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uk-UA"/>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F766D4">
        <w:rPr>
          <w:rFonts w:ascii="Times New Roman" w:hAnsi="Times New Roman"/>
          <w:noProof/>
          <w:sz w:val="24"/>
          <w:szCs w:val="24"/>
          <w:lang w:val="uk-UA" w:eastAsia="uk-UA"/>
        </w:rPr>
        <w:drawing>
          <wp:inline distT="0" distB="0" distL="0" distR="0" wp14:anchorId="767F8560" wp14:editId="152C9FED">
            <wp:extent cx="1147445" cy="603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603885"/>
                    </a:xfrm>
                    <a:prstGeom prst="rect">
                      <a:avLst/>
                    </a:prstGeom>
                    <a:noFill/>
                    <a:ln>
                      <a:noFill/>
                    </a:ln>
                  </pic:spPr>
                </pic:pic>
              </a:graphicData>
            </a:graphic>
          </wp:inline>
        </w:drawing>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F766D4">
        <w:rPr>
          <w:rFonts w:ascii="Times New Roman" w:hAnsi="Times New Roman"/>
          <w:sz w:val="24"/>
          <w:szCs w:val="24"/>
          <w:lang w:val="uk-UA" w:eastAsia="ru-RU"/>
        </w:rPr>
        <w:t>ЛЬВІВСЬКА  ОБЛАСТЬ</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766D4">
        <w:rPr>
          <w:rFonts w:ascii="Times New Roman" w:hAnsi="Times New Roman"/>
          <w:b/>
          <w:sz w:val="24"/>
          <w:szCs w:val="24"/>
          <w:lang w:val="uk-UA" w:eastAsia="ru-RU"/>
        </w:rPr>
        <w:t>НОВОРОЗДІЛЬСЬКА  МІСЬКА  РАДА</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766D4">
        <w:rPr>
          <w:rFonts w:ascii="Times New Roman" w:hAnsi="Times New Roman"/>
          <w:b/>
          <w:sz w:val="24"/>
          <w:szCs w:val="24"/>
          <w:lang w:val="uk-UA" w:eastAsia="ru-RU"/>
        </w:rPr>
        <w:t>ВИКОНАВЧИЙ  КОМІТЕТ</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ПРОТОКОЛ № 12</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766D4">
        <w:rPr>
          <w:rFonts w:ascii="Times New Roman" w:hAnsi="Times New Roman"/>
          <w:b/>
          <w:sz w:val="24"/>
          <w:szCs w:val="24"/>
          <w:lang w:val="uk-UA" w:eastAsia="ru-RU"/>
        </w:rPr>
        <w:t>засідання виконавчого комітету</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pacing w:val="30"/>
          <w:sz w:val="24"/>
          <w:szCs w:val="24"/>
          <w:lang w:val="uk-UA" w:eastAsia="ru-RU"/>
        </w:rPr>
      </w:pPr>
      <w:r>
        <w:rPr>
          <w:rFonts w:ascii="Times New Roman" w:hAnsi="Times New Roman"/>
          <w:b/>
          <w:sz w:val="24"/>
          <w:szCs w:val="24"/>
          <w:lang w:val="uk-UA" w:eastAsia="ru-RU"/>
        </w:rPr>
        <w:t xml:space="preserve">               </w:t>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t xml:space="preserve"> від 14 серпня </w:t>
      </w:r>
      <w:r w:rsidRPr="00F766D4">
        <w:rPr>
          <w:rFonts w:ascii="Times New Roman" w:hAnsi="Times New Roman"/>
          <w:b/>
          <w:sz w:val="24"/>
          <w:szCs w:val="24"/>
          <w:lang w:val="uk-UA" w:eastAsia="ru-RU"/>
        </w:rPr>
        <w:t>2025 року</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aps/>
          <w:spacing w:val="30"/>
          <w:sz w:val="24"/>
          <w:szCs w:val="24"/>
          <w:lang w:val="uk-UA" w:eastAsia="ru-RU"/>
        </w:rPr>
      </w:pPr>
      <w:r w:rsidRPr="00F766D4">
        <w:rPr>
          <w:rFonts w:ascii="Times New Roman" w:hAnsi="Times New Roman"/>
          <w:b/>
          <w:caps/>
          <w:spacing w:val="30"/>
          <w:sz w:val="24"/>
          <w:szCs w:val="24"/>
          <w:lang w:val="uk-UA" w:eastAsia="ru-RU"/>
        </w:rPr>
        <w:tab/>
      </w:r>
      <w:r w:rsidRPr="00F766D4">
        <w:rPr>
          <w:rFonts w:ascii="Times New Roman" w:hAnsi="Times New Roman"/>
          <w:b/>
          <w:caps/>
          <w:spacing w:val="30"/>
          <w:sz w:val="24"/>
          <w:szCs w:val="24"/>
          <w:lang w:val="uk-UA" w:eastAsia="ru-RU"/>
        </w:rPr>
        <w:tab/>
      </w:r>
      <w:r w:rsidRPr="00F766D4">
        <w:rPr>
          <w:rFonts w:ascii="Times New Roman" w:hAnsi="Times New Roman"/>
          <w:b/>
          <w:caps/>
          <w:spacing w:val="30"/>
          <w:sz w:val="24"/>
          <w:szCs w:val="24"/>
          <w:lang w:val="uk-UA" w:eastAsia="ru-RU"/>
        </w:rPr>
        <w:tab/>
      </w:r>
      <w:r w:rsidRPr="00F766D4">
        <w:rPr>
          <w:rFonts w:ascii="Times New Roman" w:hAnsi="Times New Roman"/>
          <w:b/>
          <w:caps/>
          <w:spacing w:val="30"/>
          <w:sz w:val="24"/>
          <w:szCs w:val="24"/>
          <w:lang w:val="uk-UA" w:eastAsia="ru-RU"/>
        </w:rPr>
        <w:tab/>
      </w:r>
      <w:r w:rsidRPr="00F766D4">
        <w:rPr>
          <w:rFonts w:ascii="Times New Roman" w:hAnsi="Times New Roman"/>
          <w:b/>
          <w:caps/>
          <w:spacing w:val="30"/>
          <w:sz w:val="24"/>
          <w:szCs w:val="24"/>
          <w:lang w:val="uk-UA" w:eastAsia="ru-RU"/>
        </w:rPr>
        <w:tab/>
        <w:t xml:space="preserve">          </w:t>
      </w:r>
      <w:r w:rsidRPr="00F766D4">
        <w:rPr>
          <w:rFonts w:ascii="Times New Roman" w:hAnsi="Times New Roman"/>
          <w:b/>
          <w:caps/>
          <w:spacing w:val="30"/>
          <w:sz w:val="24"/>
          <w:szCs w:val="24"/>
          <w:lang w:val="uk-UA" w:eastAsia="ru-RU"/>
        </w:rPr>
        <w:tab/>
        <w:t xml:space="preserve">       Р</w:t>
      </w:r>
      <w:r>
        <w:rPr>
          <w:rFonts w:ascii="Times New Roman" w:hAnsi="Times New Roman"/>
          <w:b/>
          <w:spacing w:val="30"/>
          <w:sz w:val="24"/>
          <w:szCs w:val="24"/>
          <w:lang w:val="uk-UA" w:eastAsia="ru-RU"/>
        </w:rPr>
        <w:t xml:space="preserve">ішення від № </w:t>
      </w:r>
      <w:r w:rsidR="009710C4">
        <w:rPr>
          <w:rFonts w:ascii="Times New Roman" w:hAnsi="Times New Roman"/>
          <w:b/>
          <w:spacing w:val="30"/>
          <w:sz w:val="24"/>
          <w:szCs w:val="24"/>
          <w:lang w:val="uk-UA" w:eastAsia="ru-RU"/>
        </w:rPr>
        <w:t xml:space="preserve">248 </w:t>
      </w:r>
      <w:r>
        <w:rPr>
          <w:rFonts w:ascii="Times New Roman" w:hAnsi="Times New Roman"/>
          <w:b/>
          <w:spacing w:val="30"/>
          <w:sz w:val="24"/>
          <w:szCs w:val="24"/>
          <w:lang w:val="uk-UA" w:eastAsia="ru-RU"/>
        </w:rPr>
        <w:t>до</w:t>
      </w:r>
      <w:r w:rsidR="005E13F1">
        <w:rPr>
          <w:rFonts w:ascii="Times New Roman" w:hAnsi="Times New Roman"/>
          <w:b/>
          <w:spacing w:val="30"/>
          <w:sz w:val="24"/>
          <w:szCs w:val="24"/>
          <w:lang w:val="uk-UA" w:eastAsia="ru-RU"/>
        </w:rPr>
        <w:t>276</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val="uk-UA" w:eastAsia="ru-RU"/>
        </w:rPr>
      </w:pPr>
      <w:r w:rsidRPr="00F766D4">
        <w:rPr>
          <w:rFonts w:ascii="Times New Roman" w:hAnsi="Times New Roman"/>
          <w:b/>
          <w:spacing w:val="30"/>
          <w:sz w:val="24"/>
          <w:szCs w:val="24"/>
          <w:lang w:val="uk-UA" w:eastAsia="ru-RU"/>
        </w:rPr>
        <w:tab/>
      </w:r>
      <w:r w:rsidRPr="00F766D4">
        <w:rPr>
          <w:rFonts w:ascii="Times New Roman" w:hAnsi="Times New Roman"/>
          <w:b/>
          <w:spacing w:val="30"/>
          <w:sz w:val="24"/>
          <w:szCs w:val="24"/>
          <w:lang w:val="uk-UA" w:eastAsia="ru-RU"/>
        </w:rPr>
        <w:tab/>
      </w:r>
      <w:r w:rsidRPr="00F766D4">
        <w:rPr>
          <w:rFonts w:ascii="Times New Roman" w:hAnsi="Times New Roman"/>
          <w:b/>
          <w:spacing w:val="30"/>
          <w:sz w:val="24"/>
          <w:szCs w:val="24"/>
          <w:lang w:val="uk-UA" w:eastAsia="ru-RU"/>
        </w:rPr>
        <w:tab/>
      </w:r>
      <w:r w:rsidRPr="00F766D4">
        <w:rPr>
          <w:rFonts w:ascii="Times New Roman" w:hAnsi="Times New Roman"/>
          <w:b/>
          <w:spacing w:val="30"/>
          <w:sz w:val="24"/>
          <w:szCs w:val="24"/>
          <w:lang w:val="uk-UA" w:eastAsia="ru-RU"/>
        </w:rPr>
        <w:tab/>
        <w:t xml:space="preserve">       </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07495D" w:rsidRDefault="0007495D"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993ABC" w:rsidRDefault="00993ABC"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993ABC" w:rsidRPr="00F766D4" w:rsidRDefault="00993ABC" w:rsidP="0007495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766D4">
        <w:rPr>
          <w:rFonts w:ascii="Times New Roman" w:hAnsi="Times New Roman"/>
          <w:b/>
          <w:sz w:val="24"/>
          <w:szCs w:val="24"/>
          <w:lang w:val="uk-UA" w:eastAsia="ru-RU"/>
        </w:rPr>
        <w:t>м.  Новий Розділ</w:t>
      </w:r>
    </w:p>
    <w:p w:rsidR="0007495D" w:rsidRPr="00F766D4" w:rsidRDefault="0007495D" w:rsidP="0007495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766D4">
        <w:rPr>
          <w:rFonts w:ascii="Times New Roman" w:hAnsi="Times New Roman"/>
          <w:b/>
          <w:sz w:val="24"/>
          <w:szCs w:val="24"/>
          <w:lang w:val="uk-UA" w:eastAsia="ru-RU"/>
        </w:rPr>
        <w:t>2025 р.</w:t>
      </w:r>
    </w:p>
    <w:p w:rsidR="0007495D" w:rsidRPr="00F766D4" w:rsidRDefault="0007495D" w:rsidP="0007495D">
      <w:pPr>
        <w:spacing w:after="0" w:line="240" w:lineRule="auto"/>
        <w:jc w:val="center"/>
        <w:rPr>
          <w:rFonts w:ascii="Times New Roman" w:hAnsi="Times New Roman"/>
          <w:sz w:val="24"/>
          <w:szCs w:val="24"/>
          <w:lang w:val="uk-UA" w:eastAsia="ru-RU"/>
        </w:rPr>
      </w:pPr>
      <w:r w:rsidRPr="00F766D4">
        <w:rPr>
          <w:rFonts w:ascii="Times New Roman" w:hAnsi="Times New Roman"/>
          <w:noProof/>
          <w:sz w:val="24"/>
          <w:szCs w:val="24"/>
          <w:lang w:val="uk-UA" w:eastAsia="uk-UA"/>
        </w:rPr>
        <w:lastRenderedPageBreak/>
        <w:drawing>
          <wp:inline distT="0" distB="0" distL="0" distR="0" wp14:anchorId="6BFFF7E0" wp14:editId="55D52FBB">
            <wp:extent cx="1147445" cy="603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603885"/>
                    </a:xfrm>
                    <a:prstGeom prst="rect">
                      <a:avLst/>
                    </a:prstGeom>
                    <a:noFill/>
                    <a:ln>
                      <a:noFill/>
                    </a:ln>
                  </pic:spPr>
                </pic:pic>
              </a:graphicData>
            </a:graphic>
          </wp:inline>
        </w:drawing>
      </w:r>
    </w:p>
    <w:p w:rsidR="0007495D" w:rsidRPr="00F766D4" w:rsidRDefault="0007495D" w:rsidP="0007495D">
      <w:pPr>
        <w:spacing w:after="0" w:line="240" w:lineRule="auto"/>
        <w:jc w:val="center"/>
        <w:rPr>
          <w:rFonts w:ascii="Times New Roman" w:hAnsi="Times New Roman"/>
          <w:sz w:val="24"/>
          <w:szCs w:val="24"/>
          <w:lang w:val="uk-UA" w:eastAsia="ru-RU"/>
        </w:rPr>
      </w:pPr>
      <w:r w:rsidRPr="00F766D4">
        <w:rPr>
          <w:rFonts w:ascii="Times New Roman" w:hAnsi="Times New Roman"/>
          <w:sz w:val="24"/>
          <w:szCs w:val="24"/>
          <w:lang w:val="uk-UA" w:eastAsia="ru-RU"/>
        </w:rPr>
        <w:t>НОВОРОЗДІЛЬСЬКА  МІСЬКА  РАДА</w:t>
      </w:r>
    </w:p>
    <w:p w:rsidR="0007495D" w:rsidRPr="00F766D4" w:rsidRDefault="0007495D" w:rsidP="0007495D">
      <w:pPr>
        <w:spacing w:after="0" w:line="240" w:lineRule="auto"/>
        <w:jc w:val="center"/>
        <w:rPr>
          <w:rFonts w:ascii="Times New Roman" w:hAnsi="Times New Roman"/>
          <w:sz w:val="24"/>
          <w:szCs w:val="24"/>
          <w:lang w:val="uk-UA" w:eastAsia="ru-RU"/>
        </w:rPr>
      </w:pPr>
      <w:r w:rsidRPr="00F766D4">
        <w:rPr>
          <w:rFonts w:ascii="Times New Roman" w:hAnsi="Times New Roman"/>
          <w:sz w:val="24"/>
          <w:szCs w:val="24"/>
          <w:lang w:val="uk-UA" w:eastAsia="ru-RU"/>
        </w:rPr>
        <w:t>ЛЬВІВСЬКОЇ  ОБЛАСТІ</w:t>
      </w:r>
    </w:p>
    <w:p w:rsidR="0007495D" w:rsidRPr="00F766D4" w:rsidRDefault="0007495D" w:rsidP="0007495D">
      <w:pPr>
        <w:spacing w:after="0" w:line="240" w:lineRule="auto"/>
        <w:jc w:val="center"/>
        <w:rPr>
          <w:rFonts w:ascii="Times New Roman" w:hAnsi="Times New Roman"/>
          <w:sz w:val="24"/>
          <w:szCs w:val="24"/>
          <w:lang w:val="uk-UA" w:eastAsia="ru-RU"/>
        </w:rPr>
      </w:pPr>
      <w:r w:rsidRPr="00F766D4">
        <w:rPr>
          <w:rFonts w:ascii="Times New Roman" w:hAnsi="Times New Roman"/>
          <w:sz w:val="24"/>
          <w:szCs w:val="24"/>
          <w:lang w:val="uk-UA" w:eastAsia="ru-RU"/>
        </w:rPr>
        <w:t>ВИКОНАВЧИЙ  КОМІТЕТ</w:t>
      </w:r>
    </w:p>
    <w:p w:rsidR="0007495D" w:rsidRPr="00F766D4" w:rsidRDefault="0007495D" w:rsidP="0007495D">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ПРОТОКОЛ № 12</w:t>
      </w:r>
    </w:p>
    <w:p w:rsidR="0007495D" w:rsidRPr="00F766D4" w:rsidRDefault="0007495D" w:rsidP="0007495D">
      <w:pPr>
        <w:spacing w:after="0" w:line="240" w:lineRule="auto"/>
        <w:jc w:val="center"/>
        <w:rPr>
          <w:rFonts w:ascii="Times New Roman" w:hAnsi="Times New Roman"/>
          <w:sz w:val="24"/>
          <w:szCs w:val="24"/>
          <w:lang w:val="uk-UA" w:eastAsia="ru-RU"/>
        </w:rPr>
      </w:pPr>
      <w:r w:rsidRPr="00F766D4">
        <w:rPr>
          <w:rFonts w:ascii="Times New Roman" w:hAnsi="Times New Roman"/>
          <w:sz w:val="24"/>
          <w:szCs w:val="24"/>
          <w:lang w:val="uk-UA" w:eastAsia="ru-RU"/>
        </w:rPr>
        <w:t>засідання виконавчого комітету</w:t>
      </w:r>
    </w:p>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 xml:space="preserve">м. Новий Розділ </w:t>
      </w:r>
      <w:r w:rsidRPr="00F766D4">
        <w:rPr>
          <w:rFonts w:ascii="Times New Roman" w:hAnsi="Times New Roman"/>
          <w:sz w:val="24"/>
          <w:szCs w:val="24"/>
          <w:lang w:val="uk-UA" w:eastAsia="ru-RU"/>
        </w:rPr>
        <w:tab/>
      </w: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вул. Грушевського, 24 каб № 113</w:t>
      </w:r>
      <w:r w:rsidRPr="00F766D4">
        <w:rPr>
          <w:rFonts w:ascii="Times New Roman" w:hAnsi="Times New Roman"/>
          <w:sz w:val="24"/>
          <w:szCs w:val="24"/>
          <w:lang w:val="uk-UA" w:eastAsia="ru-RU"/>
        </w:rPr>
        <w:tab/>
      </w:r>
      <w:r w:rsidRPr="00F766D4">
        <w:rPr>
          <w:rFonts w:ascii="Times New Roman" w:hAnsi="Times New Roman"/>
          <w:sz w:val="24"/>
          <w:szCs w:val="24"/>
          <w:lang w:val="uk-UA" w:eastAsia="ru-RU"/>
        </w:rPr>
        <w:tab/>
      </w:r>
      <w:r w:rsidRPr="00F766D4">
        <w:rPr>
          <w:rFonts w:ascii="Times New Roman" w:hAnsi="Times New Roman"/>
          <w:sz w:val="24"/>
          <w:szCs w:val="24"/>
          <w:lang w:val="uk-UA" w:eastAsia="ru-RU"/>
        </w:rPr>
        <w:tab/>
      </w:r>
      <w:r w:rsidRPr="00F766D4">
        <w:rPr>
          <w:rFonts w:ascii="Times New Roman" w:hAnsi="Times New Roman"/>
          <w:sz w:val="24"/>
          <w:szCs w:val="24"/>
          <w:lang w:val="uk-UA" w:eastAsia="ru-RU"/>
        </w:rPr>
        <w:tab/>
      </w:r>
      <w:r w:rsidRPr="00F766D4">
        <w:rPr>
          <w:rFonts w:ascii="Times New Roman" w:hAnsi="Times New Roman"/>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t>14.08</w:t>
      </w:r>
      <w:r w:rsidRPr="00F766D4">
        <w:rPr>
          <w:rFonts w:ascii="Times New Roman" w:hAnsi="Times New Roman"/>
          <w:b/>
          <w:sz w:val="24"/>
          <w:szCs w:val="24"/>
          <w:lang w:val="uk-UA" w:eastAsia="ru-RU"/>
        </w:rPr>
        <w:t>.25 р.</w:t>
      </w:r>
    </w:p>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F162D1" w:rsidP="0007495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Зсідання розпочалось о 14.1</w:t>
      </w:r>
      <w:r w:rsidR="0007495D" w:rsidRPr="00F766D4">
        <w:rPr>
          <w:rFonts w:ascii="Times New Roman" w:hAnsi="Times New Roman"/>
          <w:sz w:val="24"/>
          <w:szCs w:val="24"/>
          <w:lang w:val="uk-UA" w:eastAsia="ru-RU"/>
        </w:rPr>
        <w:t>0 год.</w:t>
      </w:r>
    </w:p>
    <w:p w:rsidR="0007495D" w:rsidRPr="00F766D4" w:rsidRDefault="00F162D1" w:rsidP="0007495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Засідання закінчилось о 16</w:t>
      </w:r>
      <w:r w:rsidR="0007495D">
        <w:rPr>
          <w:rFonts w:ascii="Times New Roman" w:hAnsi="Times New Roman"/>
          <w:sz w:val="24"/>
          <w:szCs w:val="24"/>
          <w:lang w:val="uk-UA" w:eastAsia="ru-RU"/>
        </w:rPr>
        <w:t>.0</w:t>
      </w:r>
      <w:r w:rsidR="0007495D" w:rsidRPr="00F766D4">
        <w:rPr>
          <w:rFonts w:ascii="Times New Roman" w:hAnsi="Times New Roman"/>
          <w:sz w:val="24"/>
          <w:szCs w:val="24"/>
          <w:lang w:val="uk-UA" w:eastAsia="ru-RU"/>
        </w:rPr>
        <w:t>0 год.</w:t>
      </w:r>
    </w:p>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 xml:space="preserve">Секретар: Головко Н. В. </w:t>
      </w: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Присутні члени виконкому:</w:t>
      </w:r>
    </w:p>
    <w:p w:rsidR="0007495D" w:rsidRPr="00F766D4" w:rsidRDefault="0007495D" w:rsidP="0007495D">
      <w:pPr>
        <w:spacing w:after="0" w:line="240" w:lineRule="auto"/>
        <w:rPr>
          <w:rFonts w:ascii="Times New Roman" w:hAnsi="Times New Roman"/>
          <w:sz w:val="24"/>
          <w:szCs w:val="24"/>
          <w:lang w:val="uk-UA" w:eastAsia="ru-RU"/>
        </w:rPr>
      </w:pPr>
    </w:p>
    <w:tbl>
      <w:tblPr>
        <w:tblStyle w:val="a3"/>
        <w:tblW w:w="9639" w:type="dxa"/>
        <w:tblInd w:w="-5" w:type="dxa"/>
        <w:tblLook w:val="04A0" w:firstRow="1" w:lastRow="0" w:firstColumn="1" w:lastColumn="0" w:noHBand="0" w:noVBand="1"/>
      </w:tblPr>
      <w:tblGrid>
        <w:gridCol w:w="425"/>
        <w:gridCol w:w="4709"/>
        <w:gridCol w:w="456"/>
        <w:gridCol w:w="4049"/>
      </w:tblGrid>
      <w:tr w:rsidR="0007495D" w:rsidRPr="00F766D4" w:rsidTr="000D39D0">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w:t>
            </w:r>
          </w:p>
        </w:tc>
        <w:tc>
          <w:tcPr>
            <w:tcW w:w="4709"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bdr w:val="none" w:sz="0" w:space="0" w:color="auto" w:frame="1"/>
                <w:lang w:val="uk-UA" w:eastAsia="uk-UA"/>
              </w:rPr>
            </w:pPr>
            <w:r w:rsidRPr="00F766D4">
              <w:rPr>
                <w:rFonts w:ascii="Times New Roman" w:hAnsi="Times New Roman"/>
                <w:sz w:val="24"/>
                <w:szCs w:val="24"/>
                <w:lang w:val="uk-UA"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10</w:t>
            </w:r>
          </w:p>
        </w:tc>
        <w:tc>
          <w:tcPr>
            <w:tcW w:w="404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Царик Оксана Петрівна</w:t>
            </w:r>
          </w:p>
        </w:tc>
      </w:tr>
      <w:tr w:rsidR="0007495D" w:rsidRPr="00F766D4" w:rsidTr="000D39D0">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2</w:t>
            </w:r>
          </w:p>
        </w:tc>
        <w:tc>
          <w:tcPr>
            <w:tcW w:w="470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11</w:t>
            </w:r>
          </w:p>
        </w:tc>
        <w:tc>
          <w:tcPr>
            <w:tcW w:w="404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Яценко Ярина Володимирівна</w:t>
            </w:r>
          </w:p>
        </w:tc>
      </w:tr>
      <w:tr w:rsidR="0007495D" w:rsidRPr="00F766D4" w:rsidTr="000D39D0">
        <w:trPr>
          <w:trHeight w:val="152"/>
        </w:trPr>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3</w:t>
            </w:r>
          </w:p>
        </w:tc>
        <w:tc>
          <w:tcPr>
            <w:tcW w:w="470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Дацко Галина Ігорівна</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12</w:t>
            </w:r>
          </w:p>
        </w:tc>
        <w:tc>
          <w:tcPr>
            <w:tcW w:w="404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p>
        </w:tc>
      </w:tr>
      <w:tr w:rsidR="0007495D" w:rsidRPr="00F766D4" w:rsidTr="000D39D0">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4</w:t>
            </w:r>
          </w:p>
        </w:tc>
        <w:tc>
          <w:tcPr>
            <w:tcW w:w="470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13</w:t>
            </w:r>
          </w:p>
        </w:tc>
        <w:tc>
          <w:tcPr>
            <w:tcW w:w="404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p>
        </w:tc>
      </w:tr>
      <w:tr w:rsidR="0007495D" w:rsidRPr="00F766D4" w:rsidTr="000D39D0">
        <w:trPr>
          <w:trHeight w:val="297"/>
        </w:trPr>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5</w:t>
            </w:r>
          </w:p>
        </w:tc>
        <w:tc>
          <w:tcPr>
            <w:tcW w:w="470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Моцяк Микола Ярославович0</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14</w:t>
            </w:r>
          </w:p>
        </w:tc>
        <w:tc>
          <w:tcPr>
            <w:tcW w:w="404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p>
        </w:tc>
      </w:tr>
      <w:tr w:rsidR="0007495D" w:rsidRPr="00F766D4" w:rsidTr="000D39D0">
        <w:trPr>
          <w:trHeight w:val="279"/>
        </w:trPr>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6</w:t>
            </w:r>
          </w:p>
        </w:tc>
        <w:tc>
          <w:tcPr>
            <w:tcW w:w="470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15</w:t>
            </w:r>
          </w:p>
        </w:tc>
        <w:tc>
          <w:tcPr>
            <w:tcW w:w="404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p>
        </w:tc>
      </w:tr>
      <w:tr w:rsidR="0007495D" w:rsidRPr="00F766D4" w:rsidTr="000D39D0">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7</w:t>
            </w:r>
          </w:p>
        </w:tc>
        <w:tc>
          <w:tcPr>
            <w:tcW w:w="470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Корецький Роман Володимирович</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16</w:t>
            </w:r>
          </w:p>
        </w:tc>
        <w:tc>
          <w:tcPr>
            <w:tcW w:w="404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p>
        </w:tc>
      </w:tr>
      <w:tr w:rsidR="0007495D" w:rsidRPr="00F766D4" w:rsidTr="000D39D0">
        <w:trPr>
          <w:trHeight w:val="290"/>
        </w:trPr>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8</w:t>
            </w:r>
          </w:p>
        </w:tc>
        <w:tc>
          <w:tcPr>
            <w:tcW w:w="4709"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17</w:t>
            </w:r>
          </w:p>
        </w:tc>
        <w:tc>
          <w:tcPr>
            <w:tcW w:w="4049"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p>
        </w:tc>
      </w:tr>
      <w:tr w:rsidR="0007495D" w:rsidRPr="00F766D4" w:rsidTr="000D39D0">
        <w:trPr>
          <w:trHeight w:val="64"/>
        </w:trPr>
        <w:tc>
          <w:tcPr>
            <w:tcW w:w="42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9</w:t>
            </w:r>
          </w:p>
        </w:tc>
        <w:tc>
          <w:tcPr>
            <w:tcW w:w="4709" w:type="dxa"/>
            <w:tcBorders>
              <w:top w:val="single" w:sz="4" w:space="0" w:color="auto"/>
              <w:left w:val="single" w:sz="4" w:space="0" w:color="auto"/>
              <w:bottom w:val="single" w:sz="4" w:space="0" w:color="auto"/>
              <w:right w:val="nil"/>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Шелудько Ольга Ярославівна</w:t>
            </w:r>
          </w:p>
        </w:tc>
        <w:tc>
          <w:tcPr>
            <w:tcW w:w="4505" w:type="dxa"/>
            <w:gridSpan w:val="2"/>
            <w:tcBorders>
              <w:top w:val="single" w:sz="4" w:space="0" w:color="auto"/>
              <w:left w:val="nil"/>
              <w:bottom w:val="nil"/>
              <w:right w:val="nil"/>
            </w:tcBorders>
          </w:tcPr>
          <w:p w:rsidR="0007495D" w:rsidRPr="00F766D4" w:rsidRDefault="0007495D" w:rsidP="000D39D0">
            <w:pPr>
              <w:spacing w:after="0" w:line="240" w:lineRule="auto"/>
              <w:rPr>
                <w:rFonts w:ascii="Times New Roman" w:hAnsi="Times New Roman"/>
                <w:sz w:val="24"/>
                <w:szCs w:val="24"/>
                <w:lang w:val="uk-UA" w:eastAsia="uk-UA"/>
              </w:rPr>
            </w:pPr>
          </w:p>
        </w:tc>
      </w:tr>
    </w:tbl>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Відсутні члени виконкому:</w:t>
      </w:r>
    </w:p>
    <w:p w:rsidR="0007495D" w:rsidRPr="00F766D4" w:rsidRDefault="0007495D" w:rsidP="0007495D">
      <w:pPr>
        <w:spacing w:after="0" w:line="240" w:lineRule="auto"/>
        <w:rPr>
          <w:rFonts w:ascii="Times New Roman" w:hAnsi="Times New Roman"/>
          <w:sz w:val="24"/>
          <w:szCs w:val="24"/>
          <w:lang w:val="uk-UA" w:eastAsia="ru-RU"/>
        </w:rPr>
      </w:pPr>
    </w:p>
    <w:tbl>
      <w:tblPr>
        <w:tblW w:w="9639" w:type="dxa"/>
        <w:tblInd w:w="-5" w:type="dxa"/>
        <w:tblLook w:val="01E0" w:firstRow="1" w:lastRow="1" w:firstColumn="1" w:lastColumn="1" w:noHBand="0" w:noVBand="0"/>
      </w:tblPr>
      <w:tblGrid>
        <w:gridCol w:w="5245"/>
        <w:gridCol w:w="4394"/>
      </w:tblGrid>
      <w:tr w:rsidR="0007495D" w:rsidRPr="00F766D4" w:rsidTr="000D39D0">
        <w:trPr>
          <w:trHeight w:val="250"/>
        </w:trPr>
        <w:tc>
          <w:tcPr>
            <w:tcW w:w="5245"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 xml:space="preserve">1. </w:t>
            </w:r>
            <w:r w:rsidRPr="00F766D4">
              <w:rPr>
                <w:rFonts w:ascii="Times New Roman" w:hAnsi="Times New Roman"/>
                <w:sz w:val="24"/>
                <w:szCs w:val="24"/>
                <w:bdr w:val="none" w:sz="0" w:space="0" w:color="auto" w:frame="1"/>
                <w:lang w:val="uk-UA" w:eastAsia="uk-UA"/>
              </w:rPr>
              <w:t>Овсяник Тарас Михайлович</w:t>
            </w:r>
          </w:p>
        </w:tc>
        <w:tc>
          <w:tcPr>
            <w:tcW w:w="4394"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 xml:space="preserve"> 2. Ольшанецький Роман Степанович</w:t>
            </w:r>
          </w:p>
        </w:tc>
      </w:tr>
      <w:tr w:rsidR="0007495D" w:rsidRPr="00F766D4" w:rsidTr="000D39D0">
        <w:trPr>
          <w:trHeight w:val="279"/>
        </w:trPr>
        <w:tc>
          <w:tcPr>
            <w:tcW w:w="5245"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3. Говдун Лідія Богданівна</w:t>
            </w:r>
          </w:p>
        </w:tc>
        <w:tc>
          <w:tcPr>
            <w:tcW w:w="4394"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 xml:space="preserve">4. </w:t>
            </w:r>
            <w:r w:rsidRPr="00F766D4">
              <w:rPr>
                <w:rFonts w:ascii="Times New Roman" w:hAnsi="Times New Roman"/>
                <w:sz w:val="24"/>
                <w:szCs w:val="24"/>
                <w:bdr w:val="none" w:sz="0" w:space="0" w:color="auto" w:frame="1"/>
                <w:lang w:val="uk-UA" w:eastAsia="uk-UA"/>
              </w:rPr>
              <w:t>Затварніцка Галина Богданівна</w:t>
            </w:r>
          </w:p>
        </w:tc>
      </w:tr>
      <w:tr w:rsidR="0007495D" w:rsidRPr="00F766D4" w:rsidTr="000D39D0">
        <w:trPr>
          <w:trHeight w:val="279"/>
        </w:trPr>
        <w:tc>
          <w:tcPr>
            <w:tcW w:w="5245"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bdr w:val="none" w:sz="0" w:space="0" w:color="auto" w:frame="1"/>
                <w:lang w:val="uk-UA" w:eastAsia="uk-UA"/>
              </w:rPr>
              <w:t>5. Білявська Уляна Володимирівна</w:t>
            </w:r>
          </w:p>
        </w:tc>
        <w:tc>
          <w:tcPr>
            <w:tcW w:w="4394" w:type="dxa"/>
            <w:tcBorders>
              <w:top w:val="single" w:sz="4" w:space="0" w:color="auto"/>
              <w:left w:val="single" w:sz="4" w:space="0" w:color="auto"/>
              <w:bottom w:val="single" w:sz="4" w:space="0" w:color="auto"/>
              <w:right w:val="single" w:sz="4" w:space="0" w:color="auto"/>
            </w:tcBorders>
          </w:tcPr>
          <w:p w:rsidR="0007495D" w:rsidRPr="00F766D4" w:rsidRDefault="0007495D" w:rsidP="000D39D0">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6. Макарчук Андрій Ярославович</w:t>
            </w:r>
          </w:p>
        </w:tc>
      </w:tr>
    </w:tbl>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 xml:space="preserve">Присутні депутати та мешканці міста:   </w:t>
      </w: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 депутат міської ради</w:t>
      </w: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 xml:space="preserve">  </w:t>
      </w:r>
    </w:p>
    <w:p w:rsidR="0007495D" w:rsidRPr="00F766D4" w:rsidRDefault="0007495D" w:rsidP="0007495D">
      <w:pPr>
        <w:spacing w:after="0" w:line="240" w:lineRule="auto"/>
        <w:rPr>
          <w:rFonts w:ascii="Times New Roman" w:hAnsi="Times New Roman"/>
          <w:sz w:val="24"/>
          <w:szCs w:val="24"/>
          <w:lang w:val="uk-UA" w:eastAsia="ru-RU"/>
        </w:rPr>
      </w:pPr>
      <w:r w:rsidRPr="00F766D4">
        <w:rPr>
          <w:rFonts w:ascii="Times New Roman" w:hAnsi="Times New Roman"/>
          <w:sz w:val="24"/>
          <w:szCs w:val="24"/>
          <w:lang w:val="uk-UA" w:eastAsia="ru-RU"/>
        </w:rPr>
        <w:t>Запрошені для доповіді:</w:t>
      </w:r>
    </w:p>
    <w:tbl>
      <w:tblPr>
        <w:tblW w:w="9781" w:type="dxa"/>
        <w:tblInd w:w="-147" w:type="dxa"/>
        <w:tblLook w:val="01E0" w:firstRow="1" w:lastRow="1" w:firstColumn="1" w:lastColumn="1" w:noHBand="0" w:noVBand="0"/>
      </w:tblPr>
      <w:tblGrid>
        <w:gridCol w:w="4962"/>
        <w:gridCol w:w="4819"/>
      </w:tblGrid>
      <w:tr w:rsidR="0007495D" w:rsidRPr="00F766D4" w:rsidTr="000D39D0">
        <w:trPr>
          <w:trHeight w:val="312"/>
        </w:trPr>
        <w:tc>
          <w:tcPr>
            <w:tcW w:w="4962" w:type="dxa"/>
            <w:tcBorders>
              <w:top w:val="single" w:sz="4" w:space="0" w:color="auto"/>
              <w:left w:val="single" w:sz="4" w:space="0" w:color="auto"/>
              <w:bottom w:val="single" w:sz="4" w:space="0" w:color="auto"/>
              <w:right w:val="single" w:sz="4" w:space="0" w:color="auto"/>
            </w:tcBorders>
            <w:hideMark/>
          </w:tcPr>
          <w:p w:rsidR="0007495D" w:rsidRPr="000920EF" w:rsidRDefault="0007495D" w:rsidP="000D39D0">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Ричагівський І.І– нач. фінансового управління</w:t>
            </w:r>
          </w:p>
        </w:tc>
        <w:tc>
          <w:tcPr>
            <w:tcW w:w="4819" w:type="dxa"/>
            <w:tcBorders>
              <w:top w:val="single" w:sz="4" w:space="0" w:color="auto"/>
              <w:left w:val="single" w:sz="4" w:space="0" w:color="auto"/>
              <w:bottom w:val="single" w:sz="4" w:space="0" w:color="auto"/>
              <w:right w:val="single" w:sz="4" w:space="0" w:color="auto"/>
            </w:tcBorders>
            <w:hideMark/>
          </w:tcPr>
          <w:p w:rsidR="0007495D" w:rsidRPr="000920EF" w:rsidRDefault="0007495D" w:rsidP="000D39D0">
            <w:pPr>
              <w:spacing w:after="0" w:line="240" w:lineRule="auto"/>
              <w:rPr>
                <w:rFonts w:ascii="Times New Roman" w:hAnsi="Times New Roman"/>
                <w:sz w:val="24"/>
                <w:szCs w:val="24"/>
                <w:lang w:val="uk-UA" w:eastAsia="ru-RU"/>
              </w:rPr>
            </w:pPr>
            <w:r w:rsidRPr="000920EF">
              <w:rPr>
                <w:rFonts w:ascii="Times New Roman" w:hAnsi="Times New Roman"/>
                <w:bCs/>
                <w:sz w:val="24"/>
                <w:szCs w:val="24"/>
                <w:lang w:val="uk-UA" w:eastAsia="ru-RU"/>
              </w:rPr>
              <w:t>Пасемко Н.А.– нач. відділу КМ та приватизації управління ЖКГ</w:t>
            </w:r>
          </w:p>
        </w:tc>
      </w:tr>
      <w:tr w:rsidR="003D6E4F" w:rsidRPr="00F766D4" w:rsidTr="000D39D0">
        <w:trPr>
          <w:trHeight w:val="395"/>
        </w:trPr>
        <w:tc>
          <w:tcPr>
            <w:tcW w:w="4962" w:type="dxa"/>
            <w:tcBorders>
              <w:top w:val="single" w:sz="4" w:space="0" w:color="auto"/>
              <w:left w:val="single" w:sz="4" w:space="0" w:color="auto"/>
              <w:bottom w:val="single" w:sz="4" w:space="0" w:color="auto"/>
              <w:right w:val="single" w:sz="4" w:space="0" w:color="auto"/>
            </w:tcBorders>
            <w:hideMark/>
          </w:tcPr>
          <w:p w:rsidR="003D6E4F" w:rsidRPr="000920EF" w:rsidRDefault="003D6E4F" w:rsidP="003D6E4F">
            <w:pPr>
              <w:widowControl w:val="0"/>
              <w:autoSpaceDE w:val="0"/>
              <w:autoSpaceDN w:val="0"/>
              <w:adjustRightInd w:val="0"/>
              <w:spacing w:after="0" w:line="240" w:lineRule="auto"/>
              <w:rPr>
                <w:rFonts w:ascii="Times New Roman" w:eastAsia="Calibri" w:hAnsi="Times New Roman"/>
                <w:sz w:val="24"/>
                <w:szCs w:val="24"/>
                <w:lang w:val="uk-UA"/>
              </w:rPr>
            </w:pPr>
            <w:r w:rsidRPr="000920EF">
              <w:rPr>
                <w:rFonts w:ascii="Times New Roman" w:hAnsi="Times New Roman"/>
                <w:bCs/>
                <w:sz w:val="24"/>
                <w:szCs w:val="24"/>
                <w:lang w:val="uk-UA" w:eastAsia="ru-RU"/>
              </w:rPr>
              <w:t>Скоропад У.М. – нач. від. з питань НС правоохоронної та ОМР</w:t>
            </w:r>
          </w:p>
        </w:tc>
        <w:tc>
          <w:tcPr>
            <w:tcW w:w="4819" w:type="dxa"/>
            <w:tcBorders>
              <w:top w:val="single" w:sz="4" w:space="0" w:color="auto"/>
              <w:left w:val="single" w:sz="4" w:space="0" w:color="auto"/>
              <w:bottom w:val="single" w:sz="4" w:space="0" w:color="auto"/>
              <w:right w:val="single" w:sz="4" w:space="0" w:color="auto"/>
            </w:tcBorders>
          </w:tcPr>
          <w:p w:rsidR="003D6E4F" w:rsidRPr="000920EF" w:rsidRDefault="003D6E4F" w:rsidP="003D6E4F">
            <w:pPr>
              <w:spacing w:after="0" w:line="240" w:lineRule="auto"/>
              <w:rPr>
                <w:rFonts w:ascii="Times New Roman" w:hAnsi="Times New Roman"/>
                <w:bCs/>
                <w:sz w:val="24"/>
                <w:szCs w:val="24"/>
                <w:lang w:val="uk-UA" w:eastAsia="ru-RU"/>
              </w:rPr>
            </w:pPr>
            <w:r w:rsidRPr="000920EF">
              <w:rPr>
                <w:rFonts w:ascii="Times New Roman" w:hAnsi="Times New Roman"/>
                <w:bCs/>
                <w:sz w:val="24"/>
                <w:szCs w:val="24"/>
                <w:lang w:val="uk-UA" w:eastAsia="ru-RU"/>
              </w:rPr>
              <w:t>Щепний В.В.  – гол. спец. відділу КМ та приватизації управління ЖКГ</w:t>
            </w:r>
          </w:p>
        </w:tc>
      </w:tr>
      <w:tr w:rsidR="003D6E4F" w:rsidRPr="00F766D4" w:rsidTr="003D6E4F">
        <w:trPr>
          <w:trHeight w:val="312"/>
        </w:trPr>
        <w:tc>
          <w:tcPr>
            <w:tcW w:w="4962" w:type="dxa"/>
            <w:tcBorders>
              <w:top w:val="single" w:sz="4" w:space="0" w:color="auto"/>
              <w:left w:val="single" w:sz="4" w:space="0" w:color="auto"/>
              <w:bottom w:val="single" w:sz="4" w:space="0" w:color="auto"/>
              <w:right w:val="single" w:sz="4" w:space="0" w:color="auto"/>
            </w:tcBorders>
          </w:tcPr>
          <w:p w:rsidR="003D6E4F" w:rsidRPr="000920EF" w:rsidRDefault="003D6E4F" w:rsidP="003D6E4F">
            <w:pPr>
              <w:spacing w:after="0" w:line="240" w:lineRule="auto"/>
              <w:rPr>
                <w:rFonts w:ascii="Times New Roman" w:hAnsi="Times New Roman"/>
                <w:bCs/>
                <w:sz w:val="24"/>
                <w:szCs w:val="24"/>
                <w:lang w:val="uk-UA" w:eastAsia="uk-UA"/>
              </w:rPr>
            </w:pPr>
            <w:r w:rsidRPr="000920EF">
              <w:rPr>
                <w:rFonts w:ascii="Times New Roman" w:hAnsi="Times New Roman"/>
                <w:sz w:val="24"/>
                <w:szCs w:val="24"/>
                <w:lang w:val="uk-UA" w:eastAsia="ru-RU"/>
              </w:rPr>
              <w:t>Калінчук Г.А. – нач. управління соціального захисту</w:t>
            </w:r>
          </w:p>
        </w:tc>
        <w:tc>
          <w:tcPr>
            <w:tcW w:w="4819" w:type="dxa"/>
            <w:tcBorders>
              <w:top w:val="single" w:sz="4" w:space="0" w:color="auto"/>
              <w:left w:val="single" w:sz="4" w:space="0" w:color="auto"/>
              <w:bottom w:val="single" w:sz="4" w:space="0" w:color="auto"/>
              <w:right w:val="single" w:sz="4" w:space="0" w:color="auto"/>
            </w:tcBorders>
          </w:tcPr>
          <w:p w:rsidR="003D6E4F" w:rsidRPr="000920EF" w:rsidRDefault="003D6E4F" w:rsidP="003D6E4F">
            <w:pPr>
              <w:spacing w:after="0" w:line="240" w:lineRule="auto"/>
              <w:rPr>
                <w:rFonts w:ascii="Times New Roman" w:hAnsi="Times New Roman"/>
                <w:bCs/>
                <w:sz w:val="24"/>
                <w:szCs w:val="24"/>
                <w:lang w:val="uk-UA" w:eastAsia="ru-RU"/>
              </w:rPr>
            </w:pPr>
            <w:r w:rsidRPr="000920EF">
              <w:rPr>
                <w:rFonts w:ascii="Times New Roman" w:hAnsi="Times New Roman"/>
                <w:sz w:val="24"/>
                <w:szCs w:val="24"/>
                <w:lang w:val="uk-UA" w:eastAsia="ru-RU"/>
              </w:rPr>
              <w:t>Ромашина К.А.  –  гол. спец.  служби у справах дітей</w:t>
            </w:r>
          </w:p>
        </w:tc>
      </w:tr>
      <w:tr w:rsidR="003D6E4F" w:rsidRPr="00F766D4" w:rsidTr="000D39D0">
        <w:trPr>
          <w:trHeight w:val="312"/>
        </w:trPr>
        <w:tc>
          <w:tcPr>
            <w:tcW w:w="4962" w:type="dxa"/>
            <w:tcBorders>
              <w:top w:val="single" w:sz="4" w:space="0" w:color="auto"/>
              <w:left w:val="single" w:sz="4" w:space="0" w:color="auto"/>
              <w:bottom w:val="single" w:sz="4" w:space="0" w:color="auto"/>
              <w:right w:val="single" w:sz="4" w:space="0" w:color="auto"/>
            </w:tcBorders>
          </w:tcPr>
          <w:p w:rsidR="003D6E4F" w:rsidRPr="000920EF" w:rsidRDefault="00207CFC" w:rsidP="003D6E4F">
            <w:pPr>
              <w:spacing w:after="0" w:line="240" w:lineRule="auto"/>
              <w:rPr>
                <w:rFonts w:ascii="Times New Roman" w:hAnsi="Times New Roman"/>
                <w:bCs/>
                <w:sz w:val="24"/>
                <w:szCs w:val="24"/>
                <w:lang w:val="uk-UA" w:eastAsia="uk-UA"/>
              </w:rPr>
            </w:pPr>
            <w:r w:rsidRPr="000920EF">
              <w:rPr>
                <w:rFonts w:ascii="Times New Roman" w:hAnsi="Times New Roman"/>
                <w:bCs/>
                <w:sz w:val="24"/>
                <w:szCs w:val="24"/>
                <w:lang w:val="uk-UA" w:eastAsia="uk-UA"/>
              </w:rPr>
              <w:t>Засанський В.І. – нач. управління культури, спорту та гуманітарної політики</w:t>
            </w:r>
          </w:p>
        </w:tc>
        <w:tc>
          <w:tcPr>
            <w:tcW w:w="4819" w:type="dxa"/>
            <w:tcBorders>
              <w:top w:val="single" w:sz="4" w:space="0" w:color="auto"/>
              <w:left w:val="single" w:sz="4" w:space="0" w:color="auto"/>
              <w:bottom w:val="single" w:sz="4" w:space="0" w:color="auto"/>
              <w:right w:val="single" w:sz="4" w:space="0" w:color="auto"/>
            </w:tcBorders>
          </w:tcPr>
          <w:p w:rsidR="003D6E4F" w:rsidRPr="000920EF" w:rsidRDefault="007F6111" w:rsidP="003D6E4F">
            <w:pPr>
              <w:spacing w:after="0" w:line="240" w:lineRule="auto"/>
              <w:rPr>
                <w:rFonts w:ascii="Times New Roman" w:hAnsi="Times New Roman"/>
                <w:bCs/>
                <w:sz w:val="24"/>
                <w:szCs w:val="24"/>
                <w:lang w:val="uk-UA" w:eastAsia="ru-RU"/>
              </w:rPr>
            </w:pPr>
            <w:r w:rsidRPr="000920EF">
              <w:rPr>
                <w:rFonts w:ascii="Times New Roman" w:hAnsi="Times New Roman"/>
                <w:sz w:val="24"/>
                <w:szCs w:val="24"/>
                <w:lang w:val="uk-UA" w:eastAsia="ru-RU"/>
              </w:rPr>
              <w:t>Романів С.М. – секретар житлової комісії</w:t>
            </w:r>
          </w:p>
        </w:tc>
      </w:tr>
      <w:tr w:rsidR="009F6B90" w:rsidRPr="009F6B90" w:rsidTr="000D39D0">
        <w:trPr>
          <w:trHeight w:val="312"/>
        </w:trPr>
        <w:tc>
          <w:tcPr>
            <w:tcW w:w="4962" w:type="dxa"/>
            <w:tcBorders>
              <w:top w:val="single" w:sz="4" w:space="0" w:color="auto"/>
              <w:left w:val="single" w:sz="4" w:space="0" w:color="auto"/>
              <w:bottom w:val="single" w:sz="4" w:space="0" w:color="auto"/>
              <w:right w:val="single" w:sz="4" w:space="0" w:color="auto"/>
            </w:tcBorders>
          </w:tcPr>
          <w:p w:rsidR="000920EF" w:rsidRPr="009F6B90" w:rsidRDefault="000920EF" w:rsidP="003D6E4F">
            <w:pPr>
              <w:spacing w:after="0" w:line="240" w:lineRule="auto"/>
              <w:rPr>
                <w:rFonts w:ascii="Times New Roman" w:hAnsi="Times New Roman"/>
                <w:bCs/>
                <w:sz w:val="24"/>
                <w:szCs w:val="24"/>
                <w:lang w:val="uk-UA" w:eastAsia="uk-UA"/>
              </w:rPr>
            </w:pPr>
            <w:r w:rsidRPr="009F6B90">
              <w:rPr>
                <w:rFonts w:ascii="Times New Roman" w:hAnsi="Times New Roman"/>
                <w:sz w:val="24"/>
                <w:szCs w:val="24"/>
                <w:lang w:val="uk-UA" w:eastAsia="ru-RU"/>
              </w:rPr>
              <w:t>Ратич О.А. – гол. спец. відділу розвитку громади та інвестицій</w:t>
            </w:r>
          </w:p>
        </w:tc>
        <w:tc>
          <w:tcPr>
            <w:tcW w:w="4819" w:type="dxa"/>
            <w:tcBorders>
              <w:top w:val="single" w:sz="4" w:space="0" w:color="auto"/>
              <w:left w:val="single" w:sz="4" w:space="0" w:color="auto"/>
              <w:bottom w:val="single" w:sz="4" w:space="0" w:color="auto"/>
              <w:right w:val="single" w:sz="4" w:space="0" w:color="auto"/>
            </w:tcBorders>
          </w:tcPr>
          <w:p w:rsidR="000920EF" w:rsidRPr="009F6B90" w:rsidRDefault="000920EF" w:rsidP="003D6E4F">
            <w:pPr>
              <w:spacing w:after="0" w:line="240" w:lineRule="auto"/>
              <w:rPr>
                <w:rFonts w:ascii="Times New Roman" w:hAnsi="Times New Roman"/>
                <w:sz w:val="24"/>
                <w:szCs w:val="24"/>
                <w:lang w:val="uk-UA" w:eastAsia="ru-RU"/>
              </w:rPr>
            </w:pPr>
          </w:p>
        </w:tc>
      </w:tr>
    </w:tbl>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rPr>
          <w:rFonts w:ascii="Times New Roman" w:hAnsi="Times New Roman"/>
          <w:sz w:val="24"/>
          <w:szCs w:val="24"/>
          <w:lang w:val="uk-UA" w:eastAsia="ru-RU"/>
        </w:rPr>
      </w:pPr>
    </w:p>
    <w:p w:rsidR="0007495D" w:rsidRDefault="0007495D" w:rsidP="0007495D">
      <w:pPr>
        <w:spacing w:after="0" w:line="240" w:lineRule="auto"/>
        <w:rPr>
          <w:rFonts w:ascii="Times New Roman" w:hAnsi="Times New Roman"/>
          <w:sz w:val="24"/>
          <w:szCs w:val="24"/>
          <w:lang w:val="uk-UA" w:eastAsia="ru-RU"/>
        </w:rPr>
      </w:pPr>
    </w:p>
    <w:p w:rsidR="003D6E4F" w:rsidRDefault="003D6E4F" w:rsidP="0007495D">
      <w:pPr>
        <w:spacing w:after="0" w:line="240" w:lineRule="auto"/>
        <w:rPr>
          <w:rFonts w:ascii="Times New Roman" w:hAnsi="Times New Roman"/>
          <w:sz w:val="24"/>
          <w:szCs w:val="24"/>
          <w:lang w:val="uk-UA" w:eastAsia="ru-RU"/>
        </w:rPr>
      </w:pPr>
    </w:p>
    <w:p w:rsidR="003D6E4F" w:rsidRDefault="003D6E4F"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spacing w:after="0" w:line="240" w:lineRule="auto"/>
        <w:jc w:val="right"/>
        <w:rPr>
          <w:rFonts w:ascii="Times New Roman" w:hAnsi="Times New Roman"/>
          <w:b/>
          <w:sz w:val="24"/>
          <w:szCs w:val="24"/>
          <w:lang w:val="uk-UA" w:eastAsia="ru-RU"/>
        </w:rPr>
      </w:pPr>
      <w:r w:rsidRPr="00F766D4">
        <w:rPr>
          <w:rFonts w:ascii="Times New Roman" w:hAnsi="Times New Roman"/>
          <w:b/>
          <w:sz w:val="24"/>
          <w:szCs w:val="24"/>
          <w:lang w:val="uk-UA" w:eastAsia="ru-RU"/>
        </w:rPr>
        <w:t xml:space="preserve">ЗАТВЕРДЖЕНО                   </w:t>
      </w:r>
    </w:p>
    <w:p w:rsidR="0007495D" w:rsidRPr="00F766D4" w:rsidRDefault="0007495D" w:rsidP="0007495D">
      <w:pPr>
        <w:spacing w:after="0" w:line="240" w:lineRule="auto"/>
        <w:jc w:val="right"/>
        <w:rPr>
          <w:rFonts w:ascii="Times New Roman" w:hAnsi="Times New Roman"/>
          <w:sz w:val="24"/>
          <w:szCs w:val="24"/>
          <w:lang w:val="uk-UA" w:eastAsia="ru-RU"/>
        </w:rPr>
      </w:pPr>
      <w:r w:rsidRPr="00F766D4">
        <w:rPr>
          <w:rFonts w:ascii="Times New Roman" w:hAnsi="Times New Roman"/>
          <w:sz w:val="24"/>
          <w:szCs w:val="24"/>
          <w:lang w:val="uk-UA" w:eastAsia="ru-RU"/>
        </w:rPr>
        <w:t>Розпорядженням міського голови</w:t>
      </w:r>
    </w:p>
    <w:p w:rsidR="0007495D" w:rsidRPr="00F766D4" w:rsidRDefault="00E26B05" w:rsidP="0007495D">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139 </w:t>
      </w:r>
      <w:r w:rsidR="0007495D">
        <w:rPr>
          <w:rFonts w:ascii="Times New Roman" w:hAnsi="Times New Roman"/>
          <w:sz w:val="24"/>
          <w:szCs w:val="24"/>
          <w:lang w:val="uk-UA" w:eastAsia="ru-RU"/>
        </w:rPr>
        <w:t>від 04.08</w:t>
      </w:r>
      <w:r w:rsidR="0007495D" w:rsidRPr="00F766D4">
        <w:rPr>
          <w:rFonts w:ascii="Times New Roman" w:hAnsi="Times New Roman"/>
          <w:sz w:val="24"/>
          <w:szCs w:val="24"/>
          <w:lang w:val="uk-UA" w:eastAsia="ru-RU"/>
        </w:rPr>
        <w:t>.25р.</w:t>
      </w:r>
    </w:p>
    <w:p w:rsidR="0007495D" w:rsidRPr="00F766D4" w:rsidRDefault="0007495D" w:rsidP="0007495D">
      <w:pPr>
        <w:spacing w:after="0" w:line="240" w:lineRule="auto"/>
        <w:jc w:val="center"/>
        <w:rPr>
          <w:rFonts w:ascii="Times New Roman" w:hAnsi="Times New Roman"/>
          <w:b/>
          <w:sz w:val="24"/>
          <w:szCs w:val="24"/>
          <w:lang w:val="uk-UA" w:eastAsia="ru-RU"/>
        </w:rPr>
      </w:pPr>
      <w:r w:rsidRPr="00F766D4">
        <w:rPr>
          <w:rFonts w:ascii="Times New Roman" w:hAnsi="Times New Roman"/>
          <w:b/>
          <w:sz w:val="24"/>
          <w:szCs w:val="24"/>
          <w:lang w:val="uk-UA" w:eastAsia="ru-RU"/>
        </w:rPr>
        <w:t>Проєкт ПОРЯДКУ ДЕННОГО                                                                                           ЗАСІДАННЯ  ВИКОНКОМУ</w:t>
      </w:r>
    </w:p>
    <w:p w:rsidR="0007495D" w:rsidRPr="00F766D4" w:rsidRDefault="0007495D" w:rsidP="0007495D">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 12</w:t>
      </w:r>
      <w:r w:rsidRPr="00F766D4">
        <w:rPr>
          <w:rFonts w:ascii="Times New Roman" w:hAnsi="Times New Roman"/>
          <w:b/>
          <w:sz w:val="24"/>
          <w:szCs w:val="24"/>
          <w:lang w:val="uk-UA" w:eastAsia="ru-RU"/>
        </w:rPr>
        <w:t xml:space="preserve"> на </w:t>
      </w:r>
      <w:r>
        <w:rPr>
          <w:rFonts w:ascii="Times New Roman" w:hAnsi="Times New Roman"/>
          <w:b/>
          <w:sz w:val="24"/>
          <w:szCs w:val="24"/>
          <w:lang w:val="uk-UA" w:eastAsia="ru-RU"/>
        </w:rPr>
        <w:t xml:space="preserve">14  серпня </w:t>
      </w:r>
      <w:r w:rsidRPr="00F766D4">
        <w:rPr>
          <w:rFonts w:ascii="Times New Roman" w:hAnsi="Times New Roman"/>
          <w:b/>
          <w:sz w:val="24"/>
          <w:szCs w:val="24"/>
          <w:lang w:val="uk-UA" w:eastAsia="ru-RU"/>
        </w:rPr>
        <w:t>2025 року 14.00 год.</w:t>
      </w:r>
    </w:p>
    <w:tbl>
      <w:tblPr>
        <w:tblW w:w="9986" w:type="dxa"/>
        <w:tblInd w:w="-292" w:type="dxa"/>
        <w:tblLayout w:type="fixed"/>
        <w:tblCellMar>
          <w:left w:w="71" w:type="dxa"/>
          <w:right w:w="71" w:type="dxa"/>
        </w:tblCellMar>
        <w:tblLook w:val="04A0" w:firstRow="1" w:lastRow="0" w:firstColumn="1" w:lastColumn="0" w:noHBand="0" w:noVBand="1"/>
      </w:tblPr>
      <w:tblGrid>
        <w:gridCol w:w="710"/>
        <w:gridCol w:w="4819"/>
        <w:gridCol w:w="3323"/>
        <w:gridCol w:w="1134"/>
      </w:tblGrid>
      <w:tr w:rsidR="0007495D" w:rsidRPr="00F766D4" w:rsidTr="000D39D0">
        <w:trPr>
          <w:trHeight w:val="1018"/>
        </w:trPr>
        <w:tc>
          <w:tcPr>
            <w:tcW w:w="710" w:type="dxa"/>
            <w:tcBorders>
              <w:top w:val="single" w:sz="6" w:space="0" w:color="auto"/>
              <w:left w:val="single" w:sz="6" w:space="0" w:color="auto"/>
              <w:bottom w:val="single" w:sz="4" w:space="0" w:color="auto"/>
              <w:right w:val="single" w:sz="6" w:space="0" w:color="auto"/>
            </w:tcBorders>
            <w:hideMark/>
          </w:tcPr>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w:t>
            </w: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з/п</w:t>
            </w:r>
          </w:p>
        </w:tc>
        <w:tc>
          <w:tcPr>
            <w:tcW w:w="4819" w:type="dxa"/>
            <w:tcBorders>
              <w:top w:val="single" w:sz="6" w:space="0" w:color="auto"/>
              <w:left w:val="single" w:sz="6" w:space="0" w:color="auto"/>
              <w:bottom w:val="single" w:sz="4" w:space="0" w:color="auto"/>
              <w:right w:val="single" w:sz="6" w:space="0" w:color="auto"/>
            </w:tcBorders>
            <w:hideMark/>
          </w:tcPr>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ab/>
            </w: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Питання порядку денного</w:t>
            </w:r>
          </w:p>
        </w:tc>
        <w:tc>
          <w:tcPr>
            <w:tcW w:w="3323" w:type="dxa"/>
            <w:tcBorders>
              <w:top w:val="single" w:sz="6" w:space="0" w:color="auto"/>
              <w:left w:val="single" w:sz="6" w:space="0" w:color="auto"/>
              <w:bottom w:val="single" w:sz="4" w:space="0" w:color="auto"/>
              <w:right w:val="single" w:sz="6" w:space="0" w:color="auto"/>
            </w:tcBorders>
          </w:tcPr>
          <w:p w:rsidR="0007495D" w:rsidRPr="00F766D4" w:rsidRDefault="0007495D" w:rsidP="000D39D0">
            <w:pPr>
              <w:spacing w:after="0" w:line="240" w:lineRule="auto"/>
              <w:rPr>
                <w:rFonts w:ascii="Times New Roman" w:hAnsi="Times New Roman"/>
                <w:b/>
                <w:sz w:val="24"/>
                <w:szCs w:val="24"/>
                <w:lang w:val="uk-UA" w:eastAsia="uk-UA"/>
              </w:rPr>
            </w:pP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Дата</w:t>
            </w: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проведен- ня</w:t>
            </w:r>
          </w:p>
        </w:tc>
      </w:tr>
      <w:tr w:rsidR="0007495D" w:rsidRPr="00F766D4" w:rsidTr="000D39D0">
        <w:trPr>
          <w:trHeight w:val="501"/>
        </w:trPr>
        <w:tc>
          <w:tcPr>
            <w:tcW w:w="710" w:type="dxa"/>
            <w:tcBorders>
              <w:top w:val="single" w:sz="4" w:space="0" w:color="auto"/>
              <w:left w:val="single" w:sz="4" w:space="0" w:color="auto"/>
              <w:bottom w:val="single" w:sz="4" w:space="0" w:color="auto"/>
              <w:right w:val="single" w:sz="4" w:space="0" w:color="auto"/>
            </w:tcBorders>
            <w:hideMark/>
          </w:tcPr>
          <w:p w:rsidR="0007495D" w:rsidRPr="000920EF" w:rsidRDefault="0007495D" w:rsidP="000D39D0">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1</w:t>
            </w:r>
          </w:p>
        </w:tc>
        <w:tc>
          <w:tcPr>
            <w:tcW w:w="4819" w:type="dxa"/>
            <w:tcBorders>
              <w:top w:val="single" w:sz="4" w:space="0" w:color="auto"/>
              <w:left w:val="single" w:sz="4" w:space="0" w:color="auto"/>
              <w:bottom w:val="single" w:sz="4" w:space="0" w:color="auto"/>
              <w:right w:val="single" w:sz="4" w:space="0" w:color="auto"/>
            </w:tcBorders>
          </w:tcPr>
          <w:p w:rsidR="0089572B" w:rsidRPr="000920EF" w:rsidRDefault="0089572B" w:rsidP="0089572B">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 xml:space="preserve">Про погодження внесення змін  до </w:t>
            </w:r>
          </w:p>
          <w:p w:rsidR="0007495D" w:rsidRPr="004F628C" w:rsidRDefault="0089572B" w:rsidP="004F628C">
            <w:pPr>
              <w:spacing w:after="0" w:line="240" w:lineRule="auto"/>
              <w:rPr>
                <w:rFonts w:ascii="Times New Roman" w:hAnsi="Times New Roman"/>
                <w:sz w:val="24"/>
                <w:szCs w:val="24"/>
                <w:lang w:eastAsia="uk-UA"/>
              </w:rPr>
            </w:pPr>
            <w:r w:rsidRPr="000920EF">
              <w:rPr>
                <w:rFonts w:ascii="Times New Roman" w:hAnsi="Times New Roman"/>
                <w:bCs/>
                <w:sz w:val="24"/>
                <w:szCs w:val="24"/>
                <w:lang w:val="uk-UA" w:eastAsia="uk-UA"/>
              </w:rPr>
              <w:t xml:space="preserve">Екологічної програми </w:t>
            </w:r>
            <w:r w:rsidRPr="000920EF">
              <w:rPr>
                <w:rFonts w:ascii="Times New Roman" w:hAnsi="Times New Roman"/>
                <w:sz w:val="24"/>
                <w:szCs w:val="24"/>
                <w:lang w:eastAsia="uk-UA"/>
              </w:rPr>
              <w:t>на 20</w:t>
            </w:r>
            <w:r w:rsidRPr="000920EF">
              <w:rPr>
                <w:rFonts w:ascii="Times New Roman" w:hAnsi="Times New Roman"/>
                <w:sz w:val="24"/>
                <w:szCs w:val="24"/>
                <w:lang w:val="uk-UA" w:eastAsia="uk-UA"/>
              </w:rPr>
              <w:t>25</w:t>
            </w:r>
            <w:r w:rsidRPr="000920EF">
              <w:rPr>
                <w:rFonts w:ascii="Times New Roman" w:hAnsi="Times New Roman"/>
                <w:sz w:val="24"/>
                <w:szCs w:val="24"/>
                <w:lang w:eastAsia="uk-UA"/>
              </w:rPr>
              <w:t xml:space="preserve"> рік</w:t>
            </w:r>
            <w:r w:rsidRPr="000920EF">
              <w:rPr>
                <w:rFonts w:ascii="Times New Roman" w:hAnsi="Times New Roman"/>
                <w:sz w:val="24"/>
                <w:szCs w:val="24"/>
                <w:lang w:val="uk-UA" w:eastAsia="uk-UA"/>
              </w:rPr>
              <w:t xml:space="preserve"> </w:t>
            </w:r>
            <w:r w:rsidRPr="000920EF">
              <w:rPr>
                <w:rFonts w:ascii="Times New Roman" w:hAnsi="Times New Roman"/>
                <w:sz w:val="24"/>
                <w:szCs w:val="24"/>
                <w:lang w:eastAsia="uk-UA"/>
              </w:rPr>
              <w:t xml:space="preserve"> </w:t>
            </w:r>
            <w:r w:rsidRPr="000920EF">
              <w:rPr>
                <w:rFonts w:ascii="Times New Roman" w:hAnsi="Times New Roman"/>
                <w:sz w:val="24"/>
                <w:szCs w:val="24"/>
                <w:lang w:val="uk-UA" w:eastAsia="uk-UA"/>
              </w:rPr>
              <w:t xml:space="preserve">  </w:t>
            </w:r>
            <w:r w:rsidRPr="000920EF">
              <w:rPr>
                <w:rFonts w:ascii="Times New Roman" w:hAnsi="Times New Roman"/>
                <w:sz w:val="24"/>
                <w:szCs w:val="24"/>
                <w:lang w:eastAsia="uk-UA"/>
              </w:rPr>
              <w:t>та прогноз на 20</w:t>
            </w:r>
            <w:r w:rsidRPr="000920EF">
              <w:rPr>
                <w:rFonts w:ascii="Times New Roman" w:hAnsi="Times New Roman"/>
                <w:sz w:val="24"/>
                <w:szCs w:val="24"/>
                <w:lang w:val="uk-UA" w:eastAsia="uk-UA"/>
              </w:rPr>
              <w:t>26</w:t>
            </w:r>
            <w:r w:rsidRPr="000920EF">
              <w:rPr>
                <w:rFonts w:ascii="Times New Roman" w:hAnsi="Times New Roman"/>
                <w:sz w:val="24"/>
                <w:szCs w:val="24"/>
                <w:lang w:eastAsia="uk-UA"/>
              </w:rPr>
              <w:t>-20</w:t>
            </w:r>
            <w:r w:rsidRPr="000920EF">
              <w:rPr>
                <w:rFonts w:ascii="Times New Roman" w:hAnsi="Times New Roman"/>
                <w:sz w:val="24"/>
                <w:szCs w:val="24"/>
                <w:lang w:val="uk-UA" w:eastAsia="uk-UA"/>
              </w:rPr>
              <w:t xml:space="preserve">27 </w:t>
            </w:r>
            <w:r w:rsidRPr="000920EF">
              <w:rPr>
                <w:rFonts w:ascii="Times New Roman" w:hAnsi="Times New Roman"/>
                <w:sz w:val="24"/>
                <w:szCs w:val="24"/>
                <w:lang w:eastAsia="uk-UA"/>
              </w:rPr>
              <w:t>р</w:t>
            </w:r>
            <w:r w:rsidRPr="000920EF">
              <w:rPr>
                <w:rFonts w:ascii="Times New Roman" w:hAnsi="Times New Roman"/>
                <w:sz w:val="24"/>
                <w:szCs w:val="24"/>
                <w:lang w:val="uk-UA" w:eastAsia="uk-UA"/>
              </w:rPr>
              <w:t>оки</w:t>
            </w:r>
          </w:p>
        </w:tc>
        <w:tc>
          <w:tcPr>
            <w:tcW w:w="3323" w:type="dxa"/>
            <w:tcBorders>
              <w:top w:val="single" w:sz="4" w:space="0" w:color="auto"/>
              <w:left w:val="single" w:sz="4" w:space="0" w:color="auto"/>
              <w:bottom w:val="single" w:sz="4" w:space="0" w:color="auto"/>
              <w:right w:val="single" w:sz="4" w:space="0" w:color="auto"/>
            </w:tcBorders>
          </w:tcPr>
          <w:p w:rsidR="0007495D" w:rsidRPr="000920EF" w:rsidRDefault="0089572B" w:rsidP="000D39D0">
            <w:pPr>
              <w:widowControl w:val="0"/>
              <w:autoSpaceDE w:val="0"/>
              <w:autoSpaceDN w:val="0"/>
              <w:adjustRightInd w:val="0"/>
              <w:spacing w:after="0" w:line="240" w:lineRule="auto"/>
              <w:rPr>
                <w:rFonts w:ascii="Times New Roman" w:hAnsi="Times New Roman"/>
                <w:sz w:val="24"/>
                <w:szCs w:val="24"/>
                <w:lang w:val="uk-UA" w:eastAsia="uk-UA"/>
              </w:rPr>
            </w:pPr>
            <w:r w:rsidRPr="000920E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07495D" w:rsidRPr="000920EF" w:rsidRDefault="0007495D" w:rsidP="000D39D0">
            <w:pPr>
              <w:spacing w:after="0" w:line="240" w:lineRule="auto"/>
              <w:rPr>
                <w:rFonts w:ascii="Times New Roman" w:hAnsi="Times New Roman"/>
                <w:sz w:val="24"/>
                <w:szCs w:val="24"/>
                <w:lang w:val="uk-UA"/>
              </w:rPr>
            </w:pPr>
            <w:r w:rsidRPr="000920EF">
              <w:rPr>
                <w:rFonts w:ascii="Times New Roman" w:hAnsi="Times New Roman"/>
                <w:sz w:val="24"/>
                <w:szCs w:val="24"/>
                <w:lang w:val="uk-UA" w:eastAsia="uk-UA"/>
              </w:rPr>
              <w:t>14.08.25</w:t>
            </w:r>
          </w:p>
        </w:tc>
      </w:tr>
      <w:tr w:rsidR="0086637B" w:rsidRPr="00F766D4" w:rsidTr="000D39D0">
        <w:trPr>
          <w:trHeight w:val="501"/>
        </w:trPr>
        <w:tc>
          <w:tcPr>
            <w:tcW w:w="710" w:type="dxa"/>
            <w:tcBorders>
              <w:top w:val="single" w:sz="4" w:space="0" w:color="auto"/>
              <w:left w:val="single" w:sz="4" w:space="0" w:color="auto"/>
              <w:bottom w:val="single" w:sz="4" w:space="0" w:color="auto"/>
              <w:right w:val="single" w:sz="4" w:space="0" w:color="auto"/>
            </w:tcBorders>
          </w:tcPr>
          <w:p w:rsidR="0086637B" w:rsidRPr="000920EF" w:rsidRDefault="0086637B" w:rsidP="0086637B">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2</w:t>
            </w:r>
          </w:p>
        </w:tc>
        <w:tc>
          <w:tcPr>
            <w:tcW w:w="4819" w:type="dxa"/>
            <w:tcBorders>
              <w:top w:val="single" w:sz="4" w:space="0" w:color="auto"/>
              <w:left w:val="single" w:sz="4" w:space="0" w:color="auto"/>
              <w:bottom w:val="single" w:sz="4" w:space="0" w:color="auto"/>
              <w:right w:val="single" w:sz="4" w:space="0" w:color="auto"/>
            </w:tcBorders>
          </w:tcPr>
          <w:p w:rsidR="0086637B" w:rsidRPr="000920EF" w:rsidRDefault="0086637B" w:rsidP="0086637B">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 xml:space="preserve">Про погодження внесення змін  до </w:t>
            </w:r>
          </w:p>
          <w:p w:rsidR="0086637B" w:rsidRPr="000920EF"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920EF">
              <w:rPr>
                <w:rFonts w:ascii="Times New Roman" w:hAnsi="Times New Roman"/>
                <w:bCs/>
                <w:sz w:val="24"/>
                <w:szCs w:val="24"/>
                <w:lang w:eastAsia="uk-UA"/>
              </w:rPr>
              <w:t xml:space="preserve">Програми  </w:t>
            </w:r>
            <w:r w:rsidRPr="000920EF">
              <w:rPr>
                <w:rFonts w:ascii="Times New Roman" w:hAnsi="Times New Roman"/>
                <w:sz w:val="24"/>
                <w:szCs w:val="24"/>
                <w:lang w:eastAsia="ru-RU"/>
              </w:rPr>
              <w:t xml:space="preserve">підтримки будинків об’єднань </w:t>
            </w:r>
          </w:p>
          <w:p w:rsidR="0086637B" w:rsidRPr="000920EF" w:rsidRDefault="004F628C"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співвласників багатоквартирних </w:t>
            </w:r>
            <w:r w:rsidR="0086637B" w:rsidRPr="000920EF">
              <w:rPr>
                <w:rFonts w:ascii="Times New Roman" w:hAnsi="Times New Roman"/>
                <w:sz w:val="24"/>
                <w:szCs w:val="24"/>
                <w:lang w:eastAsia="ru-RU"/>
              </w:rPr>
              <w:t xml:space="preserve">будинків (ОСББ) </w:t>
            </w:r>
            <w:r w:rsidR="0086637B" w:rsidRPr="000920EF">
              <w:rPr>
                <w:rFonts w:ascii="Times New Roman" w:hAnsi="Times New Roman"/>
                <w:sz w:val="24"/>
                <w:szCs w:val="24"/>
                <w:lang w:eastAsia="uk-UA"/>
              </w:rPr>
              <w:t>на 20</w:t>
            </w:r>
            <w:r w:rsidR="0086637B" w:rsidRPr="000920EF">
              <w:rPr>
                <w:rFonts w:ascii="Times New Roman" w:hAnsi="Times New Roman"/>
                <w:sz w:val="24"/>
                <w:szCs w:val="24"/>
                <w:lang w:val="uk-UA" w:eastAsia="uk-UA"/>
              </w:rPr>
              <w:t>25</w:t>
            </w:r>
            <w:r w:rsidR="0086637B" w:rsidRPr="000920EF">
              <w:rPr>
                <w:rFonts w:ascii="Times New Roman" w:hAnsi="Times New Roman"/>
                <w:sz w:val="24"/>
                <w:szCs w:val="24"/>
                <w:lang w:eastAsia="uk-UA"/>
              </w:rPr>
              <w:t xml:space="preserve"> рік та прогноз на 20</w:t>
            </w:r>
            <w:r w:rsidR="0086637B" w:rsidRPr="000920EF">
              <w:rPr>
                <w:rFonts w:ascii="Times New Roman" w:hAnsi="Times New Roman"/>
                <w:sz w:val="24"/>
                <w:szCs w:val="24"/>
                <w:lang w:val="uk-UA" w:eastAsia="uk-UA"/>
              </w:rPr>
              <w:t>26</w:t>
            </w:r>
            <w:r w:rsidR="0086637B" w:rsidRPr="000920EF">
              <w:rPr>
                <w:rFonts w:ascii="Times New Roman" w:hAnsi="Times New Roman"/>
                <w:sz w:val="24"/>
                <w:szCs w:val="24"/>
                <w:lang w:eastAsia="uk-UA"/>
              </w:rPr>
              <w:t>-2027рр.</w:t>
            </w:r>
            <w:r w:rsidR="0086637B" w:rsidRPr="000920EF">
              <w:rPr>
                <w:rFonts w:ascii="Times New Roman" w:hAnsi="Times New Roman"/>
                <w:bCs/>
                <w:sz w:val="24"/>
                <w:szCs w:val="24"/>
                <w:lang w:eastAsia="uk-UA"/>
              </w:rPr>
              <w:t xml:space="preserve">. </w:t>
            </w:r>
          </w:p>
        </w:tc>
        <w:tc>
          <w:tcPr>
            <w:tcW w:w="3323" w:type="dxa"/>
            <w:tcBorders>
              <w:top w:val="single" w:sz="4" w:space="0" w:color="auto"/>
              <w:left w:val="single" w:sz="4" w:space="0" w:color="auto"/>
              <w:bottom w:val="single" w:sz="4" w:space="0" w:color="auto"/>
              <w:right w:val="single" w:sz="4" w:space="0" w:color="auto"/>
            </w:tcBorders>
          </w:tcPr>
          <w:p w:rsidR="0086637B" w:rsidRPr="000920EF" w:rsidRDefault="0086637B" w:rsidP="0086637B">
            <w:pPr>
              <w:spacing w:after="0" w:line="240" w:lineRule="auto"/>
            </w:pPr>
            <w:r w:rsidRPr="000920E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86637B" w:rsidRPr="000920EF" w:rsidRDefault="0086637B" w:rsidP="0086637B">
            <w:r w:rsidRPr="000920EF">
              <w:rPr>
                <w:rFonts w:ascii="Times New Roman" w:hAnsi="Times New Roman"/>
                <w:sz w:val="24"/>
                <w:szCs w:val="24"/>
                <w:lang w:val="uk-UA" w:eastAsia="uk-UA"/>
              </w:rPr>
              <w:t>14.08.25</w:t>
            </w:r>
          </w:p>
        </w:tc>
      </w:tr>
      <w:tr w:rsidR="0086637B" w:rsidRPr="00F766D4" w:rsidTr="000D39D0">
        <w:trPr>
          <w:trHeight w:val="501"/>
        </w:trPr>
        <w:tc>
          <w:tcPr>
            <w:tcW w:w="710" w:type="dxa"/>
            <w:tcBorders>
              <w:top w:val="single" w:sz="4" w:space="0" w:color="auto"/>
              <w:left w:val="single" w:sz="4" w:space="0" w:color="auto"/>
              <w:bottom w:val="single" w:sz="4" w:space="0" w:color="auto"/>
              <w:right w:val="single" w:sz="4" w:space="0" w:color="auto"/>
            </w:tcBorders>
          </w:tcPr>
          <w:p w:rsidR="0086637B" w:rsidRPr="000920EF" w:rsidRDefault="0086637B" w:rsidP="0086637B">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3</w:t>
            </w:r>
          </w:p>
        </w:tc>
        <w:tc>
          <w:tcPr>
            <w:tcW w:w="4819" w:type="dxa"/>
            <w:tcBorders>
              <w:top w:val="single" w:sz="4" w:space="0" w:color="auto"/>
              <w:left w:val="single" w:sz="4" w:space="0" w:color="auto"/>
              <w:bottom w:val="single" w:sz="4" w:space="0" w:color="auto"/>
              <w:right w:val="single" w:sz="4" w:space="0" w:color="auto"/>
            </w:tcBorders>
          </w:tcPr>
          <w:p w:rsidR="000D39D0" w:rsidRPr="000920EF" w:rsidRDefault="000D39D0" w:rsidP="000D39D0">
            <w:pPr>
              <w:shd w:val="clear" w:color="auto" w:fill="FFFFFF"/>
              <w:suppressAutoHyphens/>
              <w:spacing w:after="0" w:line="322" w:lineRule="exact"/>
              <w:jc w:val="both"/>
              <w:rPr>
                <w:rFonts w:ascii="Times New Roman" w:hAnsi="Times New Roman"/>
                <w:sz w:val="24"/>
                <w:szCs w:val="24"/>
                <w:lang w:val="uk-UA" w:eastAsia="uk-UA"/>
              </w:rPr>
            </w:pPr>
            <w:r w:rsidRPr="000920EF">
              <w:rPr>
                <w:rFonts w:ascii="Times New Roman" w:hAnsi="Times New Roman"/>
                <w:sz w:val="24"/>
                <w:szCs w:val="24"/>
                <w:lang w:val="uk-UA" w:eastAsia="uk-UA"/>
              </w:rPr>
              <w:t xml:space="preserve">Про погодження внесення змін  до </w:t>
            </w:r>
          </w:p>
          <w:p w:rsidR="000D39D0" w:rsidRPr="000920EF" w:rsidRDefault="000D39D0" w:rsidP="000D39D0">
            <w:pPr>
              <w:spacing w:after="0" w:line="240" w:lineRule="auto"/>
              <w:rPr>
                <w:rFonts w:ascii="Times New Roman" w:hAnsi="Times New Roman"/>
                <w:sz w:val="24"/>
                <w:szCs w:val="24"/>
                <w:lang w:eastAsia="ru-RU"/>
              </w:rPr>
            </w:pPr>
            <w:r w:rsidRPr="000920EF">
              <w:rPr>
                <w:rFonts w:ascii="Times New Roman" w:eastAsia="Calibri" w:hAnsi="Times New Roman"/>
                <w:sz w:val="24"/>
                <w:szCs w:val="24"/>
                <w:lang w:val="uk-UA" w:eastAsia="uk-UA"/>
              </w:rPr>
              <w:t xml:space="preserve">Програми  </w:t>
            </w:r>
            <w:r w:rsidRPr="000920EF">
              <w:rPr>
                <w:rFonts w:ascii="Times New Roman" w:hAnsi="Times New Roman"/>
                <w:sz w:val="24"/>
                <w:szCs w:val="24"/>
                <w:lang w:eastAsia="ru-RU"/>
              </w:rPr>
              <w:t>благоустрою   на 202</w:t>
            </w:r>
            <w:r w:rsidRPr="000920EF">
              <w:rPr>
                <w:rFonts w:ascii="Times New Roman" w:hAnsi="Times New Roman"/>
                <w:sz w:val="24"/>
                <w:szCs w:val="24"/>
                <w:lang w:val="uk-UA" w:eastAsia="ru-RU"/>
              </w:rPr>
              <w:t>5 рік</w:t>
            </w:r>
            <w:r w:rsidRPr="000920EF">
              <w:rPr>
                <w:rFonts w:ascii="Times New Roman" w:hAnsi="Times New Roman"/>
                <w:sz w:val="24"/>
                <w:szCs w:val="24"/>
                <w:lang w:eastAsia="ru-RU"/>
              </w:rPr>
              <w:t xml:space="preserve"> </w:t>
            </w:r>
          </w:p>
          <w:p w:rsidR="0086637B" w:rsidRPr="000920EF" w:rsidRDefault="000D39D0" w:rsidP="000D39D0">
            <w:pPr>
              <w:shd w:val="clear" w:color="auto" w:fill="FFFFFF"/>
              <w:suppressAutoHyphens/>
              <w:spacing w:after="0" w:line="322" w:lineRule="exact"/>
              <w:jc w:val="both"/>
              <w:rPr>
                <w:rFonts w:ascii="Times New Roman" w:eastAsia="Calibri" w:hAnsi="Times New Roman"/>
                <w:sz w:val="24"/>
                <w:szCs w:val="24"/>
                <w:lang w:val="uk-UA" w:eastAsia="uk-UA"/>
              </w:rPr>
            </w:pPr>
            <w:r w:rsidRPr="000920EF">
              <w:rPr>
                <w:rFonts w:ascii="Times New Roman" w:hAnsi="Times New Roman"/>
                <w:sz w:val="24"/>
                <w:szCs w:val="24"/>
                <w:lang w:eastAsia="ru-RU"/>
              </w:rPr>
              <w:t>та прогноз на 20</w:t>
            </w:r>
            <w:r w:rsidRPr="000920EF">
              <w:rPr>
                <w:rFonts w:ascii="Times New Roman" w:hAnsi="Times New Roman"/>
                <w:sz w:val="24"/>
                <w:szCs w:val="24"/>
                <w:lang w:val="uk-UA" w:eastAsia="ru-RU"/>
              </w:rPr>
              <w:t>26</w:t>
            </w:r>
            <w:r w:rsidRPr="000920EF">
              <w:rPr>
                <w:rFonts w:ascii="Times New Roman" w:hAnsi="Times New Roman"/>
                <w:sz w:val="24"/>
                <w:szCs w:val="24"/>
                <w:lang w:eastAsia="ru-RU"/>
              </w:rPr>
              <w:t>-</w:t>
            </w:r>
            <w:r w:rsidRPr="000920EF">
              <w:rPr>
                <w:rFonts w:ascii="Times New Roman" w:hAnsi="Times New Roman"/>
                <w:sz w:val="24"/>
                <w:szCs w:val="24"/>
                <w:lang w:val="uk-UA" w:eastAsia="ru-RU"/>
              </w:rPr>
              <w:t>2027</w:t>
            </w:r>
            <w:r w:rsidRPr="000920EF">
              <w:rPr>
                <w:rFonts w:ascii="Times New Roman" w:hAnsi="Times New Roman"/>
                <w:sz w:val="24"/>
                <w:szCs w:val="24"/>
                <w:lang w:eastAsia="ru-RU"/>
              </w:rPr>
              <w:t xml:space="preserve"> роки</w:t>
            </w:r>
          </w:p>
        </w:tc>
        <w:tc>
          <w:tcPr>
            <w:tcW w:w="3323" w:type="dxa"/>
            <w:tcBorders>
              <w:top w:val="single" w:sz="4" w:space="0" w:color="auto"/>
              <w:left w:val="single" w:sz="4" w:space="0" w:color="auto"/>
              <w:bottom w:val="single" w:sz="4" w:space="0" w:color="auto"/>
              <w:right w:val="single" w:sz="4" w:space="0" w:color="auto"/>
            </w:tcBorders>
          </w:tcPr>
          <w:p w:rsidR="0086637B" w:rsidRPr="000920EF" w:rsidRDefault="0086637B" w:rsidP="0086637B">
            <w:pPr>
              <w:spacing w:after="0" w:line="240" w:lineRule="auto"/>
            </w:pPr>
            <w:r w:rsidRPr="000920E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86637B" w:rsidRPr="000920EF" w:rsidRDefault="0086637B" w:rsidP="0086637B">
            <w:r w:rsidRPr="000920EF">
              <w:rPr>
                <w:rFonts w:ascii="Times New Roman" w:hAnsi="Times New Roman"/>
                <w:sz w:val="24"/>
                <w:szCs w:val="24"/>
                <w:lang w:val="uk-UA" w:eastAsia="uk-UA"/>
              </w:rPr>
              <w:t>14.08.25</w:t>
            </w:r>
          </w:p>
        </w:tc>
      </w:tr>
      <w:tr w:rsidR="0086637B" w:rsidRPr="00F766D4" w:rsidTr="000D39D0">
        <w:trPr>
          <w:trHeight w:val="501"/>
        </w:trPr>
        <w:tc>
          <w:tcPr>
            <w:tcW w:w="710" w:type="dxa"/>
            <w:tcBorders>
              <w:top w:val="single" w:sz="4" w:space="0" w:color="auto"/>
              <w:left w:val="single" w:sz="4" w:space="0" w:color="auto"/>
              <w:bottom w:val="single" w:sz="4" w:space="0" w:color="auto"/>
              <w:right w:val="single" w:sz="4" w:space="0" w:color="auto"/>
            </w:tcBorders>
          </w:tcPr>
          <w:p w:rsidR="0086637B" w:rsidRPr="000920EF" w:rsidRDefault="0086637B" w:rsidP="0086637B">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4</w:t>
            </w:r>
          </w:p>
        </w:tc>
        <w:tc>
          <w:tcPr>
            <w:tcW w:w="4819" w:type="dxa"/>
            <w:tcBorders>
              <w:top w:val="single" w:sz="4" w:space="0" w:color="auto"/>
              <w:left w:val="single" w:sz="4" w:space="0" w:color="auto"/>
              <w:bottom w:val="single" w:sz="4" w:space="0" w:color="auto"/>
              <w:right w:val="single" w:sz="4" w:space="0" w:color="auto"/>
            </w:tcBorders>
          </w:tcPr>
          <w:p w:rsidR="00993ABC" w:rsidRPr="000920EF" w:rsidRDefault="00993ABC" w:rsidP="00993ABC">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 xml:space="preserve">Про погодження внесення змін  до </w:t>
            </w:r>
          </w:p>
          <w:p w:rsidR="0086637B" w:rsidRPr="000920EF" w:rsidRDefault="00993ABC" w:rsidP="00993AB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zh-CN"/>
              </w:rPr>
            </w:pPr>
            <w:r w:rsidRPr="000920EF">
              <w:rPr>
                <w:rFonts w:ascii="Times New Roman" w:hAnsi="Times New Roman"/>
                <w:sz w:val="24"/>
                <w:szCs w:val="24"/>
                <w:lang w:val="uk-UA" w:eastAsia="uk-UA"/>
              </w:rPr>
              <w:t xml:space="preserve">до </w:t>
            </w:r>
            <w:r w:rsidRPr="000920EF">
              <w:rPr>
                <w:rFonts w:ascii="Times New Roman" w:hAnsi="Times New Roman"/>
                <w:bCs/>
                <w:sz w:val="24"/>
                <w:szCs w:val="24"/>
                <w:lang w:val="uk-UA" w:eastAsia="uk-UA"/>
              </w:rPr>
              <w:t xml:space="preserve">Програми </w:t>
            </w:r>
            <w:r w:rsidRPr="000920EF">
              <w:rPr>
                <w:rFonts w:ascii="Times New Roman" w:hAnsi="Times New Roman"/>
                <w:sz w:val="24"/>
                <w:szCs w:val="24"/>
                <w:lang w:val="uk-UA" w:eastAsia="zh-CN"/>
              </w:rPr>
              <w:t>співфінансування робіт з капітального ремонту багатоквартирних житлових будинків  на 2025р. та прогноз на 2026-2027роки</w:t>
            </w:r>
          </w:p>
        </w:tc>
        <w:tc>
          <w:tcPr>
            <w:tcW w:w="3323" w:type="dxa"/>
            <w:tcBorders>
              <w:top w:val="single" w:sz="4" w:space="0" w:color="auto"/>
              <w:left w:val="single" w:sz="4" w:space="0" w:color="auto"/>
              <w:bottom w:val="single" w:sz="4" w:space="0" w:color="auto"/>
              <w:right w:val="single" w:sz="4" w:space="0" w:color="auto"/>
            </w:tcBorders>
          </w:tcPr>
          <w:p w:rsidR="0086637B" w:rsidRPr="000920EF" w:rsidRDefault="0086637B" w:rsidP="0086637B">
            <w:pPr>
              <w:spacing w:after="0" w:line="240" w:lineRule="auto"/>
            </w:pPr>
            <w:r w:rsidRPr="000920E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86637B" w:rsidRPr="000920EF" w:rsidRDefault="0086637B" w:rsidP="0086637B">
            <w:r w:rsidRPr="000920EF">
              <w:rPr>
                <w:rFonts w:ascii="Times New Roman" w:hAnsi="Times New Roman"/>
                <w:sz w:val="24"/>
                <w:szCs w:val="24"/>
                <w:lang w:val="uk-UA" w:eastAsia="uk-UA"/>
              </w:rPr>
              <w:t>14.08.25</w:t>
            </w:r>
          </w:p>
        </w:tc>
      </w:tr>
      <w:tr w:rsidR="0007495D" w:rsidRPr="00F766D4" w:rsidTr="000D39D0">
        <w:trPr>
          <w:trHeight w:val="501"/>
        </w:trPr>
        <w:tc>
          <w:tcPr>
            <w:tcW w:w="710" w:type="dxa"/>
            <w:tcBorders>
              <w:top w:val="single" w:sz="4" w:space="0" w:color="auto"/>
              <w:left w:val="single" w:sz="4" w:space="0" w:color="auto"/>
              <w:bottom w:val="single" w:sz="4" w:space="0" w:color="auto"/>
              <w:right w:val="single" w:sz="4" w:space="0" w:color="auto"/>
            </w:tcBorders>
          </w:tcPr>
          <w:p w:rsidR="0007495D" w:rsidRPr="000920EF" w:rsidRDefault="0007495D" w:rsidP="0007495D">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5</w:t>
            </w:r>
          </w:p>
        </w:tc>
        <w:tc>
          <w:tcPr>
            <w:tcW w:w="4819" w:type="dxa"/>
            <w:tcBorders>
              <w:top w:val="single" w:sz="4" w:space="0" w:color="auto"/>
              <w:left w:val="single" w:sz="4" w:space="0" w:color="auto"/>
              <w:bottom w:val="single" w:sz="4" w:space="0" w:color="auto"/>
              <w:right w:val="single" w:sz="4" w:space="0" w:color="auto"/>
            </w:tcBorders>
          </w:tcPr>
          <w:p w:rsidR="0007495D" w:rsidRPr="000920EF" w:rsidRDefault="00993ABC" w:rsidP="00993ABC">
            <w:pPr>
              <w:spacing w:after="0" w:line="240" w:lineRule="auto"/>
              <w:jc w:val="both"/>
              <w:rPr>
                <w:rFonts w:ascii="Times New Roman" w:hAnsi="Times New Roman"/>
                <w:sz w:val="24"/>
                <w:szCs w:val="24"/>
                <w:lang w:eastAsia="ru-RU"/>
              </w:rPr>
            </w:pPr>
            <w:r w:rsidRPr="000920EF">
              <w:rPr>
                <w:rFonts w:ascii="Times New Roman" w:hAnsi="Times New Roman"/>
                <w:sz w:val="24"/>
                <w:szCs w:val="24"/>
                <w:lang w:eastAsia="ru-RU"/>
              </w:rPr>
              <w:t xml:space="preserve">Про погодження внесення змін до Програми підтримки </w:t>
            </w:r>
            <w:r w:rsidRPr="000920EF">
              <w:rPr>
                <w:rFonts w:ascii="Times New Roman" w:hAnsi="Times New Roman"/>
                <w:sz w:val="24"/>
                <w:szCs w:val="24"/>
                <w:lang w:val="uk-UA" w:eastAsia="ru-RU"/>
              </w:rPr>
              <w:t xml:space="preserve"> </w:t>
            </w:r>
            <w:r w:rsidRPr="000920EF">
              <w:rPr>
                <w:rFonts w:ascii="Times New Roman" w:hAnsi="Times New Roman"/>
                <w:sz w:val="24"/>
                <w:szCs w:val="24"/>
                <w:lang w:eastAsia="ru-RU"/>
              </w:rPr>
              <w:t xml:space="preserve">державної політики національного спротиву  </w:t>
            </w:r>
            <w:r w:rsidRPr="000920EF">
              <w:rPr>
                <w:rFonts w:ascii="Times New Roman" w:hAnsi="Times New Roman"/>
                <w:sz w:val="24"/>
                <w:szCs w:val="24"/>
                <w:lang w:val="uk-UA" w:eastAsia="ru-RU"/>
              </w:rPr>
              <w:t xml:space="preserve"> на 2025 рік, прогноз на 2026-2027 роки.</w:t>
            </w:r>
          </w:p>
        </w:tc>
        <w:tc>
          <w:tcPr>
            <w:tcW w:w="3323" w:type="dxa"/>
            <w:tcBorders>
              <w:top w:val="single" w:sz="4" w:space="0" w:color="auto"/>
              <w:left w:val="single" w:sz="4" w:space="0" w:color="auto"/>
              <w:bottom w:val="single" w:sz="4" w:space="0" w:color="auto"/>
              <w:right w:val="single" w:sz="4" w:space="0" w:color="auto"/>
            </w:tcBorders>
          </w:tcPr>
          <w:p w:rsidR="0007495D" w:rsidRPr="000920EF" w:rsidRDefault="00993ABC" w:rsidP="0007495D">
            <w:pPr>
              <w:widowControl w:val="0"/>
              <w:autoSpaceDE w:val="0"/>
              <w:autoSpaceDN w:val="0"/>
              <w:adjustRightInd w:val="0"/>
              <w:spacing w:after="0" w:line="240" w:lineRule="auto"/>
              <w:rPr>
                <w:rFonts w:ascii="Times New Roman" w:hAnsi="Times New Roman"/>
                <w:bCs/>
                <w:sz w:val="24"/>
                <w:szCs w:val="24"/>
                <w:lang w:val="uk-UA" w:eastAsia="uk-UA"/>
              </w:rPr>
            </w:pPr>
            <w:r w:rsidRPr="000920EF">
              <w:rPr>
                <w:rFonts w:ascii="Times New Roman" w:hAnsi="Times New Roman"/>
                <w:bCs/>
                <w:sz w:val="24"/>
                <w:szCs w:val="24"/>
                <w:lang w:val="uk-UA" w:eastAsia="ru-RU"/>
              </w:rPr>
              <w:t>Скоропад У.М. – нач. від.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tcPr>
          <w:p w:rsidR="0007495D" w:rsidRPr="000920EF" w:rsidRDefault="0007495D" w:rsidP="0007495D">
            <w:r w:rsidRPr="000920EF">
              <w:rPr>
                <w:rFonts w:ascii="Times New Roman" w:hAnsi="Times New Roman"/>
                <w:sz w:val="24"/>
                <w:szCs w:val="24"/>
                <w:lang w:val="uk-UA" w:eastAsia="uk-UA"/>
              </w:rPr>
              <w:t>14.08.25</w:t>
            </w:r>
          </w:p>
        </w:tc>
      </w:tr>
      <w:tr w:rsidR="0007495D"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07495D" w:rsidRPr="000920EF" w:rsidRDefault="0007495D" w:rsidP="0007495D">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6</w:t>
            </w:r>
          </w:p>
        </w:tc>
        <w:tc>
          <w:tcPr>
            <w:tcW w:w="4819" w:type="dxa"/>
            <w:tcBorders>
              <w:top w:val="single" w:sz="4" w:space="0" w:color="auto"/>
              <w:left w:val="single" w:sz="4" w:space="0" w:color="auto"/>
              <w:bottom w:val="single" w:sz="4" w:space="0" w:color="auto"/>
              <w:right w:val="single" w:sz="4" w:space="0" w:color="auto"/>
            </w:tcBorders>
          </w:tcPr>
          <w:p w:rsidR="000A3E0C" w:rsidRPr="000920EF" w:rsidRDefault="000A3E0C" w:rsidP="000A3E0C">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 xml:space="preserve">Про погодження внесення змін  </w:t>
            </w:r>
          </w:p>
          <w:p w:rsidR="000A3E0C" w:rsidRPr="000920EF" w:rsidRDefault="000A3E0C" w:rsidP="000A3E0C">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 xml:space="preserve">до </w:t>
            </w:r>
            <w:r w:rsidRPr="000920EF">
              <w:rPr>
                <w:rFonts w:ascii="Times New Roman" w:hAnsi="Times New Roman"/>
                <w:b/>
                <w:sz w:val="24"/>
                <w:szCs w:val="24"/>
                <w:lang w:val="uk-UA" w:eastAsia="ru-RU"/>
              </w:rPr>
              <w:t>м</w:t>
            </w:r>
            <w:r w:rsidRPr="000920EF">
              <w:rPr>
                <w:rFonts w:ascii="Times New Roman" w:hAnsi="Times New Roman"/>
                <w:sz w:val="24"/>
                <w:szCs w:val="24"/>
                <w:lang w:val="uk-UA" w:eastAsia="ru-RU"/>
              </w:rPr>
              <w:t xml:space="preserve">іської комплексної Програми підтримки </w:t>
            </w:r>
          </w:p>
          <w:p w:rsidR="000A3E0C" w:rsidRPr="000920EF" w:rsidRDefault="000A3E0C" w:rsidP="000A3E0C">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Захисників і Захисниць України та</w:t>
            </w:r>
          </w:p>
          <w:p w:rsidR="0007495D" w:rsidRPr="000920EF" w:rsidRDefault="000A3E0C" w:rsidP="000A3E0C">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членів їх сімей на 2025 рік прогноз на 2026-2027 роки</w:t>
            </w:r>
          </w:p>
        </w:tc>
        <w:tc>
          <w:tcPr>
            <w:tcW w:w="3323" w:type="dxa"/>
            <w:tcBorders>
              <w:top w:val="single" w:sz="4" w:space="0" w:color="auto"/>
              <w:left w:val="single" w:sz="4" w:space="0" w:color="auto"/>
              <w:bottom w:val="single" w:sz="4" w:space="0" w:color="auto"/>
              <w:right w:val="single" w:sz="4" w:space="0" w:color="auto"/>
            </w:tcBorders>
          </w:tcPr>
          <w:p w:rsidR="0007495D" w:rsidRPr="000920EF" w:rsidRDefault="00EA0A0B" w:rsidP="0007495D">
            <w:pPr>
              <w:widowControl w:val="0"/>
              <w:autoSpaceDE w:val="0"/>
              <w:autoSpaceDN w:val="0"/>
              <w:adjustRightInd w:val="0"/>
              <w:spacing w:after="0" w:line="240" w:lineRule="auto"/>
              <w:rPr>
                <w:rFonts w:ascii="Times New Roman" w:hAnsi="Times New Roman"/>
                <w:bCs/>
                <w:sz w:val="24"/>
                <w:szCs w:val="24"/>
                <w:lang w:val="uk-UA" w:eastAsia="uk-UA"/>
              </w:rPr>
            </w:pPr>
            <w:r w:rsidRPr="000920EF">
              <w:rPr>
                <w:rFonts w:ascii="Times New Roman" w:hAnsi="Times New Roman"/>
                <w:sz w:val="24"/>
                <w:szCs w:val="24"/>
                <w:lang w:val="uk-UA" w:eastAsia="ru-RU"/>
              </w:rPr>
              <w:t>Калінчук Г.А. – нач. управління соціального захисту</w:t>
            </w:r>
          </w:p>
        </w:tc>
        <w:tc>
          <w:tcPr>
            <w:tcW w:w="1134" w:type="dxa"/>
            <w:tcBorders>
              <w:top w:val="single" w:sz="4" w:space="0" w:color="auto"/>
              <w:left w:val="single" w:sz="4" w:space="0" w:color="auto"/>
              <w:bottom w:val="single" w:sz="4" w:space="0" w:color="auto"/>
              <w:right w:val="single" w:sz="4" w:space="0" w:color="auto"/>
            </w:tcBorders>
          </w:tcPr>
          <w:p w:rsidR="0007495D" w:rsidRPr="000920EF" w:rsidRDefault="0007495D" w:rsidP="0007495D">
            <w:r w:rsidRPr="000920EF">
              <w:rPr>
                <w:rFonts w:ascii="Times New Roman" w:hAnsi="Times New Roman"/>
                <w:sz w:val="24"/>
                <w:szCs w:val="24"/>
                <w:lang w:val="uk-UA" w:eastAsia="uk-UA"/>
              </w:rPr>
              <w:t>14.08.25</w:t>
            </w:r>
          </w:p>
        </w:tc>
      </w:tr>
      <w:tr w:rsidR="0007495D"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07495D" w:rsidRPr="000920EF" w:rsidRDefault="0007495D" w:rsidP="0007495D">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7</w:t>
            </w:r>
          </w:p>
        </w:tc>
        <w:tc>
          <w:tcPr>
            <w:tcW w:w="4819" w:type="dxa"/>
            <w:tcBorders>
              <w:top w:val="single" w:sz="4" w:space="0" w:color="auto"/>
              <w:left w:val="single" w:sz="4" w:space="0" w:color="auto"/>
              <w:bottom w:val="single" w:sz="4" w:space="0" w:color="auto"/>
              <w:right w:val="single" w:sz="4" w:space="0" w:color="auto"/>
            </w:tcBorders>
          </w:tcPr>
          <w:p w:rsidR="000A3E0C" w:rsidRPr="000920EF" w:rsidRDefault="000A3E0C" w:rsidP="000A3E0C">
            <w:pPr>
              <w:spacing w:after="0" w:line="240" w:lineRule="auto"/>
              <w:jc w:val="both"/>
              <w:rPr>
                <w:rFonts w:ascii="Times New Roman" w:hAnsi="Times New Roman"/>
                <w:sz w:val="24"/>
                <w:szCs w:val="24"/>
                <w:lang w:val="uk-UA" w:eastAsia="ru-RU"/>
              </w:rPr>
            </w:pPr>
            <w:r w:rsidRPr="000920EF">
              <w:rPr>
                <w:rFonts w:ascii="Times New Roman" w:hAnsi="Times New Roman"/>
                <w:sz w:val="24"/>
                <w:szCs w:val="24"/>
                <w:lang w:val="uk-UA" w:eastAsia="ru-RU"/>
              </w:rPr>
              <w:t xml:space="preserve">Про погодження внесення змін  </w:t>
            </w:r>
          </w:p>
          <w:p w:rsidR="000A3E0C" w:rsidRPr="000920EF" w:rsidRDefault="000A3E0C" w:rsidP="000A3E0C">
            <w:pPr>
              <w:spacing w:after="0" w:line="240" w:lineRule="auto"/>
              <w:jc w:val="both"/>
              <w:rPr>
                <w:rFonts w:ascii="Times New Roman" w:hAnsi="Times New Roman"/>
                <w:bCs/>
                <w:sz w:val="24"/>
                <w:szCs w:val="24"/>
                <w:lang w:val="uk-UA" w:eastAsia="ru-RU"/>
              </w:rPr>
            </w:pPr>
            <w:r w:rsidRPr="000920EF">
              <w:rPr>
                <w:rFonts w:ascii="Times New Roman" w:hAnsi="Times New Roman"/>
                <w:sz w:val="24"/>
                <w:szCs w:val="24"/>
                <w:lang w:val="uk-UA" w:eastAsia="ru-RU"/>
              </w:rPr>
              <w:t xml:space="preserve">до </w:t>
            </w:r>
            <w:r w:rsidRPr="000920EF">
              <w:rPr>
                <w:rFonts w:ascii="Times New Roman" w:hAnsi="Times New Roman"/>
                <w:bCs/>
                <w:sz w:val="24"/>
                <w:szCs w:val="24"/>
                <w:lang w:val="uk-UA" w:eastAsia="ru-RU"/>
              </w:rPr>
              <w:t>Програми соціального захисту населення</w:t>
            </w:r>
          </w:p>
          <w:p w:rsidR="0007495D" w:rsidRPr="000920EF" w:rsidRDefault="000A3E0C" w:rsidP="000A3E0C">
            <w:pPr>
              <w:spacing w:after="0" w:line="240" w:lineRule="auto"/>
              <w:jc w:val="both"/>
              <w:rPr>
                <w:rFonts w:ascii="Times New Roman" w:hAnsi="Times New Roman"/>
                <w:sz w:val="24"/>
                <w:szCs w:val="24"/>
                <w:lang w:val="uk-UA" w:eastAsia="ru-RU"/>
              </w:rPr>
            </w:pPr>
            <w:r w:rsidRPr="000920EF">
              <w:rPr>
                <w:rFonts w:ascii="Times New Roman" w:hAnsi="Times New Roman"/>
                <w:sz w:val="24"/>
                <w:szCs w:val="24"/>
                <w:lang w:val="uk-UA" w:eastAsia="ru-RU"/>
              </w:rPr>
              <w:t>на 2025 рік прогноз на 2026-2027 роки</w:t>
            </w:r>
          </w:p>
        </w:tc>
        <w:tc>
          <w:tcPr>
            <w:tcW w:w="3323" w:type="dxa"/>
            <w:tcBorders>
              <w:top w:val="single" w:sz="4" w:space="0" w:color="auto"/>
              <w:left w:val="single" w:sz="4" w:space="0" w:color="auto"/>
              <w:bottom w:val="single" w:sz="4" w:space="0" w:color="auto"/>
              <w:right w:val="single" w:sz="4" w:space="0" w:color="auto"/>
            </w:tcBorders>
          </w:tcPr>
          <w:p w:rsidR="0007495D" w:rsidRPr="000920EF" w:rsidRDefault="00EA0A0B" w:rsidP="0007495D">
            <w:pPr>
              <w:widowControl w:val="0"/>
              <w:autoSpaceDE w:val="0"/>
              <w:autoSpaceDN w:val="0"/>
              <w:adjustRightInd w:val="0"/>
              <w:spacing w:after="0" w:line="240" w:lineRule="auto"/>
              <w:rPr>
                <w:rFonts w:ascii="Times New Roman" w:hAnsi="Times New Roman"/>
                <w:bCs/>
                <w:sz w:val="24"/>
                <w:szCs w:val="24"/>
                <w:lang w:val="uk-UA" w:eastAsia="ru-RU"/>
              </w:rPr>
            </w:pPr>
            <w:r w:rsidRPr="000920EF">
              <w:rPr>
                <w:rFonts w:ascii="Times New Roman" w:hAnsi="Times New Roman"/>
                <w:sz w:val="24"/>
                <w:szCs w:val="24"/>
                <w:lang w:val="uk-UA" w:eastAsia="ru-RU"/>
              </w:rPr>
              <w:t>Калінчук Г.А. – нач. управління соціального захисту</w:t>
            </w:r>
          </w:p>
        </w:tc>
        <w:tc>
          <w:tcPr>
            <w:tcW w:w="1134" w:type="dxa"/>
            <w:tcBorders>
              <w:top w:val="single" w:sz="4" w:space="0" w:color="auto"/>
              <w:left w:val="single" w:sz="4" w:space="0" w:color="auto"/>
              <w:bottom w:val="single" w:sz="4" w:space="0" w:color="auto"/>
              <w:right w:val="single" w:sz="4" w:space="0" w:color="auto"/>
            </w:tcBorders>
          </w:tcPr>
          <w:p w:rsidR="0007495D" w:rsidRPr="000920EF" w:rsidRDefault="0007495D" w:rsidP="0007495D">
            <w:r w:rsidRPr="000920EF">
              <w:rPr>
                <w:rFonts w:ascii="Times New Roman" w:hAnsi="Times New Roman"/>
                <w:sz w:val="24"/>
                <w:szCs w:val="24"/>
                <w:lang w:val="uk-UA" w:eastAsia="uk-UA"/>
              </w:rPr>
              <w:t>14.08.25</w:t>
            </w:r>
          </w:p>
        </w:tc>
      </w:tr>
      <w:tr w:rsidR="00A67144"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8</w:t>
            </w:r>
          </w:p>
        </w:tc>
        <w:tc>
          <w:tcPr>
            <w:tcW w:w="4819"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Про підсумки виконання міського</w:t>
            </w:r>
          </w:p>
          <w:p w:rsidR="00A67144" w:rsidRPr="000920EF" w:rsidRDefault="00A67144" w:rsidP="00A67144">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бюджету за перше півріччя 2025 року</w:t>
            </w:r>
          </w:p>
        </w:tc>
        <w:tc>
          <w:tcPr>
            <w:tcW w:w="3323"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Рчагівсткий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tcPr>
          <w:p w:rsidR="00A67144" w:rsidRPr="000920EF" w:rsidRDefault="00A67144" w:rsidP="00A67144">
            <w:r w:rsidRPr="000920EF">
              <w:rPr>
                <w:rFonts w:ascii="Times New Roman" w:hAnsi="Times New Roman"/>
                <w:sz w:val="24"/>
                <w:szCs w:val="24"/>
                <w:lang w:val="uk-UA" w:eastAsia="uk-UA"/>
              </w:rPr>
              <w:t>14.08.25</w:t>
            </w:r>
          </w:p>
        </w:tc>
      </w:tr>
      <w:tr w:rsidR="00A67144"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9</w:t>
            </w:r>
          </w:p>
        </w:tc>
        <w:tc>
          <w:tcPr>
            <w:tcW w:w="4819"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eastAsia="Calibri" w:hAnsi="Times New Roman"/>
                <w:sz w:val="24"/>
                <w:szCs w:val="24"/>
                <w:lang w:val="uk-UA"/>
              </w:rPr>
            </w:pPr>
            <w:r w:rsidRPr="000920EF">
              <w:rPr>
                <w:rFonts w:ascii="Times New Roman" w:hAnsi="Times New Roman"/>
                <w:sz w:val="24"/>
                <w:szCs w:val="24"/>
                <w:lang w:val="uk-UA" w:eastAsia="ru-RU"/>
              </w:rPr>
              <w:t>Про внесення змін до показників міського бюджету на 2025 рік</w:t>
            </w:r>
          </w:p>
        </w:tc>
        <w:tc>
          <w:tcPr>
            <w:tcW w:w="3323"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widowControl w:val="0"/>
              <w:autoSpaceDE w:val="0"/>
              <w:autoSpaceDN w:val="0"/>
              <w:adjustRightInd w:val="0"/>
              <w:spacing w:after="0" w:line="240" w:lineRule="auto"/>
              <w:rPr>
                <w:rFonts w:ascii="Times New Roman" w:hAnsi="Times New Roman"/>
                <w:bCs/>
                <w:sz w:val="24"/>
                <w:szCs w:val="24"/>
                <w:lang w:val="uk-UA" w:eastAsia="ru-RU"/>
              </w:rPr>
            </w:pPr>
            <w:r w:rsidRPr="000920EF">
              <w:rPr>
                <w:rFonts w:ascii="Times New Roman" w:hAnsi="Times New Roman"/>
                <w:sz w:val="24"/>
                <w:szCs w:val="24"/>
                <w:lang w:val="uk-UA" w:eastAsia="ru-RU"/>
              </w:rPr>
              <w:t>Рчагівсткий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tcPr>
          <w:p w:rsidR="00A67144" w:rsidRPr="000920EF" w:rsidRDefault="00A67144" w:rsidP="00A67144">
            <w:r w:rsidRPr="000920EF">
              <w:rPr>
                <w:rFonts w:ascii="Times New Roman" w:hAnsi="Times New Roman"/>
                <w:sz w:val="24"/>
                <w:szCs w:val="24"/>
                <w:lang w:val="uk-UA" w:eastAsia="uk-UA"/>
              </w:rPr>
              <w:t>14.08.25</w:t>
            </w:r>
          </w:p>
        </w:tc>
      </w:tr>
      <w:tr w:rsidR="00A67144" w:rsidRPr="00F766D4" w:rsidTr="000D39D0">
        <w:trPr>
          <w:trHeight w:val="291"/>
        </w:trPr>
        <w:tc>
          <w:tcPr>
            <w:tcW w:w="710"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10</w:t>
            </w:r>
          </w:p>
        </w:tc>
        <w:tc>
          <w:tcPr>
            <w:tcW w:w="4819" w:type="dxa"/>
            <w:tcBorders>
              <w:top w:val="single" w:sz="4" w:space="0" w:color="auto"/>
              <w:left w:val="single" w:sz="4" w:space="0" w:color="auto"/>
              <w:bottom w:val="single" w:sz="4" w:space="0" w:color="auto"/>
              <w:right w:val="single" w:sz="4" w:space="0" w:color="auto"/>
            </w:tcBorders>
          </w:tcPr>
          <w:p w:rsidR="006F34E8" w:rsidRPr="006F34E8" w:rsidRDefault="006F34E8" w:rsidP="006F34E8">
            <w:pPr>
              <w:widowControl w:val="0"/>
              <w:autoSpaceDE w:val="0"/>
              <w:autoSpaceDN w:val="0"/>
              <w:spacing w:after="0" w:line="240" w:lineRule="auto"/>
              <w:rPr>
                <w:rFonts w:ascii="Times New Roman" w:hAnsi="Times New Roman"/>
                <w:sz w:val="24"/>
                <w:szCs w:val="24"/>
                <w:lang w:val="uk-UA" w:eastAsia="ru-RU"/>
              </w:rPr>
            </w:pPr>
            <w:r w:rsidRPr="006F34E8">
              <w:rPr>
                <w:rFonts w:ascii="Times New Roman" w:hAnsi="Times New Roman"/>
                <w:sz w:val="24"/>
                <w:szCs w:val="24"/>
                <w:lang w:val="uk-UA" w:eastAsia="ru-RU"/>
              </w:rPr>
              <w:t xml:space="preserve">Про створення місцевої комісії з питань </w:t>
            </w:r>
          </w:p>
          <w:p w:rsidR="00A67144" w:rsidRPr="000920EF" w:rsidRDefault="006F34E8" w:rsidP="006F34E8">
            <w:pPr>
              <w:shd w:val="clear" w:color="auto" w:fill="FFFFFF"/>
              <w:suppressAutoHyphens/>
              <w:spacing w:after="0" w:line="240" w:lineRule="auto"/>
              <w:ind w:left="51"/>
              <w:jc w:val="both"/>
              <w:rPr>
                <w:rFonts w:ascii="Times New Roman" w:eastAsia="MS Mincho" w:hAnsi="Times New Roman"/>
                <w:sz w:val="24"/>
                <w:szCs w:val="24"/>
                <w:lang w:val="uk-UA" w:eastAsia="ru-RU"/>
              </w:rPr>
            </w:pPr>
            <w:r w:rsidRPr="006F34E8">
              <w:rPr>
                <w:rFonts w:ascii="Times New Roman" w:hAnsi="Times New Roman"/>
                <w:sz w:val="24"/>
                <w:szCs w:val="24"/>
                <w:lang w:val="uk-UA" w:eastAsia="ru-RU"/>
              </w:rPr>
              <w:t>розподілу публічних інвестицій</w:t>
            </w:r>
          </w:p>
        </w:tc>
        <w:tc>
          <w:tcPr>
            <w:tcW w:w="3323"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Рчагівсткий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tcPr>
          <w:p w:rsidR="00A67144" w:rsidRPr="000920EF" w:rsidRDefault="00A67144" w:rsidP="00A67144">
            <w:r w:rsidRPr="000920EF">
              <w:rPr>
                <w:rFonts w:ascii="Times New Roman" w:hAnsi="Times New Roman"/>
                <w:sz w:val="24"/>
                <w:szCs w:val="24"/>
                <w:lang w:val="uk-UA" w:eastAsia="uk-UA"/>
              </w:rPr>
              <w:t>14.08.25</w:t>
            </w:r>
          </w:p>
        </w:tc>
      </w:tr>
      <w:tr w:rsidR="00A67144" w:rsidRPr="00F766D4" w:rsidTr="000D39D0">
        <w:trPr>
          <w:trHeight w:val="291"/>
        </w:trPr>
        <w:tc>
          <w:tcPr>
            <w:tcW w:w="710"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11</w:t>
            </w:r>
          </w:p>
        </w:tc>
        <w:tc>
          <w:tcPr>
            <w:tcW w:w="4819" w:type="dxa"/>
            <w:tcBorders>
              <w:top w:val="single" w:sz="4" w:space="0" w:color="auto"/>
              <w:left w:val="single" w:sz="4" w:space="0" w:color="auto"/>
              <w:bottom w:val="single" w:sz="4" w:space="0" w:color="auto"/>
              <w:right w:val="single" w:sz="4" w:space="0" w:color="auto"/>
            </w:tcBorders>
          </w:tcPr>
          <w:p w:rsidR="00A67144" w:rsidRPr="004F628C" w:rsidRDefault="004F628C" w:rsidP="00A67144">
            <w:pPr>
              <w:spacing w:after="0" w:line="240" w:lineRule="auto"/>
              <w:rPr>
                <w:rFonts w:ascii="Times New Roman" w:eastAsia="Calibri" w:hAnsi="Times New Roman"/>
                <w:sz w:val="24"/>
                <w:szCs w:val="24"/>
                <w:lang w:val="uk-UA"/>
              </w:rPr>
            </w:pPr>
            <w:r w:rsidRPr="004F628C">
              <w:rPr>
                <w:rFonts w:ascii="Times New Roman" w:eastAsia="MS Mincho" w:hAnsi="Times New Roman"/>
                <w:sz w:val="24"/>
                <w:szCs w:val="24"/>
                <w:lang w:val="uk-UA" w:eastAsia="ru-RU"/>
              </w:rPr>
              <w:t xml:space="preserve">Про схвалення прогнозу </w:t>
            </w:r>
            <w:r w:rsidR="00BF3660" w:rsidRPr="004F628C">
              <w:rPr>
                <w:rFonts w:ascii="Times New Roman" w:eastAsia="MS Mincho" w:hAnsi="Times New Roman"/>
                <w:sz w:val="24"/>
                <w:szCs w:val="24"/>
                <w:lang w:val="uk-UA" w:eastAsia="ru-RU"/>
              </w:rPr>
              <w:t>міського бюджету на 2026-2</w:t>
            </w:r>
            <w:r w:rsidRPr="004F628C">
              <w:rPr>
                <w:rFonts w:ascii="Times New Roman" w:eastAsia="MS Mincho" w:hAnsi="Times New Roman"/>
                <w:sz w:val="24"/>
                <w:szCs w:val="24"/>
                <w:lang w:val="uk-UA" w:eastAsia="ru-RU"/>
              </w:rPr>
              <w:t>20</w:t>
            </w:r>
            <w:r w:rsidR="00BF3660" w:rsidRPr="004F628C">
              <w:rPr>
                <w:rFonts w:ascii="Times New Roman" w:eastAsia="MS Mincho" w:hAnsi="Times New Roman"/>
                <w:sz w:val="24"/>
                <w:szCs w:val="24"/>
                <w:lang w:val="uk-UA" w:eastAsia="ru-RU"/>
              </w:rPr>
              <w:t>8 роки</w:t>
            </w:r>
          </w:p>
        </w:tc>
        <w:tc>
          <w:tcPr>
            <w:tcW w:w="3323" w:type="dxa"/>
            <w:tcBorders>
              <w:top w:val="single" w:sz="4" w:space="0" w:color="auto"/>
              <w:left w:val="single" w:sz="4" w:space="0" w:color="auto"/>
              <w:bottom w:val="single" w:sz="4" w:space="0" w:color="auto"/>
              <w:right w:val="single" w:sz="4" w:space="0" w:color="auto"/>
            </w:tcBorders>
          </w:tcPr>
          <w:p w:rsidR="00A67144" w:rsidRPr="004F628C" w:rsidRDefault="00A67144" w:rsidP="00A67144">
            <w:pPr>
              <w:widowControl w:val="0"/>
              <w:autoSpaceDE w:val="0"/>
              <w:autoSpaceDN w:val="0"/>
              <w:adjustRightInd w:val="0"/>
              <w:spacing w:after="0" w:line="240" w:lineRule="auto"/>
              <w:rPr>
                <w:rFonts w:ascii="Times New Roman" w:hAnsi="Times New Roman"/>
                <w:bCs/>
                <w:sz w:val="24"/>
                <w:szCs w:val="24"/>
                <w:lang w:val="uk-UA" w:eastAsia="ru-RU"/>
              </w:rPr>
            </w:pPr>
            <w:r w:rsidRPr="004F628C">
              <w:rPr>
                <w:rFonts w:ascii="Times New Roman" w:hAnsi="Times New Roman"/>
                <w:sz w:val="24"/>
                <w:szCs w:val="24"/>
                <w:lang w:val="uk-UA" w:eastAsia="ru-RU"/>
              </w:rPr>
              <w:t>Рчагівсткий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tcPr>
          <w:p w:rsidR="00A67144" w:rsidRPr="000920EF" w:rsidRDefault="00A67144" w:rsidP="00A67144">
            <w:pPr>
              <w:rPr>
                <w:rFonts w:ascii="Times New Roman" w:hAnsi="Times New Roman"/>
                <w:sz w:val="24"/>
                <w:szCs w:val="24"/>
                <w:lang w:val="uk-UA" w:eastAsia="uk-UA"/>
              </w:rPr>
            </w:pPr>
            <w:r w:rsidRPr="000920EF">
              <w:rPr>
                <w:rFonts w:ascii="Times New Roman" w:hAnsi="Times New Roman"/>
                <w:sz w:val="24"/>
                <w:szCs w:val="24"/>
                <w:lang w:val="uk-UA" w:eastAsia="uk-UA"/>
              </w:rPr>
              <w:t>14.08.25</w:t>
            </w:r>
          </w:p>
        </w:tc>
      </w:tr>
      <w:tr w:rsidR="004F628C" w:rsidRPr="00F766D4" w:rsidTr="000D39D0">
        <w:trPr>
          <w:trHeight w:val="291"/>
        </w:trPr>
        <w:tc>
          <w:tcPr>
            <w:tcW w:w="710" w:type="dxa"/>
            <w:tcBorders>
              <w:top w:val="single" w:sz="4" w:space="0" w:color="auto"/>
              <w:left w:val="single" w:sz="4" w:space="0" w:color="auto"/>
              <w:bottom w:val="single" w:sz="4" w:space="0" w:color="auto"/>
              <w:right w:val="single" w:sz="4" w:space="0" w:color="auto"/>
            </w:tcBorders>
          </w:tcPr>
          <w:p w:rsidR="004F628C" w:rsidRPr="000920EF" w:rsidRDefault="00AA2A01" w:rsidP="00A67144">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12</w:t>
            </w:r>
          </w:p>
        </w:tc>
        <w:tc>
          <w:tcPr>
            <w:tcW w:w="4819" w:type="dxa"/>
            <w:tcBorders>
              <w:top w:val="single" w:sz="4" w:space="0" w:color="auto"/>
              <w:left w:val="single" w:sz="4" w:space="0" w:color="auto"/>
              <w:bottom w:val="single" w:sz="4" w:space="0" w:color="auto"/>
              <w:right w:val="single" w:sz="4" w:space="0" w:color="auto"/>
            </w:tcBorders>
          </w:tcPr>
          <w:p w:rsidR="004F628C" w:rsidRPr="009F6B90" w:rsidRDefault="009F6B90" w:rsidP="009F6B90">
            <w:pPr>
              <w:spacing w:after="0" w:line="240" w:lineRule="auto"/>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Про затвердження Середньострокового плану Пріоритетних публічних інвестицій Новороздільської </w:t>
            </w:r>
            <w:r w:rsidRPr="009F6B90">
              <w:rPr>
                <w:rFonts w:ascii="Times New Roman" w:eastAsia="Calibri" w:hAnsi="Times New Roman"/>
                <w:sz w:val="24"/>
                <w:szCs w:val="24"/>
                <w:lang w:val="uk-UA"/>
              </w:rPr>
              <w:t xml:space="preserve"> </w:t>
            </w:r>
            <w:r w:rsidRPr="004024E0">
              <w:rPr>
                <w:rFonts w:ascii="Times New Roman" w:eastAsia="Calibri" w:hAnsi="Times New Roman"/>
                <w:sz w:val="24"/>
                <w:szCs w:val="24"/>
                <w:lang w:val="uk-UA"/>
              </w:rPr>
              <w:t>міської територіальної  громади на 2026-2028 роки</w:t>
            </w:r>
          </w:p>
        </w:tc>
        <w:tc>
          <w:tcPr>
            <w:tcW w:w="3323" w:type="dxa"/>
            <w:tcBorders>
              <w:top w:val="single" w:sz="4" w:space="0" w:color="auto"/>
              <w:left w:val="single" w:sz="4" w:space="0" w:color="auto"/>
              <w:bottom w:val="single" w:sz="4" w:space="0" w:color="auto"/>
              <w:right w:val="single" w:sz="4" w:space="0" w:color="auto"/>
            </w:tcBorders>
          </w:tcPr>
          <w:p w:rsidR="004F628C" w:rsidRPr="009F6B90" w:rsidRDefault="00AA2A01" w:rsidP="00A67144">
            <w:pPr>
              <w:widowControl w:val="0"/>
              <w:autoSpaceDE w:val="0"/>
              <w:autoSpaceDN w:val="0"/>
              <w:adjustRightInd w:val="0"/>
              <w:spacing w:after="0" w:line="240" w:lineRule="auto"/>
              <w:rPr>
                <w:rFonts w:ascii="Times New Roman" w:hAnsi="Times New Roman"/>
                <w:sz w:val="24"/>
                <w:szCs w:val="24"/>
                <w:lang w:val="uk-UA" w:eastAsia="ru-RU"/>
              </w:rPr>
            </w:pPr>
            <w:r w:rsidRPr="009F6B90">
              <w:rPr>
                <w:rFonts w:ascii="Times New Roman" w:hAnsi="Times New Roman"/>
                <w:sz w:val="24"/>
                <w:szCs w:val="24"/>
                <w:lang w:val="uk-UA" w:eastAsia="ru-RU"/>
              </w:rPr>
              <w:t>Ратич О.А. – гол. спец. відділу розвитку громади та інвестицій</w:t>
            </w:r>
          </w:p>
        </w:tc>
        <w:tc>
          <w:tcPr>
            <w:tcW w:w="1134" w:type="dxa"/>
            <w:tcBorders>
              <w:top w:val="single" w:sz="4" w:space="0" w:color="auto"/>
              <w:left w:val="single" w:sz="4" w:space="0" w:color="auto"/>
              <w:bottom w:val="single" w:sz="4" w:space="0" w:color="auto"/>
              <w:right w:val="single" w:sz="4" w:space="0" w:color="auto"/>
            </w:tcBorders>
          </w:tcPr>
          <w:p w:rsidR="004F628C" w:rsidRPr="000920EF" w:rsidRDefault="00AA2A01" w:rsidP="00A67144">
            <w:pPr>
              <w:rPr>
                <w:rFonts w:ascii="Times New Roman" w:hAnsi="Times New Roman"/>
                <w:sz w:val="24"/>
                <w:szCs w:val="24"/>
                <w:lang w:val="uk-UA" w:eastAsia="uk-UA"/>
              </w:rPr>
            </w:pPr>
            <w:r>
              <w:rPr>
                <w:rFonts w:ascii="Times New Roman" w:hAnsi="Times New Roman"/>
                <w:sz w:val="24"/>
                <w:szCs w:val="24"/>
                <w:lang w:val="uk-UA" w:eastAsia="uk-UA"/>
              </w:rPr>
              <w:t>14.08.25</w:t>
            </w:r>
          </w:p>
        </w:tc>
      </w:tr>
      <w:tr w:rsidR="00AA2A01"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13</w:t>
            </w:r>
          </w:p>
        </w:tc>
        <w:tc>
          <w:tcPr>
            <w:tcW w:w="4819"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rPr>
                <w:rFonts w:ascii="Times New Roman" w:eastAsia="Calibri" w:hAnsi="Times New Roman"/>
                <w:sz w:val="24"/>
                <w:szCs w:val="24"/>
                <w:lang w:val="uk-UA" w:eastAsia="uk-UA"/>
              </w:rPr>
            </w:pPr>
            <w:r w:rsidRPr="000920EF">
              <w:rPr>
                <w:rFonts w:ascii="Times New Roman" w:eastAsia="Calibri" w:hAnsi="Times New Roman"/>
                <w:sz w:val="24"/>
                <w:szCs w:val="24"/>
                <w:lang w:val="uk-UA" w:eastAsia="uk-UA"/>
              </w:rPr>
              <w:t xml:space="preserve">Про погодження встановлення </w:t>
            </w:r>
          </w:p>
          <w:p w:rsidR="00AA2A01" w:rsidRPr="000920EF" w:rsidRDefault="00AA2A01" w:rsidP="00AA2A01">
            <w:pPr>
              <w:spacing w:after="0" w:line="240" w:lineRule="auto"/>
              <w:rPr>
                <w:rFonts w:ascii="Times New Roman" w:eastAsia="Calibri" w:hAnsi="Times New Roman"/>
                <w:sz w:val="24"/>
                <w:szCs w:val="24"/>
                <w:lang w:val="uk-UA" w:eastAsia="uk-UA"/>
              </w:rPr>
            </w:pPr>
            <w:r w:rsidRPr="000920EF">
              <w:rPr>
                <w:rFonts w:ascii="Times New Roman" w:eastAsia="Calibri" w:hAnsi="Times New Roman"/>
                <w:sz w:val="24"/>
                <w:szCs w:val="24"/>
                <w:lang w:val="uk-UA" w:eastAsia="uk-UA"/>
              </w:rPr>
              <w:t>меморіальної дошки Андрію Кузьменку</w:t>
            </w:r>
          </w:p>
          <w:p w:rsidR="00AA2A01" w:rsidRPr="000920EF" w:rsidRDefault="00AA2A01" w:rsidP="00AA2A01">
            <w:pPr>
              <w:spacing w:after="0" w:line="240" w:lineRule="auto"/>
              <w:rPr>
                <w:rFonts w:ascii="Times New Roman" w:eastAsia="Calibri" w:hAnsi="Times New Roman"/>
                <w:sz w:val="24"/>
                <w:szCs w:val="24"/>
                <w:lang w:val="uk-UA" w:eastAsia="uk-UA"/>
              </w:rPr>
            </w:pPr>
            <w:r w:rsidRPr="000920EF">
              <w:rPr>
                <w:rFonts w:ascii="Times New Roman" w:eastAsia="Calibri" w:hAnsi="Times New Roman"/>
                <w:sz w:val="24"/>
                <w:szCs w:val="24"/>
                <w:lang w:val="uk-UA" w:eastAsia="uk-UA"/>
              </w:rPr>
              <w:t>«Скрябіну»</w:t>
            </w:r>
          </w:p>
        </w:tc>
        <w:tc>
          <w:tcPr>
            <w:tcW w:w="3323"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widowControl w:val="0"/>
              <w:autoSpaceDE w:val="0"/>
              <w:autoSpaceDN w:val="0"/>
              <w:adjustRightInd w:val="0"/>
              <w:spacing w:after="0" w:line="240" w:lineRule="auto"/>
              <w:rPr>
                <w:rFonts w:ascii="Times New Roman" w:hAnsi="Times New Roman"/>
                <w:bCs/>
                <w:sz w:val="24"/>
                <w:szCs w:val="24"/>
                <w:lang w:val="uk-UA" w:eastAsia="ru-RU"/>
              </w:rPr>
            </w:pPr>
            <w:r w:rsidRPr="000920EF">
              <w:rPr>
                <w:rFonts w:ascii="Times New Roman" w:hAnsi="Times New Roman"/>
                <w:bCs/>
                <w:sz w:val="24"/>
                <w:szCs w:val="24"/>
                <w:lang w:val="uk-UA" w:eastAsia="uk-UA"/>
              </w:rPr>
              <w:t>Засанський В.І. – нач. управління культури, спорту та гуманітарної політики</w:t>
            </w:r>
          </w:p>
        </w:tc>
        <w:tc>
          <w:tcPr>
            <w:tcW w:w="1134" w:type="dxa"/>
            <w:tcBorders>
              <w:top w:val="single" w:sz="4" w:space="0" w:color="auto"/>
              <w:left w:val="single" w:sz="4" w:space="0" w:color="auto"/>
              <w:bottom w:val="single" w:sz="4" w:space="0" w:color="auto"/>
              <w:right w:val="single" w:sz="4" w:space="0" w:color="auto"/>
            </w:tcBorders>
          </w:tcPr>
          <w:p w:rsidR="00AA2A01" w:rsidRPr="000920EF" w:rsidRDefault="00AA2A01" w:rsidP="00AA2A01">
            <w:r w:rsidRPr="000920EF">
              <w:rPr>
                <w:rFonts w:ascii="Times New Roman" w:hAnsi="Times New Roman"/>
                <w:sz w:val="24"/>
                <w:szCs w:val="24"/>
                <w:lang w:val="uk-UA" w:eastAsia="uk-UA"/>
              </w:rPr>
              <w:t>14.08.25</w:t>
            </w:r>
          </w:p>
        </w:tc>
      </w:tr>
      <w:tr w:rsidR="00AA2A01"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lastRenderedPageBreak/>
              <w:t>14</w:t>
            </w:r>
          </w:p>
        </w:tc>
        <w:tc>
          <w:tcPr>
            <w:tcW w:w="4819"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hd w:val="clear" w:color="auto" w:fill="FFFFFF"/>
              <w:suppressAutoHyphens/>
              <w:spacing w:after="0" w:line="240" w:lineRule="auto"/>
              <w:ind w:left="51"/>
              <w:jc w:val="both"/>
              <w:rPr>
                <w:rFonts w:ascii="Times New Roman" w:eastAsia="MS Mincho" w:hAnsi="Times New Roman"/>
                <w:sz w:val="24"/>
                <w:szCs w:val="24"/>
                <w:lang w:val="uk-UA" w:eastAsia="ru-RU"/>
              </w:rPr>
            </w:pPr>
            <w:r w:rsidRPr="000920EF">
              <w:rPr>
                <w:rFonts w:ascii="Times New Roman" w:eastAsia="MS Mincho" w:hAnsi="Times New Roman"/>
                <w:sz w:val="24"/>
                <w:szCs w:val="24"/>
                <w:lang w:val="uk-UA" w:eastAsia="ru-RU"/>
              </w:rPr>
              <w:t xml:space="preserve">Про визначення переможця конкурсу з визначення виконавця послуг </w:t>
            </w:r>
            <w:r w:rsidRPr="000920EF">
              <w:rPr>
                <w:rFonts w:ascii="Times New Roman" w:eastAsia="Calibri" w:hAnsi="Times New Roman"/>
                <w:sz w:val="24"/>
                <w:szCs w:val="24"/>
                <w:lang w:val="uk-UA" w:eastAsia="uk-UA"/>
              </w:rPr>
              <w:t>на здійснення операцій</w:t>
            </w:r>
            <w:r w:rsidRPr="000920EF">
              <w:rPr>
                <w:rFonts w:ascii="Times New Roman" w:hAnsi="Times New Roman"/>
                <w:sz w:val="24"/>
                <w:szCs w:val="24"/>
                <w:lang w:val="uk-UA" w:eastAsia="uk-UA"/>
              </w:rPr>
              <w:t xml:space="preserve"> </w:t>
            </w:r>
            <w:r w:rsidRPr="000920EF">
              <w:rPr>
                <w:rFonts w:ascii="Times New Roman" w:eastAsia="MS Mincho" w:hAnsi="Times New Roman"/>
                <w:sz w:val="24"/>
                <w:szCs w:val="24"/>
                <w:lang w:val="uk-UA" w:eastAsia="ru-RU"/>
              </w:rPr>
              <w:t xml:space="preserve"> </w:t>
            </w:r>
            <w:r w:rsidRPr="000920EF">
              <w:rPr>
                <w:rFonts w:ascii="Times New Roman" w:hAnsi="Times New Roman"/>
                <w:sz w:val="24"/>
                <w:szCs w:val="24"/>
                <w:lang w:val="uk-UA" w:eastAsia="uk-UA"/>
              </w:rPr>
              <w:t xml:space="preserve">із збирання та перевезення побутових відходів у </w:t>
            </w:r>
            <w:r w:rsidRPr="000920EF">
              <w:rPr>
                <w:rFonts w:ascii="Times New Roman" w:hAnsi="Times New Roman"/>
                <w:sz w:val="24"/>
                <w:szCs w:val="24"/>
                <w:lang w:eastAsia="uk-UA"/>
              </w:rPr>
              <w:t xml:space="preserve">населених пунктах  </w:t>
            </w:r>
            <w:r w:rsidRPr="000920EF">
              <w:rPr>
                <w:rFonts w:ascii="Times New Roman" w:hAnsi="Times New Roman"/>
                <w:sz w:val="24"/>
                <w:szCs w:val="24"/>
                <w:lang w:val="uk-UA" w:eastAsia="uk-UA"/>
              </w:rPr>
              <w:t>с.Горішнє та с.Долішнє</w:t>
            </w:r>
          </w:p>
        </w:tc>
        <w:tc>
          <w:tcPr>
            <w:tcW w:w="3323"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widowControl w:val="0"/>
              <w:autoSpaceDE w:val="0"/>
              <w:autoSpaceDN w:val="0"/>
              <w:adjustRightInd w:val="0"/>
              <w:spacing w:after="0" w:line="240" w:lineRule="auto"/>
              <w:rPr>
                <w:rFonts w:ascii="Times New Roman" w:hAnsi="Times New Roman"/>
                <w:bCs/>
                <w:sz w:val="24"/>
                <w:szCs w:val="24"/>
                <w:lang w:val="uk-UA" w:eastAsia="ru-RU"/>
              </w:rPr>
            </w:pPr>
            <w:r w:rsidRPr="000920EF">
              <w:rPr>
                <w:rFonts w:ascii="Times New Roman" w:hAnsi="Times New Roman"/>
                <w:bCs/>
                <w:sz w:val="24"/>
                <w:szCs w:val="24"/>
                <w:lang w:val="uk-UA" w:eastAsia="ru-RU"/>
              </w:rPr>
              <w:t>Щепний В.В.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rPr>
                <w:rFonts w:ascii="Times New Roman" w:hAnsi="Times New Roman"/>
                <w:sz w:val="24"/>
                <w:szCs w:val="24"/>
                <w:lang w:val="uk-UA" w:eastAsia="uk-UA"/>
              </w:rPr>
            </w:pPr>
            <w:r w:rsidRPr="000920EF">
              <w:rPr>
                <w:rFonts w:ascii="Times New Roman" w:hAnsi="Times New Roman"/>
                <w:sz w:val="24"/>
                <w:szCs w:val="24"/>
                <w:lang w:val="uk-UA" w:eastAsia="uk-UA"/>
              </w:rPr>
              <w:t>14.08.25</w:t>
            </w:r>
          </w:p>
        </w:tc>
      </w:tr>
      <w:tr w:rsidR="00AA2A01"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rPr>
                <w:rFonts w:ascii="Times New Roman" w:hAnsi="Times New Roman"/>
                <w:sz w:val="24"/>
                <w:szCs w:val="24"/>
                <w:lang w:val="uk-UA" w:eastAsia="uk-UA"/>
              </w:rPr>
            </w:pPr>
            <w:r w:rsidRPr="000920EF">
              <w:rPr>
                <w:rFonts w:ascii="Times New Roman" w:hAnsi="Times New Roman"/>
                <w:sz w:val="24"/>
                <w:szCs w:val="24"/>
                <w:lang w:val="uk-UA" w:eastAsia="uk-UA"/>
              </w:rPr>
              <w:t>15</w:t>
            </w:r>
          </w:p>
        </w:tc>
        <w:tc>
          <w:tcPr>
            <w:tcW w:w="4819"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ind w:right="-102"/>
              <w:rPr>
                <w:rFonts w:ascii="Times New Roman" w:eastAsia="MS Mincho" w:hAnsi="Times New Roman"/>
                <w:sz w:val="24"/>
                <w:szCs w:val="24"/>
                <w:lang w:val="uk-UA" w:eastAsia="ru-RU"/>
              </w:rPr>
            </w:pPr>
            <w:r w:rsidRPr="000920EF">
              <w:rPr>
                <w:rFonts w:ascii="Times New Roman" w:eastAsia="MS Mincho" w:hAnsi="Times New Roman"/>
                <w:sz w:val="24"/>
                <w:szCs w:val="24"/>
                <w:lang w:val="uk-UA" w:eastAsia="ru-RU"/>
              </w:rPr>
              <w:t>Про передачу у приватну власність квартири</w:t>
            </w:r>
          </w:p>
          <w:p w:rsidR="00AA2A01" w:rsidRPr="000920EF" w:rsidRDefault="00AA2A01" w:rsidP="00AA2A01">
            <w:pPr>
              <w:spacing w:after="0" w:line="240" w:lineRule="auto"/>
              <w:ind w:right="-102"/>
              <w:rPr>
                <w:rFonts w:ascii="Times New Roman" w:eastAsia="MS Mincho" w:hAnsi="Times New Roman"/>
                <w:sz w:val="24"/>
                <w:szCs w:val="24"/>
                <w:lang w:val="uk-UA" w:eastAsia="ru-RU"/>
              </w:rPr>
            </w:pPr>
            <w:r w:rsidRPr="000920EF">
              <w:rPr>
                <w:rFonts w:ascii="Times New Roman" w:eastAsia="MS Mincho" w:hAnsi="Times New Roman"/>
                <w:sz w:val="24"/>
                <w:szCs w:val="24"/>
                <w:lang w:val="uk-UA" w:eastAsia="ru-RU"/>
              </w:rPr>
              <w:t>комунального житлового фонду, яка належать</w:t>
            </w:r>
          </w:p>
          <w:p w:rsidR="00AA2A01" w:rsidRPr="000920EF" w:rsidRDefault="00AA2A01" w:rsidP="00AA2A01">
            <w:pPr>
              <w:spacing w:after="0" w:line="240" w:lineRule="auto"/>
              <w:rPr>
                <w:rFonts w:ascii="Times New Roman" w:eastAsia="Calibri" w:hAnsi="Times New Roman"/>
                <w:sz w:val="24"/>
                <w:szCs w:val="24"/>
                <w:lang w:val="uk-UA"/>
              </w:rPr>
            </w:pPr>
            <w:r w:rsidRPr="000920EF">
              <w:rPr>
                <w:rFonts w:ascii="Times New Roman" w:eastAsia="MS Mincho" w:hAnsi="Times New Roman"/>
                <w:sz w:val="24"/>
                <w:szCs w:val="24"/>
                <w:lang w:val="uk-UA" w:eastAsia="ru-RU"/>
              </w:rPr>
              <w:t>Новороздільській міській раді</w:t>
            </w:r>
          </w:p>
        </w:tc>
        <w:tc>
          <w:tcPr>
            <w:tcW w:w="3323"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widowControl w:val="0"/>
              <w:autoSpaceDE w:val="0"/>
              <w:autoSpaceDN w:val="0"/>
              <w:adjustRightInd w:val="0"/>
              <w:spacing w:after="0" w:line="240" w:lineRule="auto"/>
              <w:rPr>
                <w:rFonts w:ascii="Times New Roman" w:hAnsi="Times New Roman"/>
                <w:sz w:val="24"/>
                <w:szCs w:val="24"/>
                <w:lang w:val="uk-UA" w:eastAsia="uk-UA"/>
              </w:rPr>
            </w:pPr>
            <w:r w:rsidRPr="000920E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rPr>
                <w:rFonts w:ascii="Times New Roman" w:hAnsi="Times New Roman"/>
                <w:sz w:val="24"/>
                <w:szCs w:val="24"/>
                <w:lang w:val="uk-UA" w:eastAsia="uk-UA"/>
              </w:rPr>
            </w:pPr>
            <w:r w:rsidRPr="000920EF">
              <w:rPr>
                <w:rFonts w:ascii="Times New Roman" w:hAnsi="Times New Roman"/>
                <w:sz w:val="24"/>
                <w:szCs w:val="24"/>
                <w:lang w:val="uk-UA" w:eastAsia="uk-UA"/>
              </w:rPr>
              <w:t>14.08.25</w:t>
            </w:r>
          </w:p>
        </w:tc>
      </w:tr>
      <w:tr w:rsidR="00AA2A01" w:rsidRPr="00F766D4"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AA2A01" w:rsidRPr="000920EF" w:rsidRDefault="00A17A8A" w:rsidP="00AA2A01">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16</w:t>
            </w:r>
          </w:p>
        </w:tc>
        <w:tc>
          <w:tcPr>
            <w:tcW w:w="4819"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tabs>
                <w:tab w:val="left" w:pos="708"/>
              </w:tabs>
              <w:spacing w:after="0" w:line="240" w:lineRule="auto"/>
              <w:jc w:val="both"/>
              <w:rPr>
                <w:rFonts w:ascii="Times New Roman" w:hAnsi="Times New Roman"/>
                <w:sz w:val="24"/>
                <w:szCs w:val="24"/>
                <w:lang w:val="uk-UA" w:eastAsia="ru-RU"/>
              </w:rPr>
            </w:pPr>
            <w:r w:rsidRPr="000920EF">
              <w:rPr>
                <w:rFonts w:ascii="Times New Roman" w:hAnsi="Times New Roman"/>
                <w:sz w:val="24"/>
                <w:szCs w:val="24"/>
                <w:lang w:val="uk-UA" w:eastAsia="ru-RU"/>
              </w:rPr>
              <w:t xml:space="preserve">Про дозвіл на видачу </w:t>
            </w:r>
            <w:r w:rsidR="00A94B0E" w:rsidRPr="00A0675E">
              <w:rPr>
                <w:rFonts w:ascii="Times New Roman" w:hAnsi="Times New Roman"/>
                <w:i/>
                <w:sz w:val="24"/>
                <w:szCs w:val="24"/>
                <w:lang w:val="uk-UA" w:eastAsia="ru-RU"/>
              </w:rPr>
              <w:t>(персональні дпані)</w:t>
            </w:r>
            <w:r w:rsidR="00A94B0E" w:rsidRPr="00A0675E">
              <w:rPr>
                <w:rFonts w:ascii="Times New Roman" w:hAnsi="Times New Roman"/>
                <w:sz w:val="24"/>
                <w:szCs w:val="24"/>
                <w:lang w:val="uk-UA" w:eastAsia="ru-RU"/>
              </w:rPr>
              <w:t xml:space="preserve">  </w:t>
            </w:r>
            <w:r w:rsidRPr="000920EF">
              <w:rPr>
                <w:rFonts w:ascii="Times New Roman" w:hAnsi="Times New Roman"/>
                <w:sz w:val="24"/>
                <w:szCs w:val="24"/>
                <w:lang w:val="uk-UA" w:eastAsia="ru-RU"/>
              </w:rPr>
              <w:t xml:space="preserve">дублікату свідоцтва про право </w:t>
            </w:r>
          </w:p>
          <w:p w:rsidR="00AA2A01" w:rsidRPr="000920EF" w:rsidRDefault="00AA2A01" w:rsidP="00AA2A01">
            <w:pPr>
              <w:tabs>
                <w:tab w:val="left" w:pos="708"/>
              </w:tabs>
              <w:spacing w:after="0" w:line="240" w:lineRule="auto"/>
              <w:jc w:val="both"/>
              <w:rPr>
                <w:rFonts w:ascii="Times New Roman" w:hAnsi="Times New Roman"/>
                <w:sz w:val="24"/>
                <w:szCs w:val="24"/>
                <w:lang w:val="uk-UA" w:eastAsia="ru-RU"/>
              </w:rPr>
            </w:pPr>
            <w:r w:rsidRPr="000920EF">
              <w:rPr>
                <w:rFonts w:ascii="Times New Roman" w:hAnsi="Times New Roman"/>
                <w:sz w:val="24"/>
                <w:szCs w:val="24"/>
                <w:lang w:val="uk-UA" w:eastAsia="ru-RU"/>
              </w:rPr>
              <w:t>власності на квартиру №66 по проспекту Шевченка, 32-а в м. Новий Розділ</w:t>
            </w:r>
          </w:p>
        </w:tc>
        <w:tc>
          <w:tcPr>
            <w:tcW w:w="3323"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widowControl w:val="0"/>
              <w:autoSpaceDE w:val="0"/>
              <w:autoSpaceDN w:val="0"/>
              <w:adjustRightInd w:val="0"/>
              <w:spacing w:after="0" w:line="240" w:lineRule="auto"/>
              <w:rPr>
                <w:rFonts w:ascii="Times New Roman" w:hAnsi="Times New Roman"/>
                <w:bCs/>
                <w:sz w:val="24"/>
                <w:szCs w:val="24"/>
                <w:lang w:val="uk-UA" w:eastAsia="ru-RU"/>
              </w:rPr>
            </w:pPr>
            <w:r w:rsidRPr="000920EF">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tcPr>
          <w:p w:rsidR="00AA2A01" w:rsidRPr="000920EF" w:rsidRDefault="00AA2A01" w:rsidP="00AA2A01">
            <w:r w:rsidRPr="000920EF">
              <w:rPr>
                <w:rFonts w:ascii="Times New Roman" w:hAnsi="Times New Roman"/>
                <w:sz w:val="24"/>
                <w:szCs w:val="24"/>
                <w:lang w:val="uk-UA" w:eastAsia="uk-UA"/>
              </w:rPr>
              <w:t>14.08.25</w:t>
            </w:r>
          </w:p>
        </w:tc>
      </w:tr>
      <w:tr w:rsidR="00AA2A01" w:rsidRPr="000920EF" w:rsidTr="0089572B">
        <w:trPr>
          <w:trHeight w:val="420"/>
        </w:trPr>
        <w:tc>
          <w:tcPr>
            <w:tcW w:w="710" w:type="dxa"/>
            <w:tcBorders>
              <w:top w:val="single" w:sz="4" w:space="0" w:color="auto"/>
              <w:left w:val="single" w:sz="4" w:space="0" w:color="auto"/>
              <w:bottom w:val="single" w:sz="4" w:space="0" w:color="auto"/>
              <w:right w:val="single" w:sz="4" w:space="0" w:color="auto"/>
            </w:tcBorders>
          </w:tcPr>
          <w:p w:rsidR="00AA2A01" w:rsidRPr="000920EF" w:rsidRDefault="00A17A8A" w:rsidP="00AA2A01">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17</w:t>
            </w:r>
          </w:p>
        </w:tc>
        <w:tc>
          <w:tcPr>
            <w:tcW w:w="4819"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autoSpaceDE w:val="0"/>
              <w:autoSpaceDN w:val="0"/>
              <w:adjustRightInd w:val="0"/>
              <w:spacing w:after="0" w:line="240" w:lineRule="auto"/>
              <w:ind w:right="-1"/>
              <w:jc w:val="both"/>
              <w:rPr>
                <w:rFonts w:ascii="Times New Roman" w:eastAsia="Calibri" w:hAnsi="Times New Roman"/>
                <w:sz w:val="24"/>
                <w:szCs w:val="24"/>
                <w:lang w:val="uk-UA" w:eastAsia="uk-UA"/>
              </w:rPr>
            </w:pPr>
            <w:r w:rsidRPr="000920EF">
              <w:rPr>
                <w:rFonts w:ascii="Times New Roman" w:eastAsia="Calibri" w:hAnsi="Times New Roman"/>
                <w:sz w:val="24"/>
                <w:szCs w:val="24"/>
                <w:lang w:val="uk-UA" w:eastAsia="uk-UA"/>
              </w:rPr>
              <w:t>Про квартирний облік, обмін та надання житлової площі</w:t>
            </w:r>
          </w:p>
        </w:tc>
        <w:tc>
          <w:tcPr>
            <w:tcW w:w="3323"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Романів С.М. – секретар житлової комісії</w:t>
            </w:r>
          </w:p>
        </w:tc>
        <w:tc>
          <w:tcPr>
            <w:tcW w:w="1134"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rPr>
                <w:rFonts w:ascii="Times New Roman" w:hAnsi="Times New Roman"/>
                <w:sz w:val="24"/>
                <w:szCs w:val="24"/>
                <w:lang w:val="uk-UA" w:eastAsia="uk-UA"/>
              </w:rPr>
            </w:pPr>
            <w:r w:rsidRPr="000920EF">
              <w:rPr>
                <w:rFonts w:ascii="Times New Roman" w:hAnsi="Times New Roman"/>
                <w:sz w:val="24"/>
                <w:szCs w:val="24"/>
                <w:lang w:val="uk-UA" w:eastAsia="uk-UA"/>
              </w:rPr>
              <w:t>14.08.25</w:t>
            </w:r>
          </w:p>
        </w:tc>
      </w:tr>
      <w:tr w:rsidR="00AA2A01" w:rsidRPr="000920EF" w:rsidTr="0089572B">
        <w:trPr>
          <w:trHeight w:val="420"/>
        </w:trPr>
        <w:tc>
          <w:tcPr>
            <w:tcW w:w="710" w:type="dxa"/>
            <w:tcBorders>
              <w:top w:val="single" w:sz="4" w:space="0" w:color="auto"/>
              <w:left w:val="single" w:sz="4" w:space="0" w:color="auto"/>
              <w:bottom w:val="single" w:sz="4" w:space="0" w:color="auto"/>
              <w:right w:val="single" w:sz="4" w:space="0" w:color="auto"/>
            </w:tcBorders>
          </w:tcPr>
          <w:p w:rsidR="00AA2A01" w:rsidRPr="000920EF" w:rsidRDefault="00A17A8A" w:rsidP="00AA2A01">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18</w:t>
            </w:r>
          </w:p>
        </w:tc>
        <w:tc>
          <w:tcPr>
            <w:tcW w:w="4819"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 xml:space="preserve">Про внесення змін до рішення виконкому від 15.05.2018 р.  № 125  «Про створення  комісії щодо розгляду  заяв членів сімей </w:t>
            </w:r>
          </w:p>
          <w:p w:rsidR="00AA2A01" w:rsidRPr="000920EF" w:rsidRDefault="00AA2A01" w:rsidP="00AA2A01">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 xml:space="preserve">загиблих учасників бойових дій на території інших держав та осіб </w:t>
            </w:r>
          </w:p>
          <w:p w:rsidR="00AA2A01" w:rsidRPr="000920EF" w:rsidRDefault="00AA2A01" w:rsidP="00AA2A01">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 xml:space="preserve">з інвалідністю І-ІІ групи з числа учасників бойових дій на території інших </w:t>
            </w:r>
          </w:p>
          <w:p w:rsidR="00AA2A01" w:rsidRPr="000920EF" w:rsidRDefault="00AA2A01" w:rsidP="00AA2A01">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держав та потребують поліпшення житлових умов щодо виплати  грошової компенсації для придбання житла</w:t>
            </w:r>
          </w:p>
        </w:tc>
        <w:tc>
          <w:tcPr>
            <w:tcW w:w="3323"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Мельніков А.В. – керуючий сравами виконкому</w:t>
            </w:r>
          </w:p>
        </w:tc>
        <w:tc>
          <w:tcPr>
            <w:tcW w:w="1134" w:type="dxa"/>
            <w:tcBorders>
              <w:top w:val="single" w:sz="4" w:space="0" w:color="auto"/>
              <w:left w:val="single" w:sz="4" w:space="0" w:color="auto"/>
              <w:bottom w:val="single" w:sz="4" w:space="0" w:color="auto"/>
              <w:right w:val="single" w:sz="4" w:space="0" w:color="auto"/>
            </w:tcBorders>
          </w:tcPr>
          <w:p w:rsidR="00AA2A01" w:rsidRPr="000920EF" w:rsidRDefault="00AA2A01" w:rsidP="00AA2A01">
            <w:pPr>
              <w:rPr>
                <w:rFonts w:ascii="Times New Roman" w:hAnsi="Times New Roman"/>
                <w:sz w:val="24"/>
                <w:szCs w:val="24"/>
                <w:lang w:val="uk-UA" w:eastAsia="uk-UA"/>
              </w:rPr>
            </w:pPr>
            <w:r w:rsidRPr="000920EF">
              <w:rPr>
                <w:rFonts w:ascii="Times New Roman" w:hAnsi="Times New Roman"/>
                <w:sz w:val="24"/>
                <w:szCs w:val="24"/>
                <w:lang w:val="uk-UA" w:eastAsia="uk-UA"/>
              </w:rPr>
              <w:t>14.08.25</w:t>
            </w:r>
          </w:p>
        </w:tc>
      </w:tr>
      <w:tr w:rsidR="00A17A8A" w:rsidRPr="000920EF" w:rsidTr="0089572B">
        <w:trPr>
          <w:trHeight w:val="420"/>
        </w:trPr>
        <w:tc>
          <w:tcPr>
            <w:tcW w:w="710" w:type="dxa"/>
            <w:tcBorders>
              <w:top w:val="single" w:sz="4" w:space="0" w:color="auto"/>
              <w:left w:val="single" w:sz="4" w:space="0" w:color="auto"/>
              <w:bottom w:val="single" w:sz="4" w:space="0" w:color="auto"/>
              <w:right w:val="single" w:sz="4" w:space="0" w:color="auto"/>
            </w:tcBorders>
          </w:tcPr>
          <w:p w:rsidR="00A17A8A" w:rsidRDefault="00A17A8A" w:rsidP="00AA2A01">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19</w:t>
            </w:r>
          </w:p>
        </w:tc>
        <w:tc>
          <w:tcPr>
            <w:tcW w:w="4819" w:type="dxa"/>
            <w:tcBorders>
              <w:top w:val="single" w:sz="4" w:space="0" w:color="auto"/>
              <w:left w:val="single" w:sz="4" w:space="0" w:color="auto"/>
              <w:bottom w:val="single" w:sz="4" w:space="0" w:color="auto"/>
              <w:right w:val="single" w:sz="4" w:space="0" w:color="auto"/>
            </w:tcBorders>
          </w:tcPr>
          <w:p w:rsidR="00A17A8A" w:rsidRPr="006D1CD9" w:rsidRDefault="00A17A8A" w:rsidP="00A17A8A">
            <w:pPr>
              <w:tabs>
                <w:tab w:val="left" w:pos="708"/>
                <w:tab w:val="center" w:pos="4153"/>
                <w:tab w:val="right" w:pos="8306"/>
              </w:tabs>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Про затвердження нового складу </w:t>
            </w:r>
          </w:p>
          <w:p w:rsidR="00A17A8A" w:rsidRPr="000920EF" w:rsidRDefault="00A17A8A" w:rsidP="00A17A8A">
            <w:pPr>
              <w:tabs>
                <w:tab w:val="left" w:pos="708"/>
                <w:tab w:val="center" w:pos="4153"/>
                <w:tab w:val="right" w:pos="8306"/>
              </w:tabs>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комісії з питань захисту прав дитини </w:t>
            </w:r>
          </w:p>
        </w:tc>
        <w:tc>
          <w:tcPr>
            <w:tcW w:w="3323" w:type="dxa"/>
            <w:tcBorders>
              <w:top w:val="single" w:sz="4" w:space="0" w:color="auto"/>
              <w:left w:val="single" w:sz="4" w:space="0" w:color="auto"/>
              <w:bottom w:val="single" w:sz="4" w:space="0" w:color="auto"/>
              <w:right w:val="single" w:sz="4" w:space="0" w:color="auto"/>
            </w:tcBorders>
          </w:tcPr>
          <w:p w:rsidR="00A17A8A" w:rsidRPr="000920EF" w:rsidRDefault="00A17A8A" w:rsidP="00AA2A01">
            <w:pPr>
              <w:spacing w:after="0" w:line="240" w:lineRule="auto"/>
              <w:rPr>
                <w:rFonts w:ascii="Times New Roman" w:hAnsi="Times New Roman"/>
                <w:sz w:val="24"/>
                <w:szCs w:val="24"/>
                <w:lang w:val="uk-UA" w:eastAsia="ru-RU"/>
              </w:rPr>
            </w:pPr>
            <w:r w:rsidRPr="000920EF">
              <w:rPr>
                <w:rFonts w:ascii="Times New Roman" w:hAnsi="Times New Roman"/>
                <w:sz w:val="24"/>
                <w:szCs w:val="24"/>
                <w:lang w:val="uk-UA" w:eastAsia="ru-RU"/>
              </w:rPr>
              <w:t>Мельніков А.В. – керуючий сравами виконкому</w:t>
            </w:r>
          </w:p>
        </w:tc>
        <w:tc>
          <w:tcPr>
            <w:tcW w:w="1134" w:type="dxa"/>
            <w:tcBorders>
              <w:top w:val="single" w:sz="4" w:space="0" w:color="auto"/>
              <w:left w:val="single" w:sz="4" w:space="0" w:color="auto"/>
              <w:bottom w:val="single" w:sz="4" w:space="0" w:color="auto"/>
              <w:right w:val="single" w:sz="4" w:space="0" w:color="auto"/>
            </w:tcBorders>
          </w:tcPr>
          <w:p w:rsidR="00A17A8A" w:rsidRPr="000920EF" w:rsidRDefault="00A17A8A" w:rsidP="00AA2A01">
            <w:pPr>
              <w:rPr>
                <w:rFonts w:ascii="Times New Roman" w:hAnsi="Times New Roman"/>
                <w:sz w:val="24"/>
                <w:szCs w:val="24"/>
                <w:lang w:val="uk-UA" w:eastAsia="uk-UA"/>
              </w:rPr>
            </w:pPr>
            <w:r>
              <w:rPr>
                <w:rFonts w:ascii="Times New Roman" w:hAnsi="Times New Roman"/>
                <w:sz w:val="24"/>
                <w:szCs w:val="24"/>
                <w:lang w:val="uk-UA" w:eastAsia="uk-UA"/>
              </w:rPr>
              <w:t>14.08.25</w:t>
            </w:r>
          </w:p>
        </w:tc>
      </w:tr>
    </w:tbl>
    <w:p w:rsidR="0007495D" w:rsidRPr="00F766D4" w:rsidRDefault="0007495D" w:rsidP="0007495D">
      <w:pPr>
        <w:spacing w:after="0" w:line="240" w:lineRule="auto"/>
        <w:rPr>
          <w:rFonts w:ascii="Times New Roman" w:hAnsi="Times New Roman"/>
          <w:sz w:val="24"/>
          <w:szCs w:val="24"/>
          <w:lang w:val="uk-UA" w:eastAsia="ru-RU"/>
        </w:rPr>
      </w:pPr>
    </w:p>
    <w:tbl>
      <w:tblPr>
        <w:tblW w:w="10127" w:type="dxa"/>
        <w:tblInd w:w="-292" w:type="dxa"/>
        <w:tblLayout w:type="fixed"/>
        <w:tblCellMar>
          <w:left w:w="71" w:type="dxa"/>
          <w:right w:w="71" w:type="dxa"/>
        </w:tblCellMar>
        <w:tblLook w:val="04A0" w:firstRow="1" w:lastRow="0" w:firstColumn="1" w:lastColumn="0" w:noHBand="0" w:noVBand="1"/>
      </w:tblPr>
      <w:tblGrid>
        <w:gridCol w:w="710"/>
        <w:gridCol w:w="5023"/>
        <w:gridCol w:w="3260"/>
        <w:gridCol w:w="1134"/>
      </w:tblGrid>
      <w:tr w:rsidR="0007495D" w:rsidRPr="00F766D4" w:rsidTr="000D39D0">
        <w:trPr>
          <w:trHeight w:val="1018"/>
        </w:trPr>
        <w:tc>
          <w:tcPr>
            <w:tcW w:w="710" w:type="dxa"/>
            <w:tcBorders>
              <w:top w:val="single" w:sz="6" w:space="0" w:color="auto"/>
              <w:left w:val="single" w:sz="6" w:space="0" w:color="auto"/>
              <w:bottom w:val="single" w:sz="4" w:space="0" w:color="auto"/>
              <w:right w:val="single" w:sz="6" w:space="0" w:color="auto"/>
            </w:tcBorders>
            <w:hideMark/>
          </w:tcPr>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w:t>
            </w: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з/п</w:t>
            </w:r>
          </w:p>
        </w:tc>
        <w:tc>
          <w:tcPr>
            <w:tcW w:w="5023" w:type="dxa"/>
            <w:tcBorders>
              <w:top w:val="single" w:sz="6" w:space="0" w:color="auto"/>
              <w:left w:val="single" w:sz="6" w:space="0" w:color="auto"/>
              <w:bottom w:val="single" w:sz="4" w:space="0" w:color="auto"/>
              <w:right w:val="single" w:sz="6" w:space="0" w:color="auto"/>
            </w:tcBorders>
            <w:hideMark/>
          </w:tcPr>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ab/>
            </w: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07495D" w:rsidRPr="00F766D4" w:rsidRDefault="0007495D" w:rsidP="000D39D0">
            <w:pPr>
              <w:spacing w:after="0" w:line="240" w:lineRule="auto"/>
              <w:rPr>
                <w:rFonts w:ascii="Times New Roman" w:hAnsi="Times New Roman"/>
                <w:b/>
                <w:sz w:val="24"/>
                <w:szCs w:val="24"/>
                <w:lang w:val="uk-UA" w:eastAsia="uk-UA"/>
              </w:rPr>
            </w:pP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Дата</w:t>
            </w:r>
          </w:p>
          <w:p w:rsidR="0007495D" w:rsidRPr="00F766D4" w:rsidRDefault="0007495D" w:rsidP="000D39D0">
            <w:pPr>
              <w:spacing w:after="0" w:line="240" w:lineRule="auto"/>
              <w:rPr>
                <w:rFonts w:ascii="Times New Roman" w:hAnsi="Times New Roman"/>
                <w:b/>
                <w:sz w:val="24"/>
                <w:szCs w:val="24"/>
                <w:lang w:val="uk-UA" w:eastAsia="uk-UA"/>
              </w:rPr>
            </w:pPr>
            <w:r w:rsidRPr="00F766D4">
              <w:rPr>
                <w:rFonts w:ascii="Times New Roman" w:hAnsi="Times New Roman"/>
                <w:b/>
                <w:sz w:val="24"/>
                <w:szCs w:val="24"/>
                <w:lang w:val="uk-UA" w:eastAsia="uk-UA"/>
              </w:rPr>
              <w:t>проведен- ня</w:t>
            </w:r>
          </w:p>
        </w:tc>
      </w:tr>
      <w:tr w:rsidR="0007495D" w:rsidRPr="00F766D4" w:rsidTr="000D39D0">
        <w:trPr>
          <w:trHeight w:val="301"/>
        </w:trPr>
        <w:tc>
          <w:tcPr>
            <w:tcW w:w="10127" w:type="dxa"/>
            <w:gridSpan w:val="4"/>
            <w:tcBorders>
              <w:top w:val="single" w:sz="4" w:space="0" w:color="auto"/>
              <w:left w:val="single" w:sz="4" w:space="0" w:color="auto"/>
              <w:bottom w:val="single" w:sz="4" w:space="0" w:color="auto"/>
              <w:right w:val="single" w:sz="4" w:space="0" w:color="auto"/>
            </w:tcBorders>
          </w:tcPr>
          <w:p w:rsidR="0007495D" w:rsidRPr="00F766D4" w:rsidRDefault="0007495D" w:rsidP="000D39D0">
            <w:pPr>
              <w:jc w:val="center"/>
              <w:rPr>
                <w:rFonts w:ascii="Times New Roman" w:hAnsi="Times New Roman"/>
                <w:sz w:val="24"/>
                <w:szCs w:val="24"/>
                <w:lang w:val="uk-UA" w:eastAsia="uk-UA"/>
              </w:rPr>
            </w:pPr>
            <w:r w:rsidRPr="00F766D4">
              <w:rPr>
                <w:rFonts w:ascii="Times New Roman" w:hAnsi="Times New Roman"/>
                <w:sz w:val="24"/>
                <w:szCs w:val="24"/>
                <w:lang w:val="uk-UA" w:eastAsia="uk-UA"/>
              </w:rPr>
              <w:t>Пропонується для розгляд в закритому режимі</w:t>
            </w:r>
          </w:p>
        </w:tc>
      </w:tr>
      <w:tr w:rsidR="000920EF" w:rsidRPr="000920EF" w:rsidTr="000D39D0">
        <w:trPr>
          <w:trHeight w:val="561"/>
        </w:trPr>
        <w:tc>
          <w:tcPr>
            <w:tcW w:w="710" w:type="dxa"/>
            <w:tcBorders>
              <w:top w:val="single" w:sz="4" w:space="0" w:color="auto"/>
              <w:left w:val="single" w:sz="4" w:space="0" w:color="auto"/>
              <w:bottom w:val="single" w:sz="4" w:space="0" w:color="auto"/>
              <w:right w:val="single" w:sz="4" w:space="0" w:color="auto"/>
            </w:tcBorders>
          </w:tcPr>
          <w:p w:rsidR="0007495D" w:rsidRPr="000920EF" w:rsidRDefault="00A17A8A" w:rsidP="0007495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20</w:t>
            </w:r>
          </w:p>
        </w:tc>
        <w:tc>
          <w:tcPr>
            <w:tcW w:w="5023" w:type="dxa"/>
            <w:tcBorders>
              <w:top w:val="single" w:sz="4" w:space="0" w:color="auto"/>
              <w:left w:val="single" w:sz="4" w:space="0" w:color="auto"/>
              <w:bottom w:val="single" w:sz="4" w:space="0" w:color="auto"/>
              <w:right w:val="single" w:sz="4" w:space="0" w:color="auto"/>
            </w:tcBorders>
          </w:tcPr>
          <w:p w:rsidR="0007495D" w:rsidRPr="000920EF" w:rsidRDefault="0007495D"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0920EF">
              <w:rPr>
                <w:rFonts w:ascii="Times New Roman" w:hAnsi="Times New Roman"/>
                <w:sz w:val="24"/>
                <w:szCs w:val="24"/>
                <w:lang w:val="uk-UA"/>
              </w:rPr>
              <w:t>Про захист прав дітей</w:t>
            </w:r>
          </w:p>
        </w:tc>
        <w:tc>
          <w:tcPr>
            <w:tcW w:w="3260" w:type="dxa"/>
            <w:tcBorders>
              <w:top w:val="single" w:sz="4" w:space="0" w:color="auto"/>
              <w:left w:val="single" w:sz="4" w:space="0" w:color="auto"/>
              <w:bottom w:val="single" w:sz="4" w:space="0" w:color="auto"/>
              <w:right w:val="single" w:sz="4" w:space="0" w:color="auto"/>
            </w:tcBorders>
          </w:tcPr>
          <w:p w:rsidR="0007495D" w:rsidRPr="000920EF" w:rsidRDefault="0007495D"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rPr>
            </w:pPr>
            <w:r w:rsidRPr="000920EF">
              <w:rPr>
                <w:rFonts w:ascii="Times New Roman" w:hAnsi="Times New Roman"/>
                <w:sz w:val="24"/>
                <w:szCs w:val="24"/>
                <w:lang w:val="uk-UA" w:eastAsia="ru-RU"/>
              </w:rPr>
              <w:t>Ромашина К.А.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tcPr>
          <w:p w:rsidR="0007495D" w:rsidRPr="000920EF" w:rsidRDefault="0007495D" w:rsidP="0007495D">
            <w:r w:rsidRPr="000920EF">
              <w:rPr>
                <w:rFonts w:ascii="Times New Roman" w:hAnsi="Times New Roman"/>
                <w:sz w:val="24"/>
                <w:szCs w:val="24"/>
                <w:lang w:val="uk-UA" w:eastAsia="uk-UA"/>
              </w:rPr>
              <w:t>14.08.25</w:t>
            </w:r>
          </w:p>
        </w:tc>
      </w:tr>
      <w:tr w:rsidR="000920EF" w:rsidRPr="000920EF" w:rsidTr="000D39D0">
        <w:trPr>
          <w:trHeight w:val="682"/>
        </w:trPr>
        <w:tc>
          <w:tcPr>
            <w:tcW w:w="710" w:type="dxa"/>
            <w:tcBorders>
              <w:top w:val="single" w:sz="4" w:space="0" w:color="auto"/>
              <w:left w:val="single" w:sz="4" w:space="0" w:color="auto"/>
              <w:bottom w:val="single" w:sz="4" w:space="0" w:color="auto"/>
              <w:right w:val="single" w:sz="4" w:space="0" w:color="auto"/>
            </w:tcBorders>
          </w:tcPr>
          <w:p w:rsidR="0007495D" w:rsidRPr="000920EF" w:rsidRDefault="00A17A8A" w:rsidP="00A17A8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21</w:t>
            </w:r>
          </w:p>
        </w:tc>
        <w:tc>
          <w:tcPr>
            <w:tcW w:w="5023" w:type="dxa"/>
            <w:tcBorders>
              <w:top w:val="single" w:sz="4" w:space="0" w:color="auto"/>
              <w:left w:val="single" w:sz="4" w:space="0" w:color="auto"/>
              <w:bottom w:val="single" w:sz="4" w:space="0" w:color="auto"/>
              <w:right w:val="single" w:sz="4" w:space="0" w:color="auto"/>
            </w:tcBorders>
          </w:tcPr>
          <w:p w:rsidR="0007495D" w:rsidRPr="000920EF" w:rsidRDefault="0007495D"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0920EF">
              <w:rPr>
                <w:rFonts w:ascii="Times New Roman" w:hAnsi="Times New Roman"/>
                <w:sz w:val="24"/>
                <w:szCs w:val="24"/>
                <w:lang w:val="uk-UA"/>
              </w:rPr>
              <w:t>Про надання одноразової матеріальної допомоги</w:t>
            </w:r>
          </w:p>
        </w:tc>
        <w:tc>
          <w:tcPr>
            <w:tcW w:w="3260" w:type="dxa"/>
            <w:tcBorders>
              <w:top w:val="single" w:sz="4" w:space="0" w:color="auto"/>
              <w:left w:val="single" w:sz="4" w:space="0" w:color="auto"/>
              <w:bottom w:val="single" w:sz="4" w:space="0" w:color="auto"/>
              <w:right w:val="single" w:sz="4" w:space="0" w:color="auto"/>
            </w:tcBorders>
          </w:tcPr>
          <w:p w:rsidR="0007495D" w:rsidRPr="000920EF" w:rsidRDefault="0007495D"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rPr>
            </w:pPr>
            <w:r w:rsidRPr="000920EF">
              <w:rPr>
                <w:rFonts w:ascii="Times New Roman" w:hAnsi="Times New Roman"/>
                <w:bCs/>
                <w:sz w:val="24"/>
                <w:szCs w:val="24"/>
                <w:lang w:val="uk-UA"/>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tcPr>
          <w:p w:rsidR="0007495D" w:rsidRPr="000920EF" w:rsidRDefault="0007495D" w:rsidP="0007495D">
            <w:r w:rsidRPr="000920EF">
              <w:rPr>
                <w:rFonts w:ascii="Times New Roman" w:hAnsi="Times New Roman"/>
                <w:sz w:val="24"/>
                <w:szCs w:val="24"/>
                <w:lang w:val="uk-UA" w:eastAsia="uk-UA"/>
              </w:rPr>
              <w:t>14.08.25</w:t>
            </w:r>
          </w:p>
        </w:tc>
      </w:tr>
      <w:tr w:rsidR="0007495D" w:rsidRPr="00F766D4" w:rsidTr="000D39D0">
        <w:trPr>
          <w:trHeight w:val="159"/>
        </w:trPr>
        <w:tc>
          <w:tcPr>
            <w:tcW w:w="710" w:type="dxa"/>
            <w:tcBorders>
              <w:top w:val="single" w:sz="4" w:space="0" w:color="auto"/>
              <w:left w:val="single" w:sz="4" w:space="0" w:color="auto"/>
              <w:bottom w:val="single" w:sz="4" w:space="0" w:color="auto"/>
              <w:right w:val="single" w:sz="4" w:space="0" w:color="auto"/>
            </w:tcBorders>
          </w:tcPr>
          <w:p w:rsidR="0007495D" w:rsidRPr="00F766D4" w:rsidRDefault="00A17A8A" w:rsidP="0007495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22</w:t>
            </w:r>
          </w:p>
        </w:tc>
        <w:tc>
          <w:tcPr>
            <w:tcW w:w="5023"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7495D">
            <w:pPr>
              <w:spacing w:after="0" w:line="240" w:lineRule="auto"/>
              <w:jc w:val="both"/>
              <w:rPr>
                <w:rFonts w:ascii="Times New Roman" w:hAnsi="Times New Roman"/>
                <w:sz w:val="24"/>
                <w:szCs w:val="24"/>
                <w:lang w:val="uk-UA" w:eastAsia="uk-UA"/>
              </w:rPr>
            </w:pPr>
            <w:r w:rsidRPr="00F766D4">
              <w:rPr>
                <w:rFonts w:ascii="Times New Roman" w:hAnsi="Times New Roman"/>
                <w:sz w:val="24"/>
                <w:szCs w:val="24"/>
                <w:lang w:val="uk-UA"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07495D" w:rsidRPr="00F766D4" w:rsidRDefault="0007495D" w:rsidP="0007495D">
            <w:pPr>
              <w:spacing w:after="0" w:line="240" w:lineRule="auto"/>
              <w:rPr>
                <w:rFonts w:ascii="Times New Roman" w:hAnsi="Times New Roman"/>
                <w:sz w:val="24"/>
                <w:szCs w:val="24"/>
                <w:lang w:val="uk-UA" w:eastAsia="uk-UA"/>
              </w:rPr>
            </w:pPr>
            <w:r w:rsidRPr="00F766D4">
              <w:rPr>
                <w:rFonts w:ascii="Times New Roman" w:hAnsi="Times New Roman"/>
                <w:sz w:val="24"/>
                <w:szCs w:val="24"/>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07495D" w:rsidRDefault="0007495D" w:rsidP="0007495D">
            <w:r w:rsidRPr="00D06D87">
              <w:rPr>
                <w:rFonts w:ascii="Times New Roman" w:hAnsi="Times New Roman"/>
                <w:sz w:val="24"/>
                <w:szCs w:val="24"/>
                <w:lang w:val="uk-UA" w:eastAsia="uk-UA"/>
              </w:rPr>
              <w:t>14.08.25</w:t>
            </w:r>
          </w:p>
        </w:tc>
      </w:tr>
    </w:tbl>
    <w:p w:rsidR="0007495D" w:rsidRPr="00F766D4" w:rsidRDefault="0007495D" w:rsidP="0007495D">
      <w:pPr>
        <w:spacing w:after="0" w:line="240" w:lineRule="auto"/>
        <w:rPr>
          <w:rFonts w:ascii="Times New Roman" w:hAnsi="Times New Roman"/>
          <w:sz w:val="24"/>
          <w:szCs w:val="24"/>
          <w:lang w:val="uk-UA" w:eastAsia="ru-RU"/>
        </w:rPr>
      </w:pPr>
    </w:p>
    <w:p w:rsidR="0007495D" w:rsidRPr="00F766D4" w:rsidRDefault="0007495D"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766D4">
        <w:rPr>
          <w:rFonts w:ascii="Times New Roman" w:hAnsi="Times New Roman"/>
          <w:sz w:val="24"/>
          <w:szCs w:val="24"/>
          <w:lang w:val="uk-UA"/>
        </w:rPr>
        <w:t xml:space="preserve">Міський голова                             </w:t>
      </w:r>
      <w:r w:rsidRPr="00F766D4">
        <w:rPr>
          <w:rFonts w:ascii="Times New Roman" w:hAnsi="Times New Roman"/>
          <w:sz w:val="24"/>
          <w:szCs w:val="24"/>
          <w:lang w:val="uk-UA"/>
        </w:rPr>
        <w:tab/>
      </w:r>
      <w:r w:rsidRPr="00F766D4">
        <w:rPr>
          <w:rFonts w:ascii="Times New Roman" w:hAnsi="Times New Roman"/>
          <w:sz w:val="24"/>
          <w:szCs w:val="24"/>
          <w:lang w:val="uk-UA"/>
        </w:rPr>
        <w:tab/>
      </w:r>
      <w:r w:rsidRPr="00F766D4">
        <w:rPr>
          <w:rFonts w:ascii="Times New Roman" w:hAnsi="Times New Roman"/>
          <w:sz w:val="24"/>
          <w:szCs w:val="24"/>
          <w:lang w:val="uk-UA"/>
        </w:rPr>
        <w:tab/>
      </w:r>
      <w:r w:rsidRPr="00F766D4">
        <w:rPr>
          <w:rFonts w:ascii="Times New Roman" w:hAnsi="Times New Roman"/>
          <w:sz w:val="24"/>
          <w:szCs w:val="24"/>
          <w:lang w:val="uk-UA"/>
        </w:rPr>
        <w:tab/>
      </w:r>
      <w:r w:rsidRPr="00F766D4">
        <w:rPr>
          <w:rFonts w:ascii="Times New Roman" w:hAnsi="Times New Roman"/>
          <w:sz w:val="24"/>
          <w:szCs w:val="24"/>
          <w:lang w:val="uk-UA"/>
        </w:rPr>
        <w:tab/>
        <w:t>Ярина Яценко</w:t>
      </w:r>
    </w:p>
    <w:p w:rsidR="0088102A" w:rsidRDefault="0088102A" w:rsidP="0088102A">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07495D" w:rsidRDefault="0007495D"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E6529" w:rsidRDefault="005E6529"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C36AD" w:rsidRDefault="005C36AD"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A002FF" w:rsidRPr="00A002FF" w:rsidRDefault="00A002FF" w:rsidP="00A002FF">
      <w:pPr>
        <w:spacing w:after="0" w:line="240" w:lineRule="auto"/>
        <w:ind w:firstLine="567"/>
        <w:rPr>
          <w:rFonts w:ascii="Times New Roman" w:eastAsiaTheme="minorHAnsi" w:hAnsi="Times New Roman"/>
          <w:sz w:val="24"/>
          <w:szCs w:val="24"/>
          <w:lang w:val="uk-UA"/>
        </w:rPr>
      </w:pPr>
      <w:r w:rsidRPr="00A002FF">
        <w:rPr>
          <w:rFonts w:ascii="Times New Roman" w:eastAsiaTheme="minorHAnsi" w:hAnsi="Times New Roman"/>
          <w:sz w:val="24"/>
          <w:szCs w:val="24"/>
          <w:lang w:val="uk-UA"/>
        </w:rPr>
        <w:lastRenderedPageBreak/>
        <w:t xml:space="preserve">Головуюча на засіданні міський голова Яценко Я.В. відкрила чергове засідання  виконкому 14.08.25р, 14:10 год., оголосила порядок денний  і  запропонувала затвердити порядок денний засідання виконкому, </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jc w:val="center"/>
        <w:rPr>
          <w:rFonts w:ascii="Times New Roman" w:hAnsi="Times New Roman"/>
          <w:b/>
          <w:sz w:val="24"/>
          <w:szCs w:val="24"/>
          <w:lang w:val="uk-UA" w:eastAsia="ru-RU"/>
        </w:rPr>
      </w:pPr>
      <w:r w:rsidRPr="00A002FF">
        <w:rPr>
          <w:rFonts w:ascii="Times New Roman" w:hAnsi="Times New Roman"/>
          <w:b/>
          <w:sz w:val="24"/>
          <w:szCs w:val="24"/>
          <w:lang w:val="uk-UA" w:eastAsia="ru-RU"/>
        </w:rPr>
        <w:t>ПОРЯДОК  ДЕННИЙ</w:t>
      </w:r>
    </w:p>
    <w:p w:rsidR="00A002FF" w:rsidRPr="00A002FF" w:rsidRDefault="00A002FF" w:rsidP="00A002FF">
      <w:pPr>
        <w:spacing w:after="0" w:line="240" w:lineRule="auto"/>
        <w:jc w:val="center"/>
        <w:rPr>
          <w:rFonts w:ascii="Times New Roman" w:hAnsi="Times New Roman"/>
          <w:b/>
          <w:sz w:val="24"/>
          <w:szCs w:val="24"/>
          <w:lang w:val="uk-UA" w:eastAsia="ru-RU"/>
        </w:rPr>
      </w:pPr>
      <w:r w:rsidRPr="00A002FF">
        <w:rPr>
          <w:rFonts w:ascii="Times New Roman" w:hAnsi="Times New Roman"/>
          <w:b/>
          <w:sz w:val="24"/>
          <w:szCs w:val="24"/>
          <w:lang w:val="uk-UA" w:eastAsia="ru-RU"/>
        </w:rPr>
        <w:t>ЗАСІДАННЯ  ВИКОНМУ</w:t>
      </w:r>
    </w:p>
    <w:p w:rsidR="00A002FF" w:rsidRPr="00A002FF" w:rsidRDefault="00A002FF" w:rsidP="00A002FF">
      <w:pPr>
        <w:spacing w:after="0" w:line="240" w:lineRule="auto"/>
        <w:jc w:val="center"/>
        <w:rPr>
          <w:rFonts w:ascii="Times New Roman" w:hAnsi="Times New Roman"/>
          <w:b/>
          <w:sz w:val="24"/>
          <w:szCs w:val="24"/>
          <w:lang w:val="uk-UA" w:eastAsia="ru-RU"/>
        </w:rPr>
      </w:pPr>
      <w:r w:rsidRPr="00A002FF">
        <w:rPr>
          <w:rFonts w:ascii="Times New Roman" w:hAnsi="Times New Roman"/>
          <w:b/>
          <w:sz w:val="24"/>
          <w:szCs w:val="24"/>
          <w:lang w:val="uk-UA" w:eastAsia="ru-RU"/>
        </w:rPr>
        <w:t>№ 12 на 14  серпня 2025 року 14.00 год.</w:t>
      </w:r>
    </w:p>
    <w:tbl>
      <w:tblPr>
        <w:tblW w:w="10066" w:type="dxa"/>
        <w:tblInd w:w="-150" w:type="dxa"/>
        <w:tblLayout w:type="fixed"/>
        <w:tblCellMar>
          <w:left w:w="71" w:type="dxa"/>
          <w:right w:w="71" w:type="dxa"/>
        </w:tblCellMar>
        <w:tblLook w:val="04A0" w:firstRow="1" w:lastRow="0" w:firstColumn="1" w:lastColumn="0" w:noHBand="0" w:noVBand="1"/>
      </w:tblPr>
      <w:tblGrid>
        <w:gridCol w:w="710"/>
        <w:gridCol w:w="4819"/>
        <w:gridCol w:w="3544"/>
        <w:gridCol w:w="993"/>
      </w:tblGrid>
      <w:tr w:rsidR="00A002FF" w:rsidRPr="00A002FF" w:rsidTr="00A0675E">
        <w:trPr>
          <w:trHeight w:val="1018"/>
        </w:trPr>
        <w:tc>
          <w:tcPr>
            <w:tcW w:w="710" w:type="dxa"/>
            <w:tcBorders>
              <w:top w:val="single" w:sz="6" w:space="0" w:color="auto"/>
              <w:left w:val="single" w:sz="6" w:space="0" w:color="auto"/>
              <w:bottom w:val="single" w:sz="4" w:space="0" w:color="auto"/>
              <w:right w:val="single" w:sz="6" w:space="0" w:color="auto"/>
            </w:tcBorders>
            <w:hideMark/>
          </w:tcPr>
          <w:p w:rsidR="00A002FF" w:rsidRPr="00A002FF" w:rsidRDefault="00A002FF" w:rsidP="00A002FF">
            <w:pPr>
              <w:spacing w:after="0" w:line="240" w:lineRule="auto"/>
              <w:rPr>
                <w:rFonts w:ascii="Times New Roman" w:hAnsi="Times New Roman"/>
                <w:b/>
                <w:sz w:val="24"/>
                <w:szCs w:val="24"/>
                <w:lang w:val="uk-UA" w:eastAsia="uk-UA"/>
              </w:rPr>
            </w:pPr>
            <w:r w:rsidRPr="00A002FF">
              <w:rPr>
                <w:rFonts w:ascii="Times New Roman" w:hAnsi="Times New Roman"/>
                <w:b/>
                <w:sz w:val="24"/>
                <w:szCs w:val="24"/>
                <w:lang w:val="uk-UA" w:eastAsia="uk-UA"/>
              </w:rPr>
              <w:t>№</w:t>
            </w:r>
          </w:p>
          <w:p w:rsidR="00A002FF" w:rsidRPr="00A002FF" w:rsidRDefault="00A002FF" w:rsidP="00A002FF">
            <w:pPr>
              <w:spacing w:after="0" w:line="240" w:lineRule="auto"/>
              <w:rPr>
                <w:rFonts w:ascii="Times New Roman" w:hAnsi="Times New Roman"/>
                <w:b/>
                <w:sz w:val="24"/>
                <w:szCs w:val="24"/>
                <w:lang w:val="uk-UA" w:eastAsia="uk-UA"/>
              </w:rPr>
            </w:pPr>
            <w:r w:rsidRPr="00A002FF">
              <w:rPr>
                <w:rFonts w:ascii="Times New Roman" w:hAnsi="Times New Roman"/>
                <w:b/>
                <w:sz w:val="24"/>
                <w:szCs w:val="24"/>
                <w:lang w:val="uk-UA" w:eastAsia="uk-UA"/>
              </w:rPr>
              <w:t>з/п</w:t>
            </w:r>
          </w:p>
        </w:tc>
        <w:tc>
          <w:tcPr>
            <w:tcW w:w="4819" w:type="dxa"/>
            <w:tcBorders>
              <w:top w:val="single" w:sz="6" w:space="0" w:color="auto"/>
              <w:left w:val="single" w:sz="6" w:space="0" w:color="auto"/>
              <w:bottom w:val="single" w:sz="4" w:space="0" w:color="auto"/>
              <w:right w:val="single" w:sz="6" w:space="0" w:color="auto"/>
            </w:tcBorders>
            <w:hideMark/>
          </w:tcPr>
          <w:p w:rsidR="00A002FF" w:rsidRPr="00A002FF" w:rsidRDefault="00A002FF" w:rsidP="00A002FF">
            <w:pPr>
              <w:spacing w:after="0" w:line="240" w:lineRule="auto"/>
              <w:rPr>
                <w:rFonts w:ascii="Times New Roman" w:hAnsi="Times New Roman"/>
                <w:b/>
                <w:sz w:val="24"/>
                <w:szCs w:val="24"/>
                <w:lang w:val="uk-UA" w:eastAsia="uk-UA"/>
              </w:rPr>
            </w:pPr>
            <w:r w:rsidRPr="00A002FF">
              <w:rPr>
                <w:rFonts w:ascii="Times New Roman" w:hAnsi="Times New Roman"/>
                <w:b/>
                <w:sz w:val="24"/>
                <w:szCs w:val="24"/>
                <w:lang w:val="uk-UA" w:eastAsia="uk-UA"/>
              </w:rPr>
              <w:tab/>
            </w:r>
          </w:p>
          <w:p w:rsidR="00A002FF" w:rsidRPr="00A002FF" w:rsidRDefault="00A002FF" w:rsidP="00A002FF">
            <w:pPr>
              <w:spacing w:after="0" w:line="240" w:lineRule="auto"/>
              <w:rPr>
                <w:rFonts w:ascii="Times New Roman" w:hAnsi="Times New Roman"/>
                <w:b/>
                <w:sz w:val="24"/>
                <w:szCs w:val="24"/>
                <w:lang w:val="uk-UA" w:eastAsia="uk-UA"/>
              </w:rPr>
            </w:pPr>
            <w:r w:rsidRPr="00A002FF">
              <w:rPr>
                <w:rFonts w:ascii="Times New Roman" w:hAnsi="Times New Roman"/>
                <w:b/>
                <w:sz w:val="24"/>
                <w:szCs w:val="24"/>
                <w:lang w:val="uk-UA" w:eastAsia="uk-UA"/>
              </w:rPr>
              <w:t>Питання порядку денного</w:t>
            </w:r>
          </w:p>
        </w:tc>
        <w:tc>
          <w:tcPr>
            <w:tcW w:w="3544" w:type="dxa"/>
            <w:tcBorders>
              <w:top w:val="single" w:sz="6" w:space="0" w:color="auto"/>
              <w:left w:val="single" w:sz="6" w:space="0" w:color="auto"/>
              <w:bottom w:val="single" w:sz="4" w:space="0" w:color="auto"/>
              <w:right w:val="single" w:sz="6" w:space="0" w:color="auto"/>
            </w:tcBorders>
          </w:tcPr>
          <w:p w:rsidR="00A002FF" w:rsidRPr="00A002FF" w:rsidRDefault="00A002FF" w:rsidP="00A002FF">
            <w:pPr>
              <w:spacing w:after="0" w:line="240" w:lineRule="auto"/>
              <w:rPr>
                <w:rFonts w:ascii="Times New Roman" w:hAnsi="Times New Roman"/>
                <w:b/>
                <w:sz w:val="24"/>
                <w:szCs w:val="24"/>
                <w:lang w:val="uk-UA" w:eastAsia="uk-UA"/>
              </w:rPr>
            </w:pPr>
          </w:p>
          <w:p w:rsidR="00A002FF" w:rsidRPr="00A002FF" w:rsidRDefault="00A002FF" w:rsidP="00A002FF">
            <w:pPr>
              <w:spacing w:after="0" w:line="240" w:lineRule="auto"/>
              <w:rPr>
                <w:rFonts w:ascii="Times New Roman" w:hAnsi="Times New Roman"/>
                <w:b/>
                <w:sz w:val="24"/>
                <w:szCs w:val="24"/>
                <w:lang w:val="uk-UA" w:eastAsia="uk-UA"/>
              </w:rPr>
            </w:pPr>
            <w:r w:rsidRPr="00A002FF">
              <w:rPr>
                <w:rFonts w:ascii="Times New Roman" w:hAnsi="Times New Roman"/>
                <w:b/>
                <w:sz w:val="24"/>
                <w:szCs w:val="24"/>
                <w:lang w:val="uk-UA" w:eastAsia="uk-UA"/>
              </w:rPr>
              <w:t>Доповідач</w:t>
            </w:r>
          </w:p>
        </w:tc>
        <w:tc>
          <w:tcPr>
            <w:tcW w:w="993" w:type="dxa"/>
            <w:tcBorders>
              <w:top w:val="single" w:sz="6" w:space="0" w:color="auto"/>
              <w:left w:val="single" w:sz="6" w:space="0" w:color="auto"/>
              <w:bottom w:val="single" w:sz="4" w:space="0" w:color="auto"/>
              <w:right w:val="single" w:sz="6" w:space="0" w:color="auto"/>
            </w:tcBorders>
            <w:hideMark/>
          </w:tcPr>
          <w:p w:rsidR="00A002FF" w:rsidRPr="00A002FF" w:rsidRDefault="00A002FF" w:rsidP="00A002FF">
            <w:pPr>
              <w:spacing w:after="0" w:line="240" w:lineRule="auto"/>
              <w:rPr>
                <w:rFonts w:ascii="Times New Roman" w:hAnsi="Times New Roman"/>
                <w:b/>
                <w:sz w:val="24"/>
                <w:szCs w:val="24"/>
                <w:lang w:val="uk-UA" w:eastAsia="uk-UA"/>
              </w:rPr>
            </w:pPr>
            <w:r w:rsidRPr="00A002FF">
              <w:rPr>
                <w:rFonts w:ascii="Times New Roman" w:hAnsi="Times New Roman"/>
                <w:b/>
                <w:sz w:val="24"/>
                <w:szCs w:val="24"/>
                <w:lang w:val="uk-UA" w:eastAsia="uk-UA"/>
              </w:rPr>
              <w:t>Дата</w:t>
            </w:r>
          </w:p>
          <w:p w:rsidR="00A002FF" w:rsidRPr="00A002FF" w:rsidRDefault="00A002FF" w:rsidP="00A002FF">
            <w:pPr>
              <w:spacing w:after="0" w:line="240" w:lineRule="auto"/>
              <w:rPr>
                <w:rFonts w:ascii="Times New Roman" w:hAnsi="Times New Roman"/>
                <w:b/>
                <w:sz w:val="24"/>
                <w:szCs w:val="24"/>
                <w:lang w:val="uk-UA" w:eastAsia="uk-UA"/>
              </w:rPr>
            </w:pPr>
            <w:r w:rsidRPr="00A002FF">
              <w:rPr>
                <w:rFonts w:ascii="Times New Roman" w:hAnsi="Times New Roman"/>
                <w:b/>
                <w:sz w:val="24"/>
                <w:szCs w:val="24"/>
                <w:lang w:val="uk-UA" w:eastAsia="uk-UA"/>
              </w:rPr>
              <w:t>проведен- ня</w:t>
            </w:r>
          </w:p>
        </w:tc>
      </w:tr>
      <w:tr w:rsidR="00A002FF" w:rsidRPr="00A002FF" w:rsidTr="00A0675E">
        <w:trPr>
          <w:trHeight w:val="50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spacing w:after="0" w:line="240" w:lineRule="auto"/>
              <w:rPr>
                <w:rFonts w:ascii="Times New Roman" w:hAnsi="Times New Roman"/>
                <w:sz w:val="24"/>
                <w:szCs w:val="24"/>
                <w:lang w:eastAsia="uk-UA"/>
              </w:rPr>
            </w:pPr>
            <w:r w:rsidRPr="00A002FF">
              <w:rPr>
                <w:rFonts w:ascii="Times New Roman" w:hAnsi="Times New Roman"/>
                <w:bCs/>
                <w:sz w:val="24"/>
                <w:szCs w:val="24"/>
                <w:lang w:val="uk-UA" w:eastAsia="uk-UA"/>
              </w:rPr>
              <w:t xml:space="preserve">Екологічної програми </w:t>
            </w:r>
            <w:r w:rsidRPr="00A002FF">
              <w:rPr>
                <w:rFonts w:ascii="Times New Roman" w:hAnsi="Times New Roman"/>
                <w:sz w:val="24"/>
                <w:szCs w:val="24"/>
                <w:lang w:eastAsia="uk-UA"/>
              </w:rPr>
              <w:t>на 20</w:t>
            </w:r>
            <w:r w:rsidRPr="00A002FF">
              <w:rPr>
                <w:rFonts w:ascii="Times New Roman" w:hAnsi="Times New Roman"/>
                <w:sz w:val="24"/>
                <w:szCs w:val="24"/>
                <w:lang w:val="uk-UA" w:eastAsia="uk-UA"/>
              </w:rPr>
              <w:t>25</w:t>
            </w:r>
            <w:r w:rsidRPr="00A002FF">
              <w:rPr>
                <w:rFonts w:ascii="Times New Roman" w:hAnsi="Times New Roman"/>
                <w:sz w:val="24"/>
                <w:szCs w:val="24"/>
                <w:lang w:eastAsia="uk-UA"/>
              </w:rPr>
              <w:t xml:space="preserve"> рік</w:t>
            </w:r>
            <w:r w:rsidRPr="00A002FF">
              <w:rPr>
                <w:rFonts w:ascii="Times New Roman" w:hAnsi="Times New Roman"/>
                <w:sz w:val="24"/>
                <w:szCs w:val="24"/>
                <w:lang w:val="uk-UA" w:eastAsia="uk-UA"/>
              </w:rPr>
              <w:t xml:space="preserve"> </w:t>
            </w:r>
            <w:r w:rsidRPr="00A002FF">
              <w:rPr>
                <w:rFonts w:ascii="Times New Roman" w:hAnsi="Times New Roman"/>
                <w:sz w:val="24"/>
                <w:szCs w:val="24"/>
                <w:lang w:eastAsia="uk-UA"/>
              </w:rPr>
              <w:t xml:space="preserve"> </w:t>
            </w:r>
            <w:r w:rsidRPr="00A002FF">
              <w:rPr>
                <w:rFonts w:ascii="Times New Roman" w:hAnsi="Times New Roman"/>
                <w:sz w:val="24"/>
                <w:szCs w:val="24"/>
                <w:lang w:val="uk-UA" w:eastAsia="uk-UA"/>
              </w:rPr>
              <w:t xml:space="preserve">  </w:t>
            </w:r>
            <w:r w:rsidRPr="00A002FF">
              <w:rPr>
                <w:rFonts w:ascii="Times New Roman" w:hAnsi="Times New Roman"/>
                <w:sz w:val="24"/>
                <w:szCs w:val="24"/>
                <w:lang w:eastAsia="uk-UA"/>
              </w:rPr>
              <w:t>та прогноз на 20</w:t>
            </w:r>
            <w:r w:rsidRPr="00A002FF">
              <w:rPr>
                <w:rFonts w:ascii="Times New Roman" w:hAnsi="Times New Roman"/>
                <w:sz w:val="24"/>
                <w:szCs w:val="24"/>
                <w:lang w:val="uk-UA" w:eastAsia="uk-UA"/>
              </w:rPr>
              <w:t>26</w:t>
            </w:r>
            <w:r w:rsidRPr="00A002FF">
              <w:rPr>
                <w:rFonts w:ascii="Times New Roman" w:hAnsi="Times New Roman"/>
                <w:sz w:val="24"/>
                <w:szCs w:val="24"/>
                <w:lang w:eastAsia="uk-UA"/>
              </w:rPr>
              <w:t>-20</w:t>
            </w:r>
            <w:r w:rsidRPr="00A002FF">
              <w:rPr>
                <w:rFonts w:ascii="Times New Roman" w:hAnsi="Times New Roman"/>
                <w:sz w:val="24"/>
                <w:szCs w:val="24"/>
                <w:lang w:val="uk-UA" w:eastAsia="uk-UA"/>
              </w:rPr>
              <w:t xml:space="preserve">27 </w:t>
            </w:r>
            <w:r w:rsidRPr="00A002FF">
              <w:rPr>
                <w:rFonts w:ascii="Times New Roman" w:hAnsi="Times New Roman"/>
                <w:sz w:val="24"/>
                <w:szCs w:val="24"/>
                <w:lang w:eastAsia="uk-UA"/>
              </w:rPr>
              <w:t>р</w:t>
            </w:r>
            <w:r w:rsidRPr="00A002FF">
              <w:rPr>
                <w:rFonts w:ascii="Times New Roman" w:hAnsi="Times New Roman"/>
                <w:sz w:val="24"/>
                <w:szCs w:val="24"/>
                <w:lang w:val="uk-UA" w:eastAsia="uk-UA"/>
              </w:rPr>
              <w:t>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uk-UA"/>
              </w:rPr>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rPr>
            </w:pPr>
            <w:r w:rsidRPr="00A002FF">
              <w:rPr>
                <w:rFonts w:ascii="Times New Roman" w:hAnsi="Times New Roman"/>
                <w:sz w:val="24"/>
                <w:szCs w:val="24"/>
                <w:lang w:val="uk-UA" w:eastAsia="uk-UA"/>
              </w:rPr>
              <w:t>14.08.25</w:t>
            </w:r>
          </w:p>
        </w:tc>
      </w:tr>
      <w:tr w:rsidR="00A002FF" w:rsidRPr="00A002FF" w:rsidTr="00A0675E">
        <w:trPr>
          <w:trHeight w:val="50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2</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002FF">
              <w:rPr>
                <w:rFonts w:ascii="Times New Roman" w:hAnsi="Times New Roman"/>
                <w:bCs/>
                <w:sz w:val="24"/>
                <w:szCs w:val="24"/>
                <w:lang w:eastAsia="uk-UA"/>
              </w:rPr>
              <w:t xml:space="preserve">Програми  </w:t>
            </w:r>
            <w:r w:rsidRPr="00A002FF">
              <w:rPr>
                <w:rFonts w:ascii="Times New Roman" w:hAnsi="Times New Roman"/>
                <w:sz w:val="24"/>
                <w:szCs w:val="24"/>
                <w:lang w:eastAsia="ru-RU"/>
              </w:rPr>
              <w:t xml:space="preserve">підтримки будинків об’єднань </w:t>
            </w:r>
          </w:p>
          <w:p w:rsidR="00A002FF" w:rsidRPr="00A002FF" w:rsidRDefault="00A002FF" w:rsidP="00A002F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002FF">
              <w:rPr>
                <w:rFonts w:ascii="Times New Roman" w:hAnsi="Times New Roman"/>
                <w:sz w:val="24"/>
                <w:szCs w:val="24"/>
                <w:lang w:eastAsia="ru-RU"/>
              </w:rPr>
              <w:t xml:space="preserve">співвласників багатоквартирних будинків (ОСББ) </w:t>
            </w:r>
            <w:r w:rsidRPr="00A002FF">
              <w:rPr>
                <w:rFonts w:ascii="Times New Roman" w:hAnsi="Times New Roman"/>
                <w:sz w:val="24"/>
                <w:szCs w:val="24"/>
                <w:lang w:eastAsia="uk-UA"/>
              </w:rPr>
              <w:t>на 20</w:t>
            </w:r>
            <w:r w:rsidRPr="00A002FF">
              <w:rPr>
                <w:rFonts w:ascii="Times New Roman" w:hAnsi="Times New Roman"/>
                <w:sz w:val="24"/>
                <w:szCs w:val="24"/>
                <w:lang w:val="uk-UA" w:eastAsia="uk-UA"/>
              </w:rPr>
              <w:t>25</w:t>
            </w:r>
            <w:r w:rsidRPr="00A002FF">
              <w:rPr>
                <w:rFonts w:ascii="Times New Roman" w:hAnsi="Times New Roman"/>
                <w:sz w:val="24"/>
                <w:szCs w:val="24"/>
                <w:lang w:eastAsia="uk-UA"/>
              </w:rPr>
              <w:t xml:space="preserve"> рік та прогноз на 20</w:t>
            </w:r>
            <w:r w:rsidRPr="00A002FF">
              <w:rPr>
                <w:rFonts w:ascii="Times New Roman" w:hAnsi="Times New Roman"/>
                <w:sz w:val="24"/>
                <w:szCs w:val="24"/>
                <w:lang w:val="uk-UA" w:eastAsia="uk-UA"/>
              </w:rPr>
              <w:t>26</w:t>
            </w:r>
            <w:r w:rsidRPr="00A002FF">
              <w:rPr>
                <w:rFonts w:ascii="Times New Roman" w:hAnsi="Times New Roman"/>
                <w:sz w:val="24"/>
                <w:szCs w:val="24"/>
                <w:lang w:eastAsia="uk-UA"/>
              </w:rPr>
              <w:t>-2027рр.</w:t>
            </w:r>
            <w:r w:rsidRPr="00A002FF">
              <w:rPr>
                <w:rFonts w:ascii="Times New Roman" w:hAnsi="Times New Roman"/>
                <w:bCs/>
                <w:sz w:val="24"/>
                <w:szCs w:val="24"/>
                <w:lang w:eastAsia="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50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3</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hd w:val="clear" w:color="auto" w:fill="FFFFFF"/>
              <w:suppressAutoHyphens/>
              <w:spacing w:after="0" w:line="322" w:lineRule="exact"/>
              <w:jc w:val="both"/>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spacing w:after="0" w:line="240" w:lineRule="auto"/>
              <w:rPr>
                <w:rFonts w:ascii="Times New Roman" w:hAnsi="Times New Roman"/>
                <w:sz w:val="24"/>
                <w:szCs w:val="24"/>
                <w:lang w:eastAsia="ru-RU"/>
              </w:rPr>
            </w:pPr>
            <w:r w:rsidRPr="00A002FF">
              <w:rPr>
                <w:rFonts w:ascii="Times New Roman" w:eastAsia="Calibri" w:hAnsi="Times New Roman"/>
                <w:sz w:val="24"/>
                <w:szCs w:val="24"/>
                <w:lang w:val="uk-UA" w:eastAsia="uk-UA"/>
              </w:rPr>
              <w:t xml:space="preserve">Програми  </w:t>
            </w:r>
            <w:r w:rsidRPr="00A002FF">
              <w:rPr>
                <w:rFonts w:ascii="Times New Roman" w:hAnsi="Times New Roman"/>
                <w:sz w:val="24"/>
                <w:szCs w:val="24"/>
                <w:lang w:eastAsia="ru-RU"/>
              </w:rPr>
              <w:t>благоустрою   на 202</w:t>
            </w:r>
            <w:r w:rsidRPr="00A002FF">
              <w:rPr>
                <w:rFonts w:ascii="Times New Roman" w:hAnsi="Times New Roman"/>
                <w:sz w:val="24"/>
                <w:szCs w:val="24"/>
                <w:lang w:val="uk-UA" w:eastAsia="ru-RU"/>
              </w:rPr>
              <w:t>5 рік</w:t>
            </w:r>
            <w:r w:rsidRPr="00A002FF">
              <w:rPr>
                <w:rFonts w:ascii="Times New Roman" w:hAnsi="Times New Roman"/>
                <w:sz w:val="24"/>
                <w:szCs w:val="24"/>
                <w:lang w:eastAsia="ru-RU"/>
              </w:rPr>
              <w:t xml:space="preserve"> </w:t>
            </w:r>
          </w:p>
          <w:p w:rsidR="00A002FF" w:rsidRPr="00A002FF" w:rsidRDefault="00A002FF" w:rsidP="00A002FF">
            <w:pPr>
              <w:shd w:val="clear" w:color="auto" w:fill="FFFFFF"/>
              <w:suppressAutoHyphens/>
              <w:spacing w:after="0" w:line="322" w:lineRule="exact"/>
              <w:jc w:val="both"/>
              <w:rPr>
                <w:rFonts w:ascii="Times New Roman" w:eastAsia="Calibri" w:hAnsi="Times New Roman"/>
                <w:sz w:val="24"/>
                <w:szCs w:val="24"/>
                <w:lang w:val="uk-UA" w:eastAsia="uk-UA"/>
              </w:rPr>
            </w:pPr>
            <w:r w:rsidRPr="00A002FF">
              <w:rPr>
                <w:rFonts w:ascii="Times New Roman" w:hAnsi="Times New Roman"/>
                <w:sz w:val="24"/>
                <w:szCs w:val="24"/>
                <w:lang w:eastAsia="ru-RU"/>
              </w:rPr>
              <w:t>та прогноз на 20</w:t>
            </w:r>
            <w:r w:rsidRPr="00A002FF">
              <w:rPr>
                <w:rFonts w:ascii="Times New Roman" w:hAnsi="Times New Roman"/>
                <w:sz w:val="24"/>
                <w:szCs w:val="24"/>
                <w:lang w:val="uk-UA" w:eastAsia="ru-RU"/>
              </w:rPr>
              <w:t>26</w:t>
            </w:r>
            <w:r w:rsidRPr="00A002FF">
              <w:rPr>
                <w:rFonts w:ascii="Times New Roman" w:hAnsi="Times New Roman"/>
                <w:sz w:val="24"/>
                <w:szCs w:val="24"/>
                <w:lang w:eastAsia="ru-RU"/>
              </w:rPr>
              <w:t>-</w:t>
            </w:r>
            <w:r w:rsidRPr="00A002FF">
              <w:rPr>
                <w:rFonts w:ascii="Times New Roman" w:hAnsi="Times New Roman"/>
                <w:sz w:val="24"/>
                <w:szCs w:val="24"/>
                <w:lang w:val="uk-UA" w:eastAsia="ru-RU"/>
              </w:rPr>
              <w:t>2027</w:t>
            </w:r>
            <w:r w:rsidRPr="00A002FF">
              <w:rPr>
                <w:rFonts w:ascii="Times New Roman" w:hAnsi="Times New Roman"/>
                <w:sz w:val="24"/>
                <w:szCs w:val="24"/>
                <w:lang w:eastAsia="ru-RU"/>
              </w:rPr>
              <w:t xml:space="preserve"> роки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50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4</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zh-CN"/>
              </w:rPr>
            </w:pPr>
            <w:r w:rsidRPr="00A002FF">
              <w:rPr>
                <w:rFonts w:ascii="Times New Roman" w:hAnsi="Times New Roman"/>
                <w:sz w:val="24"/>
                <w:szCs w:val="24"/>
                <w:lang w:val="uk-UA" w:eastAsia="uk-UA"/>
              </w:rPr>
              <w:t xml:space="preserve">до </w:t>
            </w:r>
            <w:r w:rsidRPr="00A002FF">
              <w:rPr>
                <w:rFonts w:ascii="Times New Roman" w:hAnsi="Times New Roman"/>
                <w:bCs/>
                <w:sz w:val="24"/>
                <w:szCs w:val="24"/>
                <w:lang w:val="uk-UA" w:eastAsia="uk-UA"/>
              </w:rPr>
              <w:t xml:space="preserve">Програми </w:t>
            </w:r>
            <w:r w:rsidRPr="00A002FF">
              <w:rPr>
                <w:rFonts w:ascii="Times New Roman" w:hAnsi="Times New Roman"/>
                <w:sz w:val="24"/>
                <w:szCs w:val="24"/>
                <w:lang w:val="uk-UA" w:eastAsia="zh-CN"/>
              </w:rPr>
              <w:t>співфінансування робіт з капітального ремонту багатоквартирних житлових будинків  на 2025р. та прогноз на 2026-2027роки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50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5</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jc w:val="both"/>
              <w:rPr>
                <w:rFonts w:ascii="Times New Roman" w:hAnsi="Times New Roman"/>
                <w:sz w:val="24"/>
                <w:szCs w:val="24"/>
                <w:lang w:eastAsia="ru-RU"/>
              </w:rPr>
            </w:pPr>
            <w:r w:rsidRPr="00A002FF">
              <w:rPr>
                <w:rFonts w:ascii="Times New Roman" w:hAnsi="Times New Roman"/>
                <w:sz w:val="24"/>
                <w:szCs w:val="24"/>
                <w:lang w:eastAsia="ru-RU"/>
              </w:rPr>
              <w:t xml:space="preserve">Про погодження внесення змін до Програми підтримки </w:t>
            </w:r>
            <w:r w:rsidRPr="00A002FF">
              <w:rPr>
                <w:rFonts w:ascii="Times New Roman" w:hAnsi="Times New Roman"/>
                <w:sz w:val="24"/>
                <w:szCs w:val="24"/>
                <w:lang w:val="uk-UA" w:eastAsia="ru-RU"/>
              </w:rPr>
              <w:t xml:space="preserve"> </w:t>
            </w:r>
            <w:r w:rsidRPr="00A002FF">
              <w:rPr>
                <w:rFonts w:ascii="Times New Roman" w:hAnsi="Times New Roman"/>
                <w:sz w:val="24"/>
                <w:szCs w:val="24"/>
                <w:lang w:eastAsia="ru-RU"/>
              </w:rPr>
              <w:t xml:space="preserve">державної політики національного спротиву  </w:t>
            </w:r>
            <w:r w:rsidRPr="00A002FF">
              <w:rPr>
                <w:rFonts w:ascii="Times New Roman" w:hAnsi="Times New Roman"/>
                <w:sz w:val="24"/>
                <w:szCs w:val="24"/>
                <w:lang w:val="uk-UA" w:eastAsia="ru-RU"/>
              </w:rPr>
              <w:t xml:space="preserve"> на 2025 рік, прогноз на 2026-2027 роки.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uk-UA"/>
              </w:rPr>
            </w:pPr>
            <w:r w:rsidRPr="00A002FF">
              <w:rPr>
                <w:rFonts w:ascii="Times New Roman" w:hAnsi="Times New Roman"/>
                <w:bCs/>
                <w:sz w:val="24"/>
                <w:szCs w:val="24"/>
                <w:lang w:val="uk-UA" w:eastAsia="ru-RU"/>
              </w:rPr>
              <w:t>Скоропад У.М. – нач. від. з питань НС правоохоронної та ОМР</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6</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погодження внесення змін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до </w:t>
            </w:r>
            <w:r w:rsidRPr="00A002FF">
              <w:rPr>
                <w:rFonts w:ascii="Times New Roman" w:hAnsi="Times New Roman"/>
                <w:b/>
                <w:sz w:val="24"/>
                <w:szCs w:val="24"/>
                <w:lang w:val="uk-UA" w:eastAsia="ru-RU"/>
              </w:rPr>
              <w:t>м</w:t>
            </w:r>
            <w:r w:rsidRPr="00A002FF">
              <w:rPr>
                <w:rFonts w:ascii="Times New Roman" w:hAnsi="Times New Roman"/>
                <w:sz w:val="24"/>
                <w:szCs w:val="24"/>
                <w:lang w:val="uk-UA" w:eastAsia="ru-RU"/>
              </w:rPr>
              <w:t xml:space="preserve">іської комплексної Програми підтримки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Захисників і Захисниць України та</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членів їх сімей на 2025 рік прогноз на 2026-2027 роки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uk-UA"/>
              </w:rPr>
            </w:pPr>
            <w:r w:rsidRPr="00A002FF">
              <w:rPr>
                <w:rFonts w:ascii="Times New Roman" w:hAnsi="Times New Roman"/>
                <w:sz w:val="24"/>
                <w:szCs w:val="24"/>
                <w:lang w:val="uk-UA" w:eastAsia="ru-RU"/>
              </w:rPr>
              <w:t>Калінчук Г.А. – нач. управління соціального захисту</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7</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погодження внесення змін  </w:t>
            </w:r>
          </w:p>
          <w:p w:rsidR="00A002FF" w:rsidRPr="00A002FF" w:rsidRDefault="00A002FF" w:rsidP="00A002FF">
            <w:pPr>
              <w:spacing w:after="0" w:line="240" w:lineRule="auto"/>
              <w:jc w:val="both"/>
              <w:rPr>
                <w:rFonts w:ascii="Times New Roman" w:hAnsi="Times New Roman"/>
                <w:bCs/>
                <w:sz w:val="24"/>
                <w:szCs w:val="24"/>
                <w:lang w:val="uk-UA" w:eastAsia="ru-RU"/>
              </w:rPr>
            </w:pPr>
            <w:r w:rsidRPr="00A002FF">
              <w:rPr>
                <w:rFonts w:ascii="Times New Roman" w:hAnsi="Times New Roman"/>
                <w:sz w:val="24"/>
                <w:szCs w:val="24"/>
                <w:lang w:val="uk-UA" w:eastAsia="ru-RU"/>
              </w:rPr>
              <w:t xml:space="preserve">до </w:t>
            </w:r>
            <w:r w:rsidRPr="00A002FF">
              <w:rPr>
                <w:rFonts w:ascii="Times New Roman" w:hAnsi="Times New Roman"/>
                <w:bCs/>
                <w:sz w:val="24"/>
                <w:szCs w:val="24"/>
                <w:lang w:val="uk-UA" w:eastAsia="ru-RU"/>
              </w:rPr>
              <w:t>Програми соціального захисту населення</w:t>
            </w: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на 2025 рік прогноз на 2026-2027 роки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sz w:val="24"/>
                <w:szCs w:val="24"/>
                <w:lang w:val="uk-UA" w:eastAsia="ru-RU"/>
              </w:rPr>
              <w:t>Калінчук Г.А. – нач. управління соціального захисту</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8</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Про підсумки виконання міського</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бюджету за перше півріччя 2025 року</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9</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eastAsia="Calibri" w:hAnsi="Times New Roman"/>
                <w:sz w:val="24"/>
                <w:szCs w:val="24"/>
                <w:lang w:val="uk-UA"/>
              </w:rPr>
            </w:pPr>
            <w:r w:rsidRPr="00A002FF">
              <w:rPr>
                <w:rFonts w:ascii="Times New Roman" w:hAnsi="Times New Roman"/>
                <w:sz w:val="24"/>
                <w:szCs w:val="24"/>
                <w:lang w:val="uk-UA" w:eastAsia="ru-RU"/>
              </w:rPr>
              <w:t>Про внесення змін до показників міського бюджету на 2025 рік</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29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10</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створення місцевої комісії з питань </w:t>
            </w:r>
          </w:p>
          <w:p w:rsidR="00A002FF" w:rsidRPr="00A002FF" w:rsidRDefault="00A002FF" w:rsidP="00A002FF">
            <w:pPr>
              <w:shd w:val="clear" w:color="auto" w:fill="FFFFFF"/>
              <w:suppressAutoHyphens/>
              <w:spacing w:after="0" w:line="240" w:lineRule="auto"/>
              <w:ind w:left="51"/>
              <w:jc w:val="both"/>
              <w:rPr>
                <w:rFonts w:ascii="Times New Roman" w:eastAsia="MS Mincho" w:hAnsi="Times New Roman"/>
                <w:sz w:val="24"/>
                <w:szCs w:val="24"/>
                <w:lang w:val="uk-UA" w:eastAsia="ru-RU"/>
              </w:rPr>
            </w:pPr>
            <w:r w:rsidRPr="00A002FF">
              <w:rPr>
                <w:rFonts w:ascii="Times New Roman" w:hAnsi="Times New Roman"/>
                <w:sz w:val="24"/>
                <w:szCs w:val="24"/>
                <w:lang w:val="uk-UA" w:eastAsia="ru-RU"/>
              </w:rPr>
              <w:t>розподілу публічних інвестицій</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29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11</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eastAsia="Calibri" w:hAnsi="Times New Roman"/>
                <w:sz w:val="24"/>
                <w:szCs w:val="24"/>
                <w:lang w:val="uk-UA"/>
              </w:rPr>
            </w:pPr>
            <w:r w:rsidRPr="00A002FF">
              <w:rPr>
                <w:rFonts w:ascii="Times New Roman" w:eastAsia="MS Mincho" w:hAnsi="Times New Roman"/>
                <w:sz w:val="24"/>
                <w:szCs w:val="24"/>
                <w:lang w:val="uk-UA" w:eastAsia="ru-RU"/>
              </w:rPr>
              <w:t>Про схвалення прогнозу міського бюджету на 2026-2208 роки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rPr>
                <w:rFonts w:ascii="Times New Roman" w:hAnsi="Times New Roman"/>
                <w:sz w:val="24"/>
                <w:szCs w:val="24"/>
                <w:lang w:val="uk-UA" w:eastAsia="uk-UA"/>
              </w:rPr>
            </w:pPr>
            <w:r w:rsidRPr="00A002FF">
              <w:rPr>
                <w:rFonts w:ascii="Times New Roman" w:hAnsi="Times New Roman"/>
                <w:sz w:val="24"/>
                <w:szCs w:val="24"/>
                <w:lang w:val="uk-UA" w:eastAsia="uk-UA"/>
              </w:rPr>
              <w:t>14.08.25</w:t>
            </w:r>
          </w:p>
        </w:tc>
      </w:tr>
      <w:tr w:rsidR="00A002FF" w:rsidRPr="00A002FF" w:rsidTr="00A0675E">
        <w:trPr>
          <w:trHeight w:val="29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12</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eastAsia="Calibri" w:hAnsi="Times New Roman"/>
                <w:sz w:val="24"/>
                <w:szCs w:val="24"/>
                <w:lang w:val="uk-UA"/>
              </w:rPr>
            </w:pPr>
            <w:r w:rsidRPr="00A002FF">
              <w:rPr>
                <w:rFonts w:ascii="Times New Roman" w:eastAsia="Calibri" w:hAnsi="Times New Roman"/>
                <w:sz w:val="24"/>
                <w:szCs w:val="24"/>
                <w:lang w:val="uk-UA"/>
              </w:rPr>
              <w:t>Про затвердження Середньострокового плану Пріоритетних публічних інвестицій Новороздільської  міської територіальної  громади на 2026-2028 роки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Ратич О.А. – гол. спец. відділу розвитку громади та інвестицій</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rPr>
                <w:rFonts w:ascii="Times New Roman" w:hAnsi="Times New Roman"/>
                <w:sz w:val="24"/>
                <w:szCs w:val="24"/>
                <w:lang w:val="uk-UA" w:eastAsia="uk-UA"/>
              </w:rPr>
            </w:pPr>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13</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eastAsia="Calibri" w:hAnsi="Times New Roman"/>
                <w:sz w:val="24"/>
                <w:szCs w:val="24"/>
                <w:lang w:val="uk-UA" w:eastAsia="uk-UA"/>
              </w:rPr>
            </w:pPr>
            <w:r w:rsidRPr="00A002FF">
              <w:rPr>
                <w:rFonts w:ascii="Times New Roman" w:eastAsia="Calibri" w:hAnsi="Times New Roman"/>
                <w:sz w:val="24"/>
                <w:szCs w:val="24"/>
                <w:lang w:val="uk-UA" w:eastAsia="uk-UA"/>
              </w:rPr>
              <w:t xml:space="preserve">Про погодження встановлення </w:t>
            </w:r>
          </w:p>
          <w:p w:rsidR="00A002FF" w:rsidRPr="00A002FF" w:rsidRDefault="00A002FF" w:rsidP="00A002FF">
            <w:pPr>
              <w:spacing w:after="0" w:line="240" w:lineRule="auto"/>
              <w:rPr>
                <w:rFonts w:ascii="Times New Roman" w:eastAsia="Calibri" w:hAnsi="Times New Roman"/>
                <w:sz w:val="24"/>
                <w:szCs w:val="24"/>
                <w:lang w:val="uk-UA" w:eastAsia="uk-UA"/>
              </w:rPr>
            </w:pPr>
            <w:r w:rsidRPr="00A002FF">
              <w:rPr>
                <w:rFonts w:ascii="Times New Roman" w:eastAsia="Calibri" w:hAnsi="Times New Roman"/>
                <w:sz w:val="24"/>
                <w:szCs w:val="24"/>
                <w:lang w:val="uk-UA" w:eastAsia="uk-UA"/>
              </w:rPr>
              <w:t>меморіальної дошки Андрію Кузьменку</w:t>
            </w:r>
          </w:p>
          <w:p w:rsidR="00A002FF" w:rsidRPr="00A002FF" w:rsidRDefault="00A002FF" w:rsidP="00A002FF">
            <w:pPr>
              <w:spacing w:after="0" w:line="240" w:lineRule="auto"/>
              <w:rPr>
                <w:rFonts w:ascii="Times New Roman" w:eastAsia="Calibri" w:hAnsi="Times New Roman"/>
                <w:sz w:val="24"/>
                <w:szCs w:val="24"/>
                <w:lang w:val="uk-UA" w:eastAsia="uk-UA"/>
              </w:rPr>
            </w:pPr>
            <w:r w:rsidRPr="00A002FF">
              <w:rPr>
                <w:rFonts w:ascii="Times New Roman" w:eastAsia="Calibri" w:hAnsi="Times New Roman"/>
                <w:sz w:val="24"/>
                <w:szCs w:val="24"/>
                <w:lang w:val="uk-UA" w:eastAsia="uk-UA"/>
              </w:rPr>
              <w:t>«Скрябіну»</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bCs/>
                <w:sz w:val="24"/>
                <w:szCs w:val="24"/>
                <w:lang w:val="uk-UA" w:eastAsia="uk-UA"/>
              </w:rPr>
              <w:t>Засанський В.І. – нач. управління культури, спорту та гуманітарної політики</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lastRenderedPageBreak/>
              <w:t>14</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hd w:val="clear" w:color="auto" w:fill="FFFFFF"/>
              <w:suppressAutoHyphens/>
              <w:spacing w:after="0" w:line="240" w:lineRule="auto"/>
              <w:ind w:left="51"/>
              <w:jc w:val="both"/>
              <w:rPr>
                <w:rFonts w:ascii="Times New Roman" w:eastAsia="MS Mincho" w:hAnsi="Times New Roman"/>
                <w:sz w:val="24"/>
                <w:szCs w:val="24"/>
                <w:lang w:val="uk-UA" w:eastAsia="ru-RU"/>
              </w:rPr>
            </w:pPr>
            <w:r w:rsidRPr="00A002FF">
              <w:rPr>
                <w:rFonts w:ascii="Times New Roman" w:eastAsia="MS Mincho" w:hAnsi="Times New Roman"/>
                <w:sz w:val="24"/>
                <w:szCs w:val="24"/>
                <w:lang w:val="uk-UA" w:eastAsia="ru-RU"/>
              </w:rPr>
              <w:t xml:space="preserve">Про визначення переможця конкурсу з визначення виконавця послуг </w:t>
            </w:r>
            <w:r w:rsidRPr="00A002FF">
              <w:rPr>
                <w:rFonts w:ascii="Times New Roman" w:eastAsia="Calibri" w:hAnsi="Times New Roman"/>
                <w:sz w:val="24"/>
                <w:szCs w:val="24"/>
                <w:lang w:val="uk-UA" w:eastAsia="uk-UA"/>
              </w:rPr>
              <w:t>на здійснення операцій</w:t>
            </w:r>
            <w:r w:rsidRPr="00A002FF">
              <w:rPr>
                <w:rFonts w:ascii="Times New Roman" w:hAnsi="Times New Roman"/>
                <w:sz w:val="24"/>
                <w:szCs w:val="24"/>
                <w:lang w:val="uk-UA" w:eastAsia="uk-UA"/>
              </w:rPr>
              <w:t xml:space="preserve"> </w:t>
            </w:r>
            <w:r w:rsidRPr="00A002FF">
              <w:rPr>
                <w:rFonts w:ascii="Times New Roman" w:eastAsia="MS Mincho" w:hAnsi="Times New Roman"/>
                <w:sz w:val="24"/>
                <w:szCs w:val="24"/>
                <w:lang w:val="uk-UA" w:eastAsia="ru-RU"/>
              </w:rPr>
              <w:t xml:space="preserve"> </w:t>
            </w:r>
            <w:r w:rsidRPr="00A002FF">
              <w:rPr>
                <w:rFonts w:ascii="Times New Roman" w:hAnsi="Times New Roman"/>
                <w:sz w:val="24"/>
                <w:szCs w:val="24"/>
                <w:lang w:val="uk-UA" w:eastAsia="uk-UA"/>
              </w:rPr>
              <w:t xml:space="preserve">із збирання та перевезення побутових відходів у </w:t>
            </w:r>
            <w:r w:rsidRPr="00A002FF">
              <w:rPr>
                <w:rFonts w:ascii="Times New Roman" w:hAnsi="Times New Roman"/>
                <w:sz w:val="24"/>
                <w:szCs w:val="24"/>
                <w:lang w:eastAsia="uk-UA"/>
              </w:rPr>
              <w:t xml:space="preserve">населених пунктах  </w:t>
            </w:r>
            <w:r w:rsidRPr="00A002FF">
              <w:rPr>
                <w:rFonts w:ascii="Times New Roman" w:hAnsi="Times New Roman"/>
                <w:sz w:val="24"/>
                <w:szCs w:val="24"/>
                <w:lang w:val="uk-UA" w:eastAsia="uk-UA"/>
              </w:rPr>
              <w:t>с.Горішнє та с.Долішнє</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bCs/>
                <w:sz w:val="24"/>
                <w:szCs w:val="24"/>
                <w:lang w:val="uk-UA" w:eastAsia="ru-RU"/>
              </w:rPr>
              <w:t>Щепний В.В.  – гол. спец.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rPr>
                <w:rFonts w:ascii="Times New Roman" w:hAnsi="Times New Roman"/>
                <w:sz w:val="24"/>
                <w:szCs w:val="24"/>
                <w:lang w:val="uk-UA" w:eastAsia="uk-UA"/>
              </w:rPr>
            </w:pPr>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15</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ind w:right="-102"/>
              <w:rPr>
                <w:rFonts w:ascii="Times New Roman" w:eastAsia="MS Mincho" w:hAnsi="Times New Roman"/>
                <w:sz w:val="24"/>
                <w:szCs w:val="24"/>
                <w:lang w:val="uk-UA" w:eastAsia="ru-RU"/>
              </w:rPr>
            </w:pPr>
            <w:r w:rsidRPr="00A002FF">
              <w:rPr>
                <w:rFonts w:ascii="Times New Roman" w:eastAsia="MS Mincho" w:hAnsi="Times New Roman"/>
                <w:sz w:val="24"/>
                <w:szCs w:val="24"/>
                <w:lang w:val="uk-UA" w:eastAsia="ru-RU"/>
              </w:rPr>
              <w:t>Про передачу у приватну власність квартири</w:t>
            </w:r>
          </w:p>
          <w:p w:rsidR="00A002FF" w:rsidRPr="00A002FF" w:rsidRDefault="00A002FF" w:rsidP="00A002FF">
            <w:pPr>
              <w:spacing w:after="0" w:line="240" w:lineRule="auto"/>
              <w:ind w:right="-102"/>
              <w:rPr>
                <w:rFonts w:ascii="Times New Roman" w:eastAsia="MS Mincho" w:hAnsi="Times New Roman"/>
                <w:sz w:val="24"/>
                <w:szCs w:val="24"/>
                <w:lang w:val="uk-UA" w:eastAsia="ru-RU"/>
              </w:rPr>
            </w:pPr>
            <w:r w:rsidRPr="00A002FF">
              <w:rPr>
                <w:rFonts w:ascii="Times New Roman" w:eastAsia="MS Mincho" w:hAnsi="Times New Roman"/>
                <w:sz w:val="24"/>
                <w:szCs w:val="24"/>
                <w:lang w:val="uk-UA" w:eastAsia="ru-RU"/>
              </w:rPr>
              <w:t>комунального житлового фонду, яка належать</w:t>
            </w:r>
          </w:p>
          <w:p w:rsidR="00A002FF" w:rsidRPr="00A002FF" w:rsidRDefault="00A002FF" w:rsidP="00A002FF">
            <w:pPr>
              <w:spacing w:after="0" w:line="240" w:lineRule="auto"/>
              <w:rPr>
                <w:rFonts w:ascii="Times New Roman" w:eastAsia="Calibri" w:hAnsi="Times New Roman"/>
                <w:sz w:val="24"/>
                <w:szCs w:val="24"/>
                <w:lang w:val="uk-UA"/>
              </w:rPr>
            </w:pPr>
            <w:r w:rsidRPr="00A002FF">
              <w:rPr>
                <w:rFonts w:ascii="Times New Roman" w:eastAsia="MS Mincho" w:hAnsi="Times New Roman"/>
                <w:sz w:val="24"/>
                <w:szCs w:val="24"/>
                <w:lang w:val="uk-UA" w:eastAsia="ru-RU"/>
              </w:rPr>
              <w:t>Новороздільській міській раді</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uk-UA"/>
              </w:rPr>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rPr>
                <w:rFonts w:ascii="Times New Roman" w:hAnsi="Times New Roman"/>
                <w:sz w:val="24"/>
                <w:szCs w:val="24"/>
                <w:lang w:val="uk-UA" w:eastAsia="uk-UA"/>
              </w:rPr>
            </w:pPr>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16</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tabs>
                <w:tab w:val="left" w:pos="708"/>
              </w:tabs>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дозвіл на видачу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sz w:val="24"/>
                <w:szCs w:val="24"/>
                <w:lang w:val="uk-UA" w:eastAsia="ru-RU"/>
              </w:rPr>
              <w:t xml:space="preserve"> дублікату свідоцтва про право </w:t>
            </w:r>
          </w:p>
          <w:p w:rsidR="00A002FF" w:rsidRPr="00A002FF" w:rsidRDefault="00A002FF" w:rsidP="00A002FF">
            <w:pPr>
              <w:tabs>
                <w:tab w:val="left" w:pos="708"/>
              </w:tabs>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власності на квартиру №66 по проспекту Шевченка, 32-а в м. Новий Розділ</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420"/>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17</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autoSpaceDE w:val="0"/>
              <w:autoSpaceDN w:val="0"/>
              <w:adjustRightInd w:val="0"/>
              <w:spacing w:after="0" w:line="240" w:lineRule="auto"/>
              <w:ind w:right="-1"/>
              <w:jc w:val="both"/>
              <w:rPr>
                <w:rFonts w:ascii="Times New Roman" w:eastAsia="Calibri" w:hAnsi="Times New Roman"/>
                <w:sz w:val="24"/>
                <w:szCs w:val="24"/>
                <w:lang w:val="uk-UA" w:eastAsia="uk-UA"/>
              </w:rPr>
            </w:pPr>
            <w:r w:rsidRPr="00A002FF">
              <w:rPr>
                <w:rFonts w:ascii="Times New Roman" w:eastAsia="Calibri" w:hAnsi="Times New Roman"/>
                <w:sz w:val="24"/>
                <w:szCs w:val="24"/>
                <w:lang w:val="uk-UA" w:eastAsia="uk-UA"/>
              </w:rPr>
              <w:t>Про квартирний облік, обмін та надання житлової площі</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Романів С.М. – секретар житлової комісії</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rPr>
                <w:rFonts w:ascii="Times New Roman" w:hAnsi="Times New Roman"/>
                <w:sz w:val="24"/>
                <w:szCs w:val="24"/>
                <w:lang w:val="uk-UA" w:eastAsia="uk-UA"/>
              </w:rPr>
            </w:pPr>
            <w:r w:rsidRPr="00A002FF">
              <w:rPr>
                <w:rFonts w:ascii="Times New Roman" w:hAnsi="Times New Roman"/>
                <w:sz w:val="24"/>
                <w:szCs w:val="24"/>
                <w:lang w:val="uk-UA" w:eastAsia="uk-UA"/>
              </w:rPr>
              <w:t>14.08.25</w:t>
            </w:r>
          </w:p>
        </w:tc>
      </w:tr>
      <w:tr w:rsidR="00A002FF" w:rsidRPr="00A002FF" w:rsidTr="00A0675E">
        <w:trPr>
          <w:trHeight w:val="420"/>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18</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внесення змін до рішення виконкому від 15.05.2018 р.  № 125  «Про створення  комісії щодо розгляду  заяв членів сімей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загиблих учасників бойових дій на території інших держав та осіб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з інвалідністю І-ІІ групи з числа учасників бойових дій на території інших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держав та потребують поліпшення житлових умов щодо виплати  грошової компенсації для придбання житла</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Мельніков А.В. – керуючий сравами виконкому</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rPr>
                <w:rFonts w:ascii="Times New Roman" w:hAnsi="Times New Roman"/>
                <w:sz w:val="24"/>
                <w:szCs w:val="24"/>
                <w:lang w:val="uk-UA" w:eastAsia="uk-UA"/>
              </w:rPr>
            </w:pPr>
            <w:r w:rsidRPr="00A002FF">
              <w:rPr>
                <w:rFonts w:ascii="Times New Roman" w:hAnsi="Times New Roman"/>
                <w:sz w:val="24"/>
                <w:szCs w:val="24"/>
                <w:lang w:val="uk-UA" w:eastAsia="uk-UA"/>
              </w:rPr>
              <w:t>14.08.25</w:t>
            </w:r>
          </w:p>
        </w:tc>
      </w:tr>
      <w:tr w:rsidR="00A002FF" w:rsidRPr="00A002FF" w:rsidTr="00A0675E">
        <w:trPr>
          <w:trHeight w:val="420"/>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19</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tabs>
                <w:tab w:val="left" w:pos="708"/>
                <w:tab w:val="center" w:pos="4153"/>
                <w:tab w:val="right" w:pos="8306"/>
              </w:tabs>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затвердження нового складу </w:t>
            </w:r>
          </w:p>
          <w:p w:rsidR="00A002FF" w:rsidRPr="00A002FF" w:rsidRDefault="00A002FF" w:rsidP="00A002FF">
            <w:pPr>
              <w:tabs>
                <w:tab w:val="left" w:pos="708"/>
                <w:tab w:val="center" w:pos="4153"/>
                <w:tab w:val="right" w:pos="8306"/>
              </w:tabs>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комісії з питань захисту прав дитини </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Мельніков А.В. – керуючий сравами виконкому</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rPr>
                <w:rFonts w:ascii="Times New Roman" w:hAnsi="Times New Roman"/>
                <w:sz w:val="24"/>
                <w:szCs w:val="24"/>
                <w:lang w:val="uk-UA" w:eastAsia="uk-UA"/>
              </w:rPr>
            </w:pPr>
            <w:r w:rsidRPr="00A002FF">
              <w:rPr>
                <w:rFonts w:ascii="Times New Roman" w:hAnsi="Times New Roman"/>
                <w:sz w:val="24"/>
                <w:szCs w:val="24"/>
                <w:lang w:val="uk-UA" w:eastAsia="uk-UA"/>
              </w:rPr>
              <w:t>14.08.25</w:t>
            </w:r>
          </w:p>
        </w:tc>
      </w:tr>
      <w:tr w:rsidR="00A002FF" w:rsidRPr="00A002FF" w:rsidTr="00A0675E">
        <w:trPr>
          <w:trHeight w:val="301"/>
        </w:trPr>
        <w:tc>
          <w:tcPr>
            <w:tcW w:w="10066" w:type="dxa"/>
            <w:gridSpan w:val="4"/>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jc w:val="center"/>
              <w:rPr>
                <w:rFonts w:ascii="Times New Roman" w:hAnsi="Times New Roman"/>
                <w:sz w:val="24"/>
                <w:szCs w:val="24"/>
                <w:lang w:val="uk-UA" w:eastAsia="uk-UA"/>
              </w:rPr>
            </w:pPr>
            <w:r w:rsidRPr="00A002FF">
              <w:rPr>
                <w:rFonts w:ascii="Times New Roman" w:hAnsi="Times New Roman"/>
                <w:sz w:val="24"/>
                <w:szCs w:val="24"/>
                <w:lang w:val="uk-UA" w:eastAsia="uk-UA"/>
              </w:rPr>
              <w:t>Пропонується для розгляд в закритому режимі</w:t>
            </w:r>
          </w:p>
        </w:tc>
      </w:tr>
      <w:tr w:rsidR="00A002FF" w:rsidRPr="00A002FF" w:rsidTr="00A0675E">
        <w:trPr>
          <w:trHeight w:val="561"/>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20</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A002FF">
              <w:rPr>
                <w:rFonts w:ascii="Times New Roman" w:hAnsi="Times New Roman"/>
                <w:sz w:val="24"/>
                <w:szCs w:val="24"/>
                <w:lang w:val="uk-UA"/>
              </w:rPr>
              <w:t>Про захист прав дітей</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rPr>
            </w:pPr>
            <w:r w:rsidRPr="00A002FF">
              <w:rPr>
                <w:rFonts w:ascii="Times New Roman" w:hAnsi="Times New Roman"/>
                <w:sz w:val="24"/>
                <w:szCs w:val="24"/>
                <w:lang w:val="uk-UA" w:eastAsia="ru-RU"/>
              </w:rPr>
              <w:t>Ромашина К.А.  –  гол. спец.  служби у справах дітей</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682"/>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21</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A002FF">
              <w:rPr>
                <w:rFonts w:ascii="Times New Roman" w:hAnsi="Times New Roman"/>
                <w:sz w:val="24"/>
                <w:szCs w:val="24"/>
                <w:lang w:val="uk-UA"/>
              </w:rPr>
              <w:t>Про надання одноразової матеріальної допомоги</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rPr>
            </w:pPr>
            <w:r w:rsidRPr="00A002FF">
              <w:rPr>
                <w:rFonts w:ascii="Times New Roman" w:hAnsi="Times New Roman"/>
                <w:bCs/>
                <w:sz w:val="24"/>
                <w:szCs w:val="24"/>
                <w:lang w:val="uk-UA"/>
              </w:rPr>
              <w:t>Ганачевська О.Р. – заст. міського голови</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r w:rsidR="00A002FF" w:rsidRPr="00A002FF" w:rsidTr="00A0675E">
        <w:trPr>
          <w:trHeight w:val="159"/>
        </w:trPr>
        <w:tc>
          <w:tcPr>
            <w:tcW w:w="710"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22</w:t>
            </w:r>
          </w:p>
        </w:tc>
        <w:tc>
          <w:tcPr>
            <w:tcW w:w="4819"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jc w:val="both"/>
              <w:rPr>
                <w:rFonts w:ascii="Times New Roman" w:hAnsi="Times New Roman"/>
                <w:sz w:val="24"/>
                <w:szCs w:val="24"/>
                <w:lang w:val="uk-UA" w:eastAsia="uk-UA"/>
              </w:rPr>
            </w:pPr>
            <w:r w:rsidRPr="00A002FF">
              <w:rPr>
                <w:rFonts w:ascii="Times New Roman" w:hAnsi="Times New Roman"/>
                <w:sz w:val="24"/>
                <w:szCs w:val="24"/>
                <w:lang w:val="uk-UA" w:eastAsia="uk-UA"/>
              </w:rPr>
              <w:t>Різне</w:t>
            </w:r>
          </w:p>
        </w:tc>
        <w:tc>
          <w:tcPr>
            <w:tcW w:w="3544"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За бажанням</w:t>
            </w:r>
          </w:p>
        </w:tc>
        <w:tc>
          <w:tcPr>
            <w:tcW w:w="993" w:type="dxa"/>
            <w:tcBorders>
              <w:top w:val="single" w:sz="4" w:space="0" w:color="auto"/>
              <w:left w:val="single" w:sz="4" w:space="0" w:color="auto"/>
              <w:bottom w:val="single" w:sz="4" w:space="0" w:color="auto"/>
              <w:right w:val="single" w:sz="4" w:space="0" w:color="auto"/>
            </w:tcBorders>
            <w:hideMark/>
          </w:tcPr>
          <w:p w:rsidR="00A002FF" w:rsidRPr="00A002FF" w:rsidRDefault="00A002FF" w:rsidP="00A002FF">
            <w:r w:rsidRPr="00A002FF">
              <w:rPr>
                <w:rFonts w:ascii="Times New Roman" w:hAnsi="Times New Roman"/>
                <w:sz w:val="24"/>
                <w:szCs w:val="24"/>
                <w:lang w:val="uk-UA" w:eastAsia="uk-UA"/>
              </w:rPr>
              <w:t>14.08.25</w:t>
            </w:r>
          </w:p>
        </w:tc>
      </w:tr>
    </w:tbl>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A002FF">
        <w:rPr>
          <w:rFonts w:ascii="Times New Roman" w:hAnsi="Times New Roman"/>
          <w:sz w:val="24"/>
          <w:szCs w:val="24"/>
          <w:lang w:val="uk-UA"/>
        </w:rPr>
        <w:t xml:space="preserve">Міський голова                             </w:t>
      </w:r>
      <w:r w:rsidRPr="00A002FF">
        <w:rPr>
          <w:rFonts w:ascii="Times New Roman" w:hAnsi="Times New Roman"/>
          <w:sz w:val="24"/>
          <w:szCs w:val="24"/>
          <w:lang w:val="uk-UA"/>
        </w:rPr>
        <w:tab/>
      </w:r>
      <w:r w:rsidRPr="00A002FF">
        <w:rPr>
          <w:rFonts w:ascii="Times New Roman" w:hAnsi="Times New Roman"/>
          <w:sz w:val="24"/>
          <w:szCs w:val="24"/>
          <w:lang w:val="uk-UA"/>
        </w:rPr>
        <w:tab/>
      </w:r>
      <w:r w:rsidRPr="00A002FF">
        <w:rPr>
          <w:rFonts w:ascii="Times New Roman" w:hAnsi="Times New Roman"/>
          <w:sz w:val="24"/>
          <w:szCs w:val="24"/>
          <w:lang w:val="uk-UA"/>
        </w:rPr>
        <w:tab/>
      </w:r>
      <w:r w:rsidRPr="00A002FF">
        <w:rPr>
          <w:rFonts w:ascii="Times New Roman" w:hAnsi="Times New Roman"/>
          <w:sz w:val="24"/>
          <w:szCs w:val="24"/>
          <w:lang w:val="uk-UA"/>
        </w:rPr>
        <w:tab/>
      </w:r>
      <w:r w:rsidRPr="00A002FF">
        <w:rPr>
          <w:rFonts w:ascii="Times New Roman" w:hAnsi="Times New Roman"/>
          <w:sz w:val="24"/>
          <w:szCs w:val="24"/>
          <w:lang w:val="uk-UA"/>
        </w:rPr>
        <w:tab/>
        <w:t>Ярина Яценко</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Голосували за затвердження порядку денного за основу і в цілому: </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Рішення прийнято:  порядок денний узято за основу.</w:t>
      </w:r>
    </w:p>
    <w:p w:rsidR="00A002FF" w:rsidRPr="00A002FF" w:rsidRDefault="00A002FF" w:rsidP="00A002FF">
      <w:pPr>
        <w:spacing w:after="0" w:line="240" w:lineRule="auto"/>
        <w:rPr>
          <w:rFonts w:ascii="Times New Roman" w:eastAsiaTheme="minorHAnsi" w:hAnsi="Times New Roman"/>
          <w:bCs/>
          <w:i/>
          <w:sz w:val="24"/>
          <w:szCs w:val="24"/>
          <w:lang w:val="uk-UA"/>
        </w:rPr>
      </w:pPr>
    </w:p>
    <w:p w:rsidR="00A002FF" w:rsidRPr="00A002FF" w:rsidRDefault="00A002FF" w:rsidP="00A002FF">
      <w:pPr>
        <w:spacing w:after="0" w:line="240" w:lineRule="auto"/>
        <w:rPr>
          <w:rFonts w:ascii="Times New Roman" w:eastAsiaTheme="minorHAnsi" w:hAnsi="Times New Roman"/>
          <w:bCs/>
          <w:i/>
          <w:sz w:val="24"/>
          <w:szCs w:val="24"/>
          <w:lang w:val="uk-UA"/>
        </w:rPr>
      </w:pPr>
      <w:r w:rsidRPr="00A002FF">
        <w:rPr>
          <w:rFonts w:ascii="Times New Roman" w:eastAsiaTheme="minorHAnsi" w:hAnsi="Times New Roman"/>
          <w:bCs/>
          <w:i/>
          <w:sz w:val="24"/>
          <w:szCs w:val="24"/>
          <w:lang w:val="uk-UA"/>
        </w:rPr>
        <w:t>Перейшли до розгляду питань по суті:</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bCs/>
          <w:sz w:val="24"/>
          <w:szCs w:val="24"/>
          <w:lang w:val="uk-UA" w:eastAsia="ru-RU"/>
        </w:rPr>
      </w:pPr>
      <w:r w:rsidRPr="00A002FF">
        <w:rPr>
          <w:rFonts w:ascii="Times New Roman" w:eastAsiaTheme="minorHAnsi" w:hAnsi="Times New Roman"/>
          <w:bCs/>
          <w:sz w:val="24"/>
          <w:szCs w:val="24"/>
          <w:lang w:val="uk-UA"/>
        </w:rPr>
        <w:t xml:space="preserve">Слухали : </w:t>
      </w:r>
      <w:r w:rsidRPr="00A002FF">
        <w:rPr>
          <w:rFonts w:ascii="Times New Roman" w:hAnsi="Times New Roman"/>
          <w:bCs/>
          <w:sz w:val="24"/>
          <w:szCs w:val="24"/>
          <w:lang w:val="uk-UA" w:eastAsia="ru-RU"/>
        </w:rPr>
        <w:t>Пасемко Н.А.  – нач. відділу КМ та приватизації управління ЖКГ</w:t>
      </w:r>
    </w:p>
    <w:p w:rsidR="00A002FF" w:rsidRPr="00A002FF" w:rsidRDefault="00A002FF" w:rsidP="00A002FF">
      <w:pPr>
        <w:spacing w:after="0" w:line="240" w:lineRule="auto"/>
        <w:rPr>
          <w:rFonts w:ascii="Times New Roman" w:hAnsi="Times New Roman"/>
          <w:bCs/>
          <w:sz w:val="24"/>
          <w:szCs w:val="24"/>
          <w:lang w:val="uk-UA" w:eastAsia="ru-RU"/>
        </w:rPr>
      </w:pPr>
    </w:p>
    <w:p w:rsidR="00A002FF" w:rsidRPr="00A002FF" w:rsidRDefault="00A002FF" w:rsidP="00A002FF">
      <w:pPr>
        <w:spacing w:after="0" w:line="240" w:lineRule="auto"/>
        <w:rPr>
          <w:rFonts w:ascii="Times New Roman" w:hAnsi="Times New Roman"/>
          <w:bCs/>
          <w:sz w:val="24"/>
          <w:szCs w:val="24"/>
          <w:lang w:val="uk-UA" w:eastAsia="ru-RU"/>
        </w:rPr>
      </w:pP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sz w:val="24"/>
          <w:szCs w:val="24"/>
          <w:lang w:val="uk-UA"/>
        </w:rPr>
        <w:t xml:space="preserve">Голосували: по  проєкту № 1 „ </w:t>
      </w:r>
      <w:r w:rsidRPr="00A002FF">
        <w:rPr>
          <w:rFonts w:ascii="Times New Roman" w:hAnsi="Times New Roman"/>
          <w:sz w:val="24"/>
          <w:szCs w:val="24"/>
          <w:lang w:val="uk-UA" w:eastAsia="uk-UA"/>
        </w:rPr>
        <w:t xml:space="preserve">Про погодження внесення змін  до </w:t>
      </w:r>
      <w:r w:rsidRPr="00A002FF">
        <w:rPr>
          <w:rFonts w:ascii="Times New Roman" w:hAnsi="Times New Roman"/>
          <w:bCs/>
          <w:sz w:val="24"/>
          <w:szCs w:val="24"/>
          <w:lang w:val="uk-UA" w:eastAsia="uk-UA"/>
        </w:rPr>
        <w:t xml:space="preserve">Екологічної програми </w:t>
      </w:r>
      <w:r w:rsidRPr="00A002FF">
        <w:rPr>
          <w:rFonts w:ascii="Times New Roman" w:hAnsi="Times New Roman"/>
          <w:sz w:val="24"/>
          <w:szCs w:val="24"/>
          <w:lang w:eastAsia="uk-UA"/>
        </w:rPr>
        <w:t>на 20</w:t>
      </w:r>
      <w:r w:rsidRPr="00A002FF">
        <w:rPr>
          <w:rFonts w:ascii="Times New Roman" w:hAnsi="Times New Roman"/>
          <w:sz w:val="24"/>
          <w:szCs w:val="24"/>
          <w:lang w:val="uk-UA" w:eastAsia="uk-UA"/>
        </w:rPr>
        <w:t>25</w:t>
      </w:r>
      <w:r w:rsidRPr="00A002FF">
        <w:rPr>
          <w:rFonts w:ascii="Times New Roman" w:hAnsi="Times New Roman"/>
          <w:sz w:val="24"/>
          <w:szCs w:val="24"/>
          <w:lang w:eastAsia="uk-UA"/>
        </w:rPr>
        <w:t xml:space="preserve"> рік</w:t>
      </w:r>
      <w:r w:rsidRPr="00A002FF">
        <w:rPr>
          <w:rFonts w:ascii="Times New Roman" w:hAnsi="Times New Roman"/>
          <w:sz w:val="24"/>
          <w:szCs w:val="24"/>
          <w:lang w:val="uk-UA" w:eastAsia="uk-UA"/>
        </w:rPr>
        <w:t xml:space="preserve"> </w:t>
      </w:r>
      <w:r w:rsidRPr="00A002FF">
        <w:rPr>
          <w:rFonts w:ascii="Times New Roman" w:hAnsi="Times New Roman"/>
          <w:sz w:val="24"/>
          <w:szCs w:val="24"/>
          <w:lang w:eastAsia="uk-UA"/>
        </w:rPr>
        <w:t xml:space="preserve"> та прогноз на 20</w:t>
      </w:r>
      <w:r w:rsidRPr="00A002FF">
        <w:rPr>
          <w:rFonts w:ascii="Times New Roman" w:hAnsi="Times New Roman"/>
          <w:sz w:val="24"/>
          <w:szCs w:val="24"/>
          <w:lang w:val="uk-UA" w:eastAsia="uk-UA"/>
        </w:rPr>
        <w:t>26</w:t>
      </w:r>
      <w:r w:rsidRPr="00A002FF">
        <w:rPr>
          <w:rFonts w:ascii="Times New Roman" w:hAnsi="Times New Roman"/>
          <w:sz w:val="24"/>
          <w:szCs w:val="24"/>
          <w:lang w:eastAsia="uk-UA"/>
        </w:rPr>
        <w:t>-20</w:t>
      </w:r>
      <w:r w:rsidRPr="00A002FF">
        <w:rPr>
          <w:rFonts w:ascii="Times New Roman" w:hAnsi="Times New Roman"/>
          <w:sz w:val="24"/>
          <w:szCs w:val="24"/>
          <w:lang w:val="uk-UA" w:eastAsia="uk-UA"/>
        </w:rPr>
        <w:t xml:space="preserve">27 </w:t>
      </w:r>
      <w:r w:rsidRPr="00A002FF">
        <w:rPr>
          <w:rFonts w:ascii="Times New Roman" w:hAnsi="Times New Roman"/>
          <w:sz w:val="24"/>
          <w:szCs w:val="24"/>
          <w:lang w:eastAsia="uk-UA"/>
        </w:rPr>
        <w:t>р</w:t>
      </w:r>
      <w:r w:rsidRPr="00A002FF">
        <w:rPr>
          <w:rFonts w:ascii="Times New Roman" w:hAnsi="Times New Roman"/>
          <w:sz w:val="24"/>
          <w:szCs w:val="24"/>
          <w:lang w:val="uk-UA" w:eastAsia="uk-UA"/>
        </w:rPr>
        <w:t>оки</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lastRenderedPageBreak/>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bCs/>
          <w:sz w:val="24"/>
          <w:szCs w:val="24"/>
          <w:lang w:val="uk-UA"/>
        </w:rPr>
        <w:t xml:space="preserve">Слухали : </w:t>
      </w:r>
      <w:r w:rsidRPr="00A002FF">
        <w:rPr>
          <w:rFonts w:ascii="Times New Roman" w:hAnsi="Times New Roman"/>
          <w:bCs/>
          <w:sz w:val="24"/>
          <w:szCs w:val="24"/>
          <w:lang w:val="uk-UA" w:eastAsia="ru-RU"/>
        </w:rPr>
        <w:t xml:space="preserve"> Пасемко Н.А.  – нач. відділу КМ та приватизації управління ЖКГ</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sz w:val="24"/>
          <w:szCs w:val="24"/>
          <w:lang w:val="uk-UA"/>
        </w:rPr>
        <w:t>Голосували: по  проєкту № 2 „</w:t>
      </w:r>
      <w:r w:rsidRPr="00A002FF">
        <w:rPr>
          <w:rFonts w:ascii="Times New Roman" w:hAnsi="Times New Roman"/>
          <w:sz w:val="24"/>
          <w:szCs w:val="24"/>
          <w:lang w:val="uk-UA" w:eastAsia="uk-UA"/>
        </w:rPr>
        <w:t xml:space="preserve"> Про погодження внесення змін  до  </w:t>
      </w:r>
      <w:r w:rsidRPr="00A002FF">
        <w:rPr>
          <w:rFonts w:ascii="Times New Roman" w:hAnsi="Times New Roman"/>
          <w:bCs/>
          <w:sz w:val="24"/>
          <w:szCs w:val="24"/>
          <w:lang w:eastAsia="uk-UA"/>
        </w:rPr>
        <w:t xml:space="preserve">Програми  </w:t>
      </w:r>
      <w:r w:rsidRPr="00A002FF">
        <w:rPr>
          <w:rFonts w:ascii="Times New Roman" w:hAnsi="Times New Roman"/>
          <w:color w:val="000000"/>
          <w:sz w:val="24"/>
          <w:szCs w:val="24"/>
          <w:lang w:eastAsia="ru-RU"/>
        </w:rPr>
        <w:t xml:space="preserve">підтримки будинків об’єднань співвласників багатоквартирних  будинків (ОСББ) </w:t>
      </w:r>
      <w:r w:rsidRPr="00A002FF">
        <w:rPr>
          <w:rFonts w:ascii="Times New Roman" w:hAnsi="Times New Roman"/>
          <w:sz w:val="24"/>
          <w:szCs w:val="24"/>
          <w:lang w:eastAsia="uk-UA"/>
        </w:rPr>
        <w:t>на 20</w:t>
      </w:r>
      <w:r w:rsidRPr="00A002FF">
        <w:rPr>
          <w:rFonts w:ascii="Times New Roman" w:hAnsi="Times New Roman"/>
          <w:sz w:val="24"/>
          <w:szCs w:val="24"/>
          <w:lang w:val="uk-UA" w:eastAsia="uk-UA"/>
        </w:rPr>
        <w:t>25</w:t>
      </w:r>
      <w:r w:rsidRPr="00A002FF">
        <w:rPr>
          <w:rFonts w:ascii="Times New Roman" w:hAnsi="Times New Roman"/>
          <w:sz w:val="24"/>
          <w:szCs w:val="24"/>
          <w:lang w:eastAsia="uk-UA"/>
        </w:rPr>
        <w:t xml:space="preserve"> рік та прогноз на 20</w:t>
      </w:r>
      <w:r w:rsidRPr="00A002FF">
        <w:rPr>
          <w:rFonts w:ascii="Times New Roman" w:hAnsi="Times New Roman"/>
          <w:sz w:val="24"/>
          <w:szCs w:val="24"/>
          <w:lang w:val="uk-UA" w:eastAsia="uk-UA"/>
        </w:rPr>
        <w:t>26</w:t>
      </w:r>
      <w:r w:rsidRPr="00A002FF">
        <w:rPr>
          <w:rFonts w:ascii="Times New Roman" w:hAnsi="Times New Roman"/>
          <w:sz w:val="24"/>
          <w:szCs w:val="24"/>
          <w:lang w:eastAsia="uk-UA"/>
        </w:rPr>
        <w:t>-2027рр.</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hd w:val="clear" w:color="auto" w:fill="FFFFFF"/>
        <w:spacing w:after="0" w:line="240" w:lineRule="auto"/>
        <w:jc w:val="both"/>
        <w:rPr>
          <w:rFonts w:ascii="Times New Roman" w:hAnsi="Times New Roman"/>
          <w:sz w:val="24"/>
          <w:szCs w:val="24"/>
          <w:lang w:val="uk-UA" w:eastAsia="uk-UA"/>
        </w:rPr>
      </w:pPr>
      <w:r w:rsidRPr="00A002FF">
        <w:rPr>
          <w:rFonts w:ascii="Times New Roman" w:eastAsiaTheme="minorHAnsi" w:hAnsi="Times New Roman"/>
          <w:bCs/>
          <w:sz w:val="24"/>
          <w:szCs w:val="24"/>
          <w:lang w:val="uk-UA"/>
        </w:rPr>
        <w:t xml:space="preserve">Слухали : </w:t>
      </w:r>
      <w:r w:rsidRPr="00A002FF">
        <w:rPr>
          <w:rFonts w:ascii="Times New Roman" w:hAnsi="Times New Roman"/>
          <w:bCs/>
          <w:sz w:val="24"/>
          <w:szCs w:val="24"/>
          <w:lang w:val="uk-UA" w:eastAsia="ru-RU"/>
        </w:rPr>
        <w:t>Пасемко Н.А.  – нач. відділу КМ та приватизації управління ЖКГ</w:t>
      </w:r>
    </w:p>
    <w:p w:rsidR="00A002FF" w:rsidRPr="00A002FF" w:rsidRDefault="00A002FF" w:rsidP="00A002FF">
      <w:pPr>
        <w:shd w:val="clear" w:color="auto" w:fill="FFFFFF"/>
        <w:spacing w:after="0" w:line="240" w:lineRule="auto"/>
        <w:jc w:val="both"/>
        <w:rPr>
          <w:rFonts w:ascii="Times New Roman" w:hAnsi="Times New Roman"/>
          <w:bCs/>
          <w:sz w:val="24"/>
          <w:szCs w:val="24"/>
          <w:lang w:val="uk-UA" w:eastAsia="ru-RU"/>
        </w:rPr>
      </w:pPr>
    </w:p>
    <w:p w:rsidR="00A002FF" w:rsidRPr="00A002FF" w:rsidRDefault="00A002FF" w:rsidP="00A002FF">
      <w:pPr>
        <w:shd w:val="clear" w:color="auto" w:fill="FFFFFF"/>
        <w:suppressAutoHyphens/>
        <w:spacing w:after="0" w:line="322" w:lineRule="exact"/>
        <w:jc w:val="both"/>
        <w:rPr>
          <w:rFonts w:ascii="Times New Roman" w:hAnsi="Times New Roman"/>
          <w:sz w:val="24"/>
          <w:szCs w:val="24"/>
          <w:lang w:val="uk-UA" w:eastAsia="uk-UA"/>
        </w:rPr>
      </w:pPr>
      <w:r w:rsidRPr="00A002FF">
        <w:rPr>
          <w:rFonts w:ascii="Times New Roman" w:eastAsiaTheme="minorHAnsi" w:hAnsi="Times New Roman"/>
          <w:sz w:val="24"/>
          <w:szCs w:val="24"/>
          <w:lang w:val="uk-UA"/>
        </w:rPr>
        <w:t xml:space="preserve">Голосували: по  проєкту № 3 „ </w:t>
      </w:r>
      <w:r w:rsidRPr="00A002FF">
        <w:rPr>
          <w:rFonts w:ascii="Times New Roman" w:hAnsi="Times New Roman"/>
          <w:sz w:val="24"/>
          <w:szCs w:val="24"/>
          <w:lang w:val="uk-UA" w:eastAsia="uk-UA"/>
        </w:rPr>
        <w:t xml:space="preserve">Про погодження внесення змін  до </w:t>
      </w:r>
      <w:r w:rsidRPr="00A002FF">
        <w:rPr>
          <w:rFonts w:ascii="Times New Roman" w:eastAsia="Calibri" w:hAnsi="Times New Roman"/>
          <w:sz w:val="24"/>
          <w:szCs w:val="24"/>
          <w:lang w:val="uk-UA" w:eastAsia="uk-UA"/>
        </w:rPr>
        <w:t xml:space="preserve">Програми  </w:t>
      </w:r>
      <w:r w:rsidRPr="00A002FF">
        <w:rPr>
          <w:rFonts w:ascii="Times New Roman" w:hAnsi="Times New Roman"/>
          <w:sz w:val="24"/>
          <w:szCs w:val="24"/>
          <w:lang w:eastAsia="ru-RU"/>
        </w:rPr>
        <w:t>благоустрою   на 202</w:t>
      </w:r>
      <w:r w:rsidRPr="00A002FF">
        <w:rPr>
          <w:rFonts w:ascii="Times New Roman" w:hAnsi="Times New Roman"/>
          <w:sz w:val="24"/>
          <w:szCs w:val="24"/>
          <w:lang w:val="uk-UA" w:eastAsia="ru-RU"/>
        </w:rPr>
        <w:t>5 рік</w:t>
      </w:r>
      <w:r w:rsidRPr="00A002FF">
        <w:rPr>
          <w:rFonts w:ascii="Times New Roman" w:hAnsi="Times New Roman"/>
          <w:sz w:val="24"/>
          <w:szCs w:val="24"/>
          <w:lang w:eastAsia="ru-RU"/>
        </w:rPr>
        <w:t xml:space="preserve"> та прогноз на 20</w:t>
      </w:r>
      <w:r w:rsidRPr="00A002FF">
        <w:rPr>
          <w:rFonts w:ascii="Times New Roman" w:hAnsi="Times New Roman"/>
          <w:sz w:val="24"/>
          <w:szCs w:val="24"/>
          <w:lang w:val="uk-UA" w:eastAsia="ru-RU"/>
        </w:rPr>
        <w:t>26</w:t>
      </w:r>
      <w:r w:rsidRPr="00A002FF">
        <w:rPr>
          <w:rFonts w:ascii="Times New Roman" w:hAnsi="Times New Roman"/>
          <w:sz w:val="24"/>
          <w:szCs w:val="24"/>
          <w:lang w:eastAsia="ru-RU"/>
        </w:rPr>
        <w:t>-</w:t>
      </w:r>
      <w:r w:rsidRPr="00A002FF">
        <w:rPr>
          <w:rFonts w:ascii="Times New Roman" w:hAnsi="Times New Roman"/>
          <w:sz w:val="24"/>
          <w:szCs w:val="24"/>
          <w:lang w:val="uk-UA" w:eastAsia="ru-RU"/>
        </w:rPr>
        <w:t>2027</w:t>
      </w:r>
      <w:r w:rsidRPr="00A002FF">
        <w:rPr>
          <w:rFonts w:ascii="Times New Roman" w:hAnsi="Times New Roman"/>
          <w:sz w:val="24"/>
          <w:szCs w:val="24"/>
          <w:lang w:eastAsia="ru-RU"/>
        </w:rPr>
        <w:t xml:space="preserve"> роки</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hd w:val="clear" w:color="auto" w:fill="FFFFFF"/>
        <w:spacing w:after="0" w:line="240" w:lineRule="auto"/>
        <w:jc w:val="both"/>
        <w:rPr>
          <w:rFonts w:ascii="Times New Roman" w:eastAsiaTheme="minorHAnsi" w:hAnsi="Times New Roman"/>
          <w:sz w:val="24"/>
          <w:szCs w:val="24"/>
          <w:lang w:val="uk-UA"/>
        </w:rPr>
      </w:pPr>
    </w:p>
    <w:p w:rsidR="00A002FF" w:rsidRPr="00A002FF" w:rsidRDefault="00A002FF" w:rsidP="00A002FF">
      <w:pPr>
        <w:shd w:val="clear" w:color="auto" w:fill="FFFFFF"/>
        <w:spacing w:after="0" w:line="240" w:lineRule="auto"/>
        <w:jc w:val="both"/>
        <w:rPr>
          <w:rFonts w:ascii="Times New Roman" w:hAnsi="Times New Roman"/>
          <w:bCs/>
          <w:sz w:val="24"/>
          <w:szCs w:val="24"/>
          <w:lang w:val="uk-UA" w:eastAsia="ru-RU"/>
        </w:rPr>
      </w:pPr>
      <w:r w:rsidRPr="00A002FF">
        <w:rPr>
          <w:rFonts w:ascii="Times New Roman" w:eastAsiaTheme="minorHAnsi" w:hAnsi="Times New Roman"/>
          <w:sz w:val="24"/>
          <w:szCs w:val="24"/>
          <w:lang w:val="uk-UA"/>
        </w:rPr>
        <w:t>Слухали:</w:t>
      </w:r>
      <w:r w:rsidRPr="00A002FF">
        <w:rPr>
          <w:rFonts w:ascii="Times New Roman" w:eastAsiaTheme="minorHAnsi" w:hAnsi="Times New Roman"/>
          <w:bCs/>
          <w:sz w:val="24"/>
          <w:szCs w:val="24"/>
          <w:lang w:val="uk-UA"/>
        </w:rPr>
        <w:t xml:space="preserve"> </w:t>
      </w:r>
      <w:r w:rsidRPr="00A002FF">
        <w:rPr>
          <w:rFonts w:ascii="Times New Roman" w:hAnsi="Times New Roman"/>
          <w:bCs/>
          <w:sz w:val="24"/>
          <w:szCs w:val="24"/>
          <w:lang w:val="uk-UA" w:eastAsia="ru-RU"/>
        </w:rPr>
        <w:t>Пасемко Н.А.  – нач. відділу КМ та приватизації управління ЖКГ</w:t>
      </w:r>
    </w:p>
    <w:p w:rsidR="00A002FF" w:rsidRPr="00A002FF" w:rsidRDefault="00A002FF" w:rsidP="00A002FF">
      <w:pPr>
        <w:shd w:val="clear" w:color="auto" w:fill="FFFFFF"/>
        <w:spacing w:after="0" w:line="240" w:lineRule="auto"/>
        <w:jc w:val="both"/>
        <w:rPr>
          <w:rFonts w:ascii="Times New Roman" w:hAnsi="Times New Roman"/>
          <w:bCs/>
          <w:sz w:val="24"/>
          <w:szCs w:val="24"/>
          <w:lang w:val="uk-UA" w:eastAsia="ru-RU"/>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sz w:val="24"/>
          <w:szCs w:val="24"/>
          <w:lang w:val="uk-UA"/>
        </w:rPr>
        <w:t xml:space="preserve">Голосували: по  проєкту № 4 „ </w:t>
      </w:r>
      <w:r w:rsidRPr="00A002FF">
        <w:rPr>
          <w:rFonts w:ascii="Times New Roman" w:hAnsi="Times New Roman"/>
          <w:sz w:val="24"/>
          <w:szCs w:val="24"/>
          <w:lang w:val="uk-UA" w:eastAsia="uk-UA"/>
        </w:rPr>
        <w:t xml:space="preserve">Про погодження внесення змін  до </w:t>
      </w:r>
      <w:r w:rsidRPr="00A002FF">
        <w:rPr>
          <w:rFonts w:ascii="Times New Roman" w:hAnsi="Times New Roman"/>
          <w:bCs/>
          <w:sz w:val="24"/>
          <w:szCs w:val="24"/>
          <w:lang w:val="uk-UA" w:eastAsia="uk-UA"/>
        </w:rPr>
        <w:t xml:space="preserve">Програми </w:t>
      </w:r>
      <w:r w:rsidRPr="00A002FF">
        <w:rPr>
          <w:rFonts w:ascii="Times New Roman" w:hAnsi="Times New Roman"/>
          <w:sz w:val="24"/>
          <w:szCs w:val="24"/>
          <w:lang w:val="uk-UA" w:eastAsia="zh-CN"/>
        </w:rPr>
        <w:t xml:space="preserve">співфінансування робіт з капітального </w:t>
      </w:r>
      <w:r w:rsidRPr="00A002FF">
        <w:rPr>
          <w:rFonts w:ascii="Times New Roman" w:hAnsi="Times New Roman"/>
          <w:sz w:val="24"/>
          <w:szCs w:val="24"/>
          <w:lang w:val="uk-UA" w:eastAsia="uk-UA"/>
        </w:rPr>
        <w:t xml:space="preserve"> </w:t>
      </w:r>
      <w:r w:rsidRPr="00A002FF">
        <w:rPr>
          <w:rFonts w:ascii="Times New Roman" w:hAnsi="Times New Roman"/>
          <w:sz w:val="24"/>
          <w:szCs w:val="24"/>
          <w:lang w:val="uk-UA" w:eastAsia="zh-CN"/>
        </w:rPr>
        <w:t>ремонту багатоквартирних житлових будинків на 2025р. та прогноз на 2026-2027роки</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t>Слухали:</w:t>
      </w:r>
      <w:r w:rsidRPr="00A002FF">
        <w:rPr>
          <w:rFonts w:ascii="Times New Roman" w:eastAsiaTheme="minorHAnsi" w:hAnsi="Times New Roman"/>
          <w:bCs/>
          <w:sz w:val="24"/>
          <w:szCs w:val="24"/>
          <w:lang w:val="uk-UA"/>
        </w:rPr>
        <w:t xml:space="preserve"> </w:t>
      </w:r>
      <w:r w:rsidRPr="00A002FF">
        <w:rPr>
          <w:rFonts w:ascii="Times New Roman" w:hAnsi="Times New Roman"/>
          <w:bCs/>
          <w:sz w:val="24"/>
          <w:szCs w:val="24"/>
          <w:lang w:val="uk-UA" w:eastAsia="ru-RU"/>
        </w:rPr>
        <w:t>Скоропад У.М. – нач. від. з питань НС правоохоронної та ОМР</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jc w:val="both"/>
        <w:rPr>
          <w:rFonts w:ascii="Times New Roman" w:hAnsi="Times New Roman"/>
          <w:sz w:val="24"/>
          <w:szCs w:val="24"/>
          <w:lang w:eastAsia="ru-RU"/>
        </w:rPr>
      </w:pPr>
      <w:r w:rsidRPr="00A002FF">
        <w:rPr>
          <w:rFonts w:ascii="Times New Roman" w:eastAsiaTheme="minorHAnsi" w:hAnsi="Times New Roman"/>
          <w:sz w:val="24"/>
          <w:szCs w:val="24"/>
          <w:lang w:val="uk-UA"/>
        </w:rPr>
        <w:t xml:space="preserve">Голосували по проєкту  № 5 </w:t>
      </w:r>
      <w:r w:rsidRPr="00A002FF">
        <w:rPr>
          <w:rFonts w:ascii="Times New Roman" w:eastAsiaTheme="minorHAnsi" w:hAnsi="Times New Roman"/>
          <w:b/>
          <w:i/>
          <w:sz w:val="24"/>
          <w:szCs w:val="24"/>
          <w:lang w:val="uk-UA"/>
        </w:rPr>
        <w:t xml:space="preserve"> «</w:t>
      </w:r>
      <w:r w:rsidRPr="00A002FF">
        <w:rPr>
          <w:rFonts w:ascii="Times New Roman" w:hAnsi="Times New Roman"/>
          <w:sz w:val="24"/>
          <w:szCs w:val="24"/>
          <w:lang w:eastAsia="ru-RU"/>
        </w:rPr>
        <w:t xml:space="preserve">Про погодження внесення змін до Програми підтримки державної політики національного спротиву  </w:t>
      </w:r>
      <w:r w:rsidRPr="00A002FF">
        <w:rPr>
          <w:rFonts w:ascii="Times New Roman" w:hAnsi="Times New Roman"/>
          <w:sz w:val="24"/>
          <w:szCs w:val="24"/>
          <w:lang w:val="uk-UA" w:eastAsia="ru-RU"/>
        </w:rPr>
        <w:t>на 2025 рік, прогноз на 2026-2027 роки</w:t>
      </w:r>
      <w:r w:rsidRPr="00A002FF">
        <w:rPr>
          <w:rFonts w:ascii="Times New Roman" w:eastAsiaTheme="minorHAnsi" w:hAnsi="Times New Roman"/>
          <w:sz w:val="24"/>
          <w:szCs w:val="24"/>
          <w:lang w:val="uk-UA"/>
        </w:rPr>
        <w:t xml:space="preserve">». </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w:t>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t>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Рішення прийнято</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t xml:space="preserve">Слухали: </w:t>
      </w:r>
      <w:r w:rsidRPr="00A002FF">
        <w:rPr>
          <w:rFonts w:ascii="Times New Roman" w:hAnsi="Times New Roman"/>
          <w:sz w:val="24"/>
          <w:szCs w:val="24"/>
          <w:lang w:val="uk-UA" w:eastAsia="ru-RU"/>
        </w:rPr>
        <w:t>Спас О.З. –заст. нач. управління соціального захисту</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lastRenderedPageBreak/>
        <w:t xml:space="preserve">Голосували по проєкту № 6 </w:t>
      </w:r>
      <w:r w:rsidRPr="00A002FF">
        <w:rPr>
          <w:rFonts w:ascii="Times New Roman" w:eastAsiaTheme="minorHAnsi" w:hAnsi="Times New Roman"/>
          <w:b/>
          <w:i/>
          <w:sz w:val="24"/>
          <w:szCs w:val="24"/>
          <w:lang w:val="uk-UA"/>
        </w:rPr>
        <w:t xml:space="preserve"> «</w:t>
      </w:r>
      <w:r w:rsidRPr="00A002FF">
        <w:rPr>
          <w:rFonts w:ascii="Times New Roman" w:hAnsi="Times New Roman"/>
          <w:sz w:val="24"/>
          <w:szCs w:val="24"/>
          <w:lang w:val="uk-UA" w:eastAsia="ru-RU"/>
        </w:rPr>
        <w:t xml:space="preserve">Про погодження внесення змін  до </w:t>
      </w:r>
      <w:r w:rsidRPr="00A002FF">
        <w:rPr>
          <w:rFonts w:ascii="Times New Roman" w:hAnsi="Times New Roman"/>
          <w:b/>
          <w:sz w:val="24"/>
          <w:szCs w:val="24"/>
          <w:lang w:val="uk-UA" w:eastAsia="ru-RU"/>
        </w:rPr>
        <w:t>м</w:t>
      </w:r>
      <w:r w:rsidRPr="00A002FF">
        <w:rPr>
          <w:rFonts w:ascii="Times New Roman" w:hAnsi="Times New Roman"/>
          <w:sz w:val="24"/>
          <w:szCs w:val="24"/>
          <w:lang w:val="uk-UA" w:eastAsia="ru-RU"/>
        </w:rPr>
        <w:t>іської комплексної Програми підтримки Захисників і Захисниць України тачленів їх сімей на 2025 рік прогноз на 2026-2027 роки</w:t>
      </w:r>
      <w:r w:rsidRPr="00A002FF">
        <w:rPr>
          <w:rFonts w:ascii="Times New Roman" w:eastAsiaTheme="minorHAnsi" w:hAnsi="Times New Roman"/>
          <w:b/>
          <w:sz w:val="24"/>
          <w:szCs w:val="24"/>
          <w:lang w:val="uk-UA"/>
        </w:rPr>
        <w:t>"</w:t>
      </w:r>
    </w:p>
    <w:p w:rsidR="00A002FF" w:rsidRPr="00A002FF" w:rsidRDefault="00A002FF" w:rsidP="00A002FF">
      <w:pPr>
        <w:spacing w:after="0" w:line="240" w:lineRule="auto"/>
        <w:rPr>
          <w:rFonts w:ascii="Times New Roman" w:hAnsi="Times New Roman"/>
          <w:sz w:val="24"/>
          <w:szCs w:val="24"/>
          <w:lang w:val="uk-UA" w:eastAsia="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Рішення прийнято</w:t>
      </w:r>
    </w:p>
    <w:p w:rsidR="00A002FF" w:rsidRPr="00A002FF" w:rsidRDefault="00A002FF" w:rsidP="00A002FF">
      <w:pPr>
        <w:spacing w:after="0" w:line="240" w:lineRule="auto"/>
        <w:jc w:val="both"/>
        <w:rPr>
          <w:rFonts w:ascii="Times New Roman" w:hAnsi="Times New Roman"/>
          <w:sz w:val="24"/>
          <w:szCs w:val="20"/>
          <w:lang w:val="uk-UA" w:eastAsia="ru-RU"/>
        </w:rPr>
      </w:pPr>
    </w:p>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t xml:space="preserve">Слухали: </w:t>
      </w:r>
      <w:r w:rsidRPr="00A002FF">
        <w:rPr>
          <w:rFonts w:ascii="Times New Roman" w:hAnsi="Times New Roman"/>
          <w:sz w:val="24"/>
          <w:szCs w:val="24"/>
          <w:lang w:val="uk-UA" w:eastAsia="ru-RU"/>
        </w:rPr>
        <w:t>Спас О.З. –заст. нач. управління соціального захисту</w:t>
      </w:r>
    </w:p>
    <w:p w:rsidR="00A002FF" w:rsidRPr="00A002FF" w:rsidRDefault="00A002FF" w:rsidP="00A002FF">
      <w:pPr>
        <w:widowControl w:val="0"/>
        <w:autoSpaceDE w:val="0"/>
        <w:autoSpaceDN w:val="0"/>
        <w:adjustRightInd w:val="0"/>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eastAsiaTheme="minorHAnsi" w:hAnsi="Times New Roman"/>
          <w:sz w:val="24"/>
          <w:szCs w:val="24"/>
          <w:lang w:val="uk-UA"/>
        </w:rPr>
        <w:t>Голосували по проєкту № 7  «</w:t>
      </w:r>
      <w:r w:rsidRPr="00A002FF">
        <w:rPr>
          <w:rFonts w:ascii="Times New Roman" w:hAnsi="Times New Roman"/>
          <w:sz w:val="24"/>
          <w:szCs w:val="24"/>
          <w:lang w:val="uk-UA" w:eastAsia="ru-RU"/>
        </w:rPr>
        <w:t xml:space="preserve">Про погодження внесення змін  до </w:t>
      </w:r>
      <w:r w:rsidRPr="00A002FF">
        <w:rPr>
          <w:rFonts w:ascii="Times New Roman" w:hAnsi="Times New Roman"/>
          <w:bCs/>
          <w:sz w:val="24"/>
          <w:szCs w:val="24"/>
          <w:lang w:val="uk-UA" w:eastAsia="ru-RU"/>
        </w:rPr>
        <w:t>Програми соціального захисту населення</w:t>
      </w:r>
      <w:r w:rsidRPr="00A002FF">
        <w:rPr>
          <w:rFonts w:ascii="Times New Roman" w:hAnsi="Times New Roman"/>
          <w:sz w:val="24"/>
          <w:szCs w:val="24"/>
          <w:lang w:val="uk-UA" w:eastAsia="ru-RU"/>
        </w:rPr>
        <w:t xml:space="preserve"> на 2025 рік прогноз на 2026-2027 роки</w:t>
      </w:r>
      <w:r w:rsidRPr="00A002FF">
        <w:rPr>
          <w:rFonts w:ascii="Times New Roman" w:eastAsiaTheme="minorHAnsi" w:hAnsi="Times New Roman"/>
          <w:sz w:val="24"/>
          <w:szCs w:val="24"/>
          <w:lang w:val="uk-UA"/>
        </w:rPr>
        <w:t>»</w:t>
      </w:r>
    </w:p>
    <w:p w:rsidR="00A002FF" w:rsidRPr="00A002FF" w:rsidRDefault="00A002FF" w:rsidP="00A002FF">
      <w:pPr>
        <w:spacing w:after="0" w:line="240" w:lineRule="auto"/>
        <w:rPr>
          <w:rFonts w:ascii="Times New Roman" w:eastAsia="Calibri" w:hAnsi="Times New Roman"/>
          <w:sz w:val="24"/>
          <w:szCs w:val="24"/>
          <w:lang w:val="uk-UA" w:eastAsia="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w:t>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Рішення    прийнято</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Ричагівсткого І.І. –  нач. фінансового управління</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sz w:val="24"/>
          <w:szCs w:val="24"/>
          <w:lang w:val="uk-UA"/>
        </w:rPr>
        <w:t xml:space="preserve">Голосували: по проєкту № 8 „ </w:t>
      </w:r>
      <w:r w:rsidRPr="00A002FF">
        <w:rPr>
          <w:rFonts w:ascii="Times New Roman" w:hAnsi="Times New Roman"/>
          <w:sz w:val="24"/>
          <w:szCs w:val="24"/>
          <w:lang w:val="uk-UA" w:eastAsia="uk-UA"/>
        </w:rPr>
        <w:t>Про підсумки виконання міського бюджету за перше півріччя 2025 року</w:t>
      </w:r>
      <w:r w:rsidRPr="00A002FF">
        <w:rPr>
          <w:rFonts w:ascii="Times New Roman" w:hAnsi="Times New Roman"/>
          <w:sz w:val="24"/>
          <w:szCs w:val="24"/>
          <w:lang w:val="uk-UA" w:eastAsia="ru-RU"/>
        </w:rPr>
        <w:t>»</w:t>
      </w:r>
    </w:p>
    <w:p w:rsidR="00A002FF" w:rsidRPr="00A002FF" w:rsidRDefault="00A002FF" w:rsidP="00A00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ind w:left="709"/>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проти - 0</w:t>
      </w:r>
    </w:p>
    <w:p w:rsidR="00A002FF" w:rsidRPr="00A002FF" w:rsidRDefault="00A002FF" w:rsidP="00A002FF">
      <w:pPr>
        <w:spacing w:after="0" w:line="240" w:lineRule="auto"/>
        <w:ind w:left="709"/>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утримались -  0</w:t>
      </w:r>
    </w:p>
    <w:p w:rsidR="00A002FF" w:rsidRPr="00A002FF" w:rsidRDefault="00A002FF" w:rsidP="00A002FF">
      <w:pPr>
        <w:spacing w:after="0" w:line="240" w:lineRule="auto"/>
        <w:ind w:left="709"/>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не голосували -  0</w:t>
      </w:r>
    </w:p>
    <w:p w:rsidR="00A002FF" w:rsidRPr="00A002FF" w:rsidRDefault="00A002FF" w:rsidP="00A002FF">
      <w:pPr>
        <w:spacing w:after="0" w:line="240" w:lineRule="auto"/>
        <w:ind w:left="709"/>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Рішення  прийнято: </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hAnsi="Times New Roman"/>
          <w:bCs/>
          <w:sz w:val="24"/>
          <w:szCs w:val="24"/>
          <w:lang w:val="uk-UA" w:eastAsia="ru-RU"/>
        </w:rPr>
      </w:pPr>
      <w:r w:rsidRPr="00A002FF">
        <w:rPr>
          <w:rFonts w:ascii="Times New Roman" w:eastAsiaTheme="minorHAnsi" w:hAnsi="Times New Roman"/>
          <w:bCs/>
          <w:sz w:val="24"/>
          <w:szCs w:val="24"/>
          <w:lang w:val="uk-UA"/>
        </w:rPr>
        <w:t xml:space="preserve">Слухали:  </w:t>
      </w:r>
      <w:r w:rsidRPr="00A002FF">
        <w:rPr>
          <w:rFonts w:ascii="Times New Roman" w:hAnsi="Times New Roman"/>
          <w:sz w:val="24"/>
          <w:szCs w:val="24"/>
          <w:lang w:val="uk-UA" w:eastAsia="ru-RU"/>
        </w:rPr>
        <w:t>Ричагівсткого І.І. –  нач. фінансового управління</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sz w:val="24"/>
          <w:szCs w:val="24"/>
          <w:lang w:val="uk-UA"/>
        </w:rPr>
        <w:t>Голосували: по проєкту № 9  «</w:t>
      </w:r>
      <w:r w:rsidRPr="00A002FF">
        <w:rPr>
          <w:rFonts w:ascii="Times New Roman" w:hAnsi="Times New Roman"/>
          <w:sz w:val="24"/>
          <w:szCs w:val="24"/>
          <w:lang w:val="uk-UA" w:eastAsia="uk-UA"/>
        </w:rPr>
        <w:t>Про погодження внесення змін до показників міського бюджету на 2025 рік</w:t>
      </w:r>
      <w:r w:rsidRPr="00A002FF">
        <w:rPr>
          <w:rFonts w:ascii="Times New Roman" w:eastAsia="Calibri" w:hAnsi="Times New Roman"/>
          <w:sz w:val="24"/>
          <w:szCs w:val="24"/>
          <w:lang w:val="uk-UA"/>
        </w:rPr>
        <w:t>»</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не голосували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Рішення  прийнято: </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Ричагівсткого І.І. –  нач. фінансового управління</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widowControl w:val="0"/>
        <w:autoSpaceDE w:val="0"/>
        <w:autoSpaceDN w:val="0"/>
        <w:spacing w:after="0" w:line="240" w:lineRule="auto"/>
        <w:rPr>
          <w:rFonts w:ascii="Times New Roman" w:hAnsi="Times New Roman"/>
          <w:color w:val="000000"/>
          <w:sz w:val="24"/>
          <w:szCs w:val="24"/>
          <w:lang w:val="uk-UA" w:eastAsia="ru-RU"/>
        </w:rPr>
      </w:pPr>
      <w:r w:rsidRPr="00A002FF">
        <w:rPr>
          <w:rFonts w:ascii="Times New Roman" w:eastAsiaTheme="minorHAnsi" w:hAnsi="Times New Roman"/>
          <w:sz w:val="24"/>
          <w:szCs w:val="24"/>
          <w:lang w:val="uk-UA"/>
        </w:rPr>
        <w:t>Голосували: по проєкту № 10</w:t>
      </w:r>
      <w:r w:rsidRPr="00A002FF">
        <w:rPr>
          <w:rFonts w:ascii="Times New Roman" w:eastAsiaTheme="minorHAnsi" w:hAnsi="Times New Roman"/>
          <w:b/>
          <w:sz w:val="24"/>
          <w:szCs w:val="24"/>
          <w:lang w:val="uk-UA"/>
        </w:rPr>
        <w:t xml:space="preserve"> «</w:t>
      </w:r>
      <w:r w:rsidRPr="00A002FF">
        <w:rPr>
          <w:rFonts w:ascii="Times New Roman" w:hAnsi="Times New Roman"/>
          <w:sz w:val="24"/>
          <w:szCs w:val="24"/>
          <w:lang w:val="uk-UA" w:eastAsia="ru-RU"/>
        </w:rPr>
        <w:t xml:space="preserve">Про </w:t>
      </w:r>
      <w:r w:rsidRPr="00A002FF">
        <w:rPr>
          <w:rFonts w:ascii="Times New Roman" w:hAnsi="Times New Roman"/>
          <w:color w:val="000000"/>
          <w:sz w:val="24"/>
          <w:szCs w:val="24"/>
          <w:lang w:val="uk-UA" w:eastAsia="ru-RU"/>
        </w:rPr>
        <w:t>створення місцевої комісії з питань розподілу п</w:t>
      </w:r>
      <w:r w:rsidRPr="00A002FF">
        <w:rPr>
          <w:rFonts w:ascii="Times New Roman" w:hAnsi="Times New Roman"/>
          <w:sz w:val="24"/>
          <w:szCs w:val="24"/>
          <w:lang w:val="uk-UA" w:eastAsia="ru-RU"/>
        </w:rPr>
        <w:t>ублічних інвестицій</w:t>
      </w:r>
      <w:r w:rsidRPr="00A002FF">
        <w:rPr>
          <w:rFonts w:ascii="Times New Roman" w:eastAsiaTheme="minorHAnsi" w:hAnsi="Times New Roman"/>
          <w:sz w:val="24"/>
          <w:szCs w:val="24"/>
          <w:lang w:val="uk-UA"/>
        </w:rPr>
        <w:t xml:space="preserve">» </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Рішення прийнято. </w:t>
      </w:r>
    </w:p>
    <w:p w:rsidR="00A002FF" w:rsidRPr="00A002FF" w:rsidRDefault="00A002FF" w:rsidP="00A002FF">
      <w:pPr>
        <w:tabs>
          <w:tab w:val="left" w:pos="7740"/>
        </w:tabs>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bCs/>
          <w:sz w:val="24"/>
          <w:szCs w:val="24"/>
          <w:lang w:val="uk-UA"/>
        </w:rPr>
        <w:lastRenderedPageBreak/>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Ричагівсткого І.І. –  нач. фінансового управління</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Calibri" w:hAnsi="Times New Roman"/>
          <w:sz w:val="24"/>
          <w:szCs w:val="24"/>
          <w:lang w:val="uk-UA"/>
        </w:rPr>
      </w:pPr>
      <w:r w:rsidRPr="00A002FF">
        <w:rPr>
          <w:rFonts w:ascii="Times New Roman" w:eastAsiaTheme="minorHAnsi" w:hAnsi="Times New Roman"/>
          <w:lang w:val="uk-UA"/>
        </w:rPr>
        <w:t>Голосували: по  проєкту № 11 „</w:t>
      </w:r>
      <w:r w:rsidRPr="00A002FF">
        <w:rPr>
          <w:rFonts w:ascii="Times New Roman" w:hAnsi="Times New Roman"/>
          <w:bCs/>
          <w:sz w:val="24"/>
          <w:szCs w:val="24"/>
          <w:lang w:val="uk-UA" w:eastAsia="uk-UA"/>
        </w:rPr>
        <w:t xml:space="preserve"> Про схвалення Прогнозу міського </w:t>
      </w:r>
      <w:r w:rsidRPr="00A002FF">
        <w:rPr>
          <w:rFonts w:ascii="Times New Roman" w:hAnsi="Times New Roman"/>
          <w:color w:val="000000"/>
          <w:sz w:val="24"/>
          <w:szCs w:val="24"/>
          <w:lang w:val="uk-UA" w:eastAsia="ru-RU"/>
        </w:rPr>
        <w:t xml:space="preserve"> </w:t>
      </w:r>
      <w:r w:rsidRPr="00A002FF">
        <w:rPr>
          <w:rFonts w:ascii="Times New Roman" w:hAnsi="Times New Roman"/>
          <w:bCs/>
          <w:sz w:val="24"/>
          <w:szCs w:val="24"/>
          <w:lang w:val="uk-UA" w:eastAsia="uk-UA"/>
        </w:rPr>
        <w:t xml:space="preserve">бюджету  Новороздільської міської </w:t>
      </w:r>
      <w:r w:rsidRPr="00A002FF">
        <w:rPr>
          <w:rFonts w:ascii="Times New Roman" w:hAnsi="Times New Roman"/>
          <w:color w:val="000000"/>
          <w:sz w:val="24"/>
          <w:szCs w:val="24"/>
          <w:lang w:val="uk-UA" w:eastAsia="ru-RU"/>
        </w:rPr>
        <w:t xml:space="preserve"> </w:t>
      </w:r>
      <w:r w:rsidRPr="00A002FF">
        <w:rPr>
          <w:rFonts w:ascii="Times New Roman" w:hAnsi="Times New Roman"/>
          <w:bCs/>
          <w:sz w:val="24"/>
          <w:szCs w:val="24"/>
          <w:lang w:val="uk-UA" w:eastAsia="uk-UA"/>
        </w:rPr>
        <w:t>територіальної громади на</w:t>
      </w:r>
      <w:r w:rsidRPr="00A002FF">
        <w:rPr>
          <w:rFonts w:ascii="Times New Roman" w:hAnsi="Times New Roman"/>
          <w:sz w:val="24"/>
          <w:szCs w:val="24"/>
          <w:lang w:val="uk-UA" w:eastAsia="uk-UA"/>
        </w:rPr>
        <w:t xml:space="preserve"> 2026-2028 </w:t>
      </w:r>
      <w:r w:rsidRPr="00A002FF">
        <w:rPr>
          <w:rFonts w:ascii="Times New Roman" w:hAnsi="Times New Roman"/>
          <w:bCs/>
          <w:sz w:val="24"/>
          <w:szCs w:val="24"/>
          <w:lang w:val="uk-UA" w:eastAsia="uk-UA"/>
        </w:rPr>
        <w:t>роки</w:t>
      </w:r>
      <w:r w:rsidRPr="00A002FF">
        <w:rPr>
          <w:rFonts w:ascii="Times New Roman" w:hAnsi="Times New Roman"/>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tabs>
          <w:tab w:val="left" w:pos="7740"/>
        </w:tabs>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Ратич О.А. – гол. спец. відділу розвитку громади та інвестицій</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eastAsia="Calibri" w:hAnsi="Times New Roman"/>
          <w:sz w:val="24"/>
          <w:szCs w:val="24"/>
          <w:lang w:val="uk-UA" w:eastAsia="uk-UA"/>
        </w:rPr>
      </w:pPr>
      <w:r w:rsidRPr="00A002FF">
        <w:rPr>
          <w:rFonts w:ascii="Times New Roman" w:eastAsiaTheme="minorHAnsi" w:hAnsi="Times New Roman"/>
          <w:sz w:val="24"/>
          <w:szCs w:val="24"/>
          <w:lang w:val="uk-UA"/>
        </w:rPr>
        <w:t>Голосували: по  проєкту № 12 „</w:t>
      </w:r>
      <w:r w:rsidRPr="00A002FF">
        <w:rPr>
          <w:rFonts w:ascii="Times New Roman" w:eastAsia="Calibri" w:hAnsi="Times New Roman"/>
          <w:sz w:val="24"/>
          <w:szCs w:val="24"/>
          <w:lang w:val="uk-UA"/>
        </w:rPr>
        <w:t>Про затвердження Середньострокового плану Пріоритетних публічних інвестицій Новороздільської міської територіальної  громади на 2026-2028 роки</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Яценко Я.В. – міського голову</w:t>
      </w:r>
      <w:r w:rsidRPr="00A002FF">
        <w:rPr>
          <w:rFonts w:ascii="Times New Roman" w:eastAsia="Calibri" w:hAnsi="Times New Roman"/>
          <w:sz w:val="24"/>
          <w:szCs w:val="24"/>
          <w:lang w:val="uk-UA" w:eastAsia="uk-UA"/>
        </w:rPr>
        <w:t xml:space="preserve"> </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rPr>
      </w:pPr>
      <w:r w:rsidRPr="00A002FF">
        <w:rPr>
          <w:rFonts w:ascii="Times New Roman" w:eastAsiaTheme="minorHAnsi" w:hAnsi="Times New Roman"/>
          <w:sz w:val="24"/>
          <w:szCs w:val="24"/>
          <w:lang w:val="uk-UA"/>
        </w:rPr>
        <w:t>Голосували: по  проєкту № 13 „</w:t>
      </w:r>
      <w:r w:rsidRPr="00A002FF">
        <w:rPr>
          <w:rFonts w:ascii="Times New Roman" w:eastAsia="Calibri" w:hAnsi="Times New Roman"/>
          <w:sz w:val="24"/>
          <w:szCs w:val="24"/>
          <w:lang w:val="uk-UA"/>
        </w:rPr>
        <w:t xml:space="preserve"> </w:t>
      </w:r>
      <w:r w:rsidRPr="00A002FF">
        <w:rPr>
          <w:rFonts w:ascii="Times New Roman" w:eastAsia="Calibri" w:hAnsi="Times New Roman"/>
          <w:sz w:val="24"/>
          <w:szCs w:val="24"/>
          <w:lang w:val="uk-UA" w:eastAsia="uk-UA"/>
        </w:rPr>
        <w:t>Про погодження встановлення меморіальної дошки Андрію Кузьменку «Скрябіну</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bCs/>
          <w:sz w:val="24"/>
          <w:szCs w:val="24"/>
          <w:lang w:val="uk-UA" w:eastAsia="ru-RU"/>
        </w:rPr>
        <w:t>Щепного В.В.  – гол. спец. відділу КМ та приватизації управління ЖКГ</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hd w:val="clear" w:color="auto" w:fill="FFFFFF"/>
        <w:suppressAutoHyphens/>
        <w:spacing w:after="0" w:line="240" w:lineRule="auto"/>
        <w:jc w:val="both"/>
        <w:rPr>
          <w:rFonts w:ascii="Times New Roman" w:eastAsia="MS Mincho" w:hAnsi="Times New Roman"/>
          <w:sz w:val="24"/>
          <w:szCs w:val="24"/>
          <w:lang w:val="uk-UA" w:eastAsia="ru-RU"/>
        </w:rPr>
      </w:pPr>
      <w:r w:rsidRPr="00A002FF">
        <w:rPr>
          <w:rFonts w:ascii="Times New Roman" w:eastAsiaTheme="minorHAnsi" w:hAnsi="Times New Roman"/>
          <w:sz w:val="24"/>
          <w:szCs w:val="24"/>
          <w:lang w:val="uk-UA"/>
        </w:rPr>
        <w:t>Голосували: по  проєкту № 14 „</w:t>
      </w:r>
      <w:r w:rsidRPr="00A002FF">
        <w:rPr>
          <w:rFonts w:ascii="Times New Roman" w:eastAsia="Calibri" w:hAnsi="Times New Roman"/>
          <w:sz w:val="24"/>
          <w:szCs w:val="24"/>
          <w:lang w:val="uk-UA"/>
        </w:rPr>
        <w:t xml:space="preserve"> </w:t>
      </w:r>
      <w:r w:rsidRPr="00A002FF">
        <w:rPr>
          <w:rFonts w:ascii="Times New Roman" w:eastAsia="MS Mincho" w:hAnsi="Times New Roman"/>
          <w:sz w:val="24"/>
          <w:szCs w:val="24"/>
          <w:lang w:val="uk-UA" w:eastAsia="ru-RU"/>
        </w:rPr>
        <w:t xml:space="preserve">Про визначення переможця конкурсу з визначеннявиконавця послуг </w:t>
      </w:r>
      <w:r w:rsidRPr="00A002FF">
        <w:rPr>
          <w:rFonts w:ascii="Times New Roman" w:eastAsia="Calibri" w:hAnsi="Times New Roman"/>
          <w:sz w:val="24"/>
          <w:szCs w:val="24"/>
          <w:lang w:val="uk-UA" w:eastAsia="uk-UA"/>
        </w:rPr>
        <w:t>на здійснення операцій</w:t>
      </w:r>
      <w:r w:rsidRPr="00A002FF">
        <w:rPr>
          <w:rFonts w:ascii="Times New Roman" w:hAnsi="Times New Roman"/>
          <w:sz w:val="24"/>
          <w:szCs w:val="24"/>
          <w:lang w:val="uk-UA" w:eastAsia="uk-UA"/>
        </w:rPr>
        <w:t xml:space="preserve"> </w:t>
      </w:r>
      <w:r w:rsidRPr="00A002FF">
        <w:rPr>
          <w:rFonts w:ascii="Times New Roman" w:eastAsia="MS Mincho" w:hAnsi="Times New Roman"/>
          <w:sz w:val="24"/>
          <w:szCs w:val="24"/>
          <w:lang w:val="uk-UA" w:eastAsia="ru-RU"/>
        </w:rPr>
        <w:t xml:space="preserve"> </w:t>
      </w:r>
      <w:r w:rsidRPr="00A002FF">
        <w:rPr>
          <w:rFonts w:ascii="Times New Roman" w:hAnsi="Times New Roman"/>
          <w:sz w:val="24"/>
          <w:szCs w:val="24"/>
          <w:lang w:val="uk-UA" w:eastAsia="uk-UA"/>
        </w:rPr>
        <w:t xml:space="preserve">із збирання та перевезення побутових </w:t>
      </w:r>
      <w:r w:rsidRPr="00A002FF">
        <w:rPr>
          <w:rFonts w:ascii="Times New Roman" w:eastAsia="MS Mincho" w:hAnsi="Times New Roman"/>
          <w:sz w:val="24"/>
          <w:szCs w:val="24"/>
          <w:lang w:val="uk-UA" w:eastAsia="ru-RU"/>
        </w:rPr>
        <w:t xml:space="preserve"> </w:t>
      </w:r>
      <w:r w:rsidRPr="00A002FF">
        <w:rPr>
          <w:rFonts w:ascii="Times New Roman" w:hAnsi="Times New Roman"/>
          <w:sz w:val="24"/>
          <w:szCs w:val="24"/>
          <w:lang w:val="uk-UA" w:eastAsia="uk-UA"/>
        </w:rPr>
        <w:t xml:space="preserve">відходів у </w:t>
      </w:r>
      <w:r w:rsidRPr="00A002FF">
        <w:rPr>
          <w:rFonts w:ascii="Times New Roman" w:hAnsi="Times New Roman"/>
          <w:sz w:val="24"/>
          <w:szCs w:val="24"/>
          <w:lang w:eastAsia="uk-UA"/>
        </w:rPr>
        <w:t xml:space="preserve">населених пунктах  </w:t>
      </w:r>
      <w:r w:rsidRPr="00A002FF">
        <w:rPr>
          <w:rFonts w:ascii="Times New Roman" w:hAnsi="Times New Roman"/>
          <w:sz w:val="24"/>
          <w:szCs w:val="24"/>
          <w:lang w:val="uk-UA" w:eastAsia="uk-UA"/>
        </w:rPr>
        <w:t>с.Горішнє та с.Долішнє</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bCs/>
          <w:sz w:val="24"/>
          <w:szCs w:val="24"/>
          <w:lang w:val="uk-UA" w:eastAsia="ru-RU"/>
        </w:rPr>
        <w:t>Пасемко Н.А.  – нач. відділу КМ та приватизації управління ЖКГ</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ind w:right="-102"/>
        <w:rPr>
          <w:rFonts w:ascii="Times New Roman" w:eastAsia="MS Mincho" w:hAnsi="Times New Roman"/>
          <w:sz w:val="24"/>
          <w:szCs w:val="24"/>
          <w:lang w:val="uk-UA" w:eastAsia="ru-RU"/>
        </w:rPr>
      </w:pPr>
      <w:r w:rsidRPr="00A002FF">
        <w:rPr>
          <w:rFonts w:ascii="Times New Roman" w:eastAsiaTheme="minorHAnsi" w:hAnsi="Times New Roman"/>
          <w:sz w:val="24"/>
          <w:szCs w:val="24"/>
          <w:lang w:val="uk-UA"/>
        </w:rPr>
        <w:t>Голосували: по  проєкту № 15 „</w:t>
      </w:r>
      <w:r w:rsidRPr="00A002FF">
        <w:rPr>
          <w:rFonts w:ascii="Times New Roman" w:eastAsia="Calibri" w:hAnsi="Times New Roman"/>
          <w:sz w:val="24"/>
          <w:szCs w:val="24"/>
          <w:lang w:val="uk-UA"/>
        </w:rPr>
        <w:t xml:space="preserve"> </w:t>
      </w:r>
      <w:r w:rsidRPr="00A002FF">
        <w:rPr>
          <w:rFonts w:ascii="Times New Roman" w:eastAsia="MS Mincho" w:hAnsi="Times New Roman"/>
          <w:sz w:val="24"/>
          <w:szCs w:val="24"/>
          <w:lang w:val="uk-UA" w:eastAsia="ru-RU"/>
        </w:rPr>
        <w:t xml:space="preserve">Про передачу у приватну власність квартири комунального житлового фонду, яка належать Новороздільській міській раді </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lastRenderedPageBreak/>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bCs/>
          <w:sz w:val="24"/>
          <w:szCs w:val="24"/>
          <w:lang w:val="uk-UA" w:eastAsia="ru-RU"/>
        </w:rPr>
        <w:t>Пасемко Н.А.  – нач. відділу КМ та приватизації управління ЖКГ</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tabs>
          <w:tab w:val="left" w:pos="708"/>
        </w:tabs>
        <w:spacing w:after="0" w:line="240" w:lineRule="auto"/>
        <w:jc w:val="both"/>
        <w:rPr>
          <w:rFonts w:ascii="Times New Roman" w:hAnsi="Times New Roman"/>
          <w:sz w:val="24"/>
          <w:szCs w:val="24"/>
          <w:lang w:val="uk-UA" w:eastAsia="ru-RU"/>
        </w:rPr>
      </w:pPr>
      <w:r w:rsidRPr="00A002FF">
        <w:rPr>
          <w:rFonts w:ascii="Times New Roman" w:eastAsiaTheme="minorHAnsi" w:hAnsi="Times New Roman"/>
          <w:sz w:val="24"/>
          <w:szCs w:val="24"/>
          <w:lang w:val="uk-UA"/>
        </w:rPr>
        <w:t>Голосували: по  проєкту № 16 „</w:t>
      </w:r>
      <w:r w:rsidRPr="00A002FF">
        <w:rPr>
          <w:rFonts w:ascii="Times New Roman" w:eastAsia="Calibri" w:hAnsi="Times New Roman"/>
          <w:sz w:val="24"/>
          <w:szCs w:val="24"/>
          <w:lang w:val="uk-UA"/>
        </w:rPr>
        <w:t xml:space="preserve"> </w:t>
      </w:r>
      <w:r w:rsidRPr="00A002FF">
        <w:rPr>
          <w:rFonts w:ascii="Times New Roman" w:hAnsi="Times New Roman"/>
          <w:sz w:val="24"/>
          <w:szCs w:val="24"/>
          <w:lang w:val="uk-UA" w:eastAsia="ru-RU"/>
        </w:rPr>
        <w:t xml:space="preserve">Про дозвіл на видачу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sz w:val="24"/>
          <w:szCs w:val="24"/>
          <w:lang w:val="uk-UA" w:eastAsia="ru-RU"/>
        </w:rPr>
        <w:t>дублікату свідоцтва про право  власності на квартиру №66 по проспекту Шевченка, 32-а в м. Новий Розділ</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Романів С.М. – секретар житлової комісії</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autoSpaceDE w:val="0"/>
        <w:autoSpaceDN w:val="0"/>
        <w:adjustRightInd w:val="0"/>
        <w:spacing w:after="0" w:line="240" w:lineRule="auto"/>
        <w:ind w:right="1"/>
        <w:jc w:val="both"/>
        <w:rPr>
          <w:rFonts w:ascii="Times New Roman" w:eastAsia="Calibri" w:hAnsi="Times New Roman"/>
          <w:sz w:val="24"/>
          <w:szCs w:val="24"/>
          <w:lang w:val="uk-UA" w:eastAsia="uk-UA"/>
        </w:rPr>
      </w:pPr>
      <w:r w:rsidRPr="00A002FF">
        <w:rPr>
          <w:rFonts w:ascii="Times New Roman" w:eastAsiaTheme="minorHAnsi" w:hAnsi="Times New Roman"/>
          <w:sz w:val="24"/>
          <w:szCs w:val="24"/>
          <w:lang w:val="uk-UA"/>
        </w:rPr>
        <w:t>Голосували: по  проєкту № 17 „</w:t>
      </w:r>
      <w:r w:rsidRPr="00A002FF">
        <w:rPr>
          <w:rFonts w:ascii="Times New Roman" w:eastAsia="Calibri" w:hAnsi="Times New Roman"/>
          <w:sz w:val="24"/>
          <w:szCs w:val="24"/>
          <w:lang w:val="uk-UA"/>
        </w:rPr>
        <w:t xml:space="preserve"> </w:t>
      </w:r>
      <w:r w:rsidRPr="00A002FF">
        <w:rPr>
          <w:rFonts w:ascii="Times New Roman" w:eastAsia="Calibri" w:hAnsi="Times New Roman"/>
          <w:sz w:val="24"/>
          <w:szCs w:val="24"/>
          <w:lang w:val="uk-UA" w:eastAsia="uk-UA"/>
        </w:rPr>
        <w:t>Про квартирний облік, обмін та надання житлової площі</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Мельнікова А.В. – керуючий сравами виконкому</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t>Голосували: по  проєкту № 18 „</w:t>
      </w:r>
      <w:r w:rsidRPr="00A002FF">
        <w:rPr>
          <w:rFonts w:ascii="Times New Roman" w:eastAsia="Calibri" w:hAnsi="Times New Roman"/>
          <w:sz w:val="24"/>
          <w:szCs w:val="24"/>
          <w:lang w:val="uk-UA"/>
        </w:rPr>
        <w:t xml:space="preserve"> </w:t>
      </w:r>
      <w:r w:rsidRPr="00A002FF">
        <w:rPr>
          <w:rFonts w:ascii="Times New Roman" w:hAnsi="Times New Roman"/>
          <w:sz w:val="24"/>
          <w:szCs w:val="24"/>
          <w:lang w:val="uk-UA" w:eastAsia="ru-RU"/>
        </w:rPr>
        <w:t>Про внесення змін до рішення виконкому від 15.05.2018 р. № 125  «Про створення  комісії щодо розгляду  заяв членів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та потребують поліпшення житлових умов щодо виплати грошової компенсації для придбання житла</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sz w:val="24"/>
          <w:szCs w:val="24"/>
          <w:lang w:val="uk-UA" w:eastAsia="ru-RU"/>
        </w:rPr>
        <w:t>Ромашину К.А.  –  гол. спец.  служби у справах дітей</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tabs>
          <w:tab w:val="left" w:pos="708"/>
          <w:tab w:val="center" w:pos="4153"/>
          <w:tab w:val="right" w:pos="8306"/>
        </w:tabs>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t>Голосували: по  проєкту № 19 „</w:t>
      </w:r>
      <w:r w:rsidRPr="00A002FF">
        <w:rPr>
          <w:rFonts w:ascii="Times New Roman" w:eastAsia="Calibri" w:hAnsi="Times New Roman"/>
          <w:sz w:val="24"/>
          <w:szCs w:val="24"/>
          <w:lang w:val="uk-UA"/>
        </w:rPr>
        <w:t xml:space="preserve"> </w:t>
      </w:r>
      <w:r w:rsidRPr="00A002FF">
        <w:rPr>
          <w:rFonts w:ascii="Times New Roman" w:hAnsi="Times New Roman"/>
          <w:sz w:val="24"/>
          <w:szCs w:val="24"/>
          <w:lang w:val="uk-UA" w:eastAsia="ru-RU"/>
        </w:rPr>
        <w:t xml:space="preserve">Про затвердження нового складу комісії з питань захисту прав дитини </w:t>
      </w:r>
      <w:r w:rsidRPr="00A002FF">
        <w:rPr>
          <w:rFonts w:ascii="Times New Roman" w:hAnsi="Times New Roman"/>
          <w:sz w:val="24"/>
          <w:szCs w:val="24"/>
          <w:lang w:val="uk-UA"/>
        </w:rPr>
        <w:t>»</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12</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bCs/>
          <w:sz w:val="24"/>
          <w:szCs w:val="24"/>
          <w:lang w:val="uk-UA"/>
        </w:rPr>
        <w:t>Головуюча Яценко Ярина запропонувала питання порядку денного,захисткправ дітей, надання матеріальної допомоги окремим категоріям громадян  провести  в закритому режимі після проходження трискодового тесту, після чого в знеособленому вигляді оприлюднити рішення у встановленому законом порядку:</w:t>
      </w:r>
    </w:p>
    <w:p w:rsidR="00A002FF" w:rsidRPr="00A002FF" w:rsidRDefault="00A002FF" w:rsidP="00A002FF">
      <w:pPr>
        <w:tabs>
          <w:tab w:val="left" w:pos="2464"/>
        </w:tabs>
        <w:spacing w:after="0" w:line="240" w:lineRule="auto"/>
        <w:jc w:val="both"/>
        <w:rPr>
          <w:rFonts w:ascii="Times New Roman" w:eastAsiaTheme="minorHAnsi" w:hAnsi="Times New Roman"/>
          <w:color w:val="FF0000"/>
          <w:sz w:val="24"/>
          <w:szCs w:val="24"/>
          <w:lang w:val="uk-UA" w:eastAsia="ru-RU"/>
        </w:rPr>
      </w:pPr>
    </w:p>
    <w:p w:rsidR="00A002FF" w:rsidRPr="00A002FF" w:rsidRDefault="00A002FF" w:rsidP="00A002FF">
      <w:pPr>
        <w:spacing w:after="0" w:line="240" w:lineRule="auto"/>
        <w:rPr>
          <w:rFonts w:ascii="Times New Roman" w:eastAsiaTheme="minorHAnsi" w:hAnsi="Times New Roman"/>
          <w:i/>
          <w:sz w:val="24"/>
          <w:szCs w:val="24"/>
          <w:lang w:val="uk-UA"/>
        </w:rPr>
      </w:pPr>
      <w:r w:rsidRPr="00A002FF">
        <w:rPr>
          <w:rFonts w:ascii="Times New Roman" w:eastAsiaTheme="minorHAnsi" w:hAnsi="Times New Roman"/>
          <w:b/>
          <w:sz w:val="24"/>
          <w:szCs w:val="24"/>
          <w:u w:val="single"/>
          <w:lang w:val="uk-UA"/>
        </w:rPr>
        <w:t xml:space="preserve">Перед початком розгляду проектів порядку денного  </w:t>
      </w:r>
      <w:r w:rsidRPr="00A002FF">
        <w:rPr>
          <w:rFonts w:ascii="Times New Roman" w:eastAsiaTheme="minorHAnsi" w:hAnsi="Times New Roman"/>
          <w:sz w:val="24"/>
          <w:szCs w:val="24"/>
          <w:lang w:val="uk-UA"/>
        </w:rPr>
        <w:t>№№ 20,21</w:t>
      </w:r>
      <w:r w:rsidRPr="00A002FF">
        <w:rPr>
          <w:rFonts w:ascii="Times New Roman" w:eastAsiaTheme="minorHAnsi" w:hAnsi="Times New Roman"/>
          <w:i/>
          <w:sz w:val="24"/>
          <w:szCs w:val="24"/>
          <w:lang w:val="uk-UA"/>
        </w:rPr>
        <w:t xml:space="preserve"> члени виконкому Анатолій Мельніков за згодою інших членів виконкому, щоб переконатися у правильності </w:t>
      </w:r>
      <w:r w:rsidRPr="00A002FF">
        <w:rPr>
          <w:rFonts w:ascii="Times New Roman" w:eastAsiaTheme="minorHAnsi" w:hAnsi="Times New Roman"/>
          <w:i/>
          <w:sz w:val="24"/>
          <w:szCs w:val="24"/>
          <w:lang w:val="uk-UA"/>
        </w:rPr>
        <w:lastRenderedPageBreak/>
        <w:t>своїх дій, запропонував пройти трискладовий тест у відповідності до Закону України «Про доступ до публічної інформації» та міжнародним законодавством у цій сфері, яке ратифікувала Україна.</w:t>
      </w:r>
    </w:p>
    <w:p w:rsidR="00A002FF" w:rsidRPr="00A002FF" w:rsidRDefault="00A002FF" w:rsidP="00A002FF">
      <w:pPr>
        <w:spacing w:after="0" w:line="240" w:lineRule="auto"/>
        <w:rPr>
          <w:rFonts w:ascii="Times New Roman" w:eastAsiaTheme="minorHAnsi" w:hAnsi="Times New Roman"/>
          <w:b/>
          <w:sz w:val="24"/>
          <w:szCs w:val="24"/>
          <w:u w:val="single"/>
          <w:lang w:val="uk-UA"/>
        </w:rPr>
      </w:pPr>
    </w:p>
    <w:p w:rsidR="00A002FF" w:rsidRPr="00A002FF" w:rsidRDefault="00A002FF" w:rsidP="00A002FF">
      <w:pPr>
        <w:spacing w:after="0" w:line="240" w:lineRule="auto"/>
        <w:rPr>
          <w:rFonts w:ascii="Times New Roman" w:eastAsiaTheme="minorHAnsi" w:hAnsi="Times New Roman"/>
          <w:b/>
          <w:sz w:val="24"/>
          <w:szCs w:val="24"/>
          <w:u w:val="single"/>
          <w:lang w:val="uk-UA"/>
        </w:rPr>
      </w:pPr>
      <w:r w:rsidRPr="00A002FF">
        <w:rPr>
          <w:rFonts w:ascii="Times New Roman" w:eastAsiaTheme="minorHAnsi" w:hAnsi="Times New Roman"/>
          <w:b/>
          <w:sz w:val="24"/>
          <w:szCs w:val="24"/>
          <w:u w:val="single"/>
          <w:lang w:val="uk-UA"/>
        </w:rPr>
        <w:t>ТРИСКЛАДОВИЙ  ТЕСТ</w:t>
      </w:r>
    </w:p>
    <w:p w:rsidR="00A002FF" w:rsidRPr="00A002FF" w:rsidRDefault="00A002FF" w:rsidP="00A002FF">
      <w:pPr>
        <w:tabs>
          <w:tab w:val="left" w:pos="1985"/>
        </w:tabs>
        <w:spacing w:after="0" w:line="240" w:lineRule="auto"/>
        <w:ind w:firstLine="567"/>
        <w:jc w:val="both"/>
        <w:rPr>
          <w:rFonts w:ascii="Times New Roman" w:eastAsiaTheme="minorHAnsi" w:hAnsi="Times New Roman"/>
          <w:sz w:val="24"/>
          <w:szCs w:val="24"/>
          <w:shd w:val="clear" w:color="auto" w:fill="FFFFFF"/>
          <w:lang w:val="uk-UA"/>
        </w:rPr>
      </w:pPr>
    </w:p>
    <w:p w:rsidR="00A002FF" w:rsidRPr="00A002FF" w:rsidRDefault="00A002FF" w:rsidP="00A002FF">
      <w:pPr>
        <w:tabs>
          <w:tab w:val="left" w:pos="1985"/>
        </w:tabs>
        <w:spacing w:after="0" w:line="240" w:lineRule="auto"/>
        <w:ind w:firstLine="567"/>
        <w:jc w:val="both"/>
        <w:rPr>
          <w:rFonts w:ascii="Times New Roman" w:eastAsiaTheme="minorHAnsi" w:hAnsi="Times New Roman"/>
          <w:sz w:val="24"/>
          <w:szCs w:val="24"/>
          <w:shd w:val="clear" w:color="auto" w:fill="FFFFFF"/>
          <w:lang w:val="uk-UA"/>
        </w:rPr>
      </w:pPr>
      <w:r w:rsidRPr="00A002FF">
        <w:rPr>
          <w:rFonts w:ascii="Times New Roman" w:eastAsiaTheme="minorHAnsi" w:hAnsi="Times New Roman"/>
          <w:sz w:val="24"/>
          <w:szCs w:val="24"/>
          <w:shd w:val="clear" w:color="auto" w:fill="FFFFFF"/>
          <w:lang w:val="uk-UA"/>
        </w:rPr>
        <w:t xml:space="preserve">1. констатуємо, що інформація  в проектах рішень </w:t>
      </w:r>
      <w:r w:rsidRPr="00A002FF">
        <w:rPr>
          <w:rFonts w:ascii="Times New Roman" w:eastAsiaTheme="minorHAnsi" w:hAnsi="Times New Roman"/>
          <w:sz w:val="24"/>
          <w:szCs w:val="24"/>
          <w:lang w:val="uk-UA"/>
        </w:rPr>
        <w:t>№№ 20,21</w:t>
      </w:r>
      <w:r w:rsidRPr="00A002FF">
        <w:rPr>
          <w:rFonts w:ascii="Times New Roman" w:eastAsiaTheme="minorHAnsi" w:hAnsi="Times New Roman"/>
          <w:i/>
          <w:sz w:val="24"/>
          <w:szCs w:val="24"/>
          <w:lang w:val="uk-UA"/>
        </w:rPr>
        <w:t xml:space="preserve"> </w:t>
      </w:r>
      <w:r w:rsidRPr="00A002FF">
        <w:rPr>
          <w:rFonts w:ascii="Times New Roman" w:eastAsiaTheme="minorHAnsi" w:hAnsi="Times New Roman"/>
          <w:sz w:val="24"/>
          <w:szCs w:val="24"/>
          <w:shd w:val="clear" w:color="auto" w:fill="FFFFFF"/>
          <w:lang w:val="uk-UA"/>
        </w:rPr>
        <w:t>виконкому може були віднесена до інформації з обмеженим доступом встановлюємо  </w:t>
      </w:r>
      <w:r w:rsidRPr="00A002FF">
        <w:rPr>
          <w:rFonts w:ascii="Times New Roman" w:eastAsiaTheme="minorHAnsi" w:hAnsi="Times New Roman"/>
          <w:b/>
          <w:bCs/>
          <w:sz w:val="24"/>
          <w:szCs w:val="24"/>
          <w:lang w:val="uk-UA"/>
        </w:rPr>
        <w:t>вид інформації</w:t>
      </w:r>
      <w:r w:rsidRPr="00A002FF">
        <w:rPr>
          <w:rFonts w:ascii="Times New Roman" w:eastAsiaTheme="minorHAnsi" w:hAnsi="Times New Roman"/>
          <w:sz w:val="24"/>
          <w:szCs w:val="24"/>
          <w:shd w:val="clear" w:color="auto" w:fill="FFFFFF"/>
          <w:lang w:val="uk-UA"/>
        </w:rPr>
        <w:t> з обмеженим доступом, (конфіденційна, таємна або службова). –</w:t>
      </w:r>
      <w:r w:rsidRPr="00A002FF">
        <w:rPr>
          <w:rFonts w:ascii="Times New Roman" w:eastAsiaTheme="minorHAnsi" w:hAnsi="Times New Roman"/>
          <w:b/>
          <w:sz w:val="24"/>
          <w:szCs w:val="24"/>
          <w:shd w:val="clear" w:color="auto" w:fill="FFFFFF"/>
          <w:lang w:val="uk-UA"/>
        </w:rPr>
        <w:t xml:space="preserve"> конфіденційна</w:t>
      </w:r>
      <w:r w:rsidRPr="00A002FF">
        <w:rPr>
          <w:rFonts w:ascii="Times New Roman" w:eastAsiaTheme="minorHAnsi" w:hAnsi="Times New Roman"/>
          <w:sz w:val="24"/>
          <w:szCs w:val="24"/>
          <w:shd w:val="clear" w:color="auto" w:fill="FFFFFF"/>
          <w:lang w:val="uk-UA"/>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A002FF" w:rsidRPr="00A002FF" w:rsidRDefault="00A002FF" w:rsidP="00A002FF">
      <w:pPr>
        <w:spacing w:after="0" w:line="240" w:lineRule="auto"/>
        <w:ind w:firstLine="567"/>
        <w:jc w:val="both"/>
        <w:rPr>
          <w:rFonts w:ascii="Times New Roman" w:eastAsiaTheme="minorHAnsi" w:hAnsi="Times New Roman"/>
          <w:sz w:val="24"/>
          <w:szCs w:val="24"/>
          <w:shd w:val="clear" w:color="auto" w:fill="FFFFFF"/>
          <w:lang w:val="uk-UA"/>
        </w:rPr>
      </w:pPr>
    </w:p>
    <w:p w:rsidR="00A002FF" w:rsidRPr="00A002FF" w:rsidRDefault="00A002FF" w:rsidP="00A002FF">
      <w:pPr>
        <w:spacing w:after="0" w:line="240" w:lineRule="auto"/>
        <w:ind w:firstLine="567"/>
        <w:jc w:val="both"/>
        <w:rPr>
          <w:rFonts w:ascii="Times New Roman" w:eastAsiaTheme="minorHAnsi" w:hAnsi="Times New Roman"/>
          <w:sz w:val="24"/>
          <w:szCs w:val="24"/>
          <w:shd w:val="clear" w:color="auto" w:fill="FFFFFF"/>
          <w:lang w:val="uk-UA"/>
        </w:rPr>
      </w:pPr>
      <w:r w:rsidRPr="00A002FF">
        <w:rPr>
          <w:rFonts w:ascii="Times New Roman" w:eastAsiaTheme="minorHAnsi" w:hAnsi="Times New Roman"/>
          <w:sz w:val="24"/>
          <w:szCs w:val="24"/>
          <w:shd w:val="clear" w:color="auto" w:fill="FFFFFF"/>
          <w:lang w:val="uk-UA"/>
        </w:rPr>
        <w:t>2. чи буде розголошенням інформації, під час обговорення цих проєктів  завдана </w:t>
      </w:r>
      <w:r w:rsidRPr="00A002FF">
        <w:rPr>
          <w:rFonts w:ascii="Times New Roman" w:eastAsiaTheme="minorHAnsi" w:hAnsi="Times New Roman"/>
          <w:b/>
          <w:bCs/>
          <w:sz w:val="24"/>
          <w:szCs w:val="24"/>
          <w:lang w:val="uk-UA"/>
        </w:rPr>
        <w:t>істотна шкода</w:t>
      </w:r>
      <w:r w:rsidRPr="00A002FF">
        <w:rPr>
          <w:rFonts w:ascii="Times New Roman" w:eastAsiaTheme="minorHAnsi" w:hAnsi="Times New Roman"/>
          <w:sz w:val="24"/>
          <w:szCs w:val="24"/>
          <w:shd w:val="clear" w:color="auto" w:fill="FFFFFF"/>
          <w:lang w:val="uk-UA"/>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A002FF">
        <w:rPr>
          <w:rFonts w:ascii="Times New Roman" w:eastAsiaTheme="minorHAnsi" w:hAnsi="Times New Roman"/>
          <w:bCs/>
          <w:sz w:val="24"/>
          <w:szCs w:val="24"/>
          <w:lang w:val="uk-UA"/>
        </w:rPr>
        <w:t>недоторканість приватного життя</w:t>
      </w:r>
      <w:r w:rsidRPr="00A002FF">
        <w:rPr>
          <w:rFonts w:ascii="Times New Roman" w:eastAsiaTheme="minorHAnsi" w:hAnsi="Times New Roman"/>
          <w:sz w:val="24"/>
          <w:szCs w:val="24"/>
          <w:shd w:val="clear" w:color="auto" w:fill="FFFFFF"/>
          <w:lang w:val="uk-UA"/>
        </w:rPr>
        <w:t>. Відповідь позитивна.</w:t>
      </w:r>
    </w:p>
    <w:p w:rsidR="00A002FF" w:rsidRPr="00A002FF" w:rsidRDefault="00A002FF" w:rsidP="00A002FF">
      <w:pPr>
        <w:spacing w:after="0" w:line="240" w:lineRule="auto"/>
        <w:ind w:firstLine="567"/>
        <w:jc w:val="both"/>
        <w:rPr>
          <w:rFonts w:ascii="Times New Roman" w:eastAsiaTheme="minorHAnsi" w:hAnsi="Times New Roman"/>
          <w:sz w:val="24"/>
          <w:szCs w:val="24"/>
          <w:shd w:val="clear" w:color="auto" w:fill="FFFFFF"/>
          <w:lang w:val="uk-UA"/>
        </w:rPr>
      </w:pPr>
    </w:p>
    <w:p w:rsidR="00A002FF" w:rsidRPr="00A002FF" w:rsidRDefault="00A002FF" w:rsidP="00A002FF">
      <w:pPr>
        <w:spacing w:after="0" w:line="240" w:lineRule="auto"/>
        <w:ind w:firstLine="567"/>
        <w:jc w:val="both"/>
        <w:rPr>
          <w:rFonts w:ascii="Times New Roman" w:eastAsiaTheme="minorHAnsi" w:hAnsi="Times New Roman"/>
          <w:sz w:val="24"/>
          <w:szCs w:val="24"/>
          <w:lang w:val="uk-UA"/>
        </w:rPr>
      </w:pPr>
      <w:r w:rsidRPr="00A002FF">
        <w:rPr>
          <w:rFonts w:ascii="Times New Roman" w:eastAsiaTheme="minorHAnsi" w:hAnsi="Times New Roman"/>
          <w:sz w:val="24"/>
          <w:szCs w:val="24"/>
          <w:shd w:val="clear" w:color="auto" w:fill="FFFFFF"/>
          <w:lang w:val="uk-UA"/>
        </w:rPr>
        <w:t xml:space="preserve">3. </w:t>
      </w:r>
      <w:r w:rsidRPr="00A002FF">
        <w:rPr>
          <w:rFonts w:ascii="Times New Roman" w:eastAsiaTheme="minorHAnsi" w:hAnsi="Times New Roman"/>
          <w:bCs/>
          <w:sz w:val="24"/>
          <w:szCs w:val="24"/>
          <w:lang w:val="uk-UA"/>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якщо оголосити у відкритому засіданні конфіденційну інформацію, то будуть порушені права громадян на захист персональних даних та недоторканості приватного життя, за що настає відповідальність, в тому чисті кримінальна  згідно </w:t>
      </w:r>
      <w:r w:rsidRPr="00A002FF">
        <w:rPr>
          <w:rFonts w:ascii="Times New Roman" w:eastAsiaTheme="minorHAnsi" w:hAnsi="Times New Roman"/>
          <w:sz w:val="24"/>
          <w:szCs w:val="24"/>
          <w:lang w:val="uk-UA"/>
        </w:rPr>
        <w:t>статті 182 Кримінального кодексу України.</w:t>
      </w:r>
    </w:p>
    <w:p w:rsidR="00A002FF" w:rsidRPr="00A002FF" w:rsidRDefault="00A002FF" w:rsidP="00A002FF">
      <w:pPr>
        <w:spacing w:after="0" w:line="240" w:lineRule="auto"/>
        <w:jc w:val="both"/>
        <w:rPr>
          <w:rFonts w:ascii="Times New Roman" w:eastAsiaTheme="minorEastAsia" w:hAnsi="Times New Roman"/>
          <w:sz w:val="24"/>
          <w:szCs w:val="24"/>
          <w:lang w:val="uk-UA" w:eastAsia="ru-RU"/>
        </w:rPr>
      </w:pPr>
    </w:p>
    <w:p w:rsidR="00A002FF" w:rsidRPr="00A002FF" w:rsidRDefault="00A002FF" w:rsidP="00A002FF">
      <w:pPr>
        <w:spacing w:after="0" w:line="240" w:lineRule="auto"/>
        <w:jc w:val="both"/>
        <w:rPr>
          <w:rFonts w:ascii="Times New Roman" w:eastAsiaTheme="minorEastAsia" w:hAnsi="Times New Roman"/>
          <w:i/>
          <w:sz w:val="24"/>
          <w:szCs w:val="24"/>
          <w:lang w:val="uk-UA" w:eastAsia="ru-RU"/>
        </w:rPr>
      </w:pPr>
      <w:r w:rsidRPr="00A002FF">
        <w:rPr>
          <w:rFonts w:ascii="Times New Roman" w:eastAsiaTheme="minorEastAsia" w:hAnsi="Times New Roman"/>
          <w:i/>
          <w:sz w:val="24"/>
          <w:szCs w:val="24"/>
          <w:lang w:val="uk-UA" w:eastAsia="ru-RU"/>
        </w:rPr>
        <w:t>Примітка:  незаконним поширенням (розповсюдженням) конфіденційної інформації про особу вважається у випадах, якщо, навіть, одна людина (яка не має на неї право) отримала цю інформацію.</w:t>
      </w:r>
    </w:p>
    <w:p w:rsidR="00A002FF" w:rsidRPr="00A002FF" w:rsidRDefault="00A002FF" w:rsidP="00A002FF">
      <w:pPr>
        <w:spacing w:after="0" w:line="240" w:lineRule="auto"/>
        <w:jc w:val="both"/>
        <w:rPr>
          <w:rFonts w:ascii="Times New Roman" w:eastAsiaTheme="minorHAnsi" w:hAnsi="Times New Roman"/>
          <w:i/>
          <w:sz w:val="24"/>
          <w:szCs w:val="24"/>
          <w:lang w:val="uk-UA"/>
        </w:rPr>
      </w:pPr>
    </w:p>
    <w:p w:rsidR="00A002FF" w:rsidRPr="00A002FF" w:rsidRDefault="00A002FF" w:rsidP="00A002FF">
      <w:pPr>
        <w:spacing w:after="0" w:line="240" w:lineRule="auto"/>
        <w:jc w:val="both"/>
        <w:rPr>
          <w:rFonts w:ascii="Times New Roman" w:eastAsiaTheme="minorHAnsi" w:hAnsi="Times New Roman"/>
          <w:i/>
          <w:sz w:val="24"/>
          <w:szCs w:val="24"/>
          <w:lang w:val="uk-UA"/>
        </w:rPr>
      </w:pPr>
      <w:r w:rsidRPr="00A002FF">
        <w:rPr>
          <w:rFonts w:ascii="Times New Roman" w:eastAsiaTheme="minorHAnsi" w:hAnsi="Times New Roman"/>
          <w:i/>
          <w:sz w:val="24"/>
          <w:szCs w:val="24"/>
          <w:lang w:val="uk-UA"/>
        </w:rPr>
        <w:t xml:space="preserve">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w:t>
      </w:r>
      <w:r w:rsidRPr="00A002FF">
        <w:rPr>
          <w:rFonts w:ascii="Times New Roman" w:eastAsiaTheme="minorHAnsi" w:hAnsi="Times New Roman"/>
          <w:sz w:val="24"/>
          <w:szCs w:val="24"/>
          <w:lang w:val="uk-UA"/>
        </w:rPr>
        <w:t>№№ 20,21</w:t>
      </w:r>
      <w:r w:rsidRPr="00A002FF">
        <w:rPr>
          <w:rFonts w:ascii="Times New Roman" w:eastAsiaTheme="minorHAnsi" w:hAnsi="Times New Roman"/>
          <w:i/>
          <w:sz w:val="24"/>
          <w:szCs w:val="24"/>
          <w:lang w:val="uk-UA"/>
        </w:rPr>
        <w:t xml:space="preserve"> (перелічені), в режимі закритого засідання.</w:t>
      </w:r>
    </w:p>
    <w:p w:rsidR="00A002FF" w:rsidRPr="00A002FF" w:rsidRDefault="00A002FF" w:rsidP="00A002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A002FF" w:rsidRPr="00A002FF" w:rsidRDefault="00A002FF" w:rsidP="00A002FF">
      <w:pPr>
        <w:spacing w:after="0" w:line="240" w:lineRule="auto"/>
        <w:rPr>
          <w:rFonts w:ascii="Times New Roman" w:eastAsiaTheme="minorHAnsi"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i/>
          <w:sz w:val="24"/>
          <w:szCs w:val="24"/>
          <w:lang w:val="uk-UA"/>
        </w:rPr>
      </w:pPr>
      <w:r w:rsidRPr="00A002FF">
        <w:rPr>
          <w:rFonts w:ascii="Times New Roman" w:eastAsiaTheme="minorHAnsi" w:hAnsi="Times New Roman"/>
          <w:sz w:val="24"/>
          <w:szCs w:val="24"/>
          <w:lang w:val="uk-UA" w:eastAsia="ru-RU"/>
        </w:rPr>
        <w:t xml:space="preserve">Голосували пропозицію щодо </w:t>
      </w:r>
      <w:r w:rsidRPr="00A002FF">
        <w:rPr>
          <w:rFonts w:ascii="Times New Roman" w:eastAsiaTheme="minorHAnsi" w:hAnsi="Times New Roman"/>
          <w:b/>
          <w:i/>
          <w:smallCaps/>
          <w:sz w:val="24"/>
          <w:szCs w:val="24"/>
          <w:lang w:val="uk-UA" w:eastAsia="ru-RU"/>
        </w:rPr>
        <w:t xml:space="preserve"> </w:t>
      </w:r>
      <w:r w:rsidRPr="00A002FF">
        <w:rPr>
          <w:rFonts w:ascii="Times New Roman" w:eastAsiaTheme="minorHAnsi" w:hAnsi="Times New Roman"/>
          <w:i/>
          <w:sz w:val="24"/>
          <w:szCs w:val="24"/>
          <w:lang w:val="uk-UA"/>
        </w:rPr>
        <w:t xml:space="preserve">розгляду проєктів (питань) порядку денного </w:t>
      </w:r>
      <w:r w:rsidRPr="00A002FF">
        <w:rPr>
          <w:rFonts w:ascii="Times New Roman" w:eastAsiaTheme="minorHAnsi" w:hAnsi="Times New Roman"/>
          <w:sz w:val="24"/>
          <w:szCs w:val="24"/>
          <w:lang w:val="uk-UA"/>
        </w:rPr>
        <w:t>№№ 20,21</w:t>
      </w:r>
      <w:r w:rsidRPr="00A002FF">
        <w:rPr>
          <w:rFonts w:ascii="Times New Roman" w:eastAsiaTheme="minorHAnsi" w:hAnsi="Times New Roman"/>
          <w:i/>
          <w:sz w:val="24"/>
          <w:szCs w:val="24"/>
          <w:lang w:val="uk-UA"/>
        </w:rPr>
        <w:t xml:space="preserve"> (перелічені), в режимі закритого засідання</w:t>
      </w:r>
    </w:p>
    <w:p w:rsidR="00A002FF" w:rsidRPr="00A002FF" w:rsidRDefault="00A002FF" w:rsidP="00A002FF">
      <w:pPr>
        <w:spacing w:after="0" w:line="240" w:lineRule="auto"/>
        <w:rPr>
          <w:rFonts w:ascii="Times New Roman" w:eastAsia="MS Mincho" w:hAnsi="Times New Roman"/>
          <w:sz w:val="24"/>
          <w:szCs w:val="24"/>
          <w:lang w:val="uk-UA" w:eastAsia="ru-RU"/>
        </w:rPr>
      </w:pPr>
    </w:p>
    <w:p w:rsidR="00A002FF" w:rsidRPr="00A002FF" w:rsidRDefault="00A002FF" w:rsidP="00A002FF">
      <w:pPr>
        <w:tabs>
          <w:tab w:val="left" w:pos="2464"/>
        </w:tabs>
        <w:spacing w:after="0" w:line="240" w:lineRule="auto"/>
        <w:ind w:left="708" w:firstLine="708"/>
        <w:jc w:val="both"/>
        <w:rPr>
          <w:rFonts w:ascii="Times New Roman" w:eastAsiaTheme="minorHAnsi" w:hAnsi="Times New Roman"/>
          <w:sz w:val="24"/>
          <w:szCs w:val="24"/>
          <w:lang w:val="uk-UA" w:eastAsia="ru-RU"/>
        </w:rPr>
      </w:pPr>
      <w:r w:rsidRPr="00A002FF">
        <w:rPr>
          <w:rFonts w:ascii="Times New Roman" w:eastAsiaTheme="minorHAnsi" w:hAnsi="Times New Roman"/>
          <w:sz w:val="24"/>
          <w:szCs w:val="24"/>
          <w:lang w:val="uk-UA" w:eastAsia="ru-RU"/>
        </w:rPr>
        <w:t xml:space="preserve">   за - 12</w:t>
      </w:r>
    </w:p>
    <w:p w:rsidR="00A002FF" w:rsidRPr="00A002FF" w:rsidRDefault="00A002FF" w:rsidP="00A002FF">
      <w:pPr>
        <w:tabs>
          <w:tab w:val="left" w:pos="2464"/>
        </w:tabs>
        <w:spacing w:after="0" w:line="240" w:lineRule="auto"/>
        <w:jc w:val="both"/>
        <w:rPr>
          <w:rFonts w:ascii="Times New Roman" w:eastAsiaTheme="minorHAnsi" w:hAnsi="Times New Roman"/>
          <w:sz w:val="24"/>
          <w:szCs w:val="24"/>
          <w:lang w:val="uk-UA" w:eastAsia="ru-RU"/>
        </w:rPr>
      </w:pPr>
      <w:r w:rsidRPr="00A002FF">
        <w:rPr>
          <w:rFonts w:ascii="Times New Roman" w:eastAsiaTheme="minorHAnsi" w:hAnsi="Times New Roman"/>
          <w:sz w:val="24"/>
          <w:szCs w:val="24"/>
          <w:lang w:val="uk-UA" w:eastAsia="ru-RU"/>
        </w:rPr>
        <w:t xml:space="preserve">                     проти - 0</w:t>
      </w:r>
    </w:p>
    <w:p w:rsidR="00A002FF" w:rsidRPr="00A002FF" w:rsidRDefault="00A002FF" w:rsidP="00A002FF">
      <w:pPr>
        <w:tabs>
          <w:tab w:val="left" w:pos="2464"/>
        </w:tabs>
        <w:spacing w:after="0" w:line="240" w:lineRule="auto"/>
        <w:jc w:val="both"/>
        <w:rPr>
          <w:rFonts w:ascii="Times New Roman" w:eastAsiaTheme="minorHAnsi" w:hAnsi="Times New Roman"/>
          <w:sz w:val="24"/>
          <w:szCs w:val="24"/>
          <w:lang w:val="uk-UA" w:eastAsia="ru-RU"/>
        </w:rPr>
      </w:pPr>
      <w:r w:rsidRPr="00A002FF">
        <w:rPr>
          <w:rFonts w:ascii="Times New Roman" w:eastAsiaTheme="minorHAnsi" w:hAnsi="Times New Roman"/>
          <w:sz w:val="24"/>
          <w:szCs w:val="24"/>
          <w:lang w:val="uk-UA" w:eastAsia="ru-RU"/>
        </w:rPr>
        <w:t xml:space="preserve">            утримались -  0</w:t>
      </w:r>
    </w:p>
    <w:p w:rsidR="00A002FF" w:rsidRPr="00A002FF" w:rsidRDefault="00A002FF" w:rsidP="00A002FF">
      <w:pPr>
        <w:tabs>
          <w:tab w:val="left" w:pos="2464"/>
        </w:tabs>
        <w:spacing w:after="0" w:line="240" w:lineRule="auto"/>
        <w:jc w:val="both"/>
        <w:rPr>
          <w:rFonts w:ascii="Times New Roman" w:eastAsiaTheme="minorHAnsi" w:hAnsi="Times New Roman"/>
          <w:sz w:val="24"/>
          <w:szCs w:val="24"/>
          <w:lang w:val="uk-UA" w:eastAsia="ru-RU"/>
        </w:rPr>
      </w:pPr>
      <w:r w:rsidRPr="00A002FF">
        <w:rPr>
          <w:rFonts w:ascii="Times New Roman" w:eastAsiaTheme="minorHAnsi" w:hAnsi="Times New Roman"/>
          <w:sz w:val="24"/>
          <w:szCs w:val="24"/>
          <w:lang w:val="uk-UA" w:eastAsia="ru-RU"/>
        </w:rPr>
        <w:t xml:space="preserve">             не голосували -  0</w:t>
      </w:r>
    </w:p>
    <w:p w:rsidR="00A002FF" w:rsidRPr="00A002FF" w:rsidRDefault="00A002FF" w:rsidP="00A002FF">
      <w:pPr>
        <w:spacing w:after="0" w:line="240" w:lineRule="auto"/>
        <w:ind w:firstLine="567"/>
        <w:rPr>
          <w:rFonts w:ascii="Times New Roman" w:hAnsi="Times New Roman"/>
          <w:sz w:val="24"/>
          <w:szCs w:val="24"/>
          <w:lang w:val="uk-UA"/>
        </w:rPr>
      </w:pPr>
    </w:p>
    <w:p w:rsidR="00A002FF" w:rsidRPr="00A002FF" w:rsidRDefault="00A002FF" w:rsidP="00A002FF">
      <w:pPr>
        <w:spacing w:after="0" w:line="240" w:lineRule="auto"/>
        <w:rPr>
          <w:rFonts w:ascii="Times New Roman" w:eastAsiaTheme="minorHAnsi" w:hAnsi="Times New Roman"/>
          <w:i/>
          <w:sz w:val="24"/>
          <w:szCs w:val="24"/>
          <w:lang w:val="uk-UA"/>
        </w:rPr>
      </w:pPr>
      <w:r w:rsidRPr="00A002FF">
        <w:rPr>
          <w:rFonts w:ascii="Times New Roman" w:hAnsi="Times New Roman"/>
          <w:sz w:val="24"/>
          <w:szCs w:val="24"/>
          <w:lang w:val="uk-UA"/>
        </w:rPr>
        <w:t xml:space="preserve">рішення прийнято. </w:t>
      </w:r>
      <w:r w:rsidRPr="00A002FF">
        <w:rPr>
          <w:rFonts w:ascii="Times New Roman" w:eastAsiaTheme="minorHAnsi" w:hAnsi="Times New Roman"/>
          <w:i/>
          <w:sz w:val="24"/>
          <w:szCs w:val="24"/>
          <w:lang w:val="uk-UA"/>
        </w:rPr>
        <w:t xml:space="preserve"> Проєкти  (питання) порядку денного </w:t>
      </w:r>
      <w:r w:rsidRPr="00A002FF">
        <w:rPr>
          <w:rFonts w:ascii="Times New Roman" w:eastAsiaTheme="minorHAnsi" w:hAnsi="Times New Roman"/>
          <w:sz w:val="24"/>
          <w:szCs w:val="24"/>
          <w:lang w:val="uk-UA"/>
        </w:rPr>
        <w:t>№№ 20,21</w:t>
      </w:r>
      <w:r w:rsidRPr="00A002FF">
        <w:rPr>
          <w:rFonts w:ascii="Times New Roman" w:eastAsiaTheme="minorHAnsi" w:hAnsi="Times New Roman"/>
          <w:i/>
          <w:sz w:val="24"/>
          <w:szCs w:val="24"/>
          <w:lang w:val="uk-UA"/>
        </w:rPr>
        <w:t xml:space="preserve"> (перелічені) розглянути в режимі закритого засідання</w:t>
      </w:r>
    </w:p>
    <w:p w:rsidR="00A002FF" w:rsidRPr="00A002FF" w:rsidRDefault="00A002FF" w:rsidP="00A002FF">
      <w:pPr>
        <w:spacing w:after="0" w:line="240" w:lineRule="auto"/>
        <w:rPr>
          <w:rFonts w:ascii="Times New Roman" w:eastAsiaTheme="minorHAnsi" w:hAnsi="Times New Roman"/>
          <w:i/>
          <w:sz w:val="24"/>
          <w:szCs w:val="24"/>
          <w:lang w:val="uk-UA"/>
        </w:rPr>
      </w:pPr>
    </w:p>
    <w:p w:rsidR="00A002FF" w:rsidRPr="00A002FF" w:rsidRDefault="00A002FF" w:rsidP="00A002FF">
      <w:pPr>
        <w:spacing w:after="0" w:line="240" w:lineRule="auto"/>
        <w:rPr>
          <w:rFonts w:ascii="Times New Roman" w:eastAsiaTheme="minorHAnsi" w:hAnsi="Times New Roman"/>
          <w:bCs/>
          <w:i/>
          <w:sz w:val="24"/>
          <w:szCs w:val="24"/>
          <w:lang w:val="uk-UA"/>
        </w:rPr>
      </w:pPr>
      <w:r w:rsidRPr="00A002FF">
        <w:rPr>
          <w:rFonts w:ascii="Times New Roman" w:eastAsiaTheme="minorHAnsi" w:hAnsi="Times New Roman"/>
          <w:bCs/>
          <w:i/>
          <w:sz w:val="24"/>
          <w:szCs w:val="24"/>
          <w:lang w:val="uk-UA"/>
        </w:rPr>
        <w:t>Перейшли до розгляду пеитань по суті:</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bCs/>
          <w:sz w:val="24"/>
          <w:szCs w:val="24"/>
          <w:lang w:val="uk-UA"/>
        </w:rPr>
        <w:t xml:space="preserve">Слухали : </w:t>
      </w:r>
      <w:r w:rsidRPr="00A002FF">
        <w:rPr>
          <w:rFonts w:ascii="Times New Roman" w:hAnsi="Times New Roman"/>
          <w:sz w:val="24"/>
          <w:szCs w:val="24"/>
          <w:lang w:val="uk-UA" w:eastAsia="ru-RU"/>
        </w:rPr>
        <w:t>Ромашину К.А.  –  гол. спец.  служби у справах дітей</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t>Голосували: по  проєкту № 20-1 «</w:t>
      </w:r>
      <w:r w:rsidRPr="00A002FF">
        <w:rPr>
          <w:rFonts w:ascii="Times New Roman" w:hAnsi="Times New Roman"/>
          <w:sz w:val="24"/>
          <w:szCs w:val="24"/>
          <w:lang w:val="uk-UA" w:eastAsia="ru-RU"/>
        </w:rPr>
        <w:t>Про надання дозволу на укладення договору купівлі-продажу (відчуження) житлового приміщення, за адресою: Львівська область, Стрийський район, м. Новий Розділ, б</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eastAsia="MS Mincho" w:hAnsi="Times New Roman"/>
          <w:sz w:val="24"/>
          <w:szCs w:val="24"/>
          <w:lang w:val="uk-UA" w:eastAsia="ru-RU"/>
        </w:rPr>
        <w:t xml:space="preserve"> </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lastRenderedPageBreak/>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tabs>
          <w:tab w:val="left" w:pos="708"/>
        </w:tabs>
        <w:spacing w:after="0" w:line="240" w:lineRule="auto"/>
        <w:ind w:right="-1"/>
        <w:rPr>
          <w:rFonts w:ascii="Times New Roman" w:hAnsi="Times New Roman"/>
          <w:bCs/>
          <w:sz w:val="24"/>
          <w:szCs w:val="24"/>
          <w:lang w:val="uk-UA" w:eastAsia="uk-UA"/>
        </w:rPr>
      </w:pPr>
      <w:r w:rsidRPr="00A002FF">
        <w:rPr>
          <w:rFonts w:ascii="Times New Roman" w:eastAsiaTheme="minorHAnsi" w:hAnsi="Times New Roman"/>
          <w:sz w:val="24"/>
          <w:szCs w:val="24"/>
          <w:lang w:val="uk-UA"/>
        </w:rPr>
        <w:t>Голосували: по  проєкту № 20-2 «</w:t>
      </w:r>
      <w:r w:rsidRPr="00A002FF">
        <w:rPr>
          <w:rFonts w:ascii="Times New Roman" w:hAnsi="Times New Roman"/>
          <w:bCs/>
          <w:sz w:val="24"/>
          <w:szCs w:val="24"/>
          <w:lang w:val="uk-UA" w:eastAsia="uk-UA"/>
        </w:rPr>
        <w:t xml:space="preserve">Про доцільність позбавлення батьківських прав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bCs/>
          <w:sz w:val="24"/>
          <w:szCs w:val="24"/>
          <w:lang w:val="uk-UA" w:eastAsia="uk-UA"/>
        </w:rPr>
        <w:t xml:space="preserve">відносно дітей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bCs/>
          <w:sz w:val="24"/>
          <w:szCs w:val="24"/>
          <w:lang w:val="uk-UA" w:eastAsia="uk-UA"/>
        </w:rPr>
        <w:t>р.н</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bCs/>
          <w:sz w:val="24"/>
          <w:szCs w:val="24"/>
          <w:lang w:val="uk-UA" w:eastAsia="uk-UA"/>
        </w:rPr>
        <w:t xml:space="preserve">р.н,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bCs/>
          <w:sz w:val="24"/>
          <w:szCs w:val="24"/>
          <w:lang w:val="uk-UA" w:eastAsia="uk-UA"/>
        </w:rPr>
        <w:t xml:space="preserve">р.н. </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rPr>
      </w:pPr>
      <w:r w:rsidRPr="00A002FF">
        <w:rPr>
          <w:rFonts w:ascii="Times New Roman" w:eastAsiaTheme="minorHAnsi" w:hAnsi="Times New Roman"/>
          <w:bCs/>
          <w:sz w:val="24"/>
          <w:szCs w:val="24"/>
          <w:lang w:val="uk-UA"/>
        </w:rPr>
        <w:t xml:space="preserve">Слухали </w:t>
      </w:r>
      <w:r w:rsidRPr="00A002FF">
        <w:rPr>
          <w:rFonts w:ascii="Times New Roman" w:eastAsiaTheme="minorHAnsi" w:hAnsi="Times New Roman"/>
          <w:sz w:val="24"/>
          <w:szCs w:val="24"/>
          <w:lang w:val="uk-UA"/>
        </w:rPr>
        <w:t>:</w:t>
      </w:r>
      <w:r w:rsidRPr="00A002FF">
        <w:rPr>
          <w:rFonts w:ascii="Times New Roman" w:eastAsiaTheme="minorHAnsi" w:hAnsi="Times New Roman"/>
          <w:bCs/>
          <w:sz w:val="24"/>
          <w:szCs w:val="24"/>
          <w:lang w:val="uk-UA"/>
        </w:rPr>
        <w:t xml:space="preserve"> </w:t>
      </w:r>
      <w:r w:rsidRPr="00A002FF">
        <w:rPr>
          <w:rFonts w:ascii="Times New Roman" w:hAnsi="Times New Roman"/>
          <w:bCs/>
          <w:sz w:val="24"/>
          <w:szCs w:val="24"/>
        </w:rPr>
        <w:t>Ганачевську О.Р. – заступника міського голови</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hAnsi="Times New Roman"/>
          <w:sz w:val="24"/>
          <w:szCs w:val="24"/>
          <w:lang w:eastAsia="uk-UA"/>
        </w:rPr>
      </w:pPr>
      <w:r w:rsidRPr="00A002FF">
        <w:rPr>
          <w:rFonts w:ascii="Times New Roman" w:eastAsiaTheme="minorHAnsi" w:hAnsi="Times New Roman"/>
          <w:sz w:val="24"/>
          <w:szCs w:val="24"/>
          <w:lang w:val="uk-UA"/>
        </w:rPr>
        <w:t xml:space="preserve">Голосували: по  проєкту № 21-1 „ </w:t>
      </w:r>
      <w:r w:rsidRPr="00A002FF">
        <w:rPr>
          <w:rFonts w:ascii="Times New Roman" w:hAnsi="Times New Roman"/>
          <w:sz w:val="24"/>
          <w:szCs w:val="24"/>
          <w:lang w:eastAsia="uk-UA"/>
        </w:rPr>
        <w:t>Про надання одноразової  матеріальної допомоги</w:t>
      </w:r>
      <w:r w:rsidRPr="00A002FF">
        <w:rPr>
          <w:rFonts w:ascii="Times New Roman" w:hAnsi="Times New Roman"/>
          <w:sz w:val="24"/>
          <w:szCs w:val="24"/>
          <w:lang w:val="uk-UA" w:eastAsia="ru-RU"/>
        </w:rPr>
        <w:t>»</w:t>
      </w:r>
    </w:p>
    <w:p w:rsidR="00A002FF" w:rsidRPr="00A002FF" w:rsidRDefault="00A002FF" w:rsidP="00A002FF">
      <w:pPr>
        <w:tabs>
          <w:tab w:val="left" w:pos="7740"/>
        </w:tabs>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eastAsia="uk-UA"/>
        </w:rPr>
      </w:pPr>
      <w:r w:rsidRPr="00A002FF">
        <w:rPr>
          <w:rFonts w:ascii="Times New Roman" w:eastAsiaTheme="minorHAnsi" w:hAnsi="Times New Roman"/>
          <w:sz w:val="24"/>
          <w:szCs w:val="24"/>
          <w:lang w:val="uk-UA"/>
        </w:rPr>
        <w:t xml:space="preserve">Голосували: по  проєкту № 21-2 „ </w:t>
      </w:r>
      <w:r w:rsidRPr="00A002FF">
        <w:rPr>
          <w:rFonts w:ascii="Times New Roman" w:hAnsi="Times New Roman"/>
          <w:sz w:val="24"/>
          <w:szCs w:val="24"/>
          <w:lang w:eastAsia="uk-UA"/>
        </w:rPr>
        <w:t>Про надання  одноразової допомоги учасникам  бойових дій і військовослужбовцям</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eastAsia="uk-UA"/>
        </w:rPr>
      </w:pPr>
      <w:r w:rsidRPr="00A002FF">
        <w:rPr>
          <w:rFonts w:ascii="Times New Roman" w:eastAsiaTheme="minorHAnsi" w:hAnsi="Times New Roman"/>
          <w:sz w:val="24"/>
          <w:szCs w:val="24"/>
          <w:lang w:val="uk-UA"/>
        </w:rPr>
        <w:t xml:space="preserve">Голосували: по  проєкту № 21-3 „ </w:t>
      </w:r>
      <w:r w:rsidRPr="00A002FF">
        <w:rPr>
          <w:rFonts w:ascii="Times New Roman" w:hAnsi="Times New Roman"/>
          <w:sz w:val="24"/>
          <w:szCs w:val="24"/>
          <w:lang w:eastAsia="uk-UA"/>
        </w:rPr>
        <w:t>Про надання одноразової допомоги  сім’ям учасників бойових дій і військовослужбовців</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eastAsiaTheme="minorHAnsi" w:hAnsi="Times New Roman"/>
          <w:sz w:val="24"/>
          <w:szCs w:val="24"/>
          <w:lang w:val="uk-UA"/>
        </w:rPr>
        <w:t xml:space="preserve">Голосували: по  проєкту № 21-4 „ </w:t>
      </w:r>
      <w:r w:rsidRPr="00A002FF">
        <w:rPr>
          <w:rFonts w:ascii="Times New Roman" w:hAnsi="Times New Roman"/>
          <w:sz w:val="24"/>
          <w:szCs w:val="24"/>
          <w:lang w:eastAsia="uk-UA"/>
        </w:rPr>
        <w:t>Про надання  одноразової допомоги учасникам бойових дій в Афганістані</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eastAsiaTheme="minorHAnsi" w:hAnsi="Times New Roman"/>
          <w:sz w:val="24"/>
          <w:szCs w:val="24"/>
          <w:lang w:val="uk-UA"/>
        </w:rPr>
        <w:t xml:space="preserve">Голосували: по  проєкту № 21-5 „ </w:t>
      </w:r>
      <w:r w:rsidRPr="00A002FF">
        <w:rPr>
          <w:rFonts w:ascii="Times New Roman" w:hAnsi="Times New Roman"/>
          <w:sz w:val="24"/>
          <w:szCs w:val="24"/>
          <w:lang w:val="uk-UA" w:eastAsia="ru-RU"/>
        </w:rPr>
        <w:t xml:space="preserve">Про надання матеріальної допомоги Токар Ользі Михайлівні на поховання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eastAsiaTheme="minorHAnsi" w:hAnsi="Times New Roman"/>
          <w:sz w:val="24"/>
          <w:szCs w:val="24"/>
          <w:lang w:val="uk-UA"/>
        </w:rPr>
        <w:t xml:space="preserve">Голосували: по  проєкту № 21-6 „ </w:t>
      </w:r>
      <w:r w:rsidRPr="00A002FF">
        <w:rPr>
          <w:rFonts w:ascii="Times New Roman" w:hAnsi="Times New Roman"/>
          <w:sz w:val="24"/>
          <w:szCs w:val="24"/>
          <w:lang w:val="uk-UA" w:eastAsia="ru-RU"/>
        </w:rPr>
        <w:t xml:space="preserve">Про надання матеріальної допомоги Дільній Ірині Ярославівні на поховання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eastAsiaTheme="minorHAnsi" w:hAnsi="Times New Roman"/>
          <w:sz w:val="24"/>
          <w:szCs w:val="24"/>
          <w:lang w:val="uk-UA"/>
        </w:rPr>
        <w:t xml:space="preserve">Голосували: по  проєкту № 21-7 „ </w:t>
      </w:r>
      <w:r w:rsidRPr="00A002FF">
        <w:rPr>
          <w:rFonts w:ascii="Times New Roman" w:hAnsi="Times New Roman"/>
          <w:sz w:val="24"/>
          <w:szCs w:val="24"/>
          <w:lang w:val="uk-UA" w:eastAsia="ru-RU"/>
        </w:rPr>
        <w:t xml:space="preserve">Про надання матеріальної допомоги Коритовській Надії Іванівні на поховання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eastAsiaTheme="minorHAnsi" w:hAnsi="Times New Roman"/>
          <w:sz w:val="24"/>
          <w:szCs w:val="24"/>
          <w:lang w:val="uk-UA"/>
        </w:rPr>
        <w:t xml:space="preserve">Голосували: по  проєкту № 21-8 „ </w:t>
      </w:r>
      <w:r w:rsidRPr="00A002FF">
        <w:rPr>
          <w:rFonts w:ascii="Times New Roman" w:hAnsi="Times New Roman"/>
          <w:sz w:val="24"/>
          <w:szCs w:val="24"/>
          <w:lang w:val="uk-UA" w:eastAsia="ru-RU"/>
        </w:rPr>
        <w:t xml:space="preserve">Про надання матеріальної допомоги Лютій Софії Ігорівні на поховання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sz w:val="24"/>
          <w:szCs w:val="24"/>
          <w:lang w:val="uk-UA" w:eastAsia="ru-RU"/>
        </w:rPr>
        <w:t>»</w:t>
      </w: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за -  11</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проти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утримались -  0</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             не голосували -  0</w:t>
      </w:r>
    </w:p>
    <w:p w:rsidR="00A002FF" w:rsidRPr="00A002FF" w:rsidRDefault="00A002FF" w:rsidP="00A002FF">
      <w:pPr>
        <w:spacing w:after="0" w:line="240" w:lineRule="auto"/>
        <w:rPr>
          <w:rFonts w:ascii="Times New Roman" w:eastAsiaTheme="minorHAnsi" w:hAnsi="Times New Roman"/>
          <w:bCs/>
          <w:sz w:val="24"/>
          <w:szCs w:val="24"/>
          <w:lang w:val="uk-UA"/>
        </w:rPr>
      </w:pPr>
      <w:r w:rsidRPr="00A002FF">
        <w:rPr>
          <w:rFonts w:ascii="Times New Roman" w:eastAsiaTheme="minorHAnsi" w:hAnsi="Times New Roman"/>
          <w:sz w:val="24"/>
          <w:szCs w:val="24"/>
          <w:lang w:val="uk-UA"/>
        </w:rPr>
        <w:t>Рішення  прийнято.</w:t>
      </w:r>
      <w:r w:rsidRPr="00A002FF">
        <w:rPr>
          <w:rFonts w:ascii="Times New Roman" w:eastAsiaTheme="minorHAnsi" w:hAnsi="Times New Roman"/>
          <w:bCs/>
          <w:sz w:val="24"/>
          <w:szCs w:val="24"/>
          <w:lang w:val="uk-UA"/>
        </w:rPr>
        <w:t xml:space="preserve"> </w:t>
      </w:r>
    </w:p>
    <w:p w:rsidR="00A002FF" w:rsidRPr="00A002FF" w:rsidRDefault="00A002FF" w:rsidP="00A002FF">
      <w:pPr>
        <w:spacing w:after="0" w:line="240" w:lineRule="auto"/>
        <w:rPr>
          <w:rFonts w:ascii="Times New Roman" w:eastAsiaTheme="minorHAnsi" w:hAnsi="Times New Roman"/>
          <w:bCs/>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16.00 год. головуюча Яценко Я.В. оголосила   засідання виконавчого комітету завершеним.</w:t>
      </w:r>
    </w:p>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Керуючий справами виконкому</w:t>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t>А. В. Мельніков</w:t>
      </w:r>
    </w:p>
    <w:p w:rsidR="00A002FF" w:rsidRP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9C0091" w:rsidRDefault="009C0091" w:rsidP="00A002FF">
      <w:pPr>
        <w:spacing w:after="0" w:line="240" w:lineRule="auto"/>
        <w:rPr>
          <w:rFonts w:ascii="Times New Roman" w:hAnsi="Times New Roman"/>
          <w:sz w:val="24"/>
          <w:szCs w:val="24"/>
          <w:lang w:val="uk-UA" w:eastAsia="ru-RU"/>
        </w:rPr>
      </w:pPr>
    </w:p>
    <w:p w:rsidR="009C0091" w:rsidRDefault="009C0091" w:rsidP="00A002FF">
      <w:pPr>
        <w:spacing w:after="0" w:line="240" w:lineRule="auto"/>
        <w:rPr>
          <w:rFonts w:ascii="Times New Roman" w:hAnsi="Times New Roman"/>
          <w:sz w:val="24"/>
          <w:szCs w:val="24"/>
          <w:lang w:val="uk-UA" w:eastAsia="ru-RU"/>
        </w:rPr>
      </w:pPr>
    </w:p>
    <w:p w:rsidR="009C0091" w:rsidRDefault="009C0091"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rPr>
          <w:rFonts w:ascii="Times New Roman" w:hAnsi="Times New Roman"/>
          <w:sz w:val="24"/>
          <w:szCs w:val="24"/>
          <w:lang w:val="uk-UA" w:eastAsia="ru-RU"/>
        </w:rPr>
      </w:pPr>
    </w:p>
    <w:p w:rsidR="00A002FF" w:rsidRPr="00A002FF" w:rsidRDefault="00A002FF" w:rsidP="00A002FF">
      <w:pPr>
        <w:spacing w:after="0" w:line="240" w:lineRule="auto"/>
        <w:jc w:val="center"/>
        <w:rPr>
          <w:rFonts w:ascii="Times New Roman" w:eastAsiaTheme="minorHAnsi" w:hAnsi="Times New Roman"/>
          <w:b/>
          <w:sz w:val="24"/>
          <w:szCs w:val="24"/>
          <w:lang w:val="uk-UA"/>
        </w:rPr>
      </w:pPr>
      <w:r w:rsidRPr="00A002FF">
        <w:rPr>
          <w:rFonts w:ascii="Times New Roman" w:eastAsiaTheme="minorHAnsi" w:hAnsi="Times New Roman"/>
          <w:b/>
          <w:sz w:val="24"/>
          <w:szCs w:val="24"/>
          <w:lang w:val="uk-UA"/>
        </w:rPr>
        <w:t>ДОДАТОК</w:t>
      </w:r>
    </w:p>
    <w:p w:rsidR="00A002FF" w:rsidRPr="00A002FF" w:rsidRDefault="00A002FF" w:rsidP="00A002FF">
      <w:pPr>
        <w:spacing w:after="0" w:line="240" w:lineRule="auto"/>
        <w:jc w:val="center"/>
        <w:rPr>
          <w:rFonts w:ascii="Times New Roman" w:eastAsiaTheme="minorHAnsi" w:hAnsi="Times New Roman"/>
          <w:b/>
          <w:sz w:val="24"/>
          <w:szCs w:val="24"/>
          <w:lang w:val="uk-UA"/>
        </w:rPr>
      </w:pPr>
      <w:r w:rsidRPr="00A002FF">
        <w:rPr>
          <w:rFonts w:ascii="Times New Roman" w:eastAsiaTheme="minorHAnsi" w:hAnsi="Times New Roman"/>
          <w:b/>
          <w:sz w:val="24"/>
          <w:szCs w:val="24"/>
          <w:lang w:val="uk-UA"/>
        </w:rPr>
        <w:t>ДО ПРОТОКОЛУ ВИКОНАВЧОГО  КОМІТЕТУ</w:t>
      </w:r>
    </w:p>
    <w:p w:rsidR="00A002FF" w:rsidRPr="00A002FF" w:rsidRDefault="00A002FF" w:rsidP="00A002FF">
      <w:pPr>
        <w:spacing w:after="0" w:line="240" w:lineRule="auto"/>
        <w:jc w:val="center"/>
        <w:rPr>
          <w:rFonts w:ascii="Times New Roman" w:eastAsiaTheme="minorHAnsi" w:hAnsi="Times New Roman"/>
          <w:b/>
          <w:sz w:val="24"/>
          <w:szCs w:val="24"/>
          <w:lang w:val="uk-UA"/>
        </w:rPr>
      </w:pPr>
      <w:r w:rsidRPr="00A002FF">
        <w:rPr>
          <w:rFonts w:ascii="Times New Roman" w:eastAsiaTheme="minorHAnsi" w:hAnsi="Times New Roman"/>
          <w:b/>
          <w:sz w:val="24"/>
          <w:szCs w:val="24"/>
          <w:lang w:val="uk-UA"/>
        </w:rPr>
        <w:t>№ 12 від  14  серпня 2025 року</w:t>
      </w:r>
    </w:p>
    <w:tbl>
      <w:tblPr>
        <w:tblW w:w="10776" w:type="dxa"/>
        <w:tblInd w:w="-859" w:type="dxa"/>
        <w:tblLayout w:type="fixed"/>
        <w:tblCellMar>
          <w:left w:w="71" w:type="dxa"/>
          <w:right w:w="71" w:type="dxa"/>
        </w:tblCellMar>
        <w:tblLook w:val="0000" w:firstRow="0" w:lastRow="0" w:firstColumn="0" w:lastColumn="0" w:noHBand="0" w:noVBand="0"/>
      </w:tblPr>
      <w:tblGrid>
        <w:gridCol w:w="540"/>
        <w:gridCol w:w="4989"/>
        <w:gridCol w:w="2977"/>
        <w:gridCol w:w="851"/>
        <w:gridCol w:w="1029"/>
        <w:gridCol w:w="390"/>
      </w:tblGrid>
      <w:tr w:rsidR="00A002FF" w:rsidRPr="00A002FF" w:rsidTr="00A0675E">
        <w:trPr>
          <w:trHeight w:val="1575"/>
        </w:trPr>
        <w:tc>
          <w:tcPr>
            <w:tcW w:w="54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br w:type="page"/>
              <w:t>№</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з/п</w:t>
            </w:r>
          </w:p>
        </w:tc>
        <w:tc>
          <w:tcPr>
            <w:tcW w:w="4989" w:type="dxa"/>
            <w:tcBorders>
              <w:top w:val="single" w:sz="6" w:space="0" w:color="auto"/>
              <w:left w:val="single" w:sz="6" w:space="0" w:color="auto"/>
              <w:bottom w:val="single" w:sz="4" w:space="0" w:color="auto"/>
              <w:right w:val="single" w:sz="6" w:space="0" w:color="auto"/>
            </w:tcBorders>
          </w:tcPr>
          <w:p w:rsidR="00A002FF" w:rsidRPr="00A002FF" w:rsidRDefault="00A002FF" w:rsidP="00A002FF">
            <w:pPr>
              <w:spacing w:after="0" w:line="240" w:lineRule="auto"/>
              <w:jc w:val="center"/>
              <w:rPr>
                <w:rFonts w:ascii="Times New Roman" w:eastAsiaTheme="minorHAnsi" w:hAnsi="Times New Roman"/>
                <w:sz w:val="24"/>
                <w:szCs w:val="24"/>
                <w:lang w:val="uk-UA"/>
              </w:rPr>
            </w:pPr>
          </w:p>
          <w:p w:rsidR="00A002FF" w:rsidRPr="00A002FF" w:rsidRDefault="00A002FF" w:rsidP="00A002FF">
            <w:pPr>
              <w:spacing w:after="0" w:line="240" w:lineRule="auto"/>
              <w:jc w:val="center"/>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СЛУХАЛИ</w:t>
            </w:r>
          </w:p>
        </w:tc>
        <w:tc>
          <w:tcPr>
            <w:tcW w:w="2977"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jc w:val="center"/>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Доповідачі</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jc w:val="center"/>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номер</w:t>
            </w:r>
          </w:p>
          <w:p w:rsidR="00A002FF" w:rsidRPr="00A002FF" w:rsidRDefault="00A002FF" w:rsidP="00A002FF">
            <w:pPr>
              <w:spacing w:after="0" w:line="240" w:lineRule="auto"/>
              <w:jc w:val="center"/>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Сторінка</w:t>
            </w:r>
          </w:p>
        </w:tc>
      </w:tr>
      <w:tr w:rsidR="00A002FF" w:rsidRPr="00A002FF" w:rsidTr="00A0675E">
        <w:trPr>
          <w:trHeight w:val="1268"/>
        </w:trPr>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bCs/>
                <w:sz w:val="24"/>
                <w:szCs w:val="24"/>
                <w:lang w:val="uk-UA" w:eastAsia="uk-UA"/>
              </w:rPr>
              <w:t xml:space="preserve">Екологічної програми </w:t>
            </w:r>
            <w:r w:rsidRPr="00A002FF">
              <w:rPr>
                <w:rFonts w:ascii="Times New Roman" w:hAnsi="Times New Roman"/>
                <w:sz w:val="24"/>
                <w:szCs w:val="24"/>
                <w:lang w:eastAsia="uk-UA"/>
              </w:rPr>
              <w:t>на 20</w:t>
            </w:r>
            <w:r w:rsidRPr="00A002FF">
              <w:rPr>
                <w:rFonts w:ascii="Times New Roman" w:hAnsi="Times New Roman"/>
                <w:sz w:val="24"/>
                <w:szCs w:val="24"/>
                <w:lang w:val="uk-UA" w:eastAsia="uk-UA"/>
              </w:rPr>
              <w:t>25</w:t>
            </w:r>
            <w:r w:rsidRPr="00A002FF">
              <w:rPr>
                <w:rFonts w:ascii="Times New Roman" w:hAnsi="Times New Roman"/>
                <w:sz w:val="24"/>
                <w:szCs w:val="24"/>
                <w:lang w:eastAsia="uk-UA"/>
              </w:rPr>
              <w:t xml:space="preserve"> рік</w:t>
            </w:r>
            <w:r w:rsidRPr="00A002FF">
              <w:rPr>
                <w:rFonts w:ascii="Times New Roman" w:hAnsi="Times New Roman"/>
                <w:sz w:val="24"/>
                <w:szCs w:val="24"/>
                <w:lang w:val="uk-UA" w:eastAsia="uk-UA"/>
              </w:rPr>
              <w:t xml:space="preserve"> </w:t>
            </w:r>
            <w:r w:rsidRPr="00A002FF">
              <w:rPr>
                <w:rFonts w:ascii="Times New Roman" w:hAnsi="Times New Roman"/>
                <w:sz w:val="24"/>
                <w:szCs w:val="24"/>
                <w:lang w:eastAsia="uk-UA"/>
              </w:rPr>
              <w:t xml:space="preserve"> </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eastAsia="uk-UA"/>
              </w:rPr>
              <w:t>та прогноз на 20</w:t>
            </w:r>
            <w:r w:rsidRPr="00A002FF">
              <w:rPr>
                <w:rFonts w:ascii="Times New Roman" w:hAnsi="Times New Roman"/>
                <w:sz w:val="24"/>
                <w:szCs w:val="24"/>
                <w:lang w:val="uk-UA" w:eastAsia="uk-UA"/>
              </w:rPr>
              <w:t>26</w:t>
            </w:r>
            <w:r w:rsidRPr="00A002FF">
              <w:rPr>
                <w:rFonts w:ascii="Times New Roman" w:hAnsi="Times New Roman"/>
                <w:sz w:val="24"/>
                <w:szCs w:val="24"/>
                <w:lang w:eastAsia="uk-UA"/>
              </w:rPr>
              <w:t>-20</w:t>
            </w:r>
            <w:r w:rsidRPr="00A002FF">
              <w:rPr>
                <w:rFonts w:ascii="Times New Roman" w:hAnsi="Times New Roman"/>
                <w:sz w:val="24"/>
                <w:szCs w:val="24"/>
                <w:lang w:val="uk-UA" w:eastAsia="uk-UA"/>
              </w:rPr>
              <w:t xml:space="preserve">27 </w:t>
            </w:r>
            <w:r w:rsidRPr="00A002FF">
              <w:rPr>
                <w:rFonts w:ascii="Times New Roman" w:hAnsi="Times New Roman"/>
                <w:sz w:val="24"/>
                <w:szCs w:val="24"/>
                <w:lang w:eastAsia="uk-UA"/>
              </w:rPr>
              <w:t>р</w:t>
            </w:r>
            <w:r w:rsidRPr="00A002FF">
              <w:rPr>
                <w:rFonts w:ascii="Times New Roman" w:hAnsi="Times New Roman"/>
                <w:sz w:val="24"/>
                <w:szCs w:val="24"/>
                <w:lang w:val="uk-UA" w:eastAsia="uk-UA"/>
              </w:rPr>
              <w:t>оки</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uk-UA"/>
              </w:rPr>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vanish/>
                <w:sz w:val="24"/>
                <w:szCs w:val="24"/>
                <w:lang w:val="uk-UA"/>
              </w:rPr>
            </w:pPr>
          </w:p>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hAnsi="Times New Roman"/>
              </w:rPr>
            </w:pPr>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A002FF">
              <w:rPr>
                <w:rFonts w:ascii="Times New Roman" w:hAnsi="Times New Roman"/>
                <w:bCs/>
                <w:sz w:val="24"/>
                <w:szCs w:val="24"/>
                <w:lang w:eastAsia="uk-UA"/>
              </w:rPr>
              <w:t xml:space="preserve">Програми  </w:t>
            </w:r>
            <w:r w:rsidRPr="00A002FF">
              <w:rPr>
                <w:rFonts w:ascii="Times New Roman" w:hAnsi="Times New Roman"/>
                <w:color w:val="000000"/>
                <w:sz w:val="24"/>
                <w:szCs w:val="24"/>
                <w:lang w:eastAsia="ru-RU"/>
              </w:rPr>
              <w:t xml:space="preserve">підтримки будинків об’єднань </w:t>
            </w:r>
          </w:p>
          <w:p w:rsidR="00A002FF" w:rsidRPr="00A002FF" w:rsidRDefault="00A002FF" w:rsidP="00A002F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A002FF">
              <w:rPr>
                <w:rFonts w:ascii="Times New Roman" w:hAnsi="Times New Roman"/>
                <w:color w:val="000000"/>
                <w:sz w:val="24"/>
                <w:szCs w:val="24"/>
                <w:lang w:eastAsia="ru-RU"/>
              </w:rPr>
              <w:t xml:space="preserve">співвласників багатоквартирних будинків (ОСББ) </w:t>
            </w:r>
            <w:r w:rsidRPr="00A002FF">
              <w:rPr>
                <w:rFonts w:ascii="Times New Roman" w:hAnsi="Times New Roman"/>
                <w:sz w:val="24"/>
                <w:szCs w:val="24"/>
                <w:lang w:eastAsia="uk-UA"/>
              </w:rPr>
              <w:t>на 20</w:t>
            </w:r>
            <w:r w:rsidRPr="00A002FF">
              <w:rPr>
                <w:rFonts w:ascii="Times New Roman" w:hAnsi="Times New Roman"/>
                <w:sz w:val="24"/>
                <w:szCs w:val="24"/>
                <w:lang w:val="uk-UA" w:eastAsia="uk-UA"/>
              </w:rPr>
              <w:t>25</w:t>
            </w:r>
            <w:r w:rsidRPr="00A002FF">
              <w:rPr>
                <w:rFonts w:ascii="Times New Roman" w:hAnsi="Times New Roman"/>
                <w:sz w:val="24"/>
                <w:szCs w:val="24"/>
                <w:lang w:eastAsia="uk-UA"/>
              </w:rPr>
              <w:t xml:space="preserve"> рік та прогноз на 20</w:t>
            </w:r>
            <w:r w:rsidRPr="00A002FF">
              <w:rPr>
                <w:rFonts w:ascii="Times New Roman" w:hAnsi="Times New Roman"/>
                <w:sz w:val="24"/>
                <w:szCs w:val="24"/>
                <w:lang w:val="uk-UA" w:eastAsia="uk-UA"/>
              </w:rPr>
              <w:t>26</w:t>
            </w:r>
            <w:r w:rsidRPr="00A002FF">
              <w:rPr>
                <w:rFonts w:ascii="Times New Roman" w:hAnsi="Times New Roman"/>
                <w:sz w:val="24"/>
                <w:szCs w:val="24"/>
                <w:lang w:eastAsia="uk-UA"/>
              </w:rPr>
              <w:t>-2027рр.</w:t>
            </w:r>
            <w:r w:rsidRPr="00A002FF">
              <w:rPr>
                <w:rFonts w:ascii="Times New Roman" w:hAnsi="Times New Roman"/>
                <w:bCs/>
                <w:sz w:val="24"/>
                <w:szCs w:val="24"/>
                <w:lang w:eastAsia="uk-UA"/>
              </w:rPr>
              <w:t xml:space="preserve">.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3</w:t>
            </w:r>
          </w:p>
        </w:tc>
        <w:tc>
          <w:tcPr>
            <w:tcW w:w="4989" w:type="dxa"/>
            <w:tcBorders>
              <w:top w:val="single" w:sz="4" w:space="0" w:color="auto"/>
              <w:bottom w:val="single" w:sz="4" w:space="0" w:color="auto"/>
            </w:tcBorders>
          </w:tcPr>
          <w:p w:rsidR="00A002FF" w:rsidRPr="00A002FF" w:rsidRDefault="00A002FF" w:rsidP="00A002FF">
            <w:pPr>
              <w:shd w:val="clear" w:color="auto" w:fill="FFFFFF"/>
              <w:suppressAutoHyphens/>
              <w:spacing w:after="0" w:line="240" w:lineRule="auto"/>
              <w:jc w:val="both"/>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spacing w:after="0" w:line="240" w:lineRule="auto"/>
              <w:rPr>
                <w:rFonts w:ascii="Times New Roman" w:hAnsi="Times New Roman"/>
                <w:sz w:val="24"/>
                <w:szCs w:val="24"/>
                <w:lang w:eastAsia="ru-RU"/>
              </w:rPr>
            </w:pPr>
            <w:r w:rsidRPr="00A002FF">
              <w:rPr>
                <w:rFonts w:ascii="Times New Roman" w:eastAsia="Calibri" w:hAnsi="Times New Roman"/>
                <w:sz w:val="24"/>
                <w:szCs w:val="24"/>
                <w:lang w:val="uk-UA" w:eastAsia="uk-UA"/>
              </w:rPr>
              <w:t xml:space="preserve">Програми  </w:t>
            </w:r>
            <w:r w:rsidRPr="00A002FF">
              <w:rPr>
                <w:rFonts w:ascii="Times New Roman" w:hAnsi="Times New Roman"/>
                <w:sz w:val="24"/>
                <w:szCs w:val="24"/>
                <w:lang w:eastAsia="ru-RU"/>
              </w:rPr>
              <w:t>благоустрою   на 202</w:t>
            </w:r>
            <w:r w:rsidRPr="00A002FF">
              <w:rPr>
                <w:rFonts w:ascii="Times New Roman" w:hAnsi="Times New Roman"/>
                <w:sz w:val="24"/>
                <w:szCs w:val="24"/>
                <w:lang w:val="uk-UA" w:eastAsia="ru-RU"/>
              </w:rPr>
              <w:t>5 рік</w:t>
            </w:r>
            <w:r w:rsidRPr="00A002FF">
              <w:rPr>
                <w:rFonts w:ascii="Times New Roman" w:hAnsi="Times New Roman"/>
                <w:sz w:val="24"/>
                <w:szCs w:val="24"/>
                <w:lang w:eastAsia="ru-RU"/>
              </w:rPr>
              <w:t xml:space="preserve"> </w:t>
            </w:r>
          </w:p>
          <w:p w:rsidR="00A002FF" w:rsidRPr="00A002FF" w:rsidRDefault="00A002FF" w:rsidP="00A002FF">
            <w:pPr>
              <w:shd w:val="clear" w:color="auto" w:fill="FFFFFF"/>
              <w:suppressAutoHyphens/>
              <w:spacing w:after="0" w:line="240" w:lineRule="auto"/>
              <w:jc w:val="both"/>
              <w:rPr>
                <w:rFonts w:ascii="Times New Roman" w:eastAsia="Calibri" w:hAnsi="Times New Roman"/>
                <w:sz w:val="24"/>
                <w:szCs w:val="24"/>
                <w:lang w:val="uk-UA" w:eastAsia="uk-UA"/>
              </w:rPr>
            </w:pPr>
            <w:r w:rsidRPr="00A002FF">
              <w:rPr>
                <w:rFonts w:ascii="Times New Roman" w:hAnsi="Times New Roman"/>
                <w:sz w:val="24"/>
                <w:szCs w:val="24"/>
                <w:lang w:eastAsia="ru-RU"/>
              </w:rPr>
              <w:t>та прогноз на 20</w:t>
            </w:r>
            <w:r w:rsidRPr="00A002FF">
              <w:rPr>
                <w:rFonts w:ascii="Times New Roman" w:hAnsi="Times New Roman"/>
                <w:sz w:val="24"/>
                <w:szCs w:val="24"/>
                <w:lang w:val="uk-UA" w:eastAsia="ru-RU"/>
              </w:rPr>
              <w:t>26</w:t>
            </w:r>
            <w:r w:rsidRPr="00A002FF">
              <w:rPr>
                <w:rFonts w:ascii="Times New Roman" w:hAnsi="Times New Roman"/>
                <w:sz w:val="24"/>
                <w:szCs w:val="24"/>
                <w:lang w:eastAsia="ru-RU"/>
              </w:rPr>
              <w:t>-</w:t>
            </w:r>
            <w:r w:rsidRPr="00A002FF">
              <w:rPr>
                <w:rFonts w:ascii="Times New Roman" w:hAnsi="Times New Roman"/>
                <w:sz w:val="24"/>
                <w:szCs w:val="24"/>
                <w:lang w:val="uk-UA" w:eastAsia="ru-RU"/>
              </w:rPr>
              <w:t>2027</w:t>
            </w:r>
            <w:r w:rsidRPr="00A002FF">
              <w:rPr>
                <w:rFonts w:ascii="Times New Roman" w:hAnsi="Times New Roman"/>
                <w:sz w:val="24"/>
                <w:szCs w:val="24"/>
                <w:lang w:eastAsia="ru-RU"/>
              </w:rPr>
              <w:t xml:space="preserve"> роки</w:t>
            </w:r>
          </w:p>
          <w:p w:rsidR="00A002FF" w:rsidRPr="00A002FF" w:rsidRDefault="00A002FF" w:rsidP="00A002FF">
            <w:pPr>
              <w:spacing w:after="0" w:line="240" w:lineRule="auto"/>
              <w:jc w:val="both"/>
              <w:rPr>
                <w:rFonts w:ascii="Times New Roman" w:eastAsia="Calibri" w:hAnsi="Times New Roman"/>
                <w:sz w:val="24"/>
                <w:szCs w:val="24"/>
                <w:lang w:val="uk-UA" w:eastAsia="uk-UA"/>
              </w:rPr>
            </w:pP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4</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погодження внесення змін  до </w:t>
            </w:r>
          </w:p>
          <w:p w:rsidR="00A002FF" w:rsidRPr="00A002FF" w:rsidRDefault="00A002FF" w:rsidP="00A002F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zh-CN"/>
              </w:rPr>
            </w:pPr>
            <w:r w:rsidRPr="00A002FF">
              <w:rPr>
                <w:rFonts w:ascii="Times New Roman" w:hAnsi="Times New Roman"/>
                <w:sz w:val="24"/>
                <w:szCs w:val="24"/>
                <w:lang w:val="uk-UA" w:eastAsia="uk-UA"/>
              </w:rPr>
              <w:t xml:space="preserve">до </w:t>
            </w:r>
            <w:r w:rsidRPr="00A002FF">
              <w:rPr>
                <w:rFonts w:ascii="Times New Roman" w:hAnsi="Times New Roman"/>
                <w:bCs/>
                <w:sz w:val="24"/>
                <w:szCs w:val="24"/>
                <w:lang w:val="uk-UA" w:eastAsia="uk-UA"/>
              </w:rPr>
              <w:t xml:space="preserve">Програми </w:t>
            </w:r>
            <w:r w:rsidRPr="00A002FF">
              <w:rPr>
                <w:rFonts w:ascii="Times New Roman" w:hAnsi="Times New Roman"/>
                <w:sz w:val="24"/>
                <w:szCs w:val="24"/>
                <w:lang w:val="uk-UA" w:eastAsia="zh-CN"/>
              </w:rPr>
              <w:t>співфінансування робіт з капітального  ремонту багатоквартирних житлових будинків  на 2025р. та прогноз на 2026-2027роки</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5</w:t>
            </w:r>
          </w:p>
        </w:tc>
        <w:tc>
          <w:tcPr>
            <w:tcW w:w="4989" w:type="dxa"/>
            <w:tcBorders>
              <w:top w:val="single" w:sz="4" w:space="0" w:color="auto"/>
              <w:bottom w:val="single" w:sz="4" w:space="0" w:color="auto"/>
            </w:tcBorders>
          </w:tcPr>
          <w:p w:rsidR="00A002FF" w:rsidRPr="00A002FF" w:rsidRDefault="00A002FF" w:rsidP="00A002FF">
            <w:pPr>
              <w:spacing w:after="0" w:line="240" w:lineRule="auto"/>
              <w:jc w:val="both"/>
              <w:rPr>
                <w:rFonts w:ascii="Times New Roman" w:hAnsi="Times New Roman"/>
                <w:sz w:val="24"/>
                <w:szCs w:val="24"/>
                <w:lang w:eastAsia="ru-RU"/>
              </w:rPr>
            </w:pPr>
            <w:r w:rsidRPr="00A002FF">
              <w:rPr>
                <w:rFonts w:ascii="Times New Roman" w:hAnsi="Times New Roman"/>
                <w:sz w:val="24"/>
                <w:szCs w:val="24"/>
                <w:lang w:eastAsia="ru-RU"/>
              </w:rPr>
              <w:t xml:space="preserve">Про погодження внесення змін до Програми підтримки </w:t>
            </w:r>
            <w:r w:rsidRPr="00A002FF">
              <w:rPr>
                <w:rFonts w:ascii="Times New Roman" w:hAnsi="Times New Roman"/>
                <w:sz w:val="24"/>
                <w:szCs w:val="24"/>
                <w:lang w:val="uk-UA" w:eastAsia="ru-RU"/>
              </w:rPr>
              <w:t xml:space="preserve"> </w:t>
            </w:r>
            <w:r w:rsidRPr="00A002FF">
              <w:rPr>
                <w:rFonts w:ascii="Times New Roman" w:hAnsi="Times New Roman"/>
                <w:sz w:val="24"/>
                <w:szCs w:val="24"/>
                <w:lang w:eastAsia="ru-RU"/>
              </w:rPr>
              <w:t xml:space="preserve">державної політики національного спротиву  </w:t>
            </w:r>
            <w:r w:rsidRPr="00A002FF">
              <w:rPr>
                <w:rFonts w:ascii="Times New Roman" w:hAnsi="Times New Roman"/>
                <w:sz w:val="24"/>
                <w:szCs w:val="24"/>
                <w:lang w:val="uk-UA" w:eastAsia="ru-RU"/>
              </w:rPr>
              <w:t xml:space="preserve"> на 2025 рік, прогноз на 2026-2027 роки.</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uk-UA"/>
              </w:rPr>
            </w:pPr>
            <w:r w:rsidRPr="00A002FF">
              <w:rPr>
                <w:rFonts w:ascii="Times New Roman" w:hAnsi="Times New Roman"/>
                <w:bCs/>
                <w:sz w:val="24"/>
                <w:szCs w:val="24"/>
                <w:lang w:val="uk-UA" w:eastAsia="ru-RU"/>
              </w:rPr>
              <w:t>Скоропад У.М. – нач. від. з питань НС правоохоронної та ОМР</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6</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погодження внесення змін   до </w:t>
            </w:r>
            <w:r w:rsidRPr="00A002FF">
              <w:rPr>
                <w:rFonts w:ascii="Times New Roman" w:hAnsi="Times New Roman"/>
                <w:b/>
                <w:sz w:val="24"/>
                <w:szCs w:val="24"/>
                <w:lang w:val="uk-UA" w:eastAsia="ru-RU"/>
              </w:rPr>
              <w:t>м</w:t>
            </w:r>
            <w:r w:rsidRPr="00A002FF">
              <w:rPr>
                <w:rFonts w:ascii="Times New Roman" w:hAnsi="Times New Roman"/>
                <w:sz w:val="24"/>
                <w:szCs w:val="24"/>
                <w:lang w:val="uk-UA" w:eastAsia="ru-RU"/>
              </w:rPr>
              <w:t xml:space="preserve">іської комплексної Програми підтримки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Захисників і Захисниць України та</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членів їх сімей на 2025 рік прогноз на 2026-2027 роки</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uk-UA"/>
              </w:rPr>
            </w:pPr>
            <w:r w:rsidRPr="00A002FF">
              <w:rPr>
                <w:rFonts w:ascii="Times New Roman" w:hAnsi="Times New Roman"/>
                <w:sz w:val="24"/>
                <w:szCs w:val="24"/>
                <w:lang w:val="uk-UA" w:eastAsia="ru-RU"/>
              </w:rPr>
              <w:t>Спас О.З. – заст. нач. управління соціального захисту</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7</w:t>
            </w:r>
          </w:p>
        </w:tc>
        <w:tc>
          <w:tcPr>
            <w:tcW w:w="4989" w:type="dxa"/>
            <w:tcBorders>
              <w:top w:val="single" w:sz="4" w:space="0" w:color="auto"/>
              <w:bottom w:val="single" w:sz="4" w:space="0" w:color="auto"/>
            </w:tcBorders>
          </w:tcPr>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погодження внесення змін  </w:t>
            </w:r>
          </w:p>
          <w:p w:rsidR="00A002FF" w:rsidRPr="00A002FF" w:rsidRDefault="00A002FF" w:rsidP="00A002FF">
            <w:pPr>
              <w:spacing w:after="0" w:line="240" w:lineRule="auto"/>
              <w:jc w:val="both"/>
              <w:rPr>
                <w:rFonts w:ascii="Times New Roman" w:hAnsi="Times New Roman"/>
                <w:bCs/>
                <w:sz w:val="24"/>
                <w:szCs w:val="24"/>
                <w:lang w:val="uk-UA" w:eastAsia="ru-RU"/>
              </w:rPr>
            </w:pPr>
            <w:r w:rsidRPr="00A002FF">
              <w:rPr>
                <w:rFonts w:ascii="Times New Roman" w:hAnsi="Times New Roman"/>
                <w:sz w:val="24"/>
                <w:szCs w:val="24"/>
                <w:lang w:val="uk-UA" w:eastAsia="ru-RU"/>
              </w:rPr>
              <w:t xml:space="preserve">до </w:t>
            </w:r>
            <w:r w:rsidRPr="00A002FF">
              <w:rPr>
                <w:rFonts w:ascii="Times New Roman" w:hAnsi="Times New Roman"/>
                <w:bCs/>
                <w:sz w:val="24"/>
                <w:szCs w:val="24"/>
                <w:lang w:val="uk-UA" w:eastAsia="ru-RU"/>
              </w:rPr>
              <w:t>Програми соціального захисту населення</w:t>
            </w: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на 2025 рік прогноз на 2026-2027 роки</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sz w:val="24"/>
                <w:szCs w:val="24"/>
                <w:lang w:val="uk-UA" w:eastAsia="ru-RU"/>
              </w:rPr>
              <w:t>Спас О.З. – заст. нач. управління соціального захисту</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8</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Про підсумки виконання міського</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бюджету за перше півріччя 2025 року</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9</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Про погодження внесення змін до показників міського бюджету на 2025 рік</w:t>
            </w:r>
          </w:p>
          <w:p w:rsidR="00A002FF" w:rsidRPr="00A002FF" w:rsidRDefault="00A002FF" w:rsidP="00A002FF">
            <w:pPr>
              <w:spacing w:after="0" w:line="240" w:lineRule="auto"/>
              <w:rPr>
                <w:rFonts w:ascii="Times New Roman" w:hAnsi="Times New Roman"/>
                <w:sz w:val="24"/>
                <w:szCs w:val="24"/>
                <w:lang w:val="uk-UA" w:eastAsia="uk-UA"/>
              </w:rPr>
            </w:pP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rPr>
          <w:trHeight w:val="705"/>
        </w:trPr>
        <w:tc>
          <w:tcPr>
            <w:tcW w:w="540" w:type="dxa"/>
            <w:tcBorders>
              <w:top w:val="single" w:sz="6" w:space="0" w:color="auto"/>
              <w:left w:val="single" w:sz="6" w:space="0" w:color="auto"/>
              <w:bottom w:val="single" w:sz="4"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10</w:t>
            </w:r>
          </w:p>
        </w:tc>
        <w:tc>
          <w:tcPr>
            <w:tcW w:w="4989" w:type="dxa"/>
            <w:tcBorders>
              <w:top w:val="single" w:sz="4" w:space="0" w:color="auto"/>
              <w:bottom w:val="single" w:sz="4" w:space="0" w:color="auto"/>
            </w:tcBorders>
          </w:tcPr>
          <w:p w:rsidR="00A002FF" w:rsidRPr="00A002FF" w:rsidRDefault="00A002FF" w:rsidP="00A002FF">
            <w:pPr>
              <w:widowControl w:val="0"/>
              <w:autoSpaceDE w:val="0"/>
              <w:autoSpaceDN w:val="0"/>
              <w:spacing w:after="0" w:line="240" w:lineRule="auto"/>
              <w:rPr>
                <w:rFonts w:ascii="Times New Roman" w:hAnsi="Times New Roman"/>
                <w:color w:val="000000"/>
                <w:sz w:val="24"/>
                <w:szCs w:val="24"/>
                <w:lang w:val="uk-UA" w:eastAsia="ru-RU"/>
              </w:rPr>
            </w:pPr>
            <w:r w:rsidRPr="00A002FF">
              <w:rPr>
                <w:rFonts w:ascii="Times New Roman" w:hAnsi="Times New Roman"/>
                <w:sz w:val="24"/>
                <w:szCs w:val="24"/>
                <w:lang w:val="uk-UA" w:eastAsia="ru-RU"/>
              </w:rPr>
              <w:t xml:space="preserve">Про </w:t>
            </w:r>
            <w:r w:rsidRPr="00A002FF">
              <w:rPr>
                <w:rFonts w:ascii="Times New Roman" w:hAnsi="Times New Roman"/>
                <w:color w:val="000000"/>
                <w:sz w:val="24"/>
                <w:szCs w:val="24"/>
                <w:lang w:val="uk-UA" w:eastAsia="ru-RU"/>
              </w:rPr>
              <w:t xml:space="preserve">створення місцевої комісії з питань </w:t>
            </w:r>
          </w:p>
          <w:p w:rsidR="00A002FF" w:rsidRPr="00A002FF" w:rsidRDefault="00A002FF" w:rsidP="00A002FF">
            <w:pPr>
              <w:spacing w:after="0" w:line="240" w:lineRule="auto"/>
              <w:rPr>
                <w:rFonts w:ascii="Times New Roman" w:hAnsi="Times New Roman"/>
                <w:bCs/>
                <w:sz w:val="24"/>
                <w:szCs w:val="24"/>
                <w:lang w:val="uk-UA" w:eastAsia="uk-UA"/>
              </w:rPr>
            </w:pPr>
            <w:r w:rsidRPr="00A002FF">
              <w:rPr>
                <w:rFonts w:ascii="Times New Roman" w:hAnsi="Times New Roman"/>
                <w:color w:val="000000"/>
                <w:sz w:val="24"/>
                <w:szCs w:val="24"/>
                <w:lang w:val="uk-UA" w:eastAsia="ru-RU"/>
              </w:rPr>
              <w:t>розподілу п</w:t>
            </w:r>
            <w:r w:rsidRPr="00A002FF">
              <w:rPr>
                <w:rFonts w:ascii="Times New Roman" w:hAnsi="Times New Roman"/>
                <w:sz w:val="24"/>
                <w:szCs w:val="24"/>
                <w:lang w:val="uk-UA" w:eastAsia="ru-RU"/>
              </w:rPr>
              <w:t>ублічних інвестицій</w:t>
            </w:r>
            <w:r w:rsidRPr="00A002FF">
              <w:rPr>
                <w:rFonts w:ascii="Times New Roman" w:hAnsi="Times New Roman"/>
                <w:bCs/>
                <w:sz w:val="24"/>
                <w:szCs w:val="24"/>
                <w:lang w:val="uk-UA" w:eastAsia="uk-UA"/>
              </w:rPr>
              <w:t xml:space="preserve"> </w:t>
            </w:r>
          </w:p>
          <w:p w:rsidR="00A002FF" w:rsidRPr="00A002FF" w:rsidRDefault="00A002FF" w:rsidP="00A002FF">
            <w:pPr>
              <w:spacing w:after="0" w:line="240" w:lineRule="auto"/>
              <w:rPr>
                <w:rFonts w:ascii="Times New Roman" w:hAnsi="Times New Roman"/>
                <w:color w:val="000000"/>
                <w:sz w:val="24"/>
                <w:szCs w:val="24"/>
                <w:lang w:val="uk-UA" w:eastAsia="ru-RU"/>
              </w:rPr>
            </w:pP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851" w:type="dxa"/>
            <w:tcBorders>
              <w:top w:val="single" w:sz="6" w:space="0" w:color="auto"/>
              <w:left w:val="single" w:sz="6" w:space="0" w:color="auto"/>
              <w:bottom w:val="single" w:sz="4"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4"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4"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rPr>
          <w:trHeight w:val="960"/>
        </w:trPr>
        <w:tc>
          <w:tcPr>
            <w:tcW w:w="540" w:type="dxa"/>
            <w:tcBorders>
              <w:top w:val="single" w:sz="4"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11</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bCs/>
                <w:sz w:val="24"/>
                <w:szCs w:val="24"/>
                <w:lang w:val="uk-UA" w:eastAsia="uk-UA"/>
              </w:rPr>
            </w:pPr>
            <w:r w:rsidRPr="00A002FF">
              <w:rPr>
                <w:rFonts w:ascii="Times New Roman" w:hAnsi="Times New Roman"/>
                <w:bCs/>
                <w:sz w:val="24"/>
                <w:szCs w:val="24"/>
                <w:lang w:val="uk-UA" w:eastAsia="uk-UA"/>
              </w:rPr>
              <w:t xml:space="preserve">Про схвалення Прогнозу міського  бюджету  Новороздільської міської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bCs/>
                <w:sz w:val="24"/>
                <w:szCs w:val="24"/>
                <w:lang w:val="uk-UA" w:eastAsia="uk-UA"/>
              </w:rPr>
              <w:t>територіальної громади на</w:t>
            </w:r>
            <w:r w:rsidRPr="00A002FF">
              <w:rPr>
                <w:rFonts w:ascii="Times New Roman" w:hAnsi="Times New Roman"/>
                <w:sz w:val="24"/>
                <w:szCs w:val="24"/>
                <w:lang w:val="uk-UA" w:eastAsia="uk-UA"/>
              </w:rPr>
              <w:t xml:space="preserve"> 2026-2028 </w:t>
            </w:r>
            <w:r w:rsidRPr="00A002FF">
              <w:rPr>
                <w:rFonts w:ascii="Times New Roman" w:hAnsi="Times New Roman"/>
                <w:bCs/>
                <w:sz w:val="24"/>
                <w:szCs w:val="24"/>
                <w:lang w:val="uk-UA" w:eastAsia="uk-UA"/>
              </w:rPr>
              <w:t>роки</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sz w:val="24"/>
                <w:szCs w:val="24"/>
                <w:lang w:val="uk-UA" w:eastAsia="ru-RU"/>
              </w:rPr>
              <w:t>Рчагівсткий І.І. –  нач. фінансового управління</w:t>
            </w:r>
          </w:p>
        </w:tc>
        <w:tc>
          <w:tcPr>
            <w:tcW w:w="851" w:type="dxa"/>
            <w:tcBorders>
              <w:top w:val="single" w:sz="4"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4" w:space="0" w:color="auto"/>
              <w:left w:val="single" w:sz="6" w:space="0" w:color="auto"/>
              <w:bottom w:val="single" w:sz="6" w:space="0" w:color="auto"/>
              <w:right w:val="single" w:sz="6" w:space="0" w:color="auto"/>
            </w:tcBorders>
          </w:tcPr>
          <w:p w:rsidR="00A002FF" w:rsidRPr="00A002FF" w:rsidRDefault="00A002FF" w:rsidP="00A002FF">
            <w:pPr>
              <w:rPr>
                <w:rFonts w:ascii="Times New Roman" w:eastAsiaTheme="minorHAnsi" w:hAnsi="Times New Roman"/>
                <w:sz w:val="24"/>
                <w:szCs w:val="24"/>
                <w:lang w:val="uk-UA"/>
              </w:rPr>
            </w:pPr>
          </w:p>
        </w:tc>
        <w:tc>
          <w:tcPr>
            <w:tcW w:w="390" w:type="dxa"/>
            <w:tcBorders>
              <w:top w:val="single" w:sz="4"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12</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eastAsia="Calibri" w:hAnsi="Times New Roman"/>
                <w:sz w:val="24"/>
                <w:szCs w:val="24"/>
                <w:lang w:val="uk-UA"/>
              </w:rPr>
            </w:pPr>
            <w:r w:rsidRPr="00A002FF">
              <w:rPr>
                <w:rFonts w:ascii="Times New Roman" w:eastAsia="Calibri" w:hAnsi="Times New Roman"/>
                <w:sz w:val="24"/>
                <w:szCs w:val="24"/>
                <w:lang w:val="uk-UA"/>
              </w:rPr>
              <w:t xml:space="preserve">Про затвердження Середньострокового плану </w:t>
            </w:r>
          </w:p>
          <w:p w:rsidR="00A002FF" w:rsidRPr="00A002FF" w:rsidRDefault="00A002FF" w:rsidP="00A002FF">
            <w:pPr>
              <w:spacing w:after="0" w:line="240" w:lineRule="auto"/>
              <w:rPr>
                <w:rFonts w:ascii="Times New Roman" w:eastAsia="Calibri" w:hAnsi="Times New Roman"/>
                <w:sz w:val="24"/>
                <w:szCs w:val="24"/>
                <w:lang w:val="uk-UA"/>
              </w:rPr>
            </w:pPr>
            <w:r w:rsidRPr="00A002FF">
              <w:rPr>
                <w:rFonts w:ascii="Times New Roman" w:eastAsia="Calibri" w:hAnsi="Times New Roman"/>
                <w:sz w:val="24"/>
                <w:szCs w:val="24"/>
                <w:lang w:val="uk-UA"/>
              </w:rPr>
              <w:lastRenderedPageBreak/>
              <w:t xml:space="preserve">Пріоритетних публічних інвестицій Новороздільської  міської територіальної  громади на 2026-2028 роки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lastRenderedPageBreak/>
              <w:t>Ратич О.А. – гол. спец. відділу розвитку громади та інвестицій</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13</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eastAsia="Calibri" w:hAnsi="Times New Roman"/>
                <w:sz w:val="24"/>
                <w:szCs w:val="24"/>
                <w:lang w:val="uk-UA" w:eastAsia="uk-UA"/>
              </w:rPr>
            </w:pPr>
            <w:r w:rsidRPr="00A002FF">
              <w:rPr>
                <w:rFonts w:ascii="Times New Roman" w:eastAsia="Calibri" w:hAnsi="Times New Roman"/>
                <w:sz w:val="24"/>
                <w:szCs w:val="24"/>
                <w:lang w:val="uk-UA" w:eastAsia="uk-UA"/>
              </w:rPr>
              <w:t>Про погодження встановлення  меморіальної дошки Андрію Кузьменку «Скрябіну»</w:t>
            </w:r>
          </w:p>
          <w:p w:rsidR="00A002FF" w:rsidRPr="00A002FF" w:rsidRDefault="00A002FF" w:rsidP="00A002FF">
            <w:pPr>
              <w:spacing w:after="0" w:line="240" w:lineRule="auto"/>
              <w:rPr>
                <w:rFonts w:ascii="Times New Roman" w:eastAsia="Calibri" w:hAnsi="Times New Roman"/>
                <w:sz w:val="24"/>
                <w:szCs w:val="24"/>
                <w:lang w:val="uk-UA" w:eastAsia="uk-UA"/>
              </w:rPr>
            </w:pP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bCs/>
                <w:sz w:val="24"/>
                <w:szCs w:val="24"/>
                <w:lang w:val="uk-UA" w:eastAsia="uk-UA"/>
              </w:rPr>
              <w:t>Яценко Я.В. – мський голова</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14</w:t>
            </w:r>
          </w:p>
        </w:tc>
        <w:tc>
          <w:tcPr>
            <w:tcW w:w="4989" w:type="dxa"/>
            <w:tcBorders>
              <w:top w:val="single" w:sz="4" w:space="0" w:color="auto"/>
              <w:bottom w:val="single" w:sz="4" w:space="0" w:color="auto"/>
            </w:tcBorders>
          </w:tcPr>
          <w:p w:rsidR="00A002FF" w:rsidRPr="00A002FF" w:rsidRDefault="00A002FF" w:rsidP="00A002FF">
            <w:pPr>
              <w:shd w:val="clear" w:color="auto" w:fill="FFFFFF"/>
              <w:suppressAutoHyphens/>
              <w:spacing w:after="0" w:line="240" w:lineRule="auto"/>
              <w:jc w:val="both"/>
              <w:rPr>
                <w:rFonts w:ascii="Times New Roman" w:eastAsia="MS Mincho" w:hAnsi="Times New Roman"/>
                <w:sz w:val="24"/>
                <w:szCs w:val="24"/>
                <w:lang w:val="uk-UA" w:eastAsia="ru-RU"/>
              </w:rPr>
            </w:pPr>
            <w:r w:rsidRPr="00A002FF">
              <w:rPr>
                <w:rFonts w:ascii="Times New Roman" w:eastAsia="MS Mincho" w:hAnsi="Times New Roman"/>
                <w:sz w:val="24"/>
                <w:szCs w:val="24"/>
                <w:lang w:val="uk-UA" w:eastAsia="ru-RU"/>
              </w:rPr>
              <w:t xml:space="preserve">Про визначення переможця конкурсу з визначення виконавця послуг </w:t>
            </w:r>
            <w:r w:rsidRPr="00A002FF">
              <w:rPr>
                <w:rFonts w:ascii="Times New Roman" w:eastAsia="Calibri" w:hAnsi="Times New Roman"/>
                <w:sz w:val="24"/>
                <w:szCs w:val="24"/>
                <w:lang w:val="uk-UA" w:eastAsia="uk-UA"/>
              </w:rPr>
              <w:t>на здійснення операцій</w:t>
            </w:r>
            <w:r w:rsidRPr="00A002FF">
              <w:rPr>
                <w:rFonts w:ascii="Times New Roman" w:hAnsi="Times New Roman"/>
                <w:sz w:val="24"/>
                <w:szCs w:val="24"/>
                <w:lang w:val="uk-UA" w:eastAsia="uk-UA"/>
              </w:rPr>
              <w:t xml:space="preserve"> </w:t>
            </w:r>
            <w:r w:rsidRPr="00A002FF">
              <w:rPr>
                <w:rFonts w:ascii="Times New Roman" w:eastAsia="MS Mincho" w:hAnsi="Times New Roman"/>
                <w:sz w:val="24"/>
                <w:szCs w:val="24"/>
                <w:lang w:val="uk-UA" w:eastAsia="ru-RU"/>
              </w:rPr>
              <w:t xml:space="preserve"> і</w:t>
            </w:r>
            <w:r w:rsidRPr="00A002FF">
              <w:rPr>
                <w:rFonts w:ascii="Times New Roman" w:hAnsi="Times New Roman"/>
                <w:sz w:val="24"/>
                <w:szCs w:val="24"/>
                <w:lang w:val="uk-UA" w:eastAsia="uk-UA"/>
              </w:rPr>
              <w:t xml:space="preserve">з збирання та перевезення побутових </w:t>
            </w:r>
          </w:p>
          <w:p w:rsidR="00A002FF" w:rsidRPr="00A002FF" w:rsidRDefault="00A002FF" w:rsidP="00A002FF">
            <w:pPr>
              <w:shd w:val="clear" w:color="auto" w:fill="FFFFFF"/>
              <w:suppressAutoHyphens/>
              <w:spacing w:after="0" w:line="240" w:lineRule="auto"/>
              <w:jc w:val="both"/>
              <w:rPr>
                <w:rFonts w:ascii="Times New Roman" w:eastAsia="MS Mincho" w:hAnsi="Times New Roman"/>
                <w:sz w:val="24"/>
                <w:szCs w:val="24"/>
                <w:lang w:val="uk-UA" w:eastAsia="ru-RU"/>
              </w:rPr>
            </w:pPr>
            <w:r w:rsidRPr="00A002FF">
              <w:rPr>
                <w:rFonts w:ascii="Times New Roman" w:hAnsi="Times New Roman"/>
                <w:sz w:val="24"/>
                <w:szCs w:val="24"/>
                <w:lang w:val="uk-UA" w:eastAsia="uk-UA"/>
              </w:rPr>
              <w:t xml:space="preserve">відходів у </w:t>
            </w:r>
            <w:r w:rsidRPr="00A002FF">
              <w:rPr>
                <w:rFonts w:ascii="Times New Roman" w:hAnsi="Times New Roman"/>
                <w:sz w:val="24"/>
                <w:szCs w:val="24"/>
                <w:lang w:eastAsia="uk-UA"/>
              </w:rPr>
              <w:t xml:space="preserve">населених пунктах  </w:t>
            </w:r>
            <w:r w:rsidRPr="00A002FF">
              <w:rPr>
                <w:rFonts w:ascii="Times New Roman" w:hAnsi="Times New Roman"/>
                <w:sz w:val="24"/>
                <w:szCs w:val="24"/>
                <w:lang w:val="uk-UA" w:eastAsia="uk-UA"/>
              </w:rPr>
              <w:t>с.Горішнє та с.Долішнє</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bCs/>
                <w:sz w:val="24"/>
                <w:szCs w:val="24"/>
                <w:lang w:val="uk-UA" w:eastAsia="ru-RU"/>
              </w:rPr>
              <w:t>Щепний В.В.  – гол. спец.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15</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eastAsia="MS Mincho" w:hAnsi="Times New Roman"/>
                <w:sz w:val="24"/>
                <w:szCs w:val="24"/>
                <w:lang w:val="uk-UA" w:eastAsia="ru-RU"/>
              </w:rPr>
            </w:pPr>
            <w:r w:rsidRPr="00A002FF">
              <w:rPr>
                <w:rFonts w:ascii="Times New Roman" w:eastAsia="MS Mincho" w:hAnsi="Times New Roman"/>
                <w:sz w:val="24"/>
                <w:szCs w:val="24"/>
                <w:lang w:val="uk-UA" w:eastAsia="ru-RU"/>
              </w:rPr>
              <w:t>Про передачу у приватну власність квартири</w:t>
            </w:r>
          </w:p>
          <w:p w:rsidR="00A002FF" w:rsidRPr="00A002FF" w:rsidRDefault="00A002FF" w:rsidP="00A002FF">
            <w:pPr>
              <w:spacing w:after="0" w:line="240" w:lineRule="auto"/>
              <w:rPr>
                <w:rFonts w:ascii="Times New Roman" w:eastAsia="MS Mincho" w:hAnsi="Times New Roman"/>
                <w:sz w:val="24"/>
                <w:szCs w:val="24"/>
                <w:lang w:val="uk-UA" w:eastAsia="ru-RU"/>
              </w:rPr>
            </w:pPr>
            <w:r w:rsidRPr="00A002FF">
              <w:rPr>
                <w:rFonts w:ascii="Times New Roman" w:eastAsia="MS Mincho" w:hAnsi="Times New Roman"/>
                <w:sz w:val="24"/>
                <w:szCs w:val="24"/>
                <w:lang w:val="uk-UA" w:eastAsia="ru-RU"/>
              </w:rPr>
              <w:t>комунального житлового фонду, яка належать</w:t>
            </w:r>
          </w:p>
          <w:p w:rsidR="00A002FF" w:rsidRPr="00A002FF" w:rsidRDefault="00A002FF" w:rsidP="00A002FF">
            <w:pPr>
              <w:spacing w:after="0" w:line="240" w:lineRule="auto"/>
              <w:rPr>
                <w:rFonts w:ascii="Times New Roman" w:eastAsia="MS Mincho" w:hAnsi="Times New Roman"/>
                <w:sz w:val="24"/>
                <w:szCs w:val="24"/>
                <w:lang w:val="uk-UA" w:eastAsia="ru-RU"/>
              </w:rPr>
            </w:pPr>
            <w:r w:rsidRPr="00A002FF">
              <w:rPr>
                <w:rFonts w:ascii="Times New Roman" w:eastAsia="MS Mincho" w:hAnsi="Times New Roman"/>
                <w:sz w:val="24"/>
                <w:szCs w:val="24"/>
                <w:lang w:val="uk-UA" w:eastAsia="ru-RU"/>
              </w:rPr>
              <w:t xml:space="preserve">Новороздільській міській раді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uk-UA"/>
              </w:rPr>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26</w:t>
            </w:r>
          </w:p>
        </w:tc>
        <w:tc>
          <w:tcPr>
            <w:tcW w:w="4989" w:type="dxa"/>
            <w:tcBorders>
              <w:top w:val="single" w:sz="4" w:space="0" w:color="auto"/>
              <w:bottom w:val="single" w:sz="4" w:space="0" w:color="auto"/>
            </w:tcBorders>
          </w:tcPr>
          <w:p w:rsidR="00A002FF" w:rsidRPr="00A002FF" w:rsidRDefault="00A002FF" w:rsidP="00A002FF">
            <w:pPr>
              <w:tabs>
                <w:tab w:val="left" w:pos="708"/>
              </w:tabs>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дозвіл на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sz w:val="24"/>
                <w:szCs w:val="24"/>
                <w:lang w:val="uk-UA" w:eastAsia="ru-RU"/>
              </w:rPr>
              <w:t xml:space="preserve"> дублікату свідоцтва про право </w:t>
            </w:r>
          </w:p>
          <w:p w:rsidR="00A002FF" w:rsidRPr="00A002FF" w:rsidRDefault="00A002FF" w:rsidP="00A002FF">
            <w:pPr>
              <w:tabs>
                <w:tab w:val="left" w:pos="708"/>
              </w:tabs>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власності на квартиру №66 по проспекту </w:t>
            </w:r>
          </w:p>
          <w:p w:rsidR="00A002FF" w:rsidRPr="00A002FF" w:rsidRDefault="00A002FF" w:rsidP="00A002FF">
            <w:pPr>
              <w:tabs>
                <w:tab w:val="left" w:pos="708"/>
              </w:tabs>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Шевченка, 32-а в м. Новий Розділ</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bCs/>
                <w:sz w:val="24"/>
                <w:szCs w:val="24"/>
                <w:lang w:val="uk-UA" w:eastAsia="ru-RU"/>
              </w:rPr>
              <w:t>Пасемко Н.А.  – нач. відділу КМ та приватизації управління ЖКГ</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17</w:t>
            </w:r>
          </w:p>
        </w:tc>
        <w:tc>
          <w:tcPr>
            <w:tcW w:w="4989" w:type="dxa"/>
            <w:tcBorders>
              <w:top w:val="single" w:sz="4" w:space="0" w:color="auto"/>
              <w:bottom w:val="single" w:sz="4" w:space="0" w:color="auto"/>
            </w:tcBorders>
          </w:tcPr>
          <w:p w:rsidR="00A002FF" w:rsidRPr="00A002FF" w:rsidRDefault="00A002FF" w:rsidP="00A002FF">
            <w:pPr>
              <w:autoSpaceDE w:val="0"/>
              <w:autoSpaceDN w:val="0"/>
              <w:adjustRightInd w:val="0"/>
              <w:spacing w:after="0" w:line="240" w:lineRule="auto"/>
              <w:jc w:val="both"/>
              <w:rPr>
                <w:rFonts w:ascii="Times New Roman" w:eastAsia="Calibri" w:hAnsi="Times New Roman"/>
                <w:sz w:val="24"/>
                <w:szCs w:val="24"/>
                <w:lang w:val="uk-UA" w:eastAsia="uk-UA"/>
              </w:rPr>
            </w:pPr>
            <w:r w:rsidRPr="00A002FF">
              <w:rPr>
                <w:rFonts w:ascii="Times New Roman" w:eastAsia="Calibri" w:hAnsi="Times New Roman"/>
                <w:sz w:val="24"/>
                <w:szCs w:val="24"/>
                <w:lang w:val="uk-UA" w:eastAsia="uk-UA"/>
              </w:rPr>
              <w:t>Про квартирний облік, обмін та надання житлової площі</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Романів С.М. – секретар житлової комісії</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18</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Про внесення змін до рішення виконкому від 15.05.2018 р.  № 125  «Про створення  комісії щодо розгляду  заяв членів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та потребують поліпшення житлових умов щодо виплати  грошової компенсації для придбання житла»</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Мельніков А.В. – керуючий сравами виконкому</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19</w:t>
            </w:r>
          </w:p>
        </w:tc>
        <w:tc>
          <w:tcPr>
            <w:tcW w:w="4989" w:type="dxa"/>
            <w:tcBorders>
              <w:top w:val="single" w:sz="4" w:space="0" w:color="auto"/>
              <w:bottom w:val="single" w:sz="4" w:space="0" w:color="auto"/>
            </w:tcBorders>
          </w:tcPr>
          <w:p w:rsidR="00A002FF" w:rsidRPr="00A002FF" w:rsidRDefault="00A002FF" w:rsidP="00A002FF">
            <w:pPr>
              <w:tabs>
                <w:tab w:val="left" w:pos="708"/>
                <w:tab w:val="center" w:pos="4153"/>
                <w:tab w:val="right" w:pos="8306"/>
              </w:tabs>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затвердження нового складу </w:t>
            </w:r>
          </w:p>
          <w:p w:rsidR="00A002FF" w:rsidRPr="00A002FF" w:rsidRDefault="00A002FF" w:rsidP="00A002FF">
            <w:pPr>
              <w:tabs>
                <w:tab w:val="left" w:pos="708"/>
                <w:tab w:val="center" w:pos="4153"/>
                <w:tab w:val="right" w:pos="8306"/>
              </w:tabs>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комісії з питань захисту прав дитини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20</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Про надання дозволу на укладення договору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купівлі-продажу (відчуження)</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 xml:space="preserve">житлового приміщення, за адресою: </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Львівська область, Стрийський район,</w:t>
            </w:r>
          </w:p>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sz w:val="24"/>
                <w:szCs w:val="24"/>
                <w:lang w:val="uk-UA" w:eastAsia="ru-RU"/>
              </w:rPr>
              <w:t>м. Новий Розділ</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rPr>
            </w:pPr>
            <w:r w:rsidRPr="00A002FF">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21</w:t>
            </w:r>
          </w:p>
        </w:tc>
        <w:tc>
          <w:tcPr>
            <w:tcW w:w="4989" w:type="dxa"/>
            <w:tcBorders>
              <w:top w:val="single" w:sz="4" w:space="0" w:color="auto"/>
              <w:bottom w:val="single" w:sz="4" w:space="0" w:color="auto"/>
            </w:tcBorders>
          </w:tcPr>
          <w:p w:rsidR="00A002FF" w:rsidRPr="00A002FF" w:rsidRDefault="00A002FF" w:rsidP="00A002FF">
            <w:pPr>
              <w:tabs>
                <w:tab w:val="left" w:pos="708"/>
              </w:tabs>
              <w:spacing w:after="0" w:line="240" w:lineRule="auto"/>
              <w:rPr>
                <w:rFonts w:ascii="Times New Roman" w:hAnsi="Times New Roman"/>
                <w:bCs/>
                <w:sz w:val="24"/>
                <w:szCs w:val="24"/>
                <w:lang w:val="uk-UA" w:eastAsia="uk-UA"/>
              </w:rPr>
            </w:pPr>
            <w:r w:rsidRPr="00A002FF">
              <w:rPr>
                <w:rFonts w:ascii="Times New Roman" w:hAnsi="Times New Roman"/>
                <w:bCs/>
                <w:sz w:val="24"/>
                <w:szCs w:val="24"/>
                <w:lang w:val="uk-UA" w:eastAsia="uk-UA"/>
              </w:rPr>
              <w:t xml:space="preserve">Про доцільність позбавлення батьківських прав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r w:rsidRPr="00A002FF">
              <w:rPr>
                <w:rFonts w:ascii="Times New Roman" w:hAnsi="Times New Roman"/>
                <w:bCs/>
                <w:sz w:val="24"/>
                <w:szCs w:val="24"/>
                <w:lang w:val="uk-UA" w:eastAsia="uk-UA"/>
              </w:rPr>
              <w:t xml:space="preserve">відносно дітей </w:t>
            </w:r>
            <w:r w:rsidR="009C0091" w:rsidRPr="00A0675E">
              <w:rPr>
                <w:rFonts w:ascii="Times New Roman" w:hAnsi="Times New Roman"/>
                <w:i/>
                <w:sz w:val="24"/>
                <w:szCs w:val="24"/>
                <w:lang w:val="uk-UA" w:eastAsia="ru-RU"/>
              </w:rPr>
              <w:t>(персональні дпані)</w:t>
            </w:r>
            <w:r w:rsidR="009C0091" w:rsidRPr="00A0675E">
              <w:rPr>
                <w:rFonts w:ascii="Times New Roman" w:hAnsi="Times New Roman"/>
                <w:sz w:val="24"/>
                <w:szCs w:val="24"/>
                <w:lang w:val="uk-UA"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rPr>
            </w:pPr>
            <w:r w:rsidRPr="00A002FF">
              <w:rPr>
                <w:rFonts w:ascii="Times New Roman" w:hAnsi="Times New Roman"/>
                <w:sz w:val="24"/>
                <w:szCs w:val="24"/>
                <w:lang w:val="uk-UA" w:eastAsia="ru-RU"/>
              </w:rPr>
              <w:t>Ромашина К.А.  –  гол. спец.  служби у справах дітей</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22</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Про надання одноразової  матеріальної допомоги</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sz w:val="24"/>
                <w:szCs w:val="24"/>
                <w:lang w:val="uk-UA" w:eastAsia="uk-UA"/>
              </w:rPr>
            </w:pPr>
            <w:r w:rsidRPr="00A002FF">
              <w:rPr>
                <w:rFonts w:ascii="Times New Roman" w:hAnsi="Times New Roman"/>
                <w:bCs/>
                <w:sz w:val="24"/>
                <w:szCs w:val="24"/>
                <w:lang w:val="uk-UA"/>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23</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надання  одноразової допомоги </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учасникам  бойових дій і військовослужбовцям</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pPr>
            <w:r w:rsidRPr="00A002FF">
              <w:rPr>
                <w:rFonts w:ascii="Times New Roman" w:hAnsi="Times New Roman"/>
                <w:bCs/>
                <w:sz w:val="24"/>
                <w:szCs w:val="24"/>
                <w:lang w:val="uk-UA"/>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24</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надання одноразової допомоги  сім’ям </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учасників бойових дій і військовослужбовців</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pPr>
            <w:r w:rsidRPr="00A002FF">
              <w:rPr>
                <w:rFonts w:ascii="Times New Roman" w:hAnsi="Times New Roman"/>
                <w:bCs/>
                <w:sz w:val="24"/>
                <w:szCs w:val="24"/>
                <w:lang w:val="uk-UA"/>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25</w:t>
            </w:r>
          </w:p>
        </w:tc>
        <w:tc>
          <w:tcPr>
            <w:tcW w:w="4989" w:type="dxa"/>
            <w:tcBorders>
              <w:top w:val="single" w:sz="4" w:space="0" w:color="auto"/>
              <w:bottom w:val="single" w:sz="4" w:space="0" w:color="auto"/>
            </w:tcBorders>
          </w:tcPr>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 xml:space="preserve">Про надання  одноразової допомоги </w:t>
            </w:r>
          </w:p>
          <w:p w:rsidR="00A002FF" w:rsidRPr="00A002FF" w:rsidRDefault="00A002FF" w:rsidP="00A002FF">
            <w:pPr>
              <w:spacing w:after="0" w:line="240" w:lineRule="auto"/>
              <w:rPr>
                <w:rFonts w:ascii="Times New Roman" w:hAnsi="Times New Roman"/>
                <w:sz w:val="24"/>
                <w:szCs w:val="24"/>
                <w:lang w:val="uk-UA" w:eastAsia="uk-UA"/>
              </w:rPr>
            </w:pPr>
            <w:r w:rsidRPr="00A002FF">
              <w:rPr>
                <w:rFonts w:ascii="Times New Roman" w:hAnsi="Times New Roman"/>
                <w:sz w:val="24"/>
                <w:szCs w:val="24"/>
                <w:lang w:val="uk-UA" w:eastAsia="uk-UA"/>
              </w:rPr>
              <w:t>учасникам бойових дій в Афганістані</w:t>
            </w:r>
          </w:p>
          <w:p w:rsidR="00A002FF" w:rsidRPr="00A002FF" w:rsidRDefault="00A002FF" w:rsidP="00A002FF">
            <w:pPr>
              <w:spacing w:after="0" w:line="240" w:lineRule="auto"/>
              <w:rPr>
                <w:rFonts w:ascii="Times New Roman" w:hAnsi="Times New Roman"/>
                <w:sz w:val="24"/>
                <w:szCs w:val="24"/>
                <w:lang w:val="uk-UA" w:eastAsia="uk-UA"/>
              </w:rPr>
            </w:pP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pPr>
            <w:r w:rsidRPr="00A002FF">
              <w:rPr>
                <w:rFonts w:ascii="Times New Roman" w:hAnsi="Times New Roman"/>
                <w:bCs/>
                <w:sz w:val="24"/>
                <w:szCs w:val="24"/>
                <w:lang w:val="uk-UA"/>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26</w:t>
            </w:r>
          </w:p>
        </w:tc>
        <w:tc>
          <w:tcPr>
            <w:tcW w:w="4989" w:type="dxa"/>
            <w:tcBorders>
              <w:top w:val="single" w:sz="4" w:space="0" w:color="auto"/>
              <w:bottom w:val="single" w:sz="4" w:space="0" w:color="auto"/>
            </w:tcBorders>
          </w:tcPr>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Про надання матеріальної допомоги</w:t>
            </w: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Токар Ользі Михайлівні на поховання  </w:t>
            </w:r>
          </w:p>
          <w:p w:rsidR="00A002FF" w:rsidRPr="00A002FF" w:rsidRDefault="009C0091" w:rsidP="00A002FF">
            <w:pPr>
              <w:spacing w:after="0" w:line="240" w:lineRule="auto"/>
              <w:jc w:val="both"/>
              <w:rPr>
                <w:rFonts w:ascii="Times New Roman" w:hAnsi="Times New Roman"/>
                <w:sz w:val="24"/>
                <w:szCs w:val="24"/>
                <w:lang w:val="uk-UA" w:eastAsia="ru-RU"/>
              </w:rPr>
            </w:pPr>
            <w:r w:rsidRPr="00A0675E">
              <w:rPr>
                <w:rFonts w:ascii="Times New Roman" w:hAnsi="Times New Roman"/>
                <w:i/>
                <w:sz w:val="24"/>
                <w:szCs w:val="24"/>
                <w:lang w:val="uk-UA" w:eastAsia="ru-RU"/>
              </w:rPr>
              <w:t>(персональні дпані)</w:t>
            </w:r>
            <w:r w:rsidRPr="00A0675E">
              <w:rPr>
                <w:rFonts w:ascii="Times New Roman" w:hAnsi="Times New Roman"/>
                <w:sz w:val="24"/>
                <w:szCs w:val="24"/>
                <w:lang w:val="uk-UA"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uk-UA"/>
              </w:rPr>
            </w:pPr>
            <w:r w:rsidRPr="00A002FF">
              <w:rPr>
                <w:rFonts w:ascii="Times New Roman" w:hAnsi="Times New Roman"/>
                <w:bCs/>
                <w:sz w:val="24"/>
                <w:szCs w:val="24"/>
                <w:lang w:val="uk-UA"/>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27</w:t>
            </w:r>
          </w:p>
        </w:tc>
        <w:tc>
          <w:tcPr>
            <w:tcW w:w="4989" w:type="dxa"/>
            <w:tcBorders>
              <w:top w:val="single" w:sz="4" w:space="0" w:color="auto"/>
              <w:bottom w:val="single" w:sz="4" w:space="0" w:color="auto"/>
            </w:tcBorders>
          </w:tcPr>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Про надання матеріальної допомоги</w:t>
            </w: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lastRenderedPageBreak/>
              <w:t xml:space="preserve">Дільній Ірині Ярославівні на поховання </w:t>
            </w:r>
          </w:p>
          <w:p w:rsidR="00A002FF" w:rsidRPr="00A002FF" w:rsidRDefault="009C0091" w:rsidP="00A002FF">
            <w:pPr>
              <w:spacing w:after="0" w:line="240" w:lineRule="auto"/>
              <w:jc w:val="both"/>
              <w:rPr>
                <w:rFonts w:ascii="Times New Roman" w:hAnsi="Times New Roman"/>
                <w:sz w:val="24"/>
                <w:szCs w:val="24"/>
                <w:lang w:val="uk-UA" w:eastAsia="ru-RU"/>
              </w:rPr>
            </w:pPr>
            <w:r w:rsidRPr="00A0675E">
              <w:rPr>
                <w:rFonts w:ascii="Times New Roman" w:hAnsi="Times New Roman"/>
                <w:i/>
                <w:sz w:val="24"/>
                <w:szCs w:val="24"/>
                <w:lang w:val="uk-UA" w:eastAsia="ru-RU"/>
              </w:rPr>
              <w:t>(персональні дпані)</w:t>
            </w:r>
            <w:r w:rsidRPr="00A0675E">
              <w:rPr>
                <w:rFonts w:ascii="Times New Roman" w:hAnsi="Times New Roman"/>
                <w:sz w:val="24"/>
                <w:szCs w:val="24"/>
                <w:lang w:val="uk-UA"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uk-UA"/>
              </w:rPr>
            </w:pPr>
            <w:r w:rsidRPr="00A002FF">
              <w:rPr>
                <w:rFonts w:ascii="Times New Roman" w:hAnsi="Times New Roman"/>
                <w:bCs/>
                <w:sz w:val="24"/>
                <w:szCs w:val="24"/>
                <w:lang w:val="uk-UA"/>
              </w:rPr>
              <w:lastRenderedPageBreak/>
              <w:t xml:space="preserve">Ганачевська О.Р. – заст. </w:t>
            </w:r>
            <w:r w:rsidRPr="00A002FF">
              <w:rPr>
                <w:rFonts w:ascii="Times New Roman" w:hAnsi="Times New Roman"/>
                <w:bCs/>
                <w:sz w:val="24"/>
                <w:szCs w:val="24"/>
                <w:lang w:val="uk-UA"/>
              </w:rPr>
              <w:lastRenderedPageBreak/>
              <w:t>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28</w:t>
            </w:r>
          </w:p>
        </w:tc>
        <w:tc>
          <w:tcPr>
            <w:tcW w:w="4989" w:type="dxa"/>
            <w:tcBorders>
              <w:top w:val="single" w:sz="4" w:space="0" w:color="auto"/>
              <w:bottom w:val="single" w:sz="4" w:space="0" w:color="auto"/>
            </w:tcBorders>
          </w:tcPr>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Про надання матеріальної допомоги</w:t>
            </w: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Коритовській Надії Іванівні на поховання </w:t>
            </w:r>
          </w:p>
          <w:p w:rsidR="00A002FF" w:rsidRPr="00A002FF" w:rsidRDefault="009C0091" w:rsidP="00A002FF">
            <w:pPr>
              <w:spacing w:after="0" w:line="240" w:lineRule="auto"/>
              <w:jc w:val="both"/>
              <w:rPr>
                <w:rFonts w:ascii="Times New Roman" w:hAnsi="Times New Roman"/>
                <w:sz w:val="24"/>
                <w:szCs w:val="24"/>
                <w:lang w:val="uk-UA" w:eastAsia="ru-RU"/>
              </w:rPr>
            </w:pPr>
            <w:r w:rsidRPr="00A0675E">
              <w:rPr>
                <w:rFonts w:ascii="Times New Roman" w:hAnsi="Times New Roman"/>
                <w:i/>
                <w:sz w:val="24"/>
                <w:szCs w:val="24"/>
                <w:lang w:val="uk-UA" w:eastAsia="ru-RU"/>
              </w:rPr>
              <w:t>(персональні дпані)</w:t>
            </w:r>
            <w:r w:rsidRPr="00A0675E">
              <w:rPr>
                <w:rFonts w:ascii="Times New Roman" w:hAnsi="Times New Roman"/>
                <w:sz w:val="24"/>
                <w:szCs w:val="24"/>
                <w:lang w:val="uk-UA"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widowControl w:val="0"/>
              <w:autoSpaceDE w:val="0"/>
              <w:autoSpaceDN w:val="0"/>
              <w:adjustRightInd w:val="0"/>
              <w:spacing w:after="0" w:line="240" w:lineRule="auto"/>
              <w:rPr>
                <w:rFonts w:ascii="Times New Roman" w:hAnsi="Times New Roman"/>
                <w:bCs/>
                <w:sz w:val="24"/>
                <w:szCs w:val="24"/>
                <w:lang w:val="uk-UA" w:eastAsia="ru-RU"/>
              </w:rPr>
            </w:pPr>
            <w:r w:rsidRPr="00A002FF">
              <w:rPr>
                <w:rFonts w:ascii="Times New Roman" w:hAnsi="Times New Roman"/>
                <w:bCs/>
                <w:sz w:val="24"/>
                <w:szCs w:val="24"/>
                <w:lang w:val="uk-UA"/>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r w:rsidR="00A002FF" w:rsidRPr="00A002FF" w:rsidTr="00A0675E">
        <w:tc>
          <w:tcPr>
            <w:tcW w:w="540" w:type="dxa"/>
            <w:tcBorders>
              <w:top w:val="single" w:sz="6" w:space="0" w:color="auto"/>
              <w:left w:val="single" w:sz="6" w:space="0" w:color="auto"/>
              <w:bottom w:val="single" w:sz="6" w:space="0" w:color="auto"/>
              <w:right w:val="single" w:sz="4"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29</w:t>
            </w:r>
          </w:p>
        </w:tc>
        <w:tc>
          <w:tcPr>
            <w:tcW w:w="4989" w:type="dxa"/>
            <w:tcBorders>
              <w:top w:val="single" w:sz="4" w:space="0" w:color="auto"/>
              <w:bottom w:val="single" w:sz="4" w:space="0" w:color="auto"/>
            </w:tcBorders>
          </w:tcPr>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Про надання матеріальної допомоги</w:t>
            </w:r>
          </w:p>
          <w:p w:rsidR="00A002FF" w:rsidRPr="00A002FF" w:rsidRDefault="00A002FF" w:rsidP="00A002FF">
            <w:pPr>
              <w:spacing w:after="0" w:line="240" w:lineRule="auto"/>
              <w:jc w:val="both"/>
              <w:rPr>
                <w:rFonts w:ascii="Times New Roman" w:hAnsi="Times New Roman"/>
                <w:sz w:val="24"/>
                <w:szCs w:val="24"/>
                <w:lang w:val="uk-UA" w:eastAsia="ru-RU"/>
              </w:rPr>
            </w:pPr>
            <w:r w:rsidRPr="00A002FF">
              <w:rPr>
                <w:rFonts w:ascii="Times New Roman" w:hAnsi="Times New Roman"/>
                <w:sz w:val="24"/>
                <w:szCs w:val="24"/>
                <w:lang w:val="uk-UA" w:eastAsia="ru-RU"/>
              </w:rPr>
              <w:t xml:space="preserve">Лютій Софії Ігорівні на поховання </w:t>
            </w:r>
          </w:p>
          <w:p w:rsidR="00A002FF" w:rsidRPr="00A002FF" w:rsidRDefault="009C0091" w:rsidP="00A002FF">
            <w:pPr>
              <w:spacing w:after="0" w:line="240" w:lineRule="auto"/>
              <w:jc w:val="both"/>
              <w:rPr>
                <w:rFonts w:ascii="Times New Roman" w:hAnsi="Times New Roman"/>
                <w:sz w:val="24"/>
                <w:szCs w:val="24"/>
                <w:lang w:val="uk-UA" w:eastAsia="ru-RU"/>
              </w:rPr>
            </w:pPr>
            <w:r w:rsidRPr="00A0675E">
              <w:rPr>
                <w:rFonts w:ascii="Times New Roman" w:hAnsi="Times New Roman"/>
                <w:i/>
                <w:sz w:val="24"/>
                <w:szCs w:val="24"/>
                <w:lang w:val="uk-UA" w:eastAsia="ru-RU"/>
              </w:rPr>
              <w:t>(персональні дпані)</w:t>
            </w:r>
            <w:r w:rsidRPr="00A0675E">
              <w:rPr>
                <w:rFonts w:ascii="Times New Roman" w:hAnsi="Times New Roman"/>
                <w:sz w:val="24"/>
                <w:szCs w:val="24"/>
                <w:lang w:val="uk-UA"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A002FF" w:rsidRPr="00A002FF" w:rsidRDefault="00A002FF" w:rsidP="00A002FF">
            <w:pPr>
              <w:spacing w:after="0" w:line="240" w:lineRule="auto"/>
              <w:rPr>
                <w:rFonts w:ascii="Times New Roman" w:hAnsi="Times New Roman"/>
                <w:sz w:val="24"/>
                <w:szCs w:val="24"/>
                <w:lang w:val="uk-UA" w:eastAsia="ru-RU"/>
              </w:rPr>
            </w:pPr>
            <w:r w:rsidRPr="00A002FF">
              <w:rPr>
                <w:rFonts w:ascii="Times New Roman" w:hAnsi="Times New Roman"/>
                <w:bCs/>
                <w:sz w:val="24"/>
                <w:szCs w:val="24"/>
                <w:lang w:val="uk-UA"/>
              </w:rPr>
              <w:t>Ганачевська О.Р. – заст. міського голови</w:t>
            </w:r>
          </w:p>
        </w:tc>
        <w:tc>
          <w:tcPr>
            <w:tcW w:w="851"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numPr>
                <w:ilvl w:val="0"/>
                <w:numId w:val="55"/>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A002FF" w:rsidRPr="00A002FF" w:rsidRDefault="00A002FF" w:rsidP="00A002FF">
            <w:r w:rsidRPr="00A002FF">
              <w:rPr>
                <w:rFonts w:ascii="Times New Roman" w:eastAsiaTheme="minorHAnsi" w:hAnsi="Times New Roman"/>
                <w:sz w:val="24"/>
                <w:szCs w:val="24"/>
                <w:lang w:val="uk-UA"/>
              </w:rPr>
              <w:t>14.08.25</w:t>
            </w:r>
          </w:p>
        </w:tc>
        <w:tc>
          <w:tcPr>
            <w:tcW w:w="390" w:type="dxa"/>
            <w:tcBorders>
              <w:top w:val="single" w:sz="6" w:space="0" w:color="auto"/>
              <w:left w:val="single" w:sz="6" w:space="0" w:color="auto"/>
              <w:bottom w:val="single" w:sz="6" w:space="0" w:color="auto"/>
              <w:right w:val="single" w:sz="6" w:space="0" w:color="auto"/>
            </w:tcBorders>
          </w:tcPr>
          <w:p w:rsidR="00A002FF" w:rsidRPr="00A002FF" w:rsidRDefault="00A002FF" w:rsidP="00A002FF">
            <w:pPr>
              <w:spacing w:after="0" w:line="240" w:lineRule="auto"/>
              <w:rPr>
                <w:rFonts w:ascii="Times New Roman" w:eastAsiaTheme="minorHAnsi" w:hAnsi="Times New Roman"/>
                <w:sz w:val="24"/>
                <w:szCs w:val="24"/>
                <w:lang w:val="uk-UA"/>
              </w:rPr>
            </w:pPr>
          </w:p>
        </w:tc>
      </w:tr>
    </w:tbl>
    <w:p w:rsidR="00A002FF" w:rsidRPr="00A002FF" w:rsidRDefault="00A002FF" w:rsidP="00A002FF">
      <w:pPr>
        <w:spacing w:after="0" w:line="240" w:lineRule="auto"/>
        <w:rPr>
          <w:rFonts w:ascii="Times New Roman" w:eastAsiaTheme="minorHAnsi" w:hAnsi="Times New Roman"/>
          <w:sz w:val="24"/>
          <w:szCs w:val="24"/>
          <w:lang w:val="uk-UA"/>
        </w:rPr>
      </w:pP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 xml:space="preserve">Міський голова                             </w:t>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t xml:space="preserve">Ярина ЯЦЕНКО </w:t>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r>
    </w:p>
    <w:p w:rsidR="00A002FF" w:rsidRPr="00A002FF" w:rsidRDefault="00A002FF" w:rsidP="00A002FF">
      <w:pPr>
        <w:spacing w:after="0" w:line="240" w:lineRule="auto"/>
        <w:rPr>
          <w:rFonts w:ascii="Times New Roman" w:eastAsiaTheme="minorHAnsi" w:hAnsi="Times New Roman"/>
          <w:sz w:val="24"/>
          <w:szCs w:val="24"/>
          <w:lang w:val="uk-UA"/>
        </w:rPr>
      </w:pPr>
      <w:r w:rsidRPr="00A002FF">
        <w:rPr>
          <w:rFonts w:ascii="Times New Roman" w:eastAsiaTheme="minorHAnsi" w:hAnsi="Times New Roman"/>
          <w:sz w:val="24"/>
          <w:szCs w:val="24"/>
          <w:lang w:val="uk-UA"/>
        </w:rPr>
        <w:t>Керуючий справами виконкому</w:t>
      </w:r>
      <w:r w:rsidRPr="00A002FF">
        <w:rPr>
          <w:rFonts w:ascii="Times New Roman" w:eastAsiaTheme="minorHAnsi" w:hAnsi="Times New Roman"/>
          <w:sz w:val="24"/>
          <w:szCs w:val="24"/>
          <w:lang w:val="uk-UA"/>
        </w:rPr>
        <w:tab/>
        <w:t xml:space="preserve">      </w:t>
      </w:r>
      <w:r w:rsidRPr="00A002FF">
        <w:rPr>
          <w:rFonts w:ascii="Times New Roman" w:eastAsiaTheme="minorHAnsi" w:hAnsi="Times New Roman"/>
          <w:sz w:val="24"/>
          <w:szCs w:val="24"/>
          <w:lang w:val="uk-UA"/>
        </w:rPr>
        <w:tab/>
        <w:t xml:space="preserve"> </w:t>
      </w:r>
      <w:r w:rsidRPr="00A002FF">
        <w:rPr>
          <w:rFonts w:ascii="Times New Roman" w:eastAsiaTheme="minorHAnsi" w:hAnsi="Times New Roman"/>
          <w:sz w:val="24"/>
          <w:szCs w:val="24"/>
          <w:lang w:val="uk-UA"/>
        </w:rPr>
        <w:tab/>
      </w:r>
      <w:r w:rsidRPr="00A002FF">
        <w:rPr>
          <w:rFonts w:ascii="Times New Roman" w:eastAsiaTheme="minorHAnsi" w:hAnsi="Times New Roman"/>
          <w:sz w:val="24"/>
          <w:szCs w:val="24"/>
          <w:lang w:val="uk-UA"/>
        </w:rPr>
        <w:tab/>
        <w:t xml:space="preserve">        Анатолій Мельніков</w:t>
      </w:r>
    </w:p>
    <w:p w:rsidR="00A002FF" w:rsidRPr="00A002FF" w:rsidRDefault="00A002FF" w:rsidP="00A002FF">
      <w:pPr>
        <w:spacing w:after="0" w:line="240" w:lineRule="auto"/>
        <w:jc w:val="center"/>
        <w:rPr>
          <w:rFonts w:ascii="Times New Roman" w:eastAsia="Calibri" w:hAnsi="Times New Roman"/>
          <w:sz w:val="24"/>
          <w:lang w:val="uk-UA"/>
        </w:rPr>
      </w:pPr>
    </w:p>
    <w:p w:rsidR="00A002FF" w:rsidRPr="00A002FF" w:rsidRDefault="00A002FF" w:rsidP="00A002FF">
      <w:pPr>
        <w:spacing w:after="0" w:line="240" w:lineRule="auto"/>
        <w:jc w:val="center"/>
        <w:rPr>
          <w:rFonts w:ascii="Times New Roman" w:eastAsia="Calibri" w:hAnsi="Times New Roman"/>
          <w:sz w:val="24"/>
          <w:lang w:val="uk-UA"/>
        </w:rPr>
      </w:pPr>
    </w:p>
    <w:p w:rsidR="00A002FF" w:rsidRPr="00A002FF" w:rsidRDefault="00A002FF" w:rsidP="00A002FF">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9C0091" w:rsidRDefault="009C0091" w:rsidP="00F162D1">
      <w:pPr>
        <w:spacing w:after="0" w:line="240" w:lineRule="auto"/>
        <w:jc w:val="center"/>
        <w:rPr>
          <w:rFonts w:ascii="Times New Roman" w:eastAsia="Calibri" w:hAnsi="Times New Roman"/>
          <w:sz w:val="24"/>
          <w:lang w:val="uk-UA"/>
        </w:rPr>
      </w:pPr>
    </w:p>
    <w:p w:rsidR="009C0091" w:rsidRDefault="009C0091" w:rsidP="00F162D1">
      <w:pPr>
        <w:spacing w:after="0" w:line="240" w:lineRule="auto"/>
        <w:jc w:val="center"/>
        <w:rPr>
          <w:rFonts w:ascii="Times New Roman" w:eastAsia="Calibri" w:hAnsi="Times New Roman"/>
          <w:sz w:val="24"/>
          <w:lang w:val="uk-UA"/>
        </w:rPr>
      </w:pPr>
    </w:p>
    <w:p w:rsidR="009C0091" w:rsidRDefault="009C0091" w:rsidP="00F162D1">
      <w:pPr>
        <w:spacing w:after="0" w:line="240" w:lineRule="auto"/>
        <w:jc w:val="center"/>
        <w:rPr>
          <w:rFonts w:ascii="Times New Roman" w:eastAsia="Calibri" w:hAnsi="Times New Roman"/>
          <w:sz w:val="24"/>
          <w:lang w:val="uk-UA"/>
        </w:rPr>
      </w:pPr>
    </w:p>
    <w:p w:rsidR="00A002FF" w:rsidRDefault="00A002FF" w:rsidP="00F162D1">
      <w:pPr>
        <w:spacing w:after="0" w:line="240" w:lineRule="auto"/>
        <w:jc w:val="center"/>
        <w:rPr>
          <w:rFonts w:ascii="Times New Roman" w:eastAsia="Calibri" w:hAnsi="Times New Roman"/>
          <w:sz w:val="24"/>
          <w:lang w:val="uk-UA"/>
        </w:rPr>
      </w:pPr>
    </w:p>
    <w:p w:rsidR="00F162D1" w:rsidRPr="00313A9C" w:rsidRDefault="00F162D1" w:rsidP="00F162D1">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105D106C" wp14:editId="5D4BB302">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F162D1" w:rsidRPr="00313A9C" w:rsidRDefault="00F162D1" w:rsidP="00F162D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F162D1" w:rsidRPr="00313A9C" w:rsidRDefault="00F162D1" w:rsidP="00F162D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F162D1" w:rsidRPr="00313A9C" w:rsidRDefault="00F162D1" w:rsidP="00F162D1">
      <w:pPr>
        <w:spacing w:after="0" w:line="240" w:lineRule="auto"/>
        <w:jc w:val="center"/>
        <w:rPr>
          <w:rFonts w:ascii="Times New Roman" w:eastAsia="Calibri" w:hAnsi="Times New Roman"/>
          <w:b/>
          <w:sz w:val="32"/>
          <w:szCs w:val="32"/>
          <w:lang w:val="uk-UA"/>
        </w:rPr>
      </w:pPr>
    </w:p>
    <w:p w:rsidR="0089572B" w:rsidRDefault="00F162D1" w:rsidP="00F162D1">
      <w:pPr>
        <w:spacing w:after="0" w:line="240" w:lineRule="auto"/>
        <w:contextualSpacing/>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248</w:t>
      </w:r>
    </w:p>
    <w:p w:rsidR="00F162D1" w:rsidRPr="0089572B" w:rsidRDefault="00F162D1" w:rsidP="00F162D1">
      <w:pPr>
        <w:spacing w:after="0" w:line="240" w:lineRule="auto"/>
        <w:contextualSpacing/>
        <w:rPr>
          <w:rFonts w:ascii="Times New Roman" w:hAnsi="Times New Roman"/>
          <w:sz w:val="26"/>
          <w:szCs w:val="26"/>
          <w:lang w:eastAsia="ru-RU"/>
        </w:rPr>
      </w:pPr>
    </w:p>
    <w:p w:rsidR="0089572B" w:rsidRPr="0089572B" w:rsidRDefault="0089572B" w:rsidP="0089572B">
      <w:pPr>
        <w:spacing w:after="0" w:line="240" w:lineRule="auto"/>
        <w:rPr>
          <w:rFonts w:ascii="Times New Roman" w:hAnsi="Times New Roman"/>
          <w:sz w:val="24"/>
          <w:szCs w:val="24"/>
          <w:lang w:val="uk-UA" w:eastAsia="uk-UA"/>
        </w:rPr>
      </w:pPr>
      <w:r w:rsidRPr="0089572B">
        <w:rPr>
          <w:rFonts w:ascii="Times New Roman" w:hAnsi="Times New Roman"/>
          <w:sz w:val="24"/>
          <w:szCs w:val="24"/>
          <w:lang w:val="uk-UA" w:eastAsia="uk-UA"/>
        </w:rPr>
        <w:t xml:space="preserve">Про погодження внесення змін  до </w:t>
      </w:r>
    </w:p>
    <w:p w:rsidR="00ED7AF0" w:rsidRDefault="0089572B" w:rsidP="00ED7AF0">
      <w:pPr>
        <w:spacing w:after="0" w:line="240" w:lineRule="auto"/>
        <w:rPr>
          <w:rFonts w:ascii="Times New Roman" w:hAnsi="Times New Roman"/>
          <w:sz w:val="24"/>
          <w:szCs w:val="24"/>
          <w:lang w:val="uk-UA" w:eastAsia="uk-UA"/>
        </w:rPr>
      </w:pPr>
      <w:r w:rsidRPr="0089572B">
        <w:rPr>
          <w:rFonts w:ascii="Times New Roman" w:hAnsi="Times New Roman"/>
          <w:bCs/>
          <w:sz w:val="24"/>
          <w:szCs w:val="24"/>
          <w:lang w:val="uk-UA" w:eastAsia="uk-UA"/>
        </w:rPr>
        <w:t xml:space="preserve">Екологічної програми </w:t>
      </w:r>
      <w:r w:rsidRPr="0089572B">
        <w:rPr>
          <w:rFonts w:ascii="Times New Roman" w:hAnsi="Times New Roman"/>
          <w:sz w:val="24"/>
          <w:szCs w:val="24"/>
          <w:lang w:eastAsia="uk-UA"/>
        </w:rPr>
        <w:t>на 20</w:t>
      </w:r>
      <w:r w:rsidRPr="0089572B">
        <w:rPr>
          <w:rFonts w:ascii="Times New Roman" w:hAnsi="Times New Roman"/>
          <w:sz w:val="24"/>
          <w:szCs w:val="24"/>
          <w:lang w:val="uk-UA" w:eastAsia="uk-UA"/>
        </w:rPr>
        <w:t>25</w:t>
      </w:r>
      <w:r w:rsidRPr="0089572B">
        <w:rPr>
          <w:rFonts w:ascii="Times New Roman" w:hAnsi="Times New Roman"/>
          <w:sz w:val="24"/>
          <w:szCs w:val="24"/>
          <w:lang w:eastAsia="uk-UA"/>
        </w:rPr>
        <w:t xml:space="preserve"> рік</w:t>
      </w:r>
      <w:r w:rsidRPr="0089572B">
        <w:rPr>
          <w:rFonts w:ascii="Times New Roman" w:hAnsi="Times New Roman"/>
          <w:sz w:val="24"/>
          <w:szCs w:val="24"/>
          <w:lang w:val="uk-UA" w:eastAsia="uk-UA"/>
        </w:rPr>
        <w:t xml:space="preserve"> </w:t>
      </w:r>
      <w:r w:rsidRPr="0089572B">
        <w:rPr>
          <w:rFonts w:ascii="Times New Roman" w:hAnsi="Times New Roman"/>
          <w:sz w:val="24"/>
          <w:szCs w:val="24"/>
          <w:lang w:eastAsia="uk-UA"/>
        </w:rPr>
        <w:t xml:space="preserve"> </w:t>
      </w:r>
    </w:p>
    <w:p w:rsidR="0089572B" w:rsidRPr="00ED7AF0" w:rsidRDefault="0089572B" w:rsidP="00ED7AF0">
      <w:pPr>
        <w:spacing w:after="0" w:line="240" w:lineRule="auto"/>
        <w:rPr>
          <w:rFonts w:ascii="Times New Roman" w:hAnsi="Times New Roman"/>
          <w:sz w:val="24"/>
          <w:szCs w:val="24"/>
          <w:lang w:eastAsia="uk-UA"/>
        </w:rPr>
      </w:pPr>
      <w:r w:rsidRPr="0089572B">
        <w:rPr>
          <w:rFonts w:ascii="Times New Roman" w:hAnsi="Times New Roman"/>
          <w:sz w:val="24"/>
          <w:szCs w:val="24"/>
          <w:lang w:eastAsia="uk-UA"/>
        </w:rPr>
        <w:t>та прогноз на 20</w:t>
      </w:r>
      <w:r w:rsidRPr="0089572B">
        <w:rPr>
          <w:rFonts w:ascii="Times New Roman" w:hAnsi="Times New Roman"/>
          <w:sz w:val="24"/>
          <w:szCs w:val="24"/>
          <w:lang w:val="uk-UA" w:eastAsia="uk-UA"/>
        </w:rPr>
        <w:t>26</w:t>
      </w:r>
      <w:r w:rsidRPr="0089572B">
        <w:rPr>
          <w:rFonts w:ascii="Times New Roman" w:hAnsi="Times New Roman"/>
          <w:sz w:val="24"/>
          <w:szCs w:val="24"/>
          <w:lang w:eastAsia="uk-UA"/>
        </w:rPr>
        <w:t>-20</w:t>
      </w:r>
      <w:r w:rsidRPr="0089572B">
        <w:rPr>
          <w:rFonts w:ascii="Times New Roman" w:hAnsi="Times New Roman"/>
          <w:sz w:val="24"/>
          <w:szCs w:val="24"/>
          <w:lang w:val="uk-UA" w:eastAsia="uk-UA"/>
        </w:rPr>
        <w:t xml:space="preserve">27 </w:t>
      </w:r>
      <w:r w:rsidRPr="0089572B">
        <w:rPr>
          <w:rFonts w:ascii="Times New Roman" w:hAnsi="Times New Roman"/>
          <w:sz w:val="24"/>
          <w:szCs w:val="24"/>
          <w:lang w:eastAsia="uk-UA"/>
        </w:rPr>
        <w:t>р</w:t>
      </w:r>
      <w:r w:rsidRPr="0089572B">
        <w:rPr>
          <w:rFonts w:ascii="Times New Roman" w:hAnsi="Times New Roman"/>
          <w:sz w:val="24"/>
          <w:szCs w:val="24"/>
          <w:lang w:val="uk-UA" w:eastAsia="uk-UA"/>
        </w:rPr>
        <w:t>оки</w:t>
      </w:r>
    </w:p>
    <w:p w:rsidR="0089572B" w:rsidRPr="0089572B" w:rsidRDefault="0089572B" w:rsidP="0089572B">
      <w:pPr>
        <w:spacing w:after="0" w:line="240" w:lineRule="auto"/>
        <w:jc w:val="both"/>
        <w:rPr>
          <w:rFonts w:ascii="Times New Roman" w:eastAsia="Calibri" w:hAnsi="Times New Roman"/>
          <w:sz w:val="24"/>
          <w:szCs w:val="24"/>
          <w:lang w:val="uk-UA" w:eastAsia="uk-UA"/>
        </w:rPr>
      </w:pPr>
    </w:p>
    <w:p w:rsidR="0089572B" w:rsidRPr="0089572B" w:rsidRDefault="0089572B" w:rsidP="0089572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89572B">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89572B">
        <w:rPr>
          <w:rFonts w:ascii="Times New Roman" w:hAnsi="Times New Roman"/>
          <w:sz w:val="24"/>
          <w:szCs w:val="24"/>
          <w:lang w:val="uk-UA" w:eastAsia="zh-CN"/>
        </w:rPr>
        <w:t xml:space="preserve"> про внесення змін до Екологічної п</w:t>
      </w:r>
      <w:r w:rsidRPr="0089572B">
        <w:rPr>
          <w:rFonts w:ascii="Times New Roman" w:hAnsi="Times New Roman"/>
          <w:bCs/>
          <w:sz w:val="24"/>
          <w:szCs w:val="24"/>
          <w:lang w:val="uk-UA" w:eastAsia="uk-UA"/>
        </w:rPr>
        <w:t xml:space="preserve">рограми  </w:t>
      </w:r>
      <w:r w:rsidRPr="0089572B">
        <w:rPr>
          <w:rFonts w:ascii="Times New Roman" w:hAnsi="Times New Roman"/>
          <w:sz w:val="24"/>
          <w:szCs w:val="24"/>
          <w:lang w:val="uk-UA" w:eastAsia="uk-UA"/>
        </w:rPr>
        <w:t>на 2025 рік та прогноз на 2026-2027рр.</w:t>
      </w:r>
      <w:r w:rsidRPr="0089572B">
        <w:rPr>
          <w:rFonts w:ascii="Times New Roman" w:hAnsi="Times New Roman"/>
          <w:color w:val="000000"/>
          <w:sz w:val="24"/>
          <w:szCs w:val="24"/>
          <w:lang w:val="uk-UA" w:eastAsia="ru-RU"/>
        </w:rPr>
        <w:t xml:space="preserve">, </w:t>
      </w:r>
      <w:r w:rsidRPr="0089572B">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89572B" w:rsidRPr="0089572B" w:rsidRDefault="0089572B" w:rsidP="0089572B">
      <w:pPr>
        <w:suppressAutoHyphens/>
        <w:spacing w:after="0" w:line="240" w:lineRule="auto"/>
        <w:jc w:val="both"/>
        <w:rPr>
          <w:rFonts w:ascii="Times New Roman" w:hAnsi="Times New Roman"/>
          <w:sz w:val="24"/>
          <w:szCs w:val="24"/>
          <w:lang w:val="uk-UA" w:eastAsia="zh-CN"/>
        </w:rPr>
      </w:pPr>
    </w:p>
    <w:p w:rsidR="0089572B" w:rsidRPr="0089572B" w:rsidRDefault="0089572B" w:rsidP="0089572B">
      <w:pPr>
        <w:suppressAutoHyphens/>
        <w:spacing w:after="0" w:line="240" w:lineRule="auto"/>
        <w:jc w:val="both"/>
        <w:rPr>
          <w:rFonts w:ascii="Times New Roman" w:hAnsi="Times New Roman"/>
          <w:sz w:val="24"/>
          <w:szCs w:val="24"/>
          <w:lang w:val="uk-UA" w:eastAsia="zh-CN"/>
        </w:rPr>
      </w:pPr>
      <w:r w:rsidRPr="0089572B">
        <w:rPr>
          <w:rFonts w:ascii="Times New Roman" w:hAnsi="Times New Roman"/>
          <w:sz w:val="24"/>
          <w:szCs w:val="24"/>
          <w:lang w:val="uk-UA" w:eastAsia="zh-CN"/>
        </w:rPr>
        <w:t>ВИРІШИВ:</w:t>
      </w:r>
    </w:p>
    <w:p w:rsidR="0089572B" w:rsidRPr="0089572B" w:rsidRDefault="0089572B" w:rsidP="0089572B">
      <w:pPr>
        <w:suppressAutoHyphens/>
        <w:spacing w:after="0" w:line="240" w:lineRule="auto"/>
        <w:jc w:val="both"/>
        <w:rPr>
          <w:rFonts w:ascii="Times New Roman" w:hAnsi="Times New Roman"/>
          <w:sz w:val="24"/>
          <w:szCs w:val="24"/>
          <w:lang w:val="uk-UA" w:eastAsia="zh-CN"/>
        </w:rPr>
      </w:pPr>
    </w:p>
    <w:p w:rsidR="0089572B" w:rsidRPr="0089572B" w:rsidRDefault="00DE3194" w:rsidP="00DE3194">
      <w:pPr>
        <w:spacing w:after="0" w:line="240" w:lineRule="auto"/>
        <w:ind w:firstLine="709"/>
        <w:contextualSpacing/>
        <w:jc w:val="both"/>
        <w:rPr>
          <w:rFonts w:ascii="Times New Roman" w:eastAsia="Calibri" w:hAnsi="Times New Roman"/>
          <w:sz w:val="24"/>
          <w:szCs w:val="24"/>
          <w:lang w:val="uk-UA"/>
        </w:rPr>
      </w:pPr>
      <w:r>
        <w:rPr>
          <w:rFonts w:ascii="Times New Roman" w:hAnsi="Times New Roman"/>
          <w:sz w:val="24"/>
          <w:szCs w:val="24"/>
          <w:lang w:val="uk-UA" w:eastAsia="zh-CN"/>
        </w:rPr>
        <w:t xml:space="preserve">1. </w:t>
      </w:r>
      <w:r w:rsidR="0089572B" w:rsidRPr="0089572B">
        <w:rPr>
          <w:rFonts w:ascii="Times New Roman" w:hAnsi="Times New Roman"/>
          <w:sz w:val="24"/>
          <w:szCs w:val="24"/>
          <w:lang w:val="uk-UA" w:eastAsia="zh-CN"/>
        </w:rPr>
        <w:t>Погодити в</w:t>
      </w:r>
      <w:r w:rsidR="0089572B" w:rsidRPr="0089572B">
        <w:rPr>
          <w:rFonts w:ascii="Times New Roman" w:hAnsi="Times New Roman"/>
          <w:sz w:val="24"/>
          <w:szCs w:val="24"/>
          <w:lang w:val="uk-UA" w:eastAsia="uk-UA"/>
        </w:rPr>
        <w:t>несення змін</w:t>
      </w:r>
      <w:r w:rsidR="0089572B" w:rsidRPr="0089572B">
        <w:rPr>
          <w:rFonts w:ascii="Times New Roman" w:hAnsi="Times New Roman"/>
          <w:sz w:val="24"/>
          <w:szCs w:val="24"/>
          <w:lang w:val="uk-UA" w:eastAsia="zh-CN"/>
        </w:rPr>
        <w:t xml:space="preserve"> до Екологічної п</w:t>
      </w:r>
      <w:r w:rsidR="0089572B" w:rsidRPr="0089572B">
        <w:rPr>
          <w:rFonts w:ascii="Times New Roman" w:eastAsia="Calibri" w:hAnsi="Times New Roman"/>
          <w:sz w:val="24"/>
          <w:szCs w:val="24"/>
          <w:lang w:val="uk-UA" w:eastAsia="uk-UA"/>
        </w:rPr>
        <w:t>рограми  на 2025 рік та прогноз на 2026-2027р.р.</w:t>
      </w:r>
      <w:r w:rsidR="0089572B" w:rsidRPr="0089572B">
        <w:rPr>
          <w:rFonts w:ascii="Times New Roman" w:eastAsia="Calibri" w:hAnsi="Times New Roman"/>
          <w:sz w:val="24"/>
          <w:szCs w:val="24"/>
          <w:lang w:val="uk-UA"/>
        </w:rPr>
        <w:t>, погодженої рішенням сесії Новороздільської міської ради від 19.12.2024р.№2088</w:t>
      </w:r>
      <w:r w:rsidR="0089572B" w:rsidRPr="0089572B">
        <w:rPr>
          <w:rFonts w:ascii="Times New Roman" w:eastAsia="Calibri" w:hAnsi="Times New Roman"/>
          <w:color w:val="FF0000"/>
          <w:sz w:val="24"/>
          <w:szCs w:val="24"/>
          <w:lang w:val="uk-UA"/>
        </w:rPr>
        <w:t>,</w:t>
      </w:r>
      <w:r w:rsidR="0089572B" w:rsidRPr="0089572B">
        <w:rPr>
          <w:rFonts w:ascii="Times New Roman" w:eastAsia="Calibri" w:hAnsi="Times New Roman"/>
          <w:color w:val="000000" w:themeColor="text1"/>
          <w:sz w:val="24"/>
          <w:szCs w:val="24"/>
          <w:lang w:val="uk-UA"/>
        </w:rPr>
        <w:t xml:space="preserve"> а </w:t>
      </w:r>
      <w:r w:rsidR="0089572B" w:rsidRPr="0089572B">
        <w:rPr>
          <w:rFonts w:ascii="Times New Roman" w:eastAsia="Calibri" w:hAnsi="Times New Roman"/>
          <w:sz w:val="24"/>
          <w:szCs w:val="24"/>
          <w:lang w:val="uk-UA"/>
        </w:rPr>
        <w:t>саме:</w:t>
      </w:r>
    </w:p>
    <w:p w:rsidR="0089572B" w:rsidRPr="0089572B" w:rsidRDefault="0089572B" w:rsidP="00DE3194">
      <w:pPr>
        <w:spacing w:after="0" w:line="240" w:lineRule="auto"/>
        <w:ind w:firstLine="709"/>
        <w:contextualSpacing/>
        <w:jc w:val="both"/>
        <w:rPr>
          <w:rFonts w:ascii="Times New Roman" w:eastAsia="Calibri" w:hAnsi="Times New Roman"/>
          <w:bCs/>
          <w:sz w:val="24"/>
          <w:szCs w:val="24"/>
          <w:lang w:val="uk-UA" w:eastAsia="uk-UA"/>
        </w:rPr>
      </w:pPr>
      <w:r w:rsidRPr="0089572B">
        <w:rPr>
          <w:rFonts w:ascii="Times New Roman" w:eastAsia="Calibri" w:hAnsi="Times New Roman"/>
          <w:bCs/>
          <w:sz w:val="24"/>
          <w:szCs w:val="24"/>
          <w:lang w:val="uk-UA" w:eastAsia="uk-UA"/>
        </w:rPr>
        <w:t>-   Перелік завдань, заходів та показників міської (бюджетної) цільової програми  в частині на 2025р.  викла</w:t>
      </w:r>
      <w:r w:rsidR="00F162D1">
        <w:rPr>
          <w:rFonts w:ascii="Times New Roman" w:eastAsia="Calibri" w:hAnsi="Times New Roman"/>
          <w:bCs/>
          <w:sz w:val="24"/>
          <w:szCs w:val="24"/>
          <w:lang w:val="uk-UA" w:eastAsia="uk-UA"/>
        </w:rPr>
        <w:t>сти в новій редакції згідно Додатку.</w:t>
      </w:r>
    </w:p>
    <w:p w:rsidR="0089572B" w:rsidRPr="0089572B" w:rsidRDefault="0089572B" w:rsidP="00DE3194">
      <w:pPr>
        <w:autoSpaceDE w:val="0"/>
        <w:autoSpaceDN w:val="0"/>
        <w:adjustRightInd w:val="0"/>
        <w:spacing w:after="0" w:line="240" w:lineRule="auto"/>
        <w:ind w:firstLine="709"/>
        <w:jc w:val="both"/>
        <w:rPr>
          <w:rFonts w:ascii="Times New Roman" w:hAnsi="Times New Roman"/>
          <w:sz w:val="24"/>
          <w:szCs w:val="24"/>
          <w:lang w:val="uk-UA" w:eastAsia="zh-CN"/>
        </w:rPr>
      </w:pPr>
      <w:r w:rsidRPr="0089572B">
        <w:rPr>
          <w:rFonts w:ascii="Times New Roman" w:hAnsi="Times New Roman"/>
          <w:sz w:val="24"/>
          <w:szCs w:val="24"/>
          <w:lang w:val="uk-UA" w:eastAsia="uk-UA"/>
        </w:rPr>
        <w:t xml:space="preserve">2. </w:t>
      </w:r>
      <w:r w:rsidRPr="0089572B">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89572B" w:rsidRPr="0089572B" w:rsidRDefault="0089572B" w:rsidP="00DE3194">
      <w:pPr>
        <w:suppressAutoHyphens/>
        <w:spacing w:after="0" w:line="240" w:lineRule="auto"/>
        <w:ind w:firstLine="709"/>
        <w:jc w:val="both"/>
        <w:rPr>
          <w:rFonts w:ascii="Times New Roman" w:hAnsi="Times New Roman"/>
          <w:sz w:val="24"/>
          <w:szCs w:val="24"/>
          <w:lang w:val="uk-UA" w:eastAsia="zh-CN"/>
        </w:rPr>
      </w:pPr>
      <w:r w:rsidRPr="0089572B">
        <w:rPr>
          <w:rFonts w:ascii="Times New Roman" w:hAnsi="Times New Roman"/>
          <w:sz w:val="24"/>
          <w:szCs w:val="24"/>
          <w:lang w:val="uk-UA" w:eastAsia="zh-CN"/>
        </w:rPr>
        <w:t xml:space="preserve">3. Контроль за виконанням рішення покласти на першого заступника Гулія М. М. </w:t>
      </w:r>
    </w:p>
    <w:p w:rsidR="0089572B" w:rsidRPr="0089572B" w:rsidRDefault="0089572B" w:rsidP="00DE3194">
      <w:pPr>
        <w:suppressAutoHyphens/>
        <w:spacing w:after="0" w:line="240" w:lineRule="auto"/>
        <w:ind w:firstLine="709"/>
        <w:jc w:val="both"/>
        <w:rPr>
          <w:rFonts w:ascii="Times New Roman" w:hAnsi="Times New Roman"/>
          <w:sz w:val="24"/>
          <w:szCs w:val="24"/>
          <w:lang w:val="uk-UA" w:eastAsia="zh-CN"/>
        </w:rPr>
      </w:pPr>
    </w:p>
    <w:p w:rsidR="0089572B" w:rsidRPr="0089572B" w:rsidRDefault="0089572B" w:rsidP="0089572B">
      <w:pPr>
        <w:suppressAutoHyphens/>
        <w:spacing w:after="0" w:line="240" w:lineRule="auto"/>
        <w:jc w:val="both"/>
        <w:rPr>
          <w:rFonts w:ascii="Times New Roman" w:hAnsi="Times New Roman"/>
          <w:sz w:val="24"/>
          <w:szCs w:val="24"/>
          <w:lang w:val="uk-UA" w:eastAsia="zh-CN"/>
        </w:rPr>
      </w:pPr>
    </w:p>
    <w:p w:rsidR="0089572B" w:rsidRPr="0089572B" w:rsidRDefault="0089572B" w:rsidP="00DE3194">
      <w:pPr>
        <w:suppressAutoHyphens/>
        <w:spacing w:after="0" w:line="240" w:lineRule="auto"/>
        <w:jc w:val="both"/>
        <w:rPr>
          <w:rFonts w:ascii="Times New Roman" w:hAnsi="Times New Roman"/>
          <w:sz w:val="24"/>
          <w:szCs w:val="24"/>
          <w:lang w:val="uk-UA" w:eastAsia="zh-CN"/>
        </w:rPr>
      </w:pPr>
      <w:r w:rsidRPr="0089572B">
        <w:rPr>
          <w:rFonts w:ascii="Times New Roman" w:hAnsi="Times New Roman"/>
          <w:sz w:val="24"/>
          <w:szCs w:val="24"/>
          <w:lang w:val="uk-UA" w:eastAsia="zh-CN"/>
        </w:rPr>
        <w:t>МІСЬКИЙ    ГОЛОВА</w:t>
      </w:r>
      <w:r w:rsidRPr="0089572B">
        <w:rPr>
          <w:rFonts w:ascii="Times New Roman" w:hAnsi="Times New Roman"/>
          <w:sz w:val="24"/>
          <w:szCs w:val="24"/>
          <w:lang w:val="uk-UA" w:eastAsia="zh-CN"/>
        </w:rPr>
        <w:tab/>
      </w:r>
      <w:r w:rsidRPr="0089572B">
        <w:rPr>
          <w:rFonts w:ascii="Times New Roman" w:hAnsi="Times New Roman"/>
          <w:sz w:val="24"/>
          <w:szCs w:val="24"/>
          <w:lang w:val="uk-UA" w:eastAsia="zh-CN"/>
        </w:rPr>
        <w:tab/>
      </w:r>
      <w:r w:rsidRPr="0089572B">
        <w:rPr>
          <w:rFonts w:ascii="Times New Roman" w:hAnsi="Times New Roman"/>
          <w:sz w:val="24"/>
          <w:szCs w:val="24"/>
          <w:lang w:val="uk-UA" w:eastAsia="zh-CN"/>
        </w:rPr>
        <w:tab/>
      </w:r>
      <w:r w:rsidRPr="0089572B">
        <w:rPr>
          <w:rFonts w:ascii="Times New Roman" w:hAnsi="Times New Roman"/>
          <w:sz w:val="24"/>
          <w:szCs w:val="24"/>
          <w:lang w:val="uk-UA" w:eastAsia="zh-CN"/>
        </w:rPr>
        <w:tab/>
        <w:t>Ярина   ЯЦЕНКО</w:t>
      </w:r>
    </w:p>
    <w:p w:rsidR="0089572B" w:rsidRDefault="0089572B" w:rsidP="0089572B">
      <w:pPr>
        <w:tabs>
          <w:tab w:val="left" w:pos="708"/>
        </w:tabs>
        <w:overflowPunct w:val="0"/>
        <w:autoSpaceDE w:val="0"/>
        <w:autoSpaceDN w:val="0"/>
        <w:adjustRightInd w:val="0"/>
        <w:spacing w:after="0" w:line="240" w:lineRule="auto"/>
        <w:jc w:val="right"/>
        <w:rPr>
          <w:rFonts w:ascii="Times New Roman" w:hAnsi="Times New Roman"/>
          <w:b/>
          <w:bCs/>
          <w:sz w:val="24"/>
          <w:szCs w:val="24"/>
          <w:lang w:val="uk-UA" w:eastAsia="uk-UA"/>
        </w:rPr>
      </w:pPr>
    </w:p>
    <w:p w:rsidR="005C36AD" w:rsidRPr="0089572B" w:rsidRDefault="005C36AD" w:rsidP="0089572B">
      <w:pPr>
        <w:tabs>
          <w:tab w:val="left" w:pos="708"/>
        </w:tabs>
        <w:overflowPunct w:val="0"/>
        <w:autoSpaceDE w:val="0"/>
        <w:autoSpaceDN w:val="0"/>
        <w:adjustRightInd w:val="0"/>
        <w:spacing w:after="0" w:line="240" w:lineRule="auto"/>
        <w:jc w:val="right"/>
        <w:rPr>
          <w:rFonts w:ascii="Times New Roman" w:hAnsi="Times New Roman"/>
          <w:b/>
          <w:bCs/>
          <w:sz w:val="24"/>
          <w:szCs w:val="24"/>
          <w:lang w:val="uk-UA" w:eastAsia="uk-UA"/>
        </w:rPr>
        <w:sectPr w:rsidR="005C36AD" w:rsidRPr="0089572B" w:rsidSect="000D39D0">
          <w:pgSz w:w="11906" w:h="16838"/>
          <w:pgMar w:top="709" w:right="850" w:bottom="709" w:left="1701" w:header="708" w:footer="708" w:gutter="0"/>
          <w:cols w:space="708"/>
          <w:docGrid w:linePitch="360"/>
        </w:sectPr>
      </w:pPr>
    </w:p>
    <w:p w:rsidR="0089572B" w:rsidRDefault="00F162D1" w:rsidP="0089572B">
      <w:pPr>
        <w:tabs>
          <w:tab w:val="left" w:pos="708"/>
        </w:tabs>
        <w:overflowPunct w:val="0"/>
        <w:autoSpaceDE w:val="0"/>
        <w:autoSpaceDN w:val="0"/>
        <w:adjustRightInd w:val="0"/>
        <w:spacing w:after="0" w:line="240" w:lineRule="auto"/>
        <w:jc w:val="right"/>
        <w:rPr>
          <w:rFonts w:ascii="Times New Roman" w:hAnsi="Times New Roman"/>
          <w:b/>
          <w:bCs/>
          <w:sz w:val="20"/>
          <w:szCs w:val="20"/>
          <w:lang w:val="uk-UA" w:eastAsia="uk-UA"/>
        </w:rPr>
      </w:pPr>
      <w:r>
        <w:rPr>
          <w:rFonts w:ascii="Times New Roman" w:hAnsi="Times New Roman"/>
          <w:b/>
          <w:bCs/>
          <w:sz w:val="20"/>
          <w:szCs w:val="20"/>
          <w:lang w:val="uk-UA" w:eastAsia="uk-UA"/>
        </w:rPr>
        <w:lastRenderedPageBreak/>
        <w:t xml:space="preserve">Додаток </w:t>
      </w:r>
    </w:p>
    <w:p w:rsidR="00F162D1" w:rsidRDefault="00F162D1" w:rsidP="0089572B">
      <w:pPr>
        <w:tabs>
          <w:tab w:val="left" w:pos="708"/>
        </w:tabs>
        <w:overflowPunct w:val="0"/>
        <w:autoSpaceDE w:val="0"/>
        <w:autoSpaceDN w:val="0"/>
        <w:adjustRightInd w:val="0"/>
        <w:spacing w:after="0" w:line="240" w:lineRule="auto"/>
        <w:jc w:val="right"/>
        <w:rPr>
          <w:rFonts w:ascii="Times New Roman" w:hAnsi="Times New Roman"/>
          <w:b/>
          <w:bCs/>
          <w:sz w:val="20"/>
          <w:szCs w:val="20"/>
          <w:lang w:val="uk-UA" w:eastAsia="uk-UA"/>
        </w:rPr>
      </w:pPr>
      <w:r>
        <w:rPr>
          <w:rFonts w:ascii="Times New Roman" w:hAnsi="Times New Roman"/>
          <w:b/>
          <w:bCs/>
          <w:sz w:val="20"/>
          <w:szCs w:val="20"/>
          <w:lang w:val="uk-UA" w:eastAsia="uk-UA"/>
        </w:rPr>
        <w:t>до рішення виконокму</w:t>
      </w:r>
    </w:p>
    <w:p w:rsidR="00F162D1" w:rsidRDefault="00F162D1" w:rsidP="0089572B">
      <w:pPr>
        <w:tabs>
          <w:tab w:val="left" w:pos="708"/>
        </w:tabs>
        <w:overflowPunct w:val="0"/>
        <w:autoSpaceDE w:val="0"/>
        <w:autoSpaceDN w:val="0"/>
        <w:adjustRightInd w:val="0"/>
        <w:spacing w:after="0" w:line="240" w:lineRule="auto"/>
        <w:jc w:val="right"/>
        <w:rPr>
          <w:rFonts w:ascii="Times New Roman" w:hAnsi="Times New Roman"/>
          <w:b/>
          <w:bCs/>
          <w:sz w:val="20"/>
          <w:szCs w:val="20"/>
          <w:lang w:val="uk-UA" w:eastAsia="uk-UA"/>
        </w:rPr>
      </w:pPr>
      <w:r>
        <w:rPr>
          <w:rFonts w:ascii="Times New Roman" w:hAnsi="Times New Roman"/>
          <w:b/>
          <w:bCs/>
          <w:sz w:val="20"/>
          <w:szCs w:val="20"/>
          <w:lang w:val="uk-UA" w:eastAsia="uk-UA"/>
        </w:rPr>
        <w:t>№248 від 14.08.25р</w:t>
      </w:r>
    </w:p>
    <w:p w:rsidR="00F162D1" w:rsidRDefault="00F162D1" w:rsidP="0089572B">
      <w:pPr>
        <w:tabs>
          <w:tab w:val="left" w:pos="708"/>
        </w:tabs>
        <w:overflowPunct w:val="0"/>
        <w:autoSpaceDE w:val="0"/>
        <w:autoSpaceDN w:val="0"/>
        <w:adjustRightInd w:val="0"/>
        <w:spacing w:after="0" w:line="240" w:lineRule="auto"/>
        <w:jc w:val="right"/>
        <w:rPr>
          <w:rFonts w:ascii="Times New Roman" w:hAnsi="Times New Roman"/>
          <w:b/>
          <w:bCs/>
          <w:sz w:val="20"/>
          <w:szCs w:val="20"/>
          <w:lang w:val="uk-UA" w:eastAsia="uk-UA"/>
        </w:rPr>
      </w:pPr>
    </w:p>
    <w:p w:rsidR="00F162D1" w:rsidRPr="0089572B" w:rsidRDefault="00F162D1" w:rsidP="0089572B">
      <w:pPr>
        <w:tabs>
          <w:tab w:val="left" w:pos="708"/>
        </w:tabs>
        <w:overflowPunct w:val="0"/>
        <w:autoSpaceDE w:val="0"/>
        <w:autoSpaceDN w:val="0"/>
        <w:adjustRightInd w:val="0"/>
        <w:spacing w:after="0" w:line="240" w:lineRule="auto"/>
        <w:jc w:val="right"/>
        <w:rPr>
          <w:rFonts w:ascii="Times New Roman" w:hAnsi="Times New Roman"/>
          <w:b/>
          <w:bCs/>
          <w:sz w:val="20"/>
          <w:szCs w:val="20"/>
          <w:lang w:val="uk-UA" w:eastAsia="uk-UA"/>
        </w:rPr>
      </w:pPr>
    </w:p>
    <w:p w:rsidR="0089572B" w:rsidRPr="0089572B" w:rsidRDefault="0089572B" w:rsidP="0089572B">
      <w:pPr>
        <w:tabs>
          <w:tab w:val="left" w:pos="708"/>
        </w:tabs>
        <w:overflowPunct w:val="0"/>
        <w:autoSpaceDE w:val="0"/>
        <w:autoSpaceDN w:val="0"/>
        <w:adjustRightInd w:val="0"/>
        <w:spacing w:after="0" w:line="240" w:lineRule="auto"/>
        <w:jc w:val="center"/>
        <w:rPr>
          <w:rFonts w:ascii="Times New Roman" w:hAnsi="Times New Roman"/>
          <w:b/>
          <w:bCs/>
          <w:sz w:val="24"/>
          <w:szCs w:val="24"/>
          <w:lang w:val="uk-UA" w:eastAsia="uk-UA"/>
        </w:rPr>
      </w:pPr>
      <w:r w:rsidRPr="0089572B">
        <w:rPr>
          <w:rFonts w:ascii="Times New Roman" w:hAnsi="Times New Roman"/>
          <w:b/>
          <w:bCs/>
          <w:sz w:val="24"/>
          <w:szCs w:val="24"/>
          <w:lang w:val="uk-UA" w:eastAsia="uk-UA"/>
        </w:rPr>
        <w:t xml:space="preserve">         Завдання та Заходи Екологічної програми  на 2025 рік та прогноз на 2026-2027 р.р.</w:t>
      </w:r>
    </w:p>
    <w:p w:rsidR="0089572B" w:rsidRPr="0089572B" w:rsidRDefault="0089572B" w:rsidP="0089572B">
      <w:pPr>
        <w:tabs>
          <w:tab w:val="left" w:pos="708"/>
        </w:tabs>
        <w:overflowPunct w:val="0"/>
        <w:autoSpaceDE w:val="0"/>
        <w:autoSpaceDN w:val="0"/>
        <w:adjustRightInd w:val="0"/>
        <w:spacing w:after="0" w:line="240" w:lineRule="auto"/>
        <w:jc w:val="center"/>
        <w:rPr>
          <w:rFonts w:ascii="Times New Roman" w:hAnsi="Times New Roman"/>
          <w:b/>
          <w:bCs/>
          <w:i/>
          <w:sz w:val="26"/>
          <w:szCs w:val="26"/>
          <w:lang w:val="uk-UA" w:eastAsia="uk-UA"/>
        </w:rPr>
      </w:pPr>
    </w:p>
    <w:tbl>
      <w:tblPr>
        <w:tblW w:w="156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129"/>
        <w:gridCol w:w="1572"/>
        <w:gridCol w:w="2874"/>
        <w:gridCol w:w="259"/>
        <w:gridCol w:w="2434"/>
        <w:gridCol w:w="1292"/>
        <w:gridCol w:w="1968"/>
        <w:gridCol w:w="1560"/>
        <w:gridCol w:w="1419"/>
        <w:gridCol w:w="1781"/>
      </w:tblGrid>
      <w:tr w:rsidR="0089572B" w:rsidRPr="0089572B" w:rsidTr="005C36AD">
        <w:trPr>
          <w:cantSplit/>
          <w:trHeight w:val="325"/>
        </w:trPr>
        <w:tc>
          <w:tcPr>
            <w:tcW w:w="516" w:type="dxa"/>
            <w:gridSpan w:val="2"/>
            <w:vMerge w:val="restart"/>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 з/п</w:t>
            </w:r>
          </w:p>
        </w:tc>
        <w:tc>
          <w:tcPr>
            <w:tcW w:w="1572" w:type="dxa"/>
            <w:vMerge w:val="restart"/>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 xml:space="preserve">Назва завдання </w:t>
            </w:r>
          </w:p>
        </w:tc>
        <w:tc>
          <w:tcPr>
            <w:tcW w:w="3133" w:type="dxa"/>
            <w:gridSpan w:val="2"/>
            <w:vMerge w:val="restart"/>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 xml:space="preserve">Перелік заходів завдання </w:t>
            </w:r>
          </w:p>
        </w:tc>
        <w:tc>
          <w:tcPr>
            <w:tcW w:w="3726" w:type="dxa"/>
            <w:gridSpan w:val="2"/>
            <w:vMerge w:val="restart"/>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 xml:space="preserve">Показники виконання заходу, один. виміру </w:t>
            </w:r>
          </w:p>
        </w:tc>
        <w:tc>
          <w:tcPr>
            <w:tcW w:w="1968" w:type="dxa"/>
            <w:vMerge w:val="restart"/>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Виконавець заходу, показника</w:t>
            </w:r>
          </w:p>
        </w:tc>
        <w:tc>
          <w:tcPr>
            <w:tcW w:w="2979" w:type="dxa"/>
            <w:gridSpan w:val="2"/>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 xml:space="preserve">Фінансування </w:t>
            </w:r>
          </w:p>
        </w:tc>
        <w:tc>
          <w:tcPr>
            <w:tcW w:w="1781" w:type="dxa"/>
            <w:vMerge w:val="restart"/>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Очікуваний результат</w:t>
            </w:r>
          </w:p>
        </w:tc>
      </w:tr>
      <w:tr w:rsidR="0089572B" w:rsidRPr="0089572B" w:rsidTr="005C36AD">
        <w:trPr>
          <w:cantSplit/>
          <w:trHeight w:val="283"/>
        </w:trPr>
        <w:tc>
          <w:tcPr>
            <w:tcW w:w="516" w:type="dxa"/>
            <w:gridSpan w:val="2"/>
            <w:vMerge/>
            <w:vAlign w:val="center"/>
          </w:tcPr>
          <w:p w:rsidR="0089572B" w:rsidRPr="0089572B" w:rsidRDefault="0089572B" w:rsidP="0089572B">
            <w:pPr>
              <w:spacing w:after="0" w:line="240" w:lineRule="auto"/>
              <w:rPr>
                <w:rFonts w:ascii="Times New Roman" w:hAnsi="Times New Roman"/>
                <w:b/>
                <w:i/>
                <w:sz w:val="24"/>
                <w:szCs w:val="24"/>
                <w:lang w:val="uk-UA" w:eastAsia="uk-UA"/>
              </w:rPr>
            </w:pPr>
          </w:p>
        </w:tc>
        <w:tc>
          <w:tcPr>
            <w:tcW w:w="1572" w:type="dxa"/>
            <w:vMerge/>
            <w:vAlign w:val="center"/>
          </w:tcPr>
          <w:p w:rsidR="0089572B" w:rsidRPr="0089572B" w:rsidRDefault="0089572B" w:rsidP="0089572B">
            <w:pPr>
              <w:spacing w:after="0" w:line="240" w:lineRule="auto"/>
              <w:rPr>
                <w:rFonts w:ascii="Times New Roman" w:hAnsi="Times New Roman"/>
                <w:b/>
                <w:i/>
                <w:sz w:val="24"/>
                <w:szCs w:val="24"/>
                <w:lang w:val="uk-UA" w:eastAsia="uk-UA"/>
              </w:rPr>
            </w:pPr>
          </w:p>
        </w:tc>
        <w:tc>
          <w:tcPr>
            <w:tcW w:w="3133" w:type="dxa"/>
            <w:gridSpan w:val="2"/>
            <w:vMerge/>
            <w:vAlign w:val="center"/>
          </w:tcPr>
          <w:p w:rsidR="0089572B" w:rsidRPr="0089572B" w:rsidRDefault="0089572B" w:rsidP="0089572B">
            <w:pPr>
              <w:spacing w:after="0" w:line="240" w:lineRule="auto"/>
              <w:rPr>
                <w:rFonts w:ascii="Times New Roman" w:hAnsi="Times New Roman"/>
                <w:b/>
                <w:i/>
                <w:sz w:val="24"/>
                <w:szCs w:val="24"/>
                <w:lang w:val="uk-UA" w:eastAsia="uk-UA"/>
              </w:rPr>
            </w:pPr>
          </w:p>
        </w:tc>
        <w:tc>
          <w:tcPr>
            <w:tcW w:w="3726" w:type="dxa"/>
            <w:gridSpan w:val="2"/>
            <w:vMerge/>
            <w:vAlign w:val="center"/>
          </w:tcPr>
          <w:p w:rsidR="0089572B" w:rsidRPr="0089572B" w:rsidRDefault="0089572B" w:rsidP="0089572B">
            <w:pPr>
              <w:spacing w:after="0" w:line="240" w:lineRule="auto"/>
              <w:rPr>
                <w:rFonts w:ascii="Times New Roman" w:hAnsi="Times New Roman"/>
                <w:b/>
                <w:i/>
                <w:sz w:val="24"/>
                <w:szCs w:val="24"/>
                <w:lang w:val="uk-UA" w:eastAsia="uk-UA"/>
              </w:rPr>
            </w:pPr>
          </w:p>
        </w:tc>
        <w:tc>
          <w:tcPr>
            <w:tcW w:w="1968" w:type="dxa"/>
            <w:vMerge/>
            <w:vAlign w:val="center"/>
          </w:tcPr>
          <w:p w:rsidR="0089572B" w:rsidRPr="0089572B" w:rsidRDefault="0089572B" w:rsidP="0089572B">
            <w:pPr>
              <w:spacing w:after="0" w:line="240" w:lineRule="auto"/>
              <w:rPr>
                <w:rFonts w:ascii="Times New Roman" w:hAnsi="Times New Roman"/>
                <w:b/>
                <w:i/>
                <w:sz w:val="24"/>
                <w:szCs w:val="24"/>
                <w:lang w:val="uk-UA" w:eastAsia="uk-UA"/>
              </w:rPr>
            </w:pPr>
          </w:p>
        </w:tc>
        <w:tc>
          <w:tcPr>
            <w:tcW w:w="1560" w:type="dxa"/>
            <w:vAlign w:val="center"/>
          </w:tcPr>
          <w:p w:rsidR="0089572B" w:rsidRPr="0089572B" w:rsidRDefault="0089572B" w:rsidP="0089572B">
            <w:pPr>
              <w:autoSpaceDE w:val="0"/>
              <w:autoSpaceDN w:val="0"/>
              <w:adjustRightInd w:val="0"/>
              <w:spacing w:after="0"/>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 xml:space="preserve">Джерела* </w:t>
            </w:r>
          </w:p>
        </w:tc>
        <w:tc>
          <w:tcPr>
            <w:tcW w:w="1419" w:type="dxa"/>
            <w:vAlign w:val="center"/>
          </w:tcPr>
          <w:p w:rsidR="0089572B" w:rsidRPr="0089572B" w:rsidRDefault="0089572B" w:rsidP="0089572B">
            <w:pPr>
              <w:autoSpaceDE w:val="0"/>
              <w:autoSpaceDN w:val="0"/>
              <w:adjustRightInd w:val="0"/>
              <w:spacing w:after="0"/>
              <w:ind w:right="-108"/>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 xml:space="preserve">Обсяги, </w:t>
            </w:r>
          </w:p>
          <w:p w:rsidR="0089572B" w:rsidRPr="0089572B" w:rsidRDefault="0089572B" w:rsidP="0089572B">
            <w:pPr>
              <w:autoSpaceDE w:val="0"/>
              <w:autoSpaceDN w:val="0"/>
              <w:adjustRightInd w:val="0"/>
              <w:spacing w:after="0"/>
              <w:ind w:right="-108"/>
              <w:jc w:val="center"/>
              <w:rPr>
                <w:rFonts w:ascii="Times New Roman" w:hAnsi="Times New Roman"/>
                <w:b/>
                <w:i/>
                <w:sz w:val="24"/>
                <w:szCs w:val="24"/>
                <w:lang w:val="uk-UA" w:eastAsia="uk-UA"/>
              </w:rPr>
            </w:pPr>
            <w:r w:rsidRPr="0089572B">
              <w:rPr>
                <w:rFonts w:ascii="Times New Roman" w:hAnsi="Times New Roman"/>
                <w:b/>
                <w:i/>
                <w:sz w:val="24"/>
                <w:szCs w:val="24"/>
                <w:lang w:val="uk-UA" w:eastAsia="uk-UA"/>
              </w:rPr>
              <w:t>тис. грн.</w:t>
            </w:r>
          </w:p>
        </w:tc>
        <w:tc>
          <w:tcPr>
            <w:tcW w:w="1781" w:type="dxa"/>
            <w:vMerge/>
            <w:vAlign w:val="center"/>
          </w:tcPr>
          <w:p w:rsidR="0089572B" w:rsidRPr="0089572B" w:rsidRDefault="0089572B" w:rsidP="0089572B">
            <w:pPr>
              <w:spacing w:after="0" w:line="240" w:lineRule="auto"/>
              <w:rPr>
                <w:rFonts w:ascii="Times New Roman" w:hAnsi="Times New Roman"/>
                <w:b/>
                <w:i/>
                <w:sz w:val="24"/>
                <w:szCs w:val="24"/>
                <w:lang w:val="uk-UA" w:eastAsia="uk-UA"/>
              </w:rPr>
            </w:pPr>
          </w:p>
        </w:tc>
      </w:tr>
      <w:tr w:rsidR="0089572B" w:rsidRPr="0089572B" w:rsidTr="005C36AD">
        <w:trPr>
          <w:cantSplit/>
          <w:trHeight w:val="252"/>
        </w:trPr>
        <w:tc>
          <w:tcPr>
            <w:tcW w:w="15675" w:type="dxa"/>
            <w:gridSpan w:val="11"/>
          </w:tcPr>
          <w:p w:rsidR="0089572B" w:rsidRPr="0089572B" w:rsidRDefault="0089572B" w:rsidP="0089572B">
            <w:pPr>
              <w:autoSpaceDE w:val="0"/>
              <w:autoSpaceDN w:val="0"/>
              <w:adjustRightInd w:val="0"/>
              <w:spacing w:after="0"/>
              <w:jc w:val="center"/>
              <w:rPr>
                <w:rFonts w:ascii="Times New Roman" w:hAnsi="Times New Roman"/>
                <w:b/>
                <w:sz w:val="24"/>
                <w:szCs w:val="24"/>
                <w:lang w:val="uk-UA" w:eastAsia="uk-UA"/>
              </w:rPr>
            </w:pPr>
            <w:r w:rsidRPr="0089572B">
              <w:rPr>
                <w:rFonts w:ascii="Times New Roman" w:hAnsi="Times New Roman"/>
                <w:b/>
                <w:sz w:val="24"/>
                <w:szCs w:val="24"/>
                <w:lang w:val="uk-UA" w:eastAsia="uk-UA"/>
              </w:rPr>
              <w:t>2025 р.</w:t>
            </w:r>
          </w:p>
        </w:tc>
      </w:tr>
      <w:tr w:rsidR="0089572B" w:rsidRPr="0089572B" w:rsidTr="005C36AD">
        <w:trPr>
          <w:cantSplit/>
          <w:trHeight w:val="1512"/>
        </w:trPr>
        <w:tc>
          <w:tcPr>
            <w:tcW w:w="387" w:type="dxa"/>
            <w:vMerge w:val="restart"/>
            <w:tcBorders>
              <w:bottom w:val="single" w:sz="4" w:space="0" w:color="auto"/>
            </w:tcBorders>
          </w:tcPr>
          <w:p w:rsidR="0089572B" w:rsidRPr="0089572B" w:rsidRDefault="0089572B" w:rsidP="0089572B">
            <w:pPr>
              <w:autoSpaceDE w:val="0"/>
              <w:autoSpaceDN w:val="0"/>
              <w:adjustRightInd w:val="0"/>
              <w:spacing w:after="0"/>
              <w:jc w:val="both"/>
              <w:rPr>
                <w:rFonts w:ascii="Times New Roman" w:hAnsi="Times New Roman"/>
                <w:b/>
                <w:lang w:val="uk-UA" w:eastAsia="uk-UA"/>
              </w:rPr>
            </w:pPr>
            <w:r w:rsidRPr="0089572B">
              <w:rPr>
                <w:rFonts w:ascii="Times New Roman" w:hAnsi="Times New Roman"/>
                <w:b/>
                <w:lang w:val="uk-UA" w:eastAsia="uk-UA"/>
              </w:rPr>
              <w:t>1.</w:t>
            </w:r>
          </w:p>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val="restart"/>
          </w:tcPr>
          <w:p w:rsidR="0089572B" w:rsidRPr="0089572B" w:rsidRDefault="0089572B" w:rsidP="0089572B">
            <w:pPr>
              <w:autoSpaceDE w:val="0"/>
              <w:autoSpaceDN w:val="0"/>
              <w:adjustRightInd w:val="0"/>
              <w:spacing w:after="0"/>
              <w:jc w:val="both"/>
              <w:rPr>
                <w:rFonts w:ascii="Times New Roman" w:hAnsi="Times New Roman"/>
                <w:b/>
                <w:lang w:val="uk-UA" w:eastAsia="uk-UA"/>
              </w:rPr>
            </w:pPr>
            <w:r w:rsidRPr="0089572B">
              <w:rPr>
                <w:rFonts w:ascii="Times New Roman" w:hAnsi="Times New Roman"/>
                <w:b/>
                <w:lang w:val="uk-UA" w:eastAsia="uk-UA"/>
              </w:rPr>
              <w:t>Завдання 1</w:t>
            </w:r>
          </w:p>
          <w:p w:rsidR="0089572B" w:rsidRPr="0089572B" w:rsidRDefault="0089572B" w:rsidP="0089572B">
            <w:pPr>
              <w:autoSpaceDE w:val="0"/>
              <w:autoSpaceDN w:val="0"/>
              <w:adjustRightInd w:val="0"/>
              <w:spacing w:after="0"/>
              <w:rPr>
                <w:rFonts w:ascii="Times New Roman" w:hAnsi="Times New Roman"/>
                <w:lang w:val="uk-UA" w:eastAsia="uk-UA"/>
              </w:rPr>
            </w:pPr>
            <w:r w:rsidRPr="0089572B">
              <w:rPr>
                <w:rFonts w:ascii="Times New Roman" w:hAnsi="Times New Roman"/>
                <w:sz w:val="24"/>
                <w:szCs w:val="24"/>
                <w:lang w:val="uk-UA" w:eastAsia="uk-UA"/>
              </w:rPr>
              <w:t>Охорона навколишнього природного середовища</w:t>
            </w:r>
          </w:p>
          <w:p w:rsidR="0089572B" w:rsidRPr="0089572B" w:rsidRDefault="0089572B" w:rsidP="0089572B">
            <w:pPr>
              <w:spacing w:after="0" w:line="240" w:lineRule="auto"/>
              <w:jc w:val="both"/>
              <w:rPr>
                <w:rFonts w:ascii="Times New Roman" w:hAnsi="Times New Roman"/>
                <w:lang w:val="uk-UA" w:eastAsia="uk-UA"/>
              </w:rPr>
            </w:pPr>
          </w:p>
        </w:tc>
        <w:tc>
          <w:tcPr>
            <w:tcW w:w="2874" w:type="dxa"/>
            <w:vMerge w:val="restart"/>
            <w:tcBorders>
              <w:bottom w:val="single" w:sz="4" w:space="0" w:color="auto"/>
            </w:tcBorders>
          </w:tcPr>
          <w:p w:rsidR="0089572B" w:rsidRPr="0089572B" w:rsidRDefault="0089572B" w:rsidP="0089572B">
            <w:pPr>
              <w:autoSpaceDE w:val="0"/>
              <w:autoSpaceDN w:val="0"/>
              <w:adjustRightInd w:val="0"/>
              <w:spacing w:after="0"/>
              <w:jc w:val="both"/>
              <w:rPr>
                <w:rFonts w:ascii="Times New Roman" w:hAnsi="Times New Roman"/>
                <w:b/>
                <w:lang w:val="uk-UA" w:eastAsia="uk-UA"/>
              </w:rPr>
            </w:pPr>
            <w:r w:rsidRPr="0089572B">
              <w:rPr>
                <w:rFonts w:ascii="Times New Roman" w:hAnsi="Times New Roman"/>
                <w:b/>
                <w:lang w:val="uk-UA" w:eastAsia="uk-UA"/>
              </w:rPr>
              <w:t>Захід 1</w:t>
            </w:r>
          </w:p>
          <w:p w:rsidR="0089572B" w:rsidRPr="0089572B" w:rsidRDefault="0089572B" w:rsidP="0089572B">
            <w:pPr>
              <w:spacing w:after="0" w:line="240" w:lineRule="auto"/>
              <w:jc w:val="both"/>
              <w:rPr>
                <w:rFonts w:ascii="Times New Roman" w:hAnsi="Times New Roman"/>
                <w:sz w:val="24"/>
                <w:szCs w:val="24"/>
                <w:lang w:val="uk-UA" w:eastAsia="uk-UA"/>
              </w:rPr>
            </w:pPr>
            <w:r w:rsidRPr="0089572B">
              <w:rPr>
                <w:rFonts w:ascii="Times New Roman" w:hAnsi="Times New Roman"/>
                <w:sz w:val="24"/>
                <w:szCs w:val="24"/>
                <w:lang w:val="uk-UA" w:eastAsia="uk-UA"/>
              </w:rPr>
              <w:t>Ліквідація стихійного сміттєзвалища  на території Новороздільської ТГ</w:t>
            </w:r>
          </w:p>
        </w:tc>
        <w:tc>
          <w:tcPr>
            <w:tcW w:w="2693" w:type="dxa"/>
            <w:gridSpan w:val="2"/>
            <w:tcBorders>
              <w:bottom w:val="single" w:sz="4" w:space="0" w:color="auto"/>
            </w:tcBorders>
          </w:tcPr>
          <w:p w:rsidR="0089572B" w:rsidRPr="0089572B" w:rsidRDefault="0089572B" w:rsidP="0089572B">
            <w:pPr>
              <w:spacing w:after="0" w:line="240" w:lineRule="auto"/>
              <w:jc w:val="both"/>
              <w:rPr>
                <w:rFonts w:ascii="Times New Roman" w:hAnsi="Times New Roman"/>
                <w:i/>
                <w:lang w:val="uk-UA" w:eastAsia="uk-UA"/>
              </w:rPr>
            </w:pPr>
            <w:r w:rsidRPr="0089572B">
              <w:rPr>
                <w:rFonts w:ascii="Times New Roman" w:hAnsi="Times New Roman"/>
                <w:i/>
                <w:lang w:eastAsia="uk-UA"/>
              </w:rPr>
              <w:t xml:space="preserve">затрат, </w:t>
            </w:r>
          </w:p>
          <w:p w:rsidR="0089572B" w:rsidRPr="0089572B" w:rsidRDefault="0089572B" w:rsidP="0089572B">
            <w:pPr>
              <w:spacing w:after="0" w:line="240" w:lineRule="auto"/>
              <w:jc w:val="both"/>
              <w:rPr>
                <w:rFonts w:ascii="Times New Roman" w:hAnsi="Times New Roman"/>
                <w:lang w:val="uk-UA" w:eastAsia="uk-UA"/>
              </w:rPr>
            </w:pPr>
            <w:r w:rsidRPr="0089572B">
              <w:rPr>
                <w:rFonts w:ascii="Times New Roman" w:hAnsi="Times New Roman"/>
                <w:lang w:val="uk-UA" w:eastAsia="uk-UA"/>
              </w:rPr>
              <w:t>обсяг видатків для ліквідації стихійних сміттєзвалищ</w:t>
            </w:r>
          </w:p>
          <w:p w:rsidR="0089572B" w:rsidRPr="0089572B" w:rsidRDefault="0089572B" w:rsidP="0089572B">
            <w:pPr>
              <w:spacing w:after="0" w:line="240" w:lineRule="auto"/>
              <w:jc w:val="both"/>
              <w:rPr>
                <w:rFonts w:ascii="Times New Roman" w:hAnsi="Times New Roman"/>
                <w:lang w:val="uk-UA" w:eastAsia="uk-UA"/>
              </w:rPr>
            </w:pPr>
            <w:r w:rsidRPr="0089572B">
              <w:rPr>
                <w:rFonts w:ascii="Times New Roman" w:hAnsi="Times New Roman"/>
                <w:lang w:eastAsia="uk-UA"/>
              </w:rPr>
              <w:t>тис. грн.</w:t>
            </w:r>
            <w:r w:rsidRPr="0089572B">
              <w:rPr>
                <w:rFonts w:ascii="Times New Roman" w:hAnsi="Times New Roman"/>
                <w:i/>
                <w:lang w:eastAsia="uk-UA"/>
              </w:rPr>
              <w:t xml:space="preserve"> </w:t>
            </w:r>
          </w:p>
        </w:tc>
        <w:tc>
          <w:tcPr>
            <w:tcW w:w="1292" w:type="dxa"/>
            <w:tcBorders>
              <w:bottom w:val="single" w:sz="4" w:space="0" w:color="auto"/>
            </w:tcBorders>
          </w:tcPr>
          <w:p w:rsidR="0089572B" w:rsidRPr="0089572B" w:rsidRDefault="0089572B" w:rsidP="0089572B">
            <w:pPr>
              <w:spacing w:after="0" w:line="240" w:lineRule="auto"/>
              <w:jc w:val="both"/>
              <w:rPr>
                <w:rFonts w:ascii="Times New Roman" w:hAnsi="Times New Roman"/>
                <w:lang w:val="uk-UA" w:eastAsia="uk-UA"/>
              </w:rPr>
            </w:pPr>
            <w:r w:rsidRPr="0089572B">
              <w:rPr>
                <w:rFonts w:ascii="Times New Roman" w:hAnsi="Times New Roman"/>
                <w:lang w:val="uk-UA" w:eastAsia="uk-UA"/>
              </w:rPr>
              <w:t>87,3</w:t>
            </w:r>
          </w:p>
        </w:tc>
        <w:tc>
          <w:tcPr>
            <w:tcW w:w="1968" w:type="dxa"/>
            <w:vMerge w:val="restart"/>
            <w:tcBorders>
              <w:bottom w:val="single" w:sz="4" w:space="0" w:color="auto"/>
            </w:tcBorders>
          </w:tcPr>
          <w:p w:rsidR="0089572B" w:rsidRPr="0089572B" w:rsidRDefault="0089572B" w:rsidP="0089572B">
            <w:pPr>
              <w:autoSpaceDE w:val="0"/>
              <w:autoSpaceDN w:val="0"/>
              <w:adjustRightInd w:val="0"/>
              <w:spacing w:after="0" w:line="240" w:lineRule="auto"/>
              <w:jc w:val="both"/>
              <w:rPr>
                <w:rFonts w:ascii="Times New Roman" w:hAnsi="Times New Roman"/>
                <w:sz w:val="24"/>
                <w:szCs w:val="24"/>
                <w:lang w:val="uk-UA" w:eastAsia="uk-UA"/>
              </w:rPr>
            </w:pPr>
            <w:r w:rsidRPr="0089572B">
              <w:rPr>
                <w:rFonts w:ascii="Times New Roman" w:hAnsi="Times New Roman"/>
                <w:sz w:val="24"/>
                <w:szCs w:val="24"/>
                <w:lang w:eastAsia="uk-UA"/>
              </w:rPr>
              <w:t>Управління житлово-комунального господарства</w:t>
            </w:r>
          </w:p>
        </w:tc>
        <w:tc>
          <w:tcPr>
            <w:tcW w:w="1560" w:type="dxa"/>
            <w:vMerge w:val="restart"/>
            <w:tcBorders>
              <w:bottom w:val="single" w:sz="4" w:space="0" w:color="auto"/>
            </w:tcBorders>
          </w:tcPr>
          <w:p w:rsidR="0089572B" w:rsidRPr="0089572B" w:rsidRDefault="0089572B" w:rsidP="0089572B">
            <w:pPr>
              <w:autoSpaceDE w:val="0"/>
              <w:autoSpaceDN w:val="0"/>
              <w:adjustRightInd w:val="0"/>
              <w:spacing w:after="0" w:line="240" w:lineRule="auto"/>
              <w:jc w:val="both"/>
              <w:rPr>
                <w:rFonts w:ascii="Times New Roman" w:hAnsi="Times New Roman"/>
                <w:sz w:val="24"/>
                <w:szCs w:val="24"/>
                <w:lang w:eastAsia="uk-UA"/>
              </w:rPr>
            </w:pPr>
            <w:r w:rsidRPr="0089572B">
              <w:rPr>
                <w:rFonts w:ascii="Times New Roman" w:hAnsi="Times New Roman"/>
                <w:bCs/>
                <w:sz w:val="24"/>
                <w:szCs w:val="24"/>
                <w:lang w:val="uk-UA" w:eastAsia="uk-UA"/>
              </w:rPr>
              <w:t>Міський бюджет</w:t>
            </w:r>
            <w:r w:rsidRPr="0089572B">
              <w:rPr>
                <w:rFonts w:ascii="Times New Roman" w:hAnsi="Times New Roman"/>
                <w:bCs/>
                <w:sz w:val="24"/>
                <w:szCs w:val="24"/>
                <w:lang w:eastAsia="uk-UA"/>
              </w:rPr>
              <w:t xml:space="preserve"> </w:t>
            </w:r>
          </w:p>
          <w:p w:rsidR="0089572B" w:rsidRPr="0089572B" w:rsidRDefault="0089572B" w:rsidP="0089572B">
            <w:pPr>
              <w:autoSpaceDE w:val="0"/>
              <w:autoSpaceDN w:val="0"/>
              <w:adjustRightInd w:val="0"/>
              <w:spacing w:after="0" w:line="240" w:lineRule="auto"/>
              <w:jc w:val="both"/>
              <w:rPr>
                <w:rFonts w:ascii="Times New Roman" w:hAnsi="Times New Roman"/>
                <w:sz w:val="24"/>
                <w:szCs w:val="24"/>
                <w:lang w:val="uk-UA" w:eastAsia="uk-UA"/>
              </w:rPr>
            </w:pPr>
          </w:p>
        </w:tc>
        <w:tc>
          <w:tcPr>
            <w:tcW w:w="1419" w:type="dxa"/>
            <w:vMerge w:val="restart"/>
            <w:tcBorders>
              <w:bottom w:val="single" w:sz="4" w:space="0" w:color="auto"/>
            </w:tcBorders>
          </w:tcPr>
          <w:p w:rsidR="0089572B" w:rsidRPr="0089572B" w:rsidRDefault="0089572B" w:rsidP="0089572B">
            <w:pPr>
              <w:autoSpaceDE w:val="0"/>
              <w:autoSpaceDN w:val="0"/>
              <w:adjustRightInd w:val="0"/>
              <w:spacing w:after="0" w:line="240" w:lineRule="auto"/>
              <w:jc w:val="both"/>
              <w:rPr>
                <w:rFonts w:ascii="Times New Roman" w:hAnsi="Times New Roman"/>
                <w:sz w:val="24"/>
                <w:szCs w:val="24"/>
                <w:lang w:val="uk-UA" w:eastAsia="uk-UA"/>
              </w:rPr>
            </w:pPr>
            <w:r w:rsidRPr="0089572B">
              <w:rPr>
                <w:rFonts w:ascii="Times New Roman" w:hAnsi="Times New Roman"/>
                <w:sz w:val="24"/>
                <w:szCs w:val="24"/>
                <w:lang w:val="uk-UA" w:eastAsia="uk-UA"/>
              </w:rPr>
              <w:t>87,3</w:t>
            </w:r>
          </w:p>
          <w:p w:rsidR="0089572B" w:rsidRPr="0089572B" w:rsidRDefault="0089572B" w:rsidP="0089572B">
            <w:pPr>
              <w:autoSpaceDE w:val="0"/>
              <w:autoSpaceDN w:val="0"/>
              <w:adjustRightInd w:val="0"/>
              <w:spacing w:after="0" w:line="240" w:lineRule="auto"/>
              <w:jc w:val="both"/>
              <w:rPr>
                <w:rFonts w:ascii="Times New Roman" w:hAnsi="Times New Roman"/>
                <w:sz w:val="24"/>
                <w:szCs w:val="24"/>
                <w:lang w:val="uk-UA" w:eastAsia="uk-UA"/>
              </w:rPr>
            </w:pPr>
            <w:r w:rsidRPr="0089572B">
              <w:rPr>
                <w:rFonts w:ascii="Times New Roman" w:hAnsi="Times New Roman"/>
                <w:sz w:val="24"/>
                <w:szCs w:val="24"/>
                <w:lang w:eastAsia="uk-UA"/>
              </w:rPr>
              <w:t xml:space="preserve"> </w:t>
            </w:r>
          </w:p>
        </w:tc>
        <w:tc>
          <w:tcPr>
            <w:tcW w:w="1781" w:type="dxa"/>
            <w:vMerge w:val="restart"/>
            <w:tcBorders>
              <w:bottom w:val="single" w:sz="4" w:space="0" w:color="auto"/>
            </w:tcBorders>
          </w:tcPr>
          <w:p w:rsidR="0089572B" w:rsidRPr="0089572B" w:rsidRDefault="0089572B" w:rsidP="0089572B">
            <w:pPr>
              <w:autoSpaceDE w:val="0"/>
              <w:autoSpaceDN w:val="0"/>
              <w:adjustRightInd w:val="0"/>
              <w:spacing w:after="0" w:line="240" w:lineRule="auto"/>
              <w:jc w:val="both"/>
              <w:rPr>
                <w:rFonts w:ascii="Times New Roman" w:hAnsi="Times New Roman"/>
                <w:color w:val="FF0000"/>
                <w:sz w:val="24"/>
                <w:szCs w:val="24"/>
                <w:lang w:val="uk-UA" w:eastAsia="uk-UA"/>
              </w:rPr>
            </w:pPr>
            <w:r w:rsidRPr="0089572B">
              <w:rPr>
                <w:rFonts w:ascii="Times New Roman" w:hAnsi="Times New Roman"/>
                <w:sz w:val="24"/>
                <w:szCs w:val="24"/>
                <w:lang w:eastAsia="uk-UA"/>
              </w:rPr>
              <w:t xml:space="preserve">Покращення санітарно-гігієнічного та екологічного стану </w:t>
            </w:r>
          </w:p>
        </w:tc>
      </w:tr>
      <w:tr w:rsidR="0089572B" w:rsidRPr="0089572B" w:rsidTr="005C36AD">
        <w:trPr>
          <w:cantSplit/>
          <w:trHeight w:val="165"/>
        </w:trPr>
        <w:tc>
          <w:tcPr>
            <w:tcW w:w="387"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874"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693" w:type="dxa"/>
            <w:gridSpan w:val="2"/>
          </w:tcPr>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eastAsia="uk-UA"/>
              </w:rPr>
              <w:t>продукту,</w:t>
            </w:r>
          </w:p>
          <w:p w:rsidR="0089572B" w:rsidRPr="0089572B" w:rsidRDefault="0089572B" w:rsidP="0089572B">
            <w:pPr>
              <w:autoSpaceDE w:val="0"/>
              <w:autoSpaceDN w:val="0"/>
              <w:adjustRightInd w:val="0"/>
              <w:spacing w:after="0" w:line="240" w:lineRule="auto"/>
              <w:jc w:val="both"/>
              <w:rPr>
                <w:rFonts w:ascii="Times New Roman" w:hAnsi="Times New Roman"/>
                <w:b/>
                <w:lang w:eastAsia="uk-UA"/>
              </w:rPr>
            </w:pPr>
            <w:r w:rsidRPr="0089572B">
              <w:rPr>
                <w:rFonts w:ascii="Times New Roman" w:hAnsi="Times New Roman"/>
                <w:lang w:val="uk-UA" w:eastAsia="uk-UA"/>
              </w:rPr>
              <w:t xml:space="preserve">заплановано ліквідувати </w:t>
            </w:r>
            <w:r w:rsidRPr="0089572B">
              <w:rPr>
                <w:rFonts w:ascii="Times New Roman" w:hAnsi="Times New Roman"/>
                <w:lang w:eastAsia="uk-UA"/>
              </w:rPr>
              <w:t>шт</w:t>
            </w: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1</w:t>
            </w:r>
          </w:p>
        </w:tc>
        <w:tc>
          <w:tcPr>
            <w:tcW w:w="1968"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560"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419"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81" w:type="dxa"/>
            <w:vMerge/>
          </w:tcPr>
          <w:p w:rsidR="0089572B" w:rsidRPr="0089572B" w:rsidRDefault="0089572B" w:rsidP="0089572B">
            <w:pPr>
              <w:spacing w:after="0" w:line="240" w:lineRule="auto"/>
              <w:jc w:val="both"/>
              <w:rPr>
                <w:rFonts w:ascii="Times New Roman" w:hAnsi="Times New Roman"/>
                <w:color w:val="FF0000"/>
                <w:lang w:val="uk-UA" w:eastAsia="uk-UA"/>
              </w:rPr>
            </w:pPr>
          </w:p>
        </w:tc>
      </w:tr>
      <w:tr w:rsidR="0089572B" w:rsidRPr="0089572B" w:rsidTr="005C36AD">
        <w:trPr>
          <w:cantSplit/>
          <w:trHeight w:val="126"/>
        </w:trPr>
        <w:tc>
          <w:tcPr>
            <w:tcW w:w="387"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874"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693" w:type="dxa"/>
            <w:gridSpan w:val="2"/>
          </w:tcPr>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eastAsia="uk-UA"/>
              </w:rPr>
              <w:t xml:space="preserve">ефективності </w:t>
            </w:r>
          </w:p>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середня вартість ліквідації 1 стихійного сміттєзвалища</w:t>
            </w:r>
          </w:p>
          <w:p w:rsidR="0089572B" w:rsidRPr="0089572B" w:rsidRDefault="0089572B" w:rsidP="0089572B">
            <w:pPr>
              <w:autoSpaceDE w:val="0"/>
              <w:autoSpaceDN w:val="0"/>
              <w:adjustRightInd w:val="0"/>
              <w:spacing w:after="0" w:line="240" w:lineRule="auto"/>
              <w:jc w:val="both"/>
              <w:rPr>
                <w:rFonts w:ascii="Times New Roman" w:hAnsi="Times New Roman"/>
                <w:b/>
                <w:lang w:eastAsia="uk-UA"/>
              </w:rPr>
            </w:pPr>
            <w:r w:rsidRPr="0089572B">
              <w:rPr>
                <w:rFonts w:ascii="Times New Roman" w:hAnsi="Times New Roman"/>
                <w:lang w:eastAsia="uk-UA"/>
              </w:rPr>
              <w:t>тис. грн./шт</w:t>
            </w:r>
            <w:r w:rsidRPr="0089572B">
              <w:rPr>
                <w:rFonts w:ascii="Times New Roman" w:hAnsi="Times New Roman"/>
                <w:i/>
                <w:lang w:eastAsia="uk-UA"/>
              </w:rPr>
              <w:t xml:space="preserve">  </w:t>
            </w: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87,3</w:t>
            </w:r>
          </w:p>
        </w:tc>
        <w:tc>
          <w:tcPr>
            <w:tcW w:w="1968"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560"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419"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81" w:type="dxa"/>
            <w:vMerge/>
          </w:tcPr>
          <w:p w:rsidR="0089572B" w:rsidRPr="0089572B" w:rsidRDefault="0089572B" w:rsidP="0089572B">
            <w:pPr>
              <w:spacing w:after="0" w:line="240" w:lineRule="auto"/>
              <w:jc w:val="both"/>
              <w:rPr>
                <w:rFonts w:ascii="Times New Roman" w:hAnsi="Times New Roman"/>
                <w:color w:val="FF0000"/>
                <w:lang w:val="uk-UA" w:eastAsia="uk-UA"/>
              </w:rPr>
            </w:pPr>
          </w:p>
        </w:tc>
      </w:tr>
      <w:tr w:rsidR="0089572B" w:rsidRPr="0089572B" w:rsidTr="005C36AD">
        <w:trPr>
          <w:cantSplit/>
          <w:trHeight w:val="150"/>
        </w:trPr>
        <w:tc>
          <w:tcPr>
            <w:tcW w:w="387"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874"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693" w:type="dxa"/>
            <w:gridSpan w:val="2"/>
          </w:tcPr>
          <w:p w:rsidR="0089572B" w:rsidRPr="0089572B" w:rsidRDefault="0089572B" w:rsidP="005C36AD">
            <w:pPr>
              <w:autoSpaceDE w:val="0"/>
              <w:autoSpaceDN w:val="0"/>
              <w:adjustRightInd w:val="0"/>
              <w:spacing w:after="0" w:line="240" w:lineRule="auto"/>
              <w:ind w:right="-79"/>
              <w:jc w:val="both"/>
              <w:rPr>
                <w:rFonts w:ascii="Times New Roman" w:hAnsi="Times New Roman"/>
                <w:i/>
                <w:lang w:val="uk-UA" w:eastAsia="uk-UA"/>
              </w:rPr>
            </w:pPr>
            <w:r w:rsidRPr="0089572B">
              <w:rPr>
                <w:rFonts w:ascii="Times New Roman" w:hAnsi="Times New Roman"/>
                <w:i/>
                <w:lang w:val="uk-UA" w:eastAsia="uk-UA"/>
              </w:rPr>
              <w:t xml:space="preserve">якості </w:t>
            </w:r>
          </w:p>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відсоток виконання робіт по ліквідації сміттєзвалищ</w:t>
            </w:r>
          </w:p>
          <w:p w:rsidR="0089572B" w:rsidRPr="0089572B" w:rsidRDefault="0089572B" w:rsidP="0089572B">
            <w:pPr>
              <w:autoSpaceDE w:val="0"/>
              <w:autoSpaceDN w:val="0"/>
              <w:adjustRightInd w:val="0"/>
              <w:spacing w:after="0" w:line="240" w:lineRule="auto"/>
              <w:jc w:val="both"/>
              <w:rPr>
                <w:rFonts w:ascii="Times New Roman" w:hAnsi="Times New Roman"/>
                <w:b/>
                <w:lang w:eastAsia="uk-UA"/>
              </w:rPr>
            </w:pPr>
            <w:r w:rsidRPr="0089572B">
              <w:rPr>
                <w:rFonts w:ascii="Times New Roman" w:hAnsi="Times New Roman"/>
                <w:i/>
                <w:lang w:eastAsia="uk-UA"/>
              </w:rPr>
              <w:t>%</w:t>
            </w: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eastAsia="uk-UA"/>
              </w:rPr>
            </w:pPr>
            <w:r w:rsidRPr="0089572B">
              <w:rPr>
                <w:rFonts w:ascii="Times New Roman" w:hAnsi="Times New Roman"/>
                <w:lang w:eastAsia="uk-UA"/>
              </w:rPr>
              <w:t>100</w:t>
            </w:r>
          </w:p>
        </w:tc>
        <w:tc>
          <w:tcPr>
            <w:tcW w:w="1968"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560"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419"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81" w:type="dxa"/>
            <w:vMerge/>
          </w:tcPr>
          <w:p w:rsidR="0089572B" w:rsidRPr="0089572B" w:rsidRDefault="0089572B" w:rsidP="0089572B">
            <w:pPr>
              <w:spacing w:after="0" w:line="240" w:lineRule="auto"/>
              <w:jc w:val="both"/>
              <w:rPr>
                <w:rFonts w:ascii="Times New Roman" w:hAnsi="Times New Roman"/>
                <w:color w:val="FF0000"/>
                <w:lang w:val="uk-UA" w:eastAsia="uk-UA"/>
              </w:rPr>
            </w:pPr>
          </w:p>
        </w:tc>
      </w:tr>
      <w:tr w:rsidR="0089572B" w:rsidRPr="0089572B" w:rsidTr="005C36AD">
        <w:trPr>
          <w:cantSplit/>
          <w:trHeight w:val="435"/>
        </w:trPr>
        <w:tc>
          <w:tcPr>
            <w:tcW w:w="387" w:type="dxa"/>
            <w:vMerge w:val="restart"/>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874" w:type="dxa"/>
            <w:vMerge w:val="restart"/>
          </w:tcPr>
          <w:p w:rsidR="0089572B" w:rsidRPr="0089572B" w:rsidRDefault="0089572B" w:rsidP="0089572B">
            <w:pPr>
              <w:spacing w:after="0" w:line="240" w:lineRule="auto"/>
              <w:jc w:val="both"/>
              <w:rPr>
                <w:rFonts w:ascii="Times New Roman" w:hAnsi="Times New Roman"/>
                <w:b/>
                <w:lang w:val="uk-UA" w:eastAsia="uk-UA"/>
              </w:rPr>
            </w:pPr>
            <w:r w:rsidRPr="0089572B">
              <w:rPr>
                <w:rFonts w:ascii="Times New Roman" w:hAnsi="Times New Roman"/>
                <w:b/>
                <w:lang w:val="uk-UA" w:eastAsia="uk-UA"/>
              </w:rPr>
              <w:t>Захід 2</w:t>
            </w:r>
          </w:p>
          <w:p w:rsidR="0089572B" w:rsidRPr="0089572B" w:rsidRDefault="0089572B" w:rsidP="0089572B">
            <w:pPr>
              <w:spacing w:after="0" w:line="240" w:lineRule="auto"/>
              <w:jc w:val="both"/>
              <w:rPr>
                <w:rFonts w:ascii="Times New Roman" w:hAnsi="Times New Roman"/>
                <w:b/>
                <w:lang w:val="uk-UA" w:eastAsia="uk-UA"/>
              </w:rPr>
            </w:pPr>
            <w:r w:rsidRPr="0089572B">
              <w:rPr>
                <w:rFonts w:ascii="Times New Roman" w:hAnsi="Times New Roman"/>
                <w:b/>
                <w:lang w:val="uk-UA" w:eastAsia="uk-UA"/>
              </w:rPr>
              <w:t>Розроблення проекту</w:t>
            </w:r>
          </w:p>
          <w:p w:rsidR="0089572B" w:rsidRPr="0089572B" w:rsidRDefault="0089572B" w:rsidP="0089572B">
            <w:pPr>
              <w:spacing w:after="0" w:line="240" w:lineRule="auto"/>
              <w:jc w:val="both"/>
              <w:rPr>
                <w:rFonts w:ascii="Times New Roman" w:hAnsi="Times New Roman"/>
                <w:b/>
                <w:lang w:val="uk-UA" w:eastAsia="uk-UA"/>
              </w:rPr>
            </w:pPr>
            <w:r w:rsidRPr="0089572B">
              <w:rPr>
                <w:rFonts w:ascii="Times New Roman" w:hAnsi="Times New Roman"/>
                <w:b/>
                <w:lang w:val="uk-UA" w:eastAsia="uk-UA"/>
              </w:rPr>
              <w:t xml:space="preserve">реконструкції та утримання парку-пам’ятки садово-паркового мистецтва «Парк санаторію Розділ»» (охоронний №465/2) </w:t>
            </w:r>
          </w:p>
        </w:tc>
        <w:tc>
          <w:tcPr>
            <w:tcW w:w="2693" w:type="dxa"/>
            <w:gridSpan w:val="2"/>
          </w:tcPr>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val="uk-UA" w:eastAsia="uk-UA"/>
              </w:rPr>
              <w:t>Затрат</w:t>
            </w:r>
          </w:p>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val="uk-UA" w:eastAsia="uk-UA"/>
              </w:rPr>
              <w:t>Обсяг видатків на виконання науковїо проектно-кошторисної документації, тис.грн</w:t>
            </w: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1424,0</w:t>
            </w:r>
          </w:p>
        </w:tc>
        <w:tc>
          <w:tcPr>
            <w:tcW w:w="1968" w:type="dxa"/>
            <w:vMerge w:val="restart"/>
          </w:tcPr>
          <w:p w:rsidR="0089572B" w:rsidRPr="0089572B" w:rsidRDefault="0089572B" w:rsidP="0089572B">
            <w:pPr>
              <w:autoSpaceDE w:val="0"/>
              <w:autoSpaceDN w:val="0"/>
              <w:adjustRightInd w:val="0"/>
              <w:spacing w:after="0"/>
              <w:jc w:val="both"/>
              <w:rPr>
                <w:rFonts w:ascii="Times New Roman" w:hAnsi="Times New Roman"/>
                <w:lang w:val="uk-UA" w:eastAsia="uk-UA"/>
              </w:rPr>
            </w:pPr>
            <w:r w:rsidRPr="0089572B">
              <w:rPr>
                <w:rFonts w:ascii="Times New Roman" w:hAnsi="Times New Roman"/>
                <w:lang w:val="uk-UA" w:eastAsia="uk-UA"/>
              </w:rPr>
              <w:t>Управління культури, спорту та гуманітарної політики</w:t>
            </w:r>
          </w:p>
        </w:tc>
        <w:tc>
          <w:tcPr>
            <w:tcW w:w="1560" w:type="dxa"/>
            <w:vMerge w:val="restart"/>
          </w:tcPr>
          <w:p w:rsidR="0089572B" w:rsidRPr="0089572B" w:rsidRDefault="0089572B" w:rsidP="0089572B">
            <w:pPr>
              <w:autoSpaceDE w:val="0"/>
              <w:autoSpaceDN w:val="0"/>
              <w:adjustRightInd w:val="0"/>
              <w:spacing w:after="0"/>
              <w:jc w:val="both"/>
              <w:rPr>
                <w:rFonts w:ascii="Times New Roman" w:hAnsi="Times New Roman"/>
                <w:lang w:val="uk-UA" w:eastAsia="uk-UA"/>
              </w:rPr>
            </w:pPr>
            <w:r w:rsidRPr="0089572B">
              <w:rPr>
                <w:rFonts w:ascii="Times New Roman" w:hAnsi="Times New Roman"/>
                <w:lang w:val="uk-UA" w:eastAsia="uk-UA"/>
              </w:rPr>
              <w:t>Інші джерела</w:t>
            </w:r>
          </w:p>
        </w:tc>
        <w:tc>
          <w:tcPr>
            <w:tcW w:w="1419" w:type="dxa"/>
            <w:vMerge w:val="restart"/>
          </w:tcPr>
          <w:p w:rsidR="0089572B" w:rsidRPr="0089572B" w:rsidRDefault="0089572B" w:rsidP="0089572B">
            <w:pPr>
              <w:spacing w:after="0" w:line="240" w:lineRule="auto"/>
              <w:jc w:val="both"/>
              <w:rPr>
                <w:rFonts w:ascii="Times New Roman" w:hAnsi="Times New Roman"/>
                <w:b/>
                <w:lang w:val="uk-UA" w:eastAsia="uk-UA"/>
              </w:rPr>
            </w:pPr>
            <w:r w:rsidRPr="0089572B">
              <w:rPr>
                <w:rFonts w:ascii="Times New Roman" w:hAnsi="Times New Roman"/>
                <w:b/>
                <w:lang w:val="uk-UA" w:eastAsia="uk-UA"/>
              </w:rPr>
              <w:t>1424,0</w:t>
            </w:r>
          </w:p>
        </w:tc>
        <w:tc>
          <w:tcPr>
            <w:tcW w:w="1781" w:type="dxa"/>
            <w:vMerge w:val="restart"/>
          </w:tcPr>
          <w:p w:rsidR="0089572B" w:rsidRPr="0089572B" w:rsidRDefault="0089572B" w:rsidP="0089572B">
            <w:pPr>
              <w:spacing w:after="0" w:line="240" w:lineRule="auto"/>
              <w:jc w:val="both"/>
              <w:rPr>
                <w:rFonts w:ascii="Times New Roman" w:hAnsi="Times New Roman"/>
                <w:lang w:val="uk-UA" w:eastAsia="uk-UA"/>
              </w:rPr>
            </w:pPr>
            <w:r w:rsidRPr="0089572B">
              <w:rPr>
                <w:rFonts w:ascii="Times New Roman" w:hAnsi="Times New Roman"/>
                <w:lang w:val="uk-UA" w:eastAsia="uk-UA"/>
              </w:rPr>
              <w:t>Належне утримання об</w:t>
            </w:r>
            <w:r w:rsidRPr="0089572B">
              <w:rPr>
                <w:rFonts w:ascii="Times New Roman" w:hAnsi="Times New Roman"/>
                <w:lang w:eastAsia="uk-UA"/>
              </w:rPr>
              <w:t>’</w:t>
            </w:r>
            <w:r w:rsidRPr="0089572B">
              <w:rPr>
                <w:rFonts w:ascii="Times New Roman" w:hAnsi="Times New Roman"/>
                <w:lang w:val="uk-UA" w:eastAsia="uk-UA"/>
              </w:rPr>
              <w:t xml:space="preserve">єкту природоохоронного фонду, належне утримання парку та розвиток </w:t>
            </w:r>
            <w:r w:rsidRPr="0089572B">
              <w:rPr>
                <w:rFonts w:ascii="Times New Roman" w:hAnsi="Times New Roman"/>
                <w:lang w:val="uk-UA" w:eastAsia="uk-UA"/>
              </w:rPr>
              <w:lastRenderedPageBreak/>
              <w:t>туристичного потенціалу комплексу</w:t>
            </w:r>
          </w:p>
        </w:tc>
      </w:tr>
      <w:tr w:rsidR="0089572B" w:rsidRPr="0089572B" w:rsidTr="005C36AD">
        <w:trPr>
          <w:cantSplit/>
          <w:trHeight w:val="452"/>
        </w:trPr>
        <w:tc>
          <w:tcPr>
            <w:tcW w:w="387"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874"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693" w:type="dxa"/>
            <w:gridSpan w:val="2"/>
          </w:tcPr>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val="uk-UA" w:eastAsia="uk-UA"/>
              </w:rPr>
              <w:t>Продукту,</w:t>
            </w:r>
          </w:p>
          <w:p w:rsidR="0089572B" w:rsidRPr="0089572B" w:rsidRDefault="0089572B" w:rsidP="0089572B">
            <w:pPr>
              <w:autoSpaceDE w:val="0"/>
              <w:autoSpaceDN w:val="0"/>
              <w:adjustRightInd w:val="0"/>
              <w:spacing w:after="0" w:line="240" w:lineRule="auto"/>
              <w:ind w:right="-108"/>
              <w:jc w:val="both"/>
              <w:rPr>
                <w:rFonts w:ascii="Times New Roman" w:hAnsi="Times New Roman"/>
                <w:i/>
                <w:lang w:val="uk-UA" w:eastAsia="uk-UA"/>
              </w:rPr>
            </w:pPr>
            <w:r w:rsidRPr="0089572B">
              <w:rPr>
                <w:rFonts w:ascii="Times New Roman" w:hAnsi="Times New Roman"/>
                <w:i/>
                <w:lang w:val="uk-UA" w:eastAsia="uk-UA"/>
              </w:rPr>
              <w:t xml:space="preserve">Кількість наукової проектно – кошторисної документації, шт </w:t>
            </w: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1</w:t>
            </w:r>
          </w:p>
        </w:tc>
        <w:tc>
          <w:tcPr>
            <w:tcW w:w="1968"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560"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419"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81" w:type="dxa"/>
            <w:vMerge/>
          </w:tcPr>
          <w:p w:rsidR="0089572B" w:rsidRPr="0089572B" w:rsidRDefault="0089572B" w:rsidP="0089572B">
            <w:pPr>
              <w:spacing w:after="0" w:line="240" w:lineRule="auto"/>
              <w:jc w:val="both"/>
              <w:rPr>
                <w:rFonts w:ascii="Times New Roman" w:hAnsi="Times New Roman"/>
                <w:color w:val="FF0000"/>
                <w:lang w:val="uk-UA" w:eastAsia="uk-UA"/>
              </w:rPr>
            </w:pPr>
          </w:p>
        </w:tc>
      </w:tr>
      <w:tr w:rsidR="0089572B" w:rsidRPr="0089572B" w:rsidTr="005C36AD">
        <w:trPr>
          <w:cantSplit/>
          <w:trHeight w:val="536"/>
        </w:trPr>
        <w:tc>
          <w:tcPr>
            <w:tcW w:w="387"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874"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693" w:type="dxa"/>
            <w:gridSpan w:val="2"/>
          </w:tcPr>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eastAsia="uk-UA"/>
              </w:rPr>
              <w:t xml:space="preserve">ефективності </w:t>
            </w:r>
          </w:p>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lang w:val="uk-UA" w:eastAsia="uk-UA"/>
              </w:rPr>
              <w:t>середня вартість документації</w:t>
            </w: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1424,0</w:t>
            </w:r>
          </w:p>
        </w:tc>
        <w:tc>
          <w:tcPr>
            <w:tcW w:w="1968"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560"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419"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81" w:type="dxa"/>
            <w:vMerge/>
          </w:tcPr>
          <w:p w:rsidR="0089572B" w:rsidRPr="0089572B" w:rsidRDefault="0089572B" w:rsidP="0089572B">
            <w:pPr>
              <w:spacing w:after="0" w:line="240" w:lineRule="auto"/>
              <w:jc w:val="both"/>
              <w:rPr>
                <w:rFonts w:ascii="Times New Roman" w:hAnsi="Times New Roman"/>
                <w:color w:val="FF0000"/>
                <w:lang w:val="uk-UA" w:eastAsia="uk-UA"/>
              </w:rPr>
            </w:pPr>
          </w:p>
        </w:tc>
      </w:tr>
      <w:tr w:rsidR="0089572B" w:rsidRPr="0089572B" w:rsidTr="005C36AD">
        <w:trPr>
          <w:cantSplit/>
          <w:trHeight w:val="820"/>
        </w:trPr>
        <w:tc>
          <w:tcPr>
            <w:tcW w:w="387"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874"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2693" w:type="dxa"/>
            <w:gridSpan w:val="2"/>
          </w:tcPr>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val="uk-UA" w:eastAsia="uk-UA"/>
              </w:rPr>
              <w:t xml:space="preserve">якості </w:t>
            </w:r>
          </w:p>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відсоток виконання  наукової проектно-кошторисної документації,</w:t>
            </w:r>
          </w:p>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r w:rsidRPr="0089572B">
              <w:rPr>
                <w:rFonts w:ascii="Times New Roman" w:hAnsi="Times New Roman"/>
                <w:i/>
                <w:lang w:eastAsia="uk-UA"/>
              </w:rPr>
              <w:t>%</w:t>
            </w: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val="uk-UA" w:eastAsia="uk-UA"/>
              </w:rPr>
            </w:pPr>
            <w:r w:rsidRPr="0089572B">
              <w:rPr>
                <w:rFonts w:ascii="Times New Roman" w:hAnsi="Times New Roman"/>
                <w:lang w:val="uk-UA" w:eastAsia="uk-UA"/>
              </w:rPr>
              <w:t>100</w:t>
            </w:r>
          </w:p>
        </w:tc>
        <w:tc>
          <w:tcPr>
            <w:tcW w:w="1968"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560" w:type="dxa"/>
            <w:vMerge/>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419" w:type="dxa"/>
            <w:vMerge/>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81" w:type="dxa"/>
            <w:vMerge/>
          </w:tcPr>
          <w:p w:rsidR="0089572B" w:rsidRPr="0089572B" w:rsidRDefault="0089572B" w:rsidP="0089572B">
            <w:pPr>
              <w:spacing w:after="0" w:line="240" w:lineRule="auto"/>
              <w:jc w:val="both"/>
              <w:rPr>
                <w:rFonts w:ascii="Times New Roman" w:hAnsi="Times New Roman"/>
                <w:color w:val="FF0000"/>
                <w:lang w:val="uk-UA" w:eastAsia="uk-UA"/>
              </w:rPr>
            </w:pPr>
          </w:p>
        </w:tc>
      </w:tr>
      <w:tr w:rsidR="0089572B" w:rsidRPr="0089572B" w:rsidTr="005C36AD">
        <w:trPr>
          <w:cantSplit/>
          <w:trHeight w:val="150"/>
        </w:trPr>
        <w:tc>
          <w:tcPr>
            <w:tcW w:w="387" w:type="dxa"/>
          </w:tcPr>
          <w:p w:rsidR="0089572B" w:rsidRPr="0089572B" w:rsidRDefault="0089572B" w:rsidP="0089572B">
            <w:pPr>
              <w:spacing w:after="0" w:line="240" w:lineRule="auto"/>
              <w:jc w:val="both"/>
              <w:rPr>
                <w:rFonts w:ascii="Times New Roman" w:hAnsi="Times New Roman"/>
                <w:b/>
                <w:color w:val="FF0000"/>
                <w:lang w:val="uk-UA" w:eastAsia="uk-UA"/>
              </w:rPr>
            </w:pPr>
          </w:p>
        </w:tc>
        <w:tc>
          <w:tcPr>
            <w:tcW w:w="1701" w:type="dxa"/>
            <w:gridSpan w:val="2"/>
          </w:tcPr>
          <w:p w:rsidR="0089572B" w:rsidRPr="0089572B" w:rsidRDefault="0089572B" w:rsidP="0089572B">
            <w:pPr>
              <w:spacing w:after="0" w:line="240" w:lineRule="auto"/>
              <w:jc w:val="both"/>
              <w:rPr>
                <w:rFonts w:ascii="Times New Roman" w:hAnsi="Times New Roman"/>
                <w:b/>
                <w:color w:val="FF0000"/>
                <w:lang w:val="uk-UA" w:eastAsia="uk-UA"/>
              </w:rPr>
            </w:pPr>
            <w:r w:rsidRPr="0089572B">
              <w:rPr>
                <w:rFonts w:ascii="Times New Roman" w:hAnsi="Times New Roman"/>
                <w:b/>
                <w:lang w:val="uk-UA" w:eastAsia="uk-UA"/>
              </w:rPr>
              <w:t>Всього</w:t>
            </w:r>
          </w:p>
        </w:tc>
        <w:tc>
          <w:tcPr>
            <w:tcW w:w="2874" w:type="dxa"/>
          </w:tcPr>
          <w:p w:rsidR="0089572B" w:rsidRPr="0089572B" w:rsidRDefault="0089572B" w:rsidP="0089572B">
            <w:pPr>
              <w:spacing w:after="0" w:line="240" w:lineRule="auto"/>
              <w:jc w:val="both"/>
              <w:rPr>
                <w:rFonts w:ascii="Times New Roman" w:hAnsi="Times New Roman"/>
                <w:b/>
                <w:color w:val="FF0000"/>
                <w:lang w:val="uk-UA" w:eastAsia="uk-UA"/>
              </w:rPr>
            </w:pPr>
          </w:p>
        </w:tc>
        <w:tc>
          <w:tcPr>
            <w:tcW w:w="2693" w:type="dxa"/>
            <w:gridSpan w:val="2"/>
          </w:tcPr>
          <w:p w:rsidR="0089572B" w:rsidRPr="0089572B" w:rsidRDefault="0089572B" w:rsidP="0089572B">
            <w:pPr>
              <w:autoSpaceDE w:val="0"/>
              <w:autoSpaceDN w:val="0"/>
              <w:adjustRightInd w:val="0"/>
              <w:spacing w:after="0" w:line="240" w:lineRule="auto"/>
              <w:jc w:val="both"/>
              <w:rPr>
                <w:rFonts w:ascii="Times New Roman" w:hAnsi="Times New Roman"/>
                <w:i/>
                <w:lang w:val="uk-UA" w:eastAsia="uk-UA"/>
              </w:rPr>
            </w:pPr>
          </w:p>
        </w:tc>
        <w:tc>
          <w:tcPr>
            <w:tcW w:w="1292" w:type="dxa"/>
          </w:tcPr>
          <w:p w:rsidR="0089572B" w:rsidRPr="0089572B" w:rsidRDefault="0089572B" w:rsidP="0089572B">
            <w:pPr>
              <w:autoSpaceDE w:val="0"/>
              <w:autoSpaceDN w:val="0"/>
              <w:adjustRightInd w:val="0"/>
              <w:spacing w:after="0" w:line="240" w:lineRule="auto"/>
              <w:jc w:val="both"/>
              <w:rPr>
                <w:rFonts w:ascii="Times New Roman" w:hAnsi="Times New Roman"/>
                <w:lang w:eastAsia="uk-UA"/>
              </w:rPr>
            </w:pPr>
          </w:p>
        </w:tc>
        <w:tc>
          <w:tcPr>
            <w:tcW w:w="1968" w:type="dxa"/>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560" w:type="dxa"/>
          </w:tcPr>
          <w:p w:rsidR="0089572B" w:rsidRPr="0089572B" w:rsidRDefault="0089572B" w:rsidP="0089572B">
            <w:pPr>
              <w:autoSpaceDE w:val="0"/>
              <w:autoSpaceDN w:val="0"/>
              <w:adjustRightInd w:val="0"/>
              <w:spacing w:after="0"/>
              <w:jc w:val="both"/>
              <w:rPr>
                <w:rFonts w:ascii="Times New Roman" w:hAnsi="Times New Roman"/>
                <w:color w:val="FF0000"/>
                <w:lang w:val="uk-UA" w:eastAsia="uk-UA"/>
              </w:rPr>
            </w:pPr>
          </w:p>
        </w:tc>
        <w:tc>
          <w:tcPr>
            <w:tcW w:w="1419" w:type="dxa"/>
          </w:tcPr>
          <w:p w:rsidR="0089572B" w:rsidRPr="0089572B" w:rsidRDefault="0089572B" w:rsidP="0089572B">
            <w:pPr>
              <w:spacing w:after="0" w:line="240" w:lineRule="auto"/>
              <w:jc w:val="both"/>
              <w:rPr>
                <w:rFonts w:ascii="Times New Roman" w:hAnsi="Times New Roman"/>
                <w:b/>
                <w:lang w:val="uk-UA" w:eastAsia="uk-UA"/>
              </w:rPr>
            </w:pPr>
            <w:r w:rsidRPr="0089572B">
              <w:rPr>
                <w:rFonts w:ascii="Times New Roman" w:hAnsi="Times New Roman"/>
                <w:b/>
                <w:lang w:val="uk-UA" w:eastAsia="uk-UA"/>
              </w:rPr>
              <w:t>Міський бюджет -87,3 тис.грн</w:t>
            </w:r>
          </w:p>
          <w:p w:rsidR="0089572B" w:rsidRPr="0089572B" w:rsidRDefault="0089572B" w:rsidP="0089572B">
            <w:pPr>
              <w:spacing w:after="0" w:line="240" w:lineRule="auto"/>
              <w:jc w:val="both"/>
              <w:rPr>
                <w:rFonts w:ascii="Times New Roman" w:hAnsi="Times New Roman"/>
                <w:b/>
                <w:color w:val="FF0000"/>
                <w:lang w:val="uk-UA" w:eastAsia="uk-UA"/>
              </w:rPr>
            </w:pPr>
            <w:r w:rsidRPr="0089572B">
              <w:rPr>
                <w:rFonts w:ascii="Times New Roman" w:hAnsi="Times New Roman"/>
                <w:b/>
                <w:lang w:val="uk-UA" w:eastAsia="uk-UA"/>
              </w:rPr>
              <w:t>Інші джерела -1424,0 тис.грн</w:t>
            </w:r>
          </w:p>
        </w:tc>
        <w:tc>
          <w:tcPr>
            <w:tcW w:w="1781" w:type="dxa"/>
          </w:tcPr>
          <w:p w:rsidR="0089572B" w:rsidRPr="0089572B" w:rsidRDefault="0089572B" w:rsidP="0089572B">
            <w:pPr>
              <w:spacing w:after="0" w:line="240" w:lineRule="auto"/>
              <w:jc w:val="both"/>
              <w:rPr>
                <w:rFonts w:ascii="Times New Roman" w:hAnsi="Times New Roman"/>
                <w:color w:val="FF0000"/>
                <w:lang w:val="uk-UA" w:eastAsia="uk-UA"/>
              </w:rPr>
            </w:pPr>
          </w:p>
        </w:tc>
      </w:tr>
    </w:tbl>
    <w:p w:rsidR="0089572B" w:rsidRPr="0089572B" w:rsidRDefault="0089572B" w:rsidP="00D42AD5">
      <w:pPr>
        <w:tabs>
          <w:tab w:val="left" w:pos="708"/>
        </w:tabs>
        <w:autoSpaceDE w:val="0"/>
        <w:autoSpaceDN w:val="0"/>
        <w:adjustRightInd w:val="0"/>
        <w:spacing w:after="0" w:line="240" w:lineRule="auto"/>
        <w:rPr>
          <w:rFonts w:ascii="Times New Roman" w:hAnsi="Times New Roman"/>
          <w:sz w:val="24"/>
          <w:szCs w:val="24"/>
          <w:lang w:val="uk-UA" w:eastAsia="uk-UA"/>
        </w:rPr>
      </w:pPr>
    </w:p>
    <w:p w:rsidR="0089572B" w:rsidRPr="0089572B" w:rsidRDefault="0089572B" w:rsidP="0089572B">
      <w:pPr>
        <w:tabs>
          <w:tab w:val="left" w:pos="708"/>
        </w:tabs>
        <w:autoSpaceDE w:val="0"/>
        <w:autoSpaceDN w:val="0"/>
        <w:adjustRightInd w:val="0"/>
        <w:spacing w:after="0" w:line="240" w:lineRule="auto"/>
        <w:jc w:val="center"/>
        <w:rPr>
          <w:rFonts w:ascii="Times New Roman" w:hAnsi="Times New Roman"/>
          <w:sz w:val="24"/>
          <w:szCs w:val="24"/>
          <w:lang w:val="uk-UA" w:eastAsia="uk-UA"/>
        </w:rPr>
      </w:pPr>
      <w:r w:rsidRPr="0089572B">
        <w:rPr>
          <w:rFonts w:ascii="Times New Roman" w:hAnsi="Times New Roman"/>
          <w:sz w:val="24"/>
          <w:szCs w:val="24"/>
          <w:lang w:val="uk-UA" w:eastAsia="uk-UA"/>
        </w:rPr>
        <w:t>Керуючий справами виконавчого комітету</w:t>
      </w:r>
      <w:r w:rsidRPr="0089572B">
        <w:rPr>
          <w:rFonts w:ascii="Times New Roman" w:hAnsi="Times New Roman"/>
          <w:sz w:val="24"/>
          <w:szCs w:val="24"/>
          <w:lang w:val="uk-UA" w:eastAsia="uk-UA"/>
        </w:rPr>
        <w:tab/>
      </w:r>
      <w:r w:rsidRPr="0089572B">
        <w:rPr>
          <w:rFonts w:ascii="Times New Roman" w:hAnsi="Times New Roman"/>
          <w:sz w:val="24"/>
          <w:szCs w:val="24"/>
          <w:lang w:val="uk-UA" w:eastAsia="uk-UA"/>
        </w:rPr>
        <w:tab/>
      </w:r>
      <w:r w:rsidRPr="0089572B">
        <w:rPr>
          <w:rFonts w:ascii="Times New Roman" w:hAnsi="Times New Roman"/>
          <w:sz w:val="24"/>
          <w:szCs w:val="24"/>
          <w:lang w:val="uk-UA" w:eastAsia="uk-UA"/>
        </w:rPr>
        <w:tab/>
      </w:r>
      <w:r w:rsidRPr="0089572B">
        <w:rPr>
          <w:rFonts w:ascii="Times New Roman" w:hAnsi="Times New Roman"/>
          <w:sz w:val="24"/>
          <w:szCs w:val="24"/>
          <w:lang w:val="uk-UA" w:eastAsia="uk-UA"/>
        </w:rPr>
        <w:tab/>
      </w:r>
      <w:r w:rsidRPr="0089572B">
        <w:rPr>
          <w:rFonts w:ascii="Times New Roman" w:hAnsi="Times New Roman"/>
          <w:sz w:val="24"/>
          <w:szCs w:val="24"/>
          <w:lang w:val="uk-UA" w:eastAsia="uk-UA"/>
        </w:rPr>
        <w:tab/>
        <w:t>Анатолій МЕЛЬНІКОВ</w:t>
      </w:r>
    </w:p>
    <w:p w:rsidR="0089572B" w:rsidRPr="0089572B" w:rsidRDefault="0089572B" w:rsidP="0086637B">
      <w:pPr>
        <w:tabs>
          <w:tab w:val="left" w:pos="708"/>
        </w:tabs>
        <w:autoSpaceDE w:val="0"/>
        <w:autoSpaceDN w:val="0"/>
        <w:adjustRightInd w:val="0"/>
        <w:spacing w:after="0" w:line="240" w:lineRule="auto"/>
        <w:rPr>
          <w:rFonts w:ascii="Times New Roman" w:hAnsi="Times New Roman"/>
          <w:sz w:val="24"/>
          <w:szCs w:val="24"/>
          <w:lang w:val="uk-UA" w:eastAsia="uk-UA"/>
        </w:rPr>
        <w:sectPr w:rsidR="0089572B" w:rsidRPr="0089572B" w:rsidSect="00F162D1">
          <w:pgSz w:w="16838" w:h="11906" w:orient="landscape"/>
          <w:pgMar w:top="709" w:right="851" w:bottom="851" w:left="851" w:header="709" w:footer="709" w:gutter="0"/>
          <w:cols w:space="708"/>
          <w:docGrid w:linePitch="360"/>
        </w:sectPr>
      </w:pPr>
    </w:p>
    <w:p w:rsidR="00F162D1" w:rsidRPr="00313A9C" w:rsidRDefault="00F162D1" w:rsidP="00F162D1">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5FE3CF45" wp14:editId="4193664E">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F162D1" w:rsidRPr="00313A9C" w:rsidRDefault="00F162D1" w:rsidP="00F162D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F162D1" w:rsidRPr="00313A9C" w:rsidRDefault="00F162D1" w:rsidP="00F162D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F162D1" w:rsidRPr="00313A9C" w:rsidRDefault="00F162D1" w:rsidP="00F162D1">
      <w:pPr>
        <w:spacing w:after="0" w:line="240" w:lineRule="auto"/>
        <w:jc w:val="center"/>
        <w:rPr>
          <w:rFonts w:ascii="Times New Roman" w:eastAsia="Calibri" w:hAnsi="Times New Roman"/>
          <w:b/>
          <w:sz w:val="32"/>
          <w:szCs w:val="32"/>
          <w:lang w:val="uk-UA"/>
        </w:rPr>
      </w:pPr>
    </w:p>
    <w:p w:rsidR="0007495D" w:rsidRDefault="00F162D1" w:rsidP="00F162D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249</w:t>
      </w:r>
    </w:p>
    <w:p w:rsidR="00F162D1" w:rsidRDefault="00F162D1" w:rsidP="00F162D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86637B" w:rsidRPr="0086637B" w:rsidRDefault="0086637B" w:rsidP="0086637B">
      <w:pPr>
        <w:spacing w:after="0" w:line="240" w:lineRule="auto"/>
        <w:rPr>
          <w:rFonts w:ascii="Times New Roman" w:hAnsi="Times New Roman"/>
          <w:sz w:val="24"/>
          <w:szCs w:val="24"/>
          <w:lang w:val="uk-UA" w:eastAsia="uk-UA"/>
        </w:rPr>
      </w:pPr>
      <w:r w:rsidRPr="0086637B">
        <w:rPr>
          <w:rFonts w:ascii="Times New Roman" w:hAnsi="Times New Roman"/>
          <w:sz w:val="24"/>
          <w:szCs w:val="24"/>
          <w:lang w:val="uk-UA" w:eastAsia="uk-UA"/>
        </w:rPr>
        <w:t xml:space="preserve">Про погодження внесення змін  до </w:t>
      </w: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86637B">
        <w:rPr>
          <w:rFonts w:ascii="Times New Roman" w:hAnsi="Times New Roman"/>
          <w:bCs/>
          <w:sz w:val="24"/>
          <w:szCs w:val="24"/>
          <w:lang w:eastAsia="uk-UA"/>
        </w:rPr>
        <w:t xml:space="preserve">Програми  </w:t>
      </w:r>
      <w:r w:rsidRPr="0086637B">
        <w:rPr>
          <w:rFonts w:ascii="Times New Roman" w:hAnsi="Times New Roman"/>
          <w:color w:val="000000"/>
          <w:sz w:val="24"/>
          <w:szCs w:val="24"/>
          <w:lang w:eastAsia="ru-RU"/>
        </w:rPr>
        <w:t xml:space="preserve">підтримки будинків об’єднань </w:t>
      </w: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86637B">
        <w:rPr>
          <w:rFonts w:ascii="Times New Roman" w:hAnsi="Times New Roman"/>
          <w:color w:val="000000"/>
          <w:sz w:val="24"/>
          <w:szCs w:val="24"/>
          <w:lang w:eastAsia="ru-RU"/>
        </w:rPr>
        <w:t>співвласників багатоквартирних</w:t>
      </w:r>
      <w:r w:rsidRPr="0086637B">
        <w:rPr>
          <w:rFonts w:ascii="Times New Roman" w:hAnsi="Times New Roman"/>
          <w:color w:val="000000"/>
          <w:sz w:val="24"/>
          <w:szCs w:val="24"/>
          <w:lang w:eastAsia="ru-RU"/>
        </w:rPr>
        <w:tab/>
      </w: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sz w:val="24"/>
          <w:szCs w:val="24"/>
          <w:lang w:eastAsia="uk-UA"/>
        </w:rPr>
      </w:pPr>
      <w:r w:rsidRPr="0086637B">
        <w:rPr>
          <w:rFonts w:ascii="Times New Roman" w:hAnsi="Times New Roman"/>
          <w:color w:val="000000"/>
          <w:sz w:val="24"/>
          <w:szCs w:val="24"/>
          <w:lang w:eastAsia="ru-RU"/>
        </w:rPr>
        <w:t xml:space="preserve">   будинків (ОСББ) </w:t>
      </w:r>
      <w:r w:rsidRPr="0086637B">
        <w:rPr>
          <w:rFonts w:ascii="Times New Roman" w:hAnsi="Times New Roman"/>
          <w:sz w:val="24"/>
          <w:szCs w:val="24"/>
          <w:lang w:eastAsia="uk-UA"/>
        </w:rPr>
        <w:t>на 20</w:t>
      </w:r>
      <w:r w:rsidRPr="0086637B">
        <w:rPr>
          <w:rFonts w:ascii="Times New Roman" w:hAnsi="Times New Roman"/>
          <w:sz w:val="24"/>
          <w:szCs w:val="24"/>
          <w:lang w:val="uk-UA" w:eastAsia="uk-UA"/>
        </w:rPr>
        <w:t>25</w:t>
      </w:r>
      <w:r w:rsidRPr="0086637B">
        <w:rPr>
          <w:rFonts w:ascii="Times New Roman" w:hAnsi="Times New Roman"/>
          <w:sz w:val="24"/>
          <w:szCs w:val="24"/>
          <w:lang w:eastAsia="uk-UA"/>
        </w:rPr>
        <w:t xml:space="preserve"> рік та прогноз на 20</w:t>
      </w:r>
      <w:r w:rsidRPr="0086637B">
        <w:rPr>
          <w:rFonts w:ascii="Times New Roman" w:hAnsi="Times New Roman"/>
          <w:sz w:val="24"/>
          <w:szCs w:val="24"/>
          <w:lang w:val="uk-UA" w:eastAsia="uk-UA"/>
        </w:rPr>
        <w:t>26</w:t>
      </w:r>
      <w:r w:rsidRPr="0086637B">
        <w:rPr>
          <w:rFonts w:ascii="Times New Roman" w:hAnsi="Times New Roman"/>
          <w:sz w:val="24"/>
          <w:szCs w:val="24"/>
          <w:lang w:eastAsia="uk-UA"/>
        </w:rPr>
        <w:t>-2027рр.</w:t>
      </w:r>
      <w:r w:rsidRPr="0086637B">
        <w:rPr>
          <w:rFonts w:ascii="Times New Roman" w:hAnsi="Times New Roman"/>
          <w:bCs/>
          <w:sz w:val="24"/>
          <w:szCs w:val="24"/>
          <w:lang w:eastAsia="uk-UA"/>
        </w:rPr>
        <w:t xml:space="preserve">. </w:t>
      </w:r>
    </w:p>
    <w:p w:rsidR="0086637B" w:rsidRPr="0086637B" w:rsidRDefault="0086637B" w:rsidP="0086637B">
      <w:pPr>
        <w:spacing w:after="0" w:line="240" w:lineRule="auto"/>
        <w:jc w:val="both"/>
        <w:rPr>
          <w:rFonts w:ascii="Times New Roman" w:eastAsia="Calibri" w:hAnsi="Times New Roman"/>
          <w:sz w:val="24"/>
          <w:szCs w:val="24"/>
          <w:lang w:val="uk-UA" w:eastAsia="uk-UA"/>
        </w:rPr>
      </w:pP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86637B">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86637B">
        <w:rPr>
          <w:rFonts w:ascii="Times New Roman" w:hAnsi="Times New Roman"/>
          <w:sz w:val="24"/>
          <w:szCs w:val="24"/>
          <w:lang w:val="uk-UA" w:eastAsia="zh-CN"/>
        </w:rPr>
        <w:t xml:space="preserve"> про внесення змін до </w:t>
      </w:r>
      <w:r w:rsidRPr="0086637B">
        <w:rPr>
          <w:rFonts w:ascii="Times New Roman" w:hAnsi="Times New Roman"/>
          <w:bCs/>
          <w:sz w:val="24"/>
          <w:szCs w:val="24"/>
          <w:lang w:val="uk-UA" w:eastAsia="uk-UA"/>
        </w:rPr>
        <w:t xml:space="preserve">Програми  </w:t>
      </w:r>
      <w:r w:rsidRPr="0086637B">
        <w:rPr>
          <w:rFonts w:ascii="Times New Roman" w:hAnsi="Times New Roman"/>
          <w:color w:val="000000"/>
          <w:sz w:val="24"/>
          <w:szCs w:val="24"/>
          <w:lang w:val="uk-UA" w:eastAsia="ru-RU"/>
        </w:rPr>
        <w:t xml:space="preserve">підтримки будинків об’єднань співвласників багатоквартирних   будинків (ОСББ) </w:t>
      </w:r>
      <w:r w:rsidRPr="0086637B">
        <w:rPr>
          <w:rFonts w:ascii="Times New Roman" w:hAnsi="Times New Roman"/>
          <w:sz w:val="24"/>
          <w:szCs w:val="24"/>
          <w:lang w:val="uk-UA" w:eastAsia="uk-UA"/>
        </w:rPr>
        <w:t>на 2025 рік та прогноз на 2026-2027рр.</w:t>
      </w:r>
      <w:r w:rsidRPr="0086637B">
        <w:rPr>
          <w:rFonts w:ascii="Times New Roman" w:hAnsi="Times New Roman"/>
          <w:color w:val="000000"/>
          <w:sz w:val="24"/>
          <w:szCs w:val="24"/>
          <w:lang w:val="uk-UA" w:eastAsia="ru-RU"/>
        </w:rPr>
        <w:t xml:space="preserve">, </w:t>
      </w:r>
      <w:r w:rsidRPr="0086637B">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86637B" w:rsidRPr="0086637B" w:rsidRDefault="0086637B" w:rsidP="0086637B">
      <w:pPr>
        <w:suppressAutoHyphens/>
        <w:spacing w:after="0" w:line="240" w:lineRule="auto"/>
        <w:jc w:val="both"/>
        <w:rPr>
          <w:rFonts w:ascii="Times New Roman" w:hAnsi="Times New Roman"/>
          <w:sz w:val="24"/>
          <w:szCs w:val="24"/>
          <w:lang w:val="uk-UA" w:eastAsia="zh-CN"/>
        </w:rPr>
      </w:pPr>
    </w:p>
    <w:p w:rsidR="0086637B" w:rsidRPr="0086637B" w:rsidRDefault="0086637B" w:rsidP="0086637B">
      <w:pPr>
        <w:suppressAutoHyphens/>
        <w:spacing w:after="0" w:line="240" w:lineRule="auto"/>
        <w:jc w:val="both"/>
        <w:rPr>
          <w:rFonts w:ascii="Times New Roman" w:hAnsi="Times New Roman"/>
          <w:sz w:val="24"/>
          <w:szCs w:val="24"/>
          <w:lang w:val="uk-UA" w:eastAsia="zh-CN"/>
        </w:rPr>
      </w:pPr>
      <w:r w:rsidRPr="0086637B">
        <w:rPr>
          <w:rFonts w:ascii="Times New Roman" w:hAnsi="Times New Roman"/>
          <w:sz w:val="24"/>
          <w:szCs w:val="24"/>
          <w:lang w:val="uk-UA" w:eastAsia="zh-CN"/>
        </w:rPr>
        <w:t>ВИРІШИВ:</w:t>
      </w:r>
    </w:p>
    <w:p w:rsidR="0086637B" w:rsidRPr="0086637B" w:rsidRDefault="0086637B" w:rsidP="0086637B">
      <w:pPr>
        <w:suppressAutoHyphens/>
        <w:spacing w:after="0" w:line="240" w:lineRule="auto"/>
        <w:jc w:val="both"/>
        <w:rPr>
          <w:rFonts w:ascii="Times New Roman" w:hAnsi="Times New Roman"/>
          <w:sz w:val="24"/>
          <w:szCs w:val="24"/>
          <w:lang w:val="uk-UA" w:eastAsia="zh-CN"/>
        </w:rPr>
      </w:pPr>
    </w:p>
    <w:p w:rsidR="0086637B" w:rsidRPr="0086637B" w:rsidRDefault="0086637B" w:rsidP="0086637B">
      <w:pPr>
        <w:shd w:val="clear" w:color="auto" w:fill="FFFFFF"/>
        <w:spacing w:after="0" w:line="240" w:lineRule="auto"/>
        <w:ind w:firstLine="709"/>
        <w:contextualSpacing/>
        <w:jc w:val="both"/>
        <w:rPr>
          <w:rFonts w:ascii="Times New Roman" w:eastAsia="Calibri" w:hAnsi="Times New Roman"/>
          <w:bCs/>
          <w:sz w:val="24"/>
          <w:szCs w:val="24"/>
          <w:lang w:val="uk-UA" w:eastAsia="uk-UA"/>
        </w:rPr>
      </w:pPr>
      <w:r>
        <w:rPr>
          <w:rFonts w:ascii="Times New Roman" w:hAnsi="Times New Roman"/>
          <w:sz w:val="24"/>
          <w:szCs w:val="24"/>
          <w:lang w:val="uk-UA" w:eastAsia="zh-CN"/>
        </w:rPr>
        <w:t>1.</w:t>
      </w:r>
      <w:r w:rsidRPr="0086637B">
        <w:rPr>
          <w:rFonts w:ascii="Times New Roman" w:hAnsi="Times New Roman"/>
          <w:sz w:val="24"/>
          <w:szCs w:val="24"/>
          <w:lang w:val="uk-UA" w:eastAsia="zh-CN"/>
        </w:rPr>
        <w:t>Погодити в</w:t>
      </w:r>
      <w:r w:rsidRPr="0086637B">
        <w:rPr>
          <w:rFonts w:ascii="Times New Roman" w:hAnsi="Times New Roman"/>
          <w:sz w:val="24"/>
          <w:szCs w:val="24"/>
          <w:lang w:val="uk-UA" w:eastAsia="uk-UA"/>
        </w:rPr>
        <w:t>несення змін</w:t>
      </w:r>
      <w:r w:rsidRPr="0086637B">
        <w:rPr>
          <w:rFonts w:ascii="Times New Roman" w:hAnsi="Times New Roman"/>
          <w:sz w:val="24"/>
          <w:szCs w:val="24"/>
          <w:lang w:val="uk-UA" w:eastAsia="zh-CN"/>
        </w:rPr>
        <w:t xml:space="preserve"> до </w:t>
      </w:r>
      <w:r w:rsidRPr="0086637B">
        <w:rPr>
          <w:rFonts w:ascii="Times New Roman" w:eastAsia="Calibri" w:hAnsi="Times New Roman"/>
          <w:sz w:val="24"/>
          <w:szCs w:val="24"/>
          <w:lang w:val="uk-UA" w:eastAsia="uk-UA"/>
        </w:rPr>
        <w:t>Програми  підтримки будинків об’єднання співвласників багатоквартирних будинків (ОСББ) на 2025 рік та прогноз на 2026-2027р.р.</w:t>
      </w:r>
      <w:r w:rsidRPr="0086637B">
        <w:rPr>
          <w:rFonts w:ascii="Times New Roman" w:eastAsia="Calibri" w:hAnsi="Times New Roman"/>
          <w:sz w:val="24"/>
          <w:szCs w:val="24"/>
          <w:lang w:val="uk-UA"/>
        </w:rPr>
        <w:t>, затвердженої рішенням сесії Новороздільської міської ради від 0</w:t>
      </w:r>
      <w:r w:rsidRPr="0086637B">
        <w:rPr>
          <w:rFonts w:ascii="Times New Roman" w:eastAsia="Calibri" w:hAnsi="Times New Roman"/>
          <w:bCs/>
          <w:sz w:val="24"/>
          <w:szCs w:val="24"/>
          <w:lang w:val="uk-UA" w:eastAsia="uk-UA"/>
        </w:rPr>
        <w:t>9.12.2024р.  №2089</w:t>
      </w:r>
      <w:r w:rsidRPr="0086637B">
        <w:rPr>
          <w:rFonts w:ascii="Times New Roman" w:eastAsia="Calibri" w:hAnsi="Times New Roman"/>
          <w:color w:val="000000"/>
          <w:sz w:val="24"/>
          <w:szCs w:val="24"/>
          <w:lang w:val="uk-UA"/>
        </w:rPr>
        <w:t xml:space="preserve">, а </w:t>
      </w:r>
      <w:r w:rsidRPr="0086637B">
        <w:rPr>
          <w:rFonts w:ascii="Times New Roman" w:eastAsia="Calibri" w:hAnsi="Times New Roman"/>
          <w:sz w:val="24"/>
          <w:szCs w:val="24"/>
          <w:lang w:val="uk-UA"/>
        </w:rPr>
        <w:t>саме:</w:t>
      </w:r>
      <w:r w:rsidRPr="0086637B">
        <w:rPr>
          <w:rFonts w:ascii="Times New Roman" w:eastAsia="Calibri" w:hAnsi="Times New Roman"/>
          <w:bCs/>
          <w:sz w:val="24"/>
          <w:szCs w:val="24"/>
          <w:lang w:val="uk-UA" w:eastAsia="uk-UA"/>
        </w:rPr>
        <w:t xml:space="preserve"> </w:t>
      </w:r>
    </w:p>
    <w:p w:rsidR="0086637B" w:rsidRPr="0086637B" w:rsidRDefault="0086637B" w:rsidP="0086637B">
      <w:pPr>
        <w:spacing w:after="0" w:line="240" w:lineRule="auto"/>
        <w:ind w:firstLine="709"/>
        <w:jc w:val="both"/>
        <w:rPr>
          <w:rFonts w:ascii="Times New Roman" w:eastAsia="Arial" w:hAnsi="Times New Roman"/>
          <w:sz w:val="24"/>
          <w:szCs w:val="24"/>
          <w:lang w:val="uk-UA" w:eastAsia="uk-UA"/>
        </w:rPr>
      </w:pPr>
      <w:r w:rsidRPr="0086637B">
        <w:rPr>
          <w:rFonts w:ascii="Times New Roman" w:eastAsia="Calibri" w:hAnsi="Times New Roman"/>
          <w:bCs/>
          <w:sz w:val="24"/>
          <w:szCs w:val="24"/>
          <w:lang w:val="uk-UA" w:eastAsia="uk-UA"/>
        </w:rPr>
        <w:t xml:space="preserve">    - п. 2.3. З</w:t>
      </w:r>
      <w:r w:rsidRPr="0086637B">
        <w:rPr>
          <w:rFonts w:ascii="Times New Roman" w:eastAsia="Arial" w:hAnsi="Times New Roman"/>
          <w:smallCaps/>
          <w:sz w:val="24"/>
          <w:szCs w:val="24"/>
          <w:lang w:val="uk-UA" w:eastAsia="uk-UA"/>
        </w:rPr>
        <w:t>авдання 2 розділу ІV. МЕХАНІЗМ РЕАЛІЗАЦІЇ ЗАВДАНЬ ПРОГРАМИ виклавши в новій редакції</w:t>
      </w:r>
      <w:r w:rsidRPr="0086637B">
        <w:rPr>
          <w:rFonts w:ascii="Times New Roman" w:eastAsia="Arial" w:hAnsi="Times New Roman"/>
          <w:sz w:val="24"/>
          <w:szCs w:val="24"/>
          <w:lang w:val="uk-UA" w:eastAsia="uk-UA"/>
        </w:rPr>
        <w:t>:</w:t>
      </w:r>
    </w:p>
    <w:p w:rsidR="0086637B" w:rsidRPr="0086637B" w:rsidRDefault="0086637B" w:rsidP="0086637B">
      <w:pPr>
        <w:pBdr>
          <w:top w:val="nil"/>
          <w:left w:val="nil"/>
          <w:bottom w:val="nil"/>
          <w:right w:val="nil"/>
          <w:between w:val="nil"/>
        </w:pBdr>
        <w:shd w:val="clear" w:color="auto" w:fill="FFFFFF"/>
        <w:spacing w:after="0" w:line="240" w:lineRule="auto"/>
        <w:jc w:val="center"/>
        <w:rPr>
          <w:rFonts w:ascii="Times New Roman" w:eastAsia="Arial" w:hAnsi="Times New Roman"/>
          <w:smallCaps/>
          <w:color w:val="000000"/>
          <w:sz w:val="24"/>
          <w:szCs w:val="24"/>
          <w:lang w:val="uk-UA" w:eastAsia="uk-UA"/>
        </w:rPr>
      </w:pPr>
      <w:r w:rsidRPr="0086637B">
        <w:rPr>
          <w:rFonts w:ascii="Times New Roman" w:eastAsia="Arial" w:hAnsi="Times New Roman"/>
          <w:b/>
          <w:smallCaps/>
          <w:color w:val="000000"/>
          <w:sz w:val="24"/>
          <w:szCs w:val="24"/>
          <w:lang w:val="uk-UA" w:eastAsia="uk-UA"/>
        </w:rPr>
        <w:t xml:space="preserve">«2.3. УМОВИ </w:t>
      </w:r>
      <w:r w:rsidRPr="0086637B">
        <w:rPr>
          <w:rFonts w:ascii="Times New Roman" w:eastAsia="Arial" w:hAnsi="Times New Roman"/>
          <w:b/>
          <w:smallCaps/>
          <w:sz w:val="24"/>
          <w:szCs w:val="24"/>
          <w:lang w:val="uk-UA" w:eastAsia="uk-UA"/>
        </w:rPr>
        <w:t>ПРІОРИТЕТНОСТІ</w:t>
      </w:r>
      <w:r w:rsidRPr="0086637B">
        <w:rPr>
          <w:rFonts w:ascii="Times New Roman" w:eastAsia="Arial" w:hAnsi="Times New Roman"/>
          <w:b/>
          <w:smallCaps/>
          <w:color w:val="000000"/>
          <w:sz w:val="24"/>
          <w:szCs w:val="24"/>
          <w:lang w:val="uk-UA" w:eastAsia="uk-UA"/>
        </w:rPr>
        <w:t xml:space="preserve"> УЧАСТІ У ПРОГРАМІ:</w:t>
      </w:r>
    </w:p>
    <w:p w:rsidR="0086637B" w:rsidRPr="0086637B" w:rsidRDefault="0086637B" w:rsidP="0086637B">
      <w:pPr>
        <w:pBdr>
          <w:top w:val="nil"/>
          <w:left w:val="nil"/>
          <w:bottom w:val="nil"/>
          <w:right w:val="nil"/>
          <w:between w:val="nil"/>
        </w:pBdr>
        <w:shd w:val="clear" w:color="auto" w:fill="FFFFFF"/>
        <w:spacing w:after="0" w:line="240" w:lineRule="auto"/>
        <w:jc w:val="both"/>
        <w:rPr>
          <w:rFonts w:ascii="Times New Roman" w:eastAsia="Arial" w:hAnsi="Times New Roman"/>
          <w:color w:val="000000"/>
          <w:sz w:val="24"/>
          <w:szCs w:val="24"/>
          <w:lang w:val="uk-UA" w:eastAsia="uk-UA"/>
        </w:rPr>
      </w:pPr>
      <w:r w:rsidRPr="0086637B">
        <w:rPr>
          <w:rFonts w:ascii="Times New Roman" w:eastAsia="Arial" w:hAnsi="Times New Roman"/>
          <w:color w:val="000000"/>
          <w:sz w:val="24"/>
          <w:szCs w:val="24"/>
          <w:lang w:val="uk-UA" w:eastAsia="uk-UA"/>
        </w:rPr>
        <w:t>Перевага у співфінансуванні капітальних ремонтів надається ОСББ:</w:t>
      </w:r>
    </w:p>
    <w:p w:rsidR="0086637B" w:rsidRPr="0086637B" w:rsidRDefault="0086637B" w:rsidP="0086637B">
      <w:pPr>
        <w:pBdr>
          <w:top w:val="nil"/>
          <w:left w:val="nil"/>
          <w:bottom w:val="nil"/>
          <w:right w:val="nil"/>
          <w:between w:val="nil"/>
        </w:pBdr>
        <w:shd w:val="clear" w:color="auto" w:fill="FFFFFF"/>
        <w:spacing w:after="0" w:line="240" w:lineRule="auto"/>
        <w:ind w:firstLine="709"/>
        <w:contextualSpacing/>
        <w:jc w:val="both"/>
        <w:rPr>
          <w:rFonts w:ascii="Times New Roman" w:eastAsia="Arial" w:hAnsi="Times New Roman"/>
          <w:sz w:val="24"/>
          <w:szCs w:val="24"/>
          <w:lang w:val="uk-UA" w:eastAsia="uk-UA"/>
        </w:rPr>
      </w:pPr>
      <w:r>
        <w:rPr>
          <w:rFonts w:ascii="Times New Roman" w:eastAsia="Arial" w:hAnsi="Times New Roman"/>
          <w:sz w:val="24"/>
          <w:szCs w:val="24"/>
          <w:lang w:val="uk-UA" w:eastAsia="uk-UA"/>
        </w:rPr>
        <w:t xml:space="preserve">1)  </w:t>
      </w:r>
      <w:r w:rsidRPr="0086637B">
        <w:rPr>
          <w:rFonts w:ascii="Times New Roman" w:eastAsia="Arial" w:hAnsi="Times New Roman"/>
          <w:sz w:val="24"/>
          <w:szCs w:val="24"/>
          <w:lang w:val="uk-UA" w:eastAsia="uk-UA"/>
        </w:rPr>
        <w:t>які звернулися за фінансовою підтримкою до міс</w:t>
      </w:r>
      <w:r>
        <w:rPr>
          <w:rFonts w:ascii="Times New Roman" w:eastAsia="Arial" w:hAnsi="Times New Roman"/>
          <w:sz w:val="24"/>
          <w:szCs w:val="24"/>
          <w:lang w:val="uk-UA" w:eastAsia="uk-UA"/>
        </w:rPr>
        <w:t xml:space="preserve">ької ради щодо проведення робіт </w:t>
      </w:r>
      <w:r w:rsidRPr="0086637B">
        <w:rPr>
          <w:rFonts w:ascii="Times New Roman" w:eastAsia="Arial" w:hAnsi="Times New Roman"/>
          <w:sz w:val="24"/>
          <w:szCs w:val="24"/>
          <w:lang w:val="uk-UA" w:eastAsia="uk-UA"/>
        </w:rPr>
        <w:t>з капітального ремонту ( заходи з енергозбереження);</w:t>
      </w:r>
    </w:p>
    <w:p w:rsidR="0086637B" w:rsidRPr="0086637B" w:rsidRDefault="0086637B" w:rsidP="000319A5">
      <w:pPr>
        <w:pStyle w:val="a4"/>
        <w:numPr>
          <w:ilvl w:val="0"/>
          <w:numId w:val="4"/>
        </w:numPr>
        <w:pBdr>
          <w:top w:val="nil"/>
          <w:left w:val="nil"/>
          <w:bottom w:val="nil"/>
          <w:right w:val="nil"/>
          <w:between w:val="nil"/>
        </w:pBdr>
        <w:shd w:val="clear" w:color="auto" w:fill="FFFFFF"/>
        <w:spacing w:after="0" w:line="240" w:lineRule="auto"/>
        <w:ind w:left="0" w:firstLine="709"/>
        <w:jc w:val="both"/>
        <w:rPr>
          <w:rFonts w:ascii="Times New Roman" w:eastAsia="Arial" w:hAnsi="Times New Roman"/>
          <w:color w:val="000000"/>
          <w:sz w:val="24"/>
          <w:szCs w:val="24"/>
          <w:lang w:val="uk-UA" w:eastAsia="uk-UA"/>
        </w:rPr>
      </w:pPr>
      <w:r w:rsidRPr="0086637B">
        <w:rPr>
          <w:rFonts w:ascii="Times New Roman" w:eastAsia="Arial" w:hAnsi="Times New Roman"/>
          <w:color w:val="000000"/>
          <w:sz w:val="24"/>
          <w:szCs w:val="24"/>
          <w:lang w:val="uk-UA" w:eastAsia="uk-UA"/>
        </w:rPr>
        <w:t>враховуючи черговість подання заявок (по реєстрації заявок);</w:t>
      </w:r>
    </w:p>
    <w:p w:rsidR="0086637B" w:rsidRPr="0086637B" w:rsidRDefault="0086637B" w:rsidP="000319A5">
      <w:pPr>
        <w:pStyle w:val="a4"/>
        <w:numPr>
          <w:ilvl w:val="0"/>
          <w:numId w:val="5"/>
        </w:numPr>
        <w:shd w:val="clear" w:color="auto" w:fill="FFFFFF"/>
        <w:spacing w:after="0" w:line="240" w:lineRule="auto"/>
        <w:jc w:val="both"/>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ОСББ може подати лише одну заявку в рік на виконання одного виду робіт  з капітального ремонту, визначеного в Таблиці 2.1.</w:t>
      </w:r>
    </w:p>
    <w:p w:rsidR="0086637B" w:rsidRPr="0086637B" w:rsidRDefault="0086637B" w:rsidP="0086637B">
      <w:pPr>
        <w:shd w:val="clear" w:color="auto" w:fill="FFFFFF"/>
        <w:spacing w:after="0" w:line="240" w:lineRule="auto"/>
        <w:ind w:firstLine="567"/>
        <w:jc w:val="both"/>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Співфінансування з міського бюджету не може перевищувати суму для одного виду робіт  з капітального ремонту, визначеного в Таблиці 2.1, з розрахунку:</w:t>
      </w:r>
    </w:p>
    <w:p w:rsidR="0086637B" w:rsidRPr="0086637B" w:rsidRDefault="0086637B" w:rsidP="000319A5">
      <w:pPr>
        <w:numPr>
          <w:ilvl w:val="0"/>
          <w:numId w:val="1"/>
        </w:numPr>
        <w:pBdr>
          <w:top w:val="nil"/>
          <w:left w:val="nil"/>
          <w:bottom w:val="nil"/>
          <w:right w:val="nil"/>
          <w:between w:val="nil"/>
        </w:pBdr>
        <w:shd w:val="clear" w:color="auto" w:fill="FFFFFF"/>
        <w:spacing w:after="0" w:line="240" w:lineRule="auto"/>
        <w:ind w:left="0" w:firstLine="567"/>
        <w:jc w:val="both"/>
        <w:rPr>
          <w:rFonts w:ascii="Times New Roman" w:eastAsia="Arial" w:hAnsi="Times New Roman"/>
          <w:color w:val="000000"/>
          <w:sz w:val="24"/>
          <w:szCs w:val="24"/>
          <w:lang w:val="uk-UA" w:eastAsia="uk-UA"/>
        </w:rPr>
      </w:pPr>
      <w:r w:rsidRPr="0086637B">
        <w:rPr>
          <w:rFonts w:ascii="Times New Roman" w:eastAsia="Arial" w:hAnsi="Times New Roman"/>
          <w:color w:val="000000"/>
          <w:sz w:val="24"/>
          <w:szCs w:val="24"/>
          <w:lang w:val="uk-UA" w:eastAsia="uk-UA"/>
        </w:rPr>
        <w:t>для будинків після 1970 р.: 25,0 грн./м2 х загальну площу житлового будинку,   крім капітального ремонту ліфтів;</w:t>
      </w:r>
    </w:p>
    <w:p w:rsidR="0086637B" w:rsidRPr="0086637B" w:rsidRDefault="0086637B" w:rsidP="000319A5">
      <w:pPr>
        <w:numPr>
          <w:ilvl w:val="0"/>
          <w:numId w:val="1"/>
        </w:numPr>
        <w:pBdr>
          <w:top w:val="nil"/>
          <w:left w:val="nil"/>
          <w:bottom w:val="nil"/>
          <w:right w:val="nil"/>
          <w:between w:val="nil"/>
        </w:pBdr>
        <w:shd w:val="clear" w:color="auto" w:fill="FFFFFF"/>
        <w:spacing w:after="0" w:line="240" w:lineRule="auto"/>
        <w:ind w:left="0" w:firstLine="567"/>
        <w:jc w:val="both"/>
        <w:rPr>
          <w:rFonts w:ascii="Times New Roman" w:eastAsia="Arial" w:hAnsi="Times New Roman"/>
          <w:color w:val="000000"/>
          <w:sz w:val="24"/>
          <w:szCs w:val="24"/>
          <w:lang w:val="uk-UA" w:eastAsia="uk-UA"/>
        </w:rPr>
      </w:pPr>
      <w:r w:rsidRPr="0086637B">
        <w:rPr>
          <w:rFonts w:ascii="Times New Roman" w:eastAsia="Arial" w:hAnsi="Times New Roman"/>
          <w:color w:val="000000"/>
          <w:sz w:val="24"/>
          <w:szCs w:val="24"/>
          <w:lang w:val="uk-UA" w:eastAsia="uk-UA"/>
        </w:rPr>
        <w:t>для будинків до 1970 р.: 50,0 грн./м2 х загальну площу житлового будинку»;</w:t>
      </w: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86637B">
        <w:rPr>
          <w:rFonts w:ascii="Times New Roman" w:hAnsi="Times New Roman"/>
          <w:sz w:val="24"/>
          <w:szCs w:val="24"/>
          <w:lang w:val="uk-UA" w:eastAsia="zh-CN"/>
        </w:rPr>
        <w:tab/>
        <w:t xml:space="preserve">- Завдання 1 в Завданнях та заходах Програми підтримки будинків об’єднання співвласників багатоквартирних будинків (ОСББ) на 2025-2027 роки в частині 2025р., </w:t>
      </w:r>
      <w:r w:rsidRPr="0086637B">
        <w:rPr>
          <w:rFonts w:ascii="Times New Roman" w:hAnsi="Times New Roman"/>
          <w:b/>
          <w:sz w:val="24"/>
          <w:szCs w:val="24"/>
          <w:lang w:val="uk-UA" w:eastAsia="ru-RU"/>
        </w:rPr>
        <w:t xml:space="preserve">Паспорт Програми </w:t>
      </w:r>
      <w:r w:rsidRPr="0086637B">
        <w:rPr>
          <w:rFonts w:ascii="Times New Roman" w:hAnsi="Times New Roman"/>
          <w:b/>
          <w:sz w:val="24"/>
          <w:szCs w:val="24"/>
          <w:lang w:val="uk-UA" w:eastAsia="uk-UA"/>
        </w:rPr>
        <w:t>та р</w:t>
      </w:r>
      <w:r w:rsidRPr="0086637B">
        <w:rPr>
          <w:rFonts w:ascii="Times New Roman" w:hAnsi="Times New Roman"/>
          <w:sz w:val="24"/>
          <w:szCs w:val="24"/>
          <w:lang w:val="uk-UA" w:eastAsia="zh-CN"/>
        </w:rPr>
        <w:t xml:space="preserve">есурсне забезпечення  викласти в новій редакції, згідно додатку №1.2,3. </w:t>
      </w:r>
    </w:p>
    <w:p w:rsidR="0086637B" w:rsidRPr="0086637B" w:rsidRDefault="0086637B" w:rsidP="000319A5">
      <w:pPr>
        <w:numPr>
          <w:ilvl w:val="0"/>
          <w:numId w:val="2"/>
        </w:numPr>
        <w:tabs>
          <w:tab w:val="num"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sz w:val="24"/>
          <w:szCs w:val="24"/>
          <w:lang w:val="uk-UA" w:eastAsia="zh-CN"/>
        </w:rPr>
      </w:pPr>
      <w:r w:rsidRPr="0086637B">
        <w:rPr>
          <w:rFonts w:ascii="Times New Roman" w:hAnsi="Times New Roman"/>
          <w:sz w:val="24"/>
          <w:szCs w:val="24"/>
          <w:lang w:val="uk-UA" w:eastAsia="zh-CN"/>
        </w:rPr>
        <w:t xml:space="preserve">Завдання1 в Завданнях та заходах Програми підтримки будинків об’єднання співвласників багатоквартирних будинків (ОСББ) на 2025-2027 роки в частині 2025р. викласти в новій редакції, згідно додатку №1. </w:t>
      </w:r>
    </w:p>
    <w:p w:rsidR="0086637B" w:rsidRPr="0086637B" w:rsidRDefault="0086637B" w:rsidP="0086637B">
      <w:pPr>
        <w:autoSpaceDE w:val="0"/>
        <w:autoSpaceDN w:val="0"/>
        <w:adjustRightInd w:val="0"/>
        <w:spacing w:after="0" w:line="240" w:lineRule="auto"/>
        <w:ind w:firstLine="708"/>
        <w:jc w:val="both"/>
        <w:rPr>
          <w:rFonts w:ascii="Times New Roman" w:hAnsi="Times New Roman"/>
          <w:sz w:val="24"/>
          <w:szCs w:val="24"/>
          <w:lang w:val="uk-UA" w:eastAsia="zh-CN"/>
        </w:rPr>
      </w:pPr>
      <w:r w:rsidRPr="0086637B">
        <w:rPr>
          <w:rFonts w:ascii="Times New Roman" w:hAnsi="Times New Roman"/>
          <w:sz w:val="24"/>
          <w:szCs w:val="24"/>
          <w:lang w:val="uk-UA" w:eastAsia="uk-UA"/>
        </w:rPr>
        <w:t xml:space="preserve">2.  </w:t>
      </w:r>
      <w:r w:rsidRPr="0086637B">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86637B" w:rsidRPr="0086637B" w:rsidRDefault="0086637B" w:rsidP="0086637B">
      <w:pPr>
        <w:suppressAutoHyphens/>
        <w:spacing w:after="0" w:line="240" w:lineRule="auto"/>
        <w:jc w:val="both"/>
        <w:rPr>
          <w:rFonts w:ascii="Times New Roman" w:hAnsi="Times New Roman"/>
          <w:sz w:val="24"/>
          <w:szCs w:val="24"/>
          <w:lang w:val="uk-UA" w:eastAsia="zh-CN"/>
        </w:rPr>
      </w:pPr>
      <w:r w:rsidRPr="0086637B">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86637B" w:rsidRPr="0086637B" w:rsidRDefault="0086637B" w:rsidP="0086637B">
      <w:pPr>
        <w:suppressAutoHyphens/>
        <w:spacing w:after="0" w:line="240" w:lineRule="auto"/>
        <w:jc w:val="both"/>
        <w:rPr>
          <w:rFonts w:ascii="Times New Roman" w:hAnsi="Times New Roman"/>
          <w:sz w:val="24"/>
          <w:szCs w:val="24"/>
          <w:lang w:val="uk-UA" w:eastAsia="zh-CN"/>
        </w:rPr>
      </w:pPr>
    </w:p>
    <w:p w:rsidR="0086637B" w:rsidRPr="0086637B" w:rsidRDefault="0086637B" w:rsidP="0086637B">
      <w:pPr>
        <w:suppressAutoHyphens/>
        <w:spacing w:after="0" w:line="240" w:lineRule="auto"/>
        <w:jc w:val="both"/>
        <w:rPr>
          <w:rFonts w:ascii="Times New Roman" w:hAnsi="Times New Roman"/>
          <w:sz w:val="24"/>
          <w:szCs w:val="24"/>
          <w:lang w:val="uk-UA" w:eastAsia="zh-CN"/>
        </w:rPr>
      </w:pPr>
    </w:p>
    <w:p w:rsidR="0086637B" w:rsidRPr="00F162D1" w:rsidRDefault="0086637B" w:rsidP="0086637B">
      <w:pPr>
        <w:suppressAutoHyphens/>
        <w:spacing w:after="0" w:line="240" w:lineRule="auto"/>
        <w:jc w:val="both"/>
        <w:rPr>
          <w:rFonts w:ascii="Times New Roman" w:hAnsi="Times New Roman"/>
          <w:sz w:val="24"/>
          <w:szCs w:val="24"/>
          <w:lang w:val="uk-UA" w:eastAsia="zh-CN"/>
        </w:rPr>
      </w:pPr>
      <w:r w:rsidRPr="0086637B">
        <w:rPr>
          <w:rFonts w:ascii="Times New Roman" w:hAnsi="Times New Roman"/>
          <w:sz w:val="24"/>
          <w:szCs w:val="24"/>
          <w:lang w:val="uk-UA" w:eastAsia="zh-CN"/>
        </w:rPr>
        <w:t>МІСЬКИЙ    ГОЛОВА</w:t>
      </w:r>
      <w:r w:rsidRPr="0086637B">
        <w:rPr>
          <w:rFonts w:ascii="Times New Roman" w:hAnsi="Times New Roman"/>
          <w:sz w:val="24"/>
          <w:szCs w:val="24"/>
          <w:lang w:val="uk-UA" w:eastAsia="zh-CN"/>
        </w:rPr>
        <w:tab/>
      </w:r>
      <w:r w:rsidRPr="0086637B">
        <w:rPr>
          <w:rFonts w:ascii="Times New Roman" w:hAnsi="Times New Roman"/>
          <w:sz w:val="24"/>
          <w:szCs w:val="24"/>
          <w:lang w:val="uk-UA" w:eastAsia="zh-CN"/>
        </w:rPr>
        <w:tab/>
      </w:r>
      <w:r w:rsidRPr="0086637B">
        <w:rPr>
          <w:rFonts w:ascii="Times New Roman" w:hAnsi="Times New Roman"/>
          <w:sz w:val="24"/>
          <w:szCs w:val="24"/>
          <w:lang w:val="uk-UA" w:eastAsia="zh-CN"/>
        </w:rPr>
        <w:tab/>
      </w:r>
      <w:r w:rsidR="00F162D1">
        <w:rPr>
          <w:rFonts w:ascii="Times New Roman" w:hAnsi="Times New Roman"/>
          <w:sz w:val="24"/>
          <w:szCs w:val="24"/>
          <w:lang w:val="uk-UA" w:eastAsia="zh-CN"/>
        </w:rPr>
        <w:tab/>
      </w:r>
      <w:r w:rsidRPr="0086637B">
        <w:rPr>
          <w:rFonts w:ascii="Times New Roman" w:hAnsi="Times New Roman"/>
          <w:sz w:val="24"/>
          <w:szCs w:val="24"/>
          <w:lang w:val="uk-UA" w:eastAsia="zh-CN"/>
        </w:rPr>
        <w:tab/>
        <w:t>Ярина   ЯЦЕНКО</w:t>
      </w:r>
    </w:p>
    <w:p w:rsidR="0086637B" w:rsidRDefault="0086637B" w:rsidP="0086637B">
      <w:pPr>
        <w:suppressAutoHyphens/>
        <w:spacing w:after="0" w:line="240" w:lineRule="auto"/>
        <w:jc w:val="both"/>
        <w:rPr>
          <w:rFonts w:ascii="Times New Roman" w:hAnsi="Times New Roman"/>
          <w:sz w:val="26"/>
          <w:szCs w:val="26"/>
          <w:lang w:val="uk-UA" w:eastAsia="zh-CN"/>
        </w:rPr>
      </w:pPr>
    </w:p>
    <w:p w:rsidR="0086637B" w:rsidRDefault="0086637B" w:rsidP="0086637B">
      <w:pPr>
        <w:suppressAutoHyphens/>
        <w:spacing w:after="0" w:line="240" w:lineRule="auto"/>
        <w:jc w:val="right"/>
        <w:rPr>
          <w:rFonts w:ascii="Times New Roman" w:hAnsi="Times New Roman"/>
          <w:sz w:val="26"/>
          <w:szCs w:val="26"/>
          <w:lang w:val="uk-UA" w:eastAsia="zh-CN"/>
        </w:rPr>
      </w:pPr>
      <w:r>
        <w:rPr>
          <w:rFonts w:ascii="Times New Roman" w:hAnsi="Times New Roman"/>
          <w:sz w:val="26"/>
          <w:szCs w:val="26"/>
          <w:lang w:val="uk-UA" w:eastAsia="zh-CN"/>
        </w:rPr>
        <w:t>Додаток</w:t>
      </w:r>
    </w:p>
    <w:p w:rsidR="0086637B" w:rsidRDefault="0086637B" w:rsidP="0086637B">
      <w:pPr>
        <w:suppressAutoHyphens/>
        <w:spacing w:after="0" w:line="240" w:lineRule="auto"/>
        <w:jc w:val="right"/>
        <w:rPr>
          <w:rFonts w:ascii="Times New Roman" w:hAnsi="Times New Roman"/>
          <w:sz w:val="26"/>
          <w:szCs w:val="26"/>
          <w:lang w:val="uk-UA" w:eastAsia="zh-CN"/>
        </w:rPr>
      </w:pPr>
      <w:r>
        <w:rPr>
          <w:rFonts w:ascii="Times New Roman" w:hAnsi="Times New Roman"/>
          <w:sz w:val="26"/>
          <w:szCs w:val="26"/>
          <w:lang w:val="uk-UA" w:eastAsia="zh-CN"/>
        </w:rPr>
        <w:t>до рішення виконкому</w:t>
      </w:r>
    </w:p>
    <w:p w:rsidR="0086637B" w:rsidRPr="0086637B" w:rsidRDefault="00F162D1" w:rsidP="0086637B">
      <w:pPr>
        <w:suppressAutoHyphens/>
        <w:spacing w:after="0" w:line="240" w:lineRule="auto"/>
        <w:jc w:val="right"/>
        <w:rPr>
          <w:rFonts w:ascii="Times New Roman" w:hAnsi="Times New Roman"/>
          <w:sz w:val="26"/>
          <w:szCs w:val="26"/>
          <w:lang w:val="uk-UA" w:eastAsia="zh-CN"/>
        </w:rPr>
      </w:pPr>
      <w:r>
        <w:rPr>
          <w:rFonts w:ascii="Times New Roman" w:hAnsi="Times New Roman"/>
          <w:sz w:val="26"/>
          <w:szCs w:val="26"/>
          <w:lang w:val="uk-UA" w:eastAsia="zh-CN"/>
        </w:rPr>
        <w:t xml:space="preserve">№ 249 </w:t>
      </w:r>
      <w:r w:rsidR="0086637B">
        <w:rPr>
          <w:rFonts w:ascii="Times New Roman" w:hAnsi="Times New Roman"/>
          <w:sz w:val="26"/>
          <w:szCs w:val="26"/>
          <w:lang w:val="uk-UA" w:eastAsia="zh-CN"/>
        </w:rPr>
        <w:t>від 14.08.25р.</w:t>
      </w:r>
    </w:p>
    <w:p w:rsidR="0086637B" w:rsidRPr="0086637B" w:rsidRDefault="0086637B" w:rsidP="0086637B">
      <w:pPr>
        <w:spacing w:after="0" w:line="240" w:lineRule="auto"/>
        <w:jc w:val="center"/>
        <w:rPr>
          <w:rFonts w:ascii="Times New Roman" w:eastAsia="Arial" w:hAnsi="Times New Roman"/>
          <w:b/>
          <w:lang w:val="uk-UA" w:eastAsia="uk-UA"/>
        </w:rPr>
      </w:pPr>
    </w:p>
    <w:p w:rsidR="0086637B" w:rsidRPr="0086637B" w:rsidRDefault="0086637B" w:rsidP="0086637B">
      <w:pPr>
        <w:spacing w:after="0" w:line="240" w:lineRule="auto"/>
        <w:jc w:val="center"/>
        <w:rPr>
          <w:rFonts w:ascii="Times New Roman" w:eastAsia="Arial" w:hAnsi="Times New Roman"/>
          <w:b/>
          <w:lang w:val="uk-UA" w:eastAsia="uk-UA"/>
        </w:rPr>
      </w:pPr>
      <w:r w:rsidRPr="0086637B">
        <w:rPr>
          <w:rFonts w:ascii="Times New Roman" w:eastAsia="Arial" w:hAnsi="Times New Roman"/>
          <w:b/>
          <w:lang w:val="uk-UA" w:eastAsia="uk-UA"/>
        </w:rPr>
        <w:t xml:space="preserve">    П А С П О Р Т   П Р О Г Р А М И</w:t>
      </w:r>
    </w:p>
    <w:p w:rsidR="0086637B" w:rsidRPr="0086637B" w:rsidRDefault="0086637B" w:rsidP="0086637B">
      <w:pPr>
        <w:spacing w:after="0" w:line="240" w:lineRule="auto"/>
        <w:jc w:val="center"/>
        <w:rPr>
          <w:rFonts w:ascii="Times New Roman" w:eastAsia="Arial" w:hAnsi="Times New Roman"/>
          <w:b/>
          <w:color w:val="000000"/>
          <w:lang w:val="uk-UA" w:eastAsia="uk-UA"/>
        </w:rPr>
      </w:pPr>
      <w:r w:rsidRPr="0086637B">
        <w:rPr>
          <w:rFonts w:ascii="Times New Roman" w:eastAsia="Arial" w:hAnsi="Times New Roman"/>
          <w:b/>
          <w:color w:val="000000"/>
          <w:lang w:val="uk-UA" w:eastAsia="uk-UA"/>
        </w:rPr>
        <w:t>підтримки будинків об’єднань співвласників багатоквартирних</w:t>
      </w:r>
      <w:r w:rsidRPr="0086637B">
        <w:rPr>
          <w:rFonts w:ascii="Times New Roman" w:eastAsia="Arial" w:hAnsi="Times New Roman"/>
          <w:b/>
          <w:color w:val="000000"/>
          <w:lang w:val="uk-UA" w:eastAsia="uk-UA"/>
        </w:rPr>
        <w:tab/>
      </w:r>
    </w:p>
    <w:p w:rsidR="0086637B" w:rsidRPr="0086637B" w:rsidRDefault="0086637B" w:rsidP="0086637B">
      <w:pPr>
        <w:spacing w:after="0" w:line="240" w:lineRule="auto"/>
        <w:ind w:left="-180"/>
        <w:jc w:val="center"/>
        <w:rPr>
          <w:rFonts w:ascii="Times New Roman" w:eastAsia="Arial" w:hAnsi="Times New Roman"/>
          <w:b/>
          <w:lang w:val="uk-UA" w:eastAsia="uk-UA"/>
        </w:rPr>
      </w:pPr>
      <w:r w:rsidRPr="0086637B">
        <w:rPr>
          <w:rFonts w:ascii="Times New Roman" w:eastAsia="Arial" w:hAnsi="Times New Roman"/>
          <w:b/>
          <w:color w:val="000000"/>
          <w:lang w:val="uk-UA" w:eastAsia="uk-UA"/>
        </w:rPr>
        <w:t xml:space="preserve">будинків (ОСББ) </w:t>
      </w:r>
      <w:r w:rsidRPr="0086637B">
        <w:rPr>
          <w:rFonts w:ascii="Times New Roman" w:eastAsia="Arial" w:hAnsi="Times New Roman"/>
          <w:b/>
          <w:lang w:val="uk-UA" w:eastAsia="uk-UA"/>
        </w:rPr>
        <w:t>на 2025 рік та прогноз на 2026–2027 роки</w:t>
      </w:r>
    </w:p>
    <w:p w:rsidR="0086637B" w:rsidRPr="0086637B" w:rsidRDefault="0086637B" w:rsidP="0086637B">
      <w:pPr>
        <w:spacing w:after="160" w:line="259" w:lineRule="auto"/>
        <w:ind w:left="-180"/>
        <w:jc w:val="center"/>
        <w:rPr>
          <w:rFonts w:ascii="Times New Roman" w:eastAsia="Arial" w:hAnsi="Times New Roman"/>
          <w:i/>
          <w:color w:val="000000"/>
          <w:lang w:val="uk-UA" w:eastAsia="uk-UA"/>
        </w:rPr>
      </w:pPr>
    </w:p>
    <w:p w:rsidR="0086637B" w:rsidRPr="0086637B" w:rsidRDefault="0086637B" w:rsidP="0086637B">
      <w:pPr>
        <w:spacing w:after="160" w:line="259" w:lineRule="auto"/>
        <w:ind w:left="-180"/>
        <w:jc w:val="center"/>
        <w:rPr>
          <w:rFonts w:ascii="Times New Roman" w:eastAsia="Arial" w:hAnsi="Times New Roman"/>
          <w:i/>
          <w:color w:val="000000"/>
          <w:lang w:val="uk-UA" w:eastAsia="uk-UA"/>
        </w:rPr>
      </w:pPr>
    </w:p>
    <w:tbl>
      <w:tblPr>
        <w:tblW w:w="9923" w:type="dxa"/>
        <w:tblInd w:w="-2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67"/>
        <w:gridCol w:w="4140"/>
        <w:gridCol w:w="5216"/>
      </w:tblGrid>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1.</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Ініціатор розроблення Програми</w:t>
            </w:r>
          </w:p>
        </w:tc>
        <w:tc>
          <w:tcPr>
            <w:tcW w:w="5216"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Управління житлово-комунального господарства</w:t>
            </w:r>
          </w:p>
          <w:p w:rsidR="0086637B" w:rsidRPr="0086637B" w:rsidRDefault="0086637B" w:rsidP="0086637B">
            <w:pPr>
              <w:spacing w:after="75" w:line="240" w:lineRule="auto"/>
              <w:rPr>
                <w:rFonts w:ascii="Times New Roman" w:eastAsia="Arial" w:hAnsi="Times New Roman"/>
                <w:lang w:val="uk-UA" w:eastAsia="uk-UA"/>
              </w:rPr>
            </w:pP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2.</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Дата, номер документа про затвердження програми</w:t>
            </w:r>
          </w:p>
        </w:tc>
        <w:tc>
          <w:tcPr>
            <w:tcW w:w="5216"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 xml:space="preserve">Рішення </w:t>
            </w:r>
            <w:r w:rsidRPr="0086637B">
              <w:rPr>
                <w:rFonts w:ascii="Times New Roman" w:eastAsia="Arial" w:hAnsi="Times New Roman"/>
                <w:lang w:val="en-US" w:eastAsia="uk-UA"/>
              </w:rPr>
              <w:t>LVII</w:t>
            </w:r>
            <w:r w:rsidRPr="0086637B">
              <w:rPr>
                <w:rFonts w:ascii="Times New Roman" w:eastAsia="Arial" w:hAnsi="Times New Roman"/>
                <w:lang w:val="uk-UA" w:eastAsia="uk-UA"/>
              </w:rPr>
              <w:t xml:space="preserve"> сесії</w:t>
            </w:r>
            <w:r w:rsidRPr="0086637B">
              <w:rPr>
                <w:rFonts w:ascii="Times New Roman" w:eastAsia="Arial" w:hAnsi="Times New Roman"/>
                <w:lang w:eastAsia="uk-UA"/>
              </w:rPr>
              <w:t xml:space="preserve"> </w:t>
            </w:r>
            <w:r w:rsidRPr="0086637B">
              <w:rPr>
                <w:rFonts w:ascii="Times New Roman" w:eastAsia="Arial" w:hAnsi="Times New Roman"/>
                <w:lang w:val="en-US" w:eastAsia="uk-UA"/>
              </w:rPr>
              <w:t>VIII</w:t>
            </w:r>
            <w:r w:rsidRPr="0086637B">
              <w:rPr>
                <w:rFonts w:ascii="Times New Roman" w:eastAsia="Arial" w:hAnsi="Times New Roman"/>
                <w:lang w:eastAsia="uk-UA"/>
              </w:rPr>
              <w:t xml:space="preserve"> </w:t>
            </w:r>
            <w:r w:rsidRPr="0086637B">
              <w:rPr>
                <w:rFonts w:ascii="Times New Roman" w:eastAsia="Arial" w:hAnsi="Times New Roman"/>
                <w:lang w:val="uk-UA" w:eastAsia="uk-UA"/>
              </w:rPr>
              <w:t xml:space="preserve">демократичного скликання  № </w:t>
            </w:r>
            <w:r w:rsidRPr="0086637B">
              <w:rPr>
                <w:rFonts w:ascii="Times New Roman" w:eastAsia="Arial" w:hAnsi="Times New Roman"/>
                <w:lang w:eastAsia="uk-UA"/>
              </w:rPr>
              <w:t>2089</w:t>
            </w:r>
            <w:r w:rsidRPr="0086637B">
              <w:rPr>
                <w:rFonts w:ascii="Times New Roman" w:eastAsia="Arial" w:hAnsi="Times New Roman"/>
                <w:lang w:val="uk-UA" w:eastAsia="uk-UA"/>
              </w:rPr>
              <w:t xml:space="preserve"> від</w:t>
            </w:r>
            <w:r w:rsidRPr="0086637B">
              <w:rPr>
                <w:rFonts w:ascii="Times New Roman" w:eastAsia="Arial" w:hAnsi="Times New Roman"/>
                <w:lang w:eastAsia="uk-UA"/>
              </w:rPr>
              <w:t xml:space="preserve"> 19.12.2024</w:t>
            </w:r>
            <w:r w:rsidRPr="0086637B">
              <w:rPr>
                <w:rFonts w:ascii="Times New Roman" w:eastAsia="Arial" w:hAnsi="Times New Roman"/>
                <w:lang w:val="uk-UA" w:eastAsia="uk-UA"/>
              </w:rPr>
              <w:t xml:space="preserve"> року</w:t>
            </w:r>
          </w:p>
          <w:p w:rsidR="0086637B" w:rsidRPr="0086637B" w:rsidRDefault="0086637B" w:rsidP="0086637B">
            <w:pPr>
              <w:spacing w:after="75" w:line="240" w:lineRule="auto"/>
              <w:rPr>
                <w:rFonts w:ascii="Times New Roman" w:eastAsia="Arial" w:hAnsi="Times New Roman"/>
                <w:lang w:val="uk-UA" w:eastAsia="uk-UA"/>
              </w:rPr>
            </w:pP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3.</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Розробник Програми</w:t>
            </w:r>
          </w:p>
        </w:tc>
        <w:tc>
          <w:tcPr>
            <w:tcW w:w="5216" w:type="dxa"/>
          </w:tcPr>
          <w:p w:rsidR="0086637B" w:rsidRPr="0086637B" w:rsidRDefault="0086637B" w:rsidP="0086637B">
            <w:pPr>
              <w:spacing w:after="0" w:line="240" w:lineRule="auto"/>
              <w:rPr>
                <w:rFonts w:ascii="Times New Roman" w:eastAsia="Arial" w:hAnsi="Times New Roman"/>
                <w:lang w:val="uk-UA" w:eastAsia="uk-UA"/>
              </w:rPr>
            </w:pPr>
            <w:r w:rsidRPr="0086637B">
              <w:rPr>
                <w:rFonts w:ascii="Times New Roman" w:eastAsia="Arial" w:hAnsi="Times New Roman"/>
                <w:lang w:val="uk-UA" w:eastAsia="uk-UA"/>
              </w:rPr>
              <w:t>Управління житлово-комунального господарства</w:t>
            </w:r>
          </w:p>
          <w:p w:rsidR="0086637B" w:rsidRPr="0086637B" w:rsidRDefault="0086637B" w:rsidP="0086637B">
            <w:pPr>
              <w:spacing w:after="0" w:line="240" w:lineRule="auto"/>
              <w:rPr>
                <w:rFonts w:ascii="Times New Roman" w:eastAsia="Arial" w:hAnsi="Times New Roman"/>
                <w:lang w:val="uk-UA" w:eastAsia="uk-UA"/>
              </w:rPr>
            </w:pP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4.</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Співрозробники Програми</w:t>
            </w:r>
          </w:p>
        </w:tc>
        <w:tc>
          <w:tcPr>
            <w:tcW w:w="5216"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Громадська організація «Ефективне управління».</w:t>
            </w: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5.</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Відповідальні виконавці Програми</w:t>
            </w:r>
          </w:p>
        </w:tc>
        <w:tc>
          <w:tcPr>
            <w:tcW w:w="5216"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Управління житлово-комунального господарства</w:t>
            </w:r>
          </w:p>
        </w:tc>
      </w:tr>
      <w:tr w:rsidR="0086637B" w:rsidRPr="0086637B" w:rsidTr="000D39D0">
        <w:trPr>
          <w:trHeight w:val="1147"/>
        </w:trPr>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6.</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Учасники Програми</w:t>
            </w:r>
          </w:p>
        </w:tc>
        <w:tc>
          <w:tcPr>
            <w:tcW w:w="5216"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Управління ЖКГ, Громадська організація «Ефективне управління».</w:t>
            </w:r>
          </w:p>
          <w:p w:rsidR="0086637B" w:rsidRPr="0086637B" w:rsidRDefault="0086637B" w:rsidP="0086637B">
            <w:pPr>
              <w:spacing w:after="75" w:line="240" w:lineRule="auto"/>
              <w:rPr>
                <w:rFonts w:ascii="Times New Roman" w:eastAsia="Arial" w:hAnsi="Times New Roman"/>
                <w:color w:val="C00000"/>
                <w:lang w:val="uk-UA" w:eastAsia="uk-UA"/>
              </w:rPr>
            </w:pP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7.</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Термін реалізації Програми</w:t>
            </w:r>
          </w:p>
        </w:tc>
        <w:tc>
          <w:tcPr>
            <w:tcW w:w="5216"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2025 - 2027 роки</w:t>
            </w: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8.</w:t>
            </w:r>
          </w:p>
        </w:tc>
        <w:tc>
          <w:tcPr>
            <w:tcW w:w="4140" w:type="dxa"/>
          </w:tcPr>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Етапи виконання програми</w:t>
            </w:r>
          </w:p>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(для довгострокових програм)</w:t>
            </w:r>
          </w:p>
        </w:tc>
        <w:tc>
          <w:tcPr>
            <w:tcW w:w="5216" w:type="dxa"/>
          </w:tcPr>
          <w:p w:rsidR="0086637B" w:rsidRPr="00317903" w:rsidRDefault="0086637B" w:rsidP="0086637B">
            <w:pPr>
              <w:spacing w:after="75" w:line="240" w:lineRule="auto"/>
              <w:rPr>
                <w:rFonts w:ascii="Times New Roman" w:eastAsia="Arial" w:hAnsi="Times New Roman"/>
                <w:b/>
                <w:lang w:val="uk-UA" w:eastAsia="uk-UA"/>
              </w:rPr>
            </w:pP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9.</w:t>
            </w:r>
          </w:p>
        </w:tc>
        <w:tc>
          <w:tcPr>
            <w:tcW w:w="4140" w:type="dxa"/>
          </w:tcPr>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Загальний обсяг фінансових</w:t>
            </w:r>
          </w:p>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ресурсів, необхідних для</w:t>
            </w:r>
          </w:p>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реалізації Програми,</w:t>
            </w:r>
          </w:p>
          <w:p w:rsidR="0086637B" w:rsidRPr="00317903" w:rsidRDefault="0086637B" w:rsidP="0086637B">
            <w:pPr>
              <w:tabs>
                <w:tab w:val="right" w:pos="3910"/>
              </w:tabs>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у тому числі:</w:t>
            </w:r>
            <w:r w:rsidRPr="00317903">
              <w:rPr>
                <w:rFonts w:ascii="Times New Roman" w:eastAsia="Arial" w:hAnsi="Times New Roman"/>
                <w:lang w:val="uk-UA" w:eastAsia="uk-UA"/>
              </w:rPr>
              <w:tab/>
            </w:r>
          </w:p>
        </w:tc>
        <w:tc>
          <w:tcPr>
            <w:tcW w:w="5216" w:type="dxa"/>
          </w:tcPr>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 xml:space="preserve">2025 р. -  1611,1 тис. грн. </w:t>
            </w:r>
          </w:p>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 xml:space="preserve">2026 р. -   597,000 тис. грн. </w:t>
            </w:r>
          </w:p>
          <w:p w:rsidR="0086637B" w:rsidRPr="00317903" w:rsidRDefault="0086637B" w:rsidP="0086637B">
            <w:pPr>
              <w:spacing w:after="75" w:line="240" w:lineRule="auto"/>
              <w:rPr>
                <w:rFonts w:ascii="Times New Roman" w:eastAsia="Arial" w:hAnsi="Times New Roman"/>
                <w:lang w:val="uk-UA" w:eastAsia="uk-UA"/>
              </w:rPr>
            </w:pPr>
            <w:r w:rsidRPr="00317903">
              <w:rPr>
                <w:rFonts w:ascii="Times New Roman" w:eastAsia="Arial" w:hAnsi="Times New Roman"/>
                <w:lang w:val="uk-UA" w:eastAsia="uk-UA"/>
              </w:rPr>
              <w:t xml:space="preserve">2027 р. -    601,500 тис. грн. </w:t>
            </w:r>
          </w:p>
        </w:tc>
      </w:tr>
      <w:tr w:rsidR="0086637B" w:rsidRPr="0086637B" w:rsidTr="00F162D1">
        <w:trPr>
          <w:trHeight w:val="862"/>
        </w:trPr>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9.1</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Коштів обласного бюджету</w:t>
            </w:r>
          </w:p>
        </w:tc>
        <w:tc>
          <w:tcPr>
            <w:tcW w:w="5216" w:type="dxa"/>
          </w:tcPr>
          <w:p w:rsidR="0086637B" w:rsidRPr="00F162D1" w:rsidRDefault="0086637B" w:rsidP="0086637B">
            <w:pPr>
              <w:spacing w:after="75" w:line="240" w:lineRule="auto"/>
              <w:rPr>
                <w:rFonts w:ascii="Times New Roman" w:eastAsia="Arial" w:hAnsi="Times New Roman"/>
                <w:lang w:val="uk-UA" w:eastAsia="uk-UA"/>
              </w:rPr>
            </w:pPr>
            <w:r w:rsidRPr="00F162D1">
              <w:rPr>
                <w:rFonts w:ascii="Times New Roman" w:eastAsia="Arial" w:hAnsi="Times New Roman"/>
                <w:lang w:val="uk-UA" w:eastAsia="uk-UA"/>
              </w:rPr>
              <w:t xml:space="preserve">2025 р. -    0 тис. грн. </w:t>
            </w:r>
          </w:p>
          <w:p w:rsidR="0086637B" w:rsidRPr="00F162D1" w:rsidRDefault="0086637B" w:rsidP="0086637B">
            <w:pPr>
              <w:spacing w:after="75" w:line="240" w:lineRule="auto"/>
              <w:rPr>
                <w:rFonts w:ascii="Times New Roman" w:eastAsia="Arial" w:hAnsi="Times New Roman"/>
                <w:lang w:val="uk-UA" w:eastAsia="uk-UA"/>
              </w:rPr>
            </w:pPr>
            <w:r w:rsidRPr="00F162D1">
              <w:rPr>
                <w:rFonts w:ascii="Times New Roman" w:eastAsia="Arial" w:hAnsi="Times New Roman"/>
                <w:lang w:val="uk-UA" w:eastAsia="uk-UA"/>
              </w:rPr>
              <w:t>2026 р. – 0 тис.грн.</w:t>
            </w:r>
          </w:p>
          <w:p w:rsidR="0086637B" w:rsidRPr="00F162D1" w:rsidRDefault="0086637B" w:rsidP="0086637B">
            <w:pPr>
              <w:spacing w:after="75" w:line="240" w:lineRule="auto"/>
              <w:rPr>
                <w:rFonts w:ascii="Times New Roman" w:eastAsia="Arial" w:hAnsi="Times New Roman"/>
                <w:lang w:val="uk-UA" w:eastAsia="uk-UA"/>
              </w:rPr>
            </w:pPr>
            <w:r w:rsidRPr="00F162D1">
              <w:rPr>
                <w:rFonts w:ascii="Times New Roman" w:eastAsia="Arial" w:hAnsi="Times New Roman"/>
                <w:lang w:val="uk-UA" w:eastAsia="uk-UA"/>
              </w:rPr>
              <w:t>2027 р. – 0 тис.грн.</w:t>
            </w: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9.2</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Коштів міського бюджету</w:t>
            </w:r>
          </w:p>
          <w:p w:rsidR="0086637B" w:rsidRPr="0086637B" w:rsidRDefault="0086637B" w:rsidP="0086637B">
            <w:pPr>
              <w:spacing w:after="75" w:line="240" w:lineRule="auto"/>
              <w:rPr>
                <w:rFonts w:ascii="Times New Roman" w:eastAsia="Arial" w:hAnsi="Times New Roman"/>
                <w:lang w:val="uk-UA" w:eastAsia="uk-UA"/>
              </w:rPr>
            </w:pPr>
          </w:p>
        </w:tc>
        <w:tc>
          <w:tcPr>
            <w:tcW w:w="5216" w:type="dxa"/>
          </w:tcPr>
          <w:p w:rsidR="0086637B" w:rsidRPr="00F162D1" w:rsidRDefault="0086637B" w:rsidP="0086637B">
            <w:pPr>
              <w:spacing w:after="75" w:line="240" w:lineRule="auto"/>
              <w:rPr>
                <w:rFonts w:ascii="Times New Roman" w:eastAsia="Arial" w:hAnsi="Times New Roman"/>
                <w:lang w:val="uk-UA" w:eastAsia="uk-UA"/>
              </w:rPr>
            </w:pPr>
            <w:r w:rsidRPr="00F162D1">
              <w:rPr>
                <w:rFonts w:ascii="Times New Roman" w:eastAsia="Arial" w:hAnsi="Times New Roman"/>
                <w:lang w:val="uk-UA" w:eastAsia="uk-UA"/>
              </w:rPr>
              <w:t xml:space="preserve">2025 р. -    1611,1 тис.грн. </w:t>
            </w:r>
          </w:p>
          <w:p w:rsidR="0086637B" w:rsidRPr="00F162D1" w:rsidRDefault="0086637B" w:rsidP="0086637B">
            <w:pPr>
              <w:spacing w:after="75" w:line="240" w:lineRule="auto"/>
              <w:rPr>
                <w:rFonts w:ascii="Times New Roman" w:eastAsia="Arial" w:hAnsi="Times New Roman"/>
                <w:lang w:val="uk-UA" w:eastAsia="uk-UA"/>
              </w:rPr>
            </w:pPr>
            <w:r w:rsidRPr="00F162D1">
              <w:rPr>
                <w:rFonts w:ascii="Times New Roman" w:eastAsia="Arial" w:hAnsi="Times New Roman"/>
                <w:lang w:val="uk-UA" w:eastAsia="uk-UA"/>
              </w:rPr>
              <w:t xml:space="preserve">2026 р. -   597,000 тис. грн. </w:t>
            </w:r>
          </w:p>
          <w:p w:rsidR="0086637B" w:rsidRPr="00F162D1" w:rsidRDefault="0086637B" w:rsidP="0086637B">
            <w:pPr>
              <w:spacing w:after="75" w:line="240" w:lineRule="auto"/>
              <w:rPr>
                <w:rFonts w:ascii="Times New Roman" w:eastAsia="Arial" w:hAnsi="Times New Roman"/>
                <w:lang w:val="uk-UA" w:eastAsia="uk-UA"/>
              </w:rPr>
            </w:pPr>
            <w:r w:rsidRPr="00F162D1">
              <w:rPr>
                <w:rFonts w:ascii="Times New Roman" w:eastAsia="Arial" w:hAnsi="Times New Roman"/>
                <w:lang w:val="uk-UA" w:eastAsia="uk-UA"/>
              </w:rPr>
              <w:t xml:space="preserve">2027 р. -    601,500 тис. грн. </w:t>
            </w:r>
          </w:p>
        </w:tc>
      </w:tr>
      <w:tr w:rsidR="0086637B" w:rsidRPr="0086637B" w:rsidTr="000D39D0">
        <w:tc>
          <w:tcPr>
            <w:tcW w:w="567"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9.3</w:t>
            </w:r>
          </w:p>
        </w:tc>
        <w:tc>
          <w:tcPr>
            <w:tcW w:w="4140"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Коштів інших джерел (ОСББ)</w:t>
            </w:r>
          </w:p>
        </w:tc>
        <w:tc>
          <w:tcPr>
            <w:tcW w:w="5216" w:type="dxa"/>
          </w:tcPr>
          <w:p w:rsidR="0086637B" w:rsidRPr="0086637B" w:rsidRDefault="0086637B" w:rsidP="0086637B">
            <w:pPr>
              <w:spacing w:after="75" w:line="240" w:lineRule="auto"/>
              <w:rPr>
                <w:rFonts w:ascii="Times New Roman" w:eastAsia="Arial" w:hAnsi="Times New Roman"/>
                <w:lang w:val="uk-UA" w:eastAsia="uk-UA"/>
              </w:rPr>
            </w:pPr>
            <w:r w:rsidRPr="0086637B">
              <w:rPr>
                <w:rFonts w:ascii="Times New Roman" w:eastAsia="Arial" w:hAnsi="Times New Roman"/>
                <w:lang w:val="uk-UA" w:eastAsia="uk-UA"/>
              </w:rPr>
              <w:t>2025 р. -    0 тис. грн.</w:t>
            </w:r>
          </w:p>
        </w:tc>
      </w:tr>
    </w:tbl>
    <w:p w:rsidR="0086637B" w:rsidRPr="0086637B" w:rsidRDefault="0086637B" w:rsidP="0086637B">
      <w:pPr>
        <w:spacing w:after="75" w:line="259" w:lineRule="auto"/>
        <w:rPr>
          <w:rFonts w:ascii="Times New Roman" w:eastAsia="Arial" w:hAnsi="Times New Roman"/>
          <w:b/>
          <w:lang w:val="uk-UA" w:eastAsia="uk-UA"/>
        </w:rPr>
      </w:pPr>
    </w:p>
    <w:p w:rsidR="0086637B" w:rsidRPr="0086637B" w:rsidRDefault="0086637B" w:rsidP="0086637B">
      <w:pPr>
        <w:spacing w:after="75" w:line="259" w:lineRule="auto"/>
        <w:rPr>
          <w:rFonts w:ascii="Times New Roman" w:eastAsia="Arial" w:hAnsi="Times New Roman"/>
          <w:b/>
          <w:lang w:val="uk-UA" w:eastAsia="uk-UA"/>
        </w:rPr>
      </w:pPr>
    </w:p>
    <w:p w:rsidR="0086637B" w:rsidRPr="0086637B" w:rsidRDefault="0086637B" w:rsidP="0086637B">
      <w:pPr>
        <w:spacing w:after="75" w:line="259" w:lineRule="auto"/>
        <w:rPr>
          <w:rFonts w:ascii="Times New Roman" w:eastAsia="Arial" w:hAnsi="Times New Roman"/>
          <w:b/>
          <w:lang w:val="uk-UA" w:eastAsia="uk-UA"/>
        </w:rPr>
      </w:pP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r w:rsidRPr="0086637B">
        <w:rPr>
          <w:rFonts w:ascii="Times New Roman" w:eastAsia="Arial" w:hAnsi="Times New Roman"/>
          <w:b/>
          <w:color w:val="000000"/>
          <w:lang w:val="uk-UA" w:eastAsia="uk-UA"/>
        </w:rPr>
        <w:t>Керівник установи-</w:t>
      </w: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r w:rsidRPr="0086637B">
        <w:rPr>
          <w:rFonts w:ascii="Times New Roman" w:eastAsia="Arial" w:hAnsi="Times New Roman"/>
          <w:b/>
          <w:color w:val="000000"/>
          <w:lang w:val="uk-UA" w:eastAsia="uk-UA"/>
        </w:rPr>
        <w:t xml:space="preserve">Головного розпорядника коштів    _______________________    А. М. Білоус      </w:t>
      </w: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r w:rsidRPr="0086637B">
        <w:rPr>
          <w:rFonts w:ascii="Times New Roman" w:eastAsia="Arial" w:hAnsi="Times New Roman"/>
          <w:b/>
          <w:color w:val="000000"/>
          <w:lang w:val="uk-UA" w:eastAsia="uk-UA"/>
        </w:rPr>
        <w:t xml:space="preserve">                                                    </w:t>
      </w: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r w:rsidRPr="0086637B">
        <w:rPr>
          <w:rFonts w:ascii="Times New Roman" w:eastAsia="Arial" w:hAnsi="Times New Roman"/>
          <w:b/>
          <w:color w:val="000000"/>
          <w:lang w:val="uk-UA" w:eastAsia="uk-UA"/>
        </w:rPr>
        <w:t xml:space="preserve">Відповідальний </w:t>
      </w: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r w:rsidRPr="0086637B">
        <w:rPr>
          <w:rFonts w:ascii="Times New Roman" w:eastAsia="Arial" w:hAnsi="Times New Roman"/>
          <w:b/>
          <w:color w:val="000000"/>
          <w:lang w:val="uk-UA" w:eastAsia="uk-UA"/>
        </w:rPr>
        <w:t xml:space="preserve">виконавець Програми                       _______________________    А.М. Білоус    </w:t>
      </w: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p>
    <w:p w:rsidR="0086637B" w:rsidRPr="0086637B" w:rsidRDefault="0086637B" w:rsidP="0086637B">
      <w:pPr>
        <w:pBdr>
          <w:top w:val="nil"/>
          <w:left w:val="nil"/>
          <w:bottom w:val="nil"/>
          <w:right w:val="nil"/>
          <w:between w:val="nil"/>
        </w:pBdr>
        <w:spacing w:after="0" w:line="240" w:lineRule="auto"/>
        <w:rPr>
          <w:rFonts w:ascii="Times New Roman" w:eastAsia="Arial" w:hAnsi="Times New Roman"/>
          <w:b/>
          <w:color w:val="000000"/>
          <w:lang w:val="uk-UA" w:eastAsia="uk-UA"/>
        </w:rPr>
      </w:pPr>
    </w:p>
    <w:p w:rsidR="0086637B" w:rsidRPr="0086637B" w:rsidRDefault="0086637B" w:rsidP="0086637B">
      <w:pPr>
        <w:shd w:val="clear" w:color="auto" w:fill="FFFFFF"/>
        <w:spacing w:after="120" w:line="259" w:lineRule="auto"/>
        <w:jc w:val="right"/>
        <w:rPr>
          <w:rFonts w:ascii="Times New Roman" w:eastAsia="Arial" w:hAnsi="Times New Roman"/>
          <w:lang w:val="uk-UA" w:eastAsia="uk-UA"/>
        </w:rPr>
        <w:sectPr w:rsidR="0086637B" w:rsidRPr="0086637B">
          <w:pgSz w:w="11906" w:h="16838"/>
          <w:pgMar w:top="850" w:right="850" w:bottom="850" w:left="1417" w:header="708" w:footer="708" w:gutter="0"/>
          <w:cols w:space="708"/>
          <w:docGrid w:linePitch="360"/>
        </w:sectPr>
      </w:pPr>
    </w:p>
    <w:p w:rsidR="0086637B" w:rsidRPr="0086637B" w:rsidRDefault="0086637B" w:rsidP="0086637B">
      <w:pPr>
        <w:shd w:val="clear" w:color="auto" w:fill="FFFFFF"/>
        <w:spacing w:after="120" w:line="259" w:lineRule="auto"/>
        <w:jc w:val="right"/>
        <w:rPr>
          <w:rFonts w:ascii="Times New Roman" w:eastAsia="Arial" w:hAnsi="Times New Roman"/>
          <w:color w:val="000000"/>
          <w:sz w:val="24"/>
          <w:szCs w:val="24"/>
          <w:lang w:val="uk-UA" w:eastAsia="uk-UA"/>
        </w:rPr>
      </w:pPr>
      <w:r w:rsidRPr="0086637B">
        <w:rPr>
          <w:rFonts w:ascii="Times New Roman" w:eastAsia="Arial" w:hAnsi="Times New Roman"/>
          <w:lang w:val="uk-UA" w:eastAsia="uk-UA"/>
        </w:rPr>
        <w:lastRenderedPageBreak/>
        <w:t>Додаток 1</w:t>
      </w:r>
    </w:p>
    <w:p w:rsidR="0086637B" w:rsidRPr="0086637B" w:rsidRDefault="0086637B" w:rsidP="0086637B">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olor w:val="000000"/>
          <w:sz w:val="24"/>
          <w:szCs w:val="24"/>
          <w:lang w:val="uk-UA" w:eastAsia="uk-UA"/>
        </w:rPr>
      </w:pPr>
      <w:r w:rsidRPr="0086637B">
        <w:rPr>
          <w:rFonts w:ascii="Times New Roman" w:eastAsia="Arial" w:hAnsi="Times New Roman"/>
          <w:color w:val="000000"/>
          <w:sz w:val="24"/>
          <w:szCs w:val="24"/>
          <w:lang w:val="uk-UA" w:eastAsia="uk-UA"/>
        </w:rPr>
        <w:t xml:space="preserve">ЗАВДАННЯ ТА ЗАХОДИ </w:t>
      </w:r>
    </w:p>
    <w:p w:rsidR="0086637B" w:rsidRPr="0086637B" w:rsidRDefault="0086637B" w:rsidP="0086637B">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olor w:val="000000"/>
          <w:sz w:val="24"/>
          <w:szCs w:val="24"/>
          <w:lang w:val="uk-UA" w:eastAsia="uk-UA"/>
        </w:rPr>
      </w:pPr>
      <w:r w:rsidRPr="0086637B">
        <w:rPr>
          <w:rFonts w:ascii="Times New Roman" w:eastAsia="Arial" w:hAnsi="Times New Roman"/>
          <w:color w:val="000000"/>
          <w:sz w:val="24"/>
          <w:szCs w:val="24"/>
          <w:lang w:val="uk-UA" w:eastAsia="uk-UA"/>
        </w:rPr>
        <w:t>Програми підтримки будинків об’єднання співвласників багатоквартирних будинків (ОСББ) на 2025-2027 роки</w:t>
      </w:r>
    </w:p>
    <w:p w:rsidR="0086637B" w:rsidRPr="0086637B" w:rsidRDefault="0086637B" w:rsidP="008663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b/>
          <w:color w:val="000000"/>
          <w:sz w:val="24"/>
          <w:szCs w:val="24"/>
          <w:lang w:val="uk-UA" w:eastAsia="uk-UA"/>
        </w:rPr>
      </w:pPr>
    </w:p>
    <w:tbl>
      <w:tblPr>
        <w:tblW w:w="15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
        <w:gridCol w:w="2237"/>
        <w:gridCol w:w="2329"/>
        <w:gridCol w:w="2564"/>
        <w:gridCol w:w="1134"/>
        <w:gridCol w:w="2989"/>
        <w:gridCol w:w="1406"/>
        <w:gridCol w:w="1016"/>
        <w:gridCol w:w="1593"/>
      </w:tblGrid>
      <w:tr w:rsidR="0086637B" w:rsidRPr="0086637B" w:rsidTr="005C36AD">
        <w:trPr>
          <w:trHeight w:val="325"/>
          <w:jc w:val="center"/>
        </w:trPr>
        <w:tc>
          <w:tcPr>
            <w:tcW w:w="593" w:type="dxa"/>
            <w:vMerge w:val="restart"/>
            <w:vAlign w:val="center"/>
          </w:tcPr>
          <w:p w:rsidR="0086637B" w:rsidRPr="0086637B" w:rsidRDefault="0086637B" w:rsidP="0086637B">
            <w:pPr>
              <w:spacing w:after="0" w:line="216" w:lineRule="auto"/>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 з/п</w:t>
            </w:r>
          </w:p>
        </w:tc>
        <w:tc>
          <w:tcPr>
            <w:tcW w:w="2237" w:type="dxa"/>
            <w:vMerge w:val="restart"/>
            <w:vAlign w:val="center"/>
          </w:tcPr>
          <w:p w:rsidR="0086637B" w:rsidRPr="0086637B" w:rsidRDefault="0086637B" w:rsidP="0086637B">
            <w:pPr>
              <w:spacing w:after="0" w:line="216" w:lineRule="auto"/>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 xml:space="preserve">Назва завдання </w:t>
            </w:r>
          </w:p>
        </w:tc>
        <w:tc>
          <w:tcPr>
            <w:tcW w:w="2329" w:type="dxa"/>
            <w:vMerge w:val="restart"/>
            <w:vAlign w:val="center"/>
          </w:tcPr>
          <w:p w:rsidR="0086637B" w:rsidRPr="0086637B" w:rsidRDefault="0086637B" w:rsidP="0086637B">
            <w:pPr>
              <w:spacing w:after="0" w:line="216" w:lineRule="auto"/>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 xml:space="preserve">Перелік                                              заходів завдання </w:t>
            </w:r>
          </w:p>
        </w:tc>
        <w:tc>
          <w:tcPr>
            <w:tcW w:w="3698" w:type="dxa"/>
            <w:gridSpan w:val="2"/>
            <w:vMerge w:val="restart"/>
            <w:vAlign w:val="center"/>
          </w:tcPr>
          <w:p w:rsidR="0086637B" w:rsidRPr="0086637B" w:rsidRDefault="0086637B" w:rsidP="0086637B">
            <w:pPr>
              <w:spacing w:after="0" w:line="192" w:lineRule="auto"/>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 xml:space="preserve">Показники виконання заходу, один.виміру </w:t>
            </w:r>
          </w:p>
        </w:tc>
        <w:tc>
          <w:tcPr>
            <w:tcW w:w="2989" w:type="dxa"/>
            <w:vMerge w:val="restart"/>
            <w:vAlign w:val="center"/>
          </w:tcPr>
          <w:p w:rsidR="0086637B" w:rsidRPr="0086637B" w:rsidRDefault="0086637B" w:rsidP="0086637B">
            <w:pPr>
              <w:tabs>
                <w:tab w:val="left" w:pos="3719"/>
                <w:tab w:val="left" w:pos="4145"/>
              </w:tabs>
              <w:spacing w:after="0" w:line="192" w:lineRule="auto"/>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Виконавець заходу, показника</w:t>
            </w:r>
          </w:p>
        </w:tc>
        <w:tc>
          <w:tcPr>
            <w:tcW w:w="2422" w:type="dxa"/>
            <w:gridSpan w:val="2"/>
            <w:vAlign w:val="center"/>
          </w:tcPr>
          <w:p w:rsidR="0086637B" w:rsidRPr="0086637B" w:rsidRDefault="0086637B" w:rsidP="0086637B">
            <w:pPr>
              <w:spacing w:after="0" w:line="216" w:lineRule="auto"/>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 xml:space="preserve">Фінансування </w:t>
            </w:r>
          </w:p>
        </w:tc>
        <w:tc>
          <w:tcPr>
            <w:tcW w:w="1593" w:type="dxa"/>
            <w:vAlign w:val="center"/>
          </w:tcPr>
          <w:p w:rsidR="0086637B" w:rsidRPr="0086637B" w:rsidRDefault="0086637B" w:rsidP="0086637B">
            <w:pPr>
              <w:spacing w:after="0" w:line="216" w:lineRule="auto"/>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Очікуваний результат</w:t>
            </w:r>
          </w:p>
        </w:tc>
      </w:tr>
      <w:tr w:rsidR="0086637B" w:rsidRPr="0086637B" w:rsidTr="005C36AD">
        <w:trPr>
          <w:trHeight w:val="283"/>
          <w:jc w:val="center"/>
        </w:trPr>
        <w:tc>
          <w:tcPr>
            <w:tcW w:w="593" w:type="dxa"/>
            <w:vMerge/>
            <w:vAlign w:val="center"/>
          </w:tcPr>
          <w:p w:rsidR="0086637B" w:rsidRPr="0086637B" w:rsidRDefault="0086637B" w:rsidP="0086637B">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2237" w:type="dxa"/>
            <w:vMerge/>
            <w:vAlign w:val="center"/>
          </w:tcPr>
          <w:p w:rsidR="0086637B" w:rsidRPr="0086637B" w:rsidRDefault="0086637B" w:rsidP="0086637B">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2329" w:type="dxa"/>
            <w:vMerge/>
            <w:vAlign w:val="center"/>
          </w:tcPr>
          <w:p w:rsidR="0086637B" w:rsidRPr="0086637B" w:rsidRDefault="0086637B" w:rsidP="0086637B">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3698" w:type="dxa"/>
            <w:gridSpan w:val="2"/>
            <w:vMerge/>
            <w:vAlign w:val="center"/>
          </w:tcPr>
          <w:p w:rsidR="0086637B" w:rsidRPr="0086637B" w:rsidRDefault="0086637B" w:rsidP="0086637B">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2989" w:type="dxa"/>
            <w:vMerge/>
            <w:vAlign w:val="center"/>
          </w:tcPr>
          <w:p w:rsidR="0086637B" w:rsidRPr="0086637B" w:rsidRDefault="0086637B" w:rsidP="0086637B">
            <w:pPr>
              <w:widowControl w:val="0"/>
              <w:pBdr>
                <w:top w:val="nil"/>
                <w:left w:val="nil"/>
                <w:bottom w:val="nil"/>
                <w:right w:val="nil"/>
                <w:between w:val="nil"/>
              </w:pBdr>
              <w:spacing w:after="0"/>
              <w:rPr>
                <w:rFonts w:ascii="Times New Roman" w:eastAsia="Arial" w:hAnsi="Times New Roman"/>
                <w:b/>
                <w:i/>
                <w:sz w:val="24"/>
                <w:szCs w:val="24"/>
                <w:lang w:val="uk-UA" w:eastAsia="uk-UA"/>
              </w:rPr>
            </w:pPr>
          </w:p>
        </w:tc>
        <w:tc>
          <w:tcPr>
            <w:tcW w:w="1406" w:type="dxa"/>
            <w:vAlign w:val="center"/>
          </w:tcPr>
          <w:p w:rsidR="0086637B" w:rsidRPr="0086637B" w:rsidRDefault="0086637B" w:rsidP="005C36AD">
            <w:pPr>
              <w:spacing w:after="0" w:line="240" w:lineRule="auto"/>
              <w:ind w:right="-117"/>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 xml:space="preserve">Джерела* </w:t>
            </w:r>
          </w:p>
        </w:tc>
        <w:tc>
          <w:tcPr>
            <w:tcW w:w="1016" w:type="dxa"/>
            <w:vAlign w:val="center"/>
          </w:tcPr>
          <w:p w:rsidR="0086637B" w:rsidRPr="0086637B" w:rsidRDefault="0086637B" w:rsidP="0086637B">
            <w:pPr>
              <w:spacing w:after="0" w:line="240" w:lineRule="auto"/>
              <w:ind w:left="-110" w:right="-108"/>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 xml:space="preserve">Обсяги, </w:t>
            </w:r>
          </w:p>
          <w:p w:rsidR="0086637B" w:rsidRPr="0086637B" w:rsidRDefault="0086637B" w:rsidP="0086637B">
            <w:pPr>
              <w:spacing w:after="0" w:line="240" w:lineRule="auto"/>
              <w:ind w:left="-110" w:right="-108"/>
              <w:jc w:val="center"/>
              <w:rPr>
                <w:rFonts w:ascii="Times New Roman" w:eastAsia="Arial" w:hAnsi="Times New Roman"/>
                <w:b/>
                <w:i/>
                <w:sz w:val="24"/>
                <w:szCs w:val="24"/>
                <w:lang w:val="uk-UA" w:eastAsia="uk-UA"/>
              </w:rPr>
            </w:pPr>
            <w:r w:rsidRPr="0086637B">
              <w:rPr>
                <w:rFonts w:ascii="Times New Roman" w:eastAsia="Arial" w:hAnsi="Times New Roman"/>
                <w:b/>
                <w:i/>
                <w:sz w:val="24"/>
                <w:szCs w:val="24"/>
                <w:lang w:val="uk-UA" w:eastAsia="uk-UA"/>
              </w:rPr>
              <w:t>тис. грн.</w:t>
            </w:r>
          </w:p>
        </w:tc>
        <w:tc>
          <w:tcPr>
            <w:tcW w:w="1593" w:type="dxa"/>
            <w:vAlign w:val="center"/>
          </w:tcPr>
          <w:p w:rsidR="0086637B" w:rsidRPr="0086637B" w:rsidRDefault="0086637B" w:rsidP="0086637B">
            <w:pPr>
              <w:spacing w:after="0" w:line="240" w:lineRule="auto"/>
              <w:rPr>
                <w:rFonts w:ascii="Times New Roman" w:eastAsia="Arial" w:hAnsi="Times New Roman"/>
                <w:b/>
                <w:i/>
                <w:sz w:val="24"/>
                <w:szCs w:val="24"/>
                <w:lang w:val="uk-UA" w:eastAsia="uk-UA"/>
              </w:rPr>
            </w:pPr>
          </w:p>
        </w:tc>
      </w:tr>
      <w:tr w:rsidR="0086637B" w:rsidRPr="0086637B" w:rsidTr="005C36AD">
        <w:trPr>
          <w:trHeight w:val="259"/>
          <w:jc w:val="center"/>
        </w:trPr>
        <w:tc>
          <w:tcPr>
            <w:tcW w:w="15861" w:type="dxa"/>
            <w:gridSpan w:val="9"/>
          </w:tcPr>
          <w:p w:rsidR="0086637B" w:rsidRPr="0086637B" w:rsidRDefault="0086637B" w:rsidP="0086637B">
            <w:pPr>
              <w:spacing w:after="0" w:line="240" w:lineRule="auto"/>
              <w:jc w:val="center"/>
              <w:rPr>
                <w:rFonts w:ascii="Times New Roman" w:eastAsia="Arial" w:hAnsi="Times New Roman"/>
                <w:b/>
                <w:sz w:val="24"/>
                <w:szCs w:val="24"/>
                <w:lang w:val="uk-UA" w:eastAsia="uk-UA"/>
              </w:rPr>
            </w:pPr>
            <w:r w:rsidRPr="0086637B">
              <w:rPr>
                <w:rFonts w:ascii="Times New Roman" w:eastAsia="Arial" w:hAnsi="Times New Roman"/>
                <w:b/>
                <w:sz w:val="24"/>
                <w:szCs w:val="24"/>
                <w:lang w:val="uk-UA" w:eastAsia="uk-UA"/>
              </w:rPr>
              <w:t>2025 рік</w:t>
            </w:r>
          </w:p>
        </w:tc>
      </w:tr>
      <w:tr w:rsidR="0086637B" w:rsidRPr="0086637B" w:rsidTr="00F162D1">
        <w:trPr>
          <w:trHeight w:val="954"/>
          <w:jc w:val="center"/>
        </w:trPr>
        <w:tc>
          <w:tcPr>
            <w:tcW w:w="593" w:type="dxa"/>
            <w:vMerge w:val="restart"/>
          </w:tcPr>
          <w:p w:rsidR="0086637B" w:rsidRPr="0086637B" w:rsidRDefault="0086637B" w:rsidP="0086637B">
            <w:pPr>
              <w:spacing w:after="0" w:line="240" w:lineRule="auto"/>
              <w:jc w:val="center"/>
              <w:rPr>
                <w:rFonts w:ascii="Times New Roman" w:eastAsia="Arial" w:hAnsi="Times New Roman"/>
                <w:b/>
                <w:sz w:val="24"/>
                <w:szCs w:val="24"/>
                <w:lang w:val="uk-UA" w:eastAsia="uk-UA"/>
              </w:rPr>
            </w:pPr>
          </w:p>
          <w:p w:rsidR="0086637B" w:rsidRPr="0086637B" w:rsidRDefault="0086637B" w:rsidP="0086637B">
            <w:pPr>
              <w:spacing w:after="0" w:line="240" w:lineRule="auto"/>
              <w:jc w:val="center"/>
              <w:rPr>
                <w:rFonts w:ascii="Times New Roman" w:eastAsia="Arial" w:hAnsi="Times New Roman"/>
                <w:b/>
                <w:sz w:val="24"/>
                <w:szCs w:val="24"/>
                <w:lang w:val="uk-UA" w:eastAsia="uk-UA"/>
              </w:rPr>
            </w:pPr>
          </w:p>
          <w:p w:rsidR="0086637B" w:rsidRPr="0086637B" w:rsidRDefault="0086637B" w:rsidP="0086637B">
            <w:pPr>
              <w:spacing w:after="0" w:line="240" w:lineRule="auto"/>
              <w:jc w:val="center"/>
              <w:rPr>
                <w:rFonts w:ascii="Times New Roman" w:eastAsia="Arial" w:hAnsi="Times New Roman"/>
                <w:b/>
                <w:sz w:val="24"/>
                <w:szCs w:val="24"/>
                <w:lang w:val="uk-UA" w:eastAsia="uk-UA"/>
              </w:rPr>
            </w:pPr>
            <w:r w:rsidRPr="0086637B">
              <w:rPr>
                <w:rFonts w:ascii="Times New Roman" w:eastAsia="Arial" w:hAnsi="Times New Roman"/>
                <w:b/>
                <w:sz w:val="24"/>
                <w:szCs w:val="24"/>
                <w:lang w:val="uk-UA" w:eastAsia="uk-UA"/>
              </w:rPr>
              <w:t>1.</w:t>
            </w:r>
          </w:p>
          <w:p w:rsidR="0086637B" w:rsidRPr="0086637B" w:rsidRDefault="0086637B" w:rsidP="0086637B">
            <w:pPr>
              <w:spacing w:after="0" w:line="240" w:lineRule="auto"/>
              <w:rPr>
                <w:rFonts w:ascii="Times New Roman" w:eastAsia="Arial" w:hAnsi="Times New Roman"/>
                <w:b/>
                <w:sz w:val="24"/>
                <w:szCs w:val="24"/>
                <w:lang w:val="uk-UA" w:eastAsia="uk-UA"/>
              </w:rPr>
            </w:pPr>
          </w:p>
          <w:p w:rsidR="0086637B" w:rsidRPr="0086637B" w:rsidRDefault="0086637B" w:rsidP="0086637B">
            <w:pPr>
              <w:spacing w:after="0" w:line="240" w:lineRule="auto"/>
              <w:rPr>
                <w:rFonts w:ascii="Times New Roman" w:eastAsia="Arial" w:hAnsi="Times New Roman"/>
                <w:sz w:val="24"/>
                <w:szCs w:val="24"/>
                <w:lang w:val="uk-UA" w:eastAsia="uk-UA"/>
              </w:rPr>
            </w:pPr>
          </w:p>
        </w:tc>
        <w:tc>
          <w:tcPr>
            <w:tcW w:w="2237" w:type="dxa"/>
            <w:vMerge w:val="restart"/>
          </w:tcPr>
          <w:p w:rsidR="0086637B" w:rsidRPr="0086637B" w:rsidRDefault="0086637B" w:rsidP="0086637B">
            <w:pPr>
              <w:spacing w:after="0" w:line="240" w:lineRule="auto"/>
              <w:rPr>
                <w:rFonts w:ascii="Times New Roman" w:eastAsia="Arial" w:hAnsi="Times New Roman"/>
                <w:b/>
                <w:sz w:val="24"/>
                <w:szCs w:val="24"/>
                <w:lang w:val="uk-UA" w:eastAsia="uk-UA"/>
              </w:rPr>
            </w:pPr>
          </w:p>
          <w:p w:rsidR="0086637B" w:rsidRPr="0086637B" w:rsidRDefault="0086637B" w:rsidP="0086637B">
            <w:pPr>
              <w:spacing w:after="0" w:line="240" w:lineRule="auto"/>
              <w:rPr>
                <w:rFonts w:ascii="Times New Roman" w:eastAsia="Arial" w:hAnsi="Times New Roman"/>
                <w:b/>
                <w:sz w:val="24"/>
                <w:szCs w:val="24"/>
                <w:lang w:val="uk-UA" w:eastAsia="uk-UA"/>
              </w:rPr>
            </w:pPr>
          </w:p>
          <w:p w:rsidR="0086637B" w:rsidRPr="0086637B" w:rsidRDefault="0086637B" w:rsidP="0086637B">
            <w:pPr>
              <w:spacing w:after="0" w:line="240" w:lineRule="auto"/>
              <w:rPr>
                <w:rFonts w:ascii="Times New Roman" w:eastAsia="Arial" w:hAnsi="Times New Roman"/>
                <w:b/>
                <w:sz w:val="24"/>
                <w:szCs w:val="24"/>
                <w:lang w:val="uk-UA" w:eastAsia="uk-UA"/>
              </w:rPr>
            </w:pPr>
            <w:r w:rsidRPr="0086637B">
              <w:rPr>
                <w:rFonts w:ascii="Times New Roman" w:eastAsia="Arial" w:hAnsi="Times New Roman"/>
                <w:b/>
                <w:sz w:val="24"/>
                <w:szCs w:val="24"/>
                <w:lang w:val="uk-UA" w:eastAsia="uk-UA"/>
              </w:rPr>
              <w:t>Завдання 1</w:t>
            </w:r>
          </w:p>
          <w:p w:rsidR="0086637B" w:rsidRPr="0086637B" w:rsidRDefault="0086637B" w:rsidP="0086637B">
            <w:pPr>
              <w:spacing w:after="0" w:line="240" w:lineRule="auto"/>
              <w:rPr>
                <w:rFonts w:ascii="Times New Roman" w:eastAsia="Arial" w:hAnsi="Times New Roman"/>
                <w:i/>
                <w:sz w:val="24"/>
                <w:szCs w:val="24"/>
                <w:lang w:val="uk-UA" w:eastAsia="uk-UA"/>
              </w:rPr>
            </w:pPr>
            <w:r w:rsidRPr="0086637B">
              <w:rPr>
                <w:rFonts w:ascii="Times New Roman" w:eastAsia="Arial" w:hAnsi="Times New Roman"/>
                <w:sz w:val="24"/>
                <w:szCs w:val="24"/>
                <w:lang w:val="uk-UA" w:eastAsia="uk-UA"/>
              </w:rPr>
              <w:t>Утримання та ефективна експлуатація об’єктів житлово-комунального господарства  територіальної громади</w:t>
            </w:r>
          </w:p>
        </w:tc>
        <w:tc>
          <w:tcPr>
            <w:tcW w:w="2329" w:type="dxa"/>
            <w:vMerge w:val="restart"/>
          </w:tcPr>
          <w:p w:rsidR="0086637B" w:rsidRPr="0086637B" w:rsidRDefault="0086637B" w:rsidP="0086637B">
            <w:pPr>
              <w:spacing w:after="0" w:line="240" w:lineRule="auto"/>
              <w:rPr>
                <w:rFonts w:ascii="Times New Roman" w:eastAsia="Arial" w:hAnsi="Times New Roman"/>
                <w:b/>
                <w:sz w:val="24"/>
                <w:szCs w:val="24"/>
                <w:lang w:val="uk-UA" w:eastAsia="uk-UA"/>
              </w:rPr>
            </w:pPr>
          </w:p>
          <w:p w:rsidR="0086637B" w:rsidRPr="0086637B" w:rsidRDefault="0086637B" w:rsidP="0086637B">
            <w:pPr>
              <w:spacing w:after="0" w:line="240" w:lineRule="auto"/>
              <w:rPr>
                <w:rFonts w:ascii="Times New Roman" w:eastAsia="Arial" w:hAnsi="Times New Roman"/>
                <w:b/>
                <w:sz w:val="24"/>
                <w:szCs w:val="24"/>
                <w:lang w:val="uk-UA" w:eastAsia="uk-UA"/>
              </w:rPr>
            </w:pPr>
          </w:p>
          <w:p w:rsidR="0086637B" w:rsidRPr="0086637B" w:rsidRDefault="0086637B" w:rsidP="0086637B">
            <w:pPr>
              <w:spacing w:after="0" w:line="240" w:lineRule="auto"/>
              <w:rPr>
                <w:rFonts w:ascii="Times New Roman" w:eastAsia="Arial" w:hAnsi="Times New Roman"/>
                <w:b/>
                <w:sz w:val="24"/>
                <w:szCs w:val="24"/>
                <w:lang w:val="uk-UA" w:eastAsia="uk-UA"/>
              </w:rPr>
            </w:pPr>
          </w:p>
          <w:p w:rsidR="0086637B" w:rsidRPr="0086637B" w:rsidRDefault="0086637B" w:rsidP="0086637B">
            <w:pPr>
              <w:spacing w:after="0" w:line="240" w:lineRule="auto"/>
              <w:rPr>
                <w:rFonts w:ascii="Times New Roman" w:eastAsia="Arial" w:hAnsi="Times New Roman"/>
                <w:b/>
                <w:sz w:val="24"/>
                <w:szCs w:val="24"/>
                <w:lang w:val="uk-UA" w:eastAsia="uk-UA"/>
              </w:rPr>
            </w:pPr>
            <w:r w:rsidRPr="0086637B">
              <w:rPr>
                <w:rFonts w:ascii="Times New Roman" w:eastAsia="Arial" w:hAnsi="Times New Roman"/>
                <w:b/>
                <w:sz w:val="24"/>
                <w:szCs w:val="24"/>
                <w:lang w:val="uk-UA" w:eastAsia="uk-UA"/>
              </w:rPr>
              <w:t>Захід 1</w:t>
            </w:r>
          </w:p>
          <w:p w:rsidR="0086637B" w:rsidRPr="0086637B" w:rsidRDefault="0086637B" w:rsidP="0086637B">
            <w:pPr>
              <w:spacing w:after="0" w:line="240" w:lineRule="auto"/>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Співфінансування капітальних ремонтів житлових будинків</w:t>
            </w:r>
          </w:p>
          <w:p w:rsidR="0086637B" w:rsidRPr="0086637B" w:rsidRDefault="0086637B" w:rsidP="0086637B">
            <w:pPr>
              <w:spacing w:after="0" w:line="240" w:lineRule="auto"/>
              <w:rPr>
                <w:rFonts w:ascii="Times New Roman" w:eastAsia="Arial" w:hAnsi="Times New Roman"/>
                <w:b/>
                <w:sz w:val="24"/>
                <w:szCs w:val="24"/>
                <w:lang w:val="uk-UA" w:eastAsia="uk-UA"/>
              </w:rPr>
            </w:pPr>
          </w:p>
          <w:p w:rsidR="0086637B" w:rsidRPr="0086637B" w:rsidRDefault="0086637B" w:rsidP="0086637B">
            <w:pPr>
              <w:spacing w:after="0" w:line="240" w:lineRule="auto"/>
              <w:rPr>
                <w:rFonts w:ascii="Times New Roman" w:eastAsia="Arial" w:hAnsi="Times New Roman"/>
                <w:sz w:val="24"/>
                <w:szCs w:val="24"/>
                <w:lang w:val="uk-UA" w:eastAsia="uk-UA"/>
              </w:rPr>
            </w:pPr>
          </w:p>
        </w:tc>
        <w:tc>
          <w:tcPr>
            <w:tcW w:w="2564" w:type="dxa"/>
            <w:tcBorders>
              <w:bottom w:val="single" w:sz="4" w:space="0" w:color="auto"/>
            </w:tcBorders>
          </w:tcPr>
          <w:p w:rsidR="0086637B" w:rsidRPr="00F162D1" w:rsidRDefault="0086637B" w:rsidP="0086637B">
            <w:pPr>
              <w:spacing w:after="0" w:line="240" w:lineRule="auto"/>
              <w:rPr>
                <w:rFonts w:ascii="Times New Roman" w:eastAsia="Arial" w:hAnsi="Times New Roman"/>
                <w:i/>
                <w:sz w:val="24"/>
                <w:szCs w:val="24"/>
                <w:lang w:val="uk-UA" w:eastAsia="uk-UA"/>
              </w:rPr>
            </w:pPr>
            <w:r w:rsidRPr="00F162D1">
              <w:rPr>
                <w:rFonts w:ascii="Times New Roman" w:eastAsia="Arial" w:hAnsi="Times New Roman"/>
                <w:i/>
                <w:sz w:val="24"/>
                <w:szCs w:val="24"/>
                <w:lang w:val="uk-UA" w:eastAsia="uk-UA"/>
              </w:rPr>
              <w:t>Затрат</w:t>
            </w:r>
          </w:p>
          <w:p w:rsidR="0086637B" w:rsidRPr="00F162D1" w:rsidRDefault="0086637B" w:rsidP="0086637B">
            <w:pPr>
              <w:spacing w:after="0" w:line="240" w:lineRule="auto"/>
              <w:rPr>
                <w:rFonts w:ascii="Times New Roman" w:eastAsia="Arial" w:hAnsi="Times New Roman"/>
                <w:i/>
                <w:sz w:val="24"/>
                <w:szCs w:val="24"/>
                <w:lang w:val="uk-UA" w:eastAsia="uk-UA"/>
              </w:rPr>
            </w:pPr>
            <w:r w:rsidRPr="00F162D1">
              <w:rPr>
                <w:rFonts w:ascii="Times New Roman" w:eastAsia="Arial" w:hAnsi="Times New Roman"/>
                <w:i/>
                <w:sz w:val="24"/>
                <w:szCs w:val="24"/>
                <w:lang w:val="uk-UA" w:eastAsia="uk-UA"/>
              </w:rPr>
              <w:t>тис.грн.</w:t>
            </w:r>
          </w:p>
        </w:tc>
        <w:tc>
          <w:tcPr>
            <w:tcW w:w="1134" w:type="dxa"/>
            <w:tcBorders>
              <w:bottom w:val="single" w:sz="4" w:space="0" w:color="auto"/>
            </w:tcBorders>
          </w:tcPr>
          <w:p w:rsidR="0086637B" w:rsidRPr="00F162D1" w:rsidRDefault="0086637B" w:rsidP="0086637B">
            <w:pPr>
              <w:jc w:val="center"/>
              <w:rPr>
                <w:rFonts w:ascii="Times New Roman" w:eastAsia="Arial" w:hAnsi="Times New Roman"/>
                <w:sz w:val="24"/>
                <w:szCs w:val="24"/>
                <w:lang w:val="uk-UA" w:eastAsia="uk-UA"/>
              </w:rPr>
            </w:pPr>
            <w:r w:rsidRPr="00F162D1">
              <w:rPr>
                <w:rFonts w:ascii="Times New Roman" w:eastAsia="Arial" w:hAnsi="Times New Roman"/>
                <w:sz w:val="24"/>
                <w:szCs w:val="24"/>
                <w:lang w:val="uk-UA" w:eastAsia="uk-UA"/>
              </w:rPr>
              <w:t>1500,0</w:t>
            </w:r>
          </w:p>
        </w:tc>
        <w:tc>
          <w:tcPr>
            <w:tcW w:w="2989" w:type="dxa"/>
            <w:vMerge w:val="restart"/>
          </w:tcPr>
          <w:p w:rsidR="0086637B" w:rsidRPr="0086637B" w:rsidRDefault="0086637B" w:rsidP="0086637B">
            <w:pPr>
              <w:spacing w:after="0" w:line="240" w:lineRule="auto"/>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Управління житлово-комунального господарства</w:t>
            </w:r>
          </w:p>
          <w:p w:rsidR="0086637B" w:rsidRPr="0086637B" w:rsidRDefault="0086637B" w:rsidP="0086637B">
            <w:pPr>
              <w:spacing w:after="0" w:line="240" w:lineRule="auto"/>
              <w:rPr>
                <w:rFonts w:ascii="Times New Roman" w:eastAsia="Arial" w:hAnsi="Times New Roman"/>
                <w:sz w:val="24"/>
                <w:szCs w:val="24"/>
                <w:lang w:val="uk-UA" w:eastAsia="uk-UA"/>
              </w:rPr>
            </w:pPr>
          </w:p>
          <w:p w:rsidR="0086637B" w:rsidRPr="0086637B" w:rsidRDefault="0086637B" w:rsidP="0086637B">
            <w:pPr>
              <w:spacing w:after="0" w:line="240" w:lineRule="auto"/>
              <w:rPr>
                <w:rFonts w:ascii="Times New Roman" w:eastAsia="Arial" w:hAnsi="Times New Roman"/>
                <w:sz w:val="24"/>
                <w:szCs w:val="24"/>
                <w:lang w:val="uk-UA" w:eastAsia="uk-UA"/>
              </w:rPr>
            </w:pPr>
            <w:r w:rsidRPr="0086637B">
              <w:rPr>
                <w:rFonts w:ascii="Times New Roman" w:eastAsia="Arial" w:hAnsi="Times New Roman"/>
                <w:color w:val="000000"/>
                <w:sz w:val="24"/>
                <w:szCs w:val="24"/>
                <w:lang w:val="uk-UA" w:eastAsia="uk-UA"/>
              </w:rPr>
              <w:t xml:space="preserve">Об’єднання співвласників багатоквартирних    </w:t>
            </w:r>
            <w:r w:rsidRPr="0086637B">
              <w:rPr>
                <w:rFonts w:ascii="Times New Roman" w:eastAsia="Arial" w:hAnsi="Times New Roman"/>
                <w:sz w:val="24"/>
                <w:szCs w:val="24"/>
                <w:lang w:val="uk-UA" w:eastAsia="uk-UA"/>
              </w:rPr>
              <w:t>будинків (ОСББ):</w:t>
            </w:r>
          </w:p>
          <w:p w:rsidR="0086637B" w:rsidRPr="0086637B" w:rsidRDefault="0086637B" w:rsidP="0086637B">
            <w:pPr>
              <w:spacing w:after="0" w:line="240" w:lineRule="auto"/>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ОСББ</w:t>
            </w:r>
            <w:r w:rsidR="005C36AD">
              <w:rPr>
                <w:rFonts w:ascii="Times New Roman" w:eastAsia="Arial" w:hAnsi="Times New Roman"/>
                <w:sz w:val="24"/>
                <w:szCs w:val="24"/>
                <w:lang w:val="uk-UA" w:eastAsia="uk-UA"/>
              </w:rPr>
              <w:t xml:space="preserve"> </w:t>
            </w:r>
            <w:r w:rsidRPr="0086637B">
              <w:rPr>
                <w:rFonts w:ascii="Times New Roman" w:eastAsia="Arial" w:hAnsi="Times New Roman"/>
                <w:sz w:val="24"/>
                <w:szCs w:val="24"/>
                <w:lang w:val="uk-UA" w:eastAsia="uk-UA"/>
              </w:rPr>
              <w:t>«Кузьма»;</w:t>
            </w:r>
          </w:p>
          <w:p w:rsidR="0086637B" w:rsidRPr="0086637B" w:rsidRDefault="0086637B" w:rsidP="0086637B">
            <w:pPr>
              <w:spacing w:after="0" w:line="240" w:lineRule="auto"/>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ОСББ</w:t>
            </w:r>
            <w:r w:rsidR="005C36AD">
              <w:rPr>
                <w:rFonts w:ascii="Times New Roman" w:eastAsia="Arial" w:hAnsi="Times New Roman"/>
                <w:sz w:val="24"/>
                <w:szCs w:val="24"/>
                <w:lang w:val="uk-UA" w:eastAsia="uk-UA"/>
              </w:rPr>
              <w:t xml:space="preserve"> </w:t>
            </w:r>
            <w:r w:rsidRPr="0086637B">
              <w:rPr>
                <w:rFonts w:ascii="Times New Roman" w:eastAsia="Arial" w:hAnsi="Times New Roman"/>
                <w:sz w:val="24"/>
                <w:szCs w:val="24"/>
                <w:lang w:val="uk-UA" w:eastAsia="uk-UA"/>
              </w:rPr>
              <w:t>«Шевченка, 40»;</w:t>
            </w:r>
          </w:p>
          <w:p w:rsidR="0086637B" w:rsidRPr="0086637B" w:rsidRDefault="0086637B" w:rsidP="005C36AD">
            <w:pPr>
              <w:spacing w:after="0" w:line="240" w:lineRule="auto"/>
              <w:ind w:right="-96"/>
              <w:rPr>
                <w:rFonts w:ascii="Times New Roman" w:eastAsia="Arial" w:hAnsi="Times New Roman"/>
                <w:color w:val="FF0000"/>
                <w:sz w:val="24"/>
                <w:szCs w:val="24"/>
                <w:lang w:val="uk-UA" w:eastAsia="uk-UA"/>
              </w:rPr>
            </w:pPr>
            <w:r w:rsidRPr="0086637B">
              <w:rPr>
                <w:rFonts w:ascii="Times New Roman" w:eastAsia="Arial" w:hAnsi="Times New Roman"/>
                <w:sz w:val="24"/>
                <w:szCs w:val="24"/>
                <w:lang w:val="uk-UA" w:eastAsia="uk-UA"/>
              </w:rPr>
              <w:t>ОСББ «Олімпійське Н. Р.» ;</w:t>
            </w:r>
          </w:p>
          <w:p w:rsidR="0086637B" w:rsidRPr="0086637B" w:rsidRDefault="0086637B" w:rsidP="0086637B">
            <w:pPr>
              <w:spacing w:after="0" w:line="240" w:lineRule="auto"/>
              <w:jc w:val="both"/>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ОСББ «ВЕРОНА ЛЮКС»</w:t>
            </w:r>
          </w:p>
          <w:p w:rsidR="0086637B" w:rsidRPr="0086637B" w:rsidRDefault="0086637B" w:rsidP="0086637B">
            <w:pPr>
              <w:spacing w:after="0" w:line="240" w:lineRule="auto"/>
              <w:jc w:val="both"/>
              <w:rPr>
                <w:rFonts w:ascii="Times New Roman" w:eastAsia="Calibri" w:hAnsi="Times New Roman"/>
                <w:lang w:val="uk-UA"/>
              </w:rPr>
            </w:pPr>
            <w:r w:rsidRPr="0086637B">
              <w:rPr>
                <w:rFonts w:ascii="Times New Roman" w:eastAsia="Calibri" w:hAnsi="Times New Roman"/>
                <w:lang w:val="uk-UA"/>
              </w:rPr>
              <w:t>ОСББ «Ластівка на Шептицького,1»;</w:t>
            </w:r>
          </w:p>
          <w:p w:rsidR="0086637B" w:rsidRPr="0086637B" w:rsidRDefault="0086637B" w:rsidP="0086637B">
            <w:pPr>
              <w:spacing w:after="0" w:line="240" w:lineRule="auto"/>
              <w:jc w:val="both"/>
              <w:rPr>
                <w:rFonts w:ascii="Times New Roman" w:eastAsia="Calibri" w:hAnsi="Times New Roman"/>
                <w:lang w:val="uk-UA"/>
              </w:rPr>
            </w:pPr>
            <w:r w:rsidRPr="0086637B">
              <w:rPr>
                <w:rFonts w:ascii="Times New Roman" w:eastAsia="Calibri" w:hAnsi="Times New Roman"/>
                <w:lang w:val="uk-UA"/>
              </w:rPr>
              <w:t>ОСББ «БАРБАРА»;</w:t>
            </w:r>
          </w:p>
          <w:p w:rsidR="0086637B" w:rsidRPr="0086637B" w:rsidRDefault="0086637B" w:rsidP="0086637B">
            <w:pPr>
              <w:spacing w:after="0" w:line="240" w:lineRule="auto"/>
              <w:jc w:val="both"/>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ОСББ Наш Дім, Стуса,8»</w:t>
            </w:r>
          </w:p>
        </w:tc>
        <w:tc>
          <w:tcPr>
            <w:tcW w:w="1406" w:type="dxa"/>
            <w:vMerge w:val="restart"/>
          </w:tcPr>
          <w:p w:rsidR="0086637B" w:rsidRPr="0086637B" w:rsidRDefault="0086637B" w:rsidP="0086637B">
            <w:pPr>
              <w:spacing w:after="0" w:line="240" w:lineRule="auto"/>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Міський</w:t>
            </w:r>
          </w:p>
          <w:p w:rsidR="0086637B" w:rsidRPr="0086637B" w:rsidRDefault="0086637B" w:rsidP="0086637B">
            <w:pPr>
              <w:spacing w:after="0" w:line="240" w:lineRule="auto"/>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бюджет</w:t>
            </w:r>
          </w:p>
          <w:p w:rsidR="0086637B" w:rsidRPr="0086637B" w:rsidRDefault="0086637B" w:rsidP="0086637B">
            <w:pPr>
              <w:spacing w:after="0" w:line="240" w:lineRule="auto"/>
              <w:rPr>
                <w:rFonts w:ascii="Times New Roman" w:eastAsia="Arial" w:hAnsi="Times New Roman"/>
                <w:sz w:val="24"/>
                <w:szCs w:val="24"/>
                <w:lang w:val="uk-UA" w:eastAsia="uk-UA"/>
              </w:rPr>
            </w:pPr>
          </w:p>
          <w:p w:rsidR="0086637B" w:rsidRPr="0086637B" w:rsidRDefault="0086637B" w:rsidP="0086637B">
            <w:pPr>
              <w:spacing w:after="0" w:line="240" w:lineRule="auto"/>
              <w:rPr>
                <w:rFonts w:ascii="Times New Roman" w:eastAsia="Arial" w:hAnsi="Times New Roman"/>
                <w:sz w:val="24"/>
                <w:szCs w:val="24"/>
                <w:lang w:val="uk-UA" w:eastAsia="uk-UA"/>
              </w:rPr>
            </w:pPr>
          </w:p>
          <w:p w:rsidR="0086637B" w:rsidRPr="0086637B" w:rsidRDefault="0086637B" w:rsidP="0086637B">
            <w:pPr>
              <w:spacing w:after="0" w:line="240" w:lineRule="auto"/>
              <w:rPr>
                <w:rFonts w:ascii="Times New Roman" w:eastAsia="Arial" w:hAnsi="Times New Roman"/>
                <w:sz w:val="24"/>
                <w:szCs w:val="24"/>
                <w:lang w:val="uk-UA" w:eastAsia="uk-UA"/>
              </w:rPr>
            </w:pPr>
          </w:p>
        </w:tc>
        <w:tc>
          <w:tcPr>
            <w:tcW w:w="1016" w:type="dxa"/>
            <w:vMerge w:val="restart"/>
          </w:tcPr>
          <w:p w:rsidR="0086637B" w:rsidRPr="0086637B" w:rsidRDefault="0086637B" w:rsidP="0086637B">
            <w:pPr>
              <w:spacing w:after="0" w:line="240" w:lineRule="auto"/>
              <w:rPr>
                <w:rFonts w:ascii="Times New Roman" w:eastAsia="Arial" w:hAnsi="Times New Roman"/>
                <w:color w:val="FF0000"/>
                <w:sz w:val="24"/>
                <w:szCs w:val="24"/>
                <w:lang w:val="uk-UA" w:eastAsia="uk-UA"/>
              </w:rPr>
            </w:pPr>
            <w:r w:rsidRPr="0086637B">
              <w:rPr>
                <w:rFonts w:ascii="Times New Roman" w:eastAsia="Arial" w:hAnsi="Times New Roman"/>
                <w:sz w:val="24"/>
                <w:szCs w:val="24"/>
                <w:lang w:val="uk-UA" w:eastAsia="uk-UA"/>
              </w:rPr>
              <w:t>1500,0</w:t>
            </w:r>
          </w:p>
          <w:p w:rsidR="0086637B" w:rsidRPr="0086637B" w:rsidRDefault="0086637B" w:rsidP="0086637B">
            <w:pPr>
              <w:spacing w:after="0" w:line="240" w:lineRule="auto"/>
              <w:rPr>
                <w:rFonts w:ascii="Times New Roman" w:eastAsia="Arial" w:hAnsi="Times New Roman"/>
                <w:sz w:val="24"/>
                <w:szCs w:val="24"/>
                <w:lang w:val="uk-UA" w:eastAsia="uk-UA"/>
              </w:rPr>
            </w:pPr>
          </w:p>
          <w:p w:rsidR="0086637B" w:rsidRPr="0086637B" w:rsidRDefault="0086637B" w:rsidP="0086637B">
            <w:pPr>
              <w:spacing w:after="0" w:line="240" w:lineRule="auto"/>
              <w:rPr>
                <w:rFonts w:ascii="Times New Roman" w:eastAsia="Arial" w:hAnsi="Times New Roman"/>
                <w:sz w:val="24"/>
                <w:szCs w:val="24"/>
                <w:lang w:val="uk-UA" w:eastAsia="uk-UA"/>
              </w:rPr>
            </w:pPr>
          </w:p>
          <w:p w:rsidR="0086637B" w:rsidRPr="0086637B" w:rsidRDefault="0086637B" w:rsidP="0086637B">
            <w:pPr>
              <w:spacing w:after="0" w:line="240" w:lineRule="auto"/>
              <w:rPr>
                <w:rFonts w:ascii="Times New Roman" w:eastAsia="Arial" w:hAnsi="Times New Roman"/>
                <w:sz w:val="24"/>
                <w:szCs w:val="24"/>
                <w:lang w:val="uk-UA" w:eastAsia="uk-UA"/>
              </w:rPr>
            </w:pPr>
          </w:p>
          <w:p w:rsidR="0086637B" w:rsidRPr="0086637B" w:rsidRDefault="0086637B" w:rsidP="0086637B">
            <w:pPr>
              <w:spacing w:after="0" w:line="240" w:lineRule="auto"/>
              <w:jc w:val="center"/>
              <w:rPr>
                <w:rFonts w:ascii="Times New Roman" w:eastAsia="Arial" w:hAnsi="Times New Roman"/>
                <w:sz w:val="24"/>
                <w:szCs w:val="24"/>
                <w:lang w:val="uk-UA" w:eastAsia="uk-UA"/>
              </w:rPr>
            </w:pPr>
          </w:p>
        </w:tc>
        <w:tc>
          <w:tcPr>
            <w:tcW w:w="1593" w:type="dxa"/>
            <w:vMerge w:val="restart"/>
          </w:tcPr>
          <w:p w:rsidR="0086637B" w:rsidRPr="0086637B" w:rsidRDefault="0086637B" w:rsidP="005C36AD">
            <w:pPr>
              <w:spacing w:after="0" w:line="240" w:lineRule="auto"/>
              <w:rPr>
                <w:rFonts w:ascii="Times New Roman" w:eastAsia="Arial" w:hAnsi="Times New Roman"/>
                <w:sz w:val="24"/>
                <w:szCs w:val="24"/>
                <w:lang w:val="uk-UA" w:eastAsia="uk-UA"/>
              </w:rPr>
            </w:pPr>
            <w:r w:rsidRPr="0086637B">
              <w:rPr>
                <w:rFonts w:ascii="Times New Roman" w:eastAsia="Arial" w:hAnsi="Times New Roman"/>
                <w:sz w:val="24"/>
                <w:szCs w:val="24"/>
                <w:lang w:val="uk-UA" w:eastAsia="uk-UA"/>
              </w:rPr>
              <w:t>Зменшення витрат на подальше утримання будинків</w:t>
            </w:r>
          </w:p>
          <w:p w:rsidR="0086637B" w:rsidRPr="0086637B" w:rsidRDefault="0086637B" w:rsidP="0086637B">
            <w:pPr>
              <w:spacing w:after="0" w:line="240" w:lineRule="auto"/>
              <w:jc w:val="center"/>
              <w:rPr>
                <w:rFonts w:ascii="Times New Roman" w:eastAsia="Arial" w:hAnsi="Times New Roman"/>
                <w:sz w:val="24"/>
                <w:szCs w:val="24"/>
                <w:lang w:val="uk-UA" w:eastAsia="uk-UA"/>
              </w:rPr>
            </w:pPr>
          </w:p>
        </w:tc>
      </w:tr>
      <w:tr w:rsidR="0086637B" w:rsidRPr="0086637B" w:rsidTr="005C36AD">
        <w:trPr>
          <w:trHeight w:val="569"/>
          <w:jc w:val="center"/>
        </w:trPr>
        <w:tc>
          <w:tcPr>
            <w:tcW w:w="593" w:type="dxa"/>
            <w:vMerge/>
          </w:tcPr>
          <w:p w:rsidR="0086637B" w:rsidRPr="0086637B" w:rsidRDefault="0086637B" w:rsidP="0086637B">
            <w:pPr>
              <w:spacing w:after="0" w:line="240" w:lineRule="auto"/>
              <w:jc w:val="center"/>
              <w:rPr>
                <w:rFonts w:ascii="Times New Roman" w:eastAsia="Arial" w:hAnsi="Times New Roman"/>
                <w:b/>
                <w:sz w:val="24"/>
                <w:szCs w:val="24"/>
                <w:lang w:val="uk-UA" w:eastAsia="uk-UA"/>
              </w:rPr>
            </w:pPr>
          </w:p>
        </w:tc>
        <w:tc>
          <w:tcPr>
            <w:tcW w:w="2237"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329"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564" w:type="dxa"/>
            <w:tcBorders>
              <w:top w:val="single" w:sz="4" w:space="0" w:color="auto"/>
              <w:bottom w:val="single" w:sz="4" w:space="0" w:color="auto"/>
            </w:tcBorders>
          </w:tcPr>
          <w:p w:rsidR="0086637B" w:rsidRPr="00F162D1" w:rsidRDefault="0086637B" w:rsidP="0086637B">
            <w:pPr>
              <w:spacing w:after="0" w:line="240" w:lineRule="auto"/>
              <w:rPr>
                <w:rFonts w:ascii="Times New Roman" w:eastAsia="Arial" w:hAnsi="Times New Roman"/>
                <w:sz w:val="24"/>
                <w:szCs w:val="24"/>
                <w:lang w:val="uk-UA"/>
              </w:rPr>
            </w:pPr>
            <w:r w:rsidRPr="00F162D1">
              <w:rPr>
                <w:rFonts w:ascii="Times New Roman" w:eastAsia="Arial" w:hAnsi="Times New Roman"/>
                <w:i/>
                <w:sz w:val="24"/>
                <w:szCs w:val="24"/>
                <w:lang w:val="uk-UA"/>
              </w:rPr>
              <w:t>продукту кількість ж.б.. які потребують капітального ремонту. Ж.б.</w:t>
            </w:r>
          </w:p>
        </w:tc>
        <w:tc>
          <w:tcPr>
            <w:tcW w:w="1134" w:type="dxa"/>
            <w:tcBorders>
              <w:top w:val="single" w:sz="4" w:space="0" w:color="auto"/>
              <w:bottom w:val="single" w:sz="4" w:space="0" w:color="auto"/>
            </w:tcBorders>
          </w:tcPr>
          <w:p w:rsidR="0086637B" w:rsidRPr="00F162D1" w:rsidRDefault="0086637B" w:rsidP="0086637B">
            <w:pPr>
              <w:jc w:val="center"/>
              <w:rPr>
                <w:rFonts w:ascii="Times New Roman" w:eastAsia="Arial" w:hAnsi="Times New Roman"/>
                <w:sz w:val="24"/>
                <w:szCs w:val="24"/>
                <w:lang w:val="uk-UA"/>
              </w:rPr>
            </w:pPr>
            <w:r w:rsidRPr="00F162D1">
              <w:rPr>
                <w:rFonts w:ascii="Times New Roman" w:eastAsia="Arial" w:hAnsi="Times New Roman"/>
                <w:sz w:val="24"/>
                <w:szCs w:val="24"/>
                <w:lang w:val="uk-UA"/>
              </w:rPr>
              <w:t>9</w:t>
            </w:r>
          </w:p>
        </w:tc>
        <w:tc>
          <w:tcPr>
            <w:tcW w:w="2989"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40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01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593" w:type="dxa"/>
            <w:vMerge/>
          </w:tcPr>
          <w:p w:rsidR="0086637B" w:rsidRPr="0086637B" w:rsidRDefault="0086637B" w:rsidP="0086637B">
            <w:pPr>
              <w:spacing w:after="0" w:line="240" w:lineRule="auto"/>
              <w:jc w:val="center"/>
              <w:rPr>
                <w:rFonts w:ascii="Times New Roman" w:eastAsia="Arial" w:hAnsi="Times New Roman"/>
                <w:sz w:val="24"/>
                <w:szCs w:val="24"/>
                <w:lang w:val="uk-UA" w:eastAsia="uk-UA"/>
              </w:rPr>
            </w:pPr>
          </w:p>
        </w:tc>
      </w:tr>
      <w:tr w:rsidR="0086637B" w:rsidRPr="0086637B" w:rsidTr="005C36AD">
        <w:trPr>
          <w:trHeight w:val="586"/>
          <w:jc w:val="center"/>
        </w:trPr>
        <w:tc>
          <w:tcPr>
            <w:tcW w:w="593" w:type="dxa"/>
            <w:vMerge/>
          </w:tcPr>
          <w:p w:rsidR="0086637B" w:rsidRPr="0086637B" w:rsidRDefault="0086637B" w:rsidP="0086637B">
            <w:pPr>
              <w:spacing w:after="0" w:line="240" w:lineRule="auto"/>
              <w:jc w:val="center"/>
              <w:rPr>
                <w:rFonts w:ascii="Times New Roman" w:eastAsia="Arial" w:hAnsi="Times New Roman"/>
                <w:b/>
                <w:sz w:val="24"/>
                <w:szCs w:val="24"/>
                <w:lang w:val="uk-UA" w:eastAsia="uk-UA"/>
              </w:rPr>
            </w:pPr>
          </w:p>
        </w:tc>
        <w:tc>
          <w:tcPr>
            <w:tcW w:w="2237"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329"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564" w:type="dxa"/>
            <w:tcBorders>
              <w:top w:val="single" w:sz="4" w:space="0" w:color="auto"/>
              <w:bottom w:val="single" w:sz="4" w:space="0" w:color="auto"/>
            </w:tcBorders>
          </w:tcPr>
          <w:p w:rsidR="0086637B" w:rsidRPr="00F162D1" w:rsidRDefault="0086637B" w:rsidP="0086637B">
            <w:pPr>
              <w:spacing w:after="0" w:line="240" w:lineRule="auto"/>
              <w:rPr>
                <w:rFonts w:ascii="Times New Roman" w:eastAsia="Arial" w:hAnsi="Times New Roman"/>
                <w:i/>
                <w:sz w:val="24"/>
                <w:szCs w:val="24"/>
                <w:lang w:val="uk-UA"/>
              </w:rPr>
            </w:pPr>
            <w:r w:rsidRPr="00F162D1">
              <w:rPr>
                <w:rFonts w:ascii="Times New Roman" w:eastAsia="Arial" w:hAnsi="Times New Roman"/>
                <w:i/>
                <w:sz w:val="24"/>
                <w:szCs w:val="24"/>
                <w:lang w:val="uk-UA"/>
              </w:rPr>
              <w:t>Ефективності</w:t>
            </w:r>
          </w:p>
          <w:p w:rsidR="0086637B" w:rsidRPr="00F162D1" w:rsidRDefault="0086637B" w:rsidP="0086637B">
            <w:pPr>
              <w:spacing w:after="0" w:line="240" w:lineRule="auto"/>
              <w:rPr>
                <w:rFonts w:ascii="Times New Roman" w:eastAsia="Arial" w:hAnsi="Times New Roman"/>
                <w:i/>
                <w:sz w:val="24"/>
                <w:szCs w:val="24"/>
                <w:lang w:val="uk-UA"/>
              </w:rPr>
            </w:pPr>
            <w:r w:rsidRPr="00F162D1">
              <w:rPr>
                <w:rFonts w:ascii="Times New Roman" w:eastAsia="Arial" w:hAnsi="Times New Roman"/>
                <w:i/>
                <w:sz w:val="24"/>
                <w:szCs w:val="24"/>
                <w:lang w:val="uk-UA"/>
              </w:rPr>
              <w:t>Середня вартість капітального ремонту ж.б.</w:t>
            </w:r>
            <w:r w:rsidR="005C36AD" w:rsidRPr="00F162D1">
              <w:rPr>
                <w:rFonts w:ascii="Times New Roman" w:eastAsia="Arial" w:hAnsi="Times New Roman"/>
                <w:i/>
                <w:sz w:val="24"/>
                <w:szCs w:val="24"/>
                <w:lang w:val="uk-UA"/>
              </w:rPr>
              <w:t xml:space="preserve"> </w:t>
            </w:r>
            <w:r w:rsidRPr="00F162D1">
              <w:rPr>
                <w:rFonts w:ascii="Times New Roman" w:eastAsia="Arial" w:hAnsi="Times New Roman"/>
                <w:i/>
                <w:sz w:val="24"/>
                <w:szCs w:val="24"/>
                <w:lang w:val="uk-UA"/>
              </w:rPr>
              <w:t>тис.грн. / буд.</w:t>
            </w:r>
          </w:p>
        </w:tc>
        <w:tc>
          <w:tcPr>
            <w:tcW w:w="1134" w:type="dxa"/>
            <w:tcBorders>
              <w:top w:val="single" w:sz="4" w:space="0" w:color="auto"/>
              <w:bottom w:val="single" w:sz="4" w:space="0" w:color="auto"/>
            </w:tcBorders>
          </w:tcPr>
          <w:p w:rsidR="0086637B" w:rsidRPr="00F162D1" w:rsidRDefault="0086637B" w:rsidP="0086637B">
            <w:pPr>
              <w:spacing w:after="0" w:line="240" w:lineRule="auto"/>
              <w:jc w:val="center"/>
              <w:rPr>
                <w:rFonts w:ascii="Times New Roman" w:eastAsia="Arial" w:hAnsi="Times New Roman"/>
                <w:sz w:val="24"/>
                <w:szCs w:val="24"/>
                <w:lang w:val="uk-UA"/>
              </w:rPr>
            </w:pPr>
            <w:r w:rsidRPr="00F162D1">
              <w:rPr>
                <w:rFonts w:ascii="Times New Roman" w:eastAsia="Arial" w:hAnsi="Times New Roman"/>
                <w:sz w:val="24"/>
                <w:szCs w:val="24"/>
                <w:lang w:val="uk-UA"/>
              </w:rPr>
              <w:t>166,7</w:t>
            </w:r>
          </w:p>
        </w:tc>
        <w:tc>
          <w:tcPr>
            <w:tcW w:w="2989"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40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01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593" w:type="dxa"/>
            <w:vMerge/>
          </w:tcPr>
          <w:p w:rsidR="0086637B" w:rsidRPr="0086637B" w:rsidRDefault="0086637B" w:rsidP="0086637B">
            <w:pPr>
              <w:spacing w:after="0" w:line="240" w:lineRule="auto"/>
              <w:jc w:val="center"/>
              <w:rPr>
                <w:rFonts w:ascii="Times New Roman" w:eastAsia="Arial" w:hAnsi="Times New Roman"/>
                <w:sz w:val="24"/>
                <w:szCs w:val="24"/>
                <w:lang w:val="uk-UA" w:eastAsia="uk-UA"/>
              </w:rPr>
            </w:pPr>
          </w:p>
        </w:tc>
      </w:tr>
      <w:tr w:rsidR="0086637B" w:rsidRPr="0086637B" w:rsidTr="005C36AD">
        <w:trPr>
          <w:trHeight w:val="652"/>
          <w:jc w:val="center"/>
        </w:trPr>
        <w:tc>
          <w:tcPr>
            <w:tcW w:w="593" w:type="dxa"/>
            <w:vMerge/>
          </w:tcPr>
          <w:p w:rsidR="0086637B" w:rsidRPr="0086637B" w:rsidRDefault="0086637B" w:rsidP="0086637B">
            <w:pPr>
              <w:spacing w:after="0" w:line="240" w:lineRule="auto"/>
              <w:jc w:val="center"/>
              <w:rPr>
                <w:rFonts w:ascii="Times New Roman" w:eastAsia="Arial" w:hAnsi="Times New Roman"/>
                <w:b/>
                <w:sz w:val="24"/>
                <w:szCs w:val="24"/>
                <w:lang w:val="uk-UA" w:eastAsia="uk-UA"/>
              </w:rPr>
            </w:pPr>
          </w:p>
        </w:tc>
        <w:tc>
          <w:tcPr>
            <w:tcW w:w="2237"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329"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564" w:type="dxa"/>
            <w:vMerge w:val="restart"/>
            <w:tcBorders>
              <w:top w:val="single" w:sz="4" w:space="0" w:color="auto"/>
            </w:tcBorders>
          </w:tcPr>
          <w:p w:rsidR="0086637B" w:rsidRPr="0086637B" w:rsidRDefault="0086637B" w:rsidP="0086637B">
            <w:pPr>
              <w:spacing w:after="0" w:line="240" w:lineRule="auto"/>
              <w:rPr>
                <w:rFonts w:ascii="Times New Roman" w:eastAsia="Arial" w:hAnsi="Times New Roman"/>
                <w:i/>
                <w:sz w:val="24"/>
                <w:szCs w:val="24"/>
                <w:lang w:val="uk-UA"/>
              </w:rPr>
            </w:pPr>
            <w:r w:rsidRPr="0086637B">
              <w:rPr>
                <w:rFonts w:ascii="Times New Roman" w:eastAsia="Arial" w:hAnsi="Times New Roman"/>
                <w:i/>
                <w:sz w:val="24"/>
                <w:szCs w:val="24"/>
                <w:lang w:val="uk-UA"/>
              </w:rPr>
              <w:t xml:space="preserve">якості </w:t>
            </w:r>
          </w:p>
          <w:p w:rsidR="0086637B" w:rsidRPr="0086637B" w:rsidRDefault="0086637B" w:rsidP="0086637B">
            <w:pPr>
              <w:spacing w:after="0" w:line="240" w:lineRule="auto"/>
              <w:rPr>
                <w:rFonts w:ascii="Times New Roman" w:eastAsia="Arial" w:hAnsi="Times New Roman"/>
                <w:sz w:val="24"/>
                <w:szCs w:val="24"/>
                <w:lang w:val="uk-UA"/>
              </w:rPr>
            </w:pPr>
            <w:r w:rsidRPr="0086637B">
              <w:rPr>
                <w:rFonts w:ascii="Times New Roman" w:eastAsia="Arial" w:hAnsi="Times New Roman"/>
                <w:sz w:val="24"/>
                <w:szCs w:val="24"/>
                <w:lang w:val="uk-UA"/>
              </w:rPr>
              <w:t>питома вага кількості житлових будинків, які планується провести ремонт до кількості житлових будинків, які потребують ремонт,%</w:t>
            </w:r>
          </w:p>
        </w:tc>
        <w:tc>
          <w:tcPr>
            <w:tcW w:w="1134" w:type="dxa"/>
            <w:tcBorders>
              <w:top w:val="single" w:sz="4" w:space="0" w:color="auto"/>
              <w:bottom w:val="single" w:sz="4" w:space="0" w:color="auto"/>
            </w:tcBorders>
          </w:tcPr>
          <w:p w:rsidR="0086637B" w:rsidRPr="0086637B" w:rsidRDefault="0086637B" w:rsidP="0086637B">
            <w:pPr>
              <w:jc w:val="center"/>
              <w:rPr>
                <w:rFonts w:ascii="Times New Roman" w:eastAsia="Arial" w:hAnsi="Times New Roman"/>
                <w:sz w:val="24"/>
                <w:szCs w:val="24"/>
                <w:lang w:val="uk-UA"/>
              </w:rPr>
            </w:pPr>
            <w:r w:rsidRPr="0086637B">
              <w:rPr>
                <w:rFonts w:ascii="Times New Roman" w:eastAsia="Arial" w:hAnsi="Times New Roman"/>
                <w:sz w:val="24"/>
                <w:szCs w:val="24"/>
                <w:lang w:val="uk-UA"/>
              </w:rPr>
              <w:t>100</w:t>
            </w:r>
          </w:p>
          <w:p w:rsidR="0086637B" w:rsidRPr="0086637B" w:rsidRDefault="0086637B" w:rsidP="0086637B">
            <w:pPr>
              <w:spacing w:after="0" w:line="240" w:lineRule="auto"/>
              <w:jc w:val="center"/>
              <w:rPr>
                <w:rFonts w:ascii="Times New Roman" w:eastAsia="Arial" w:hAnsi="Times New Roman"/>
                <w:sz w:val="24"/>
                <w:szCs w:val="24"/>
                <w:lang w:val="uk-UA"/>
              </w:rPr>
            </w:pPr>
          </w:p>
        </w:tc>
        <w:tc>
          <w:tcPr>
            <w:tcW w:w="2989"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40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01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593" w:type="dxa"/>
            <w:vMerge/>
          </w:tcPr>
          <w:p w:rsidR="0086637B" w:rsidRPr="0086637B" w:rsidRDefault="0086637B" w:rsidP="0086637B">
            <w:pPr>
              <w:spacing w:after="0" w:line="240" w:lineRule="auto"/>
              <w:jc w:val="center"/>
              <w:rPr>
                <w:rFonts w:ascii="Times New Roman" w:eastAsia="Arial" w:hAnsi="Times New Roman"/>
                <w:sz w:val="24"/>
                <w:szCs w:val="24"/>
                <w:lang w:val="uk-UA" w:eastAsia="uk-UA"/>
              </w:rPr>
            </w:pPr>
          </w:p>
        </w:tc>
      </w:tr>
      <w:tr w:rsidR="0086637B" w:rsidRPr="0086637B" w:rsidTr="005C36AD">
        <w:trPr>
          <w:trHeight w:val="1417"/>
          <w:jc w:val="center"/>
        </w:trPr>
        <w:tc>
          <w:tcPr>
            <w:tcW w:w="593" w:type="dxa"/>
            <w:vMerge/>
          </w:tcPr>
          <w:p w:rsidR="0086637B" w:rsidRPr="0086637B" w:rsidRDefault="0086637B" w:rsidP="0086637B">
            <w:pPr>
              <w:spacing w:after="0" w:line="240" w:lineRule="auto"/>
              <w:jc w:val="center"/>
              <w:rPr>
                <w:rFonts w:ascii="Times New Roman" w:eastAsia="Arial" w:hAnsi="Times New Roman"/>
                <w:b/>
                <w:sz w:val="24"/>
                <w:szCs w:val="24"/>
                <w:lang w:val="uk-UA" w:eastAsia="uk-UA"/>
              </w:rPr>
            </w:pPr>
          </w:p>
        </w:tc>
        <w:tc>
          <w:tcPr>
            <w:tcW w:w="2237"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329" w:type="dxa"/>
            <w:vMerge/>
          </w:tcPr>
          <w:p w:rsidR="0086637B" w:rsidRPr="0086637B" w:rsidRDefault="0086637B" w:rsidP="0086637B">
            <w:pPr>
              <w:spacing w:after="0" w:line="240" w:lineRule="auto"/>
              <w:rPr>
                <w:rFonts w:ascii="Times New Roman" w:eastAsia="Arial" w:hAnsi="Times New Roman"/>
                <w:b/>
                <w:sz w:val="24"/>
                <w:szCs w:val="24"/>
                <w:lang w:val="uk-UA" w:eastAsia="uk-UA"/>
              </w:rPr>
            </w:pPr>
          </w:p>
        </w:tc>
        <w:tc>
          <w:tcPr>
            <w:tcW w:w="2564" w:type="dxa"/>
            <w:vMerge/>
          </w:tcPr>
          <w:p w:rsidR="0086637B" w:rsidRPr="0086637B" w:rsidRDefault="0086637B" w:rsidP="0086637B">
            <w:pPr>
              <w:spacing w:after="0" w:line="240" w:lineRule="auto"/>
              <w:rPr>
                <w:rFonts w:ascii="Times New Roman" w:eastAsia="Arial" w:hAnsi="Times New Roman"/>
                <w:i/>
                <w:sz w:val="24"/>
                <w:szCs w:val="24"/>
                <w:lang w:val="uk-UA" w:eastAsia="uk-UA"/>
              </w:rPr>
            </w:pPr>
          </w:p>
        </w:tc>
        <w:tc>
          <w:tcPr>
            <w:tcW w:w="1134" w:type="dxa"/>
            <w:tcBorders>
              <w:top w:val="single" w:sz="4" w:space="0" w:color="auto"/>
            </w:tcBorders>
          </w:tcPr>
          <w:p w:rsidR="0086637B" w:rsidRPr="0086637B" w:rsidRDefault="0086637B" w:rsidP="0086637B">
            <w:pPr>
              <w:jc w:val="center"/>
              <w:rPr>
                <w:rFonts w:ascii="Times New Roman" w:eastAsia="Arial" w:hAnsi="Times New Roman"/>
                <w:sz w:val="24"/>
                <w:szCs w:val="24"/>
                <w:lang w:val="uk-UA" w:eastAsia="uk-UA"/>
              </w:rPr>
            </w:pPr>
          </w:p>
        </w:tc>
        <w:tc>
          <w:tcPr>
            <w:tcW w:w="2989"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40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016" w:type="dxa"/>
            <w:vMerge/>
          </w:tcPr>
          <w:p w:rsidR="0086637B" w:rsidRPr="0086637B" w:rsidRDefault="0086637B" w:rsidP="0086637B">
            <w:pPr>
              <w:spacing w:after="0" w:line="240" w:lineRule="auto"/>
              <w:rPr>
                <w:rFonts w:ascii="Times New Roman" w:eastAsia="Arial" w:hAnsi="Times New Roman"/>
                <w:sz w:val="24"/>
                <w:szCs w:val="24"/>
                <w:lang w:val="uk-UA" w:eastAsia="uk-UA"/>
              </w:rPr>
            </w:pPr>
          </w:p>
        </w:tc>
        <w:tc>
          <w:tcPr>
            <w:tcW w:w="1593" w:type="dxa"/>
            <w:vMerge/>
          </w:tcPr>
          <w:p w:rsidR="0086637B" w:rsidRPr="0086637B" w:rsidRDefault="0086637B" w:rsidP="0086637B">
            <w:pPr>
              <w:spacing w:after="0" w:line="240" w:lineRule="auto"/>
              <w:jc w:val="center"/>
              <w:rPr>
                <w:rFonts w:ascii="Times New Roman" w:eastAsia="Arial" w:hAnsi="Times New Roman"/>
                <w:sz w:val="24"/>
                <w:szCs w:val="24"/>
                <w:lang w:val="uk-UA" w:eastAsia="uk-UA"/>
              </w:rPr>
            </w:pPr>
          </w:p>
        </w:tc>
      </w:tr>
    </w:tbl>
    <w:p w:rsidR="0086637B" w:rsidRPr="0086637B" w:rsidRDefault="0086637B" w:rsidP="0086637B">
      <w:pPr>
        <w:rPr>
          <w:rFonts w:eastAsia="Calibri"/>
          <w:lang w:val="uk-UA"/>
        </w:rPr>
      </w:pPr>
    </w:p>
    <w:p w:rsidR="0086637B" w:rsidRDefault="0086637B" w:rsidP="0086637B">
      <w:pPr>
        <w:rPr>
          <w:rFonts w:eastAsia="Calibri"/>
          <w:lang w:val="uk-UA"/>
        </w:rPr>
      </w:pPr>
    </w:p>
    <w:p w:rsidR="005C36AD" w:rsidRDefault="005C36AD" w:rsidP="0086637B">
      <w:pPr>
        <w:rPr>
          <w:rFonts w:eastAsia="Calibri"/>
          <w:lang w:val="uk-UA"/>
        </w:rPr>
      </w:pPr>
    </w:p>
    <w:p w:rsidR="00D42AD5" w:rsidRDefault="00D42AD5" w:rsidP="0086637B">
      <w:pPr>
        <w:rPr>
          <w:rFonts w:eastAsia="Calibri"/>
          <w:lang w:val="uk-UA"/>
        </w:rPr>
      </w:pPr>
    </w:p>
    <w:p w:rsidR="005C36AD" w:rsidRDefault="005C36AD" w:rsidP="0086637B">
      <w:pPr>
        <w:rPr>
          <w:rFonts w:eastAsia="Calibri"/>
          <w:lang w:val="uk-UA"/>
        </w:rPr>
      </w:pPr>
    </w:p>
    <w:p w:rsidR="005C36AD" w:rsidRPr="0086637B" w:rsidRDefault="005C36AD" w:rsidP="0086637B">
      <w:pPr>
        <w:rPr>
          <w:rFonts w:eastAsia="Calibri"/>
          <w:lang w:val="uk-UA"/>
        </w:rPr>
      </w:pPr>
    </w:p>
    <w:p w:rsidR="0086637B" w:rsidRPr="0086637B" w:rsidRDefault="0086637B" w:rsidP="0086637B">
      <w:pPr>
        <w:spacing w:before="120" w:after="120" w:line="240" w:lineRule="auto"/>
        <w:jc w:val="right"/>
        <w:rPr>
          <w:rFonts w:ascii="Times New Roman" w:eastAsia="Arial" w:hAnsi="Times New Roman"/>
          <w:b/>
          <w:lang w:val="uk-UA" w:eastAsia="uk-UA"/>
        </w:rPr>
      </w:pPr>
      <w:r w:rsidRPr="0086637B">
        <w:rPr>
          <w:rFonts w:ascii="Times New Roman" w:eastAsia="Arial" w:hAnsi="Times New Roman"/>
          <w:b/>
          <w:lang w:val="uk-UA" w:eastAsia="uk-UA"/>
        </w:rPr>
        <w:t>Додаток 1</w:t>
      </w: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86637B">
        <w:rPr>
          <w:rFonts w:ascii="Times New Roman" w:hAnsi="Times New Roman"/>
          <w:b/>
          <w:bCs/>
          <w:sz w:val="24"/>
          <w:szCs w:val="24"/>
          <w:lang w:eastAsia="uk-UA"/>
        </w:rPr>
        <w:t xml:space="preserve">Ресурсне забезпечення Програми </w:t>
      </w:r>
      <w:r w:rsidRPr="0086637B">
        <w:rPr>
          <w:rFonts w:ascii="Times New Roman" w:hAnsi="Times New Roman"/>
          <w:b/>
          <w:color w:val="000000"/>
          <w:sz w:val="24"/>
          <w:szCs w:val="24"/>
          <w:lang w:eastAsia="ru-RU"/>
        </w:rPr>
        <w:t>підтримки будинків об’єднань співвласників багатоквартирних</w:t>
      </w:r>
      <w:r w:rsidRPr="0086637B">
        <w:rPr>
          <w:rFonts w:ascii="Times New Roman" w:hAnsi="Times New Roman"/>
          <w:b/>
          <w:color w:val="000000"/>
          <w:sz w:val="24"/>
          <w:szCs w:val="24"/>
          <w:lang w:eastAsia="ru-RU"/>
        </w:rPr>
        <w:tab/>
      </w:r>
    </w:p>
    <w:p w:rsidR="0086637B" w:rsidRPr="005C36AD" w:rsidRDefault="0086637B" w:rsidP="005C36A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sz w:val="24"/>
          <w:szCs w:val="24"/>
          <w:lang w:val="uk-UA" w:eastAsia="uk-UA"/>
        </w:rPr>
      </w:pPr>
      <w:r w:rsidRPr="0086637B">
        <w:rPr>
          <w:rFonts w:ascii="Times New Roman" w:hAnsi="Times New Roman"/>
          <w:b/>
          <w:color w:val="000000"/>
          <w:sz w:val="24"/>
          <w:szCs w:val="24"/>
          <w:lang w:eastAsia="ru-RU"/>
        </w:rPr>
        <w:t xml:space="preserve">будинків (ОСББ) </w:t>
      </w:r>
      <w:r w:rsidRPr="0086637B">
        <w:rPr>
          <w:rFonts w:ascii="Times New Roman" w:hAnsi="Times New Roman"/>
          <w:b/>
          <w:sz w:val="24"/>
          <w:szCs w:val="24"/>
          <w:lang w:eastAsia="uk-UA"/>
        </w:rPr>
        <w:t>на 20</w:t>
      </w:r>
      <w:r w:rsidRPr="0086637B">
        <w:rPr>
          <w:rFonts w:ascii="Times New Roman" w:hAnsi="Times New Roman"/>
          <w:b/>
          <w:sz w:val="24"/>
          <w:szCs w:val="24"/>
          <w:lang w:val="uk-UA" w:eastAsia="uk-UA"/>
        </w:rPr>
        <w:t>25</w:t>
      </w:r>
      <w:r w:rsidRPr="0086637B">
        <w:rPr>
          <w:rFonts w:ascii="Times New Roman" w:hAnsi="Times New Roman"/>
          <w:b/>
          <w:sz w:val="24"/>
          <w:szCs w:val="24"/>
          <w:lang w:eastAsia="uk-UA"/>
        </w:rPr>
        <w:t xml:space="preserve"> рік та прогноз на 20</w:t>
      </w:r>
      <w:r w:rsidRPr="0086637B">
        <w:rPr>
          <w:rFonts w:ascii="Times New Roman" w:hAnsi="Times New Roman"/>
          <w:b/>
          <w:sz w:val="24"/>
          <w:szCs w:val="24"/>
          <w:lang w:val="uk-UA" w:eastAsia="uk-UA"/>
        </w:rPr>
        <w:t>26</w:t>
      </w:r>
      <w:r w:rsidRPr="0086637B">
        <w:rPr>
          <w:rFonts w:ascii="Times New Roman" w:hAnsi="Times New Roman"/>
          <w:b/>
          <w:sz w:val="24"/>
          <w:szCs w:val="24"/>
          <w:lang w:eastAsia="uk-UA"/>
        </w:rPr>
        <w:t>-2027рр</w:t>
      </w:r>
      <w:r w:rsidR="005C36AD">
        <w:rPr>
          <w:rFonts w:ascii="Times New Roman" w:hAnsi="Times New Roman"/>
          <w:b/>
          <w:sz w:val="24"/>
          <w:szCs w:val="24"/>
          <w:lang w:val="uk-UA" w:eastAsia="uk-UA"/>
        </w:rPr>
        <w:t>.</w:t>
      </w: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lang w:eastAsia="uk-UA"/>
        </w:rPr>
      </w:pPr>
      <w:r w:rsidRPr="0086637B">
        <w:rPr>
          <w:rFonts w:ascii="Times New Roman" w:hAnsi="Times New Roman"/>
          <w:sz w:val="24"/>
          <w:szCs w:val="24"/>
          <w:lang w:eastAsia="uk-UA"/>
        </w:rPr>
        <w:t xml:space="preserve">                                                                                                                                                                               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1690"/>
        <w:gridCol w:w="1690"/>
        <w:gridCol w:w="1690"/>
        <w:gridCol w:w="2470"/>
      </w:tblGrid>
      <w:tr w:rsidR="0086637B" w:rsidRPr="0086637B" w:rsidTr="000D39D0">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86637B" w:rsidRPr="0086637B" w:rsidRDefault="0086637B" w:rsidP="0086637B">
            <w:pPr>
              <w:autoSpaceDE w:val="0"/>
              <w:autoSpaceDN w:val="0"/>
              <w:adjustRightInd w:val="0"/>
              <w:spacing w:after="0" w:line="240" w:lineRule="auto"/>
              <w:jc w:val="center"/>
              <w:rPr>
                <w:rFonts w:ascii="Times New Roman" w:hAnsi="Times New Roman"/>
                <w:b/>
                <w:sz w:val="24"/>
                <w:szCs w:val="24"/>
                <w:lang w:eastAsia="uk-UA"/>
              </w:rPr>
            </w:pPr>
            <w:r w:rsidRPr="0086637B">
              <w:rPr>
                <w:rFonts w:ascii="Times New Roman" w:hAnsi="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86637B" w:rsidRPr="0086637B" w:rsidRDefault="0086637B" w:rsidP="0086637B">
            <w:pPr>
              <w:autoSpaceDE w:val="0"/>
              <w:autoSpaceDN w:val="0"/>
              <w:adjustRightInd w:val="0"/>
              <w:spacing w:after="0" w:line="192" w:lineRule="auto"/>
              <w:jc w:val="center"/>
              <w:rPr>
                <w:rFonts w:ascii="Times New Roman" w:hAnsi="Times New Roman"/>
                <w:b/>
                <w:sz w:val="24"/>
                <w:szCs w:val="24"/>
                <w:lang w:eastAsia="uk-UA"/>
              </w:rPr>
            </w:pPr>
            <w:r w:rsidRPr="0086637B">
              <w:rPr>
                <w:rFonts w:ascii="Times New Roman" w:hAnsi="Times New Roman"/>
                <w:b/>
                <w:sz w:val="24"/>
                <w:szCs w:val="24"/>
                <w:lang w:eastAsia="uk-UA"/>
              </w:rPr>
              <w:t>20</w:t>
            </w:r>
            <w:r w:rsidRPr="0086637B">
              <w:rPr>
                <w:rFonts w:ascii="Times New Roman" w:hAnsi="Times New Roman"/>
                <w:b/>
                <w:sz w:val="24"/>
                <w:szCs w:val="24"/>
                <w:lang w:val="uk-UA" w:eastAsia="uk-UA"/>
              </w:rPr>
              <w:t>25</w:t>
            </w:r>
            <w:r w:rsidRPr="0086637B">
              <w:rPr>
                <w:rFonts w:ascii="Times New Roman" w:hAnsi="Times New Roman"/>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86637B" w:rsidRPr="0086637B" w:rsidRDefault="0086637B" w:rsidP="0086637B">
            <w:pPr>
              <w:autoSpaceDE w:val="0"/>
              <w:autoSpaceDN w:val="0"/>
              <w:adjustRightInd w:val="0"/>
              <w:spacing w:after="0" w:line="192" w:lineRule="auto"/>
              <w:jc w:val="center"/>
              <w:rPr>
                <w:rFonts w:ascii="Times New Roman" w:hAnsi="Times New Roman"/>
                <w:b/>
                <w:sz w:val="24"/>
                <w:szCs w:val="24"/>
                <w:lang w:eastAsia="uk-UA"/>
              </w:rPr>
            </w:pPr>
            <w:r w:rsidRPr="0086637B">
              <w:rPr>
                <w:rFonts w:ascii="Times New Roman" w:hAnsi="Times New Roman"/>
                <w:b/>
                <w:sz w:val="24"/>
                <w:szCs w:val="24"/>
                <w:lang w:eastAsia="uk-UA"/>
              </w:rPr>
              <w:t>20</w:t>
            </w:r>
            <w:r w:rsidRPr="0086637B">
              <w:rPr>
                <w:rFonts w:ascii="Times New Roman" w:hAnsi="Times New Roman"/>
                <w:b/>
                <w:sz w:val="24"/>
                <w:szCs w:val="24"/>
                <w:lang w:val="uk-UA" w:eastAsia="uk-UA"/>
              </w:rPr>
              <w:t>26</w:t>
            </w:r>
            <w:r w:rsidRPr="0086637B">
              <w:rPr>
                <w:rFonts w:ascii="Times New Roman" w:hAnsi="Times New Roman"/>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86637B" w:rsidRPr="0086637B" w:rsidRDefault="0086637B" w:rsidP="0086637B">
            <w:pPr>
              <w:autoSpaceDE w:val="0"/>
              <w:autoSpaceDN w:val="0"/>
              <w:adjustRightInd w:val="0"/>
              <w:spacing w:after="0" w:line="192" w:lineRule="auto"/>
              <w:jc w:val="center"/>
              <w:rPr>
                <w:rFonts w:ascii="Times New Roman" w:hAnsi="Times New Roman"/>
                <w:b/>
                <w:sz w:val="24"/>
                <w:szCs w:val="24"/>
                <w:lang w:eastAsia="uk-UA"/>
              </w:rPr>
            </w:pPr>
            <w:r w:rsidRPr="0086637B">
              <w:rPr>
                <w:rFonts w:ascii="Times New Roman" w:hAnsi="Times New Roman"/>
                <w:b/>
                <w:sz w:val="24"/>
                <w:szCs w:val="24"/>
                <w:lang w:eastAsia="uk-UA"/>
              </w:rPr>
              <w:t>2027рік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86637B" w:rsidRPr="0086637B" w:rsidRDefault="0086637B" w:rsidP="0086637B">
            <w:pPr>
              <w:autoSpaceDE w:val="0"/>
              <w:autoSpaceDN w:val="0"/>
              <w:adjustRightInd w:val="0"/>
              <w:spacing w:after="0" w:line="192" w:lineRule="auto"/>
              <w:jc w:val="center"/>
              <w:rPr>
                <w:rFonts w:ascii="Times New Roman" w:hAnsi="Times New Roman"/>
                <w:b/>
                <w:sz w:val="24"/>
                <w:szCs w:val="24"/>
                <w:lang w:eastAsia="uk-UA"/>
              </w:rPr>
            </w:pPr>
            <w:r w:rsidRPr="0086637B">
              <w:rPr>
                <w:rFonts w:ascii="Times New Roman" w:hAnsi="Times New Roman"/>
                <w:b/>
                <w:sz w:val="24"/>
                <w:szCs w:val="24"/>
                <w:lang w:eastAsia="uk-UA"/>
              </w:rPr>
              <w:t>Усього витрат на виконання програми</w:t>
            </w:r>
          </w:p>
        </w:tc>
      </w:tr>
      <w:tr w:rsidR="0086637B" w:rsidRPr="0086637B" w:rsidTr="000D39D0">
        <w:tc>
          <w:tcPr>
            <w:tcW w:w="5360" w:type="dxa"/>
            <w:tcBorders>
              <w:top w:val="single" w:sz="4" w:space="0" w:color="auto"/>
              <w:left w:val="single" w:sz="4" w:space="0" w:color="auto"/>
              <w:bottom w:val="single" w:sz="4" w:space="0" w:color="auto"/>
              <w:right w:val="single" w:sz="4" w:space="0" w:color="auto"/>
            </w:tcBorders>
            <w:hideMark/>
          </w:tcPr>
          <w:p w:rsidR="0086637B" w:rsidRPr="0086637B" w:rsidRDefault="0086637B" w:rsidP="0086637B">
            <w:pPr>
              <w:autoSpaceDE w:val="0"/>
              <w:autoSpaceDN w:val="0"/>
              <w:adjustRightInd w:val="0"/>
              <w:spacing w:after="0" w:line="240" w:lineRule="auto"/>
              <w:rPr>
                <w:rFonts w:ascii="Times New Roman" w:hAnsi="Times New Roman"/>
                <w:sz w:val="24"/>
                <w:szCs w:val="24"/>
                <w:lang w:eastAsia="uk-UA"/>
              </w:rPr>
            </w:pPr>
            <w:r w:rsidRPr="0086637B">
              <w:rPr>
                <w:rFonts w:ascii="Times New Roman" w:hAnsi="Times New Roman"/>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r w:rsidRPr="0086637B">
              <w:rPr>
                <w:rFonts w:ascii="Times New Roman" w:hAnsi="Times New Roman"/>
                <w:sz w:val="24"/>
                <w:szCs w:val="24"/>
                <w:lang w:eastAsia="uk-UA"/>
              </w:rPr>
              <w:t>1611,1</w:t>
            </w: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r w:rsidRPr="0086637B">
              <w:rPr>
                <w:rFonts w:ascii="Times New Roman" w:hAnsi="Times New Roman"/>
                <w:sz w:val="24"/>
                <w:szCs w:val="24"/>
                <w:lang w:eastAsia="uk-UA"/>
              </w:rPr>
              <w:t>597,0</w:t>
            </w: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r w:rsidRPr="0086637B">
              <w:rPr>
                <w:rFonts w:ascii="Times New Roman" w:hAnsi="Times New Roman"/>
                <w:sz w:val="24"/>
                <w:szCs w:val="24"/>
                <w:lang w:eastAsia="uk-UA"/>
              </w:rPr>
              <w:t>601,5</w:t>
            </w:r>
          </w:p>
        </w:tc>
        <w:tc>
          <w:tcPr>
            <w:tcW w:w="247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r w:rsidRPr="0086637B">
              <w:rPr>
                <w:rFonts w:ascii="Times New Roman" w:hAnsi="Times New Roman"/>
                <w:sz w:val="24"/>
                <w:szCs w:val="24"/>
                <w:lang w:eastAsia="uk-UA"/>
              </w:rPr>
              <w:t>2809,6</w:t>
            </w:r>
          </w:p>
        </w:tc>
      </w:tr>
      <w:tr w:rsidR="0086637B" w:rsidRPr="0086637B" w:rsidTr="000D39D0">
        <w:tc>
          <w:tcPr>
            <w:tcW w:w="5360" w:type="dxa"/>
            <w:tcBorders>
              <w:top w:val="single" w:sz="4" w:space="0" w:color="auto"/>
              <w:left w:val="single" w:sz="4" w:space="0" w:color="auto"/>
              <w:bottom w:val="single" w:sz="4" w:space="0" w:color="auto"/>
              <w:right w:val="single" w:sz="4" w:space="0" w:color="auto"/>
            </w:tcBorders>
            <w:hideMark/>
          </w:tcPr>
          <w:p w:rsidR="0086637B" w:rsidRPr="0086637B" w:rsidRDefault="0086637B" w:rsidP="0086637B">
            <w:pPr>
              <w:autoSpaceDE w:val="0"/>
              <w:autoSpaceDN w:val="0"/>
              <w:adjustRightInd w:val="0"/>
              <w:spacing w:after="0" w:line="240" w:lineRule="auto"/>
              <w:rPr>
                <w:rFonts w:ascii="Times New Roman" w:hAnsi="Times New Roman"/>
                <w:sz w:val="24"/>
                <w:szCs w:val="24"/>
                <w:lang w:eastAsia="uk-UA"/>
              </w:rPr>
            </w:pPr>
            <w:r w:rsidRPr="0086637B">
              <w:rPr>
                <w:rFonts w:ascii="Times New Roman" w:hAnsi="Times New Roman"/>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r>
      <w:tr w:rsidR="0086637B" w:rsidRPr="0086637B" w:rsidTr="000D39D0">
        <w:tc>
          <w:tcPr>
            <w:tcW w:w="5360" w:type="dxa"/>
            <w:tcBorders>
              <w:top w:val="single" w:sz="4" w:space="0" w:color="auto"/>
              <w:left w:val="single" w:sz="4" w:space="0" w:color="auto"/>
              <w:bottom w:val="single" w:sz="4" w:space="0" w:color="auto"/>
              <w:right w:val="single" w:sz="4" w:space="0" w:color="auto"/>
            </w:tcBorders>
            <w:hideMark/>
          </w:tcPr>
          <w:p w:rsidR="0086637B" w:rsidRPr="0086637B" w:rsidRDefault="0086637B" w:rsidP="0086637B">
            <w:pPr>
              <w:autoSpaceDE w:val="0"/>
              <w:autoSpaceDN w:val="0"/>
              <w:adjustRightInd w:val="0"/>
              <w:spacing w:after="0" w:line="240" w:lineRule="auto"/>
              <w:rPr>
                <w:rFonts w:ascii="Times New Roman" w:hAnsi="Times New Roman"/>
                <w:sz w:val="24"/>
                <w:szCs w:val="24"/>
                <w:lang w:eastAsia="uk-UA"/>
              </w:rPr>
            </w:pPr>
            <w:r w:rsidRPr="0086637B">
              <w:rPr>
                <w:rFonts w:ascii="Times New Roman" w:hAnsi="Times New Roman"/>
                <w:sz w:val="24"/>
                <w:szCs w:val="24"/>
                <w:lang w:eastAsia="uk-UA"/>
              </w:rPr>
              <w:t>Державний, 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r>
      <w:tr w:rsidR="0086637B" w:rsidRPr="0086637B" w:rsidTr="00D42AD5">
        <w:trPr>
          <w:trHeight w:val="307"/>
        </w:trPr>
        <w:tc>
          <w:tcPr>
            <w:tcW w:w="5360" w:type="dxa"/>
            <w:tcBorders>
              <w:top w:val="single" w:sz="4" w:space="0" w:color="auto"/>
              <w:left w:val="single" w:sz="4" w:space="0" w:color="auto"/>
              <w:bottom w:val="single" w:sz="4" w:space="0" w:color="auto"/>
              <w:right w:val="single" w:sz="4" w:space="0" w:color="auto"/>
            </w:tcBorders>
            <w:hideMark/>
          </w:tcPr>
          <w:p w:rsidR="0086637B" w:rsidRPr="0086637B" w:rsidRDefault="0086637B" w:rsidP="0086637B">
            <w:pPr>
              <w:autoSpaceDE w:val="0"/>
              <w:autoSpaceDN w:val="0"/>
              <w:adjustRightInd w:val="0"/>
              <w:spacing w:after="0" w:line="192" w:lineRule="auto"/>
              <w:rPr>
                <w:rFonts w:ascii="Times New Roman" w:hAnsi="Times New Roman"/>
                <w:sz w:val="24"/>
                <w:szCs w:val="24"/>
                <w:lang w:eastAsia="uk-UA"/>
              </w:rPr>
            </w:pPr>
            <w:r w:rsidRPr="0086637B">
              <w:rPr>
                <w:rFonts w:ascii="Times New Roman" w:hAnsi="Times New Roman"/>
                <w:sz w:val="24"/>
                <w:szCs w:val="24"/>
                <w:lang w:eastAsia="uk-UA"/>
              </w:rPr>
              <w:t xml:space="preserve">районні, міські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86637B" w:rsidRPr="00D42AD5" w:rsidRDefault="00D42AD5" w:rsidP="00D42AD5">
            <w:pPr>
              <w:autoSpaceDE w:val="0"/>
              <w:autoSpaceDN w:val="0"/>
              <w:adjustRightInd w:val="0"/>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1611,1</w:t>
            </w:r>
          </w:p>
        </w:tc>
        <w:tc>
          <w:tcPr>
            <w:tcW w:w="1690" w:type="dxa"/>
            <w:tcBorders>
              <w:top w:val="single" w:sz="4" w:space="0" w:color="auto"/>
              <w:left w:val="single" w:sz="4" w:space="0" w:color="auto"/>
              <w:bottom w:val="single" w:sz="4" w:space="0" w:color="auto"/>
              <w:right w:val="single" w:sz="4" w:space="0" w:color="auto"/>
            </w:tcBorders>
            <w:hideMark/>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r w:rsidRPr="0086637B">
              <w:rPr>
                <w:rFonts w:ascii="Times New Roman" w:hAnsi="Times New Roman"/>
                <w:sz w:val="24"/>
                <w:szCs w:val="24"/>
                <w:lang w:eastAsia="uk-UA"/>
              </w:rPr>
              <w:t>597,0</w:t>
            </w:r>
            <w:r w:rsidRPr="0086637B">
              <w:rPr>
                <w:rFonts w:ascii="Times New Roman" w:hAnsi="Times New Roman"/>
                <w:sz w:val="24"/>
                <w:szCs w:val="24"/>
                <w:lang w:val="uk-UA" w:eastAsia="uk-UA"/>
              </w:rPr>
              <w:t xml:space="preserve"> </w:t>
            </w: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r w:rsidRPr="0086637B">
              <w:rPr>
                <w:rFonts w:ascii="Times New Roman" w:hAnsi="Times New Roman"/>
                <w:sz w:val="24"/>
                <w:szCs w:val="24"/>
                <w:lang w:eastAsia="uk-UA"/>
              </w:rPr>
              <w:t>601,5</w:t>
            </w:r>
            <w:r w:rsidRPr="0086637B">
              <w:rPr>
                <w:rFonts w:ascii="Times New Roman" w:hAnsi="Times New Roman"/>
                <w:sz w:val="24"/>
                <w:szCs w:val="24"/>
                <w:lang w:val="uk-UA" w:eastAsia="uk-UA"/>
              </w:rPr>
              <w:t xml:space="preserve"> </w:t>
            </w:r>
            <w:r w:rsidRPr="0086637B">
              <w:rPr>
                <w:rFonts w:ascii="Times New Roman" w:hAnsi="Times New Roman"/>
                <w:sz w:val="24"/>
                <w:szCs w:val="24"/>
                <w:lang w:eastAsia="uk-UA"/>
              </w:rPr>
              <w:t xml:space="preserve"> </w:t>
            </w:r>
          </w:p>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val="uk-UA" w:eastAsia="uk-UA"/>
              </w:rPr>
            </w:pPr>
            <w:r w:rsidRPr="0086637B">
              <w:rPr>
                <w:rFonts w:ascii="Times New Roman" w:hAnsi="Times New Roman"/>
                <w:sz w:val="24"/>
                <w:szCs w:val="24"/>
                <w:lang w:val="uk-UA" w:eastAsia="uk-UA"/>
              </w:rPr>
              <w:t>2809,6</w:t>
            </w:r>
          </w:p>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r>
      <w:tr w:rsidR="0086637B" w:rsidRPr="0086637B" w:rsidTr="000D39D0">
        <w:tc>
          <w:tcPr>
            <w:tcW w:w="5360" w:type="dxa"/>
            <w:tcBorders>
              <w:top w:val="single" w:sz="4" w:space="0" w:color="auto"/>
              <w:left w:val="single" w:sz="4" w:space="0" w:color="auto"/>
              <w:bottom w:val="single" w:sz="4" w:space="0" w:color="auto"/>
              <w:right w:val="single" w:sz="4" w:space="0" w:color="auto"/>
            </w:tcBorders>
            <w:hideMark/>
          </w:tcPr>
          <w:p w:rsidR="0086637B" w:rsidRPr="0086637B" w:rsidRDefault="0086637B" w:rsidP="0086637B">
            <w:pPr>
              <w:autoSpaceDE w:val="0"/>
              <w:autoSpaceDN w:val="0"/>
              <w:adjustRightInd w:val="0"/>
              <w:spacing w:after="0" w:line="240" w:lineRule="auto"/>
              <w:rPr>
                <w:rFonts w:ascii="Times New Roman" w:hAnsi="Times New Roman"/>
                <w:sz w:val="24"/>
                <w:szCs w:val="24"/>
                <w:lang w:eastAsia="uk-UA"/>
              </w:rPr>
            </w:pPr>
            <w:r w:rsidRPr="0086637B">
              <w:rPr>
                <w:rFonts w:ascii="Times New Roman" w:hAnsi="Times New Roman"/>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6637B" w:rsidRPr="0086637B" w:rsidRDefault="0086637B" w:rsidP="0086637B">
            <w:pPr>
              <w:autoSpaceDE w:val="0"/>
              <w:autoSpaceDN w:val="0"/>
              <w:adjustRightInd w:val="0"/>
              <w:spacing w:after="0" w:line="240" w:lineRule="auto"/>
              <w:jc w:val="center"/>
              <w:rPr>
                <w:rFonts w:ascii="Times New Roman" w:hAnsi="Times New Roman"/>
                <w:sz w:val="24"/>
                <w:szCs w:val="24"/>
                <w:lang w:eastAsia="uk-UA"/>
              </w:rPr>
            </w:pPr>
          </w:p>
        </w:tc>
      </w:tr>
    </w:tbl>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130"/>
        <w:rPr>
          <w:rFonts w:ascii="Times New Roman" w:hAnsi="Times New Roman"/>
          <w:b/>
          <w:sz w:val="24"/>
          <w:szCs w:val="24"/>
          <w:lang w:eastAsia="uk-UA"/>
        </w:rPr>
      </w:pP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sz w:val="24"/>
          <w:szCs w:val="24"/>
          <w:lang w:val="uk-UA" w:eastAsia="ru-RU"/>
        </w:rPr>
      </w:pPr>
    </w:p>
    <w:p w:rsidR="0086637B" w:rsidRPr="0086637B" w:rsidRDefault="0086637B" w:rsidP="0086637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sz w:val="24"/>
          <w:szCs w:val="24"/>
          <w:lang w:val="uk-UA" w:eastAsia="ru-RU"/>
        </w:rPr>
      </w:pPr>
    </w:p>
    <w:p w:rsidR="0086637B" w:rsidRPr="0086637B" w:rsidRDefault="0086637B" w:rsidP="0086637B">
      <w:pPr>
        <w:spacing w:after="0" w:line="192" w:lineRule="auto"/>
        <w:ind w:left="1416"/>
        <w:rPr>
          <w:rFonts w:ascii="Times New Roman" w:hAnsi="Times New Roman"/>
          <w:b/>
          <w:sz w:val="24"/>
          <w:szCs w:val="24"/>
          <w:lang w:val="uk-UA" w:eastAsia="ru-RU"/>
        </w:rPr>
      </w:pPr>
      <w:r w:rsidRPr="0086637B">
        <w:rPr>
          <w:rFonts w:ascii="Times New Roman" w:hAnsi="Times New Roman"/>
          <w:b/>
          <w:sz w:val="24"/>
          <w:szCs w:val="24"/>
          <w:lang w:eastAsia="ru-RU"/>
        </w:rPr>
        <w:t xml:space="preserve">Керівник установи - </w:t>
      </w:r>
      <w:r w:rsidRPr="0086637B">
        <w:rPr>
          <w:rFonts w:ascii="Times New Roman" w:hAnsi="Times New Roman"/>
          <w:b/>
          <w:sz w:val="24"/>
          <w:szCs w:val="24"/>
          <w:lang w:eastAsia="ru-RU"/>
        </w:rPr>
        <w:br/>
        <w:t>головного</w:t>
      </w:r>
      <w:r w:rsidRPr="0086637B">
        <w:rPr>
          <w:rFonts w:ascii="Times New Roman" w:hAnsi="Times New Roman"/>
          <w:b/>
          <w:noProof/>
          <w:sz w:val="24"/>
          <w:szCs w:val="24"/>
          <w:lang w:eastAsia="ru-RU"/>
        </w:rPr>
        <w:t xml:space="preserve"> розпорядник</w:t>
      </w:r>
      <w:r w:rsidRPr="0086637B">
        <w:rPr>
          <w:rFonts w:ascii="Times New Roman" w:hAnsi="Times New Roman"/>
          <w:b/>
          <w:sz w:val="24"/>
          <w:szCs w:val="24"/>
          <w:lang w:eastAsia="ru-RU"/>
        </w:rPr>
        <w:t>а</w:t>
      </w:r>
      <w:r w:rsidRPr="0086637B">
        <w:rPr>
          <w:rFonts w:ascii="Times New Roman" w:hAnsi="Times New Roman"/>
          <w:b/>
          <w:noProof/>
          <w:sz w:val="24"/>
          <w:szCs w:val="24"/>
          <w:lang w:eastAsia="ru-RU"/>
        </w:rPr>
        <w:t xml:space="preserve"> коштів</w:t>
      </w:r>
      <w:r w:rsidRPr="0086637B">
        <w:rPr>
          <w:rFonts w:ascii="Times New Roman" w:hAnsi="Times New Roman"/>
          <w:b/>
          <w:sz w:val="24"/>
          <w:szCs w:val="24"/>
          <w:lang w:eastAsia="ru-RU"/>
        </w:rPr>
        <w:t xml:space="preserve"> </w:t>
      </w:r>
      <w:r w:rsidRPr="0086637B">
        <w:rPr>
          <w:rFonts w:ascii="Times New Roman" w:hAnsi="Times New Roman"/>
          <w:b/>
          <w:sz w:val="24"/>
          <w:szCs w:val="24"/>
          <w:lang w:eastAsia="ru-RU"/>
        </w:rPr>
        <w:tab/>
        <w:t xml:space="preserve">_____________________ </w:t>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val="uk-UA" w:eastAsia="ru-RU"/>
        </w:rPr>
        <w:t>ЯЦЕНКО Я. В.</w:t>
      </w:r>
    </w:p>
    <w:p w:rsidR="0086637B" w:rsidRPr="0086637B" w:rsidRDefault="0086637B" w:rsidP="0086637B">
      <w:pPr>
        <w:spacing w:after="0" w:line="240" w:lineRule="auto"/>
        <w:ind w:left="1416"/>
        <w:rPr>
          <w:rFonts w:ascii="Times New Roman" w:hAnsi="Times New Roman"/>
          <w:b/>
          <w:sz w:val="24"/>
          <w:szCs w:val="24"/>
          <w:lang w:val="uk-UA" w:eastAsia="ru-RU"/>
        </w:rPr>
      </w:pP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eastAsia="ru-RU"/>
        </w:rPr>
        <w:tab/>
      </w:r>
    </w:p>
    <w:p w:rsidR="0086637B" w:rsidRPr="0086637B" w:rsidRDefault="0086637B" w:rsidP="0086637B">
      <w:pPr>
        <w:spacing w:after="0" w:line="240" w:lineRule="auto"/>
        <w:ind w:left="1416"/>
        <w:rPr>
          <w:rFonts w:ascii="Times New Roman" w:hAnsi="Times New Roman"/>
          <w:b/>
          <w:sz w:val="24"/>
          <w:szCs w:val="24"/>
          <w:lang w:val="uk-UA" w:eastAsia="ru-RU"/>
        </w:rPr>
      </w:pPr>
    </w:p>
    <w:p w:rsidR="0086637B" w:rsidRDefault="0086637B" w:rsidP="0086637B">
      <w:pPr>
        <w:spacing w:after="0" w:line="240" w:lineRule="auto"/>
        <w:ind w:left="1416"/>
        <w:rPr>
          <w:rFonts w:ascii="Times New Roman" w:hAnsi="Times New Roman"/>
          <w:b/>
          <w:sz w:val="24"/>
          <w:szCs w:val="24"/>
          <w:lang w:val="uk-UA" w:eastAsia="ru-RU"/>
        </w:rPr>
      </w:pPr>
      <w:r w:rsidRPr="0086637B">
        <w:rPr>
          <w:rFonts w:ascii="Times New Roman" w:hAnsi="Times New Roman"/>
          <w:b/>
          <w:sz w:val="24"/>
          <w:szCs w:val="24"/>
          <w:lang w:eastAsia="ru-RU"/>
        </w:rPr>
        <w:t xml:space="preserve">Відповідальний </w:t>
      </w:r>
      <w:r w:rsidRPr="0086637B">
        <w:rPr>
          <w:rFonts w:ascii="Times New Roman" w:hAnsi="Times New Roman"/>
          <w:b/>
          <w:sz w:val="24"/>
          <w:szCs w:val="24"/>
          <w:lang w:eastAsia="ru-RU"/>
        </w:rPr>
        <w:br/>
        <w:t>виконавець Програми</w:t>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val="uk-UA" w:eastAsia="ru-RU"/>
        </w:rPr>
        <w:t xml:space="preserve">                                     </w:t>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eastAsia="ru-RU"/>
        </w:rPr>
        <w:tab/>
      </w:r>
      <w:r w:rsidRPr="0086637B">
        <w:rPr>
          <w:rFonts w:ascii="Times New Roman" w:hAnsi="Times New Roman"/>
          <w:b/>
          <w:sz w:val="24"/>
          <w:szCs w:val="24"/>
          <w:lang w:val="uk-UA" w:eastAsia="ru-RU"/>
        </w:rPr>
        <w:t>ЯЦЕНКО Я. В</w:t>
      </w:r>
    </w:p>
    <w:p w:rsidR="00D42AD5" w:rsidRPr="0086637B" w:rsidRDefault="00D42AD5" w:rsidP="0086637B">
      <w:pPr>
        <w:spacing w:after="0" w:line="240" w:lineRule="auto"/>
        <w:ind w:left="1416"/>
        <w:rPr>
          <w:rFonts w:ascii="Times New Roman" w:hAnsi="Times New Roman"/>
          <w:b/>
          <w:sz w:val="24"/>
          <w:szCs w:val="24"/>
          <w:lang w:val="uk-UA" w:eastAsia="ru-RU"/>
        </w:rPr>
      </w:pPr>
    </w:p>
    <w:p w:rsidR="00F162D1" w:rsidRDefault="00D42AD5" w:rsidP="00D42AD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F162D1" w:rsidRDefault="00F162D1" w:rsidP="00D42AD5">
      <w:pPr>
        <w:spacing w:after="0" w:line="240" w:lineRule="auto"/>
        <w:rPr>
          <w:rFonts w:ascii="Times New Roman" w:hAnsi="Times New Roman"/>
          <w:sz w:val="24"/>
          <w:szCs w:val="24"/>
          <w:lang w:val="uk-UA" w:eastAsia="ru-RU"/>
        </w:rPr>
      </w:pPr>
    </w:p>
    <w:p w:rsidR="00D42AD5" w:rsidRPr="000D39D0" w:rsidRDefault="00D42AD5" w:rsidP="00D42AD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sidR="00F162D1">
        <w:rPr>
          <w:rFonts w:ascii="Times New Roman" w:hAnsi="Times New Roman"/>
          <w:sz w:val="24"/>
          <w:szCs w:val="24"/>
          <w:lang w:val="uk-UA" w:eastAsia="ru-RU"/>
        </w:rPr>
        <w:tab/>
      </w:r>
      <w:r w:rsidR="00F162D1">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86637B" w:rsidRPr="0086637B" w:rsidRDefault="0086637B" w:rsidP="0086637B">
      <w:pPr>
        <w:rPr>
          <w:rFonts w:eastAsia="Calibri"/>
          <w:lang w:val="uk-UA"/>
        </w:rPr>
      </w:pPr>
    </w:p>
    <w:p w:rsidR="0086637B" w:rsidRPr="0086637B" w:rsidRDefault="0086637B" w:rsidP="0086637B">
      <w:pPr>
        <w:rPr>
          <w:rFonts w:eastAsia="Calibri"/>
          <w:lang w:val="uk-UA"/>
        </w:rPr>
      </w:pPr>
    </w:p>
    <w:p w:rsidR="0086637B" w:rsidRPr="0086637B" w:rsidRDefault="0086637B" w:rsidP="0086637B">
      <w:pPr>
        <w:rPr>
          <w:rFonts w:eastAsia="Calibri"/>
          <w:lang w:val="uk-UA"/>
        </w:rPr>
      </w:pPr>
    </w:p>
    <w:p w:rsidR="0086637B" w:rsidRPr="0086637B" w:rsidRDefault="0086637B" w:rsidP="0086637B">
      <w:pPr>
        <w:rPr>
          <w:rFonts w:eastAsia="Calibri"/>
          <w:lang w:val="uk-UA"/>
        </w:rPr>
        <w:sectPr w:rsidR="0086637B" w:rsidRPr="0086637B" w:rsidSect="0086637B">
          <w:pgSz w:w="16838" w:h="11906" w:orient="landscape"/>
          <w:pgMar w:top="567" w:right="851" w:bottom="1134" w:left="851" w:header="709" w:footer="709" w:gutter="0"/>
          <w:cols w:space="708"/>
          <w:docGrid w:linePitch="360"/>
        </w:sectPr>
      </w:pPr>
    </w:p>
    <w:p w:rsidR="00F162D1" w:rsidRPr="00313A9C" w:rsidRDefault="00F162D1" w:rsidP="00F162D1">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5FE3CF45" wp14:editId="4193664E">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F162D1" w:rsidRPr="00313A9C" w:rsidRDefault="00F162D1" w:rsidP="00F162D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F162D1" w:rsidRPr="00313A9C" w:rsidRDefault="00F162D1" w:rsidP="00F162D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F162D1" w:rsidRPr="00313A9C" w:rsidRDefault="00F162D1" w:rsidP="00F162D1">
      <w:pPr>
        <w:spacing w:after="0" w:line="240" w:lineRule="auto"/>
        <w:jc w:val="center"/>
        <w:rPr>
          <w:rFonts w:ascii="Times New Roman" w:eastAsia="Calibri" w:hAnsi="Times New Roman"/>
          <w:b/>
          <w:sz w:val="32"/>
          <w:szCs w:val="32"/>
          <w:lang w:val="uk-UA"/>
        </w:rPr>
      </w:pPr>
    </w:p>
    <w:p w:rsidR="00492869" w:rsidRDefault="00F162D1" w:rsidP="00F162D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250</w:t>
      </w:r>
    </w:p>
    <w:p w:rsidR="00F162D1" w:rsidRDefault="00F162D1" w:rsidP="00F162D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0D39D0" w:rsidRPr="000D39D0" w:rsidRDefault="000D39D0" w:rsidP="000D39D0">
      <w:pPr>
        <w:shd w:val="clear" w:color="auto" w:fill="FFFFFF"/>
        <w:suppressAutoHyphens/>
        <w:spacing w:after="0" w:line="322" w:lineRule="exact"/>
        <w:jc w:val="both"/>
        <w:rPr>
          <w:rFonts w:ascii="Times New Roman" w:hAnsi="Times New Roman"/>
          <w:sz w:val="24"/>
          <w:szCs w:val="24"/>
          <w:lang w:val="uk-UA" w:eastAsia="uk-UA"/>
        </w:rPr>
      </w:pPr>
      <w:r w:rsidRPr="000D39D0">
        <w:rPr>
          <w:rFonts w:ascii="Times New Roman" w:hAnsi="Times New Roman"/>
          <w:sz w:val="24"/>
          <w:szCs w:val="24"/>
          <w:lang w:val="uk-UA" w:eastAsia="uk-UA"/>
        </w:rPr>
        <w:t xml:space="preserve">Про погодження внесення змін  до </w:t>
      </w:r>
    </w:p>
    <w:p w:rsidR="000D39D0" w:rsidRPr="000D39D0" w:rsidRDefault="000D39D0" w:rsidP="000D39D0">
      <w:pPr>
        <w:spacing w:after="0" w:line="240" w:lineRule="auto"/>
        <w:rPr>
          <w:rFonts w:ascii="Times New Roman" w:hAnsi="Times New Roman"/>
          <w:sz w:val="24"/>
          <w:szCs w:val="24"/>
          <w:lang w:eastAsia="ru-RU"/>
        </w:rPr>
      </w:pPr>
      <w:r w:rsidRPr="000D39D0">
        <w:rPr>
          <w:rFonts w:ascii="Times New Roman" w:eastAsia="Calibri" w:hAnsi="Times New Roman"/>
          <w:sz w:val="24"/>
          <w:szCs w:val="24"/>
          <w:lang w:val="uk-UA" w:eastAsia="uk-UA"/>
        </w:rPr>
        <w:t xml:space="preserve">Програми  </w:t>
      </w:r>
      <w:r w:rsidRPr="000D39D0">
        <w:rPr>
          <w:rFonts w:ascii="Times New Roman" w:hAnsi="Times New Roman"/>
          <w:sz w:val="24"/>
          <w:szCs w:val="24"/>
          <w:lang w:eastAsia="ru-RU"/>
        </w:rPr>
        <w:t>благоустрою   на 202</w:t>
      </w:r>
      <w:r w:rsidRPr="000D39D0">
        <w:rPr>
          <w:rFonts w:ascii="Times New Roman" w:hAnsi="Times New Roman"/>
          <w:sz w:val="24"/>
          <w:szCs w:val="24"/>
          <w:lang w:val="uk-UA" w:eastAsia="ru-RU"/>
        </w:rPr>
        <w:t>5 рік</w:t>
      </w:r>
      <w:r w:rsidRPr="000D39D0">
        <w:rPr>
          <w:rFonts w:ascii="Times New Roman" w:hAnsi="Times New Roman"/>
          <w:sz w:val="24"/>
          <w:szCs w:val="24"/>
          <w:lang w:eastAsia="ru-RU"/>
        </w:rPr>
        <w:t xml:space="preserve"> </w:t>
      </w:r>
    </w:p>
    <w:p w:rsidR="000D39D0" w:rsidRPr="000D39D0" w:rsidRDefault="000D39D0" w:rsidP="000D39D0">
      <w:pPr>
        <w:shd w:val="clear" w:color="auto" w:fill="FFFFFF"/>
        <w:suppressAutoHyphens/>
        <w:spacing w:after="0" w:line="322" w:lineRule="exact"/>
        <w:jc w:val="both"/>
        <w:rPr>
          <w:rFonts w:ascii="Times New Roman" w:eastAsia="Calibri" w:hAnsi="Times New Roman"/>
          <w:sz w:val="24"/>
          <w:szCs w:val="24"/>
          <w:lang w:val="uk-UA" w:eastAsia="uk-UA"/>
        </w:rPr>
      </w:pPr>
      <w:r w:rsidRPr="000D39D0">
        <w:rPr>
          <w:rFonts w:ascii="Times New Roman" w:hAnsi="Times New Roman"/>
          <w:sz w:val="24"/>
          <w:szCs w:val="24"/>
          <w:lang w:eastAsia="ru-RU"/>
        </w:rPr>
        <w:t>та прогноз на 20</w:t>
      </w:r>
      <w:r w:rsidRPr="000D39D0">
        <w:rPr>
          <w:rFonts w:ascii="Times New Roman" w:hAnsi="Times New Roman"/>
          <w:sz w:val="24"/>
          <w:szCs w:val="24"/>
          <w:lang w:val="uk-UA" w:eastAsia="ru-RU"/>
        </w:rPr>
        <w:t>26</w:t>
      </w:r>
      <w:r w:rsidRPr="000D39D0">
        <w:rPr>
          <w:rFonts w:ascii="Times New Roman" w:hAnsi="Times New Roman"/>
          <w:sz w:val="24"/>
          <w:szCs w:val="24"/>
          <w:lang w:eastAsia="ru-RU"/>
        </w:rPr>
        <w:t>-</w:t>
      </w:r>
      <w:r w:rsidRPr="000D39D0">
        <w:rPr>
          <w:rFonts w:ascii="Times New Roman" w:hAnsi="Times New Roman"/>
          <w:sz w:val="24"/>
          <w:szCs w:val="24"/>
          <w:lang w:val="uk-UA" w:eastAsia="ru-RU"/>
        </w:rPr>
        <w:t>2027</w:t>
      </w:r>
      <w:r w:rsidRPr="000D39D0">
        <w:rPr>
          <w:rFonts w:ascii="Times New Roman" w:hAnsi="Times New Roman"/>
          <w:sz w:val="24"/>
          <w:szCs w:val="24"/>
          <w:lang w:eastAsia="ru-RU"/>
        </w:rPr>
        <w:t xml:space="preserve"> роки</w:t>
      </w:r>
    </w:p>
    <w:p w:rsidR="000D39D0" w:rsidRPr="000D39D0" w:rsidRDefault="000D39D0" w:rsidP="000D39D0">
      <w:pPr>
        <w:spacing w:after="0" w:line="240" w:lineRule="auto"/>
        <w:jc w:val="both"/>
        <w:rPr>
          <w:rFonts w:ascii="Times New Roman" w:eastAsia="Calibri" w:hAnsi="Times New Roman"/>
          <w:sz w:val="24"/>
          <w:szCs w:val="24"/>
          <w:lang w:val="uk-UA" w:eastAsia="uk-UA"/>
        </w:rPr>
      </w:pPr>
    </w:p>
    <w:p w:rsidR="000D39D0" w:rsidRPr="000D39D0" w:rsidRDefault="000D39D0" w:rsidP="000D39D0">
      <w:pPr>
        <w:spacing w:after="0" w:line="240" w:lineRule="auto"/>
        <w:jc w:val="both"/>
        <w:rPr>
          <w:rFonts w:ascii="Times New Roman" w:hAnsi="Times New Roman"/>
          <w:sz w:val="24"/>
          <w:szCs w:val="24"/>
          <w:lang w:val="uk-UA" w:eastAsia="zh-CN"/>
        </w:rPr>
      </w:pPr>
      <w:r w:rsidRPr="000D39D0">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0D39D0">
        <w:rPr>
          <w:rFonts w:ascii="Times New Roman" w:hAnsi="Times New Roman"/>
          <w:sz w:val="24"/>
          <w:szCs w:val="24"/>
          <w:lang w:val="uk-UA" w:eastAsia="zh-CN"/>
        </w:rPr>
        <w:t xml:space="preserve"> про внесення змін до </w:t>
      </w:r>
      <w:r w:rsidRPr="000D39D0">
        <w:rPr>
          <w:rFonts w:ascii="Times New Roman" w:eastAsia="Calibri" w:hAnsi="Times New Roman"/>
          <w:sz w:val="24"/>
          <w:szCs w:val="24"/>
          <w:lang w:val="uk-UA" w:eastAsia="uk-UA"/>
        </w:rPr>
        <w:t xml:space="preserve">Програми  </w:t>
      </w:r>
      <w:r w:rsidRPr="000D39D0">
        <w:rPr>
          <w:rFonts w:ascii="Times New Roman" w:hAnsi="Times New Roman"/>
          <w:sz w:val="24"/>
          <w:szCs w:val="24"/>
          <w:lang w:eastAsia="ru-RU"/>
        </w:rPr>
        <w:t>благоустрою   на 202</w:t>
      </w:r>
      <w:r w:rsidRPr="000D39D0">
        <w:rPr>
          <w:rFonts w:ascii="Times New Roman" w:hAnsi="Times New Roman"/>
          <w:sz w:val="24"/>
          <w:szCs w:val="24"/>
          <w:lang w:val="uk-UA" w:eastAsia="ru-RU"/>
        </w:rPr>
        <w:t>5 рік</w:t>
      </w:r>
      <w:r w:rsidRPr="000D39D0">
        <w:rPr>
          <w:rFonts w:ascii="Times New Roman" w:hAnsi="Times New Roman"/>
          <w:sz w:val="24"/>
          <w:szCs w:val="24"/>
          <w:lang w:eastAsia="ru-RU"/>
        </w:rPr>
        <w:t xml:space="preserve"> та прогноз на 20</w:t>
      </w:r>
      <w:r w:rsidRPr="000D39D0">
        <w:rPr>
          <w:rFonts w:ascii="Times New Roman" w:hAnsi="Times New Roman"/>
          <w:sz w:val="24"/>
          <w:szCs w:val="24"/>
          <w:lang w:val="uk-UA" w:eastAsia="ru-RU"/>
        </w:rPr>
        <w:t>26</w:t>
      </w:r>
      <w:r w:rsidRPr="000D39D0">
        <w:rPr>
          <w:rFonts w:ascii="Times New Roman" w:hAnsi="Times New Roman"/>
          <w:sz w:val="24"/>
          <w:szCs w:val="24"/>
          <w:lang w:eastAsia="ru-RU"/>
        </w:rPr>
        <w:t>-</w:t>
      </w:r>
      <w:r w:rsidRPr="000D39D0">
        <w:rPr>
          <w:rFonts w:ascii="Times New Roman" w:hAnsi="Times New Roman"/>
          <w:sz w:val="24"/>
          <w:szCs w:val="24"/>
          <w:lang w:val="uk-UA" w:eastAsia="ru-RU"/>
        </w:rPr>
        <w:t>2027</w:t>
      </w:r>
      <w:r w:rsidRPr="000D39D0">
        <w:rPr>
          <w:rFonts w:ascii="Times New Roman" w:hAnsi="Times New Roman"/>
          <w:sz w:val="24"/>
          <w:szCs w:val="24"/>
          <w:lang w:eastAsia="ru-RU"/>
        </w:rPr>
        <w:t xml:space="preserve"> роки</w:t>
      </w:r>
      <w:r w:rsidRPr="000D39D0">
        <w:rPr>
          <w:rFonts w:ascii="Times New Roman" w:hAnsi="Times New Roman"/>
          <w:sz w:val="24"/>
          <w:szCs w:val="24"/>
          <w:lang w:val="uk-UA" w:eastAsia="zh-CN"/>
        </w:rPr>
        <w:t xml:space="preserve">, </w:t>
      </w:r>
      <w:r w:rsidRPr="000D39D0">
        <w:rPr>
          <w:rFonts w:ascii="Times New Roman" w:hAnsi="Times New Roman"/>
          <w:color w:val="000000"/>
          <w:sz w:val="24"/>
          <w:szCs w:val="24"/>
          <w:lang w:val="uk-UA" w:eastAsia="ru-RU"/>
        </w:rPr>
        <w:t xml:space="preserve"> </w:t>
      </w:r>
      <w:r w:rsidRPr="000D39D0">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0D39D0" w:rsidRPr="000D39D0" w:rsidRDefault="000D39D0" w:rsidP="000D39D0">
      <w:pPr>
        <w:suppressAutoHyphens/>
        <w:spacing w:after="0" w:line="240" w:lineRule="auto"/>
        <w:jc w:val="both"/>
        <w:rPr>
          <w:rFonts w:ascii="Times New Roman" w:hAnsi="Times New Roman"/>
          <w:sz w:val="24"/>
          <w:szCs w:val="24"/>
          <w:lang w:val="uk-UA" w:eastAsia="zh-CN"/>
        </w:rPr>
      </w:pPr>
    </w:p>
    <w:p w:rsidR="000D39D0" w:rsidRPr="000D39D0" w:rsidRDefault="000D39D0" w:rsidP="000D39D0">
      <w:pPr>
        <w:suppressAutoHyphens/>
        <w:spacing w:after="0" w:line="240" w:lineRule="auto"/>
        <w:jc w:val="both"/>
        <w:rPr>
          <w:rFonts w:ascii="Times New Roman" w:hAnsi="Times New Roman"/>
          <w:sz w:val="24"/>
          <w:szCs w:val="24"/>
          <w:lang w:val="uk-UA" w:eastAsia="zh-CN"/>
        </w:rPr>
      </w:pPr>
      <w:r w:rsidRPr="000D39D0">
        <w:rPr>
          <w:rFonts w:ascii="Times New Roman" w:hAnsi="Times New Roman"/>
          <w:sz w:val="24"/>
          <w:szCs w:val="24"/>
          <w:lang w:val="uk-UA" w:eastAsia="zh-CN"/>
        </w:rPr>
        <w:t>ВИРІШИВ:</w:t>
      </w:r>
    </w:p>
    <w:p w:rsidR="000D39D0" w:rsidRPr="000D39D0" w:rsidRDefault="000D39D0" w:rsidP="000D39D0">
      <w:pPr>
        <w:suppressAutoHyphens/>
        <w:spacing w:after="0" w:line="240" w:lineRule="auto"/>
        <w:jc w:val="both"/>
        <w:rPr>
          <w:rFonts w:ascii="Times New Roman" w:hAnsi="Times New Roman"/>
          <w:sz w:val="24"/>
          <w:szCs w:val="24"/>
          <w:lang w:val="uk-UA" w:eastAsia="zh-CN"/>
        </w:rPr>
      </w:pPr>
    </w:p>
    <w:p w:rsidR="000D39D0" w:rsidRPr="00F162D1"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425"/>
        <w:jc w:val="both"/>
        <w:rPr>
          <w:rFonts w:ascii="Times New Roman" w:hAnsi="Times New Roman"/>
          <w:b/>
          <w:sz w:val="24"/>
          <w:szCs w:val="24"/>
          <w:lang w:val="uk-UA" w:eastAsia="ru-RU"/>
        </w:rPr>
      </w:pPr>
      <w:r w:rsidRPr="00F162D1">
        <w:rPr>
          <w:rFonts w:ascii="Times New Roman" w:hAnsi="Times New Roman"/>
          <w:sz w:val="24"/>
          <w:szCs w:val="24"/>
          <w:lang w:val="uk-UA" w:eastAsia="zh-CN"/>
        </w:rPr>
        <w:t>1.Погодити в</w:t>
      </w:r>
      <w:r w:rsidRPr="00F162D1">
        <w:rPr>
          <w:rFonts w:ascii="Times New Roman" w:hAnsi="Times New Roman"/>
          <w:sz w:val="24"/>
          <w:szCs w:val="24"/>
          <w:lang w:val="uk-UA" w:eastAsia="uk-UA"/>
        </w:rPr>
        <w:t>несення змін</w:t>
      </w:r>
      <w:r w:rsidRPr="00F162D1">
        <w:rPr>
          <w:rFonts w:ascii="Times New Roman" w:hAnsi="Times New Roman"/>
          <w:sz w:val="24"/>
          <w:szCs w:val="24"/>
          <w:lang w:val="uk-UA" w:eastAsia="zh-CN"/>
        </w:rPr>
        <w:t xml:space="preserve"> до</w:t>
      </w:r>
      <w:r w:rsidRPr="00F162D1">
        <w:rPr>
          <w:rFonts w:ascii="Times New Roman" w:hAnsi="Times New Roman"/>
          <w:sz w:val="24"/>
          <w:szCs w:val="24"/>
          <w:lang w:val="uk-UA" w:eastAsia="uk-UA"/>
        </w:rPr>
        <w:t xml:space="preserve"> </w:t>
      </w:r>
      <w:r w:rsidRPr="00F162D1">
        <w:rPr>
          <w:rFonts w:ascii="Times New Roman" w:hAnsi="Times New Roman"/>
          <w:sz w:val="24"/>
          <w:szCs w:val="24"/>
          <w:lang w:val="uk-UA" w:eastAsia="zh-CN"/>
        </w:rPr>
        <w:t>Програми  благоустрою на 2025р. та прогноз на 2026-2027 роки в новій редакції, затвердженої рішенням сесії Новороздільської міської ради від  19.12.2024р. №2087, а саме:</w:t>
      </w:r>
      <w:r w:rsidRPr="00F162D1">
        <w:rPr>
          <w:rFonts w:ascii="Times New Roman" w:hAnsi="Times New Roman"/>
          <w:b/>
          <w:sz w:val="24"/>
          <w:szCs w:val="24"/>
          <w:lang w:val="uk-UA" w:eastAsia="ru-RU"/>
        </w:rPr>
        <w:t xml:space="preserve"> </w:t>
      </w:r>
    </w:p>
    <w:p w:rsidR="000D39D0" w:rsidRPr="000D39D0" w:rsidRDefault="000D39D0" w:rsidP="000319A5">
      <w:pPr>
        <w:numPr>
          <w:ilvl w:val="0"/>
          <w:numId w:val="6"/>
        </w:numPr>
        <w:suppressAutoHyphens/>
        <w:spacing w:after="0" w:line="240" w:lineRule="auto"/>
        <w:ind w:left="0" w:right="-2" w:firstLine="567"/>
        <w:contextualSpacing/>
        <w:jc w:val="both"/>
        <w:rPr>
          <w:rFonts w:ascii="Times New Roman" w:hAnsi="Times New Roman"/>
          <w:sz w:val="24"/>
          <w:szCs w:val="24"/>
          <w:lang w:val="uk-UA" w:eastAsia="zh-CN"/>
        </w:rPr>
      </w:pPr>
      <w:r w:rsidRPr="00F162D1">
        <w:rPr>
          <w:rFonts w:ascii="Times New Roman" w:hAnsi="Times New Roman"/>
          <w:b/>
          <w:sz w:val="24"/>
          <w:szCs w:val="24"/>
          <w:lang w:val="uk-UA" w:eastAsia="ru-RU"/>
        </w:rPr>
        <w:t xml:space="preserve">Паспорт Програми, </w:t>
      </w:r>
      <w:r w:rsidRPr="00F162D1">
        <w:rPr>
          <w:rFonts w:ascii="Times New Roman" w:hAnsi="Times New Roman"/>
          <w:b/>
          <w:sz w:val="24"/>
          <w:szCs w:val="24"/>
          <w:lang w:val="uk-UA" w:eastAsia="uk-UA"/>
        </w:rPr>
        <w:t xml:space="preserve">перелік завдань, заходів та показників міської (бюджетної) цільової програми Благоустрою </w:t>
      </w:r>
      <w:r w:rsidRPr="000D39D0">
        <w:rPr>
          <w:rFonts w:ascii="Times New Roman" w:hAnsi="Times New Roman"/>
          <w:b/>
          <w:sz w:val="24"/>
          <w:szCs w:val="24"/>
          <w:lang w:val="uk-UA" w:eastAsia="uk-UA"/>
        </w:rPr>
        <w:t>на 2025 та прогноз на 2026-2027 роки в частині 2025р., р</w:t>
      </w:r>
      <w:r w:rsidRPr="000D39D0">
        <w:rPr>
          <w:rFonts w:ascii="Times New Roman" w:hAnsi="Times New Roman"/>
          <w:sz w:val="24"/>
          <w:szCs w:val="24"/>
          <w:lang w:val="uk-UA" w:eastAsia="zh-CN"/>
        </w:rPr>
        <w:t>есурсне забезпечення міської (бюджетної) цільової Програми благоустрою на 2025р. та прогноз на 2026-2027 роки викласти в новій редакції (додаток 1,2,3 )</w:t>
      </w:r>
    </w:p>
    <w:p w:rsidR="000D39D0" w:rsidRPr="000D39D0" w:rsidRDefault="000D39D0" w:rsidP="000D39D0">
      <w:pPr>
        <w:autoSpaceDE w:val="0"/>
        <w:autoSpaceDN w:val="0"/>
        <w:adjustRightInd w:val="0"/>
        <w:spacing w:after="0" w:line="240" w:lineRule="auto"/>
        <w:ind w:right="-2" w:firstLine="567"/>
        <w:jc w:val="both"/>
        <w:rPr>
          <w:rFonts w:ascii="Times New Roman" w:hAnsi="Times New Roman"/>
          <w:sz w:val="24"/>
          <w:szCs w:val="24"/>
          <w:lang w:val="uk-UA" w:eastAsia="zh-CN"/>
        </w:rPr>
      </w:pPr>
      <w:r w:rsidRPr="000D39D0">
        <w:rPr>
          <w:rFonts w:ascii="Times New Roman" w:hAnsi="Times New Roman"/>
          <w:sz w:val="24"/>
          <w:szCs w:val="24"/>
          <w:lang w:val="uk-UA" w:eastAsia="uk-UA"/>
        </w:rPr>
        <w:t xml:space="preserve">2. </w:t>
      </w:r>
      <w:r w:rsidRPr="000D39D0">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0D39D0" w:rsidRPr="000D39D0" w:rsidRDefault="000D39D0" w:rsidP="000D39D0">
      <w:pPr>
        <w:suppressAutoHyphens/>
        <w:spacing w:after="0" w:line="240" w:lineRule="auto"/>
        <w:ind w:right="-2" w:firstLine="567"/>
        <w:jc w:val="both"/>
        <w:rPr>
          <w:rFonts w:ascii="Times New Roman" w:hAnsi="Times New Roman"/>
          <w:sz w:val="24"/>
          <w:szCs w:val="24"/>
          <w:lang w:val="uk-UA" w:eastAsia="zh-CN"/>
        </w:rPr>
      </w:pPr>
      <w:r w:rsidRPr="000D39D0">
        <w:rPr>
          <w:rFonts w:ascii="Times New Roman" w:hAnsi="Times New Roman"/>
          <w:sz w:val="24"/>
          <w:szCs w:val="24"/>
          <w:lang w:val="uk-UA" w:eastAsia="zh-CN"/>
        </w:rPr>
        <w:t xml:space="preserve">3. Контроль за виконанням рішення покласти на першого заступника Гулія М. М. </w:t>
      </w:r>
    </w:p>
    <w:p w:rsidR="000D39D0" w:rsidRPr="000D39D0" w:rsidRDefault="000D39D0" w:rsidP="000D39D0">
      <w:pPr>
        <w:suppressAutoHyphens/>
        <w:spacing w:after="0" w:line="240" w:lineRule="auto"/>
        <w:ind w:firstLine="567"/>
        <w:jc w:val="both"/>
        <w:rPr>
          <w:rFonts w:ascii="Times New Roman" w:hAnsi="Times New Roman"/>
          <w:sz w:val="24"/>
          <w:szCs w:val="24"/>
          <w:lang w:val="uk-UA" w:eastAsia="zh-CN"/>
        </w:rPr>
      </w:pPr>
    </w:p>
    <w:p w:rsidR="000D39D0" w:rsidRPr="000D39D0" w:rsidRDefault="000D39D0" w:rsidP="000D39D0">
      <w:pPr>
        <w:suppressAutoHyphens/>
        <w:spacing w:after="0" w:line="240" w:lineRule="auto"/>
        <w:jc w:val="both"/>
        <w:rPr>
          <w:rFonts w:ascii="Times New Roman" w:hAnsi="Times New Roman"/>
          <w:sz w:val="24"/>
          <w:szCs w:val="24"/>
          <w:lang w:val="uk-UA" w:eastAsia="zh-CN"/>
        </w:rPr>
      </w:pPr>
    </w:p>
    <w:p w:rsidR="000D39D0" w:rsidRPr="000D39D0" w:rsidRDefault="000D39D0" w:rsidP="000D39D0">
      <w:pPr>
        <w:suppressAutoHyphens/>
        <w:spacing w:after="0" w:line="240" w:lineRule="auto"/>
        <w:jc w:val="both"/>
        <w:rPr>
          <w:rFonts w:ascii="Times New Roman" w:eastAsia="Calibri" w:hAnsi="Times New Roman"/>
          <w:b/>
          <w:bCs/>
          <w:sz w:val="24"/>
          <w:szCs w:val="24"/>
          <w:lang w:val="uk-UA" w:eastAsia="uk-UA"/>
        </w:rPr>
      </w:pPr>
      <w:r w:rsidRPr="000D39D0">
        <w:rPr>
          <w:rFonts w:ascii="Times New Roman" w:hAnsi="Times New Roman"/>
          <w:sz w:val="24"/>
          <w:szCs w:val="24"/>
          <w:lang w:val="uk-UA" w:eastAsia="zh-CN"/>
        </w:rPr>
        <w:t>МІСЬКИЙ    ГОЛОВА</w:t>
      </w:r>
      <w:r w:rsidRPr="000D39D0">
        <w:rPr>
          <w:rFonts w:ascii="Times New Roman" w:hAnsi="Times New Roman"/>
          <w:sz w:val="24"/>
          <w:szCs w:val="24"/>
          <w:lang w:val="uk-UA" w:eastAsia="zh-CN"/>
        </w:rPr>
        <w:tab/>
      </w:r>
      <w:r w:rsidRPr="000D39D0">
        <w:rPr>
          <w:rFonts w:ascii="Times New Roman" w:hAnsi="Times New Roman"/>
          <w:sz w:val="24"/>
          <w:szCs w:val="24"/>
          <w:lang w:val="uk-UA" w:eastAsia="zh-CN"/>
        </w:rPr>
        <w:tab/>
      </w:r>
      <w:r w:rsidRPr="000D39D0">
        <w:rPr>
          <w:rFonts w:ascii="Times New Roman" w:hAnsi="Times New Roman"/>
          <w:sz w:val="24"/>
          <w:szCs w:val="24"/>
          <w:lang w:val="uk-UA" w:eastAsia="zh-CN"/>
        </w:rPr>
        <w:tab/>
      </w:r>
      <w:r w:rsidRPr="000D39D0">
        <w:rPr>
          <w:rFonts w:ascii="Times New Roman" w:hAnsi="Times New Roman"/>
          <w:sz w:val="24"/>
          <w:szCs w:val="24"/>
          <w:lang w:val="uk-UA" w:eastAsia="zh-CN"/>
        </w:rPr>
        <w:tab/>
        <w:t>Ярина   ЯЦЕНКО</w:t>
      </w:r>
    </w:p>
    <w:p w:rsidR="000D39D0" w:rsidRPr="000D39D0" w:rsidRDefault="000D39D0" w:rsidP="000D39D0">
      <w:pPr>
        <w:shd w:val="clear" w:color="auto" w:fill="FFFFFF"/>
        <w:spacing w:after="0" w:line="322" w:lineRule="exact"/>
        <w:ind w:right="566"/>
        <w:jc w:val="center"/>
        <w:rPr>
          <w:rFonts w:ascii="Times New Roman" w:eastAsia="Calibri" w:hAnsi="Times New Roman"/>
          <w:b/>
          <w:bCs/>
          <w:sz w:val="24"/>
          <w:szCs w:val="24"/>
          <w:lang w:val="uk-UA" w:eastAsia="uk-UA"/>
        </w:rPr>
        <w:sectPr w:rsidR="000D39D0" w:rsidRPr="000D39D0" w:rsidSect="000D39D0">
          <w:pgSz w:w="11906" w:h="16838"/>
          <w:pgMar w:top="851" w:right="566" w:bottom="851" w:left="1418" w:header="709" w:footer="709" w:gutter="0"/>
          <w:cols w:space="708"/>
          <w:docGrid w:linePitch="360"/>
        </w:sectPr>
      </w:pP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hAnsi="Times New Roman"/>
          <w:sz w:val="24"/>
          <w:szCs w:val="24"/>
          <w:lang w:val="uk-UA" w:eastAsia="ru-RU"/>
        </w:rPr>
      </w:pPr>
      <w:r w:rsidRPr="000D39D0">
        <w:rPr>
          <w:rFonts w:ascii="Times New Roman" w:hAnsi="Times New Roman"/>
          <w:sz w:val="24"/>
          <w:szCs w:val="24"/>
          <w:lang w:val="uk-UA" w:eastAsia="ru-RU"/>
        </w:rPr>
        <w:t>Додаток</w:t>
      </w: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hAnsi="Times New Roman"/>
          <w:sz w:val="24"/>
          <w:szCs w:val="24"/>
          <w:lang w:val="uk-UA" w:eastAsia="ru-RU"/>
        </w:rPr>
      </w:pPr>
      <w:r w:rsidRPr="000D39D0">
        <w:rPr>
          <w:rFonts w:ascii="Times New Roman" w:hAnsi="Times New Roman"/>
          <w:sz w:val="24"/>
          <w:szCs w:val="24"/>
          <w:lang w:val="uk-UA" w:eastAsia="ru-RU"/>
        </w:rPr>
        <w:t>до рішення виконкому</w:t>
      </w:r>
    </w:p>
    <w:p w:rsidR="000D39D0" w:rsidRPr="000D39D0" w:rsidRDefault="00545DFD" w:rsidP="0031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hAnsi="Times New Roman"/>
          <w:sz w:val="24"/>
          <w:szCs w:val="24"/>
          <w:lang w:val="uk-UA" w:eastAsia="ru-RU"/>
        </w:rPr>
      </w:pPr>
      <w:r>
        <w:rPr>
          <w:rFonts w:ascii="Times New Roman" w:hAnsi="Times New Roman"/>
          <w:sz w:val="24"/>
          <w:szCs w:val="24"/>
          <w:lang w:val="uk-UA" w:eastAsia="ru-RU"/>
        </w:rPr>
        <w:t xml:space="preserve">№ 250 </w:t>
      </w:r>
      <w:r w:rsidR="00317903">
        <w:rPr>
          <w:rFonts w:ascii="Times New Roman" w:hAnsi="Times New Roman"/>
          <w:sz w:val="24"/>
          <w:szCs w:val="24"/>
          <w:lang w:val="uk-UA" w:eastAsia="ru-RU"/>
        </w:rPr>
        <w:t>від 14.08.25р.</w:t>
      </w: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r w:rsidRPr="000D39D0">
        <w:rPr>
          <w:rFonts w:ascii="Times New Roman" w:hAnsi="Times New Roman"/>
          <w:b/>
          <w:sz w:val="24"/>
          <w:szCs w:val="24"/>
          <w:lang w:val="uk-UA" w:eastAsia="ru-RU"/>
        </w:rPr>
        <w:t>ПАСПОРТ ПРОГРАМИ</w:t>
      </w:r>
    </w:p>
    <w:p w:rsidR="000D39D0" w:rsidRPr="000D39D0" w:rsidRDefault="000D39D0" w:rsidP="000D39D0">
      <w:pPr>
        <w:autoSpaceDE w:val="0"/>
        <w:autoSpaceDN w:val="0"/>
        <w:adjustRightInd w:val="0"/>
        <w:spacing w:after="0" w:line="240" w:lineRule="auto"/>
        <w:jc w:val="center"/>
        <w:rPr>
          <w:rFonts w:ascii="Times New Roman" w:hAnsi="Times New Roman"/>
          <w:b/>
          <w:sz w:val="24"/>
          <w:szCs w:val="24"/>
          <w:lang w:val="uk-UA" w:eastAsia="ru-RU"/>
        </w:rPr>
      </w:pPr>
      <w:r w:rsidRPr="000D39D0">
        <w:rPr>
          <w:rFonts w:ascii="Times New Roman" w:hAnsi="Times New Roman"/>
          <w:b/>
          <w:bCs/>
          <w:sz w:val="24"/>
          <w:szCs w:val="24"/>
          <w:lang w:val="uk-UA" w:eastAsia="ru-RU"/>
        </w:rPr>
        <w:t xml:space="preserve">БЛАГОУСТРОЮ </w:t>
      </w:r>
    </w:p>
    <w:p w:rsidR="000D39D0" w:rsidRPr="000D39D0" w:rsidRDefault="000D39D0" w:rsidP="000D39D0">
      <w:pPr>
        <w:autoSpaceDE w:val="0"/>
        <w:autoSpaceDN w:val="0"/>
        <w:adjustRightInd w:val="0"/>
        <w:spacing w:after="0" w:line="240" w:lineRule="auto"/>
        <w:jc w:val="center"/>
        <w:rPr>
          <w:rFonts w:ascii="Times New Roman" w:hAnsi="Times New Roman"/>
          <w:b/>
          <w:sz w:val="24"/>
          <w:szCs w:val="24"/>
          <w:lang w:val="uk-UA" w:eastAsia="ru-RU"/>
        </w:rPr>
      </w:pPr>
      <w:r w:rsidRPr="000D39D0">
        <w:rPr>
          <w:rFonts w:ascii="Times New Roman" w:hAnsi="Times New Roman"/>
          <w:b/>
          <w:sz w:val="24"/>
          <w:szCs w:val="24"/>
          <w:lang w:val="uk-UA" w:eastAsia="ru-RU"/>
        </w:rPr>
        <w:t>на 2025 рік та прогноз 2026-2027роки</w:t>
      </w:r>
    </w:p>
    <w:p w:rsidR="000D39D0" w:rsidRPr="000D39D0" w:rsidRDefault="000D39D0" w:rsidP="000D39D0">
      <w:pPr>
        <w:autoSpaceDE w:val="0"/>
        <w:autoSpaceDN w:val="0"/>
        <w:adjustRightInd w:val="0"/>
        <w:spacing w:after="0" w:line="240" w:lineRule="auto"/>
        <w:jc w:val="center"/>
        <w:rPr>
          <w:rFonts w:ascii="Times New Roman" w:hAnsi="Times New Roman"/>
          <w:b/>
          <w:sz w:val="24"/>
          <w:szCs w:val="24"/>
          <w:lang w:val="uk-UA" w:eastAsia="ru-RU"/>
        </w:rPr>
      </w:pPr>
    </w:p>
    <w:tbl>
      <w:tblPr>
        <w:tblW w:w="9739" w:type="dxa"/>
        <w:tblInd w:w="108" w:type="dxa"/>
        <w:tblLook w:val="01E0" w:firstRow="1" w:lastRow="1" w:firstColumn="1" w:lastColumn="1" w:noHBand="0" w:noVBand="0"/>
      </w:tblPr>
      <w:tblGrid>
        <w:gridCol w:w="522"/>
        <w:gridCol w:w="4347"/>
        <w:gridCol w:w="4870"/>
      </w:tblGrid>
      <w:tr w:rsidR="000D39D0" w:rsidRPr="000D39D0" w:rsidTr="000D39D0">
        <w:trPr>
          <w:trHeight w:val="729"/>
        </w:trPr>
        <w:tc>
          <w:tcPr>
            <w:tcW w:w="522" w:type="dxa"/>
            <w:vAlign w:val="center"/>
          </w:tcPr>
          <w:p w:rsidR="000D39D0" w:rsidRPr="000D39D0" w:rsidRDefault="000D39D0" w:rsidP="000D39D0">
            <w:pPr>
              <w:keepNext/>
              <w:spacing w:after="0" w:line="240" w:lineRule="auto"/>
              <w:jc w:val="center"/>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1.</w:t>
            </w:r>
          </w:p>
        </w:tc>
        <w:tc>
          <w:tcPr>
            <w:tcW w:w="4347"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Ініціатор розроблення Програми</w:t>
            </w:r>
          </w:p>
        </w:tc>
        <w:tc>
          <w:tcPr>
            <w:tcW w:w="4870"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Управління житлово-комунального господарства</w:t>
            </w:r>
          </w:p>
        </w:tc>
      </w:tr>
      <w:tr w:rsidR="000D39D0" w:rsidRPr="000D39D0" w:rsidTr="000D39D0">
        <w:trPr>
          <w:trHeight w:val="493"/>
        </w:trPr>
        <w:tc>
          <w:tcPr>
            <w:tcW w:w="522" w:type="dxa"/>
          </w:tcPr>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0D39D0">
              <w:rPr>
                <w:rFonts w:ascii="Times New Roman" w:hAnsi="Times New Roman"/>
                <w:color w:val="000000"/>
                <w:sz w:val="24"/>
                <w:szCs w:val="24"/>
                <w:lang w:val="uk-UA" w:eastAsia="ru-RU"/>
              </w:rPr>
              <w:t>2.</w:t>
            </w:r>
          </w:p>
        </w:tc>
        <w:tc>
          <w:tcPr>
            <w:tcW w:w="4347" w:type="dxa"/>
          </w:tcPr>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0D39D0">
              <w:rPr>
                <w:rFonts w:ascii="Times New Roman" w:hAnsi="Times New Roman"/>
                <w:color w:val="000000"/>
                <w:sz w:val="24"/>
                <w:szCs w:val="24"/>
                <w:lang w:val="uk-UA" w:eastAsia="ru-RU"/>
              </w:rPr>
              <w:t>Дата, номер і назва розпорядчого документу органу влади про розроблення Програми</w:t>
            </w:r>
          </w:p>
        </w:tc>
        <w:tc>
          <w:tcPr>
            <w:tcW w:w="4870" w:type="dxa"/>
          </w:tcPr>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p>
        </w:tc>
      </w:tr>
      <w:tr w:rsidR="000D39D0" w:rsidRPr="000D39D0" w:rsidTr="000D39D0">
        <w:trPr>
          <w:trHeight w:val="493"/>
        </w:trPr>
        <w:tc>
          <w:tcPr>
            <w:tcW w:w="522" w:type="dxa"/>
            <w:vAlign w:val="center"/>
          </w:tcPr>
          <w:p w:rsidR="000D39D0" w:rsidRPr="000D39D0" w:rsidRDefault="000D39D0" w:rsidP="000D39D0">
            <w:pPr>
              <w:keepNext/>
              <w:spacing w:after="0" w:line="240" w:lineRule="auto"/>
              <w:jc w:val="center"/>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3..</w:t>
            </w:r>
          </w:p>
        </w:tc>
        <w:tc>
          <w:tcPr>
            <w:tcW w:w="4347"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Розробник Програми</w:t>
            </w:r>
          </w:p>
        </w:tc>
        <w:tc>
          <w:tcPr>
            <w:tcW w:w="4870"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Управління житлово-комунального господарства</w:t>
            </w:r>
          </w:p>
        </w:tc>
      </w:tr>
      <w:tr w:rsidR="000D39D0" w:rsidRPr="000D39D0" w:rsidTr="000D39D0">
        <w:trPr>
          <w:trHeight w:val="236"/>
        </w:trPr>
        <w:tc>
          <w:tcPr>
            <w:tcW w:w="522" w:type="dxa"/>
            <w:vAlign w:val="center"/>
          </w:tcPr>
          <w:p w:rsidR="000D39D0" w:rsidRPr="000D39D0" w:rsidRDefault="000D39D0" w:rsidP="000D39D0">
            <w:pPr>
              <w:keepNext/>
              <w:spacing w:after="0" w:line="240" w:lineRule="auto"/>
              <w:jc w:val="center"/>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4.</w:t>
            </w:r>
          </w:p>
        </w:tc>
        <w:tc>
          <w:tcPr>
            <w:tcW w:w="4347"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Співрозробники Програми</w:t>
            </w:r>
          </w:p>
        </w:tc>
        <w:tc>
          <w:tcPr>
            <w:tcW w:w="4870" w:type="dxa"/>
            <w:vAlign w:val="center"/>
          </w:tcPr>
          <w:p w:rsidR="000D39D0" w:rsidRPr="000D39D0" w:rsidRDefault="000D39D0" w:rsidP="000D39D0">
            <w:pPr>
              <w:spacing w:after="0" w:line="240" w:lineRule="auto"/>
              <w:rPr>
                <w:rFonts w:ascii="Times New Roman" w:hAnsi="Times New Roman"/>
                <w:sz w:val="24"/>
                <w:szCs w:val="24"/>
                <w:lang w:val="uk-UA" w:eastAsia="uk-UA"/>
              </w:rPr>
            </w:pPr>
            <w:r w:rsidRPr="000D39D0">
              <w:rPr>
                <w:rFonts w:ascii="Times New Roman" w:hAnsi="Times New Roman"/>
                <w:sz w:val="24"/>
                <w:szCs w:val="24"/>
                <w:lang w:eastAsia="ru-RU"/>
              </w:rPr>
              <w:t>Управління житлово-комунального господарства</w:t>
            </w:r>
            <w:r w:rsidRPr="000D39D0">
              <w:rPr>
                <w:rFonts w:ascii="Times New Roman" w:hAnsi="Times New Roman"/>
                <w:sz w:val="24"/>
                <w:szCs w:val="24"/>
                <w:lang w:val="uk-UA" w:eastAsia="uk-UA"/>
              </w:rPr>
              <w:t xml:space="preserve"> </w:t>
            </w:r>
          </w:p>
          <w:p w:rsidR="000D39D0" w:rsidRPr="000D39D0" w:rsidRDefault="000D39D0" w:rsidP="000D39D0">
            <w:pPr>
              <w:spacing w:after="0" w:line="240" w:lineRule="auto"/>
              <w:rPr>
                <w:rFonts w:ascii="Times New Roman" w:hAnsi="Times New Roman"/>
                <w:sz w:val="24"/>
                <w:szCs w:val="24"/>
                <w:lang w:val="uk-UA" w:eastAsia="uk-UA"/>
              </w:rPr>
            </w:pPr>
            <w:r w:rsidRPr="000D39D0">
              <w:rPr>
                <w:rFonts w:ascii="Times New Roman" w:hAnsi="Times New Roman"/>
                <w:sz w:val="24"/>
                <w:szCs w:val="24"/>
                <w:lang w:val="uk-UA" w:eastAsia="uk-UA"/>
              </w:rPr>
              <w:t>ДП „Благоустрій”</w:t>
            </w:r>
          </w:p>
          <w:p w:rsidR="000D39D0" w:rsidRPr="000D39D0" w:rsidRDefault="000D39D0" w:rsidP="000D39D0">
            <w:pPr>
              <w:spacing w:after="0" w:line="240" w:lineRule="auto"/>
              <w:rPr>
                <w:rFonts w:ascii="Times New Roman" w:hAnsi="Times New Roman"/>
                <w:sz w:val="24"/>
                <w:szCs w:val="24"/>
                <w:lang w:val="uk-UA" w:eastAsia="uk-UA"/>
              </w:rPr>
            </w:pPr>
            <w:r w:rsidRPr="000D39D0">
              <w:rPr>
                <w:rFonts w:ascii="Times New Roman" w:hAnsi="Times New Roman"/>
                <w:sz w:val="24"/>
                <w:szCs w:val="24"/>
                <w:lang w:val="uk-UA" w:eastAsia="uk-UA"/>
              </w:rPr>
              <w:t>КП «Розділжитлосервіс»</w:t>
            </w:r>
          </w:p>
        </w:tc>
      </w:tr>
      <w:tr w:rsidR="000D39D0" w:rsidRPr="000D39D0" w:rsidTr="000D39D0">
        <w:trPr>
          <w:trHeight w:val="512"/>
        </w:trPr>
        <w:tc>
          <w:tcPr>
            <w:tcW w:w="522" w:type="dxa"/>
            <w:vAlign w:val="center"/>
          </w:tcPr>
          <w:p w:rsidR="000D39D0" w:rsidRPr="000D39D0" w:rsidRDefault="000D39D0" w:rsidP="000D39D0">
            <w:pPr>
              <w:keepNext/>
              <w:spacing w:after="0" w:line="240" w:lineRule="auto"/>
              <w:jc w:val="center"/>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5.</w:t>
            </w:r>
          </w:p>
        </w:tc>
        <w:tc>
          <w:tcPr>
            <w:tcW w:w="4347"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Відповідальний виконавець Програми</w:t>
            </w:r>
          </w:p>
        </w:tc>
        <w:tc>
          <w:tcPr>
            <w:tcW w:w="4870"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 xml:space="preserve">Управління житлово-комунального господарства </w:t>
            </w:r>
          </w:p>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Виконавчі органи Новороздільської міської ради</w:t>
            </w:r>
          </w:p>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ДП „Благоустрій”</w:t>
            </w:r>
          </w:p>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КП «Розділжитлосервіс»</w:t>
            </w:r>
          </w:p>
        </w:tc>
      </w:tr>
      <w:tr w:rsidR="000D39D0" w:rsidRPr="000D39D0" w:rsidTr="000D39D0">
        <w:trPr>
          <w:trHeight w:val="985"/>
        </w:trPr>
        <w:tc>
          <w:tcPr>
            <w:tcW w:w="522" w:type="dxa"/>
            <w:vAlign w:val="center"/>
          </w:tcPr>
          <w:p w:rsidR="000D39D0" w:rsidRPr="000D39D0" w:rsidRDefault="000D39D0" w:rsidP="000D39D0">
            <w:pPr>
              <w:keepNext/>
              <w:spacing w:after="0" w:line="240" w:lineRule="auto"/>
              <w:jc w:val="center"/>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6.</w:t>
            </w:r>
          </w:p>
        </w:tc>
        <w:tc>
          <w:tcPr>
            <w:tcW w:w="4347"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Учасники Програми</w:t>
            </w:r>
          </w:p>
        </w:tc>
        <w:tc>
          <w:tcPr>
            <w:tcW w:w="4870" w:type="dxa"/>
            <w:vAlign w:val="center"/>
          </w:tcPr>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0D39D0">
              <w:rPr>
                <w:rFonts w:ascii="Times New Roman" w:hAnsi="Times New Roman"/>
                <w:sz w:val="24"/>
                <w:szCs w:val="24"/>
                <w:lang w:val="uk-UA" w:eastAsia="ru-RU"/>
              </w:rPr>
              <w:t>Виконавчий комітет Новороздільської міської ради</w:t>
            </w: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ДП „Благоустрій”</w:t>
            </w: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КП «Розділжитлосервіс»</w:t>
            </w: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Відділи Новороздільської міської ради</w:t>
            </w: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tc>
      </w:tr>
      <w:tr w:rsidR="000D39D0" w:rsidRPr="000D39D0" w:rsidTr="000D39D0">
        <w:trPr>
          <w:trHeight w:val="236"/>
        </w:trPr>
        <w:tc>
          <w:tcPr>
            <w:tcW w:w="522" w:type="dxa"/>
            <w:vAlign w:val="center"/>
          </w:tcPr>
          <w:p w:rsidR="000D39D0" w:rsidRPr="000D39D0" w:rsidRDefault="000D39D0" w:rsidP="000D39D0">
            <w:pPr>
              <w:keepNext/>
              <w:spacing w:after="0" w:line="240" w:lineRule="auto"/>
              <w:jc w:val="center"/>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7.</w:t>
            </w:r>
          </w:p>
        </w:tc>
        <w:tc>
          <w:tcPr>
            <w:tcW w:w="4347"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Термін реалізації Програми</w:t>
            </w:r>
          </w:p>
        </w:tc>
        <w:tc>
          <w:tcPr>
            <w:tcW w:w="4870"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2025-2027 роки</w:t>
            </w:r>
          </w:p>
        </w:tc>
      </w:tr>
      <w:tr w:rsidR="000D39D0" w:rsidRPr="000D39D0" w:rsidTr="000D39D0">
        <w:trPr>
          <w:trHeight w:val="256"/>
        </w:trPr>
        <w:tc>
          <w:tcPr>
            <w:tcW w:w="522" w:type="dxa"/>
            <w:vAlign w:val="center"/>
          </w:tcPr>
          <w:p w:rsidR="000D39D0" w:rsidRPr="000D39D0" w:rsidRDefault="000D39D0" w:rsidP="000D39D0">
            <w:pPr>
              <w:keepNext/>
              <w:spacing w:after="0" w:line="240" w:lineRule="auto"/>
              <w:jc w:val="center"/>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8.</w:t>
            </w:r>
          </w:p>
        </w:tc>
        <w:tc>
          <w:tcPr>
            <w:tcW w:w="4347"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Етапи виконання Програми</w:t>
            </w:r>
          </w:p>
        </w:tc>
        <w:tc>
          <w:tcPr>
            <w:tcW w:w="4870" w:type="dxa"/>
            <w:vAlign w:val="center"/>
          </w:tcPr>
          <w:p w:rsidR="000D39D0" w:rsidRPr="000D39D0" w:rsidRDefault="000D39D0" w:rsidP="000D39D0">
            <w:pPr>
              <w:keepNext/>
              <w:spacing w:after="0" w:line="240" w:lineRule="auto"/>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2025 рік, 2026 рік, 2027 рік.</w:t>
            </w:r>
          </w:p>
        </w:tc>
      </w:tr>
      <w:tr w:rsidR="000D39D0" w:rsidRPr="000D39D0" w:rsidTr="000D39D0">
        <w:trPr>
          <w:trHeight w:val="1241"/>
        </w:trPr>
        <w:tc>
          <w:tcPr>
            <w:tcW w:w="522" w:type="dxa"/>
            <w:vMerge w:val="restart"/>
          </w:tcPr>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0D39D0">
              <w:rPr>
                <w:rFonts w:ascii="Times New Roman" w:hAnsi="Times New Roman"/>
                <w:color w:val="000000"/>
                <w:sz w:val="24"/>
                <w:szCs w:val="24"/>
                <w:lang w:val="uk-UA" w:eastAsia="ru-RU"/>
              </w:rPr>
              <w:t>9.</w:t>
            </w:r>
          </w:p>
        </w:tc>
        <w:tc>
          <w:tcPr>
            <w:tcW w:w="4347" w:type="dxa"/>
            <w:shd w:val="clear" w:color="auto" w:fill="auto"/>
          </w:tcPr>
          <w:p w:rsidR="000D39D0" w:rsidRPr="000D39D0" w:rsidRDefault="000D39D0" w:rsidP="000D39D0">
            <w:pPr>
              <w:keepNext/>
              <w:spacing w:after="0" w:line="240" w:lineRule="auto"/>
              <w:jc w:val="both"/>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 xml:space="preserve">Загальний обсяг фінансових ресурсів, необхідних для реалізації Програми: </w:t>
            </w:r>
          </w:p>
          <w:p w:rsidR="000D39D0" w:rsidRPr="000D39D0" w:rsidRDefault="000D39D0" w:rsidP="000D39D0">
            <w:pPr>
              <w:keepNext/>
              <w:spacing w:after="0" w:line="240" w:lineRule="auto"/>
              <w:jc w:val="right"/>
              <w:outlineLvl w:val="0"/>
              <w:rPr>
                <w:rFonts w:ascii="Times New Roman" w:hAnsi="Times New Roman"/>
                <w:bCs/>
                <w:sz w:val="24"/>
                <w:szCs w:val="24"/>
                <w:lang w:val="uk-UA" w:eastAsia="uk-UA"/>
              </w:rPr>
            </w:pPr>
            <w:r w:rsidRPr="000D39D0">
              <w:rPr>
                <w:rFonts w:ascii="Times New Roman" w:hAnsi="Times New Roman"/>
                <w:bCs/>
                <w:sz w:val="24"/>
                <w:szCs w:val="24"/>
                <w:lang w:val="uk-UA" w:eastAsia="uk-UA"/>
              </w:rPr>
              <w:t>2025 рік</w:t>
            </w:r>
          </w:p>
          <w:p w:rsidR="000D39D0" w:rsidRPr="000D39D0" w:rsidRDefault="000D39D0" w:rsidP="000D39D0">
            <w:pPr>
              <w:spacing w:after="0" w:line="240" w:lineRule="auto"/>
              <w:jc w:val="right"/>
              <w:rPr>
                <w:rFonts w:ascii="Times New Roman" w:hAnsi="Times New Roman"/>
                <w:sz w:val="24"/>
                <w:szCs w:val="24"/>
                <w:lang w:val="uk-UA" w:eastAsia="uk-UA"/>
              </w:rPr>
            </w:pPr>
            <w:r w:rsidRPr="000D39D0">
              <w:rPr>
                <w:rFonts w:ascii="Times New Roman" w:hAnsi="Times New Roman"/>
                <w:sz w:val="24"/>
                <w:szCs w:val="24"/>
                <w:lang w:val="uk-UA" w:eastAsia="uk-UA"/>
              </w:rPr>
              <w:t xml:space="preserve">2026 </w:t>
            </w:r>
            <w:r w:rsidRPr="000D39D0">
              <w:rPr>
                <w:rFonts w:ascii="Times New Roman" w:hAnsi="Times New Roman"/>
                <w:sz w:val="24"/>
                <w:szCs w:val="24"/>
                <w:lang w:val="uk-UA" w:eastAsia="ru-RU"/>
              </w:rPr>
              <w:t>рік</w:t>
            </w:r>
          </w:p>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lang w:val="uk-UA" w:eastAsia="ru-RU"/>
              </w:rPr>
            </w:pPr>
            <w:r w:rsidRPr="000D39D0">
              <w:rPr>
                <w:rFonts w:ascii="Times New Roman" w:hAnsi="Times New Roman"/>
                <w:sz w:val="24"/>
                <w:szCs w:val="24"/>
                <w:lang w:val="uk-UA" w:eastAsia="uk-UA"/>
              </w:rPr>
              <w:t xml:space="preserve">2027 </w:t>
            </w:r>
            <w:r w:rsidRPr="000D39D0">
              <w:rPr>
                <w:rFonts w:ascii="Times New Roman" w:hAnsi="Times New Roman"/>
                <w:sz w:val="24"/>
                <w:szCs w:val="24"/>
                <w:lang w:val="uk-UA" w:eastAsia="ru-RU"/>
              </w:rPr>
              <w:t>рік</w:t>
            </w:r>
          </w:p>
        </w:tc>
        <w:tc>
          <w:tcPr>
            <w:tcW w:w="4870" w:type="dxa"/>
            <w:shd w:val="clear" w:color="auto" w:fill="auto"/>
          </w:tcPr>
          <w:p w:rsidR="000D39D0" w:rsidRPr="000D39D0" w:rsidRDefault="000D39D0" w:rsidP="000D39D0">
            <w:pPr>
              <w:keepNext/>
              <w:spacing w:after="0" w:line="240" w:lineRule="auto"/>
              <w:outlineLvl w:val="0"/>
              <w:rPr>
                <w:rFonts w:ascii="Times New Roman" w:hAnsi="Times New Roman"/>
                <w:bCs/>
                <w:color w:val="FF0000"/>
                <w:sz w:val="24"/>
                <w:szCs w:val="24"/>
                <w:lang w:val="uk-UA" w:eastAsia="uk-UA"/>
              </w:rPr>
            </w:pPr>
          </w:p>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(тис. грн.)</w:t>
            </w:r>
          </w:p>
          <w:p w:rsidR="000D39D0" w:rsidRPr="000D39D0" w:rsidRDefault="000D39D0" w:rsidP="000D39D0">
            <w:pPr>
              <w:tabs>
                <w:tab w:val="left" w:pos="185"/>
                <w:tab w:val="center" w:pos="2327"/>
              </w:tabs>
              <w:autoSpaceDE w:val="0"/>
              <w:autoSpaceDN w:val="0"/>
              <w:adjustRightInd w:val="0"/>
              <w:spacing w:after="0" w:line="240" w:lineRule="auto"/>
              <w:rPr>
                <w:rFonts w:ascii="Times New Roman" w:hAnsi="Times New Roman"/>
                <w:sz w:val="24"/>
                <w:szCs w:val="24"/>
                <w:lang w:val="uk-UA" w:eastAsia="uk-UA"/>
              </w:rPr>
            </w:pPr>
            <w:r w:rsidRPr="000D39D0">
              <w:rPr>
                <w:rFonts w:ascii="Times New Roman" w:hAnsi="Times New Roman"/>
                <w:sz w:val="24"/>
                <w:szCs w:val="24"/>
                <w:lang w:val="uk-UA" w:eastAsia="uk-UA"/>
              </w:rPr>
              <w:t>25914,15831</w:t>
            </w:r>
          </w:p>
          <w:p w:rsidR="000D39D0" w:rsidRPr="000D39D0" w:rsidRDefault="000D39D0" w:rsidP="000D39D0">
            <w:pPr>
              <w:spacing w:after="0" w:line="240" w:lineRule="auto"/>
              <w:contextualSpacing/>
              <w:rPr>
                <w:rFonts w:ascii="Times New Roman" w:hAnsi="Times New Roman"/>
                <w:sz w:val="24"/>
                <w:szCs w:val="24"/>
                <w:lang w:val="uk-UA" w:eastAsia="ru-RU"/>
              </w:rPr>
            </w:pPr>
            <w:r w:rsidRPr="000D39D0">
              <w:rPr>
                <w:rFonts w:ascii="Times New Roman" w:hAnsi="Times New Roman"/>
                <w:sz w:val="24"/>
                <w:szCs w:val="24"/>
                <w:lang w:val="uk-UA" w:eastAsia="ru-RU"/>
              </w:rPr>
              <w:t>9180</w:t>
            </w:r>
          </w:p>
          <w:p w:rsidR="000D39D0" w:rsidRPr="000D39D0" w:rsidRDefault="000D39D0" w:rsidP="000D39D0">
            <w:pPr>
              <w:spacing w:after="0" w:line="240" w:lineRule="auto"/>
              <w:contextualSpacing/>
              <w:rPr>
                <w:rFonts w:ascii="Times New Roman" w:hAnsi="Times New Roman"/>
                <w:sz w:val="24"/>
                <w:szCs w:val="24"/>
                <w:lang w:val="uk-UA" w:eastAsia="ru-RU"/>
              </w:rPr>
            </w:pPr>
            <w:r w:rsidRPr="000D39D0">
              <w:rPr>
                <w:rFonts w:ascii="Times New Roman" w:hAnsi="Times New Roman"/>
                <w:sz w:val="24"/>
                <w:szCs w:val="24"/>
                <w:lang w:val="uk-UA" w:eastAsia="ru-RU"/>
              </w:rPr>
              <w:t>9638,97</w:t>
            </w:r>
          </w:p>
          <w:p w:rsidR="000D39D0" w:rsidRPr="000D39D0" w:rsidRDefault="000D39D0" w:rsidP="000D39D0">
            <w:pPr>
              <w:spacing w:after="0" w:line="240" w:lineRule="auto"/>
              <w:rPr>
                <w:rFonts w:ascii="Times New Roman" w:hAnsi="Times New Roman"/>
                <w:sz w:val="24"/>
                <w:szCs w:val="24"/>
                <w:lang w:val="uk-UA" w:eastAsia="ru-RU"/>
              </w:rPr>
            </w:pPr>
          </w:p>
        </w:tc>
      </w:tr>
      <w:tr w:rsidR="000D39D0" w:rsidRPr="000D39D0" w:rsidTr="000D39D0">
        <w:trPr>
          <w:trHeight w:val="3466"/>
        </w:trPr>
        <w:tc>
          <w:tcPr>
            <w:tcW w:w="522" w:type="dxa"/>
            <w:vMerge/>
          </w:tcPr>
          <w:p w:rsidR="000D39D0" w:rsidRPr="000D39D0"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tc>
        <w:tc>
          <w:tcPr>
            <w:tcW w:w="4347" w:type="dxa"/>
            <w:shd w:val="clear" w:color="auto" w:fill="auto"/>
          </w:tcPr>
          <w:p w:rsidR="000D39D0" w:rsidRPr="000D39D0" w:rsidRDefault="000D39D0" w:rsidP="000D39D0">
            <w:pPr>
              <w:spacing w:after="0" w:line="240" w:lineRule="auto"/>
              <w:contextualSpacing/>
              <w:rPr>
                <w:rFonts w:ascii="Times New Roman" w:hAnsi="Times New Roman"/>
                <w:sz w:val="24"/>
                <w:szCs w:val="24"/>
                <w:lang w:val="uk-UA" w:eastAsia="ru-RU"/>
              </w:rPr>
            </w:pPr>
            <w:r w:rsidRPr="000D39D0">
              <w:rPr>
                <w:rFonts w:ascii="Times New Roman" w:hAnsi="Times New Roman"/>
                <w:sz w:val="24"/>
                <w:szCs w:val="24"/>
                <w:lang w:val="uk-UA" w:eastAsia="ru-RU"/>
              </w:rPr>
              <w:t>У тому числі:</w:t>
            </w:r>
          </w:p>
          <w:p w:rsidR="000D39D0" w:rsidRPr="000D39D0" w:rsidRDefault="000D39D0" w:rsidP="000D39D0">
            <w:pPr>
              <w:spacing w:after="0" w:line="240" w:lineRule="auto"/>
              <w:contextualSpacing/>
              <w:rPr>
                <w:rFonts w:ascii="Times New Roman" w:hAnsi="Times New Roman"/>
                <w:sz w:val="24"/>
                <w:szCs w:val="24"/>
                <w:lang w:val="uk-UA" w:eastAsia="ru-RU"/>
              </w:rPr>
            </w:pPr>
            <w:r w:rsidRPr="000D39D0">
              <w:rPr>
                <w:rFonts w:ascii="Times New Roman" w:hAnsi="Times New Roman"/>
                <w:sz w:val="24"/>
                <w:szCs w:val="24"/>
                <w:lang w:val="uk-UA" w:eastAsia="ru-RU"/>
              </w:rPr>
              <w:t>Коштів державного бюджету:</w:t>
            </w:r>
          </w:p>
          <w:p w:rsidR="000D39D0" w:rsidRPr="000D39D0" w:rsidRDefault="000D39D0" w:rsidP="000D39D0">
            <w:pPr>
              <w:spacing w:after="0" w:line="240" w:lineRule="auto"/>
              <w:contextualSpacing/>
              <w:jc w:val="right"/>
              <w:rPr>
                <w:rFonts w:ascii="Times New Roman" w:hAnsi="Times New Roman"/>
                <w:sz w:val="24"/>
                <w:szCs w:val="24"/>
                <w:lang w:val="uk-UA" w:eastAsia="ru-RU"/>
              </w:rPr>
            </w:pPr>
            <w:r w:rsidRPr="000D39D0">
              <w:rPr>
                <w:rFonts w:ascii="Times New Roman" w:hAnsi="Times New Roman"/>
                <w:sz w:val="24"/>
                <w:szCs w:val="24"/>
                <w:lang w:val="uk-UA" w:eastAsia="ru-RU"/>
              </w:rPr>
              <w:t>2025 рік</w:t>
            </w:r>
          </w:p>
          <w:p w:rsidR="000D39D0" w:rsidRPr="000D39D0" w:rsidRDefault="000D39D0" w:rsidP="000D39D0">
            <w:pPr>
              <w:spacing w:after="0" w:line="240" w:lineRule="auto"/>
              <w:contextualSpacing/>
              <w:jc w:val="right"/>
              <w:rPr>
                <w:rFonts w:ascii="Times New Roman" w:hAnsi="Times New Roman"/>
                <w:sz w:val="24"/>
                <w:szCs w:val="24"/>
                <w:lang w:val="uk-UA" w:eastAsia="uk-UA"/>
              </w:rPr>
            </w:pPr>
            <w:r w:rsidRPr="000D39D0">
              <w:rPr>
                <w:rFonts w:ascii="Times New Roman" w:hAnsi="Times New Roman"/>
                <w:sz w:val="24"/>
                <w:szCs w:val="24"/>
                <w:lang w:val="uk-UA" w:eastAsia="uk-UA"/>
              </w:rPr>
              <w:t xml:space="preserve">2026 </w:t>
            </w:r>
            <w:r w:rsidRPr="000D39D0">
              <w:rPr>
                <w:rFonts w:ascii="Times New Roman" w:hAnsi="Times New Roman"/>
                <w:sz w:val="24"/>
                <w:szCs w:val="24"/>
                <w:lang w:val="uk-UA" w:eastAsia="ru-RU"/>
              </w:rPr>
              <w:t>рік</w:t>
            </w:r>
          </w:p>
          <w:p w:rsidR="000D39D0" w:rsidRPr="000D39D0" w:rsidRDefault="000D39D0" w:rsidP="000D39D0">
            <w:pPr>
              <w:spacing w:after="0" w:line="240" w:lineRule="auto"/>
              <w:contextualSpacing/>
              <w:jc w:val="right"/>
              <w:rPr>
                <w:rFonts w:ascii="Times New Roman" w:hAnsi="Times New Roman"/>
                <w:sz w:val="24"/>
                <w:szCs w:val="24"/>
                <w:lang w:val="uk-UA" w:eastAsia="ru-RU"/>
              </w:rPr>
            </w:pPr>
            <w:r w:rsidRPr="000D39D0">
              <w:rPr>
                <w:rFonts w:ascii="Times New Roman" w:hAnsi="Times New Roman"/>
                <w:sz w:val="24"/>
                <w:szCs w:val="24"/>
                <w:lang w:val="uk-UA" w:eastAsia="uk-UA"/>
              </w:rPr>
              <w:t xml:space="preserve">2027 </w:t>
            </w:r>
            <w:r w:rsidRPr="000D39D0">
              <w:rPr>
                <w:rFonts w:ascii="Times New Roman" w:hAnsi="Times New Roman"/>
                <w:sz w:val="24"/>
                <w:szCs w:val="24"/>
                <w:lang w:val="uk-UA" w:eastAsia="ru-RU"/>
              </w:rPr>
              <w:t>рік</w:t>
            </w:r>
          </w:p>
          <w:p w:rsidR="000D39D0" w:rsidRPr="000D39D0" w:rsidRDefault="000D39D0" w:rsidP="000D39D0">
            <w:pPr>
              <w:spacing w:after="0" w:line="240" w:lineRule="auto"/>
              <w:contextualSpacing/>
              <w:rPr>
                <w:rFonts w:ascii="Times New Roman" w:hAnsi="Times New Roman"/>
                <w:sz w:val="24"/>
                <w:szCs w:val="24"/>
                <w:lang w:val="uk-UA" w:eastAsia="ru-RU"/>
              </w:rPr>
            </w:pPr>
            <w:r w:rsidRPr="000D39D0">
              <w:rPr>
                <w:rFonts w:ascii="Times New Roman" w:hAnsi="Times New Roman"/>
                <w:sz w:val="24"/>
                <w:szCs w:val="24"/>
                <w:lang w:val="uk-UA" w:eastAsia="ru-RU"/>
              </w:rPr>
              <w:t>Коштів міського бюджету:</w:t>
            </w:r>
          </w:p>
          <w:p w:rsidR="000D39D0" w:rsidRPr="000D39D0" w:rsidRDefault="000D39D0" w:rsidP="000D39D0">
            <w:pPr>
              <w:spacing w:after="0" w:line="240" w:lineRule="auto"/>
              <w:contextualSpacing/>
              <w:jc w:val="right"/>
              <w:rPr>
                <w:rFonts w:ascii="Times New Roman" w:hAnsi="Times New Roman"/>
                <w:sz w:val="24"/>
                <w:szCs w:val="24"/>
                <w:lang w:val="uk-UA" w:eastAsia="ru-RU"/>
              </w:rPr>
            </w:pPr>
            <w:r w:rsidRPr="000D39D0">
              <w:rPr>
                <w:rFonts w:ascii="Times New Roman" w:hAnsi="Times New Roman"/>
                <w:sz w:val="24"/>
                <w:szCs w:val="24"/>
                <w:lang w:val="uk-UA" w:eastAsia="ru-RU"/>
              </w:rPr>
              <w:t xml:space="preserve"> 2025 рік</w:t>
            </w:r>
          </w:p>
          <w:p w:rsidR="000D39D0" w:rsidRPr="000D39D0" w:rsidRDefault="000D39D0" w:rsidP="000D39D0">
            <w:pPr>
              <w:spacing w:after="0" w:line="240" w:lineRule="auto"/>
              <w:contextualSpacing/>
              <w:jc w:val="right"/>
              <w:rPr>
                <w:rFonts w:ascii="Times New Roman" w:hAnsi="Times New Roman"/>
                <w:sz w:val="24"/>
                <w:szCs w:val="24"/>
                <w:lang w:val="uk-UA" w:eastAsia="uk-UA"/>
              </w:rPr>
            </w:pPr>
            <w:r w:rsidRPr="000D39D0">
              <w:rPr>
                <w:rFonts w:ascii="Times New Roman" w:hAnsi="Times New Roman"/>
                <w:sz w:val="24"/>
                <w:szCs w:val="24"/>
                <w:lang w:val="uk-UA" w:eastAsia="uk-UA"/>
              </w:rPr>
              <w:t xml:space="preserve"> 2026 </w:t>
            </w:r>
            <w:r w:rsidRPr="000D39D0">
              <w:rPr>
                <w:rFonts w:ascii="Times New Roman" w:hAnsi="Times New Roman"/>
                <w:sz w:val="24"/>
                <w:szCs w:val="24"/>
                <w:lang w:val="uk-UA" w:eastAsia="ru-RU"/>
              </w:rPr>
              <w:t>рік</w:t>
            </w:r>
            <w:r w:rsidRPr="000D39D0">
              <w:rPr>
                <w:rFonts w:ascii="Times New Roman" w:hAnsi="Times New Roman"/>
                <w:sz w:val="24"/>
                <w:szCs w:val="24"/>
                <w:lang w:val="uk-UA" w:eastAsia="uk-UA"/>
              </w:rPr>
              <w:t xml:space="preserve"> </w:t>
            </w:r>
          </w:p>
          <w:p w:rsidR="000D39D0" w:rsidRPr="000D39D0" w:rsidRDefault="000D39D0" w:rsidP="000D39D0">
            <w:pPr>
              <w:spacing w:after="0" w:line="240" w:lineRule="auto"/>
              <w:contextualSpacing/>
              <w:jc w:val="right"/>
              <w:rPr>
                <w:rFonts w:ascii="Times New Roman" w:hAnsi="Times New Roman"/>
                <w:sz w:val="24"/>
                <w:szCs w:val="24"/>
                <w:lang w:val="uk-UA" w:eastAsia="uk-UA"/>
              </w:rPr>
            </w:pPr>
            <w:r w:rsidRPr="000D39D0">
              <w:rPr>
                <w:rFonts w:ascii="Times New Roman" w:hAnsi="Times New Roman"/>
                <w:sz w:val="24"/>
                <w:szCs w:val="24"/>
                <w:lang w:val="uk-UA" w:eastAsia="uk-UA"/>
              </w:rPr>
              <w:t xml:space="preserve"> 2027 </w:t>
            </w:r>
            <w:r w:rsidRPr="000D39D0">
              <w:rPr>
                <w:rFonts w:ascii="Times New Roman" w:hAnsi="Times New Roman"/>
                <w:sz w:val="24"/>
                <w:szCs w:val="24"/>
                <w:lang w:val="uk-UA" w:eastAsia="ru-RU"/>
              </w:rPr>
              <w:t>рік</w:t>
            </w:r>
            <w:r w:rsidRPr="000D39D0">
              <w:rPr>
                <w:rFonts w:ascii="Times New Roman" w:hAnsi="Times New Roman"/>
                <w:sz w:val="24"/>
                <w:szCs w:val="24"/>
                <w:lang w:val="uk-UA" w:eastAsia="uk-UA"/>
              </w:rPr>
              <w:t xml:space="preserve"> </w:t>
            </w:r>
          </w:p>
          <w:p w:rsidR="000D39D0" w:rsidRPr="000D39D0" w:rsidRDefault="000D39D0" w:rsidP="000D39D0">
            <w:pPr>
              <w:spacing w:after="0" w:line="240" w:lineRule="auto"/>
              <w:contextualSpacing/>
              <w:rPr>
                <w:rFonts w:ascii="Times New Roman" w:hAnsi="Times New Roman"/>
                <w:sz w:val="24"/>
                <w:szCs w:val="24"/>
                <w:lang w:val="uk-UA" w:eastAsia="uk-UA"/>
              </w:rPr>
            </w:pPr>
            <w:r w:rsidRPr="000D39D0">
              <w:rPr>
                <w:rFonts w:ascii="Times New Roman" w:hAnsi="Times New Roman"/>
                <w:sz w:val="24"/>
                <w:szCs w:val="24"/>
                <w:lang w:val="uk-UA" w:eastAsia="uk-UA"/>
              </w:rPr>
              <w:t>Інші джерела:</w:t>
            </w:r>
          </w:p>
          <w:p w:rsidR="000D39D0" w:rsidRPr="000D39D0" w:rsidRDefault="000D39D0" w:rsidP="000D39D0">
            <w:pPr>
              <w:spacing w:after="0" w:line="240" w:lineRule="auto"/>
              <w:contextualSpacing/>
              <w:jc w:val="right"/>
              <w:rPr>
                <w:rFonts w:ascii="Times New Roman" w:hAnsi="Times New Roman"/>
                <w:sz w:val="24"/>
                <w:szCs w:val="24"/>
                <w:lang w:val="uk-UA" w:eastAsia="ru-RU"/>
              </w:rPr>
            </w:pPr>
            <w:r w:rsidRPr="000D39D0">
              <w:rPr>
                <w:rFonts w:ascii="Times New Roman" w:hAnsi="Times New Roman"/>
                <w:sz w:val="24"/>
                <w:szCs w:val="24"/>
                <w:lang w:val="uk-UA" w:eastAsia="ru-RU"/>
              </w:rPr>
              <w:t>2025 рік</w:t>
            </w:r>
          </w:p>
          <w:p w:rsidR="000D39D0" w:rsidRPr="000D39D0" w:rsidRDefault="000D39D0" w:rsidP="000D39D0">
            <w:pPr>
              <w:spacing w:after="0" w:line="240" w:lineRule="auto"/>
              <w:contextualSpacing/>
              <w:jc w:val="right"/>
              <w:rPr>
                <w:rFonts w:ascii="Times New Roman" w:hAnsi="Times New Roman"/>
                <w:sz w:val="24"/>
                <w:szCs w:val="24"/>
                <w:lang w:val="uk-UA" w:eastAsia="uk-UA"/>
              </w:rPr>
            </w:pPr>
            <w:r w:rsidRPr="000D39D0">
              <w:rPr>
                <w:rFonts w:ascii="Times New Roman" w:hAnsi="Times New Roman"/>
                <w:sz w:val="24"/>
                <w:szCs w:val="24"/>
                <w:lang w:val="uk-UA" w:eastAsia="uk-UA"/>
              </w:rPr>
              <w:t xml:space="preserve">2026 </w:t>
            </w:r>
            <w:r w:rsidRPr="000D39D0">
              <w:rPr>
                <w:rFonts w:ascii="Times New Roman" w:hAnsi="Times New Roman"/>
                <w:sz w:val="24"/>
                <w:szCs w:val="24"/>
                <w:lang w:val="uk-UA" w:eastAsia="ru-RU"/>
              </w:rPr>
              <w:t>рік</w:t>
            </w:r>
            <w:r w:rsidRPr="000D39D0">
              <w:rPr>
                <w:rFonts w:ascii="Times New Roman" w:hAnsi="Times New Roman"/>
                <w:sz w:val="24"/>
                <w:szCs w:val="24"/>
                <w:lang w:val="uk-UA" w:eastAsia="uk-UA"/>
              </w:rPr>
              <w:t xml:space="preserve"> </w:t>
            </w:r>
          </w:p>
          <w:p w:rsidR="000D39D0" w:rsidRPr="000D39D0" w:rsidRDefault="000D39D0" w:rsidP="000D39D0">
            <w:pPr>
              <w:spacing w:after="0" w:line="240" w:lineRule="auto"/>
              <w:contextualSpacing/>
              <w:jc w:val="right"/>
              <w:rPr>
                <w:rFonts w:ascii="Times New Roman" w:hAnsi="Times New Roman"/>
                <w:sz w:val="24"/>
                <w:szCs w:val="24"/>
                <w:lang w:val="uk-UA" w:eastAsia="ru-RU"/>
              </w:rPr>
            </w:pPr>
            <w:r w:rsidRPr="000D39D0">
              <w:rPr>
                <w:rFonts w:ascii="Times New Roman" w:hAnsi="Times New Roman"/>
                <w:sz w:val="24"/>
                <w:szCs w:val="24"/>
                <w:lang w:val="uk-UA" w:eastAsia="uk-UA"/>
              </w:rPr>
              <w:t xml:space="preserve">2027 </w:t>
            </w:r>
            <w:r w:rsidRPr="000D39D0">
              <w:rPr>
                <w:rFonts w:ascii="Times New Roman" w:hAnsi="Times New Roman"/>
                <w:sz w:val="24"/>
                <w:szCs w:val="24"/>
                <w:lang w:val="uk-UA" w:eastAsia="ru-RU"/>
              </w:rPr>
              <w:t>рік</w:t>
            </w:r>
          </w:p>
        </w:tc>
        <w:tc>
          <w:tcPr>
            <w:tcW w:w="4870" w:type="dxa"/>
            <w:shd w:val="clear" w:color="auto" w:fill="auto"/>
          </w:tcPr>
          <w:p w:rsidR="000D39D0" w:rsidRPr="00545DFD" w:rsidRDefault="000D39D0" w:rsidP="000D39D0">
            <w:pPr>
              <w:spacing w:after="0" w:line="240" w:lineRule="auto"/>
              <w:contextualSpacing/>
              <w:rPr>
                <w:rFonts w:ascii="Times New Roman" w:hAnsi="Times New Roman"/>
                <w:sz w:val="24"/>
                <w:szCs w:val="24"/>
                <w:lang w:val="uk-UA" w:eastAsia="ru-RU"/>
              </w:rPr>
            </w:pPr>
          </w:p>
          <w:p w:rsidR="000D39D0" w:rsidRPr="00545DFD" w:rsidRDefault="000D39D0" w:rsidP="000D39D0">
            <w:pPr>
              <w:spacing w:after="0" w:line="240" w:lineRule="auto"/>
              <w:contextualSpacing/>
              <w:rPr>
                <w:rFonts w:ascii="Times New Roman" w:hAnsi="Times New Roman"/>
                <w:sz w:val="24"/>
                <w:szCs w:val="24"/>
                <w:lang w:val="uk-UA" w:eastAsia="ru-RU"/>
              </w:rPr>
            </w:pP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0</w:t>
            </w: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0</w:t>
            </w: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0</w:t>
            </w:r>
          </w:p>
          <w:p w:rsidR="000D39D0" w:rsidRPr="00545DFD" w:rsidRDefault="000D39D0" w:rsidP="000D39D0">
            <w:pPr>
              <w:spacing w:after="0" w:line="240" w:lineRule="auto"/>
              <w:contextualSpacing/>
              <w:rPr>
                <w:rFonts w:ascii="Times New Roman" w:hAnsi="Times New Roman"/>
                <w:sz w:val="24"/>
                <w:szCs w:val="24"/>
                <w:lang w:val="uk-UA" w:eastAsia="ru-RU"/>
              </w:rPr>
            </w:pP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25814,15831</w:t>
            </w:r>
            <w:r w:rsidRPr="00545DFD">
              <w:rPr>
                <w:rFonts w:ascii="Times New Roman" w:hAnsi="Times New Roman"/>
                <w:sz w:val="24"/>
                <w:szCs w:val="24"/>
                <w:lang w:val="uk-UA" w:eastAsia="ru-RU"/>
              </w:rPr>
              <w:tab/>
            </w: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9180</w:t>
            </w: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9638,97</w:t>
            </w:r>
          </w:p>
          <w:p w:rsidR="000D39D0" w:rsidRPr="00545DFD" w:rsidRDefault="000D39D0" w:rsidP="000D39D0">
            <w:pPr>
              <w:spacing w:after="0" w:line="240" w:lineRule="auto"/>
              <w:contextualSpacing/>
              <w:rPr>
                <w:rFonts w:ascii="Times New Roman" w:hAnsi="Times New Roman"/>
                <w:sz w:val="24"/>
                <w:szCs w:val="24"/>
                <w:lang w:val="uk-UA" w:eastAsia="ru-RU"/>
              </w:rPr>
            </w:pP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0</w:t>
            </w: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0</w:t>
            </w:r>
          </w:p>
          <w:p w:rsidR="000D39D0" w:rsidRPr="00545DFD" w:rsidRDefault="000D39D0" w:rsidP="000D39D0">
            <w:pPr>
              <w:spacing w:after="0" w:line="240" w:lineRule="auto"/>
              <w:contextualSpacing/>
              <w:rPr>
                <w:rFonts w:ascii="Times New Roman" w:hAnsi="Times New Roman"/>
                <w:sz w:val="24"/>
                <w:szCs w:val="24"/>
                <w:lang w:val="uk-UA" w:eastAsia="ru-RU"/>
              </w:rPr>
            </w:pPr>
            <w:r w:rsidRPr="00545DFD">
              <w:rPr>
                <w:rFonts w:ascii="Times New Roman" w:hAnsi="Times New Roman"/>
                <w:sz w:val="24"/>
                <w:szCs w:val="24"/>
                <w:lang w:val="uk-UA" w:eastAsia="ru-RU"/>
              </w:rPr>
              <w:t>0</w:t>
            </w:r>
          </w:p>
        </w:tc>
      </w:tr>
    </w:tbl>
    <w:p w:rsidR="000D39D0" w:rsidRPr="000D39D0" w:rsidRDefault="000D39D0" w:rsidP="000D39D0">
      <w:pPr>
        <w:tabs>
          <w:tab w:val="center" w:pos="4677"/>
          <w:tab w:val="right" w:pos="9355"/>
        </w:tabs>
        <w:spacing w:after="0" w:line="192" w:lineRule="auto"/>
        <w:rPr>
          <w:rFonts w:ascii="Times New Roman" w:hAnsi="Times New Roman"/>
          <w:b/>
          <w:sz w:val="24"/>
          <w:szCs w:val="24"/>
          <w:lang w:eastAsia="ru-RU"/>
        </w:rPr>
      </w:pPr>
    </w:p>
    <w:p w:rsidR="000D39D0" w:rsidRPr="000D39D0" w:rsidRDefault="000D39D0" w:rsidP="000D39D0">
      <w:pPr>
        <w:autoSpaceDE w:val="0"/>
        <w:autoSpaceDN w:val="0"/>
        <w:adjustRightInd w:val="0"/>
        <w:spacing w:after="0" w:line="240" w:lineRule="auto"/>
        <w:rPr>
          <w:rFonts w:ascii="Times New Roman" w:hAnsi="Times New Roman"/>
          <w:b/>
          <w:sz w:val="28"/>
          <w:szCs w:val="24"/>
          <w:lang w:eastAsia="uk-UA"/>
        </w:rPr>
        <w:sectPr w:rsidR="000D39D0" w:rsidRPr="000D39D0" w:rsidSect="000D39D0">
          <w:pgSz w:w="11906" w:h="16838"/>
          <w:pgMar w:top="142" w:right="850" w:bottom="142" w:left="1701" w:header="708" w:footer="708" w:gutter="0"/>
          <w:cols w:space="708"/>
          <w:docGrid w:linePitch="360"/>
        </w:sectPr>
      </w:pPr>
    </w:p>
    <w:p w:rsidR="000D39D0" w:rsidRPr="000D39D0"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r w:rsidRPr="000D39D0">
        <w:rPr>
          <w:rFonts w:ascii="Times New Roman" w:hAnsi="Times New Roman"/>
          <w:b/>
          <w:sz w:val="24"/>
          <w:szCs w:val="24"/>
          <w:lang w:val="uk-UA" w:eastAsia="uk-UA"/>
        </w:rPr>
        <w:lastRenderedPageBreak/>
        <w:t xml:space="preserve"> Перелік завдань, заходів та показників міської (бюджетної) цільової програми</w:t>
      </w:r>
    </w:p>
    <w:p w:rsidR="000D39D0" w:rsidRPr="000D39D0" w:rsidRDefault="000D39D0" w:rsidP="000D39D0">
      <w:pPr>
        <w:autoSpaceDE w:val="0"/>
        <w:autoSpaceDN w:val="0"/>
        <w:adjustRightInd w:val="0"/>
        <w:spacing w:after="0" w:line="240" w:lineRule="auto"/>
        <w:jc w:val="center"/>
        <w:rPr>
          <w:rFonts w:ascii="Times New Roman" w:hAnsi="Times New Roman"/>
          <w:b/>
          <w:sz w:val="32"/>
          <w:szCs w:val="20"/>
          <w:lang w:val="uk-UA" w:eastAsia="uk-UA"/>
        </w:rPr>
      </w:pPr>
      <w:r w:rsidRPr="000D39D0">
        <w:rPr>
          <w:rFonts w:ascii="Times New Roman" w:hAnsi="Times New Roman"/>
          <w:b/>
          <w:sz w:val="24"/>
          <w:szCs w:val="24"/>
          <w:lang w:val="uk-UA" w:eastAsia="uk-UA"/>
        </w:rPr>
        <w:t xml:space="preserve">Благоустрою на 2025 та прогноз на 2026-2027 роки </w:t>
      </w:r>
    </w:p>
    <w:tbl>
      <w:tblPr>
        <w:tblW w:w="152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01"/>
        <w:gridCol w:w="1981"/>
        <w:gridCol w:w="145"/>
        <w:gridCol w:w="1851"/>
        <w:gridCol w:w="1425"/>
        <w:gridCol w:w="1982"/>
        <w:gridCol w:w="2121"/>
        <w:gridCol w:w="39"/>
        <w:gridCol w:w="1510"/>
        <w:gridCol w:w="1776"/>
      </w:tblGrid>
      <w:tr w:rsidR="000D39D0" w:rsidRPr="000D39D0" w:rsidTr="00D42AD5">
        <w:trPr>
          <w:cantSplit/>
          <w:trHeight w:val="325"/>
        </w:trPr>
        <w:tc>
          <w:tcPr>
            <w:tcW w:w="513" w:type="dxa"/>
            <w:vMerge w:val="restart"/>
            <w:vAlign w:val="center"/>
          </w:tcPr>
          <w:p w:rsidR="000D39D0" w:rsidRPr="000D39D0" w:rsidRDefault="000D39D0" w:rsidP="000D39D0">
            <w:pPr>
              <w:autoSpaceDE w:val="0"/>
              <w:autoSpaceDN w:val="0"/>
              <w:adjustRightInd w:val="0"/>
              <w:spacing w:after="0" w:line="216"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 з/п</w:t>
            </w:r>
          </w:p>
        </w:tc>
        <w:tc>
          <w:tcPr>
            <w:tcW w:w="1901" w:type="dxa"/>
            <w:vMerge w:val="restart"/>
            <w:vAlign w:val="center"/>
          </w:tcPr>
          <w:p w:rsidR="000D39D0" w:rsidRPr="000D39D0" w:rsidRDefault="000D39D0" w:rsidP="000D39D0">
            <w:pPr>
              <w:autoSpaceDE w:val="0"/>
              <w:autoSpaceDN w:val="0"/>
              <w:adjustRightInd w:val="0"/>
              <w:spacing w:after="0" w:line="216"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 xml:space="preserve">Назва завдання </w:t>
            </w:r>
          </w:p>
        </w:tc>
        <w:tc>
          <w:tcPr>
            <w:tcW w:w="1981" w:type="dxa"/>
            <w:vMerge w:val="restart"/>
            <w:vAlign w:val="center"/>
          </w:tcPr>
          <w:p w:rsidR="000D39D0" w:rsidRPr="000D39D0" w:rsidRDefault="000D39D0" w:rsidP="000D39D0">
            <w:pPr>
              <w:autoSpaceDE w:val="0"/>
              <w:autoSpaceDN w:val="0"/>
              <w:adjustRightInd w:val="0"/>
              <w:spacing w:after="0" w:line="216"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 xml:space="preserve">Перелік заходів завдання </w:t>
            </w:r>
          </w:p>
        </w:tc>
        <w:tc>
          <w:tcPr>
            <w:tcW w:w="3421" w:type="dxa"/>
            <w:gridSpan w:val="3"/>
            <w:vMerge w:val="restart"/>
            <w:vAlign w:val="center"/>
          </w:tcPr>
          <w:p w:rsidR="000D39D0" w:rsidRPr="000D39D0" w:rsidRDefault="000D39D0" w:rsidP="000D39D0">
            <w:pPr>
              <w:autoSpaceDE w:val="0"/>
              <w:autoSpaceDN w:val="0"/>
              <w:adjustRightInd w:val="0"/>
              <w:spacing w:after="0" w:line="192"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 xml:space="preserve">Показники виконання заходу, один. виміру </w:t>
            </w:r>
          </w:p>
        </w:tc>
        <w:tc>
          <w:tcPr>
            <w:tcW w:w="1982" w:type="dxa"/>
            <w:vMerge w:val="restart"/>
            <w:vAlign w:val="center"/>
          </w:tcPr>
          <w:p w:rsidR="000D39D0" w:rsidRPr="000D39D0" w:rsidRDefault="000D39D0" w:rsidP="000D39D0">
            <w:pPr>
              <w:autoSpaceDE w:val="0"/>
              <w:autoSpaceDN w:val="0"/>
              <w:adjustRightInd w:val="0"/>
              <w:spacing w:after="0" w:line="192"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Виконавець заходу, показника</w:t>
            </w:r>
          </w:p>
        </w:tc>
        <w:tc>
          <w:tcPr>
            <w:tcW w:w="3670" w:type="dxa"/>
            <w:gridSpan w:val="3"/>
            <w:vAlign w:val="center"/>
          </w:tcPr>
          <w:p w:rsidR="000D39D0" w:rsidRPr="000D39D0" w:rsidRDefault="000D39D0" w:rsidP="000D39D0">
            <w:pPr>
              <w:autoSpaceDE w:val="0"/>
              <w:autoSpaceDN w:val="0"/>
              <w:adjustRightInd w:val="0"/>
              <w:spacing w:after="0" w:line="216"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 xml:space="preserve">Фінансування </w:t>
            </w:r>
          </w:p>
        </w:tc>
        <w:tc>
          <w:tcPr>
            <w:tcW w:w="1776" w:type="dxa"/>
            <w:vMerge w:val="restart"/>
            <w:vAlign w:val="center"/>
          </w:tcPr>
          <w:p w:rsidR="000D39D0" w:rsidRPr="000D39D0" w:rsidRDefault="000D39D0" w:rsidP="000D39D0">
            <w:pPr>
              <w:autoSpaceDE w:val="0"/>
              <w:autoSpaceDN w:val="0"/>
              <w:adjustRightInd w:val="0"/>
              <w:spacing w:after="0" w:line="216"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Очікуваний результат</w:t>
            </w:r>
          </w:p>
        </w:tc>
      </w:tr>
      <w:tr w:rsidR="000D39D0" w:rsidRPr="000D39D0" w:rsidTr="00D42AD5">
        <w:trPr>
          <w:cantSplit/>
          <w:trHeight w:val="813"/>
        </w:trPr>
        <w:tc>
          <w:tcPr>
            <w:tcW w:w="513" w:type="dxa"/>
            <w:vMerge/>
            <w:vAlign w:val="center"/>
          </w:tcPr>
          <w:p w:rsidR="000D39D0" w:rsidRPr="000D39D0" w:rsidRDefault="000D39D0" w:rsidP="000D39D0">
            <w:pPr>
              <w:autoSpaceDE w:val="0"/>
              <w:autoSpaceDN w:val="0"/>
              <w:adjustRightInd w:val="0"/>
              <w:spacing w:after="0" w:line="240" w:lineRule="auto"/>
              <w:jc w:val="center"/>
              <w:rPr>
                <w:rFonts w:ascii="Times New Roman" w:hAnsi="Times New Roman"/>
                <w:b/>
                <w:sz w:val="24"/>
                <w:szCs w:val="20"/>
                <w:lang w:val="uk-UA" w:eastAsia="uk-UA"/>
              </w:rPr>
            </w:pPr>
          </w:p>
        </w:tc>
        <w:tc>
          <w:tcPr>
            <w:tcW w:w="1901" w:type="dxa"/>
            <w:vMerge/>
            <w:vAlign w:val="center"/>
          </w:tcPr>
          <w:p w:rsidR="000D39D0" w:rsidRPr="000D39D0" w:rsidRDefault="000D39D0" w:rsidP="000D39D0">
            <w:pPr>
              <w:autoSpaceDE w:val="0"/>
              <w:autoSpaceDN w:val="0"/>
              <w:adjustRightInd w:val="0"/>
              <w:spacing w:after="0" w:line="240" w:lineRule="auto"/>
              <w:jc w:val="center"/>
              <w:rPr>
                <w:rFonts w:ascii="Times New Roman" w:hAnsi="Times New Roman"/>
                <w:b/>
                <w:sz w:val="24"/>
                <w:szCs w:val="20"/>
                <w:lang w:val="uk-UA" w:eastAsia="uk-UA"/>
              </w:rPr>
            </w:pPr>
          </w:p>
        </w:tc>
        <w:tc>
          <w:tcPr>
            <w:tcW w:w="1981" w:type="dxa"/>
            <w:vMerge/>
            <w:vAlign w:val="center"/>
          </w:tcPr>
          <w:p w:rsidR="000D39D0" w:rsidRPr="000D39D0" w:rsidRDefault="000D39D0" w:rsidP="000D39D0">
            <w:pPr>
              <w:autoSpaceDE w:val="0"/>
              <w:autoSpaceDN w:val="0"/>
              <w:adjustRightInd w:val="0"/>
              <w:spacing w:after="0" w:line="240" w:lineRule="auto"/>
              <w:jc w:val="center"/>
              <w:rPr>
                <w:rFonts w:ascii="Times New Roman" w:hAnsi="Times New Roman"/>
                <w:b/>
                <w:sz w:val="24"/>
                <w:szCs w:val="20"/>
                <w:lang w:val="uk-UA" w:eastAsia="uk-UA"/>
              </w:rPr>
            </w:pPr>
          </w:p>
        </w:tc>
        <w:tc>
          <w:tcPr>
            <w:tcW w:w="3421" w:type="dxa"/>
            <w:gridSpan w:val="3"/>
            <w:vMerge/>
            <w:vAlign w:val="center"/>
          </w:tcPr>
          <w:p w:rsidR="000D39D0" w:rsidRPr="000D39D0" w:rsidRDefault="000D39D0" w:rsidP="000D39D0">
            <w:pPr>
              <w:autoSpaceDE w:val="0"/>
              <w:autoSpaceDN w:val="0"/>
              <w:adjustRightInd w:val="0"/>
              <w:spacing w:after="0" w:line="240" w:lineRule="auto"/>
              <w:jc w:val="center"/>
              <w:rPr>
                <w:rFonts w:ascii="Times New Roman" w:hAnsi="Times New Roman"/>
                <w:b/>
                <w:sz w:val="24"/>
                <w:szCs w:val="20"/>
                <w:lang w:val="uk-UA" w:eastAsia="uk-UA"/>
              </w:rPr>
            </w:pPr>
          </w:p>
        </w:tc>
        <w:tc>
          <w:tcPr>
            <w:tcW w:w="1982" w:type="dxa"/>
            <w:vMerge/>
            <w:vAlign w:val="center"/>
          </w:tcPr>
          <w:p w:rsidR="000D39D0" w:rsidRPr="000D39D0" w:rsidRDefault="000D39D0" w:rsidP="000D39D0">
            <w:pPr>
              <w:autoSpaceDE w:val="0"/>
              <w:autoSpaceDN w:val="0"/>
              <w:adjustRightInd w:val="0"/>
              <w:spacing w:after="0" w:line="240" w:lineRule="auto"/>
              <w:jc w:val="center"/>
              <w:rPr>
                <w:rFonts w:ascii="Times New Roman" w:hAnsi="Times New Roman"/>
                <w:b/>
                <w:sz w:val="24"/>
                <w:szCs w:val="20"/>
                <w:lang w:val="uk-UA" w:eastAsia="uk-UA"/>
              </w:rPr>
            </w:pPr>
          </w:p>
        </w:tc>
        <w:tc>
          <w:tcPr>
            <w:tcW w:w="2160" w:type="dxa"/>
            <w:gridSpan w:val="2"/>
            <w:vAlign w:val="center"/>
          </w:tcPr>
          <w:p w:rsidR="000D39D0" w:rsidRPr="000D39D0" w:rsidRDefault="000D39D0" w:rsidP="000D39D0">
            <w:pPr>
              <w:autoSpaceDE w:val="0"/>
              <w:autoSpaceDN w:val="0"/>
              <w:adjustRightInd w:val="0"/>
              <w:spacing w:after="0" w:line="240" w:lineRule="auto"/>
              <w:jc w:val="center"/>
              <w:rPr>
                <w:rFonts w:ascii="Times New Roman" w:hAnsi="Times New Roman"/>
                <w:b/>
                <w:sz w:val="24"/>
                <w:szCs w:val="20"/>
                <w:lang w:val="uk-UA" w:eastAsia="uk-UA"/>
              </w:rPr>
            </w:pPr>
            <w:r w:rsidRPr="000D39D0">
              <w:rPr>
                <w:rFonts w:ascii="Times New Roman" w:hAnsi="Times New Roman"/>
                <w:b/>
                <w:sz w:val="24"/>
                <w:szCs w:val="20"/>
                <w:lang w:val="uk-UA" w:eastAsia="uk-UA"/>
              </w:rPr>
              <w:t xml:space="preserve">Джерела </w:t>
            </w:r>
          </w:p>
        </w:tc>
        <w:tc>
          <w:tcPr>
            <w:tcW w:w="1510" w:type="dxa"/>
            <w:vAlign w:val="center"/>
          </w:tcPr>
          <w:p w:rsidR="000D39D0" w:rsidRPr="000D39D0" w:rsidRDefault="000D39D0" w:rsidP="000D39D0">
            <w:pPr>
              <w:autoSpaceDE w:val="0"/>
              <w:autoSpaceDN w:val="0"/>
              <w:adjustRightInd w:val="0"/>
              <w:spacing w:after="0" w:line="240" w:lineRule="auto"/>
              <w:ind w:right="-108"/>
              <w:jc w:val="center"/>
              <w:rPr>
                <w:rFonts w:ascii="Times New Roman" w:hAnsi="Times New Roman"/>
                <w:b/>
                <w:sz w:val="24"/>
                <w:szCs w:val="20"/>
                <w:lang w:val="uk-UA" w:eastAsia="uk-UA"/>
              </w:rPr>
            </w:pPr>
            <w:r w:rsidRPr="000D39D0">
              <w:rPr>
                <w:rFonts w:ascii="Times New Roman" w:hAnsi="Times New Roman"/>
                <w:b/>
                <w:sz w:val="24"/>
                <w:szCs w:val="20"/>
                <w:lang w:val="uk-UA" w:eastAsia="uk-UA"/>
              </w:rPr>
              <w:t>Обсяги, тис. грн.</w:t>
            </w:r>
          </w:p>
        </w:tc>
        <w:tc>
          <w:tcPr>
            <w:tcW w:w="1776" w:type="dxa"/>
            <w:vMerge/>
            <w:vAlign w:val="center"/>
          </w:tcPr>
          <w:p w:rsidR="000D39D0" w:rsidRPr="000D39D0" w:rsidRDefault="000D39D0" w:rsidP="000D39D0">
            <w:pPr>
              <w:autoSpaceDE w:val="0"/>
              <w:autoSpaceDN w:val="0"/>
              <w:adjustRightInd w:val="0"/>
              <w:spacing w:after="0" w:line="240" w:lineRule="auto"/>
              <w:jc w:val="center"/>
              <w:rPr>
                <w:rFonts w:ascii="Times New Roman" w:hAnsi="Times New Roman"/>
                <w:b/>
                <w:sz w:val="24"/>
                <w:szCs w:val="20"/>
                <w:lang w:val="uk-UA" w:eastAsia="uk-UA"/>
              </w:rPr>
            </w:pPr>
          </w:p>
        </w:tc>
      </w:tr>
      <w:tr w:rsidR="000D39D0" w:rsidRPr="000D39D0" w:rsidTr="00D42AD5">
        <w:trPr>
          <w:cantSplit/>
          <w:trHeight w:val="353"/>
        </w:trPr>
        <w:tc>
          <w:tcPr>
            <w:tcW w:w="15244" w:type="dxa"/>
            <w:gridSpan w:val="11"/>
          </w:tcPr>
          <w:p w:rsidR="000D39D0" w:rsidRPr="000D39D0"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0D39D0">
              <w:rPr>
                <w:rFonts w:ascii="Times New Roman" w:hAnsi="Times New Roman"/>
                <w:b/>
                <w:sz w:val="24"/>
                <w:szCs w:val="24"/>
                <w:lang w:val="uk-UA" w:eastAsia="uk-UA"/>
              </w:rPr>
              <w:t>2025 рік</w:t>
            </w:r>
          </w:p>
        </w:tc>
      </w:tr>
      <w:tr w:rsidR="000D39D0" w:rsidRPr="00545DFD" w:rsidTr="00D42AD5">
        <w:trPr>
          <w:cantSplit/>
          <w:trHeight w:hRule="exact" w:val="1346"/>
        </w:trPr>
        <w:tc>
          <w:tcPr>
            <w:tcW w:w="513" w:type="dxa"/>
            <w:vMerge w:val="restart"/>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1.</w:t>
            </w: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 xml:space="preserve">Завдання 1 </w:t>
            </w:r>
          </w:p>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r w:rsidRPr="00545DFD">
              <w:rPr>
                <w:rFonts w:ascii="Times New Roman" w:hAnsi="Times New Roman"/>
                <w:b/>
                <w:sz w:val="24"/>
                <w:szCs w:val="24"/>
                <w:lang w:val="uk-UA" w:eastAsia="uk-UA"/>
              </w:rPr>
              <w:t>Благоустрій Новороздільської громади</w:t>
            </w:r>
          </w:p>
        </w:tc>
        <w:tc>
          <w:tcPr>
            <w:tcW w:w="2126" w:type="dxa"/>
            <w:gridSpan w:val="2"/>
            <w:vMerge w:val="restart"/>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1.</w:t>
            </w:r>
          </w:p>
          <w:p w:rsidR="000D39D0" w:rsidRPr="00545DFD" w:rsidRDefault="000D39D0" w:rsidP="000D39D0">
            <w:pPr>
              <w:autoSpaceDE w:val="0"/>
              <w:autoSpaceDN w:val="0"/>
              <w:adjustRightInd w:val="0"/>
              <w:spacing w:after="0" w:line="240" w:lineRule="auto"/>
              <w:rPr>
                <w:rFonts w:ascii="Times New Roman" w:hAnsi="Times New Roman"/>
                <w:lang w:val="uk-UA" w:eastAsia="uk-UA"/>
              </w:rPr>
            </w:pPr>
            <w:r w:rsidRPr="00545DFD">
              <w:rPr>
                <w:rFonts w:ascii="Times New Roman" w:hAnsi="Times New Roman"/>
                <w:sz w:val="24"/>
                <w:szCs w:val="24"/>
                <w:lang w:val="uk-UA" w:eastAsia="uk-UA"/>
              </w:rPr>
              <w:t xml:space="preserve">Озеленення території </w:t>
            </w: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виконання робіт по озелененню території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тис. грн.</w:t>
            </w:r>
          </w:p>
        </w:tc>
        <w:tc>
          <w:tcPr>
            <w:tcW w:w="1425" w:type="dxa"/>
            <w:shd w:val="clear" w:color="auto" w:fill="auto"/>
            <w:vAlign w:val="center"/>
          </w:tcPr>
          <w:p w:rsidR="000D39D0" w:rsidRPr="00545DFD" w:rsidRDefault="000D39D0" w:rsidP="000D39D0">
            <w:pPr>
              <w:tabs>
                <w:tab w:val="center" w:pos="432"/>
              </w:tabs>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1090,0</w:t>
            </w:r>
          </w:p>
        </w:tc>
        <w:tc>
          <w:tcPr>
            <w:tcW w:w="1982" w:type="dxa"/>
            <w:vMerge w:val="restart"/>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Управління ЖКГ</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r w:rsidRPr="00545DFD">
              <w:rPr>
                <w:rFonts w:ascii="Times New Roman" w:hAnsi="Times New Roman"/>
                <w:lang w:val="uk-UA" w:eastAsia="uk-UA"/>
              </w:rPr>
              <w:t>Міський бюджет</w:t>
            </w:r>
          </w:p>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val="restart"/>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1090,0</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val="restart"/>
            <w:tcBorders>
              <w:top w:val="single" w:sz="4" w:space="0" w:color="auto"/>
              <w:lef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ru-RU"/>
              </w:rPr>
            </w:pPr>
            <w:r w:rsidRPr="00545DFD">
              <w:rPr>
                <w:rFonts w:ascii="Times New Roman" w:hAnsi="Times New Roman"/>
                <w:sz w:val="24"/>
                <w:szCs w:val="24"/>
                <w:lang w:val="uk-UA" w:eastAsia="uk-UA"/>
              </w:rPr>
              <w:t xml:space="preserve">Приведення </w:t>
            </w:r>
            <w:r w:rsidRPr="00545DFD">
              <w:rPr>
                <w:rFonts w:ascii="Times New Roman" w:hAnsi="Times New Roman"/>
                <w:sz w:val="24"/>
                <w:szCs w:val="24"/>
                <w:lang w:val="uk-UA" w:eastAsia="ru-RU"/>
              </w:rPr>
              <w:t>зовнішнього вигляду території до привабливого та естетичного вигляду</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ru-RU"/>
              </w:rPr>
            </w:pP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ru-RU"/>
              </w:rPr>
            </w:pPr>
            <w:r w:rsidRPr="00545DFD">
              <w:rPr>
                <w:rFonts w:ascii="Times New Roman" w:hAnsi="Times New Roman"/>
                <w:sz w:val="24"/>
                <w:szCs w:val="24"/>
                <w:lang w:val="uk-UA" w:eastAsia="ru-RU"/>
              </w:rPr>
              <w:t xml:space="preserve">Утримання в належному санітарному стані території та забезпечення умов безпечного проживання </w:t>
            </w:r>
            <w:r w:rsidRPr="00545DFD">
              <w:rPr>
                <w:rFonts w:ascii="Times New Roman" w:hAnsi="Times New Roman"/>
                <w:i/>
                <w:sz w:val="24"/>
                <w:szCs w:val="24"/>
                <w:lang w:val="uk-UA" w:eastAsia="ru-RU"/>
              </w:rPr>
              <w:t>населення</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421"/>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r w:rsidRPr="00545DFD">
              <w:rPr>
                <w:rFonts w:ascii="Times New Roman" w:hAnsi="Times New Roman"/>
                <w:sz w:val="18"/>
                <w:szCs w:val="18"/>
                <w:lang w:val="en-US"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площа території на якій планується проводити озеленення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м</w:t>
            </w:r>
            <w:r w:rsidRPr="00545DFD">
              <w:rPr>
                <w:rFonts w:ascii="Times New Roman" w:hAnsi="Times New Roman"/>
                <w:sz w:val="18"/>
                <w:szCs w:val="18"/>
                <w:vertAlign w:val="superscript"/>
                <w:lang w:val="uk-UA" w:eastAsia="uk-UA"/>
              </w:rPr>
              <w:t>2</w:t>
            </w: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104853,0</w:t>
            </w:r>
          </w:p>
          <w:p w:rsidR="000D39D0" w:rsidRPr="00545DFD" w:rsidRDefault="000D39D0" w:rsidP="000D39D0">
            <w:pPr>
              <w:autoSpaceDE w:val="0"/>
              <w:autoSpaceDN w:val="0"/>
              <w:adjustRightInd w:val="0"/>
              <w:spacing w:after="0" w:line="240" w:lineRule="auto"/>
              <w:rPr>
                <w:rFonts w:ascii="Times New Roman" w:hAnsi="Times New Roman"/>
                <w:sz w:val="20"/>
                <w:szCs w:val="20"/>
                <w:lang w:val="uk-UA" w:eastAsia="uk-UA"/>
              </w:rPr>
            </w:pP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272"/>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витрат на озеленення території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грн/м</w:t>
            </w:r>
            <w:r w:rsidRPr="00545DFD">
              <w:rPr>
                <w:rFonts w:ascii="Times New Roman" w:hAnsi="Times New Roman"/>
                <w:sz w:val="18"/>
                <w:szCs w:val="18"/>
                <w:vertAlign w:val="superscript"/>
                <w:lang w:val="uk-UA" w:eastAsia="uk-UA"/>
              </w:rPr>
              <w:t>2</w:t>
            </w: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10,4</w:t>
            </w:r>
          </w:p>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275"/>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b/>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по озелененню  до запланованих %</w:t>
            </w:r>
          </w:p>
        </w:tc>
        <w:tc>
          <w:tcPr>
            <w:tcW w:w="1425" w:type="dxa"/>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279"/>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2.</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sz w:val="24"/>
                <w:szCs w:val="24"/>
                <w:lang w:val="uk-UA" w:eastAsia="uk-UA"/>
              </w:rPr>
              <w:t>Благоустрій території Новороздільської громади</w:t>
            </w: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виконання робіт по благоустрою території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тис. грн.</w:t>
            </w: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3800,0</w:t>
            </w:r>
          </w:p>
        </w:tc>
        <w:tc>
          <w:tcPr>
            <w:tcW w:w="1982" w:type="dxa"/>
            <w:vMerge w:val="restart"/>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Управління ЖКГ</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r w:rsidRPr="00545DFD">
              <w:rPr>
                <w:rFonts w:ascii="Times New Roman" w:hAnsi="Times New Roman"/>
                <w:lang w:val="uk-UA" w:eastAsia="uk-UA"/>
              </w:rPr>
              <w:t>Міський бюджет</w:t>
            </w: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      3800,0</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539"/>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spacing w:after="0" w:line="240" w:lineRule="auto"/>
              <w:rPr>
                <w:rFonts w:ascii="Times New Roman" w:hAnsi="Times New Roman"/>
                <w:b/>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r w:rsidRPr="00545DFD">
              <w:rPr>
                <w:rFonts w:ascii="Times New Roman" w:hAnsi="Times New Roman"/>
                <w:sz w:val="18"/>
                <w:szCs w:val="18"/>
                <w:lang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площа території на якій планується проводити благоустрій території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м</w:t>
            </w:r>
            <w:r w:rsidRPr="00545DFD">
              <w:rPr>
                <w:rFonts w:ascii="Times New Roman" w:hAnsi="Times New Roman"/>
                <w:sz w:val="18"/>
                <w:szCs w:val="18"/>
                <w:vertAlign w:val="superscript"/>
                <w:lang w:val="uk-UA" w:eastAsia="uk-UA"/>
              </w:rPr>
              <w:t>2</w:t>
            </w: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102053,0</w:t>
            </w: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288"/>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spacing w:after="0" w:line="240" w:lineRule="auto"/>
              <w:rPr>
                <w:rFonts w:ascii="Times New Roman" w:hAnsi="Times New Roman"/>
                <w:b/>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витрат на благоустрій території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грн/м</w:t>
            </w:r>
            <w:r w:rsidRPr="00545DFD">
              <w:rPr>
                <w:rFonts w:ascii="Times New Roman" w:hAnsi="Times New Roman"/>
                <w:sz w:val="18"/>
                <w:szCs w:val="18"/>
                <w:vertAlign w:val="superscript"/>
                <w:lang w:val="uk-UA" w:eastAsia="uk-UA"/>
              </w:rPr>
              <w:t>2</w:t>
            </w: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37,06</w:t>
            </w: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13"/>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D39D0" w:rsidRPr="00545DFD" w:rsidRDefault="000D39D0" w:rsidP="000D39D0">
            <w:pPr>
              <w:spacing w:after="0" w:line="240" w:lineRule="auto"/>
              <w:rPr>
                <w:rFonts w:ascii="Times New Roman" w:hAnsi="Times New Roman"/>
                <w:b/>
                <w:lang w:val="uk-UA" w:eastAsia="uk-UA"/>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по благоустрою  до запланованих %</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p>
        </w:tc>
        <w:tc>
          <w:tcPr>
            <w:tcW w:w="1982" w:type="dxa"/>
            <w:vMerge/>
            <w:tcBorders>
              <w:bottom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416"/>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D39D0" w:rsidRPr="00545DFD" w:rsidRDefault="000D39D0" w:rsidP="000D39D0">
            <w:pPr>
              <w:spacing w:after="0" w:line="240" w:lineRule="auto"/>
              <w:rPr>
                <w:rFonts w:ascii="Times New Roman" w:hAnsi="Times New Roman"/>
                <w:i/>
                <w:sz w:val="24"/>
                <w:szCs w:val="24"/>
                <w:lang w:val="uk-UA" w:eastAsia="ru-RU"/>
              </w:rPr>
            </w:pPr>
            <w:r w:rsidRPr="00545DFD">
              <w:rPr>
                <w:rFonts w:ascii="Times New Roman" w:hAnsi="Times New Roman"/>
                <w:i/>
                <w:lang w:val="uk-UA" w:eastAsia="ru-RU"/>
              </w:rPr>
              <w:t xml:space="preserve"> </w:t>
            </w:r>
            <w:r w:rsidRPr="00545DFD">
              <w:rPr>
                <w:rFonts w:ascii="Times New Roman" w:hAnsi="Times New Roman"/>
                <w:i/>
                <w:sz w:val="24"/>
                <w:szCs w:val="24"/>
                <w:lang w:val="uk-UA" w:eastAsia="ru-RU"/>
              </w:rPr>
              <w:t>Захід 3</w:t>
            </w:r>
          </w:p>
          <w:p w:rsidR="000D39D0" w:rsidRPr="00545DFD" w:rsidRDefault="000D39D0" w:rsidP="000D39D0">
            <w:pPr>
              <w:autoSpaceDE w:val="0"/>
              <w:autoSpaceDN w:val="0"/>
              <w:adjustRightInd w:val="0"/>
              <w:spacing w:after="0" w:line="240" w:lineRule="auto"/>
              <w:rPr>
                <w:rFonts w:ascii="Times New Roman" w:hAnsi="Times New Roman"/>
                <w:b/>
                <w:lang w:val="uk-UA" w:eastAsia="uk-UA"/>
              </w:rPr>
            </w:pPr>
            <w:r w:rsidRPr="00545DFD">
              <w:rPr>
                <w:rFonts w:ascii="Times New Roman" w:hAnsi="Times New Roman"/>
                <w:sz w:val="24"/>
                <w:szCs w:val="24"/>
                <w:lang w:val="uk-UA" w:eastAsia="uk-UA"/>
              </w:rPr>
              <w:t>Благоустрій території (поточний ремонт об</w:t>
            </w:r>
            <w:r w:rsidRPr="00545DFD">
              <w:rPr>
                <w:rFonts w:ascii="Times New Roman" w:hAnsi="Times New Roman"/>
                <w:sz w:val="24"/>
                <w:szCs w:val="24"/>
                <w:lang w:eastAsia="uk-UA"/>
              </w:rPr>
              <w:t>’</w:t>
            </w:r>
            <w:r w:rsidRPr="00545DFD">
              <w:rPr>
                <w:rFonts w:ascii="Times New Roman" w:hAnsi="Times New Roman"/>
                <w:sz w:val="24"/>
                <w:szCs w:val="24"/>
                <w:lang w:val="uk-UA" w:eastAsia="uk-UA"/>
              </w:rPr>
              <w:t>єктів благоустрою) Новороздільської громади</w:t>
            </w: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затрат,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проведення поточного ремонту тротуарів та пішохідних доріжок</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461,0</w:t>
            </w:r>
          </w:p>
        </w:tc>
        <w:tc>
          <w:tcPr>
            <w:tcW w:w="1982" w:type="dxa"/>
            <w:vMerge w:val="restart"/>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Управління ЖКГ</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r w:rsidRPr="00545DFD">
              <w:rPr>
                <w:rFonts w:ascii="Times New Roman" w:hAnsi="Times New Roman"/>
                <w:lang w:val="uk-UA" w:eastAsia="uk-UA"/>
              </w:rPr>
              <w:t>Міський бюджет</w:t>
            </w: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      461,0</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81"/>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r w:rsidRPr="00545DFD">
              <w:rPr>
                <w:rFonts w:ascii="Times New Roman" w:hAnsi="Times New Roman"/>
                <w:sz w:val="18"/>
                <w:szCs w:val="18"/>
                <w:lang w:val="en-US"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площа території на якій планується провести поточний ремонт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м</w:t>
            </w:r>
            <w:r w:rsidRPr="00545DFD">
              <w:rPr>
                <w:rFonts w:ascii="Times New Roman" w:hAnsi="Times New Roman"/>
                <w:sz w:val="18"/>
                <w:szCs w:val="18"/>
                <w:vertAlign w:val="superscript"/>
                <w:lang w:val="uk-UA" w:eastAsia="uk-UA"/>
              </w:rPr>
              <w:t>2</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461,0</w:t>
            </w: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54"/>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середні витрати на проведення поточного ремонту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грн/м</w:t>
            </w:r>
            <w:r w:rsidRPr="00545DFD">
              <w:rPr>
                <w:rFonts w:ascii="Times New Roman" w:hAnsi="Times New Roman"/>
                <w:sz w:val="18"/>
                <w:szCs w:val="18"/>
                <w:vertAlign w:val="superscript"/>
                <w:lang w:val="uk-UA" w:eastAsia="uk-UA"/>
              </w:rPr>
              <w:t>2</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1000,0</w:t>
            </w: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066"/>
        </w:trPr>
        <w:tc>
          <w:tcPr>
            <w:tcW w:w="513" w:type="dxa"/>
            <w:vMerge/>
            <w:tcBorders>
              <w:bottom w:val="nil"/>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D39D0" w:rsidRPr="00545DFD" w:rsidRDefault="000D39D0" w:rsidP="000D39D0">
            <w:pPr>
              <w:spacing w:after="0" w:line="240" w:lineRule="auto"/>
              <w:rPr>
                <w:rFonts w:ascii="Times New Roman" w:hAnsi="Times New Roman"/>
                <w:i/>
                <w:lang w:val="uk-UA" w:eastAsia="ru-RU"/>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динаміка  відремонтованих за рахунок поточного ремонту об</w:t>
            </w:r>
            <w:r w:rsidRPr="00545DFD">
              <w:rPr>
                <w:rFonts w:ascii="Times New Roman" w:hAnsi="Times New Roman"/>
                <w:sz w:val="18"/>
                <w:szCs w:val="18"/>
                <w:lang w:eastAsia="uk-UA"/>
              </w:rPr>
              <w:t>’</w:t>
            </w:r>
            <w:r w:rsidRPr="00545DFD">
              <w:rPr>
                <w:rFonts w:ascii="Times New Roman" w:hAnsi="Times New Roman"/>
                <w:sz w:val="18"/>
                <w:szCs w:val="18"/>
                <w:lang w:val="uk-UA" w:eastAsia="uk-UA"/>
              </w:rPr>
              <w:t xml:space="preserve">єктів благоустрою до запланованих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bottom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nil"/>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219"/>
        </w:trPr>
        <w:tc>
          <w:tcPr>
            <w:tcW w:w="513" w:type="dxa"/>
            <w:vMerge w:val="restart"/>
            <w:tcBorders>
              <w:top w:val="nil"/>
              <w:lef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D39D0" w:rsidRPr="00545DFD" w:rsidRDefault="000D39D0" w:rsidP="000D39D0">
            <w:pPr>
              <w:spacing w:after="0" w:line="240" w:lineRule="auto"/>
              <w:rPr>
                <w:rFonts w:ascii="Times New Roman" w:hAnsi="Times New Roman"/>
                <w:i/>
                <w:sz w:val="24"/>
                <w:szCs w:val="24"/>
                <w:lang w:val="uk-UA" w:eastAsia="ru-RU"/>
              </w:rPr>
            </w:pPr>
            <w:r w:rsidRPr="00545DFD">
              <w:rPr>
                <w:rFonts w:ascii="Times New Roman" w:hAnsi="Times New Roman"/>
                <w:i/>
                <w:sz w:val="24"/>
                <w:szCs w:val="24"/>
                <w:lang w:val="uk-UA" w:eastAsia="ru-RU"/>
              </w:rPr>
              <w:t>Захід 4</w:t>
            </w:r>
          </w:p>
          <w:p w:rsidR="000D39D0" w:rsidRPr="00545DFD" w:rsidRDefault="000D39D0" w:rsidP="000D39D0">
            <w:pPr>
              <w:spacing w:after="0" w:line="240" w:lineRule="auto"/>
              <w:rPr>
                <w:rFonts w:ascii="Times New Roman" w:hAnsi="Times New Roman"/>
                <w:i/>
                <w:lang w:val="uk-UA" w:eastAsia="ru-RU"/>
              </w:rPr>
            </w:pPr>
            <w:r w:rsidRPr="00545DFD">
              <w:rPr>
                <w:rFonts w:ascii="Times New Roman" w:hAnsi="Times New Roman"/>
                <w:sz w:val="24"/>
                <w:szCs w:val="24"/>
                <w:lang w:val="uk-UA" w:eastAsia="uk-UA"/>
              </w:rPr>
              <w:t>Капітальний ремонт об</w:t>
            </w:r>
            <w:r w:rsidRPr="00545DFD">
              <w:rPr>
                <w:rFonts w:ascii="Times New Roman" w:hAnsi="Times New Roman"/>
                <w:sz w:val="24"/>
                <w:szCs w:val="24"/>
                <w:lang w:eastAsia="uk-UA"/>
              </w:rPr>
              <w:t>’</w:t>
            </w:r>
            <w:r w:rsidRPr="00545DFD">
              <w:rPr>
                <w:rFonts w:ascii="Times New Roman" w:hAnsi="Times New Roman"/>
                <w:sz w:val="24"/>
                <w:szCs w:val="24"/>
                <w:lang w:val="uk-UA" w:eastAsia="uk-UA"/>
              </w:rPr>
              <w:t>єктів благоустрою території Новороздільської громади</w:t>
            </w: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проведення капітального ремонту об</w:t>
            </w:r>
            <w:r w:rsidRPr="00545DFD">
              <w:rPr>
                <w:rFonts w:ascii="Times New Roman" w:hAnsi="Times New Roman"/>
                <w:sz w:val="18"/>
                <w:szCs w:val="18"/>
                <w:lang w:eastAsia="uk-UA"/>
              </w:rPr>
              <w:t>’</w:t>
            </w:r>
            <w:r w:rsidRPr="00545DFD">
              <w:rPr>
                <w:rFonts w:ascii="Times New Roman" w:hAnsi="Times New Roman"/>
                <w:sz w:val="18"/>
                <w:szCs w:val="18"/>
                <w:lang w:val="uk-UA" w:eastAsia="uk-UA"/>
              </w:rPr>
              <w:t>єктів благоустрою, тис.грн</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150</w:t>
            </w:r>
          </w:p>
        </w:tc>
        <w:tc>
          <w:tcPr>
            <w:tcW w:w="1982" w:type="dxa"/>
            <w:vMerge w:val="restart"/>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Управління ЖКГ</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Pr>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r w:rsidRPr="00545DFD">
              <w:rPr>
                <w:rFonts w:ascii="Times New Roman" w:hAnsi="Times New Roman"/>
                <w:lang w:val="uk-UA" w:eastAsia="uk-UA"/>
              </w:rPr>
              <w:t>Міський бюджет</w:t>
            </w: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150,0</w:t>
            </w:r>
          </w:p>
        </w:tc>
        <w:tc>
          <w:tcPr>
            <w:tcW w:w="1776" w:type="dxa"/>
            <w:vMerge w:val="restart"/>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997"/>
        </w:trPr>
        <w:tc>
          <w:tcPr>
            <w:tcW w:w="513" w:type="dxa"/>
            <w:vMerge/>
            <w:tcBorders>
              <w:lef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об</w:t>
            </w:r>
            <w:r w:rsidRPr="00545DFD">
              <w:rPr>
                <w:rFonts w:ascii="Times New Roman" w:hAnsi="Times New Roman"/>
                <w:sz w:val="18"/>
                <w:szCs w:val="18"/>
                <w:lang w:eastAsia="uk-UA"/>
              </w:rPr>
              <w:t>’</w:t>
            </w:r>
            <w:r w:rsidRPr="00545DFD">
              <w:rPr>
                <w:rFonts w:ascii="Times New Roman" w:hAnsi="Times New Roman"/>
                <w:sz w:val="18"/>
                <w:szCs w:val="18"/>
                <w:lang w:val="uk-UA" w:eastAsia="uk-UA"/>
              </w:rPr>
              <w:t>єктів, на яких планується провести капітальний ремонт, шт</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w:t>
            </w: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035"/>
        </w:trPr>
        <w:tc>
          <w:tcPr>
            <w:tcW w:w="513" w:type="dxa"/>
            <w:vMerge/>
            <w:tcBorders>
              <w:lef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Ефективність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Середні витрати на проведення капітального ремонту, тис.грн./шт</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150,0</w:t>
            </w:r>
          </w:p>
        </w:tc>
        <w:tc>
          <w:tcPr>
            <w:tcW w:w="1982"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458"/>
        </w:trPr>
        <w:tc>
          <w:tcPr>
            <w:tcW w:w="513" w:type="dxa"/>
            <w:vMerge/>
            <w:tcBorders>
              <w:left w:val="single" w:sz="4" w:space="0" w:color="auto"/>
              <w:bottom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D39D0" w:rsidRPr="00545DFD" w:rsidRDefault="000D39D0" w:rsidP="000D39D0">
            <w:pPr>
              <w:spacing w:after="0" w:line="240" w:lineRule="auto"/>
              <w:rPr>
                <w:rFonts w:ascii="Times New Roman" w:hAnsi="Times New Roman"/>
                <w:i/>
                <w:sz w:val="24"/>
                <w:szCs w:val="24"/>
                <w:lang w:val="uk-UA" w:eastAsia="ru-RU"/>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val="uk-UA" w:eastAsia="uk-UA"/>
              </w:rPr>
              <w:t>Питома вага виконання з капітальних ремонтів об</w:t>
            </w:r>
            <w:r w:rsidRPr="00545DFD">
              <w:rPr>
                <w:rFonts w:ascii="Times New Roman" w:hAnsi="Times New Roman"/>
                <w:sz w:val="18"/>
                <w:szCs w:val="18"/>
                <w:lang w:eastAsia="uk-UA"/>
              </w:rPr>
              <w:t>’</w:t>
            </w:r>
            <w:r w:rsidRPr="00545DFD">
              <w:rPr>
                <w:rFonts w:ascii="Times New Roman" w:hAnsi="Times New Roman"/>
                <w:sz w:val="18"/>
                <w:szCs w:val="18"/>
                <w:lang w:val="uk-UA" w:eastAsia="uk-UA"/>
              </w:rPr>
              <w:t>єктів благоустрою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bottom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677"/>
        </w:trPr>
        <w:tc>
          <w:tcPr>
            <w:tcW w:w="513" w:type="dxa"/>
            <w:vMerge w:val="restart"/>
            <w:tcBorders>
              <w:top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2</w:t>
            </w:r>
          </w:p>
        </w:tc>
        <w:tc>
          <w:tcPr>
            <w:tcW w:w="1901" w:type="dxa"/>
            <w:vMerge w:val="restart"/>
            <w:tcBorders>
              <w:top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r w:rsidRPr="00545DFD">
              <w:rPr>
                <w:rFonts w:ascii="Times New Roman" w:hAnsi="Times New Roman"/>
                <w:i/>
                <w:sz w:val="24"/>
                <w:szCs w:val="24"/>
                <w:lang w:val="uk-UA" w:eastAsia="uk-UA"/>
              </w:rPr>
              <w:t>Завдання 2</w:t>
            </w:r>
          </w:p>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r w:rsidRPr="00545DFD">
              <w:rPr>
                <w:rFonts w:ascii="Times New Roman" w:hAnsi="Times New Roman"/>
                <w:b/>
                <w:sz w:val="24"/>
                <w:szCs w:val="24"/>
                <w:lang w:val="uk-UA" w:eastAsia="uk-UA"/>
              </w:rPr>
              <w:t xml:space="preserve">Утримання </w:t>
            </w:r>
          </w:p>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r w:rsidRPr="00545DFD">
              <w:rPr>
                <w:rFonts w:ascii="Times New Roman" w:hAnsi="Times New Roman"/>
                <w:b/>
                <w:sz w:val="24"/>
                <w:szCs w:val="24"/>
                <w:lang w:val="uk-UA" w:eastAsia="uk-UA"/>
              </w:rPr>
              <w:t>центральних територій та</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b/>
                <w:sz w:val="24"/>
                <w:szCs w:val="24"/>
                <w:lang w:val="uk-UA" w:eastAsia="uk-UA"/>
              </w:rPr>
              <w:t>тротуарів</w:t>
            </w:r>
          </w:p>
        </w:tc>
        <w:tc>
          <w:tcPr>
            <w:tcW w:w="2126" w:type="dxa"/>
            <w:gridSpan w:val="2"/>
            <w:vMerge w:val="restart"/>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i/>
                <w:sz w:val="24"/>
                <w:szCs w:val="24"/>
                <w:lang w:val="uk-UA" w:eastAsia="uk-UA"/>
              </w:rPr>
              <w:t>Захід 1</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Прибирання в зимовий та літній період</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на території  Новороздільської територіальної громади</w:t>
            </w:r>
          </w:p>
        </w:tc>
        <w:tc>
          <w:tcPr>
            <w:tcW w:w="1851" w:type="dxa"/>
            <w:shd w:val="clear" w:color="auto" w:fill="auto"/>
          </w:tcPr>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 xml:space="preserve">Затрати, </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утримання центральних території, тротуарів</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 xml:space="preserve">тис.грн </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p>
        </w:tc>
        <w:tc>
          <w:tcPr>
            <w:tcW w:w="1425" w:type="dxa"/>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3870,0</w:t>
            </w:r>
          </w:p>
        </w:tc>
        <w:tc>
          <w:tcPr>
            <w:tcW w:w="1982"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Управління ЖКГ</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Міський бюджет</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3870,0</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val="restart"/>
            <w:tcBorders>
              <w:top w:val="single" w:sz="4" w:space="0" w:color="auto"/>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ru-RU"/>
              </w:rPr>
              <w:t>Забезпечення умов безпечного та комфортного проживання громадян.</w:t>
            </w:r>
          </w:p>
        </w:tc>
      </w:tr>
      <w:tr w:rsidR="000D39D0" w:rsidRPr="00545DFD" w:rsidTr="00D42AD5">
        <w:trPr>
          <w:cantSplit/>
          <w:trHeight w:hRule="exact" w:val="1132"/>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Продукт,</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Площа центральних територій та тротуарів, які утримуються  м.кв</w:t>
            </w:r>
          </w:p>
        </w:tc>
        <w:tc>
          <w:tcPr>
            <w:tcW w:w="1425" w:type="dxa"/>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159082,0</w:t>
            </w:r>
          </w:p>
        </w:tc>
        <w:tc>
          <w:tcPr>
            <w:tcW w:w="1982"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ru-RU"/>
              </w:rPr>
            </w:pPr>
          </w:p>
        </w:tc>
      </w:tr>
      <w:tr w:rsidR="000D39D0" w:rsidRPr="00545DFD" w:rsidTr="00D42AD5">
        <w:trPr>
          <w:cantSplit/>
          <w:trHeight w:hRule="exact" w:val="1545"/>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Ефективність, середня вартість утримання центральних територій, тротуарів тис.грн../м.кв</w:t>
            </w:r>
          </w:p>
        </w:tc>
        <w:tc>
          <w:tcPr>
            <w:tcW w:w="1425" w:type="dxa"/>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24,33</w:t>
            </w:r>
          </w:p>
        </w:tc>
        <w:tc>
          <w:tcPr>
            <w:tcW w:w="1982"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ru-RU"/>
              </w:rPr>
            </w:pPr>
          </w:p>
        </w:tc>
      </w:tr>
      <w:tr w:rsidR="000D39D0" w:rsidRPr="00545DFD" w:rsidTr="00D42AD5">
        <w:trPr>
          <w:cantSplit/>
          <w:trHeight w:val="985"/>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з утримання центральних територій та тротуарів</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w:t>
            </w:r>
          </w:p>
        </w:tc>
        <w:tc>
          <w:tcPr>
            <w:tcW w:w="1425" w:type="dxa"/>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ru-RU"/>
              </w:rPr>
            </w:pPr>
          </w:p>
        </w:tc>
      </w:tr>
      <w:tr w:rsidR="000D39D0" w:rsidRPr="00545DFD" w:rsidTr="00D42AD5">
        <w:trPr>
          <w:cantSplit/>
          <w:trHeight w:hRule="exact" w:val="1888"/>
        </w:trPr>
        <w:tc>
          <w:tcPr>
            <w:tcW w:w="513" w:type="dxa"/>
            <w:vMerge w:val="restart"/>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3.</w:t>
            </w:r>
          </w:p>
        </w:tc>
        <w:tc>
          <w:tcPr>
            <w:tcW w:w="1901" w:type="dxa"/>
            <w:vMerge w:val="restart"/>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Завдання 3</w:t>
            </w:r>
          </w:p>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r w:rsidRPr="00545DFD">
              <w:rPr>
                <w:rFonts w:ascii="Times New Roman" w:hAnsi="Times New Roman"/>
                <w:b/>
                <w:sz w:val="24"/>
                <w:szCs w:val="24"/>
                <w:lang w:val="uk-UA" w:eastAsia="uk-UA"/>
              </w:rPr>
              <w:t>Утримання території об’єктів благоустрою</w:t>
            </w:r>
          </w:p>
        </w:tc>
        <w:tc>
          <w:tcPr>
            <w:tcW w:w="2126" w:type="dxa"/>
            <w:gridSpan w:val="2"/>
            <w:vMerge w:val="restart"/>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1.</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Утримання кладовищ </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на території Новороздільської </w:t>
            </w:r>
            <w:r w:rsidRPr="00545DFD">
              <w:rPr>
                <w:rFonts w:ascii="Times New Roman" w:hAnsi="Times New Roman"/>
                <w:sz w:val="24"/>
                <w:szCs w:val="24"/>
                <w:lang w:val="uk-UA" w:eastAsia="uk-UA"/>
              </w:rPr>
              <w:lastRenderedPageBreak/>
              <w:t>територіальної громади</w:t>
            </w:r>
          </w:p>
        </w:tc>
        <w:tc>
          <w:tcPr>
            <w:tcW w:w="1851" w:type="dxa"/>
            <w:shd w:val="clear" w:color="auto" w:fill="auto"/>
          </w:tcPr>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lastRenderedPageBreak/>
              <w:t xml:space="preserve">Затрати, </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благоустрій та утримання  території кдадовища</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r w:rsidRPr="00545DFD">
              <w:rPr>
                <w:rFonts w:ascii="Times New Roman" w:hAnsi="Times New Roman"/>
                <w:sz w:val="18"/>
                <w:szCs w:val="18"/>
                <w:lang w:val="uk-UA" w:eastAsia="uk-UA"/>
              </w:rPr>
              <w:t xml:space="preserve">тис.грн </w:t>
            </w: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jc w:val="both"/>
              <w:rPr>
                <w:rFonts w:ascii="Times New Roman" w:hAnsi="Times New Roman"/>
                <w:sz w:val="18"/>
                <w:szCs w:val="18"/>
                <w:lang w:val="uk-UA" w:eastAsia="uk-UA"/>
              </w:rPr>
            </w:pP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440,0</w:t>
            </w:r>
          </w:p>
        </w:tc>
        <w:tc>
          <w:tcPr>
            <w:tcW w:w="1982"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Управління ЖКГ</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Міський бюджет</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lang w:val="uk-UA" w:eastAsia="uk-UA"/>
              </w:rPr>
            </w:pP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440,0</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545DFD">
              <w:rPr>
                <w:rFonts w:ascii="Times New Roman" w:hAnsi="Times New Roman"/>
                <w:sz w:val="24"/>
                <w:szCs w:val="24"/>
                <w:lang w:val="uk-UA" w:eastAsia="ru-RU"/>
              </w:rPr>
              <w:t xml:space="preserve">Утримання в належному санітарному стані об’єктів благоустрою територій </w:t>
            </w:r>
            <w:r w:rsidRPr="00545DFD">
              <w:rPr>
                <w:rFonts w:ascii="Times New Roman" w:hAnsi="Times New Roman"/>
                <w:sz w:val="24"/>
                <w:szCs w:val="24"/>
                <w:lang w:val="uk-UA" w:eastAsia="ru-RU"/>
              </w:rPr>
              <w:lastRenderedPageBreak/>
              <w:t>населених пунктів Новороздільської громади.</w:t>
            </w:r>
          </w:p>
          <w:p w:rsidR="000D39D0" w:rsidRPr="00545DFD"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D39D0" w:rsidRPr="00545DFD"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0D39D0" w:rsidRPr="00545DFD"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545DFD">
              <w:rPr>
                <w:rFonts w:ascii="Times New Roman" w:hAnsi="Times New Roman"/>
                <w:sz w:val="24"/>
                <w:szCs w:val="24"/>
                <w:lang w:val="uk-UA" w:eastAsia="ru-RU"/>
              </w:rPr>
              <w:t>З</w:t>
            </w:r>
            <w:r w:rsidRPr="00545DFD">
              <w:rPr>
                <w:rFonts w:ascii="Times New Roman" w:hAnsi="Times New Roman"/>
                <w:sz w:val="24"/>
                <w:szCs w:val="24"/>
                <w:lang w:eastAsia="ru-RU"/>
              </w:rPr>
              <w:t xml:space="preserve">абезпечення життєдіяльності громадян населених пунктів Новороздільської </w:t>
            </w:r>
            <w:r w:rsidRPr="00545DFD">
              <w:rPr>
                <w:rFonts w:ascii="Times New Roman" w:hAnsi="Times New Roman"/>
                <w:sz w:val="24"/>
                <w:szCs w:val="24"/>
                <w:lang w:val="uk-UA" w:eastAsia="ru-RU"/>
              </w:rPr>
              <w:t>громади</w:t>
            </w:r>
            <w:r w:rsidRPr="00545DFD">
              <w:rPr>
                <w:rFonts w:ascii="Times New Roman" w:hAnsi="Times New Roman"/>
                <w:sz w:val="24"/>
                <w:szCs w:val="24"/>
                <w:lang w:eastAsia="ru-RU"/>
              </w:rPr>
              <w:t xml:space="preserve">  в темний період доби, або в умовах недостатньої </w:t>
            </w:r>
          </w:p>
          <w:p w:rsidR="000D39D0" w:rsidRPr="00545DFD" w:rsidRDefault="000D39D0" w:rsidP="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545DFD">
              <w:rPr>
                <w:rFonts w:ascii="Times New Roman" w:hAnsi="Times New Roman"/>
                <w:sz w:val="24"/>
                <w:szCs w:val="24"/>
                <w:lang w:eastAsia="ru-RU"/>
              </w:rPr>
              <w:t>видимості</w:t>
            </w:r>
            <w:r w:rsidRPr="00545DFD">
              <w:rPr>
                <w:rFonts w:ascii="Times New Roman" w:hAnsi="Times New Roman"/>
                <w:sz w:val="24"/>
                <w:szCs w:val="24"/>
                <w:lang w:val="uk-UA" w:eastAsia="ru-RU"/>
              </w:rPr>
              <w:t>.</w:t>
            </w:r>
          </w:p>
        </w:tc>
      </w:tr>
      <w:tr w:rsidR="000D39D0" w:rsidRPr="00545DFD" w:rsidTr="00D42AD5">
        <w:trPr>
          <w:cantSplit/>
          <w:trHeight w:hRule="exact" w:val="2000"/>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Площа території кладовищ на якій планується  проводити благоустрій  та утримання  кладовища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м.кв</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84000,0</w:t>
            </w:r>
          </w:p>
        </w:tc>
        <w:tc>
          <w:tcPr>
            <w:tcW w:w="1982"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hRule="exact" w:val="1278"/>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851"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Ефективність, середня вартість витрат на утримання кладовищ тис.грн../м.кв</w:t>
            </w:r>
          </w:p>
        </w:tc>
        <w:tc>
          <w:tcPr>
            <w:tcW w:w="142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5,23</w:t>
            </w:r>
          </w:p>
        </w:tc>
        <w:tc>
          <w:tcPr>
            <w:tcW w:w="1982"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05"/>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з утримання кладовищ</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10"/>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val="restart"/>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Захід 2</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Утримання м</w:t>
            </w:r>
            <w:r w:rsidRPr="00545DFD">
              <w:rPr>
                <w:rFonts w:ascii="Times New Roman" w:hAnsi="Times New Roman"/>
                <w:sz w:val="24"/>
                <w:szCs w:val="24"/>
                <w:lang w:eastAsia="uk-UA"/>
              </w:rPr>
              <w:t xml:space="preserve">ереж вуличного освітлення </w:t>
            </w:r>
            <w:r w:rsidRPr="00545DFD">
              <w:rPr>
                <w:rFonts w:ascii="Times New Roman" w:hAnsi="Times New Roman"/>
                <w:sz w:val="24"/>
                <w:szCs w:val="24"/>
                <w:lang w:val="uk-UA" w:eastAsia="uk-UA"/>
              </w:rPr>
              <w:t>Новороздільської ОТГ</w:t>
            </w:r>
          </w:p>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 xml:space="preserve">Затрати,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утримання  мереж вуличного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тис.грн</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100</w:t>
            </w:r>
          </w:p>
        </w:tc>
        <w:tc>
          <w:tcPr>
            <w:tcW w:w="1982" w:type="dxa"/>
            <w:vMerge w:val="restart"/>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eastAsia="uk-UA"/>
              </w:rPr>
              <w:t>Управління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КП «Розділжитлосервіс»</w:t>
            </w:r>
          </w:p>
        </w:tc>
        <w:tc>
          <w:tcPr>
            <w:tcW w:w="2121" w:type="dxa"/>
            <w:vMerge w:val="restart"/>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sz w:val="24"/>
                <w:szCs w:val="24"/>
                <w:lang w:eastAsia="uk-UA"/>
              </w:rPr>
            </w:pPr>
            <w:r w:rsidRPr="00545DFD">
              <w:rPr>
                <w:rFonts w:ascii="Times New Roman" w:hAnsi="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100</w:t>
            </w: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95"/>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Протяжність мереж зовнішнього освітлення , які плануються утримувати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М.п.</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100,0</w:t>
            </w:r>
          </w:p>
        </w:tc>
        <w:tc>
          <w:tcPr>
            <w:tcW w:w="1982"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323"/>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середня вартість утримання 1 м.п. мережі зовнішнього освітлення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1982"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38"/>
        </w:trPr>
        <w:tc>
          <w:tcPr>
            <w:tcW w:w="513" w:type="dxa"/>
            <w:vMerge/>
            <w:tcBorders>
              <w:bottom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b/>
                <w:sz w:val="24"/>
                <w:szCs w:val="24"/>
                <w:lang w:val="uk-UA" w:eastAsia="uk-UA"/>
              </w:rPr>
            </w:pPr>
          </w:p>
        </w:tc>
        <w:tc>
          <w:tcPr>
            <w:tcW w:w="2126" w:type="dxa"/>
            <w:gridSpan w:val="2"/>
            <w:vMerge/>
            <w:tcBorders>
              <w:bottom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851"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з  утримання  мереж зовнішнього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tc>
        <w:tc>
          <w:tcPr>
            <w:tcW w:w="1425" w:type="dxa"/>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bottom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76"/>
        </w:trPr>
        <w:tc>
          <w:tcPr>
            <w:tcW w:w="513" w:type="dxa"/>
            <w:vMerge/>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3.</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sz w:val="24"/>
                <w:szCs w:val="24"/>
                <w:lang w:val="uk-UA" w:eastAsia="uk-UA"/>
              </w:rPr>
              <w:t>Забезпечення  вуличного освітлення населених пунктів Новороздільської громади</w:t>
            </w:r>
          </w:p>
        </w:tc>
        <w:tc>
          <w:tcPr>
            <w:tcW w:w="1851" w:type="dxa"/>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обсяг видатків  на забезпечення вуличного освітлення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тис. грн.</w:t>
            </w:r>
          </w:p>
        </w:tc>
        <w:tc>
          <w:tcPr>
            <w:tcW w:w="1425" w:type="dxa"/>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1689,2</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Виконавчий комітет</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Міський бюджет</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lang w:val="uk-UA" w:eastAsia="uk-UA"/>
              </w:rPr>
            </w:pPr>
          </w:p>
        </w:tc>
        <w:tc>
          <w:tcPr>
            <w:tcW w:w="1549" w:type="dxa"/>
            <w:gridSpan w:val="2"/>
            <w:vMerge w:val="restart"/>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1689,2</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637"/>
        </w:trPr>
        <w:tc>
          <w:tcPr>
            <w:tcW w:w="513" w:type="dxa"/>
            <w:vMerge/>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електроенергії, яка необхідна для освітлення населених пунктів громади в рік</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кВт/рік</w:t>
            </w:r>
          </w:p>
        </w:tc>
        <w:tc>
          <w:tcPr>
            <w:tcW w:w="1425" w:type="dxa"/>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340,4</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61"/>
        </w:trPr>
        <w:tc>
          <w:tcPr>
            <w:tcW w:w="513" w:type="dxa"/>
            <w:vMerge/>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середня вартість 1 кВт  вуличного освітлення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 кВт</w:t>
            </w:r>
          </w:p>
        </w:tc>
        <w:tc>
          <w:tcPr>
            <w:tcW w:w="1425" w:type="dxa"/>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4,96</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12"/>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динаміка забезпечення вуличним освітленням населені пункти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48"/>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4.</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sz w:val="24"/>
                <w:szCs w:val="24"/>
                <w:lang w:val="uk-UA" w:eastAsia="uk-UA"/>
              </w:rPr>
              <w:t>Поточний ремонт мереж   вуличного освітлення населених пунктів Новороздільської громади</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обсяг видатків  на проведення поточного ремонт вуличного освітлення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тис.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0"/>
                <w:szCs w:val="20"/>
                <w:lang w:val="uk-UA" w:eastAsia="uk-UA"/>
              </w:rPr>
            </w:pPr>
            <w:r w:rsidRPr="00545DFD">
              <w:rPr>
                <w:rFonts w:ascii="Times New Roman" w:hAnsi="Times New Roman"/>
                <w:b/>
                <w:sz w:val="20"/>
                <w:szCs w:val="20"/>
                <w:lang w:val="uk-UA" w:eastAsia="uk-UA"/>
              </w:rPr>
              <w:t>600,0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eastAsia="uk-UA"/>
              </w:rPr>
              <w:t>Управління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КП «Розділжитлосервіс»</w:t>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sz w:val="24"/>
                <w:szCs w:val="24"/>
                <w:lang w:eastAsia="uk-UA"/>
              </w:rPr>
            </w:pPr>
            <w:r w:rsidRPr="00545DFD">
              <w:rPr>
                <w:rFonts w:ascii="Times New Roman" w:hAnsi="Times New Roman"/>
                <w:sz w:val="24"/>
                <w:szCs w:val="24"/>
                <w:lang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600</w:t>
            </w: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17"/>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Протяжність мереж. Які потребують ремонт, п.м.</w:t>
            </w:r>
          </w:p>
        </w:tc>
        <w:tc>
          <w:tcPr>
            <w:tcW w:w="1425" w:type="dxa"/>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25500</w:t>
            </w:r>
          </w:p>
        </w:tc>
        <w:tc>
          <w:tcPr>
            <w:tcW w:w="1982" w:type="dxa"/>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73"/>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середня вартістьремонту 1 метра мереж  вуличного освітлення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грн/ м.п</w:t>
            </w:r>
          </w:p>
        </w:tc>
        <w:tc>
          <w:tcPr>
            <w:tcW w:w="1425" w:type="dxa"/>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23,53</w:t>
            </w:r>
          </w:p>
        </w:tc>
        <w:tc>
          <w:tcPr>
            <w:tcW w:w="1982" w:type="dxa"/>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621"/>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динаміка виконання поточного ремонту мереж вуличним освітленням населені пункти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bottom w:val="single" w:sz="4" w:space="0" w:color="auto"/>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64"/>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5.</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Реконструкція мереж вуличного освітлення по вул. Шкільній с. Гранки-Кути Стрийський район  Львівської області</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 xml:space="preserve">Затрати,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реконструкцію  мереж вуличного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тис.грн</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40,0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КП «Розділжитлосервіс»</w:t>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40,0</w:t>
            </w: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07"/>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035"/>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виготовлення документації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40,0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06"/>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з  реконструкції  мереж зовнішнього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38"/>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Захід 6</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Будівництво мережі вуличного освітлення по вул. Миколаївській, Ходорівській</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sz w:val="24"/>
                <w:szCs w:val="24"/>
                <w:lang w:val="uk-UA" w:eastAsia="uk-UA"/>
              </w:rPr>
              <w:t>М . Новий Розділ Стрийського району Львівської області</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 xml:space="preserve">Затрати,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реконструкцію  мереж вуличного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тис.грн</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150,0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150</w:t>
            </w: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88"/>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70"/>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виготовлення документації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150,0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25"/>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з  реконструкції  мереж зовнішнього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268"/>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Захід 7</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sz w:val="24"/>
                <w:szCs w:val="24"/>
                <w:lang w:val="uk-UA" w:eastAsia="uk-UA"/>
              </w:rPr>
              <w:t>Будівництво кладовища по вул.. Промисловій. селище Розділ, Львівської області</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 xml:space="preserve">Затрати,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реконструкцію  мереж вуличного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тис.грн</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200,0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200,0</w:t>
            </w: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07"/>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44"/>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виготовлення документації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576"/>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з  реконструкції  мереж зовнішнього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72"/>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Захід 8.</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sz w:val="24"/>
                <w:szCs w:val="24"/>
                <w:lang w:val="uk-UA" w:eastAsia="uk-UA"/>
              </w:rPr>
              <w:t>Благоустрій населеного пункту. Встановлення огорожі м. Новий Розділ Львівської області (Капітальний ремонт).</w:t>
            </w:r>
            <w:r w:rsidRPr="00545DFD">
              <w:rPr>
                <w:rFonts w:ascii="Times New Roman" w:hAnsi="Times New Roman"/>
                <w:i/>
                <w:sz w:val="24"/>
                <w:szCs w:val="24"/>
                <w:lang w:val="uk-UA"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lastRenderedPageBreak/>
              <w:t xml:space="preserve">              </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lastRenderedPageBreak/>
              <w:t xml:space="preserve">Затрати,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благоустрій кладовища</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тис.грн</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150,0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150,0</w:t>
            </w: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17"/>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документації. шт.</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665"/>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виготовлення документації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150,0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794"/>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питома вага  виконання робіт з  реконструкції  мереж зовнішнього освітлення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49"/>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9.</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Благоустрій населеного пункту. Влаштування сміттєвого майданчику з встановленням контейнерів біля кладовища в с. Берездівці Львівської оласті (поточний ремонт)</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 xml:space="preserve">Затрати,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влаштування майданчика  з встановленням контейнерів біля  кладовища в с. Берездівці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тис.грн</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300,0</w:t>
            </w: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25"/>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Продукту,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сміттєвих майданчиків,які необхідно встановити, шт.</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628"/>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сміттєвого майданчикаї</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482"/>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якості,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динаміка кількості встановлення сміттєвих майданчиків з попереднім роком %</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38"/>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b/>
                <w:i/>
                <w:sz w:val="24"/>
                <w:szCs w:val="24"/>
                <w:lang w:val="uk-UA" w:eastAsia="uk-UA"/>
              </w:rPr>
            </w:pPr>
            <w:r w:rsidRPr="00545DFD">
              <w:rPr>
                <w:rFonts w:ascii="Times New Roman" w:hAnsi="Times New Roman"/>
                <w:b/>
                <w:i/>
                <w:sz w:val="24"/>
                <w:szCs w:val="24"/>
                <w:lang w:val="uk-UA" w:eastAsia="uk-UA"/>
              </w:rPr>
              <w:t>Захід 10.</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b/>
                <w:i/>
                <w:sz w:val="24"/>
                <w:szCs w:val="24"/>
                <w:lang w:val="uk-UA" w:eastAsia="uk-UA"/>
              </w:rPr>
              <w:t xml:space="preserve">Благоустрій території населених пунктів. Капітальний ремонт пр. Шевченка (від житлового </w:t>
            </w:r>
            <w:r w:rsidRPr="00545DFD">
              <w:rPr>
                <w:rFonts w:ascii="Times New Roman" w:hAnsi="Times New Roman"/>
                <w:b/>
                <w:i/>
                <w:sz w:val="24"/>
                <w:szCs w:val="24"/>
                <w:lang w:val="uk-UA" w:eastAsia="uk-UA"/>
              </w:rPr>
              <w:lastRenderedPageBreak/>
              <w:t>будинку №31 до житлового будинку №37) з облаштуванням пішохідної доріжки в м. Новий Розділ Львівської області</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lastRenderedPageBreak/>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капітальний ремонт пр. Шевченка,тис.грн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134,65731</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r w:rsidRPr="00545DFD">
              <w:rPr>
                <w:rFonts w:ascii="Times New Roman" w:hAnsi="Times New Roman"/>
                <w:sz w:val="24"/>
                <w:szCs w:val="24"/>
                <w:lang w:val="uk-UA" w:eastAsia="uk-UA"/>
              </w:rPr>
              <w:lastRenderedPageBreak/>
              <w:tab/>
              <w:t>Міський бюджет</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lastRenderedPageBreak/>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134,65731</w:t>
            </w:r>
          </w:p>
        </w:tc>
        <w:tc>
          <w:tcPr>
            <w:tcW w:w="1776" w:type="dxa"/>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36"/>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Площа дороги, на якій планується капітальний ремонт</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85,28</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91"/>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Середня вартість капітального ремонт тис.грн./м.п</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1,579</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92"/>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Відсоток від потреби капітального ремонту дороги по пр. Шевченка %</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658"/>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b/>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p>
        </w:tc>
        <w:tc>
          <w:tcPr>
            <w:tcW w:w="1982"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90"/>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11.</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b/>
                <w:i/>
                <w:sz w:val="24"/>
                <w:szCs w:val="24"/>
                <w:lang w:val="uk-UA" w:eastAsia="ru-RU"/>
              </w:rPr>
              <w:t>Реконструкція Площі Героїв Майдану м. Новий Розділ Львівської області. (корегування) (Актуалізація ПКД об’єкту)</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проведення реконструкції Площі Героїв Майлану</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2700,0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2700,0</w:t>
            </w: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73"/>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Плоша на якій планується проводити реконструкцію, м.кв</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2454,55</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36"/>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Вартість реконструкції Площі Героїв Майдану, тис.грн/ м.кв</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1,1</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831"/>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Відсоток від потреби реконструкції Площі Героїв Майдану, %</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59"/>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right w:val="single" w:sz="4" w:space="0" w:color="auto"/>
            </w:tcBorders>
            <w:shd w:val="clear" w:color="auto" w:fill="auto"/>
          </w:tcPr>
          <w:p w:rsidR="000D39D0" w:rsidRPr="00545DFD" w:rsidRDefault="000D39D0" w:rsidP="000D39D0">
            <w:pPr>
              <w:spacing w:after="0" w:line="240" w:lineRule="auto"/>
              <w:rPr>
                <w:rFonts w:ascii="Times New Roman" w:hAnsi="Times New Roman"/>
                <w:sz w:val="24"/>
                <w:szCs w:val="24"/>
                <w:lang w:val="uk-UA" w:eastAsia="ru-RU"/>
              </w:rPr>
            </w:pPr>
            <w:r w:rsidRPr="00545DFD">
              <w:rPr>
                <w:rFonts w:ascii="Times New Roman" w:hAnsi="Times New Roman"/>
                <w:sz w:val="24"/>
                <w:szCs w:val="24"/>
                <w:lang w:val="uk-UA" w:eastAsia="ru-RU"/>
              </w:rPr>
              <w:t>Захід 12</w:t>
            </w:r>
          </w:p>
          <w:p w:rsidR="000D39D0" w:rsidRPr="00545DFD" w:rsidRDefault="000D39D0" w:rsidP="000D39D0">
            <w:pPr>
              <w:spacing w:after="0" w:line="240" w:lineRule="auto"/>
              <w:rPr>
                <w:rFonts w:ascii="Times New Roman" w:hAnsi="Times New Roman"/>
                <w:b/>
                <w:sz w:val="24"/>
                <w:szCs w:val="24"/>
                <w:lang w:val="uk-UA" w:eastAsia="ru-RU"/>
              </w:rPr>
            </w:pPr>
            <w:r w:rsidRPr="00545DFD">
              <w:rPr>
                <w:rFonts w:ascii="Times New Roman" w:hAnsi="Times New Roman"/>
                <w:sz w:val="24"/>
                <w:szCs w:val="24"/>
                <w:lang w:val="uk-UA" w:eastAsia="ru-RU"/>
              </w:rPr>
              <w:t>Пломбування (роз пломбування) вузлів обліку  електричної енергії зовнішнього освітлення в населених пунктах Новороздільської територіальної громади</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затрат, </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обсяг видатків  на проведення робіт з пломбування (роз пломбування) вузлів обліку електричної енергії зовнішнього освітлення </w:t>
            </w:r>
          </w:p>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r w:rsidRPr="00545DFD">
              <w:rPr>
                <w:rFonts w:ascii="Times New Roman" w:hAnsi="Times New Roman"/>
                <w:sz w:val="24"/>
                <w:szCs w:val="24"/>
                <w:lang w:val="uk-UA" w:eastAsia="uk-UA"/>
              </w:rPr>
              <w:t xml:space="preserve"> </w:t>
            </w:r>
            <w:r w:rsidRPr="00545DFD">
              <w:rPr>
                <w:rFonts w:ascii="Times New Roman" w:hAnsi="Times New Roman"/>
                <w:sz w:val="24"/>
                <w:szCs w:val="24"/>
                <w:lang w:eastAsia="uk-UA"/>
              </w:rPr>
              <w:t>тис.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eastAsia="uk-UA"/>
              </w:rPr>
            </w:pPr>
            <w:r w:rsidRPr="00545DFD">
              <w:rPr>
                <w:rFonts w:ascii="Times New Roman" w:hAnsi="Times New Roman"/>
                <w:sz w:val="24"/>
                <w:szCs w:val="24"/>
                <w:lang w:eastAsia="uk-UA"/>
              </w:rPr>
              <w:t>11,0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Виконавчий комітет</w:t>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11,0</w:t>
            </w: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481"/>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Продукт,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24"/>
                <w:szCs w:val="24"/>
                <w:lang w:val="uk-UA" w:eastAsia="uk-UA"/>
              </w:rPr>
              <w:t xml:space="preserve">Кількість  вузлів обліку  електричної енергії зовнішньої освітлення  в населених  пунктах </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4"/>
                <w:szCs w:val="24"/>
                <w:lang w:eastAsia="uk-UA"/>
              </w:rPr>
              <w:t>8</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77"/>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r w:rsidRPr="00545DFD">
              <w:rPr>
                <w:rFonts w:ascii="Times New Roman" w:hAnsi="Times New Roman"/>
                <w:sz w:val="24"/>
                <w:szCs w:val="24"/>
                <w:lang w:eastAsia="uk-UA"/>
              </w:rPr>
              <w:t>ефективності,</w:t>
            </w:r>
          </w:p>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r w:rsidRPr="00545DFD">
              <w:rPr>
                <w:rFonts w:ascii="Times New Roman" w:hAnsi="Times New Roman"/>
                <w:sz w:val="24"/>
                <w:szCs w:val="24"/>
                <w:lang w:eastAsia="uk-UA"/>
              </w:rPr>
              <w:t xml:space="preserve">середні витрати на проведення пломбування 1 вузла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24"/>
                <w:szCs w:val="24"/>
                <w:lang w:eastAsia="uk-UA"/>
              </w:rPr>
              <w:t>грн/вузол</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4"/>
                <w:szCs w:val="24"/>
                <w:lang w:eastAsia="uk-UA"/>
              </w:rPr>
              <w:t>1375</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103"/>
        </w:trPr>
        <w:tc>
          <w:tcPr>
            <w:tcW w:w="513" w:type="dxa"/>
            <w:vMerge/>
            <w:tcBorders>
              <w:bottom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nil"/>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r w:rsidRPr="00545DFD">
              <w:rPr>
                <w:rFonts w:ascii="Times New Roman" w:hAnsi="Times New Roman"/>
                <w:sz w:val="24"/>
                <w:szCs w:val="24"/>
                <w:lang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r w:rsidRPr="00545DFD">
              <w:rPr>
                <w:rFonts w:ascii="Times New Roman" w:hAnsi="Times New Roman"/>
                <w:sz w:val="24"/>
                <w:szCs w:val="24"/>
                <w:lang w:eastAsia="uk-UA"/>
              </w:rPr>
              <w:t xml:space="preserve">відсоток від </w:t>
            </w:r>
          </w:p>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r w:rsidRPr="00545DFD">
              <w:rPr>
                <w:rFonts w:ascii="Times New Roman" w:hAnsi="Times New Roman"/>
                <w:sz w:val="24"/>
                <w:szCs w:val="24"/>
                <w:lang w:eastAsia="uk-UA"/>
              </w:rPr>
              <w:t xml:space="preserve">потреби  здійснення пломбування </w:t>
            </w:r>
          </w:p>
          <w:p w:rsidR="000D39D0" w:rsidRPr="00545DFD" w:rsidRDefault="000D39D0" w:rsidP="000D39D0">
            <w:pPr>
              <w:autoSpaceDE w:val="0"/>
              <w:autoSpaceDN w:val="0"/>
              <w:adjustRightInd w:val="0"/>
              <w:spacing w:after="0" w:line="240" w:lineRule="auto"/>
              <w:rPr>
                <w:rFonts w:ascii="Times New Roman" w:hAnsi="Times New Roman"/>
                <w:sz w:val="24"/>
                <w:szCs w:val="24"/>
                <w:lang w:eastAsia="uk-UA"/>
              </w:rPr>
            </w:pPr>
            <w:r w:rsidRPr="00545DFD">
              <w:rPr>
                <w:rFonts w:ascii="Times New Roman" w:hAnsi="Times New Roman"/>
                <w:sz w:val="24"/>
                <w:szCs w:val="24"/>
                <w:lang w:eastAsia="uk-UA"/>
              </w:rPr>
              <w:t>вузлів обліку електричної енергії вуличного освітлення</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eastAsia="uk-UA"/>
              </w:rPr>
              <w:t>%</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ru-RU"/>
              </w:rPr>
            </w:pPr>
            <w:r w:rsidRPr="00545DFD">
              <w:rPr>
                <w:rFonts w:ascii="Times New Roman" w:hAnsi="Times New Roman"/>
                <w:sz w:val="24"/>
                <w:szCs w:val="24"/>
                <w:lang w:eastAsia="uk-UA"/>
              </w:rPr>
              <w:t>100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nil"/>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539"/>
        </w:trPr>
        <w:tc>
          <w:tcPr>
            <w:tcW w:w="513"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top w:val="nil"/>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Захід 13</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Благоустрій населеного пункту. Поточний ремонт внутрішньоквартальних доріг та проїздів в м. Новий Розділ Львівської області</w:t>
            </w: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Обсяг видатків на проведення поточного ремонту внутрішньоквартальних доріг та проїздів тис.грн.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2500</w:t>
            </w:r>
          </w:p>
        </w:tc>
        <w:tc>
          <w:tcPr>
            <w:tcW w:w="1982"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r w:rsidRPr="00545DFD">
              <w:rPr>
                <w:rFonts w:ascii="Times New Roman" w:hAnsi="Times New Roman"/>
                <w:sz w:val="24"/>
                <w:szCs w:val="24"/>
                <w:lang w:val="uk-UA" w:eastAsia="uk-UA"/>
              </w:rPr>
              <w:tab/>
              <w:t>Міський бюджет</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tc>
        <w:tc>
          <w:tcPr>
            <w:tcW w:w="2121" w:type="dxa"/>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2500</w:t>
            </w:r>
          </w:p>
        </w:tc>
        <w:tc>
          <w:tcPr>
            <w:tcW w:w="1776" w:type="dxa"/>
            <w:vMerge w:val="restart"/>
            <w:tcBorders>
              <w:top w:val="nil"/>
              <w:left w:val="single" w:sz="4" w:space="0" w:color="auto"/>
              <w:bottom w:val="nil"/>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419"/>
        </w:trPr>
        <w:tc>
          <w:tcPr>
            <w:tcW w:w="513"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Продукт,</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Площа внутрішньоквартальних доріг та проїздів, на яких планується поточний ремонт</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М.кв</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3500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399"/>
        </w:trPr>
        <w:tc>
          <w:tcPr>
            <w:tcW w:w="513"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Ефективність</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Вартість 1 м.кв поточного ремонту грн..</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714</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nil"/>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41"/>
        </w:trPr>
        <w:tc>
          <w:tcPr>
            <w:tcW w:w="513" w:type="dxa"/>
            <w:vMerge/>
            <w:tcBorders>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1851"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Відсоток від потреби поточного ремонту проїздів</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w:t>
            </w:r>
          </w:p>
        </w:tc>
        <w:tc>
          <w:tcPr>
            <w:tcW w:w="1425" w:type="dxa"/>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100</w:t>
            </w:r>
          </w:p>
        </w:tc>
        <w:tc>
          <w:tcPr>
            <w:tcW w:w="1982"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shd w:val="clear" w:color="auto" w:fill="auto"/>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nil"/>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734"/>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top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i/>
                <w:sz w:val="24"/>
                <w:szCs w:val="24"/>
                <w:lang w:val="uk-UA" w:eastAsia="uk-UA"/>
              </w:rPr>
              <w:t>Завдання 4</w:t>
            </w:r>
          </w:p>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r w:rsidRPr="00545DFD">
              <w:rPr>
                <w:rFonts w:ascii="Times New Roman" w:hAnsi="Times New Roman"/>
                <w:b/>
                <w:sz w:val="24"/>
                <w:szCs w:val="24"/>
                <w:lang w:val="uk-UA" w:eastAsia="uk-UA"/>
              </w:rPr>
              <w:t>Ремонт та утримання вулиць та доріг комунальної власності</w:t>
            </w:r>
          </w:p>
        </w:tc>
        <w:tc>
          <w:tcPr>
            <w:tcW w:w="2126" w:type="dxa"/>
            <w:gridSpan w:val="2"/>
            <w:vMerge w:val="restart"/>
            <w:tcBorders>
              <w:top w:val="single" w:sz="4" w:space="0" w:color="auto"/>
              <w:left w:val="single" w:sz="4" w:space="0" w:color="auto"/>
              <w:right w:val="single" w:sz="4" w:space="0" w:color="auto"/>
            </w:tcBorders>
          </w:tcPr>
          <w:p w:rsidR="000D39D0" w:rsidRPr="00545DFD" w:rsidRDefault="000D39D0" w:rsidP="000D39D0">
            <w:pPr>
              <w:spacing w:after="0" w:line="240" w:lineRule="auto"/>
              <w:rPr>
                <w:rFonts w:ascii="Times New Roman" w:hAnsi="Times New Roman"/>
                <w:lang w:val="uk-UA" w:eastAsia="ru-RU"/>
              </w:rPr>
            </w:pPr>
            <w:r w:rsidRPr="00545DFD">
              <w:rPr>
                <w:rFonts w:ascii="Times New Roman" w:hAnsi="Times New Roman"/>
                <w:lang w:val="uk-UA" w:eastAsia="ru-RU"/>
              </w:rPr>
              <w:t>Захід 1</w:t>
            </w:r>
          </w:p>
          <w:p w:rsidR="000D39D0" w:rsidRPr="00545DFD" w:rsidRDefault="000D39D0" w:rsidP="000D39D0">
            <w:pPr>
              <w:spacing w:after="0" w:line="240" w:lineRule="auto"/>
              <w:rPr>
                <w:rFonts w:ascii="Times New Roman" w:hAnsi="Times New Roman"/>
                <w:iCs/>
                <w:sz w:val="24"/>
                <w:szCs w:val="24"/>
                <w:lang w:val="uk-UA" w:eastAsia="uk-UA"/>
              </w:rPr>
            </w:pPr>
            <w:r w:rsidRPr="00545DFD">
              <w:rPr>
                <w:rFonts w:ascii="Times New Roman" w:hAnsi="Times New Roman"/>
                <w:iCs/>
                <w:sz w:val="24"/>
                <w:szCs w:val="24"/>
                <w:lang w:val="uk-UA" w:eastAsia="uk-UA"/>
              </w:rPr>
              <w:t>Поточний ремонт доріг комунальної власності</w:t>
            </w:r>
          </w:p>
        </w:tc>
        <w:tc>
          <w:tcPr>
            <w:tcW w:w="1851" w:type="dxa"/>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затрат, </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18"/>
                <w:szCs w:val="18"/>
                <w:lang w:val="uk-UA" w:eastAsia="uk-UA"/>
              </w:rPr>
              <w:t>обсяг видатків  на проведення поточного ремонту комунальних доріг тис. грн.</w:t>
            </w:r>
          </w:p>
        </w:tc>
        <w:tc>
          <w:tcPr>
            <w:tcW w:w="1425" w:type="dxa"/>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2250,00</w:t>
            </w:r>
          </w:p>
        </w:tc>
        <w:tc>
          <w:tcPr>
            <w:tcW w:w="1982" w:type="dxa"/>
            <w:vMerge w:val="restart"/>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r w:rsidRPr="00545DFD">
              <w:rPr>
                <w:rFonts w:ascii="Times New Roman" w:hAnsi="Times New Roman"/>
                <w:sz w:val="24"/>
                <w:szCs w:val="24"/>
                <w:lang w:val="uk-UA" w:eastAsia="uk-UA"/>
              </w:rPr>
              <w:tab/>
              <w:t>Міський бюджет</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ab/>
            </w:r>
          </w:p>
        </w:tc>
        <w:tc>
          <w:tcPr>
            <w:tcW w:w="2121" w:type="dxa"/>
            <w:vMerge w:val="restart"/>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tc>
        <w:tc>
          <w:tcPr>
            <w:tcW w:w="1549" w:type="dxa"/>
            <w:gridSpan w:val="2"/>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2250,00</w:t>
            </w:r>
          </w:p>
        </w:tc>
        <w:tc>
          <w:tcPr>
            <w:tcW w:w="1776" w:type="dxa"/>
            <w:vMerge w:val="restart"/>
            <w:tcBorders>
              <w:top w:val="single" w:sz="4" w:space="0" w:color="auto"/>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Покращення стану вулиць та доріг, тротуарів  комунальної </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ru-RU"/>
              </w:rPr>
            </w:pPr>
            <w:r w:rsidRPr="00545DFD">
              <w:rPr>
                <w:rFonts w:ascii="Times New Roman" w:hAnsi="Times New Roman"/>
                <w:sz w:val="24"/>
                <w:szCs w:val="24"/>
                <w:lang w:val="uk-UA" w:eastAsia="uk-UA"/>
              </w:rPr>
              <w:t>власності  на території Новороздільської міської ради та з</w:t>
            </w:r>
            <w:r w:rsidRPr="00545DFD">
              <w:rPr>
                <w:rFonts w:ascii="Times New Roman" w:hAnsi="Times New Roman"/>
                <w:sz w:val="24"/>
                <w:szCs w:val="24"/>
                <w:lang w:val="uk-UA" w:eastAsia="ru-RU"/>
              </w:rPr>
              <w:t xml:space="preserve">абезпечення умов безпечного та комфортного </w:t>
            </w:r>
          </w:p>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ru-RU"/>
              </w:rPr>
              <w:t xml:space="preserve">проживання громадян </w:t>
            </w:r>
          </w:p>
        </w:tc>
      </w:tr>
      <w:tr w:rsidR="000D39D0" w:rsidRPr="00545DFD" w:rsidTr="00D42AD5">
        <w:trPr>
          <w:cantSplit/>
          <w:trHeight w:val="420"/>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lang w:val="uk-UA" w:eastAsia="ru-RU"/>
              </w:rPr>
            </w:pPr>
          </w:p>
        </w:tc>
        <w:tc>
          <w:tcPr>
            <w:tcW w:w="1851" w:type="dxa"/>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Площа  комунальних доріг, на яких планується поточний ремонт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М.кв</w:t>
            </w:r>
          </w:p>
        </w:tc>
        <w:tc>
          <w:tcPr>
            <w:tcW w:w="1425" w:type="dxa"/>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2104</w:t>
            </w:r>
          </w:p>
        </w:tc>
        <w:tc>
          <w:tcPr>
            <w:tcW w:w="1982" w:type="dxa"/>
            <w:vMerge/>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00"/>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0D39D0" w:rsidRPr="00545DFD" w:rsidRDefault="000D39D0" w:rsidP="000D39D0">
            <w:pPr>
              <w:spacing w:after="0" w:line="240" w:lineRule="auto"/>
              <w:rPr>
                <w:rFonts w:ascii="Times New Roman" w:hAnsi="Times New Roman"/>
                <w:lang w:val="uk-UA" w:eastAsia="ru-RU"/>
              </w:rPr>
            </w:pPr>
          </w:p>
        </w:tc>
        <w:tc>
          <w:tcPr>
            <w:tcW w:w="1851" w:type="dxa"/>
            <w:tcBorders>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Ефективність,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Вартість 1 м.кв поточного ремонту доріг комунальної власності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грн..</w:t>
            </w:r>
          </w:p>
        </w:tc>
        <w:tc>
          <w:tcPr>
            <w:tcW w:w="1425" w:type="dxa"/>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1069,4</w:t>
            </w:r>
          </w:p>
        </w:tc>
        <w:tc>
          <w:tcPr>
            <w:tcW w:w="1982" w:type="dxa"/>
            <w:vMerge/>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268"/>
        </w:trPr>
        <w:tc>
          <w:tcPr>
            <w:tcW w:w="513" w:type="dxa"/>
            <w:vMerge/>
            <w:tcBorders>
              <w:bottom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top w:val="nil"/>
              <w:left w:val="single" w:sz="4" w:space="0" w:color="auto"/>
              <w:bottom w:val="single" w:sz="4" w:space="0" w:color="auto"/>
              <w:right w:val="single" w:sz="4" w:space="0" w:color="auto"/>
            </w:tcBorders>
          </w:tcPr>
          <w:p w:rsidR="000D39D0" w:rsidRPr="00545DFD" w:rsidRDefault="000D39D0" w:rsidP="000D39D0">
            <w:pPr>
              <w:spacing w:after="0" w:line="240" w:lineRule="auto"/>
              <w:rPr>
                <w:rFonts w:ascii="Times New Roman" w:hAnsi="Times New Roman"/>
                <w:lang w:val="uk-UA" w:eastAsia="ru-RU"/>
              </w:rPr>
            </w:pPr>
          </w:p>
        </w:tc>
        <w:tc>
          <w:tcPr>
            <w:tcW w:w="1851" w:type="dxa"/>
            <w:tcBorders>
              <w:top w:val="nil"/>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Відсоток від потреби поточного ремонту доріг</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 % </w:t>
            </w:r>
          </w:p>
        </w:tc>
        <w:tc>
          <w:tcPr>
            <w:tcW w:w="1425" w:type="dxa"/>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82"/>
        </w:trPr>
        <w:tc>
          <w:tcPr>
            <w:tcW w:w="513" w:type="dxa"/>
            <w:vMerge w:val="restart"/>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top w:val="single" w:sz="4" w:space="0" w:color="auto"/>
              <w:left w:val="single" w:sz="4" w:space="0" w:color="auto"/>
              <w:bottom w:val="nil"/>
              <w:right w:val="single" w:sz="4" w:space="0" w:color="auto"/>
            </w:tcBorders>
          </w:tcPr>
          <w:p w:rsidR="000D39D0" w:rsidRPr="00545DFD" w:rsidRDefault="000D39D0" w:rsidP="000D39D0">
            <w:pPr>
              <w:spacing w:after="0" w:line="240" w:lineRule="auto"/>
              <w:rPr>
                <w:rFonts w:ascii="Times New Roman" w:hAnsi="Times New Roman"/>
                <w:sz w:val="24"/>
                <w:szCs w:val="24"/>
                <w:lang w:val="uk-UA" w:eastAsia="ru-RU"/>
              </w:rPr>
            </w:pPr>
            <w:r w:rsidRPr="00545DFD">
              <w:rPr>
                <w:rFonts w:ascii="Times New Roman" w:hAnsi="Times New Roman"/>
                <w:sz w:val="24"/>
                <w:szCs w:val="24"/>
                <w:lang w:eastAsia="ru-RU"/>
              </w:rPr>
              <w:t xml:space="preserve">Захід </w:t>
            </w:r>
            <w:r w:rsidRPr="00545DFD">
              <w:rPr>
                <w:rFonts w:ascii="Times New Roman" w:hAnsi="Times New Roman"/>
                <w:sz w:val="24"/>
                <w:szCs w:val="24"/>
                <w:lang w:val="uk-UA" w:eastAsia="ru-RU"/>
              </w:rPr>
              <w:t>2</w:t>
            </w:r>
          </w:p>
          <w:p w:rsidR="000D39D0" w:rsidRPr="00545DFD" w:rsidRDefault="000D39D0" w:rsidP="000D39D0">
            <w:pPr>
              <w:spacing w:after="0" w:line="240" w:lineRule="auto"/>
              <w:rPr>
                <w:rFonts w:ascii="Times New Roman" w:hAnsi="Times New Roman"/>
                <w:sz w:val="24"/>
                <w:szCs w:val="24"/>
                <w:lang w:eastAsia="ru-RU"/>
              </w:rPr>
            </w:pPr>
            <w:r w:rsidRPr="00545DFD">
              <w:rPr>
                <w:rFonts w:ascii="Times New Roman" w:hAnsi="Times New Roman"/>
                <w:sz w:val="24"/>
                <w:szCs w:val="24"/>
                <w:lang w:eastAsia="ru-RU"/>
              </w:rPr>
              <w:t xml:space="preserve"> Виготовлення технічних паспортів автомобільних доріг комунальної власності Новороздільської ТГ</w:t>
            </w:r>
          </w:p>
          <w:p w:rsidR="000D39D0" w:rsidRPr="00545DFD" w:rsidRDefault="000D39D0" w:rsidP="000D39D0">
            <w:pPr>
              <w:spacing w:after="0" w:line="240" w:lineRule="auto"/>
              <w:rPr>
                <w:rFonts w:ascii="Times New Roman" w:hAnsi="Times New Roman"/>
                <w:sz w:val="24"/>
                <w:szCs w:val="24"/>
                <w:lang w:eastAsia="ru-RU"/>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eastAsia="uk-UA"/>
              </w:rPr>
              <w:t>Тис.грн.</w:t>
            </w:r>
          </w:p>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eastAsia="uk-UA"/>
              </w:rPr>
              <w:t>Обсяг видатків на виготовлення тех.. паспортів</w:t>
            </w:r>
          </w:p>
        </w:tc>
        <w:tc>
          <w:tcPr>
            <w:tcW w:w="1425" w:type="dxa"/>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eastAsia="uk-UA"/>
              </w:rPr>
            </w:pPr>
            <w:r w:rsidRPr="00545DFD">
              <w:rPr>
                <w:rFonts w:ascii="Times New Roman" w:hAnsi="Times New Roman"/>
                <w:sz w:val="20"/>
                <w:szCs w:val="20"/>
                <w:lang w:eastAsia="uk-UA"/>
              </w:rPr>
              <w:t>50,0</w:t>
            </w:r>
          </w:p>
        </w:tc>
        <w:tc>
          <w:tcPr>
            <w:tcW w:w="1982" w:type="dxa"/>
            <w:vMerge w:val="restart"/>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top w:val="single" w:sz="4" w:space="0" w:color="auto"/>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15"/>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0D39D0" w:rsidRPr="00545DFD" w:rsidRDefault="000D39D0" w:rsidP="000D39D0">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eastAsia="uk-UA"/>
              </w:rPr>
              <w:t>Продукт, щт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Кількість тех.паспортів, які планується виготовити</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eastAsia="uk-UA"/>
              </w:rPr>
              <w:t>2</w:t>
            </w:r>
          </w:p>
        </w:tc>
        <w:tc>
          <w:tcPr>
            <w:tcW w:w="1982" w:type="dxa"/>
            <w:vMerge/>
            <w:tcBorders>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77"/>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nil"/>
              <w:right w:val="single" w:sz="4" w:space="0" w:color="auto"/>
            </w:tcBorders>
          </w:tcPr>
          <w:p w:rsidR="000D39D0" w:rsidRPr="00545DFD" w:rsidRDefault="000D39D0" w:rsidP="000D39D0">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eastAsia="uk-UA"/>
              </w:rPr>
              <w:t>Ефективність ,</w:t>
            </w:r>
          </w:p>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eastAsia="uk-UA"/>
              </w:rPr>
              <w:t>Грн../шт.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Вартість 1 технічного паспорту</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eastAsia="uk-UA"/>
              </w:rPr>
              <w:t>25000,0</w:t>
            </w:r>
          </w:p>
        </w:tc>
        <w:tc>
          <w:tcPr>
            <w:tcW w:w="1982" w:type="dxa"/>
            <w:vMerge/>
            <w:tcBorders>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240"/>
        </w:trPr>
        <w:tc>
          <w:tcPr>
            <w:tcW w:w="513" w:type="dxa"/>
            <w:vMerge/>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single" w:sz="4" w:space="0" w:color="auto"/>
              <w:right w:val="single" w:sz="4" w:space="0" w:color="auto"/>
            </w:tcBorders>
          </w:tcPr>
          <w:p w:rsidR="000D39D0" w:rsidRPr="00545DFD" w:rsidRDefault="000D39D0" w:rsidP="000D39D0">
            <w:pPr>
              <w:spacing w:after="0" w:line="240" w:lineRule="auto"/>
              <w:rPr>
                <w:rFonts w:ascii="Times New Roman" w:hAnsi="Times New Roman"/>
                <w:lang w:val="uk-UA" w:eastAsia="ru-RU"/>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eastAsia="uk-UA"/>
              </w:rPr>
            </w:pPr>
            <w:r w:rsidRPr="00545DFD">
              <w:rPr>
                <w:rFonts w:ascii="Times New Roman" w:hAnsi="Times New Roman"/>
                <w:sz w:val="18"/>
                <w:szCs w:val="18"/>
                <w:lang w:eastAsia="uk-UA"/>
              </w:rPr>
              <w:t>Якість, %</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eastAsia="uk-UA"/>
              </w:rPr>
              <w:t>Відсоток  від потреби виготовлення тех.паспортів доріг комунальної власності</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eastAsia="uk-UA"/>
              </w:rPr>
              <w:t>100</w:t>
            </w:r>
          </w:p>
        </w:tc>
        <w:tc>
          <w:tcPr>
            <w:tcW w:w="1982" w:type="dxa"/>
            <w:vMerge/>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59"/>
        </w:trPr>
        <w:tc>
          <w:tcPr>
            <w:tcW w:w="513" w:type="dxa"/>
            <w:vMerge w:val="restart"/>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lang w:val="uk-UA" w:eastAsia="ru-RU"/>
              </w:rPr>
            </w:pPr>
            <w:r w:rsidRPr="00545DFD">
              <w:rPr>
                <w:rFonts w:ascii="Times New Roman" w:hAnsi="Times New Roman"/>
                <w:b/>
                <w:i/>
                <w:sz w:val="24"/>
                <w:szCs w:val="24"/>
                <w:lang w:val="uk-UA" w:eastAsia="uk-UA"/>
              </w:rPr>
              <w:t xml:space="preserve">Захід 3. Капітальний ремонт дороги по бул. Довженка </w:t>
            </w:r>
            <w:r w:rsidRPr="00545DFD">
              <w:rPr>
                <w:rFonts w:ascii="Times New Roman" w:hAnsi="Times New Roman"/>
                <w:b/>
                <w:i/>
                <w:sz w:val="24"/>
                <w:szCs w:val="24"/>
                <w:lang w:eastAsia="ru-RU"/>
              </w:rPr>
              <w:t xml:space="preserve">із створенням безбар’єрного простору  </w:t>
            </w:r>
            <w:r w:rsidRPr="00545DFD">
              <w:rPr>
                <w:rFonts w:ascii="Times New Roman" w:hAnsi="Times New Roman"/>
                <w:b/>
                <w:i/>
                <w:sz w:val="24"/>
                <w:szCs w:val="24"/>
                <w:lang w:val="uk-UA" w:eastAsia="uk-UA"/>
              </w:rPr>
              <w:t>(біля будівлі головного корпусу КНП «Новороздільська міська лікарня») в м. Новий Розділ</w:t>
            </w: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проведення капітального ремонту дороги комунальної власності</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тис.грн</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2270,0</w:t>
            </w:r>
          </w:p>
        </w:tc>
        <w:tc>
          <w:tcPr>
            <w:tcW w:w="1982" w:type="dxa"/>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ДП «Благоустрій»</w:t>
            </w:r>
          </w:p>
        </w:tc>
        <w:tc>
          <w:tcPr>
            <w:tcW w:w="2121" w:type="dxa"/>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Інші джерела</w:t>
            </w:r>
          </w:p>
        </w:tc>
        <w:tc>
          <w:tcPr>
            <w:tcW w:w="1549" w:type="dxa"/>
            <w:gridSpan w:val="2"/>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2270,0</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99"/>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Площа дорожньо поериття, на якій планується кап. ремонт, м.кв.</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1060</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54"/>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Вартість 1 кв.м кап.ремонту.</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2141,51</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151"/>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Відсоток від потреби проведення  капітального ремонту, %</w:t>
            </w:r>
          </w:p>
        </w:tc>
        <w:tc>
          <w:tcPr>
            <w:tcW w:w="1425" w:type="dxa"/>
            <w:tcBorders>
              <w:top w:val="single" w:sz="4" w:space="0" w:color="auto"/>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nil"/>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652"/>
        </w:trPr>
        <w:tc>
          <w:tcPr>
            <w:tcW w:w="513" w:type="dxa"/>
            <w:vMerge w:val="restart"/>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r w:rsidRPr="00545DFD">
              <w:rPr>
                <w:rFonts w:ascii="Times New Roman" w:hAnsi="Times New Roman"/>
                <w:b/>
                <w:i/>
                <w:sz w:val="24"/>
                <w:szCs w:val="24"/>
                <w:lang w:val="uk-UA" w:eastAsia="uk-UA"/>
              </w:rPr>
              <w:t>Захід 4</w:t>
            </w:r>
          </w:p>
          <w:p w:rsidR="000D39D0" w:rsidRPr="00545DFD" w:rsidRDefault="000D39D0" w:rsidP="000D39D0">
            <w:pPr>
              <w:spacing w:after="0" w:line="240" w:lineRule="auto"/>
              <w:rPr>
                <w:rFonts w:ascii="Times New Roman" w:hAnsi="Times New Roman"/>
                <w:b/>
                <w:i/>
                <w:sz w:val="24"/>
                <w:szCs w:val="24"/>
                <w:lang w:val="uk-UA" w:eastAsia="uk-UA"/>
              </w:rPr>
            </w:pPr>
            <w:r w:rsidRPr="00545DFD">
              <w:rPr>
                <w:rFonts w:ascii="Times New Roman" w:hAnsi="Times New Roman"/>
                <w:b/>
                <w:i/>
                <w:sz w:val="24"/>
                <w:szCs w:val="24"/>
                <w:lang w:val="uk-UA" w:eastAsia="uk-UA"/>
              </w:rPr>
              <w:t>Поточний ремонт дорожнього покриття автомобільної дороги загального користування місцевого значення С140908 Крупське-Розділ на території НовороздільськоїТГ»</w:t>
            </w: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проведення поточного ремонту дорожнього покриття</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тис.грн</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509,12</w:t>
            </w:r>
          </w:p>
        </w:tc>
        <w:tc>
          <w:tcPr>
            <w:tcW w:w="1982" w:type="dxa"/>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509,12</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val="restart"/>
            <w:tcBorders>
              <w:top w:val="nil"/>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757"/>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Площа дорожньо покриття, на якому планується пот. ремонт, м.кв.</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476</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single" w:sz="4" w:space="0" w:color="auto"/>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646"/>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Вартість 1 кв.м кап.ремонту.</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1069,4</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single" w:sz="4" w:space="0" w:color="auto"/>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1865"/>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top w:val="nil"/>
              <w:left w:val="single" w:sz="4" w:space="0" w:color="auto"/>
              <w:bottom w:val="nil"/>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Відсоток від потреби проведення  капітального ремонту, %</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top w:val="single" w:sz="4" w:space="0" w:color="auto"/>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333"/>
        </w:trPr>
        <w:tc>
          <w:tcPr>
            <w:tcW w:w="513" w:type="dxa"/>
            <w:vMerge w:val="restart"/>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val="restart"/>
            <w:tcBorders>
              <w:top w:val="nil"/>
              <w:left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val="restart"/>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r w:rsidRPr="00545DFD">
              <w:rPr>
                <w:rFonts w:ascii="Times New Roman" w:hAnsi="Times New Roman"/>
                <w:b/>
                <w:i/>
                <w:sz w:val="24"/>
                <w:szCs w:val="24"/>
                <w:lang w:val="uk-UA" w:eastAsia="uk-UA"/>
              </w:rPr>
              <w:t>Захід 5</w:t>
            </w:r>
          </w:p>
          <w:p w:rsidR="000D39D0" w:rsidRPr="00545DFD" w:rsidRDefault="000D39D0" w:rsidP="000D39D0">
            <w:pPr>
              <w:spacing w:after="0" w:line="240" w:lineRule="auto"/>
              <w:rPr>
                <w:rFonts w:ascii="Times New Roman" w:hAnsi="Times New Roman"/>
                <w:b/>
                <w:i/>
                <w:sz w:val="24"/>
                <w:szCs w:val="24"/>
                <w:lang w:val="uk-UA" w:eastAsia="uk-UA"/>
              </w:rPr>
            </w:pPr>
            <w:r w:rsidRPr="00545DFD">
              <w:rPr>
                <w:rFonts w:ascii="Times New Roman" w:hAnsi="Times New Roman"/>
                <w:b/>
                <w:i/>
                <w:sz w:val="24"/>
                <w:szCs w:val="24"/>
                <w:lang w:val="uk-UA" w:eastAsia="uk-UA"/>
              </w:rPr>
              <w:t>Виготовлення проектно-кошторисної документації на поточний ремонт дорожнього покриття автомобільної дороги  оремонт дорожнього покриття автомобільної дороги загального користування місцевого значення С140908 Крупське-Розділ на території НовороздільськоїТГ»</w:t>
            </w: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Затрат,</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Обсяг видатків на виготовлення ПКД</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тис.грн</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5,0</w:t>
            </w:r>
          </w:p>
        </w:tc>
        <w:tc>
          <w:tcPr>
            <w:tcW w:w="1982" w:type="dxa"/>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Управління </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 xml:space="preserve"> житлово-комунального господарства</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r w:rsidRPr="00545DFD">
              <w:rPr>
                <w:rFonts w:ascii="Times New Roman" w:hAnsi="Times New Roman"/>
                <w:lang w:val="uk-UA" w:eastAsia="uk-UA"/>
              </w:rPr>
              <w:t>Міський бюджет</w:t>
            </w: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val="restart"/>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5,0</w:t>
            </w:r>
          </w:p>
        </w:tc>
        <w:tc>
          <w:tcPr>
            <w:tcW w:w="1776" w:type="dxa"/>
            <w:vMerge w:val="restart"/>
            <w:tcBorders>
              <w:top w:val="single" w:sz="4" w:space="0" w:color="auto"/>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407"/>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Продукту</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Кількість документації,шт.</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54"/>
        </w:trPr>
        <w:tc>
          <w:tcPr>
            <w:tcW w:w="513" w:type="dxa"/>
            <w:vMerge/>
            <w:tcBorders>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Ефективність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 xml:space="preserve">Вартість 1 документації , </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5,0</w:t>
            </w:r>
          </w:p>
        </w:tc>
        <w:tc>
          <w:tcPr>
            <w:tcW w:w="1982"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r w:rsidR="000D39D0" w:rsidRPr="00545DFD" w:rsidTr="00D42AD5">
        <w:trPr>
          <w:cantSplit/>
          <w:trHeight w:val="517"/>
        </w:trPr>
        <w:tc>
          <w:tcPr>
            <w:tcW w:w="513" w:type="dxa"/>
            <w:vMerge/>
            <w:tcBorders>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left w:val="single" w:sz="4" w:space="0" w:color="auto"/>
              <w:bottom w:val="single" w:sz="4" w:space="0" w:color="auto"/>
              <w:right w:val="single" w:sz="4" w:space="0" w:color="auto"/>
            </w:tcBorders>
          </w:tcPr>
          <w:p w:rsidR="000D39D0" w:rsidRPr="00545DFD" w:rsidRDefault="000D39D0" w:rsidP="000D39D0">
            <w:pPr>
              <w:spacing w:after="0" w:line="240" w:lineRule="auto"/>
              <w:rPr>
                <w:rFonts w:ascii="Times New Roman" w:hAnsi="Times New Roman"/>
                <w:b/>
                <w:i/>
                <w:sz w:val="24"/>
                <w:szCs w:val="24"/>
                <w:lang w:val="uk-UA" w:eastAsia="uk-UA"/>
              </w:rPr>
            </w:pPr>
          </w:p>
        </w:tc>
        <w:tc>
          <w:tcPr>
            <w:tcW w:w="1851"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Якість,</w:t>
            </w:r>
          </w:p>
          <w:p w:rsidR="000D39D0" w:rsidRPr="00545DFD" w:rsidRDefault="000D39D0" w:rsidP="000D39D0">
            <w:pPr>
              <w:autoSpaceDE w:val="0"/>
              <w:autoSpaceDN w:val="0"/>
              <w:adjustRightInd w:val="0"/>
              <w:spacing w:after="0" w:line="240" w:lineRule="auto"/>
              <w:rPr>
                <w:rFonts w:ascii="Times New Roman" w:hAnsi="Times New Roman"/>
                <w:sz w:val="18"/>
                <w:szCs w:val="18"/>
                <w:lang w:val="uk-UA" w:eastAsia="uk-UA"/>
              </w:rPr>
            </w:pPr>
            <w:r w:rsidRPr="00545DFD">
              <w:rPr>
                <w:rFonts w:ascii="Times New Roman" w:hAnsi="Times New Roman"/>
                <w:sz w:val="18"/>
                <w:szCs w:val="18"/>
                <w:lang w:val="uk-UA" w:eastAsia="uk-UA"/>
              </w:rPr>
              <w:t>Відсоток від потреби проведення  капітального ремонту, %</w:t>
            </w:r>
          </w:p>
        </w:tc>
        <w:tc>
          <w:tcPr>
            <w:tcW w:w="1425" w:type="dxa"/>
            <w:tcBorders>
              <w:top w:val="single" w:sz="4" w:space="0" w:color="auto"/>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0"/>
                <w:szCs w:val="20"/>
                <w:lang w:val="uk-UA" w:eastAsia="uk-UA"/>
              </w:rPr>
            </w:pPr>
            <w:r w:rsidRPr="00545DFD">
              <w:rPr>
                <w:rFonts w:ascii="Times New Roman" w:hAnsi="Times New Roman"/>
                <w:sz w:val="20"/>
                <w:szCs w:val="20"/>
                <w:lang w:val="uk-UA" w:eastAsia="uk-UA"/>
              </w:rPr>
              <w:t>100</w:t>
            </w:r>
          </w:p>
        </w:tc>
        <w:tc>
          <w:tcPr>
            <w:tcW w:w="1982" w:type="dxa"/>
            <w:vMerge/>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left w:val="single" w:sz="4" w:space="0" w:color="auto"/>
              <w:bottom w:val="single" w:sz="4" w:space="0" w:color="auto"/>
              <w:right w:val="single" w:sz="4" w:space="0" w:color="auto"/>
            </w:tcBorders>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776" w:type="dxa"/>
            <w:vMerge/>
            <w:tcBorders>
              <w:left w:val="single" w:sz="4" w:space="0" w:color="auto"/>
              <w:bottom w:val="single" w:sz="4" w:space="0" w:color="auto"/>
              <w:right w:val="single" w:sz="4" w:space="0" w:color="auto"/>
            </w:tcBorders>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p>
        </w:tc>
      </w:tr>
    </w:tbl>
    <w:p w:rsidR="000D39D0" w:rsidRPr="00545DFD" w:rsidRDefault="000D39D0" w:rsidP="000D39D0">
      <w:pPr>
        <w:autoSpaceDE w:val="0"/>
        <w:autoSpaceDN w:val="0"/>
        <w:adjustRightInd w:val="0"/>
        <w:spacing w:after="0" w:line="240" w:lineRule="auto"/>
        <w:jc w:val="center"/>
        <w:rPr>
          <w:rFonts w:ascii="Times New Roman" w:hAnsi="Times New Roman"/>
          <w:b/>
          <w:sz w:val="28"/>
          <w:szCs w:val="20"/>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8"/>
          <w:szCs w:val="20"/>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8"/>
          <w:szCs w:val="20"/>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0D39D0"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0D39D0"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0D39D0" w:rsidRDefault="000D39D0" w:rsidP="00D42AD5">
      <w:pPr>
        <w:autoSpaceDE w:val="0"/>
        <w:autoSpaceDN w:val="0"/>
        <w:adjustRightInd w:val="0"/>
        <w:spacing w:after="0" w:line="240" w:lineRule="auto"/>
        <w:rPr>
          <w:rFonts w:ascii="Times New Roman" w:hAnsi="Times New Roman"/>
          <w:b/>
          <w:sz w:val="24"/>
          <w:szCs w:val="24"/>
          <w:lang w:val="uk-UA" w:eastAsia="uk-UA"/>
        </w:rPr>
      </w:pPr>
    </w:p>
    <w:p w:rsidR="000D39D0" w:rsidRPr="000D39D0"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 xml:space="preserve">Ресурсне забезпечення міської (бюджетної) цільової програми </w:t>
      </w:r>
    </w:p>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 xml:space="preserve">Благоустрою  на 2025 та прогноз на 2026-2027 роки </w:t>
      </w:r>
    </w:p>
    <w:p w:rsidR="000D39D0" w:rsidRPr="00545DFD" w:rsidRDefault="000D39D0" w:rsidP="000D39D0">
      <w:pPr>
        <w:autoSpaceDE w:val="0"/>
        <w:autoSpaceDN w:val="0"/>
        <w:adjustRightInd w:val="0"/>
        <w:spacing w:after="0" w:line="240" w:lineRule="auto"/>
        <w:jc w:val="right"/>
        <w:rPr>
          <w:rFonts w:ascii="Times New Roman" w:hAnsi="Times New Roman"/>
          <w:sz w:val="24"/>
          <w:szCs w:val="20"/>
          <w:lang w:val="uk-UA" w:eastAsia="uk-UA"/>
        </w:rPr>
      </w:pPr>
    </w:p>
    <w:p w:rsidR="000D39D0" w:rsidRPr="00545DFD" w:rsidRDefault="000D39D0" w:rsidP="000D39D0">
      <w:pPr>
        <w:autoSpaceDE w:val="0"/>
        <w:autoSpaceDN w:val="0"/>
        <w:adjustRightInd w:val="0"/>
        <w:spacing w:after="0" w:line="240" w:lineRule="auto"/>
        <w:jc w:val="right"/>
        <w:rPr>
          <w:rFonts w:ascii="Times New Roman" w:hAnsi="Times New Roman"/>
          <w:sz w:val="24"/>
          <w:szCs w:val="20"/>
          <w:lang w:val="uk-UA" w:eastAsia="uk-UA"/>
        </w:rPr>
      </w:pPr>
      <w:r w:rsidRPr="00545DFD">
        <w:rPr>
          <w:rFonts w:ascii="Times New Roman" w:hAnsi="Times New Roman"/>
          <w:sz w:val="24"/>
          <w:szCs w:val="20"/>
          <w:lang w:val="uk-UA" w:eastAsia="uk-UA"/>
        </w:rPr>
        <w:t>тис. </w:t>
      </w:r>
      <w:r w:rsidR="00D42AD5" w:rsidRPr="00545DFD">
        <w:rPr>
          <w:rFonts w:ascii="Times New Roman" w:hAnsi="Times New Roman"/>
          <w:sz w:val="24"/>
          <w:szCs w:val="20"/>
          <w:lang w:val="uk-UA" w:eastAsia="uk-UA"/>
        </w:rPr>
        <w:t>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0D39D0" w:rsidRPr="00545DFD" w:rsidTr="000D39D0">
        <w:trPr>
          <w:cantSplit/>
          <w:trHeight w:val="765"/>
        </w:trPr>
        <w:tc>
          <w:tcPr>
            <w:tcW w:w="5910" w:type="dxa"/>
            <w:vAlign w:val="center"/>
          </w:tcPr>
          <w:p w:rsidR="000D39D0" w:rsidRPr="00545DFD" w:rsidRDefault="000D39D0" w:rsidP="000D39D0">
            <w:pPr>
              <w:autoSpaceDE w:val="0"/>
              <w:autoSpaceDN w:val="0"/>
              <w:adjustRightInd w:val="0"/>
              <w:spacing w:after="0" w:line="240"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0D39D0" w:rsidRPr="00545DFD" w:rsidRDefault="000D39D0" w:rsidP="000D39D0">
            <w:pPr>
              <w:autoSpaceDE w:val="0"/>
              <w:autoSpaceDN w:val="0"/>
              <w:adjustRightInd w:val="0"/>
              <w:spacing w:after="0" w:line="192"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2025 рік</w:t>
            </w:r>
          </w:p>
        </w:tc>
        <w:tc>
          <w:tcPr>
            <w:tcW w:w="1865" w:type="dxa"/>
            <w:vAlign w:val="center"/>
          </w:tcPr>
          <w:p w:rsidR="000D39D0" w:rsidRPr="00545DFD" w:rsidRDefault="000D39D0" w:rsidP="000D39D0">
            <w:pPr>
              <w:autoSpaceDE w:val="0"/>
              <w:autoSpaceDN w:val="0"/>
              <w:adjustRightInd w:val="0"/>
              <w:spacing w:after="0" w:line="192"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2026 рік</w:t>
            </w:r>
          </w:p>
        </w:tc>
        <w:tc>
          <w:tcPr>
            <w:tcW w:w="1865" w:type="dxa"/>
            <w:vAlign w:val="center"/>
          </w:tcPr>
          <w:p w:rsidR="000D39D0" w:rsidRPr="00545DFD" w:rsidRDefault="000D39D0" w:rsidP="000D39D0">
            <w:pPr>
              <w:autoSpaceDE w:val="0"/>
              <w:autoSpaceDN w:val="0"/>
              <w:adjustRightInd w:val="0"/>
              <w:spacing w:after="0" w:line="192"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2027 рік</w:t>
            </w:r>
          </w:p>
        </w:tc>
        <w:tc>
          <w:tcPr>
            <w:tcW w:w="2726" w:type="dxa"/>
            <w:vAlign w:val="center"/>
          </w:tcPr>
          <w:p w:rsidR="000D39D0" w:rsidRPr="00545DFD" w:rsidRDefault="000D39D0" w:rsidP="000D39D0">
            <w:pPr>
              <w:autoSpaceDE w:val="0"/>
              <w:autoSpaceDN w:val="0"/>
              <w:adjustRightInd w:val="0"/>
              <w:spacing w:after="0" w:line="192" w:lineRule="auto"/>
              <w:jc w:val="center"/>
              <w:rPr>
                <w:rFonts w:ascii="Times New Roman" w:hAnsi="Times New Roman"/>
                <w:b/>
                <w:sz w:val="24"/>
                <w:szCs w:val="24"/>
                <w:lang w:val="uk-UA" w:eastAsia="uk-UA"/>
              </w:rPr>
            </w:pPr>
            <w:r w:rsidRPr="00545DFD">
              <w:rPr>
                <w:rFonts w:ascii="Times New Roman" w:hAnsi="Times New Roman"/>
                <w:b/>
                <w:sz w:val="24"/>
                <w:szCs w:val="24"/>
                <w:lang w:val="uk-UA" w:eastAsia="uk-UA"/>
              </w:rPr>
              <w:t>Усього витрат на виконання програми</w:t>
            </w:r>
          </w:p>
        </w:tc>
      </w:tr>
      <w:tr w:rsidR="000D39D0" w:rsidRPr="00545DFD" w:rsidTr="000D39D0">
        <w:trPr>
          <w:trHeight w:val="318"/>
        </w:trPr>
        <w:tc>
          <w:tcPr>
            <w:tcW w:w="5910"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Усього,</w:t>
            </w:r>
          </w:p>
        </w:tc>
        <w:tc>
          <w:tcPr>
            <w:tcW w:w="1837"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25914,15831</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9180</w:t>
            </w: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9638,97</w:t>
            </w:r>
          </w:p>
        </w:tc>
        <w:tc>
          <w:tcPr>
            <w:tcW w:w="2726"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44733,12831</w:t>
            </w:r>
          </w:p>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r>
      <w:tr w:rsidR="000D39D0" w:rsidRPr="00545DFD" w:rsidTr="000D39D0">
        <w:trPr>
          <w:trHeight w:val="318"/>
        </w:trPr>
        <w:tc>
          <w:tcPr>
            <w:tcW w:w="5910"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у тому числі</w:t>
            </w:r>
          </w:p>
        </w:tc>
        <w:tc>
          <w:tcPr>
            <w:tcW w:w="1837"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c>
          <w:tcPr>
            <w:tcW w:w="2726"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p>
        </w:tc>
      </w:tr>
      <w:tr w:rsidR="000D39D0" w:rsidRPr="00545DFD" w:rsidTr="000D39D0">
        <w:trPr>
          <w:trHeight w:val="302"/>
        </w:trPr>
        <w:tc>
          <w:tcPr>
            <w:tcW w:w="5910"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державний бюджет</w:t>
            </w:r>
          </w:p>
        </w:tc>
        <w:tc>
          <w:tcPr>
            <w:tcW w:w="1837"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0,0</w:t>
            </w: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0,0</w:t>
            </w: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0,0</w:t>
            </w:r>
          </w:p>
        </w:tc>
        <w:tc>
          <w:tcPr>
            <w:tcW w:w="2726"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0,0</w:t>
            </w:r>
          </w:p>
        </w:tc>
      </w:tr>
      <w:tr w:rsidR="000D39D0" w:rsidRPr="00545DFD" w:rsidTr="000D39D0">
        <w:trPr>
          <w:trHeight w:val="508"/>
        </w:trPr>
        <w:tc>
          <w:tcPr>
            <w:tcW w:w="5910" w:type="dxa"/>
            <w:shd w:val="clear" w:color="auto" w:fill="auto"/>
          </w:tcPr>
          <w:p w:rsidR="000D39D0" w:rsidRPr="00545DFD" w:rsidRDefault="000D39D0" w:rsidP="000D39D0">
            <w:pPr>
              <w:autoSpaceDE w:val="0"/>
              <w:autoSpaceDN w:val="0"/>
              <w:adjustRightInd w:val="0"/>
              <w:spacing w:after="0" w:line="192" w:lineRule="auto"/>
              <w:rPr>
                <w:rFonts w:ascii="Times New Roman" w:hAnsi="Times New Roman"/>
                <w:sz w:val="24"/>
                <w:szCs w:val="24"/>
                <w:lang w:val="uk-UA" w:eastAsia="uk-UA"/>
              </w:rPr>
            </w:pPr>
            <w:r w:rsidRPr="00545DFD">
              <w:rPr>
                <w:rFonts w:ascii="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vAlign w:val="center"/>
          </w:tcPr>
          <w:p w:rsidR="000D39D0" w:rsidRPr="00545DFD" w:rsidRDefault="000D39D0" w:rsidP="000D39D0">
            <w:pPr>
              <w:spacing w:after="0" w:line="192"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25914,15831</w:t>
            </w:r>
          </w:p>
          <w:p w:rsidR="000D39D0" w:rsidRPr="00545DFD" w:rsidRDefault="000D39D0" w:rsidP="000D39D0">
            <w:pPr>
              <w:spacing w:after="0" w:line="192" w:lineRule="auto"/>
              <w:jc w:val="center"/>
              <w:rPr>
                <w:rFonts w:ascii="Times New Roman" w:hAnsi="Times New Roman"/>
                <w:sz w:val="24"/>
                <w:szCs w:val="24"/>
                <w:lang w:val="uk-UA" w:eastAsia="uk-UA"/>
              </w:rPr>
            </w:pP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9180</w:t>
            </w: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ru-RU"/>
              </w:rPr>
              <w:t xml:space="preserve">9638,97 </w:t>
            </w:r>
          </w:p>
        </w:tc>
        <w:tc>
          <w:tcPr>
            <w:tcW w:w="2726" w:type="dxa"/>
            <w:shd w:val="clear" w:color="auto" w:fill="auto"/>
            <w:vAlign w:val="center"/>
          </w:tcPr>
          <w:p w:rsidR="000D39D0" w:rsidRPr="00545DFD" w:rsidRDefault="000D39D0" w:rsidP="000D39D0">
            <w:pPr>
              <w:spacing w:after="0" w:line="192"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44733,12831</w:t>
            </w:r>
          </w:p>
        </w:tc>
      </w:tr>
      <w:tr w:rsidR="000D39D0" w:rsidRPr="00545DFD" w:rsidTr="000D39D0">
        <w:trPr>
          <w:trHeight w:val="334"/>
        </w:trPr>
        <w:tc>
          <w:tcPr>
            <w:tcW w:w="5910" w:type="dxa"/>
            <w:shd w:val="clear" w:color="auto" w:fill="auto"/>
          </w:tcPr>
          <w:p w:rsidR="000D39D0" w:rsidRPr="00545DFD" w:rsidRDefault="000D39D0" w:rsidP="000D39D0">
            <w:pPr>
              <w:autoSpaceDE w:val="0"/>
              <w:autoSpaceDN w:val="0"/>
              <w:adjustRightInd w:val="0"/>
              <w:spacing w:after="0" w:line="240" w:lineRule="auto"/>
              <w:rPr>
                <w:rFonts w:ascii="Times New Roman" w:hAnsi="Times New Roman"/>
                <w:sz w:val="24"/>
                <w:szCs w:val="24"/>
                <w:lang w:val="uk-UA" w:eastAsia="uk-UA"/>
              </w:rPr>
            </w:pPr>
            <w:r w:rsidRPr="00545DFD">
              <w:rPr>
                <w:rFonts w:ascii="Times New Roman" w:hAnsi="Times New Roman"/>
                <w:sz w:val="24"/>
                <w:szCs w:val="24"/>
                <w:lang w:val="uk-UA" w:eastAsia="uk-UA"/>
              </w:rPr>
              <w:t>кошти інших джерел</w:t>
            </w:r>
          </w:p>
        </w:tc>
        <w:tc>
          <w:tcPr>
            <w:tcW w:w="1837"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c>
          <w:tcPr>
            <w:tcW w:w="1865"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c>
          <w:tcPr>
            <w:tcW w:w="2726" w:type="dxa"/>
            <w:shd w:val="clear" w:color="auto" w:fill="auto"/>
            <w:vAlign w:val="center"/>
          </w:tcPr>
          <w:p w:rsidR="000D39D0" w:rsidRPr="00545DFD" w:rsidRDefault="000D39D0" w:rsidP="000D39D0">
            <w:pPr>
              <w:autoSpaceDE w:val="0"/>
              <w:autoSpaceDN w:val="0"/>
              <w:adjustRightInd w:val="0"/>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r>
    </w:tbl>
    <w:p w:rsidR="000D39D0" w:rsidRPr="00545DFD" w:rsidRDefault="000D39D0" w:rsidP="000D39D0">
      <w:pPr>
        <w:spacing w:after="0" w:line="192" w:lineRule="auto"/>
        <w:jc w:val="center"/>
        <w:rPr>
          <w:rFonts w:ascii="Times New Roman" w:hAnsi="Times New Roman"/>
          <w:sz w:val="26"/>
          <w:szCs w:val="20"/>
          <w:lang w:val="uk-UA" w:eastAsia="uk-UA"/>
        </w:rPr>
      </w:pPr>
      <w:r w:rsidRPr="00545DFD">
        <w:rPr>
          <w:rFonts w:ascii="Times New Roman" w:hAnsi="Times New Roman"/>
          <w:sz w:val="26"/>
          <w:szCs w:val="20"/>
          <w:lang w:val="uk-UA" w:eastAsia="uk-UA"/>
        </w:rPr>
        <w:tab/>
      </w:r>
    </w:p>
    <w:p w:rsidR="000D39D0" w:rsidRPr="000D39D0" w:rsidRDefault="000D39D0" w:rsidP="000D39D0">
      <w:pPr>
        <w:spacing w:after="0" w:line="192" w:lineRule="auto"/>
        <w:jc w:val="center"/>
        <w:rPr>
          <w:rFonts w:ascii="Times New Roman" w:hAnsi="Times New Roman"/>
          <w:b/>
          <w:sz w:val="26"/>
          <w:szCs w:val="20"/>
          <w:lang w:val="uk-UA" w:eastAsia="ru-RU"/>
        </w:rPr>
      </w:pPr>
    </w:p>
    <w:p w:rsidR="000D39D0" w:rsidRPr="000D39D0" w:rsidRDefault="000D39D0" w:rsidP="000D39D0">
      <w:pPr>
        <w:spacing w:after="0" w:line="192" w:lineRule="auto"/>
        <w:jc w:val="center"/>
        <w:rPr>
          <w:rFonts w:ascii="Times New Roman" w:hAnsi="Times New Roman"/>
          <w:b/>
          <w:sz w:val="26"/>
          <w:szCs w:val="20"/>
          <w:lang w:val="uk-UA" w:eastAsia="ru-RU"/>
        </w:rPr>
      </w:pPr>
    </w:p>
    <w:p w:rsidR="000D39D0" w:rsidRPr="000D39D0" w:rsidRDefault="000D39D0" w:rsidP="000D39D0">
      <w:pPr>
        <w:spacing w:after="0" w:line="192" w:lineRule="auto"/>
        <w:jc w:val="center"/>
        <w:rPr>
          <w:rFonts w:ascii="Times New Roman" w:hAnsi="Times New Roman"/>
          <w:b/>
          <w:sz w:val="26"/>
          <w:szCs w:val="20"/>
          <w:lang w:val="uk-UA" w:eastAsia="ru-RU"/>
        </w:rPr>
      </w:pPr>
    </w:p>
    <w:p w:rsidR="000D39D0" w:rsidRPr="000D39D0" w:rsidRDefault="000D39D0" w:rsidP="000D39D0">
      <w:pPr>
        <w:spacing w:after="0" w:line="192" w:lineRule="auto"/>
        <w:jc w:val="center"/>
        <w:rPr>
          <w:rFonts w:ascii="Times New Roman" w:hAnsi="Times New Roman"/>
          <w:b/>
          <w:sz w:val="26"/>
          <w:szCs w:val="20"/>
          <w:lang w:val="uk-UA" w:eastAsia="ru-RU"/>
        </w:rPr>
        <w:sectPr w:rsidR="000D39D0" w:rsidRPr="000D39D0" w:rsidSect="000D39D0">
          <w:pgSz w:w="16838" w:h="11906" w:orient="landscape"/>
          <w:pgMar w:top="851" w:right="1134" w:bottom="0" w:left="1134" w:header="709" w:footer="709" w:gutter="0"/>
          <w:cols w:space="708"/>
          <w:docGrid w:linePitch="360"/>
        </w:sectPr>
      </w:pPr>
      <w:r w:rsidRPr="000D39D0">
        <w:rPr>
          <w:rFonts w:ascii="Times New Roman" w:hAnsi="Times New Roman"/>
          <w:b/>
          <w:sz w:val="26"/>
          <w:szCs w:val="20"/>
          <w:lang w:val="uk-UA" w:eastAsia="ru-RU"/>
        </w:rPr>
        <w:t xml:space="preserve">Міський голова                    </w:t>
      </w:r>
      <w:r w:rsidR="00545DFD">
        <w:rPr>
          <w:rFonts w:ascii="Times New Roman" w:hAnsi="Times New Roman"/>
          <w:b/>
          <w:sz w:val="26"/>
          <w:szCs w:val="20"/>
          <w:lang w:val="uk-UA" w:eastAsia="ru-RU"/>
        </w:rPr>
        <w:tab/>
      </w:r>
      <w:r w:rsidR="00545DFD">
        <w:rPr>
          <w:rFonts w:ascii="Times New Roman" w:hAnsi="Times New Roman"/>
          <w:b/>
          <w:sz w:val="26"/>
          <w:szCs w:val="20"/>
          <w:lang w:val="uk-UA" w:eastAsia="ru-RU"/>
        </w:rPr>
        <w:tab/>
      </w:r>
      <w:r w:rsidR="00545DFD">
        <w:rPr>
          <w:rFonts w:ascii="Times New Roman" w:hAnsi="Times New Roman"/>
          <w:b/>
          <w:sz w:val="26"/>
          <w:szCs w:val="20"/>
          <w:lang w:val="uk-UA" w:eastAsia="ru-RU"/>
        </w:rPr>
        <w:tab/>
      </w:r>
      <w:r w:rsidRPr="000D39D0">
        <w:rPr>
          <w:rFonts w:ascii="Times New Roman" w:hAnsi="Times New Roman"/>
          <w:b/>
          <w:sz w:val="26"/>
          <w:szCs w:val="20"/>
          <w:lang w:val="uk-UA" w:eastAsia="ru-RU"/>
        </w:rPr>
        <w:t xml:space="preserve">   Ярина ЯЦЕНКО</w:t>
      </w:r>
    </w:p>
    <w:p w:rsidR="000D39D0" w:rsidRDefault="000D39D0" w:rsidP="000D39D0">
      <w:pPr>
        <w:spacing w:after="0" w:line="240" w:lineRule="auto"/>
        <w:rPr>
          <w:rFonts w:ascii="Times New Roman" w:hAnsi="Times New Roman"/>
          <w:b/>
          <w:color w:val="000000"/>
          <w:sz w:val="24"/>
          <w:szCs w:val="24"/>
          <w:lang w:val="uk-UA" w:eastAsia="ru-RU"/>
        </w:rPr>
      </w:pPr>
      <w:r w:rsidRPr="000D39D0">
        <w:rPr>
          <w:rFonts w:ascii="Times New Roman" w:hAnsi="Times New Roman"/>
          <w:b/>
          <w:color w:val="000000"/>
          <w:sz w:val="24"/>
          <w:szCs w:val="24"/>
          <w:lang w:val="uk-UA" w:eastAsia="ru-RU"/>
        </w:rPr>
        <w:lastRenderedPageBreak/>
        <w:t xml:space="preserve">             </w:t>
      </w:r>
    </w:p>
    <w:p w:rsidR="00D42AD5" w:rsidRPr="000D39D0" w:rsidRDefault="00D42AD5" w:rsidP="000D39D0">
      <w:pPr>
        <w:spacing w:after="0" w:line="240" w:lineRule="auto"/>
        <w:rPr>
          <w:rFonts w:ascii="Times New Roman" w:hAnsi="Times New Roman"/>
          <w:b/>
          <w:sz w:val="24"/>
          <w:szCs w:val="24"/>
          <w:lang w:val="uk-UA" w:eastAsia="ru-RU"/>
        </w:rPr>
      </w:pPr>
    </w:p>
    <w:tbl>
      <w:tblPr>
        <w:tblW w:w="5000" w:type="pct"/>
        <w:tblLook w:val="0000" w:firstRow="0" w:lastRow="0" w:firstColumn="0" w:lastColumn="0" w:noHBand="0" w:noVBand="0"/>
      </w:tblPr>
      <w:tblGrid>
        <w:gridCol w:w="6103"/>
        <w:gridCol w:w="3951"/>
      </w:tblGrid>
      <w:tr w:rsidR="000D39D0" w:rsidRPr="000D39D0" w:rsidTr="000D39D0">
        <w:trPr>
          <w:trHeight w:val="558"/>
        </w:trPr>
        <w:tc>
          <w:tcPr>
            <w:tcW w:w="3035" w:type="pct"/>
            <w:tcBorders>
              <w:top w:val="single" w:sz="4" w:space="0" w:color="000000"/>
              <w:left w:val="single" w:sz="4" w:space="0" w:color="000000"/>
              <w:bottom w:val="single" w:sz="4" w:space="0" w:color="000000"/>
              <w:right w:val="nil"/>
            </w:tcBorders>
          </w:tcPr>
          <w:p w:rsidR="000D39D0" w:rsidRPr="000D39D0" w:rsidRDefault="000D39D0" w:rsidP="000D39D0">
            <w:pPr>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0D39D0" w:rsidRPr="000D39D0" w:rsidRDefault="000D39D0" w:rsidP="000D39D0">
            <w:pPr>
              <w:spacing w:after="0" w:line="240" w:lineRule="auto"/>
              <w:jc w:val="center"/>
              <w:rPr>
                <w:rFonts w:ascii="Times New Roman" w:hAnsi="Times New Roman"/>
                <w:b/>
                <w:bCs/>
                <w:sz w:val="24"/>
                <w:szCs w:val="24"/>
                <w:lang w:val="uk-UA" w:eastAsia="ru-RU"/>
              </w:rPr>
            </w:pPr>
            <w:r w:rsidRPr="000D39D0">
              <w:rPr>
                <w:rFonts w:ascii="Times New Roman" w:hAnsi="Times New Roman"/>
                <w:sz w:val="24"/>
                <w:szCs w:val="24"/>
                <w:lang w:val="uk-UA" w:eastAsia="ru-RU"/>
              </w:rPr>
              <w:t>Обсяг фінансування з міського бюджету на</w:t>
            </w:r>
          </w:p>
          <w:p w:rsidR="000D39D0" w:rsidRPr="000D39D0" w:rsidRDefault="000D39D0" w:rsidP="000D39D0">
            <w:pPr>
              <w:spacing w:after="0" w:line="240" w:lineRule="auto"/>
              <w:jc w:val="center"/>
              <w:rPr>
                <w:rFonts w:ascii="Times New Roman" w:hAnsi="Times New Roman"/>
                <w:sz w:val="24"/>
                <w:szCs w:val="24"/>
                <w:lang w:val="uk-UA" w:eastAsia="ru-RU"/>
              </w:rPr>
            </w:pPr>
            <w:r w:rsidRPr="000D39D0">
              <w:rPr>
                <w:rFonts w:ascii="Times New Roman" w:hAnsi="Times New Roman"/>
                <w:b/>
                <w:bCs/>
                <w:sz w:val="24"/>
                <w:szCs w:val="24"/>
                <w:lang w:val="uk-UA" w:eastAsia="ru-RU"/>
              </w:rPr>
              <w:t>2025 рік</w:t>
            </w:r>
          </w:p>
        </w:tc>
      </w:tr>
      <w:tr w:rsidR="000D39D0" w:rsidRPr="000D39D0" w:rsidTr="000D39D0">
        <w:trPr>
          <w:trHeight w:val="284"/>
        </w:trPr>
        <w:tc>
          <w:tcPr>
            <w:tcW w:w="3035" w:type="pct"/>
            <w:tcBorders>
              <w:top w:val="single" w:sz="4" w:space="0" w:color="000000"/>
              <w:left w:val="single" w:sz="4" w:space="0" w:color="000000"/>
              <w:bottom w:val="single" w:sz="4" w:space="0" w:color="000000"/>
              <w:right w:val="nil"/>
            </w:tcBorders>
          </w:tcPr>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1090,0</w:t>
            </w:r>
          </w:p>
        </w:tc>
      </w:tr>
      <w:tr w:rsidR="000D39D0" w:rsidRPr="000D39D0" w:rsidTr="000D39D0">
        <w:trPr>
          <w:trHeight w:val="284"/>
        </w:trPr>
        <w:tc>
          <w:tcPr>
            <w:tcW w:w="3035" w:type="pct"/>
            <w:tcBorders>
              <w:top w:val="single" w:sz="4" w:space="0" w:color="000000"/>
              <w:left w:val="single" w:sz="4" w:space="0" w:color="000000"/>
              <w:bottom w:val="single" w:sz="4" w:space="0" w:color="000000"/>
              <w:right w:val="nil"/>
            </w:tcBorders>
          </w:tcPr>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3300,0</w:t>
            </w:r>
          </w:p>
        </w:tc>
      </w:tr>
      <w:tr w:rsidR="000D39D0" w:rsidRPr="000D39D0" w:rsidTr="000D39D0">
        <w:trPr>
          <w:trHeight w:val="284"/>
        </w:trPr>
        <w:tc>
          <w:tcPr>
            <w:tcW w:w="3035" w:type="pct"/>
            <w:tcBorders>
              <w:top w:val="single" w:sz="4" w:space="0" w:color="000000"/>
              <w:left w:val="single" w:sz="4" w:space="0" w:color="000000"/>
              <w:bottom w:val="single" w:sz="4" w:space="0" w:color="000000"/>
              <w:right w:val="nil"/>
            </w:tcBorders>
          </w:tcPr>
          <w:p w:rsidR="000D39D0" w:rsidRPr="000D39D0" w:rsidRDefault="000D39D0" w:rsidP="000D39D0">
            <w:pPr>
              <w:autoSpaceDE w:val="0"/>
              <w:autoSpaceDN w:val="0"/>
              <w:adjustRightInd w:val="0"/>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uk-UA"/>
              </w:rPr>
              <w:t>Благоустрій території (поточний ремонт об</w:t>
            </w:r>
            <w:r w:rsidRPr="000D39D0">
              <w:rPr>
                <w:rFonts w:ascii="Times New Roman" w:hAnsi="Times New Roman"/>
                <w:sz w:val="24"/>
                <w:szCs w:val="24"/>
                <w:lang w:eastAsia="uk-UA"/>
              </w:rPr>
              <w:t>’</w:t>
            </w:r>
            <w:r w:rsidRPr="000D39D0">
              <w:rPr>
                <w:rFonts w:ascii="Times New Roman" w:hAnsi="Times New Roman"/>
                <w:sz w:val="24"/>
                <w:szCs w:val="24"/>
                <w:lang w:val="uk-UA" w:eastAsia="uk-UA"/>
              </w:rPr>
              <w:t>єктів благоустрою) Новороздільської громади*</w:t>
            </w:r>
          </w:p>
        </w:tc>
        <w:tc>
          <w:tcPr>
            <w:tcW w:w="1965" w:type="pct"/>
            <w:tcBorders>
              <w:top w:val="single" w:sz="4" w:space="0" w:color="000000"/>
              <w:left w:val="single" w:sz="4" w:space="0" w:color="000000"/>
              <w:bottom w:val="single" w:sz="4" w:space="0" w:color="000000"/>
              <w:right w:val="single" w:sz="4" w:space="0" w:color="000000"/>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1161,0</w:t>
            </w:r>
          </w:p>
        </w:tc>
      </w:tr>
      <w:tr w:rsidR="000D39D0" w:rsidRPr="000D39D0" w:rsidTr="000D39D0">
        <w:trPr>
          <w:trHeight w:val="284"/>
        </w:trPr>
        <w:tc>
          <w:tcPr>
            <w:tcW w:w="3035" w:type="pct"/>
            <w:tcBorders>
              <w:top w:val="single" w:sz="4" w:space="0" w:color="000000"/>
              <w:left w:val="single" w:sz="4" w:space="0" w:color="000000"/>
              <w:bottom w:val="single" w:sz="4" w:space="0" w:color="000000"/>
              <w:right w:val="nil"/>
            </w:tcBorders>
          </w:tcPr>
          <w:p w:rsidR="000D39D0" w:rsidRPr="000D39D0" w:rsidRDefault="000D39D0" w:rsidP="000D39D0">
            <w:pPr>
              <w:spacing w:after="0" w:line="240" w:lineRule="auto"/>
              <w:jc w:val="both"/>
              <w:rPr>
                <w:rFonts w:ascii="Times New Roman" w:hAnsi="Times New Roman"/>
                <w:sz w:val="24"/>
                <w:szCs w:val="24"/>
                <w:lang w:val="uk-UA" w:eastAsia="ru-RU"/>
              </w:rPr>
            </w:pPr>
            <w:r w:rsidRPr="000D39D0">
              <w:rPr>
                <w:rFonts w:ascii="Times New Roman" w:hAnsi="Times New Roman"/>
                <w:sz w:val="24"/>
                <w:szCs w:val="24"/>
                <w:lang w:val="uk-UA" w:eastAsia="ru-RU"/>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0D39D0" w:rsidRPr="000D39D0" w:rsidRDefault="000D39D0" w:rsidP="000D39D0">
            <w:pPr>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3670,0</w:t>
            </w:r>
          </w:p>
        </w:tc>
      </w:tr>
      <w:tr w:rsidR="000D39D0" w:rsidRPr="000D39D0" w:rsidTr="000D39D0">
        <w:trPr>
          <w:trHeight w:val="140"/>
        </w:trPr>
        <w:tc>
          <w:tcPr>
            <w:tcW w:w="3035" w:type="pct"/>
            <w:tcBorders>
              <w:top w:val="single" w:sz="4" w:space="0" w:color="000000"/>
              <w:left w:val="single" w:sz="4" w:space="0" w:color="000000"/>
              <w:bottom w:val="single" w:sz="4" w:space="0" w:color="auto"/>
              <w:right w:val="nil"/>
            </w:tcBorders>
          </w:tcPr>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Утримання міського кладовища</w:t>
            </w:r>
            <w:r w:rsidRPr="000D39D0">
              <w:rPr>
                <w:rFonts w:ascii="Times New Roman" w:hAnsi="Times New Roman"/>
                <w:color w:val="FF0000"/>
                <w:sz w:val="24"/>
                <w:szCs w:val="24"/>
                <w:lang w:val="uk-UA" w:eastAsia="ru-RU"/>
              </w:rPr>
              <w:t xml:space="preserve"> </w:t>
            </w:r>
            <w:r w:rsidRPr="000D39D0">
              <w:rPr>
                <w:rFonts w:ascii="Times New Roman" w:hAnsi="Times New Roman"/>
                <w:sz w:val="24"/>
                <w:szCs w:val="24"/>
                <w:lang w:val="uk-UA" w:eastAsia="ru-RU"/>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440.0</w:t>
            </w:r>
          </w:p>
        </w:tc>
      </w:tr>
      <w:tr w:rsidR="000D39D0" w:rsidRPr="000D39D0" w:rsidTr="000D39D0">
        <w:trPr>
          <w:trHeight w:val="140"/>
        </w:trPr>
        <w:tc>
          <w:tcPr>
            <w:tcW w:w="3035" w:type="pct"/>
            <w:tcBorders>
              <w:top w:val="single" w:sz="4" w:space="0" w:color="000000"/>
              <w:left w:val="single" w:sz="4" w:space="0" w:color="000000"/>
              <w:bottom w:val="single" w:sz="4" w:space="0" w:color="auto"/>
              <w:right w:val="nil"/>
            </w:tcBorders>
          </w:tcPr>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i/>
                <w:sz w:val="24"/>
                <w:szCs w:val="24"/>
                <w:lang w:val="uk-UA" w:eastAsia="uk-UA"/>
              </w:rPr>
              <w:t>Реконструкція мереж вуличного освітлення по вул. Шкільній с. Гранки-Кути Стрийський район  Львівської області ***</w:t>
            </w:r>
          </w:p>
        </w:tc>
        <w:tc>
          <w:tcPr>
            <w:tcW w:w="1965" w:type="pct"/>
            <w:tcBorders>
              <w:top w:val="single" w:sz="4" w:space="0" w:color="000000"/>
              <w:left w:val="single" w:sz="4" w:space="0" w:color="000000"/>
              <w:bottom w:val="single" w:sz="4" w:space="0" w:color="auto"/>
              <w:right w:val="single" w:sz="4" w:space="0" w:color="000000"/>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40,0</w:t>
            </w:r>
          </w:p>
        </w:tc>
      </w:tr>
      <w:tr w:rsidR="000D39D0" w:rsidRPr="000D39D0" w:rsidTr="000D39D0">
        <w:trPr>
          <w:trHeight w:val="140"/>
        </w:trPr>
        <w:tc>
          <w:tcPr>
            <w:tcW w:w="3035" w:type="pct"/>
            <w:tcBorders>
              <w:top w:val="single" w:sz="4" w:space="0" w:color="000000"/>
              <w:left w:val="single" w:sz="4" w:space="0" w:color="000000"/>
              <w:bottom w:val="single" w:sz="4" w:space="0" w:color="auto"/>
              <w:right w:val="nil"/>
            </w:tcBorders>
          </w:tcPr>
          <w:p w:rsidR="000D39D0" w:rsidRPr="000D39D0" w:rsidRDefault="000D39D0" w:rsidP="000D39D0">
            <w:pPr>
              <w:spacing w:after="0" w:line="240" w:lineRule="auto"/>
              <w:rPr>
                <w:rFonts w:ascii="Times New Roman" w:hAnsi="Times New Roman"/>
                <w:i/>
                <w:sz w:val="24"/>
                <w:szCs w:val="24"/>
                <w:lang w:val="uk-UA" w:eastAsia="uk-UA"/>
              </w:rPr>
            </w:pPr>
            <w:r w:rsidRPr="000D39D0">
              <w:rPr>
                <w:rFonts w:ascii="Times New Roman" w:hAnsi="Times New Roman"/>
                <w:i/>
                <w:sz w:val="24"/>
                <w:szCs w:val="24"/>
                <w:lang w:val="uk-UA" w:eastAsia="uk-UA"/>
              </w:rPr>
              <w:t>Благоустрій населеного пункту. Влаштування сміттєвого майданчику з встановленням контейнерів біля кладовища в с. Берездівці Львівської оласті (поточний ремонт)*</w:t>
            </w:r>
          </w:p>
        </w:tc>
        <w:tc>
          <w:tcPr>
            <w:tcW w:w="1965" w:type="pct"/>
            <w:tcBorders>
              <w:top w:val="single" w:sz="4" w:space="0" w:color="000000"/>
              <w:left w:val="single" w:sz="4" w:space="0" w:color="000000"/>
              <w:bottom w:val="single" w:sz="4" w:space="0" w:color="auto"/>
              <w:right w:val="single" w:sz="4" w:space="0" w:color="000000"/>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300,0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1689,2</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Утримання  вуличного освітлення***</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100,0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Поточний ремонт мережі вуличного освітлення***</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400,0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sz w:val="24"/>
                <w:szCs w:val="24"/>
                <w:lang w:val="uk-UA" w:eastAsia="uk-UA"/>
              </w:rPr>
            </w:pPr>
            <w:r w:rsidRPr="000D39D0">
              <w:rPr>
                <w:rFonts w:ascii="Times New Roman" w:hAnsi="Times New Roman"/>
                <w:sz w:val="24"/>
                <w:szCs w:val="24"/>
                <w:lang w:val="uk-UA" w:eastAsia="uk-UA"/>
              </w:rPr>
              <w:t>Поточний ремонт доріг комунальної власності *</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1800,0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sz w:val="24"/>
                <w:szCs w:val="24"/>
                <w:lang w:val="uk-UA" w:eastAsia="uk-UA"/>
              </w:rPr>
            </w:pPr>
            <w:r w:rsidRPr="000D39D0">
              <w:rPr>
                <w:rFonts w:ascii="Times New Roman" w:hAnsi="Times New Roman"/>
                <w:sz w:val="24"/>
                <w:szCs w:val="24"/>
                <w:lang w:val="uk-UA" w:eastAsia="uk-UA"/>
              </w:rPr>
              <w:t>Капітальний ремонт об</w:t>
            </w:r>
            <w:r w:rsidRPr="000D39D0">
              <w:rPr>
                <w:rFonts w:ascii="Times New Roman" w:hAnsi="Times New Roman"/>
                <w:sz w:val="24"/>
                <w:szCs w:val="24"/>
                <w:lang w:val="en-US" w:eastAsia="uk-UA"/>
              </w:rPr>
              <w:t>’</w:t>
            </w:r>
            <w:r w:rsidRPr="000D39D0">
              <w:rPr>
                <w:rFonts w:ascii="Times New Roman" w:hAnsi="Times New Roman"/>
                <w:sz w:val="24"/>
                <w:szCs w:val="24"/>
                <w:lang w:val="uk-UA" w:eastAsia="uk-UA"/>
              </w:rPr>
              <w:t>єктів благоустрою</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150,0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i/>
                <w:sz w:val="24"/>
                <w:szCs w:val="24"/>
                <w:lang w:val="uk-UA" w:eastAsia="uk-UA"/>
              </w:rPr>
            </w:pPr>
            <w:r w:rsidRPr="000D39D0">
              <w:rPr>
                <w:rFonts w:ascii="Times New Roman" w:hAnsi="Times New Roman"/>
                <w:i/>
                <w:sz w:val="24"/>
                <w:szCs w:val="24"/>
                <w:lang w:val="uk-UA" w:eastAsia="uk-UA"/>
              </w:rPr>
              <w:t>Будівництво мережі вуличного освітлення по вул. Миколаївській, Ходорівській</w:t>
            </w:r>
          </w:p>
          <w:p w:rsidR="000D39D0" w:rsidRPr="000D39D0" w:rsidRDefault="000D39D0" w:rsidP="000D39D0">
            <w:pPr>
              <w:autoSpaceDE w:val="0"/>
              <w:autoSpaceDN w:val="0"/>
              <w:adjustRightInd w:val="0"/>
              <w:spacing w:after="0" w:line="240" w:lineRule="auto"/>
              <w:rPr>
                <w:rFonts w:ascii="Times New Roman" w:hAnsi="Times New Roman"/>
                <w:sz w:val="24"/>
                <w:szCs w:val="24"/>
                <w:lang w:val="uk-UA" w:eastAsia="uk-UA"/>
              </w:rPr>
            </w:pPr>
            <w:r w:rsidRPr="000D39D0">
              <w:rPr>
                <w:rFonts w:ascii="Times New Roman" w:hAnsi="Times New Roman"/>
                <w:i/>
                <w:sz w:val="24"/>
                <w:szCs w:val="24"/>
                <w:lang w:val="uk-UA" w:eastAsia="uk-UA"/>
              </w:rPr>
              <w:t>М . Новий Розділ Стрийського району Львівської області***</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150,0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sz w:val="24"/>
                <w:szCs w:val="24"/>
                <w:lang w:val="uk-UA" w:eastAsia="uk-UA"/>
              </w:rPr>
            </w:pPr>
            <w:r w:rsidRPr="000D39D0">
              <w:rPr>
                <w:rFonts w:ascii="Times New Roman" w:hAnsi="Times New Roman"/>
                <w:i/>
                <w:sz w:val="24"/>
                <w:szCs w:val="24"/>
                <w:lang w:val="uk-UA" w:eastAsia="uk-UA"/>
              </w:rPr>
              <w:t>Будівництво кладовища по вул.. Промисловій. селище Розділ, Львівської області*</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200,0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i/>
                <w:sz w:val="24"/>
                <w:szCs w:val="24"/>
                <w:lang w:val="uk-UA" w:eastAsia="uk-UA"/>
              </w:rPr>
            </w:pPr>
            <w:r w:rsidRPr="000D39D0">
              <w:rPr>
                <w:rFonts w:ascii="Times New Roman" w:hAnsi="Times New Roman"/>
                <w:i/>
                <w:sz w:val="24"/>
                <w:szCs w:val="24"/>
                <w:lang w:val="uk-UA" w:eastAsia="uk-UA"/>
              </w:rPr>
              <w:t>Благоустрій населеного пункту. Встановлення огорожі м. Новий Розділ Львівської області (Капітальний ремонт)*</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150,0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i/>
                <w:sz w:val="24"/>
                <w:szCs w:val="24"/>
                <w:lang w:val="uk-UA" w:eastAsia="uk-UA"/>
              </w:rPr>
            </w:pPr>
            <w:r w:rsidRPr="000D39D0">
              <w:rPr>
                <w:rFonts w:ascii="Times New Roman" w:hAnsi="Times New Roman"/>
                <w:i/>
                <w:sz w:val="24"/>
                <w:szCs w:val="24"/>
                <w:lang w:val="uk-UA" w:eastAsia="uk-UA"/>
              </w:rPr>
              <w:t>Капітальний ремонт дороги по бул. Довженка із створенням безбар’єрного простору (біля будівлі головного корпусу КНП Новороздільська міська лікарня) в м. Новий Розділ*</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60,0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i/>
                <w:sz w:val="24"/>
                <w:szCs w:val="24"/>
                <w:lang w:val="uk-UA" w:eastAsia="uk-UA"/>
              </w:rPr>
            </w:pPr>
            <w:r w:rsidRPr="000D39D0">
              <w:rPr>
                <w:rFonts w:ascii="Times New Roman" w:hAnsi="Times New Roman"/>
                <w:i/>
                <w:sz w:val="24"/>
                <w:szCs w:val="24"/>
                <w:lang w:val="uk-UA" w:eastAsia="uk-UA"/>
              </w:rPr>
              <w:t>Благоустрій території населених пунктів. Капітальний ремонт пр. Шевченка (від житлового будинку №31 до житлового будинку №37) з облаштуванням  пішохідної доріжки в м. Новий Розділ Львівської області*</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134,65731</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autoSpaceDE w:val="0"/>
              <w:autoSpaceDN w:val="0"/>
              <w:adjustRightInd w:val="0"/>
              <w:spacing w:after="0" w:line="240" w:lineRule="auto"/>
              <w:rPr>
                <w:rFonts w:ascii="Times New Roman" w:hAnsi="Times New Roman"/>
                <w:i/>
                <w:sz w:val="24"/>
                <w:szCs w:val="24"/>
                <w:lang w:val="uk-UA" w:eastAsia="uk-UA"/>
              </w:rPr>
            </w:pPr>
            <w:r w:rsidRPr="000D39D0">
              <w:rPr>
                <w:rFonts w:ascii="Times New Roman" w:hAnsi="Times New Roman"/>
                <w:i/>
                <w:sz w:val="24"/>
                <w:szCs w:val="24"/>
                <w:lang w:val="uk-UA" w:eastAsia="uk-UA"/>
              </w:rPr>
              <w:t>Реконструкція Площі Героїв Майдану м. Новий Розділ Львівської області (корегування) (Актуалізаціч ПКД об’єкту)*</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sz w:val="24"/>
                <w:szCs w:val="24"/>
                <w:lang w:val="uk-UA" w:eastAsia="ru-RU"/>
              </w:rPr>
            </w:pPr>
            <w:r w:rsidRPr="000D39D0">
              <w:rPr>
                <w:rFonts w:ascii="Times New Roman" w:hAnsi="Times New Roman"/>
                <w:sz w:val="24"/>
                <w:szCs w:val="24"/>
                <w:lang w:val="uk-UA" w:eastAsia="ru-RU"/>
              </w:rPr>
              <w:t>2700,0</w:t>
            </w:r>
          </w:p>
        </w:tc>
      </w:tr>
      <w:tr w:rsidR="000D39D0" w:rsidRPr="000D39D0" w:rsidTr="000D39D0">
        <w:trPr>
          <w:trHeight w:val="284"/>
        </w:trPr>
        <w:tc>
          <w:tcPr>
            <w:tcW w:w="303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pacing w:after="0" w:line="240" w:lineRule="auto"/>
              <w:rPr>
                <w:rFonts w:ascii="Times New Roman" w:hAnsi="Times New Roman"/>
                <w:b/>
                <w:sz w:val="24"/>
                <w:szCs w:val="24"/>
                <w:lang w:val="uk-UA" w:eastAsia="ru-RU"/>
              </w:rPr>
            </w:pPr>
            <w:r w:rsidRPr="000D39D0">
              <w:rPr>
                <w:rFonts w:ascii="Times New Roman" w:hAnsi="Times New Roman"/>
                <w:b/>
                <w:sz w:val="24"/>
                <w:szCs w:val="24"/>
                <w:lang w:val="uk-UA" w:eastAsia="ru-RU"/>
              </w:rPr>
              <w:t>Разом:</w:t>
            </w:r>
          </w:p>
        </w:tc>
        <w:tc>
          <w:tcPr>
            <w:tcW w:w="1965" w:type="pct"/>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jc w:val="center"/>
              <w:rPr>
                <w:rFonts w:ascii="Times New Roman" w:hAnsi="Times New Roman"/>
                <w:b/>
                <w:color w:val="C00000"/>
                <w:sz w:val="24"/>
                <w:szCs w:val="24"/>
                <w:lang w:val="uk-UA" w:eastAsia="ru-RU"/>
              </w:rPr>
            </w:pPr>
          </w:p>
        </w:tc>
      </w:tr>
      <w:tr w:rsidR="000D39D0" w:rsidRPr="000D39D0" w:rsidTr="000D39D0">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rPr>
                <w:rFonts w:ascii="Times New Roman" w:hAnsi="Times New Roman"/>
                <w:b/>
                <w:sz w:val="24"/>
                <w:szCs w:val="24"/>
                <w:lang w:val="uk-UA" w:eastAsia="ru-RU"/>
              </w:rPr>
            </w:pPr>
            <w:r w:rsidRPr="000D39D0">
              <w:rPr>
                <w:rFonts w:ascii="Times New Roman" w:hAnsi="Times New Roman"/>
                <w:sz w:val="24"/>
                <w:szCs w:val="24"/>
                <w:lang w:val="uk-UA" w:eastAsia="ru-RU"/>
              </w:rPr>
              <w:t xml:space="preserve">Одержувачі коштів – </w:t>
            </w:r>
            <w:r w:rsidRPr="000D39D0">
              <w:rPr>
                <w:rFonts w:ascii="Times New Roman" w:hAnsi="Times New Roman"/>
                <w:b/>
                <w:sz w:val="24"/>
                <w:szCs w:val="24"/>
                <w:lang w:val="uk-UA" w:eastAsia="ru-RU"/>
              </w:rPr>
              <w:t>*</w:t>
            </w:r>
            <w:r w:rsidRPr="000D39D0">
              <w:rPr>
                <w:rFonts w:ascii="Times New Roman" w:hAnsi="Times New Roman"/>
                <w:sz w:val="24"/>
                <w:szCs w:val="24"/>
                <w:lang w:val="uk-UA" w:eastAsia="ru-RU"/>
              </w:rPr>
              <w:t>дочірнє підприємство «Благоустрій » КП «Розділжитлосервіс»</w:t>
            </w:r>
          </w:p>
        </w:tc>
      </w:tr>
      <w:tr w:rsidR="000D39D0" w:rsidRPr="000D39D0" w:rsidTr="000D39D0">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rPr>
                <w:rFonts w:ascii="Times New Roman" w:hAnsi="Times New Roman"/>
                <w:sz w:val="24"/>
                <w:szCs w:val="24"/>
                <w:lang w:val="uk-UA" w:eastAsia="ru-RU"/>
              </w:rPr>
            </w:pPr>
            <w:r w:rsidRPr="000D39D0">
              <w:rPr>
                <w:rFonts w:ascii="Times New Roman" w:hAnsi="Times New Roman"/>
                <w:sz w:val="24"/>
                <w:szCs w:val="24"/>
                <w:lang w:val="uk-UA" w:eastAsia="ru-RU"/>
              </w:rPr>
              <w:t>** - виконавчий комітет</w:t>
            </w:r>
          </w:p>
        </w:tc>
      </w:tr>
      <w:tr w:rsidR="000D39D0" w:rsidRPr="000D39D0" w:rsidTr="000D39D0">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0D39D0" w:rsidRPr="000D39D0" w:rsidRDefault="000D39D0" w:rsidP="000D39D0">
            <w:pPr>
              <w:snapToGrid w:val="0"/>
              <w:spacing w:after="0" w:line="240" w:lineRule="auto"/>
              <w:rPr>
                <w:rFonts w:ascii="Times New Roman" w:hAnsi="Times New Roman"/>
                <w:bCs/>
                <w:sz w:val="24"/>
                <w:szCs w:val="24"/>
                <w:lang w:val="uk-UA" w:eastAsia="ru-RU"/>
              </w:rPr>
            </w:pPr>
            <w:r w:rsidRPr="000D39D0">
              <w:rPr>
                <w:rFonts w:ascii="Times New Roman" w:hAnsi="Times New Roman"/>
                <w:b/>
                <w:sz w:val="24"/>
                <w:szCs w:val="24"/>
                <w:lang w:val="uk-UA" w:eastAsia="ru-RU"/>
              </w:rPr>
              <w:t xml:space="preserve">*** </w:t>
            </w:r>
            <w:r w:rsidRPr="000D39D0">
              <w:rPr>
                <w:rFonts w:ascii="Times New Roman" w:hAnsi="Times New Roman"/>
                <w:sz w:val="24"/>
                <w:szCs w:val="24"/>
                <w:lang w:val="uk-UA" w:eastAsia="ru-RU"/>
              </w:rPr>
              <w:t xml:space="preserve">- </w:t>
            </w:r>
            <w:r w:rsidRPr="000D39D0">
              <w:rPr>
                <w:rFonts w:ascii="Times New Roman" w:hAnsi="Times New Roman"/>
                <w:bCs/>
                <w:sz w:val="24"/>
                <w:szCs w:val="24"/>
                <w:lang w:val="uk-UA" w:eastAsia="ru-RU"/>
              </w:rPr>
              <w:t>КП «Розділжитлосервіс»</w:t>
            </w:r>
          </w:p>
        </w:tc>
      </w:tr>
    </w:tbl>
    <w:p w:rsidR="000D39D0" w:rsidRDefault="000D39D0" w:rsidP="000D39D0">
      <w:pPr>
        <w:spacing w:after="0" w:line="240" w:lineRule="auto"/>
        <w:rPr>
          <w:rFonts w:ascii="Times New Roman" w:hAnsi="Times New Roman"/>
          <w:sz w:val="24"/>
          <w:szCs w:val="24"/>
          <w:lang w:val="uk-UA" w:eastAsia="ru-RU"/>
        </w:rPr>
      </w:pPr>
    </w:p>
    <w:p w:rsidR="00317903" w:rsidRPr="000D39D0" w:rsidRDefault="00317903" w:rsidP="000D39D0">
      <w:pPr>
        <w:spacing w:after="0" w:line="240" w:lineRule="auto"/>
        <w:rPr>
          <w:rFonts w:ascii="Times New Roman" w:hAnsi="Times New Roman"/>
          <w:sz w:val="24"/>
          <w:szCs w:val="24"/>
          <w:lang w:val="uk-UA" w:eastAsia="ru-RU"/>
        </w:rPr>
      </w:pPr>
    </w:p>
    <w:p w:rsidR="000D39D0" w:rsidRPr="000D39D0" w:rsidRDefault="00D42AD5" w:rsidP="000D39D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0D39D0" w:rsidRPr="000D39D0" w:rsidRDefault="000D39D0" w:rsidP="000D39D0">
      <w:pPr>
        <w:spacing w:after="0" w:line="240" w:lineRule="auto"/>
        <w:ind w:left="2080"/>
        <w:jc w:val="both"/>
        <w:rPr>
          <w:rFonts w:ascii="Times New Roman" w:hAnsi="Times New Roman"/>
          <w:noProof/>
          <w:sz w:val="26"/>
          <w:szCs w:val="20"/>
          <w:lang w:val="uk-UA" w:eastAsia="ru-RU"/>
        </w:rPr>
      </w:pPr>
    </w:p>
    <w:p w:rsidR="0086637B" w:rsidRDefault="0086637B" w:rsidP="0086637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45DFD" w:rsidRPr="00313A9C" w:rsidRDefault="00545DFD" w:rsidP="00545DFD">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5FE3CF45" wp14:editId="4193664E">
            <wp:extent cx="1147445" cy="6038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545DFD" w:rsidRPr="00313A9C" w:rsidRDefault="00545DFD" w:rsidP="00545DFD">
      <w:pPr>
        <w:spacing w:after="0" w:line="240" w:lineRule="auto"/>
        <w:jc w:val="center"/>
        <w:rPr>
          <w:rFonts w:ascii="Times New Roman" w:eastAsia="Calibri" w:hAnsi="Times New Roman"/>
          <w:b/>
          <w:sz w:val="32"/>
          <w:szCs w:val="32"/>
          <w:lang w:val="uk-UA"/>
        </w:rPr>
      </w:pPr>
    </w:p>
    <w:p w:rsidR="00492869" w:rsidRDefault="00545DFD" w:rsidP="00545DF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251</w:t>
      </w:r>
    </w:p>
    <w:p w:rsidR="00545DFD" w:rsidRDefault="00545DFD" w:rsidP="00545DF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93ABC" w:rsidRPr="00993ABC" w:rsidRDefault="00993ABC" w:rsidP="00993ABC">
      <w:pPr>
        <w:spacing w:after="0" w:line="240" w:lineRule="auto"/>
        <w:rPr>
          <w:rFonts w:ascii="Times New Roman" w:hAnsi="Times New Roman"/>
          <w:sz w:val="24"/>
          <w:szCs w:val="24"/>
          <w:lang w:val="uk-UA" w:eastAsia="uk-UA"/>
        </w:rPr>
      </w:pPr>
      <w:r w:rsidRPr="00993ABC">
        <w:rPr>
          <w:rFonts w:ascii="Times New Roman" w:hAnsi="Times New Roman"/>
          <w:sz w:val="24"/>
          <w:szCs w:val="24"/>
          <w:lang w:val="uk-UA" w:eastAsia="uk-UA"/>
        </w:rPr>
        <w:t>П</w:t>
      </w:r>
      <w:r w:rsidR="00C46F34">
        <w:rPr>
          <w:rFonts w:ascii="Times New Roman" w:hAnsi="Times New Roman"/>
          <w:sz w:val="24"/>
          <w:szCs w:val="24"/>
          <w:lang w:val="uk-UA" w:eastAsia="uk-UA"/>
        </w:rPr>
        <w:t xml:space="preserve">ро погодження внесення змін  </w:t>
      </w:r>
    </w:p>
    <w:p w:rsidR="00993ABC" w:rsidRPr="00993ABC" w:rsidRDefault="00C46F34" w:rsidP="00993AB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zh-CN"/>
        </w:rPr>
      </w:pPr>
      <w:r>
        <w:rPr>
          <w:rFonts w:ascii="Times New Roman" w:hAnsi="Times New Roman"/>
          <w:bCs/>
          <w:sz w:val="24"/>
          <w:szCs w:val="24"/>
          <w:lang w:val="uk-UA" w:eastAsia="uk-UA"/>
        </w:rPr>
        <w:t xml:space="preserve">до </w:t>
      </w:r>
      <w:r w:rsidR="00993ABC" w:rsidRPr="00993ABC">
        <w:rPr>
          <w:rFonts w:ascii="Times New Roman" w:hAnsi="Times New Roman"/>
          <w:bCs/>
          <w:sz w:val="24"/>
          <w:szCs w:val="24"/>
          <w:lang w:val="uk-UA" w:eastAsia="uk-UA"/>
        </w:rPr>
        <w:t xml:space="preserve">Програми </w:t>
      </w:r>
      <w:r w:rsidR="00993ABC" w:rsidRPr="00993ABC">
        <w:rPr>
          <w:rFonts w:ascii="Times New Roman" w:hAnsi="Times New Roman"/>
          <w:sz w:val="24"/>
          <w:szCs w:val="24"/>
          <w:lang w:val="uk-UA" w:eastAsia="zh-CN"/>
        </w:rPr>
        <w:t xml:space="preserve">співфінансування робіт з капітального </w:t>
      </w:r>
    </w:p>
    <w:p w:rsidR="00993ABC" w:rsidRPr="00993ABC" w:rsidRDefault="00993ABC" w:rsidP="00993AB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993ABC">
        <w:rPr>
          <w:rFonts w:ascii="Times New Roman" w:hAnsi="Times New Roman"/>
          <w:sz w:val="24"/>
          <w:szCs w:val="24"/>
          <w:lang w:val="uk-UA" w:eastAsia="zh-CN"/>
        </w:rPr>
        <w:t xml:space="preserve">ремонту багатоквартирних житлових будинків </w:t>
      </w:r>
    </w:p>
    <w:p w:rsidR="00993ABC" w:rsidRPr="00993ABC" w:rsidRDefault="00993ABC" w:rsidP="00993AB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993ABC">
        <w:rPr>
          <w:rFonts w:ascii="Times New Roman" w:hAnsi="Times New Roman"/>
          <w:sz w:val="24"/>
          <w:szCs w:val="24"/>
          <w:lang w:val="uk-UA" w:eastAsia="zh-CN"/>
        </w:rPr>
        <w:t>на 2025р. та прогноз на 2026-2027роки</w:t>
      </w:r>
    </w:p>
    <w:p w:rsidR="00993ABC" w:rsidRPr="00993ABC" w:rsidRDefault="00993ABC" w:rsidP="00993ABC">
      <w:pPr>
        <w:spacing w:after="0" w:line="240" w:lineRule="auto"/>
        <w:jc w:val="both"/>
        <w:rPr>
          <w:rFonts w:ascii="Times New Roman" w:eastAsia="Calibri" w:hAnsi="Times New Roman"/>
          <w:sz w:val="24"/>
          <w:szCs w:val="24"/>
          <w:lang w:val="uk-UA" w:eastAsia="uk-UA"/>
        </w:rPr>
      </w:pPr>
    </w:p>
    <w:p w:rsidR="00993ABC" w:rsidRPr="00993ABC" w:rsidRDefault="00993ABC" w:rsidP="00993AB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zh-CN"/>
        </w:rPr>
      </w:pPr>
      <w:r w:rsidRPr="00993ABC">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993ABC">
        <w:rPr>
          <w:rFonts w:ascii="Times New Roman" w:hAnsi="Times New Roman"/>
          <w:sz w:val="24"/>
          <w:szCs w:val="24"/>
          <w:lang w:val="uk-UA" w:eastAsia="zh-CN"/>
        </w:rPr>
        <w:t xml:space="preserve"> про внесення змін до Програми  співфінансування робіт з капітального  ремонту багатоквартирних житлових будинків на 2025р. та прогноз на 2026-2027 роки</w:t>
      </w:r>
      <w:r w:rsidRPr="00993ABC">
        <w:rPr>
          <w:rFonts w:ascii="Times New Roman" w:hAnsi="Times New Roman"/>
          <w:color w:val="000000"/>
          <w:sz w:val="24"/>
          <w:szCs w:val="24"/>
          <w:lang w:val="uk-UA" w:eastAsia="ru-RU"/>
        </w:rPr>
        <w:t xml:space="preserve">, </w:t>
      </w:r>
      <w:r w:rsidRPr="00993ABC">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993ABC" w:rsidRPr="00993ABC" w:rsidRDefault="00993ABC" w:rsidP="00993ABC">
      <w:pPr>
        <w:suppressAutoHyphens/>
        <w:spacing w:after="0" w:line="240" w:lineRule="auto"/>
        <w:jc w:val="both"/>
        <w:rPr>
          <w:rFonts w:ascii="Times New Roman" w:hAnsi="Times New Roman"/>
          <w:sz w:val="24"/>
          <w:szCs w:val="24"/>
          <w:lang w:val="uk-UA" w:eastAsia="zh-CN"/>
        </w:rPr>
      </w:pPr>
    </w:p>
    <w:p w:rsidR="00993ABC" w:rsidRPr="00993ABC" w:rsidRDefault="00993ABC" w:rsidP="00993ABC">
      <w:pPr>
        <w:suppressAutoHyphens/>
        <w:spacing w:after="0" w:line="240" w:lineRule="auto"/>
        <w:jc w:val="both"/>
        <w:rPr>
          <w:rFonts w:ascii="Times New Roman" w:hAnsi="Times New Roman"/>
          <w:sz w:val="24"/>
          <w:szCs w:val="24"/>
          <w:lang w:val="uk-UA" w:eastAsia="zh-CN"/>
        </w:rPr>
      </w:pPr>
      <w:r w:rsidRPr="00993ABC">
        <w:rPr>
          <w:rFonts w:ascii="Times New Roman" w:hAnsi="Times New Roman"/>
          <w:sz w:val="24"/>
          <w:szCs w:val="24"/>
          <w:lang w:val="uk-UA" w:eastAsia="zh-CN"/>
        </w:rPr>
        <w:t>ВИРІШИВ:</w:t>
      </w:r>
    </w:p>
    <w:p w:rsidR="00993ABC" w:rsidRPr="00993ABC" w:rsidRDefault="00993ABC" w:rsidP="00993ABC">
      <w:pPr>
        <w:suppressAutoHyphens/>
        <w:spacing w:after="0" w:line="240" w:lineRule="auto"/>
        <w:jc w:val="both"/>
        <w:rPr>
          <w:rFonts w:ascii="Times New Roman" w:hAnsi="Times New Roman"/>
          <w:sz w:val="24"/>
          <w:szCs w:val="24"/>
          <w:lang w:val="uk-UA" w:eastAsia="zh-CN"/>
        </w:rPr>
      </w:pP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szCs w:val="24"/>
          <w:lang w:val="uk-UA" w:eastAsia="zh-CN"/>
        </w:rPr>
      </w:pPr>
      <w:r w:rsidRPr="00993ABC">
        <w:rPr>
          <w:rFonts w:ascii="Times New Roman" w:hAnsi="Times New Roman"/>
          <w:sz w:val="24"/>
          <w:szCs w:val="24"/>
          <w:lang w:val="uk-UA" w:eastAsia="zh-CN"/>
        </w:rPr>
        <w:t>1.Погодити в</w:t>
      </w:r>
      <w:r w:rsidRPr="00993ABC">
        <w:rPr>
          <w:rFonts w:ascii="Times New Roman" w:hAnsi="Times New Roman"/>
          <w:sz w:val="24"/>
          <w:szCs w:val="24"/>
          <w:lang w:val="uk-UA" w:eastAsia="uk-UA"/>
        </w:rPr>
        <w:t>несення змін</w:t>
      </w:r>
      <w:r w:rsidRPr="00993ABC">
        <w:rPr>
          <w:rFonts w:ascii="Times New Roman" w:hAnsi="Times New Roman"/>
          <w:sz w:val="24"/>
          <w:szCs w:val="24"/>
          <w:lang w:val="uk-UA" w:eastAsia="zh-CN"/>
        </w:rPr>
        <w:t xml:space="preserve"> до Програми  співфінансування робіт з капітального  ремонту багатоквартирних житлових будинків на 2025р. та прогноз на 2026-2027 роки, затвердженої рішенням сесії Новороздільської міської ради від</w:t>
      </w:r>
      <w:r w:rsidRPr="00993ABC">
        <w:rPr>
          <w:rFonts w:ascii="Times New Roman" w:eastAsia="Calibri" w:hAnsi="Times New Roman"/>
          <w:sz w:val="24"/>
          <w:szCs w:val="24"/>
          <w:lang w:val="uk-UA"/>
        </w:rPr>
        <w:t xml:space="preserve"> 19.12.2024р. №2090</w:t>
      </w:r>
      <w:r w:rsidRPr="00993ABC">
        <w:rPr>
          <w:rFonts w:ascii="Times New Roman" w:hAnsi="Times New Roman"/>
          <w:sz w:val="24"/>
          <w:szCs w:val="24"/>
          <w:lang w:val="uk-UA" w:eastAsia="zh-CN"/>
        </w:rPr>
        <w:t xml:space="preserve">, а саме:  Завдання та заходи Програми  співфінансування робіт з капітального  ремонту багатоквартирних житлових будинків на 2025р. та прогноз на 2026-2027 роки в частині 2025р., </w:t>
      </w:r>
      <w:r w:rsidRPr="00993ABC">
        <w:rPr>
          <w:rFonts w:ascii="Times New Roman" w:hAnsi="Times New Roman"/>
          <w:sz w:val="24"/>
          <w:szCs w:val="24"/>
          <w:lang w:val="uk-UA" w:eastAsia="ru-RU"/>
        </w:rPr>
        <w:t xml:space="preserve">Паспорт Програми </w:t>
      </w:r>
      <w:r w:rsidRPr="00993ABC">
        <w:rPr>
          <w:rFonts w:ascii="Times New Roman" w:hAnsi="Times New Roman"/>
          <w:sz w:val="24"/>
          <w:szCs w:val="24"/>
          <w:lang w:val="uk-UA" w:eastAsia="uk-UA"/>
        </w:rPr>
        <w:t>та</w:t>
      </w:r>
      <w:r w:rsidRPr="00993ABC">
        <w:rPr>
          <w:rFonts w:ascii="Times New Roman" w:hAnsi="Times New Roman"/>
          <w:b/>
          <w:sz w:val="24"/>
          <w:szCs w:val="24"/>
          <w:lang w:val="uk-UA" w:eastAsia="uk-UA"/>
        </w:rPr>
        <w:t xml:space="preserve"> р</w:t>
      </w:r>
      <w:r w:rsidRPr="00993ABC">
        <w:rPr>
          <w:rFonts w:ascii="Times New Roman" w:hAnsi="Times New Roman"/>
          <w:sz w:val="24"/>
          <w:szCs w:val="24"/>
          <w:lang w:val="uk-UA" w:eastAsia="zh-CN"/>
        </w:rPr>
        <w:t>есурсне забезпечення  викласти в новій редакції, згідно Додатків 1,2,3</w:t>
      </w:r>
      <w:r w:rsidRPr="00993ABC">
        <w:rPr>
          <w:rFonts w:ascii="Times New Roman" w:eastAsia="Calibri" w:hAnsi="Times New Roman"/>
          <w:bCs/>
          <w:sz w:val="24"/>
          <w:szCs w:val="24"/>
          <w:lang w:val="uk-UA" w:eastAsia="uk-UA"/>
        </w:rPr>
        <w:t>.</w:t>
      </w:r>
    </w:p>
    <w:p w:rsidR="00993ABC" w:rsidRPr="00993ABC" w:rsidRDefault="00993ABC" w:rsidP="00317903">
      <w:pPr>
        <w:autoSpaceDE w:val="0"/>
        <w:autoSpaceDN w:val="0"/>
        <w:adjustRightInd w:val="0"/>
        <w:spacing w:after="0" w:line="240" w:lineRule="auto"/>
        <w:ind w:firstLine="567"/>
        <w:jc w:val="both"/>
        <w:rPr>
          <w:rFonts w:ascii="Times New Roman" w:hAnsi="Times New Roman"/>
          <w:sz w:val="24"/>
          <w:szCs w:val="24"/>
          <w:lang w:val="uk-UA" w:eastAsia="zh-CN"/>
        </w:rPr>
      </w:pPr>
      <w:r w:rsidRPr="00993ABC">
        <w:rPr>
          <w:rFonts w:ascii="Times New Roman" w:hAnsi="Times New Roman"/>
          <w:sz w:val="24"/>
          <w:szCs w:val="24"/>
          <w:lang w:val="uk-UA" w:eastAsia="uk-UA"/>
        </w:rPr>
        <w:t xml:space="preserve">2.  </w:t>
      </w:r>
      <w:r w:rsidRPr="00993ABC">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993ABC" w:rsidRPr="00993ABC" w:rsidRDefault="00993ABC" w:rsidP="00993ABC">
      <w:pPr>
        <w:suppressAutoHyphens/>
        <w:spacing w:after="0" w:line="240" w:lineRule="auto"/>
        <w:jc w:val="both"/>
        <w:rPr>
          <w:rFonts w:ascii="Times New Roman" w:hAnsi="Times New Roman"/>
          <w:sz w:val="24"/>
          <w:szCs w:val="24"/>
          <w:lang w:val="uk-UA" w:eastAsia="zh-CN"/>
        </w:rPr>
      </w:pPr>
      <w:r w:rsidRPr="00993ABC">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993ABC" w:rsidRPr="00993ABC" w:rsidRDefault="00993ABC" w:rsidP="00993ABC">
      <w:pPr>
        <w:suppressAutoHyphens/>
        <w:spacing w:after="0" w:line="240" w:lineRule="auto"/>
        <w:jc w:val="both"/>
        <w:rPr>
          <w:rFonts w:ascii="Times New Roman" w:hAnsi="Times New Roman"/>
          <w:sz w:val="24"/>
          <w:szCs w:val="24"/>
          <w:lang w:val="uk-UA" w:eastAsia="zh-CN"/>
        </w:rPr>
      </w:pPr>
    </w:p>
    <w:p w:rsidR="00545DFD" w:rsidRDefault="00545DFD" w:rsidP="00545DFD">
      <w:pPr>
        <w:suppressAutoHyphens/>
        <w:spacing w:after="0" w:line="240" w:lineRule="auto"/>
        <w:jc w:val="both"/>
        <w:rPr>
          <w:rFonts w:ascii="Times New Roman" w:hAnsi="Times New Roman"/>
          <w:sz w:val="24"/>
          <w:szCs w:val="24"/>
          <w:lang w:val="uk-UA" w:eastAsia="zh-CN"/>
        </w:rPr>
      </w:pPr>
    </w:p>
    <w:p w:rsidR="00993ABC" w:rsidRPr="00993ABC" w:rsidRDefault="00993ABC" w:rsidP="00545DFD">
      <w:pPr>
        <w:suppressAutoHyphens/>
        <w:spacing w:after="0" w:line="240" w:lineRule="auto"/>
        <w:jc w:val="both"/>
        <w:rPr>
          <w:rFonts w:ascii="Times New Roman" w:hAnsi="Times New Roman"/>
          <w:sz w:val="24"/>
          <w:szCs w:val="24"/>
          <w:lang w:val="uk-UA" w:eastAsia="zh-CN"/>
        </w:rPr>
      </w:pPr>
      <w:r w:rsidRPr="00993ABC">
        <w:rPr>
          <w:rFonts w:ascii="Times New Roman" w:hAnsi="Times New Roman"/>
          <w:sz w:val="24"/>
          <w:szCs w:val="24"/>
          <w:lang w:val="uk-UA" w:eastAsia="zh-CN"/>
        </w:rPr>
        <w:t>МІСЬКИЙ    ГОЛОВА</w:t>
      </w:r>
      <w:r w:rsidRPr="00993ABC">
        <w:rPr>
          <w:rFonts w:ascii="Times New Roman" w:hAnsi="Times New Roman"/>
          <w:sz w:val="24"/>
          <w:szCs w:val="24"/>
          <w:lang w:val="uk-UA" w:eastAsia="zh-CN"/>
        </w:rPr>
        <w:tab/>
      </w:r>
      <w:r w:rsidRPr="00993ABC">
        <w:rPr>
          <w:rFonts w:ascii="Times New Roman" w:hAnsi="Times New Roman"/>
          <w:sz w:val="24"/>
          <w:szCs w:val="24"/>
          <w:lang w:val="uk-UA" w:eastAsia="zh-CN"/>
        </w:rPr>
        <w:tab/>
      </w:r>
      <w:r w:rsidRPr="00993ABC">
        <w:rPr>
          <w:rFonts w:ascii="Times New Roman" w:hAnsi="Times New Roman"/>
          <w:sz w:val="24"/>
          <w:szCs w:val="24"/>
          <w:lang w:val="uk-UA" w:eastAsia="zh-CN"/>
        </w:rPr>
        <w:tab/>
      </w:r>
      <w:r w:rsidR="00317903">
        <w:rPr>
          <w:rFonts w:ascii="Times New Roman" w:hAnsi="Times New Roman"/>
          <w:sz w:val="24"/>
          <w:szCs w:val="24"/>
          <w:lang w:val="uk-UA" w:eastAsia="zh-CN"/>
        </w:rPr>
        <w:tab/>
      </w:r>
      <w:r w:rsidR="00545DFD">
        <w:rPr>
          <w:rFonts w:ascii="Times New Roman" w:hAnsi="Times New Roman"/>
          <w:sz w:val="24"/>
          <w:szCs w:val="24"/>
          <w:lang w:val="uk-UA" w:eastAsia="zh-CN"/>
        </w:rPr>
        <w:tab/>
      </w:r>
      <w:r w:rsidRPr="00993ABC">
        <w:rPr>
          <w:rFonts w:ascii="Times New Roman" w:hAnsi="Times New Roman"/>
          <w:sz w:val="24"/>
          <w:szCs w:val="24"/>
          <w:lang w:val="uk-UA" w:eastAsia="zh-CN"/>
        </w:rPr>
        <w:t>Ярина   ЯЦЕНКО</w:t>
      </w:r>
    </w:p>
    <w:p w:rsidR="00993ABC" w:rsidRPr="00993ABC" w:rsidRDefault="00993ABC" w:rsidP="00993ABC">
      <w:pPr>
        <w:suppressAutoHyphens/>
        <w:spacing w:after="0" w:line="240" w:lineRule="auto"/>
        <w:ind w:firstLine="708"/>
        <w:jc w:val="both"/>
        <w:rPr>
          <w:rFonts w:ascii="Times New Roman" w:hAnsi="Times New Roman"/>
          <w:sz w:val="28"/>
          <w:szCs w:val="28"/>
          <w:lang w:val="uk-UA" w:eastAsia="zh-CN"/>
        </w:rPr>
      </w:pPr>
    </w:p>
    <w:p w:rsidR="00993ABC" w:rsidRPr="00993ABC" w:rsidRDefault="00993ABC" w:rsidP="00993ABC">
      <w:pPr>
        <w:spacing w:after="0" w:line="192" w:lineRule="auto"/>
        <w:jc w:val="both"/>
        <w:rPr>
          <w:rFonts w:ascii="Times New Roman" w:hAnsi="Times New Roman"/>
          <w:b/>
          <w:i/>
          <w:sz w:val="28"/>
          <w:szCs w:val="28"/>
          <w:lang w:val="uk-UA" w:eastAsia="zh-CN"/>
        </w:rPr>
      </w:pPr>
    </w:p>
    <w:p w:rsidR="00993ABC" w:rsidRPr="00993ABC" w:rsidRDefault="00993ABC" w:rsidP="00993ABC">
      <w:pPr>
        <w:spacing w:after="0" w:line="192" w:lineRule="auto"/>
        <w:jc w:val="both"/>
        <w:rPr>
          <w:rFonts w:ascii="Times New Roman" w:hAnsi="Times New Roman"/>
          <w:b/>
          <w:i/>
          <w:sz w:val="28"/>
          <w:szCs w:val="28"/>
          <w:lang w:val="uk-UA" w:eastAsia="zh-CN"/>
        </w:rPr>
      </w:pPr>
    </w:p>
    <w:p w:rsidR="00993ABC" w:rsidRPr="00993ABC" w:rsidRDefault="00993ABC" w:rsidP="00993ABC">
      <w:pPr>
        <w:spacing w:after="0" w:line="192" w:lineRule="auto"/>
        <w:jc w:val="both"/>
        <w:rPr>
          <w:rFonts w:ascii="Times New Roman" w:hAnsi="Times New Roman"/>
          <w:b/>
          <w:i/>
          <w:sz w:val="28"/>
          <w:szCs w:val="28"/>
          <w:lang w:val="uk-UA" w:eastAsia="zh-CN"/>
        </w:rPr>
      </w:pPr>
    </w:p>
    <w:p w:rsidR="00993ABC" w:rsidRPr="00993ABC" w:rsidRDefault="00993ABC" w:rsidP="00993ABC">
      <w:pPr>
        <w:spacing w:after="0" w:line="192" w:lineRule="auto"/>
        <w:jc w:val="both"/>
        <w:rPr>
          <w:rFonts w:ascii="Times New Roman" w:hAnsi="Times New Roman"/>
          <w:b/>
          <w:i/>
          <w:sz w:val="28"/>
          <w:szCs w:val="28"/>
          <w:lang w:val="uk-UA" w:eastAsia="zh-CN"/>
        </w:rPr>
      </w:pPr>
    </w:p>
    <w:p w:rsidR="00993ABC" w:rsidRPr="00993ABC" w:rsidRDefault="00993ABC" w:rsidP="00993ABC">
      <w:pPr>
        <w:spacing w:after="0" w:line="192" w:lineRule="auto"/>
        <w:jc w:val="both"/>
        <w:rPr>
          <w:rFonts w:ascii="Times New Roman" w:hAnsi="Times New Roman"/>
          <w:b/>
          <w:i/>
          <w:sz w:val="28"/>
          <w:szCs w:val="28"/>
          <w:lang w:val="uk-UA" w:eastAsia="zh-CN"/>
        </w:rPr>
      </w:pPr>
    </w:p>
    <w:p w:rsidR="00993ABC" w:rsidRDefault="00993ABC"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Default="00545DFD" w:rsidP="00993ABC">
      <w:pPr>
        <w:spacing w:after="0" w:line="192" w:lineRule="auto"/>
        <w:jc w:val="right"/>
        <w:rPr>
          <w:rFonts w:ascii="Times New Roman" w:hAnsi="Times New Roman"/>
          <w:b/>
          <w:i/>
          <w:sz w:val="28"/>
          <w:szCs w:val="28"/>
          <w:lang w:val="uk-UA" w:eastAsia="zh-CN"/>
        </w:rPr>
      </w:pPr>
    </w:p>
    <w:p w:rsidR="00545DFD" w:rsidRPr="00993ABC" w:rsidRDefault="00545DFD" w:rsidP="00993ABC">
      <w:pPr>
        <w:spacing w:after="0" w:line="192" w:lineRule="auto"/>
        <w:jc w:val="right"/>
        <w:rPr>
          <w:rFonts w:ascii="Times New Roman" w:hAnsi="Times New Roman"/>
          <w:b/>
          <w:i/>
          <w:sz w:val="28"/>
          <w:szCs w:val="28"/>
          <w:lang w:val="uk-UA" w:eastAsia="zh-CN"/>
        </w:rPr>
      </w:pPr>
    </w:p>
    <w:p w:rsidR="00993ABC" w:rsidRPr="00993ABC" w:rsidRDefault="00993ABC" w:rsidP="00993ABC">
      <w:pPr>
        <w:spacing w:after="0" w:line="192" w:lineRule="auto"/>
        <w:jc w:val="right"/>
        <w:rPr>
          <w:rFonts w:ascii="Times New Roman" w:hAnsi="Times New Roman"/>
          <w:b/>
          <w:i/>
          <w:sz w:val="28"/>
          <w:szCs w:val="28"/>
          <w:lang w:val="uk-UA" w:eastAsia="zh-CN"/>
        </w:rPr>
      </w:pPr>
    </w:p>
    <w:p w:rsidR="00993ABC" w:rsidRPr="00993ABC" w:rsidRDefault="00993ABC" w:rsidP="00993ABC">
      <w:pPr>
        <w:spacing w:after="0" w:line="192" w:lineRule="auto"/>
        <w:jc w:val="right"/>
        <w:rPr>
          <w:rFonts w:ascii="Times New Roman" w:hAnsi="Times New Roman"/>
          <w:b/>
          <w:i/>
          <w:sz w:val="28"/>
          <w:szCs w:val="28"/>
          <w:lang w:val="uk-UA" w:eastAsia="zh-CN"/>
        </w:rPr>
      </w:pPr>
    </w:p>
    <w:p w:rsidR="00993ABC" w:rsidRPr="00993ABC" w:rsidRDefault="00993ABC" w:rsidP="00993ABC">
      <w:pPr>
        <w:spacing w:after="0" w:line="192" w:lineRule="auto"/>
        <w:jc w:val="right"/>
        <w:rPr>
          <w:rFonts w:ascii="Times New Roman" w:hAnsi="Times New Roman"/>
          <w:sz w:val="24"/>
          <w:szCs w:val="24"/>
          <w:lang w:val="uk-UA" w:eastAsia="zh-CN"/>
        </w:rPr>
      </w:pPr>
      <w:r w:rsidRPr="00993ABC">
        <w:rPr>
          <w:rFonts w:ascii="Times New Roman" w:hAnsi="Times New Roman"/>
          <w:sz w:val="24"/>
          <w:szCs w:val="24"/>
          <w:lang w:val="uk-UA" w:eastAsia="zh-CN"/>
        </w:rPr>
        <w:t>Додаток 1</w:t>
      </w:r>
    </w:p>
    <w:p w:rsidR="00993ABC" w:rsidRPr="00993ABC" w:rsidRDefault="00993ABC" w:rsidP="00993ABC">
      <w:pPr>
        <w:spacing w:after="0" w:line="192" w:lineRule="auto"/>
        <w:jc w:val="right"/>
        <w:rPr>
          <w:rFonts w:ascii="Times New Roman" w:hAnsi="Times New Roman"/>
          <w:sz w:val="24"/>
          <w:szCs w:val="24"/>
          <w:lang w:val="uk-UA" w:eastAsia="zh-CN"/>
        </w:rPr>
      </w:pPr>
      <w:r w:rsidRPr="00993ABC">
        <w:rPr>
          <w:rFonts w:ascii="Times New Roman" w:hAnsi="Times New Roman"/>
          <w:sz w:val="24"/>
          <w:szCs w:val="24"/>
          <w:lang w:val="uk-UA" w:eastAsia="zh-CN"/>
        </w:rPr>
        <w:t>до рішення виконкому</w:t>
      </w:r>
    </w:p>
    <w:p w:rsidR="00993ABC" w:rsidRPr="00C967DF" w:rsidRDefault="00545DFD" w:rsidP="00C967DF">
      <w:pPr>
        <w:spacing w:after="0" w:line="192" w:lineRule="auto"/>
        <w:jc w:val="right"/>
        <w:rPr>
          <w:rFonts w:ascii="Times New Roman" w:hAnsi="Times New Roman"/>
          <w:sz w:val="24"/>
          <w:szCs w:val="24"/>
          <w:lang w:val="uk-UA" w:eastAsia="zh-CN"/>
        </w:rPr>
      </w:pPr>
      <w:r>
        <w:rPr>
          <w:rFonts w:ascii="Times New Roman" w:hAnsi="Times New Roman"/>
          <w:sz w:val="24"/>
          <w:szCs w:val="24"/>
          <w:lang w:val="uk-UA" w:eastAsia="zh-CN"/>
        </w:rPr>
        <w:t>№ 251</w:t>
      </w:r>
      <w:r w:rsidR="00C967DF">
        <w:rPr>
          <w:rFonts w:ascii="Times New Roman" w:hAnsi="Times New Roman"/>
          <w:sz w:val="24"/>
          <w:szCs w:val="24"/>
          <w:lang w:val="uk-UA" w:eastAsia="zh-CN"/>
        </w:rPr>
        <w:t>від 14.08.25р.</w:t>
      </w: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eastAsia="ru-RU"/>
        </w:rPr>
      </w:pPr>
      <w:r w:rsidRPr="00993ABC">
        <w:rPr>
          <w:rFonts w:ascii="Times New Roman" w:hAnsi="Times New Roman"/>
          <w:b/>
          <w:sz w:val="24"/>
          <w:szCs w:val="24"/>
          <w:lang w:val="uk-UA" w:eastAsia="ru-RU"/>
        </w:rPr>
        <w:t>ПАСПОРТ ПРОГРАМИ</w:t>
      </w:r>
    </w:p>
    <w:p w:rsidR="00993ABC" w:rsidRPr="00993ABC" w:rsidRDefault="00993ABC" w:rsidP="00993ABC">
      <w:pPr>
        <w:widowControl w:val="0"/>
        <w:autoSpaceDE w:val="0"/>
        <w:autoSpaceDN w:val="0"/>
        <w:spacing w:after="0" w:line="240" w:lineRule="auto"/>
        <w:ind w:left="1072" w:right="687"/>
        <w:jc w:val="center"/>
        <w:rPr>
          <w:rFonts w:ascii="Times New Roman" w:hAnsi="Times New Roman"/>
          <w:b/>
          <w:lang w:val="uk" w:eastAsia="uk"/>
        </w:rPr>
      </w:pPr>
      <w:r w:rsidRPr="00993ABC">
        <w:rPr>
          <w:rFonts w:ascii="Times New Roman" w:hAnsi="Times New Roman"/>
          <w:b/>
          <w:sz w:val="24"/>
          <w:lang w:val="uk" w:eastAsia="uk"/>
        </w:rPr>
        <w:t xml:space="preserve">співфінансування робіт з капітального ремонту багатоквартирних житлових будинків  </w:t>
      </w:r>
      <w:r w:rsidRPr="00993ABC">
        <w:rPr>
          <w:rFonts w:ascii="Times New Roman" w:hAnsi="Times New Roman"/>
          <w:b/>
          <w:lang w:val="uk" w:eastAsia="uk"/>
        </w:rPr>
        <w:t>на 20</w:t>
      </w:r>
      <w:r w:rsidRPr="00993ABC">
        <w:rPr>
          <w:rFonts w:ascii="Times New Roman" w:hAnsi="Times New Roman"/>
          <w:b/>
          <w:lang w:val="uk-UA" w:eastAsia="uk"/>
        </w:rPr>
        <w:t>25р. та прогноз на 2026-</w:t>
      </w:r>
      <w:r w:rsidRPr="00993ABC">
        <w:rPr>
          <w:rFonts w:ascii="Times New Roman" w:hAnsi="Times New Roman"/>
          <w:b/>
          <w:lang w:val="uk" w:eastAsia="uk"/>
        </w:rPr>
        <w:t>202</w:t>
      </w:r>
      <w:r w:rsidRPr="00993ABC">
        <w:rPr>
          <w:rFonts w:ascii="Times New Roman" w:hAnsi="Times New Roman"/>
          <w:b/>
          <w:lang w:val="uk-UA" w:eastAsia="uk"/>
        </w:rPr>
        <w:t>7</w:t>
      </w:r>
      <w:r w:rsidRPr="00993ABC">
        <w:rPr>
          <w:rFonts w:ascii="Times New Roman" w:hAnsi="Times New Roman"/>
          <w:b/>
          <w:lang w:val="uk" w:eastAsia="uk"/>
        </w:rPr>
        <w:t xml:space="preserve"> роки</w:t>
      </w: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 </w:t>
      </w:r>
    </w:p>
    <w:tbl>
      <w:tblPr>
        <w:tblW w:w="9680" w:type="dxa"/>
        <w:tblInd w:w="108" w:type="dxa"/>
        <w:tblLook w:val="01E0" w:firstRow="1" w:lastRow="1" w:firstColumn="1" w:lastColumn="1" w:noHBand="0" w:noVBand="0"/>
      </w:tblPr>
      <w:tblGrid>
        <w:gridCol w:w="519"/>
        <w:gridCol w:w="4321"/>
        <w:gridCol w:w="4840"/>
      </w:tblGrid>
      <w:tr w:rsidR="00993ABC" w:rsidRPr="00993ABC" w:rsidTr="00993ABC">
        <w:trPr>
          <w:trHeight w:val="735"/>
        </w:trPr>
        <w:tc>
          <w:tcPr>
            <w:tcW w:w="519" w:type="dxa"/>
            <w:vAlign w:val="center"/>
          </w:tcPr>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1.</w:t>
            </w:r>
          </w:p>
        </w:tc>
        <w:tc>
          <w:tcPr>
            <w:tcW w:w="4321"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Ініціатор розроблення Програми</w:t>
            </w:r>
          </w:p>
        </w:tc>
        <w:tc>
          <w:tcPr>
            <w:tcW w:w="4840"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Управління житлово-комунального господарства</w:t>
            </w:r>
          </w:p>
        </w:tc>
      </w:tr>
      <w:tr w:rsidR="00993ABC" w:rsidRPr="00993ABC" w:rsidTr="00993ABC">
        <w:trPr>
          <w:trHeight w:val="497"/>
        </w:trPr>
        <w:tc>
          <w:tcPr>
            <w:tcW w:w="519" w:type="dxa"/>
          </w:tcPr>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993ABC">
              <w:rPr>
                <w:rFonts w:ascii="Times New Roman" w:hAnsi="Times New Roman"/>
                <w:color w:val="000000"/>
                <w:sz w:val="24"/>
                <w:szCs w:val="24"/>
                <w:lang w:val="uk-UA" w:eastAsia="ru-RU"/>
              </w:rPr>
              <w:t>2.</w:t>
            </w:r>
          </w:p>
        </w:tc>
        <w:tc>
          <w:tcPr>
            <w:tcW w:w="4321" w:type="dxa"/>
          </w:tcPr>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993ABC">
              <w:rPr>
                <w:rFonts w:ascii="Times New Roman" w:hAnsi="Times New Roman"/>
                <w:color w:val="000000"/>
                <w:sz w:val="24"/>
                <w:szCs w:val="24"/>
                <w:lang w:val="uk-UA" w:eastAsia="ru-RU"/>
              </w:rPr>
              <w:t>Дата, номер і назва розпорядчого документу органу влади про розроблення Програми</w:t>
            </w:r>
          </w:p>
        </w:tc>
        <w:tc>
          <w:tcPr>
            <w:tcW w:w="4840" w:type="dxa"/>
          </w:tcPr>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eastAsia="ru-RU"/>
              </w:rPr>
            </w:pPr>
            <w:r w:rsidRPr="00993ABC">
              <w:rPr>
                <w:rFonts w:ascii="Times New Roman" w:hAnsi="Times New Roman"/>
                <w:sz w:val="24"/>
                <w:szCs w:val="26"/>
                <w:lang w:eastAsia="uk-UA"/>
              </w:rPr>
              <w:t xml:space="preserve">Рішення </w:t>
            </w:r>
            <w:r w:rsidRPr="00993ABC">
              <w:rPr>
                <w:rFonts w:ascii="Times New Roman" w:hAnsi="Times New Roman"/>
                <w:sz w:val="24"/>
                <w:szCs w:val="26"/>
                <w:lang w:val="en-US" w:eastAsia="uk-UA"/>
              </w:rPr>
              <w:t>LVII</w:t>
            </w:r>
            <w:r w:rsidRPr="00993ABC">
              <w:rPr>
                <w:rFonts w:ascii="Times New Roman" w:hAnsi="Times New Roman"/>
                <w:sz w:val="24"/>
                <w:szCs w:val="26"/>
                <w:lang w:eastAsia="uk-UA"/>
              </w:rPr>
              <w:t xml:space="preserve"> сесії </w:t>
            </w:r>
            <w:r w:rsidRPr="00993ABC">
              <w:rPr>
                <w:rFonts w:ascii="Times New Roman" w:hAnsi="Times New Roman"/>
                <w:sz w:val="24"/>
                <w:szCs w:val="26"/>
                <w:lang w:val="en-US" w:eastAsia="uk-UA"/>
              </w:rPr>
              <w:t>V</w:t>
            </w:r>
            <w:r w:rsidRPr="00993ABC">
              <w:rPr>
                <w:rFonts w:ascii="Times New Roman" w:hAnsi="Times New Roman"/>
                <w:sz w:val="24"/>
                <w:szCs w:val="26"/>
                <w:lang w:eastAsia="uk-UA"/>
              </w:rPr>
              <w:t>ІІІ демократичного скликання  № 2090 від 19</w:t>
            </w:r>
            <w:r w:rsidRPr="00993ABC">
              <w:rPr>
                <w:rFonts w:ascii="Times New Roman" w:hAnsi="Times New Roman"/>
                <w:sz w:val="24"/>
                <w:szCs w:val="26"/>
                <w:lang w:val="uk-UA" w:eastAsia="uk-UA"/>
              </w:rPr>
              <w:t>.</w:t>
            </w:r>
            <w:r w:rsidRPr="00993ABC">
              <w:rPr>
                <w:rFonts w:ascii="Times New Roman" w:hAnsi="Times New Roman"/>
                <w:sz w:val="24"/>
                <w:szCs w:val="26"/>
                <w:lang w:eastAsia="uk-UA"/>
              </w:rPr>
              <w:t>12.</w:t>
            </w:r>
            <w:r w:rsidRPr="00993ABC">
              <w:rPr>
                <w:rFonts w:ascii="Times New Roman" w:hAnsi="Times New Roman"/>
                <w:sz w:val="24"/>
                <w:szCs w:val="26"/>
                <w:lang w:val="uk-UA" w:eastAsia="uk-UA"/>
              </w:rPr>
              <w:t>2024</w:t>
            </w:r>
            <w:r w:rsidRPr="00993ABC">
              <w:rPr>
                <w:rFonts w:ascii="Times New Roman" w:hAnsi="Times New Roman"/>
                <w:sz w:val="24"/>
                <w:szCs w:val="26"/>
                <w:lang w:eastAsia="uk-UA"/>
              </w:rPr>
              <w:t xml:space="preserve"> р</w:t>
            </w:r>
            <w:r w:rsidRPr="00993ABC">
              <w:rPr>
                <w:rFonts w:ascii="Times New Roman" w:hAnsi="Times New Roman"/>
                <w:sz w:val="24"/>
                <w:szCs w:val="26"/>
                <w:lang w:val="uk-UA" w:eastAsia="uk-UA"/>
              </w:rPr>
              <w:t>оку</w:t>
            </w:r>
          </w:p>
        </w:tc>
      </w:tr>
      <w:tr w:rsidR="00993ABC" w:rsidRPr="00993ABC" w:rsidTr="00993ABC">
        <w:trPr>
          <w:trHeight w:val="497"/>
        </w:trPr>
        <w:tc>
          <w:tcPr>
            <w:tcW w:w="519" w:type="dxa"/>
            <w:vAlign w:val="center"/>
          </w:tcPr>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3..</w:t>
            </w:r>
          </w:p>
        </w:tc>
        <w:tc>
          <w:tcPr>
            <w:tcW w:w="4321"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Розробник Програми</w:t>
            </w:r>
          </w:p>
        </w:tc>
        <w:tc>
          <w:tcPr>
            <w:tcW w:w="4840"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p>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Управління житлово-комунального господарства</w:t>
            </w:r>
          </w:p>
        </w:tc>
      </w:tr>
      <w:tr w:rsidR="00993ABC" w:rsidRPr="00993ABC" w:rsidTr="00993ABC">
        <w:trPr>
          <w:trHeight w:val="238"/>
        </w:trPr>
        <w:tc>
          <w:tcPr>
            <w:tcW w:w="519" w:type="dxa"/>
            <w:vAlign w:val="center"/>
          </w:tcPr>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4.</w:t>
            </w:r>
          </w:p>
        </w:tc>
        <w:tc>
          <w:tcPr>
            <w:tcW w:w="4321"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Співрозробники Програми</w:t>
            </w:r>
          </w:p>
        </w:tc>
        <w:tc>
          <w:tcPr>
            <w:tcW w:w="4840" w:type="dxa"/>
            <w:vAlign w:val="center"/>
          </w:tcPr>
          <w:p w:rsidR="00993ABC" w:rsidRPr="00993ABC" w:rsidRDefault="00993ABC" w:rsidP="00993ABC">
            <w:pPr>
              <w:keepNext/>
              <w:spacing w:after="0" w:line="240" w:lineRule="auto"/>
              <w:outlineLvl w:val="0"/>
              <w:rPr>
                <w:rFonts w:ascii="Times New Roman" w:hAnsi="Times New Roman"/>
                <w:sz w:val="24"/>
                <w:szCs w:val="24"/>
                <w:lang w:val="uk-UA" w:eastAsia="uk-UA"/>
              </w:rPr>
            </w:pPr>
            <w:r w:rsidRPr="00993ABC">
              <w:rPr>
                <w:rFonts w:ascii="Times New Roman" w:hAnsi="Times New Roman"/>
                <w:sz w:val="24"/>
                <w:szCs w:val="24"/>
                <w:lang w:val="uk-UA" w:eastAsia="uk-UA"/>
              </w:rPr>
              <w:t>КП «Розділжитлосервіс»</w:t>
            </w:r>
          </w:p>
          <w:p w:rsidR="00993ABC" w:rsidRPr="00993ABC" w:rsidRDefault="00993ABC" w:rsidP="00993ABC">
            <w:pPr>
              <w:keepNext/>
              <w:spacing w:after="0" w:line="240" w:lineRule="auto"/>
              <w:outlineLvl w:val="0"/>
              <w:rPr>
                <w:rFonts w:ascii="Times New Roman" w:hAnsi="Times New Roman"/>
                <w:sz w:val="24"/>
                <w:szCs w:val="24"/>
                <w:lang w:val="uk-UA" w:eastAsia="uk-UA"/>
              </w:rPr>
            </w:pPr>
          </w:p>
        </w:tc>
      </w:tr>
      <w:tr w:rsidR="00993ABC" w:rsidRPr="00993ABC" w:rsidTr="00993ABC">
        <w:trPr>
          <w:trHeight w:val="516"/>
        </w:trPr>
        <w:tc>
          <w:tcPr>
            <w:tcW w:w="519" w:type="dxa"/>
            <w:vAlign w:val="center"/>
          </w:tcPr>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p>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p>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5.</w:t>
            </w:r>
          </w:p>
        </w:tc>
        <w:tc>
          <w:tcPr>
            <w:tcW w:w="4321"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Відповідальний виконавець Програми</w:t>
            </w:r>
          </w:p>
        </w:tc>
        <w:tc>
          <w:tcPr>
            <w:tcW w:w="4840" w:type="dxa"/>
            <w:vAlign w:val="center"/>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КП „Розділжитлосервіс»”</w:t>
            </w:r>
          </w:p>
        </w:tc>
      </w:tr>
      <w:tr w:rsidR="00993ABC" w:rsidRPr="00993ABC" w:rsidTr="00993ABC">
        <w:trPr>
          <w:trHeight w:val="993"/>
        </w:trPr>
        <w:tc>
          <w:tcPr>
            <w:tcW w:w="519" w:type="dxa"/>
            <w:vAlign w:val="center"/>
          </w:tcPr>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6.</w:t>
            </w:r>
          </w:p>
        </w:tc>
        <w:tc>
          <w:tcPr>
            <w:tcW w:w="4321"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Учасники Програми</w:t>
            </w:r>
          </w:p>
        </w:tc>
        <w:tc>
          <w:tcPr>
            <w:tcW w:w="4840" w:type="dxa"/>
            <w:vAlign w:val="center"/>
          </w:tcPr>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993ABC">
              <w:rPr>
                <w:rFonts w:ascii="Times New Roman" w:hAnsi="Times New Roman"/>
                <w:sz w:val="24"/>
                <w:szCs w:val="24"/>
                <w:lang w:val="uk-UA" w:eastAsia="uk-UA"/>
              </w:rPr>
              <w:t>Управління житлово-комунального господарства</w:t>
            </w: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КП „Розділжитлосервіс»”</w:t>
            </w: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tc>
      </w:tr>
      <w:tr w:rsidR="00993ABC" w:rsidRPr="00993ABC" w:rsidTr="00993ABC">
        <w:trPr>
          <w:trHeight w:val="238"/>
        </w:trPr>
        <w:tc>
          <w:tcPr>
            <w:tcW w:w="519" w:type="dxa"/>
            <w:vAlign w:val="center"/>
          </w:tcPr>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7.</w:t>
            </w:r>
          </w:p>
        </w:tc>
        <w:tc>
          <w:tcPr>
            <w:tcW w:w="4321"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Термін реалізації Програми</w:t>
            </w:r>
          </w:p>
        </w:tc>
        <w:tc>
          <w:tcPr>
            <w:tcW w:w="4840"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2025 - 2027 роки</w:t>
            </w:r>
          </w:p>
        </w:tc>
      </w:tr>
      <w:tr w:rsidR="00993ABC" w:rsidRPr="00993ABC" w:rsidTr="00993ABC">
        <w:trPr>
          <w:trHeight w:val="258"/>
        </w:trPr>
        <w:tc>
          <w:tcPr>
            <w:tcW w:w="519" w:type="dxa"/>
            <w:vAlign w:val="center"/>
          </w:tcPr>
          <w:p w:rsidR="00993ABC" w:rsidRPr="00993ABC" w:rsidRDefault="00993ABC" w:rsidP="00993ABC">
            <w:pPr>
              <w:keepNext/>
              <w:spacing w:after="0" w:line="240" w:lineRule="auto"/>
              <w:jc w:val="center"/>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8.</w:t>
            </w:r>
          </w:p>
        </w:tc>
        <w:tc>
          <w:tcPr>
            <w:tcW w:w="4321"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Етапи виконання Програми</w:t>
            </w:r>
          </w:p>
        </w:tc>
        <w:tc>
          <w:tcPr>
            <w:tcW w:w="4840" w:type="dxa"/>
            <w:vAlign w:val="center"/>
          </w:tcPr>
          <w:p w:rsidR="00993ABC" w:rsidRPr="00993ABC" w:rsidRDefault="00993ABC" w:rsidP="00993ABC">
            <w:pPr>
              <w:keepNext/>
              <w:spacing w:after="0" w:line="240" w:lineRule="auto"/>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2025 рік, 2026 рік, 2027 рік.</w:t>
            </w:r>
          </w:p>
        </w:tc>
      </w:tr>
      <w:tr w:rsidR="00993ABC" w:rsidRPr="00993ABC" w:rsidTr="00993ABC">
        <w:trPr>
          <w:trHeight w:val="1251"/>
        </w:trPr>
        <w:tc>
          <w:tcPr>
            <w:tcW w:w="519" w:type="dxa"/>
            <w:vMerge w:val="restart"/>
          </w:tcPr>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r w:rsidRPr="00993ABC">
              <w:rPr>
                <w:rFonts w:ascii="Times New Roman" w:hAnsi="Times New Roman"/>
                <w:color w:val="000000"/>
                <w:sz w:val="24"/>
                <w:szCs w:val="24"/>
                <w:lang w:val="uk-UA" w:eastAsia="ru-RU"/>
              </w:rPr>
              <w:t>9.</w:t>
            </w:r>
          </w:p>
        </w:tc>
        <w:tc>
          <w:tcPr>
            <w:tcW w:w="4321" w:type="dxa"/>
            <w:shd w:val="clear" w:color="auto" w:fill="auto"/>
          </w:tcPr>
          <w:p w:rsidR="00993ABC" w:rsidRPr="00993ABC" w:rsidRDefault="00993ABC" w:rsidP="00993ABC">
            <w:pPr>
              <w:keepNext/>
              <w:spacing w:after="0" w:line="240" w:lineRule="auto"/>
              <w:jc w:val="both"/>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 xml:space="preserve">Загальний обсяг фінансових ресурсів, необхідних для реалізації Програми: </w:t>
            </w:r>
          </w:p>
          <w:p w:rsidR="00993ABC" w:rsidRPr="00993ABC" w:rsidRDefault="00993ABC" w:rsidP="00993ABC">
            <w:pPr>
              <w:keepNext/>
              <w:spacing w:after="0" w:line="240" w:lineRule="auto"/>
              <w:jc w:val="right"/>
              <w:outlineLvl w:val="0"/>
              <w:rPr>
                <w:rFonts w:ascii="Times New Roman" w:hAnsi="Times New Roman"/>
                <w:bCs/>
                <w:sz w:val="24"/>
                <w:szCs w:val="24"/>
                <w:lang w:val="uk-UA" w:eastAsia="uk-UA"/>
              </w:rPr>
            </w:pPr>
            <w:r w:rsidRPr="00993ABC">
              <w:rPr>
                <w:rFonts w:ascii="Times New Roman" w:hAnsi="Times New Roman"/>
                <w:bCs/>
                <w:sz w:val="24"/>
                <w:szCs w:val="24"/>
                <w:lang w:val="uk-UA" w:eastAsia="uk-UA"/>
              </w:rPr>
              <w:t>2025 рік</w:t>
            </w:r>
          </w:p>
          <w:p w:rsidR="00993ABC" w:rsidRPr="00993ABC" w:rsidRDefault="00993ABC" w:rsidP="00993ABC">
            <w:pPr>
              <w:spacing w:after="0" w:line="240" w:lineRule="auto"/>
              <w:jc w:val="right"/>
              <w:rPr>
                <w:rFonts w:ascii="Times New Roman" w:hAnsi="Times New Roman"/>
                <w:sz w:val="24"/>
                <w:szCs w:val="24"/>
                <w:lang w:val="uk-UA" w:eastAsia="uk-UA"/>
              </w:rPr>
            </w:pPr>
            <w:r w:rsidRPr="00993ABC">
              <w:rPr>
                <w:rFonts w:ascii="Times New Roman" w:hAnsi="Times New Roman"/>
                <w:sz w:val="24"/>
                <w:szCs w:val="24"/>
                <w:lang w:val="uk-UA" w:eastAsia="uk-UA"/>
              </w:rPr>
              <w:t xml:space="preserve">2026 </w:t>
            </w:r>
            <w:r w:rsidRPr="00993ABC">
              <w:rPr>
                <w:rFonts w:ascii="Times New Roman" w:hAnsi="Times New Roman"/>
                <w:sz w:val="24"/>
                <w:szCs w:val="24"/>
                <w:lang w:val="uk-UA" w:eastAsia="ru-RU"/>
              </w:rPr>
              <w:t>рік</w:t>
            </w: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lang w:val="uk-UA" w:eastAsia="ru-RU"/>
              </w:rPr>
            </w:pPr>
            <w:r w:rsidRPr="00993ABC">
              <w:rPr>
                <w:rFonts w:ascii="Times New Roman" w:hAnsi="Times New Roman"/>
                <w:sz w:val="24"/>
                <w:szCs w:val="24"/>
                <w:lang w:val="uk-UA" w:eastAsia="uk-UA"/>
              </w:rPr>
              <w:t xml:space="preserve">2027 </w:t>
            </w:r>
            <w:r w:rsidRPr="00993ABC">
              <w:rPr>
                <w:rFonts w:ascii="Times New Roman" w:hAnsi="Times New Roman"/>
                <w:sz w:val="24"/>
                <w:szCs w:val="24"/>
                <w:lang w:val="uk-UA" w:eastAsia="ru-RU"/>
              </w:rPr>
              <w:t>рік</w:t>
            </w:r>
          </w:p>
        </w:tc>
        <w:tc>
          <w:tcPr>
            <w:tcW w:w="4840" w:type="dxa"/>
            <w:shd w:val="clear" w:color="auto" w:fill="auto"/>
          </w:tcPr>
          <w:p w:rsidR="00993ABC" w:rsidRPr="00993ABC" w:rsidRDefault="00993ABC" w:rsidP="00993ABC">
            <w:pPr>
              <w:keepNext/>
              <w:spacing w:after="0" w:line="240" w:lineRule="auto"/>
              <w:outlineLvl w:val="0"/>
              <w:rPr>
                <w:rFonts w:ascii="Times New Roman" w:hAnsi="Times New Roman"/>
                <w:bCs/>
                <w:sz w:val="24"/>
                <w:szCs w:val="24"/>
                <w:lang w:val="uk-UA" w:eastAsia="uk-UA"/>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color w:val="FF0000"/>
                <w:sz w:val="24"/>
                <w:szCs w:val="24"/>
                <w:lang w:val="uk-UA" w:eastAsia="ru-RU"/>
              </w:rPr>
            </w:pPr>
            <w:r w:rsidRPr="00993ABC">
              <w:rPr>
                <w:rFonts w:ascii="Times New Roman" w:hAnsi="Times New Roman"/>
                <w:color w:val="000000"/>
                <w:sz w:val="24"/>
                <w:szCs w:val="24"/>
                <w:lang w:val="uk-UA" w:eastAsia="uk-UA"/>
              </w:rPr>
              <w:t>100,0</w:t>
            </w:r>
          </w:p>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300,0</w:t>
            </w:r>
          </w:p>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300,0</w:t>
            </w:r>
          </w:p>
        </w:tc>
      </w:tr>
      <w:tr w:rsidR="00993ABC" w:rsidRPr="00993ABC" w:rsidTr="00993ABC">
        <w:trPr>
          <w:trHeight w:val="3197"/>
        </w:trPr>
        <w:tc>
          <w:tcPr>
            <w:tcW w:w="519" w:type="dxa"/>
            <w:vMerge/>
          </w:tcPr>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eastAsia="ru-RU"/>
              </w:rPr>
            </w:pPr>
          </w:p>
        </w:tc>
        <w:tc>
          <w:tcPr>
            <w:tcW w:w="4321" w:type="dxa"/>
            <w:shd w:val="clear" w:color="auto" w:fill="auto"/>
          </w:tcPr>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У тому числі:</w:t>
            </w: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Коштів державного бюджету:</w:t>
            </w:r>
          </w:p>
          <w:p w:rsidR="00993ABC" w:rsidRPr="00993ABC" w:rsidRDefault="00993ABC" w:rsidP="00993ABC">
            <w:pPr>
              <w:spacing w:after="0" w:line="240" w:lineRule="auto"/>
              <w:contextualSpacing/>
              <w:jc w:val="right"/>
              <w:rPr>
                <w:rFonts w:ascii="Times New Roman" w:hAnsi="Times New Roman"/>
                <w:sz w:val="24"/>
                <w:szCs w:val="24"/>
                <w:lang w:val="uk-UA" w:eastAsia="ru-RU"/>
              </w:rPr>
            </w:pPr>
            <w:r w:rsidRPr="00993ABC">
              <w:rPr>
                <w:rFonts w:ascii="Times New Roman" w:hAnsi="Times New Roman"/>
                <w:sz w:val="24"/>
                <w:szCs w:val="24"/>
                <w:lang w:val="uk-UA" w:eastAsia="ru-RU"/>
              </w:rPr>
              <w:t>2025 рік</w:t>
            </w:r>
          </w:p>
          <w:p w:rsidR="00993ABC" w:rsidRPr="00993ABC" w:rsidRDefault="00993ABC" w:rsidP="00993ABC">
            <w:pPr>
              <w:spacing w:after="0" w:line="240" w:lineRule="auto"/>
              <w:contextualSpacing/>
              <w:jc w:val="right"/>
              <w:rPr>
                <w:rFonts w:ascii="Times New Roman" w:hAnsi="Times New Roman"/>
                <w:sz w:val="24"/>
                <w:szCs w:val="24"/>
                <w:lang w:val="uk-UA" w:eastAsia="uk-UA"/>
              </w:rPr>
            </w:pPr>
            <w:r w:rsidRPr="00993ABC">
              <w:rPr>
                <w:rFonts w:ascii="Times New Roman" w:hAnsi="Times New Roman"/>
                <w:sz w:val="24"/>
                <w:szCs w:val="24"/>
                <w:lang w:val="uk-UA" w:eastAsia="uk-UA"/>
              </w:rPr>
              <w:t xml:space="preserve">2026 </w:t>
            </w:r>
            <w:r w:rsidRPr="00993ABC">
              <w:rPr>
                <w:rFonts w:ascii="Times New Roman" w:hAnsi="Times New Roman"/>
                <w:sz w:val="24"/>
                <w:szCs w:val="24"/>
                <w:lang w:val="uk-UA" w:eastAsia="ru-RU"/>
              </w:rPr>
              <w:t>рік</w:t>
            </w:r>
          </w:p>
          <w:p w:rsidR="00993ABC" w:rsidRPr="00993ABC" w:rsidRDefault="00993ABC" w:rsidP="00993ABC">
            <w:pPr>
              <w:spacing w:after="0" w:line="240" w:lineRule="auto"/>
              <w:contextualSpacing/>
              <w:jc w:val="right"/>
              <w:rPr>
                <w:rFonts w:ascii="Times New Roman" w:hAnsi="Times New Roman"/>
                <w:sz w:val="24"/>
                <w:szCs w:val="24"/>
                <w:lang w:val="uk-UA" w:eastAsia="ru-RU"/>
              </w:rPr>
            </w:pPr>
            <w:r w:rsidRPr="00993ABC">
              <w:rPr>
                <w:rFonts w:ascii="Times New Roman" w:hAnsi="Times New Roman"/>
                <w:sz w:val="24"/>
                <w:szCs w:val="24"/>
                <w:lang w:val="uk-UA" w:eastAsia="uk-UA"/>
              </w:rPr>
              <w:t xml:space="preserve">2027 </w:t>
            </w:r>
            <w:r w:rsidRPr="00993ABC">
              <w:rPr>
                <w:rFonts w:ascii="Times New Roman" w:hAnsi="Times New Roman"/>
                <w:sz w:val="24"/>
                <w:szCs w:val="24"/>
                <w:lang w:val="uk-UA" w:eastAsia="ru-RU"/>
              </w:rPr>
              <w:t>рік</w:t>
            </w: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Коштів міського бюджету:</w:t>
            </w:r>
          </w:p>
          <w:p w:rsidR="00993ABC" w:rsidRPr="00993ABC" w:rsidRDefault="00993ABC" w:rsidP="00993ABC">
            <w:pPr>
              <w:spacing w:after="0" w:line="240" w:lineRule="auto"/>
              <w:contextualSpacing/>
              <w:jc w:val="right"/>
              <w:rPr>
                <w:rFonts w:ascii="Times New Roman" w:hAnsi="Times New Roman"/>
                <w:sz w:val="24"/>
                <w:szCs w:val="24"/>
                <w:lang w:val="uk-UA" w:eastAsia="ru-RU"/>
              </w:rPr>
            </w:pPr>
            <w:r w:rsidRPr="00993ABC">
              <w:rPr>
                <w:rFonts w:ascii="Times New Roman" w:hAnsi="Times New Roman"/>
                <w:sz w:val="24"/>
                <w:szCs w:val="24"/>
                <w:lang w:val="uk-UA" w:eastAsia="ru-RU"/>
              </w:rPr>
              <w:t xml:space="preserve"> 2025 рік</w:t>
            </w:r>
          </w:p>
          <w:p w:rsidR="00993ABC" w:rsidRPr="00993ABC" w:rsidRDefault="00993ABC" w:rsidP="00993ABC">
            <w:pPr>
              <w:spacing w:after="0" w:line="240" w:lineRule="auto"/>
              <w:contextualSpacing/>
              <w:jc w:val="right"/>
              <w:rPr>
                <w:rFonts w:ascii="Times New Roman" w:hAnsi="Times New Roman"/>
                <w:sz w:val="24"/>
                <w:szCs w:val="24"/>
                <w:lang w:val="uk-UA" w:eastAsia="uk-UA"/>
              </w:rPr>
            </w:pPr>
            <w:r w:rsidRPr="00993ABC">
              <w:rPr>
                <w:rFonts w:ascii="Times New Roman" w:hAnsi="Times New Roman"/>
                <w:sz w:val="24"/>
                <w:szCs w:val="24"/>
                <w:lang w:val="uk-UA" w:eastAsia="uk-UA"/>
              </w:rPr>
              <w:t xml:space="preserve"> 2026 </w:t>
            </w:r>
            <w:r w:rsidRPr="00993ABC">
              <w:rPr>
                <w:rFonts w:ascii="Times New Roman" w:hAnsi="Times New Roman"/>
                <w:sz w:val="24"/>
                <w:szCs w:val="24"/>
                <w:lang w:val="uk-UA" w:eastAsia="ru-RU"/>
              </w:rPr>
              <w:t>рік</w:t>
            </w:r>
            <w:r w:rsidRPr="00993ABC">
              <w:rPr>
                <w:rFonts w:ascii="Times New Roman" w:hAnsi="Times New Roman"/>
                <w:sz w:val="24"/>
                <w:szCs w:val="24"/>
                <w:lang w:val="uk-UA" w:eastAsia="uk-UA"/>
              </w:rPr>
              <w:t xml:space="preserve"> </w:t>
            </w:r>
          </w:p>
          <w:p w:rsidR="00993ABC" w:rsidRPr="00993ABC" w:rsidRDefault="00993ABC" w:rsidP="00993ABC">
            <w:pPr>
              <w:spacing w:after="0" w:line="240" w:lineRule="auto"/>
              <w:contextualSpacing/>
              <w:jc w:val="right"/>
              <w:rPr>
                <w:rFonts w:ascii="Times New Roman" w:hAnsi="Times New Roman"/>
                <w:sz w:val="24"/>
                <w:szCs w:val="24"/>
                <w:lang w:val="uk-UA" w:eastAsia="uk-UA"/>
              </w:rPr>
            </w:pPr>
            <w:r w:rsidRPr="00993ABC">
              <w:rPr>
                <w:rFonts w:ascii="Times New Roman" w:hAnsi="Times New Roman"/>
                <w:sz w:val="24"/>
                <w:szCs w:val="24"/>
                <w:lang w:val="uk-UA" w:eastAsia="uk-UA"/>
              </w:rPr>
              <w:t xml:space="preserve"> 2027 </w:t>
            </w:r>
            <w:r w:rsidRPr="00993ABC">
              <w:rPr>
                <w:rFonts w:ascii="Times New Roman" w:hAnsi="Times New Roman"/>
                <w:sz w:val="24"/>
                <w:szCs w:val="24"/>
                <w:lang w:val="uk-UA" w:eastAsia="ru-RU"/>
              </w:rPr>
              <w:t>рік</w:t>
            </w:r>
            <w:r w:rsidRPr="00993ABC">
              <w:rPr>
                <w:rFonts w:ascii="Times New Roman" w:hAnsi="Times New Roman"/>
                <w:sz w:val="24"/>
                <w:szCs w:val="24"/>
                <w:lang w:val="uk-UA" w:eastAsia="uk-UA"/>
              </w:rPr>
              <w:t xml:space="preserve"> </w:t>
            </w:r>
          </w:p>
          <w:p w:rsidR="00993ABC" w:rsidRPr="00993ABC" w:rsidRDefault="00993ABC" w:rsidP="00993ABC">
            <w:pPr>
              <w:spacing w:after="0" w:line="240" w:lineRule="auto"/>
              <w:contextualSpacing/>
              <w:rPr>
                <w:rFonts w:ascii="Times New Roman" w:hAnsi="Times New Roman"/>
                <w:sz w:val="24"/>
                <w:szCs w:val="24"/>
                <w:lang w:val="uk-UA" w:eastAsia="uk-UA"/>
              </w:rPr>
            </w:pPr>
            <w:r w:rsidRPr="00993ABC">
              <w:rPr>
                <w:rFonts w:ascii="Times New Roman" w:hAnsi="Times New Roman"/>
                <w:sz w:val="24"/>
                <w:szCs w:val="24"/>
                <w:lang w:val="uk-UA" w:eastAsia="uk-UA"/>
              </w:rPr>
              <w:t>Інші джерела:</w:t>
            </w:r>
          </w:p>
          <w:p w:rsidR="00993ABC" w:rsidRPr="00993ABC" w:rsidRDefault="00993ABC" w:rsidP="00993ABC">
            <w:pPr>
              <w:spacing w:after="0" w:line="240" w:lineRule="auto"/>
              <w:contextualSpacing/>
              <w:jc w:val="right"/>
              <w:rPr>
                <w:rFonts w:ascii="Times New Roman" w:hAnsi="Times New Roman"/>
                <w:sz w:val="24"/>
                <w:szCs w:val="24"/>
                <w:lang w:val="uk-UA" w:eastAsia="ru-RU"/>
              </w:rPr>
            </w:pPr>
            <w:r w:rsidRPr="00993ABC">
              <w:rPr>
                <w:rFonts w:ascii="Times New Roman" w:hAnsi="Times New Roman"/>
                <w:sz w:val="24"/>
                <w:szCs w:val="24"/>
                <w:lang w:val="uk-UA" w:eastAsia="ru-RU"/>
              </w:rPr>
              <w:t>2025 рік</w:t>
            </w:r>
          </w:p>
          <w:p w:rsidR="00993ABC" w:rsidRPr="00993ABC" w:rsidRDefault="00993ABC" w:rsidP="00993ABC">
            <w:pPr>
              <w:spacing w:after="0" w:line="240" w:lineRule="auto"/>
              <w:contextualSpacing/>
              <w:jc w:val="right"/>
              <w:rPr>
                <w:rFonts w:ascii="Times New Roman" w:hAnsi="Times New Roman"/>
                <w:sz w:val="24"/>
                <w:szCs w:val="24"/>
                <w:lang w:val="uk-UA" w:eastAsia="uk-UA"/>
              </w:rPr>
            </w:pPr>
            <w:r w:rsidRPr="00993ABC">
              <w:rPr>
                <w:rFonts w:ascii="Times New Roman" w:hAnsi="Times New Roman"/>
                <w:sz w:val="24"/>
                <w:szCs w:val="24"/>
                <w:lang w:val="uk-UA" w:eastAsia="uk-UA"/>
              </w:rPr>
              <w:t xml:space="preserve">2026 </w:t>
            </w:r>
            <w:r w:rsidRPr="00993ABC">
              <w:rPr>
                <w:rFonts w:ascii="Times New Roman" w:hAnsi="Times New Roman"/>
                <w:sz w:val="24"/>
                <w:szCs w:val="24"/>
                <w:lang w:val="uk-UA" w:eastAsia="ru-RU"/>
              </w:rPr>
              <w:t>рік</w:t>
            </w:r>
            <w:r w:rsidRPr="00993ABC">
              <w:rPr>
                <w:rFonts w:ascii="Times New Roman" w:hAnsi="Times New Roman"/>
                <w:sz w:val="24"/>
                <w:szCs w:val="24"/>
                <w:lang w:val="uk-UA" w:eastAsia="uk-UA"/>
              </w:rPr>
              <w:t xml:space="preserve"> </w:t>
            </w:r>
          </w:p>
          <w:p w:rsidR="00993ABC" w:rsidRPr="00993ABC" w:rsidRDefault="00993ABC" w:rsidP="00993ABC">
            <w:pPr>
              <w:spacing w:after="0" w:line="240" w:lineRule="auto"/>
              <w:contextualSpacing/>
              <w:jc w:val="right"/>
              <w:rPr>
                <w:rFonts w:ascii="Times New Roman" w:hAnsi="Times New Roman"/>
                <w:sz w:val="24"/>
                <w:szCs w:val="24"/>
                <w:lang w:val="uk-UA" w:eastAsia="ru-RU"/>
              </w:rPr>
            </w:pPr>
            <w:r w:rsidRPr="00993ABC">
              <w:rPr>
                <w:rFonts w:ascii="Times New Roman" w:hAnsi="Times New Roman"/>
                <w:sz w:val="24"/>
                <w:szCs w:val="24"/>
                <w:lang w:val="uk-UA" w:eastAsia="uk-UA"/>
              </w:rPr>
              <w:t xml:space="preserve">2027 </w:t>
            </w:r>
            <w:r w:rsidRPr="00993ABC">
              <w:rPr>
                <w:rFonts w:ascii="Times New Roman" w:hAnsi="Times New Roman"/>
                <w:sz w:val="24"/>
                <w:szCs w:val="24"/>
                <w:lang w:val="uk-UA" w:eastAsia="ru-RU"/>
              </w:rPr>
              <w:t>рік</w:t>
            </w:r>
          </w:p>
        </w:tc>
        <w:tc>
          <w:tcPr>
            <w:tcW w:w="4840" w:type="dxa"/>
            <w:shd w:val="clear" w:color="auto" w:fill="auto"/>
          </w:tcPr>
          <w:p w:rsidR="00993ABC" w:rsidRPr="00993ABC" w:rsidRDefault="00993ABC" w:rsidP="00993ABC">
            <w:pPr>
              <w:spacing w:after="0" w:line="240" w:lineRule="auto"/>
              <w:contextualSpacing/>
              <w:rPr>
                <w:rFonts w:ascii="Times New Roman" w:hAnsi="Times New Roman"/>
                <w:sz w:val="24"/>
                <w:szCs w:val="24"/>
                <w:lang w:val="uk-UA" w:eastAsia="ru-RU"/>
              </w:rPr>
            </w:pPr>
          </w:p>
          <w:p w:rsidR="00993ABC" w:rsidRPr="00993ABC" w:rsidRDefault="00993ABC" w:rsidP="00993ABC">
            <w:pPr>
              <w:spacing w:after="0" w:line="240" w:lineRule="auto"/>
              <w:contextualSpacing/>
              <w:rPr>
                <w:rFonts w:ascii="Times New Roman" w:hAnsi="Times New Roman"/>
                <w:sz w:val="24"/>
                <w:szCs w:val="24"/>
                <w:lang w:val="uk-UA" w:eastAsia="ru-RU"/>
              </w:rPr>
            </w:pP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0</w:t>
            </w: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0</w:t>
            </w: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0</w:t>
            </w:r>
          </w:p>
          <w:p w:rsidR="00993ABC" w:rsidRPr="00993ABC" w:rsidRDefault="00993ABC" w:rsidP="00993ABC">
            <w:pPr>
              <w:spacing w:after="0" w:line="240" w:lineRule="auto"/>
              <w:contextualSpacing/>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color w:val="FF0000"/>
                <w:sz w:val="24"/>
                <w:szCs w:val="24"/>
                <w:lang w:val="uk-UA" w:eastAsia="ru-RU"/>
              </w:rPr>
            </w:pPr>
            <w:r w:rsidRPr="00993ABC">
              <w:rPr>
                <w:rFonts w:ascii="Times New Roman" w:hAnsi="Times New Roman"/>
                <w:sz w:val="24"/>
                <w:szCs w:val="24"/>
                <w:lang w:val="uk-UA" w:eastAsia="uk-UA"/>
              </w:rPr>
              <w:t>100,0</w:t>
            </w:r>
          </w:p>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300,0</w:t>
            </w: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300,0</w:t>
            </w:r>
          </w:p>
          <w:p w:rsidR="00993ABC" w:rsidRPr="00993ABC" w:rsidRDefault="00993ABC" w:rsidP="00993ABC">
            <w:pPr>
              <w:spacing w:after="0" w:line="240" w:lineRule="auto"/>
              <w:contextualSpacing/>
              <w:rPr>
                <w:rFonts w:ascii="Times New Roman" w:hAnsi="Times New Roman"/>
                <w:sz w:val="24"/>
                <w:szCs w:val="24"/>
                <w:lang w:val="uk-UA" w:eastAsia="ru-RU"/>
              </w:rPr>
            </w:pP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0</w:t>
            </w: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0</w:t>
            </w:r>
          </w:p>
          <w:p w:rsidR="00993ABC" w:rsidRPr="00993ABC" w:rsidRDefault="00993ABC" w:rsidP="00993ABC">
            <w:pPr>
              <w:spacing w:after="0" w:line="240" w:lineRule="auto"/>
              <w:contextualSpacing/>
              <w:rPr>
                <w:rFonts w:ascii="Times New Roman" w:hAnsi="Times New Roman"/>
                <w:sz w:val="24"/>
                <w:szCs w:val="24"/>
                <w:lang w:val="uk-UA" w:eastAsia="ru-RU"/>
              </w:rPr>
            </w:pPr>
            <w:r w:rsidRPr="00993ABC">
              <w:rPr>
                <w:rFonts w:ascii="Times New Roman" w:hAnsi="Times New Roman"/>
                <w:sz w:val="24"/>
                <w:szCs w:val="24"/>
                <w:lang w:val="uk-UA" w:eastAsia="ru-RU"/>
              </w:rPr>
              <w:t>0</w:t>
            </w:r>
          </w:p>
        </w:tc>
      </w:tr>
    </w:tbl>
    <w:p w:rsidR="00993ABC" w:rsidRPr="00993ABC" w:rsidRDefault="00993ABC" w:rsidP="00993ABC">
      <w:pPr>
        <w:spacing w:after="0" w:line="240" w:lineRule="auto"/>
        <w:rPr>
          <w:rFonts w:ascii="Times New Roman" w:hAnsi="Times New Roman"/>
          <w:b/>
          <w:bCs/>
          <w:sz w:val="24"/>
          <w:szCs w:val="24"/>
          <w:lang w:eastAsia="ru-RU"/>
        </w:rPr>
      </w:pPr>
      <w:r w:rsidRPr="00993ABC">
        <w:rPr>
          <w:rFonts w:ascii="Times New Roman" w:hAnsi="Times New Roman"/>
          <w:b/>
          <w:bCs/>
          <w:sz w:val="24"/>
          <w:szCs w:val="24"/>
          <w:lang w:eastAsia="ru-RU"/>
        </w:rPr>
        <w:t>Керівник установи-</w:t>
      </w:r>
    </w:p>
    <w:p w:rsidR="00993ABC" w:rsidRPr="00993ABC" w:rsidRDefault="00993ABC" w:rsidP="00993ABC">
      <w:pPr>
        <w:spacing w:after="0" w:line="240" w:lineRule="auto"/>
        <w:rPr>
          <w:rFonts w:ascii="Times New Roman" w:hAnsi="Times New Roman"/>
          <w:b/>
          <w:bCs/>
          <w:sz w:val="24"/>
          <w:szCs w:val="24"/>
          <w:lang w:eastAsia="ru-RU"/>
        </w:rPr>
      </w:pPr>
      <w:r w:rsidRPr="00993ABC">
        <w:rPr>
          <w:rFonts w:ascii="Times New Roman" w:hAnsi="Times New Roman"/>
          <w:b/>
          <w:bCs/>
          <w:sz w:val="24"/>
          <w:szCs w:val="24"/>
          <w:lang w:eastAsia="ru-RU"/>
        </w:rPr>
        <w:t xml:space="preserve">Головного розпорядника коштів    _______________________          А. М. Білоус </w:t>
      </w:r>
    </w:p>
    <w:p w:rsidR="00993ABC" w:rsidRPr="00993ABC" w:rsidRDefault="00993ABC" w:rsidP="00993ABC">
      <w:pPr>
        <w:spacing w:after="0" w:line="240" w:lineRule="auto"/>
        <w:rPr>
          <w:rFonts w:ascii="Times New Roman" w:hAnsi="Times New Roman"/>
          <w:b/>
          <w:bCs/>
          <w:sz w:val="24"/>
          <w:szCs w:val="24"/>
          <w:lang w:eastAsia="ru-RU"/>
        </w:rPr>
      </w:pPr>
      <w:r w:rsidRPr="00993ABC">
        <w:rPr>
          <w:rFonts w:ascii="Times New Roman" w:hAnsi="Times New Roman"/>
          <w:b/>
          <w:bCs/>
          <w:sz w:val="24"/>
          <w:szCs w:val="24"/>
          <w:lang w:eastAsia="ru-RU"/>
        </w:rPr>
        <w:t xml:space="preserve">                                  </w:t>
      </w:r>
      <w:r w:rsidR="00545DFD">
        <w:rPr>
          <w:rFonts w:ascii="Times New Roman" w:hAnsi="Times New Roman"/>
          <w:b/>
          <w:bCs/>
          <w:sz w:val="24"/>
          <w:szCs w:val="24"/>
          <w:lang w:eastAsia="ru-RU"/>
        </w:rPr>
        <w:t xml:space="preserve">                  </w:t>
      </w:r>
    </w:p>
    <w:p w:rsidR="00993ABC" w:rsidRPr="00993ABC" w:rsidRDefault="00993ABC" w:rsidP="00993ABC">
      <w:pPr>
        <w:spacing w:after="0" w:line="240" w:lineRule="auto"/>
        <w:rPr>
          <w:rFonts w:ascii="Times New Roman" w:hAnsi="Times New Roman"/>
          <w:b/>
          <w:bCs/>
          <w:sz w:val="24"/>
          <w:szCs w:val="24"/>
          <w:lang w:eastAsia="ru-RU"/>
        </w:rPr>
      </w:pPr>
      <w:r w:rsidRPr="00993ABC">
        <w:rPr>
          <w:rFonts w:ascii="Times New Roman" w:hAnsi="Times New Roman"/>
          <w:b/>
          <w:bCs/>
          <w:sz w:val="24"/>
          <w:szCs w:val="24"/>
          <w:lang w:eastAsia="ru-RU"/>
        </w:rPr>
        <w:t xml:space="preserve">Відповідальний </w:t>
      </w:r>
    </w:p>
    <w:p w:rsidR="00993ABC" w:rsidRPr="00993ABC" w:rsidRDefault="00993ABC" w:rsidP="00993ABC">
      <w:pPr>
        <w:spacing w:after="0" w:line="240" w:lineRule="auto"/>
        <w:rPr>
          <w:rFonts w:ascii="Times New Roman" w:hAnsi="Times New Roman"/>
          <w:b/>
          <w:bCs/>
          <w:sz w:val="24"/>
          <w:szCs w:val="24"/>
          <w:lang w:eastAsia="ru-RU"/>
        </w:rPr>
      </w:pPr>
      <w:r w:rsidRPr="00993ABC">
        <w:rPr>
          <w:rFonts w:ascii="Times New Roman" w:hAnsi="Times New Roman"/>
          <w:b/>
          <w:bCs/>
          <w:sz w:val="24"/>
          <w:szCs w:val="24"/>
          <w:lang w:eastAsia="ru-RU"/>
        </w:rPr>
        <w:t>виконавець Програми                       _______________________          А. М. Білоус</w:t>
      </w:r>
    </w:p>
    <w:p w:rsidR="00C967DF" w:rsidRDefault="00993ABC" w:rsidP="00C967DF">
      <w:pPr>
        <w:spacing w:after="0" w:line="240" w:lineRule="auto"/>
        <w:rPr>
          <w:rFonts w:ascii="Courier New" w:hAnsi="Courier New" w:cs="Courier New"/>
          <w:b/>
          <w:sz w:val="20"/>
          <w:szCs w:val="20"/>
          <w:lang w:val="uk-UA" w:eastAsia="ru-RU"/>
        </w:rPr>
      </w:pPr>
      <w:r w:rsidRPr="00993ABC">
        <w:rPr>
          <w:rFonts w:ascii="Courier New" w:hAnsi="Courier New" w:cs="Courier New"/>
          <w:b/>
          <w:sz w:val="20"/>
          <w:szCs w:val="20"/>
          <w:lang w:val="uk-UA" w:eastAsia="ru-RU"/>
        </w:rPr>
        <w:tab/>
      </w:r>
    </w:p>
    <w:p w:rsidR="00C967DF" w:rsidRPr="000D39D0" w:rsidRDefault="00C967DF" w:rsidP="00C967D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sectPr w:rsidR="00993ABC" w:rsidRPr="00993ABC" w:rsidSect="00993ABC">
          <w:pgSz w:w="12240" w:h="15840"/>
          <w:pgMar w:top="782" w:right="758" w:bottom="278" w:left="1418" w:header="709" w:footer="709" w:gutter="0"/>
          <w:cols w:space="720"/>
        </w:sectPr>
      </w:pPr>
      <w:r w:rsidRPr="00993ABC">
        <w:rPr>
          <w:rFonts w:ascii="Courier New" w:hAnsi="Courier New" w:cs="Courier New"/>
          <w:b/>
          <w:sz w:val="20"/>
          <w:szCs w:val="20"/>
          <w:lang w:val="uk-UA" w:eastAsia="ru-RU"/>
        </w:rPr>
        <w:tab/>
      </w:r>
      <w:r w:rsidRPr="00993ABC">
        <w:rPr>
          <w:rFonts w:ascii="Courier New" w:hAnsi="Courier New" w:cs="Courier New"/>
          <w:b/>
          <w:sz w:val="20"/>
          <w:szCs w:val="20"/>
          <w:lang w:val="uk-UA" w:eastAsia="ru-RU"/>
        </w:rPr>
        <w:tab/>
      </w:r>
      <w:r w:rsidRPr="00993ABC">
        <w:rPr>
          <w:rFonts w:ascii="Courier New" w:hAnsi="Courier New" w:cs="Courier New"/>
          <w:b/>
          <w:sz w:val="20"/>
          <w:szCs w:val="20"/>
          <w:lang w:val="uk-UA" w:eastAsia="ru-RU"/>
        </w:rPr>
        <w:tab/>
      </w:r>
      <w:r w:rsidRPr="00993ABC">
        <w:rPr>
          <w:rFonts w:ascii="Courier New" w:hAnsi="Courier New" w:cs="Courier New"/>
          <w:b/>
          <w:sz w:val="20"/>
          <w:szCs w:val="20"/>
          <w:lang w:val="uk-UA" w:eastAsia="ru-RU"/>
        </w:rPr>
        <w:tab/>
      </w:r>
      <w:r w:rsidRPr="00993ABC">
        <w:rPr>
          <w:rFonts w:ascii="Courier New" w:hAnsi="Courier New" w:cs="Courier New"/>
          <w:b/>
          <w:sz w:val="20"/>
          <w:szCs w:val="20"/>
          <w:lang w:val="uk-UA" w:eastAsia="ru-RU"/>
        </w:rPr>
        <w:tab/>
      </w:r>
      <w:r w:rsidR="00545DFD">
        <w:rPr>
          <w:rFonts w:ascii="Courier New" w:hAnsi="Courier New" w:cs="Courier New"/>
          <w:b/>
          <w:szCs w:val="20"/>
          <w:lang w:val="uk-UA" w:eastAsia="ru-RU"/>
        </w:rPr>
        <w:tab/>
      </w:r>
      <w:r w:rsidR="00545DFD">
        <w:rPr>
          <w:rFonts w:ascii="Courier New" w:hAnsi="Courier New" w:cs="Courier New"/>
          <w:b/>
          <w:szCs w:val="20"/>
          <w:lang w:val="uk-UA" w:eastAsia="ru-RU"/>
        </w:rPr>
        <w:tab/>
      </w:r>
      <w:r w:rsidR="00545DFD">
        <w:rPr>
          <w:rFonts w:ascii="Courier New" w:hAnsi="Courier New" w:cs="Courier New"/>
          <w:b/>
          <w:szCs w:val="20"/>
          <w:lang w:val="uk-UA" w:eastAsia="ru-RU"/>
        </w:rPr>
        <w:tab/>
      </w:r>
      <w:r w:rsidR="00545DFD">
        <w:rPr>
          <w:rFonts w:ascii="Courier New" w:hAnsi="Courier New" w:cs="Courier New"/>
          <w:b/>
          <w:szCs w:val="20"/>
          <w:lang w:val="uk-UA" w:eastAsia="ru-RU"/>
        </w:rPr>
        <w:tab/>
      </w:r>
    </w:p>
    <w:p w:rsidR="00993ABC" w:rsidRPr="00993ABC" w:rsidRDefault="00993ABC" w:rsidP="00993ABC">
      <w:pPr>
        <w:rPr>
          <w:rFonts w:eastAsia="Calibri"/>
          <w:lang w:val="uk-UA"/>
        </w:rPr>
      </w:pPr>
    </w:p>
    <w:p w:rsidR="00993ABC" w:rsidRPr="00993ABC" w:rsidRDefault="00993ABC" w:rsidP="00993ABC">
      <w:pPr>
        <w:spacing w:after="0" w:line="192" w:lineRule="auto"/>
        <w:jc w:val="right"/>
        <w:rPr>
          <w:rFonts w:ascii="Times New Roman" w:hAnsi="Times New Roman"/>
          <w:sz w:val="24"/>
          <w:szCs w:val="24"/>
          <w:lang w:val="uk-UA" w:eastAsia="zh-CN"/>
        </w:rPr>
      </w:pPr>
      <w:r w:rsidRPr="00993ABC">
        <w:rPr>
          <w:rFonts w:ascii="Times New Roman" w:hAnsi="Times New Roman"/>
          <w:sz w:val="24"/>
          <w:szCs w:val="24"/>
          <w:lang w:val="uk-UA" w:eastAsia="zh-CN"/>
        </w:rPr>
        <w:t>Додаток 2</w:t>
      </w:r>
    </w:p>
    <w:p w:rsidR="00993ABC" w:rsidRPr="00993ABC" w:rsidRDefault="00993ABC" w:rsidP="00993ABC">
      <w:pPr>
        <w:spacing w:after="0" w:line="192" w:lineRule="auto"/>
        <w:jc w:val="right"/>
        <w:rPr>
          <w:rFonts w:ascii="Times New Roman" w:hAnsi="Times New Roman"/>
          <w:sz w:val="24"/>
          <w:szCs w:val="24"/>
          <w:lang w:val="uk-UA" w:eastAsia="zh-CN"/>
        </w:rPr>
      </w:pPr>
      <w:r w:rsidRPr="00993ABC">
        <w:rPr>
          <w:rFonts w:ascii="Times New Roman" w:hAnsi="Times New Roman"/>
          <w:sz w:val="24"/>
          <w:szCs w:val="24"/>
          <w:lang w:val="uk-UA" w:eastAsia="zh-CN"/>
        </w:rPr>
        <w:t>до рішення виконкому</w:t>
      </w:r>
    </w:p>
    <w:p w:rsidR="00993ABC" w:rsidRPr="00993ABC" w:rsidRDefault="00545DFD" w:rsidP="00993ABC">
      <w:pPr>
        <w:spacing w:after="0" w:line="192" w:lineRule="auto"/>
        <w:jc w:val="right"/>
        <w:rPr>
          <w:rFonts w:ascii="Times New Roman" w:hAnsi="Times New Roman"/>
          <w:sz w:val="24"/>
          <w:szCs w:val="24"/>
          <w:lang w:val="uk-UA" w:eastAsia="zh-CN"/>
        </w:rPr>
      </w:pPr>
      <w:r>
        <w:rPr>
          <w:rFonts w:ascii="Times New Roman" w:hAnsi="Times New Roman"/>
          <w:sz w:val="24"/>
          <w:szCs w:val="24"/>
          <w:lang w:val="uk-UA" w:eastAsia="zh-CN"/>
        </w:rPr>
        <w:t xml:space="preserve">№ 251 </w:t>
      </w:r>
      <w:r w:rsidR="00993ABC" w:rsidRPr="00993ABC">
        <w:rPr>
          <w:rFonts w:ascii="Times New Roman" w:hAnsi="Times New Roman"/>
          <w:sz w:val="24"/>
          <w:szCs w:val="24"/>
          <w:lang w:val="uk-UA" w:eastAsia="zh-CN"/>
        </w:rPr>
        <w:t>від 14.08.25р.</w:t>
      </w:r>
    </w:p>
    <w:p w:rsidR="00993ABC" w:rsidRPr="00993ABC" w:rsidRDefault="00993ABC" w:rsidP="00993ABC">
      <w:pPr>
        <w:jc w:val="right"/>
        <w:rPr>
          <w:rFonts w:eastAsia="Calibri"/>
          <w:lang w:val="uk-UA"/>
        </w:rPr>
      </w:pPr>
    </w:p>
    <w:p w:rsidR="00993ABC" w:rsidRPr="00993ABC" w:rsidRDefault="00993ABC" w:rsidP="00993ABC">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olor w:val="000000"/>
          <w:sz w:val="24"/>
          <w:szCs w:val="24"/>
          <w:lang w:val="uk-UA" w:eastAsia="uk-UA"/>
        </w:rPr>
      </w:pPr>
      <w:r w:rsidRPr="00993ABC">
        <w:rPr>
          <w:rFonts w:ascii="Times New Roman" w:eastAsia="Arial" w:hAnsi="Times New Roman"/>
          <w:color w:val="000000"/>
          <w:sz w:val="24"/>
          <w:szCs w:val="24"/>
          <w:lang w:val="uk-UA" w:eastAsia="uk-UA"/>
        </w:rPr>
        <w:t xml:space="preserve">ЗАВДАННЯ ТА ЗАХОДИ </w:t>
      </w:r>
    </w:p>
    <w:p w:rsidR="00993ABC" w:rsidRPr="00993ABC" w:rsidRDefault="00993ABC" w:rsidP="00993ABC">
      <w:pPr>
        <w:widowControl w:val="0"/>
        <w:autoSpaceDE w:val="0"/>
        <w:autoSpaceDN w:val="0"/>
        <w:spacing w:before="90" w:after="0" w:line="240" w:lineRule="auto"/>
        <w:ind w:left="1068" w:right="687"/>
        <w:jc w:val="center"/>
        <w:outlineLvl w:val="0"/>
        <w:rPr>
          <w:rFonts w:ascii="Times New Roman" w:hAnsi="Times New Roman"/>
          <w:b/>
          <w:bCs/>
          <w:sz w:val="24"/>
          <w:szCs w:val="24"/>
          <w:lang w:val="uk" w:eastAsia="uk"/>
        </w:rPr>
      </w:pPr>
      <w:r w:rsidRPr="00993ABC">
        <w:rPr>
          <w:rFonts w:ascii="Times New Roman" w:hAnsi="Times New Roman"/>
          <w:b/>
          <w:bCs/>
          <w:sz w:val="24"/>
          <w:szCs w:val="24"/>
          <w:lang w:val="uk" w:eastAsia="uk"/>
        </w:rPr>
        <w:t>ПРОГРАМА</w:t>
      </w:r>
    </w:p>
    <w:p w:rsidR="00993ABC" w:rsidRPr="00993ABC" w:rsidRDefault="00993ABC" w:rsidP="00993ABC">
      <w:pPr>
        <w:widowControl w:val="0"/>
        <w:autoSpaceDE w:val="0"/>
        <w:autoSpaceDN w:val="0"/>
        <w:spacing w:after="0" w:line="240" w:lineRule="auto"/>
        <w:ind w:left="1072" w:right="687"/>
        <w:jc w:val="center"/>
        <w:rPr>
          <w:rFonts w:ascii="Times New Roman" w:hAnsi="Times New Roman"/>
          <w:b/>
          <w:i/>
          <w:sz w:val="24"/>
          <w:szCs w:val="24"/>
          <w:lang w:val="uk-UA" w:eastAsia="uk-UA"/>
        </w:rPr>
      </w:pPr>
      <w:r w:rsidRPr="00993ABC">
        <w:rPr>
          <w:rFonts w:ascii="Times New Roman" w:hAnsi="Times New Roman"/>
          <w:b/>
          <w:sz w:val="24"/>
          <w:lang w:val="uk" w:eastAsia="uk"/>
        </w:rPr>
        <w:t xml:space="preserve">співфінансування робіт з капітального ремонту багатоквартирних житлових будинків </w:t>
      </w:r>
      <w:r w:rsidRPr="00993ABC">
        <w:rPr>
          <w:rFonts w:ascii="Times New Roman" w:hAnsi="Times New Roman"/>
          <w:b/>
          <w:lang w:val="uk" w:eastAsia="uk"/>
        </w:rPr>
        <w:t xml:space="preserve">на </w:t>
      </w:r>
      <w:r w:rsidRPr="00993ABC">
        <w:rPr>
          <w:rFonts w:ascii="Times New Roman" w:hAnsi="Times New Roman"/>
          <w:b/>
          <w:lang w:val="uk-UA" w:eastAsia="uk"/>
        </w:rPr>
        <w:t xml:space="preserve">2025 рік та прогноз на </w:t>
      </w:r>
      <w:r w:rsidRPr="00993ABC">
        <w:rPr>
          <w:rFonts w:ascii="Times New Roman" w:hAnsi="Times New Roman"/>
          <w:b/>
          <w:lang w:val="uk" w:eastAsia="uk"/>
        </w:rPr>
        <w:t>20</w:t>
      </w:r>
      <w:r w:rsidRPr="00993ABC">
        <w:rPr>
          <w:rFonts w:ascii="Times New Roman" w:hAnsi="Times New Roman"/>
          <w:b/>
          <w:lang w:val="uk-UA" w:eastAsia="uk"/>
        </w:rPr>
        <w:t>26</w:t>
      </w:r>
      <w:r w:rsidRPr="00993ABC">
        <w:rPr>
          <w:rFonts w:ascii="Times New Roman" w:hAnsi="Times New Roman"/>
          <w:b/>
          <w:lang w:val="uk" w:eastAsia="uk"/>
        </w:rPr>
        <w:t>-202</w:t>
      </w:r>
      <w:r w:rsidRPr="00993ABC">
        <w:rPr>
          <w:rFonts w:ascii="Times New Roman" w:hAnsi="Times New Roman"/>
          <w:b/>
          <w:lang w:val="uk-UA" w:eastAsia="uk"/>
        </w:rPr>
        <w:t>7</w:t>
      </w:r>
      <w:r w:rsidRPr="00993ABC">
        <w:rPr>
          <w:rFonts w:ascii="Times New Roman" w:hAnsi="Times New Roman"/>
          <w:b/>
          <w:lang w:val="uk" w:eastAsia="uk"/>
        </w:rPr>
        <w:t xml:space="preserve"> роки</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362"/>
        <w:gridCol w:w="53"/>
        <w:gridCol w:w="2127"/>
        <w:gridCol w:w="1843"/>
        <w:gridCol w:w="1844"/>
        <w:gridCol w:w="1985"/>
        <w:gridCol w:w="1277"/>
        <w:gridCol w:w="138"/>
        <w:gridCol w:w="1280"/>
        <w:gridCol w:w="28"/>
        <w:gridCol w:w="1672"/>
      </w:tblGrid>
      <w:tr w:rsidR="00993ABC" w:rsidRPr="00993ABC" w:rsidTr="00993ABC">
        <w:trPr>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216" w:lineRule="auto"/>
              <w:jc w:val="center"/>
              <w:rPr>
                <w:rFonts w:ascii="Times New Roman" w:hAnsi="Times New Roman"/>
                <w:b/>
                <w:i/>
                <w:sz w:val="24"/>
                <w:szCs w:val="24"/>
                <w:lang w:eastAsia="uk-UA"/>
              </w:rPr>
            </w:pPr>
            <w:r w:rsidRPr="00993ABC">
              <w:rPr>
                <w:rFonts w:ascii="Times New Roman" w:hAnsi="Times New Roman"/>
                <w:b/>
                <w:i/>
                <w:sz w:val="24"/>
                <w:szCs w:val="24"/>
                <w:lang w:eastAsia="uk-UA"/>
              </w:rPr>
              <w:t>№ з/п</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216" w:lineRule="auto"/>
              <w:jc w:val="center"/>
              <w:rPr>
                <w:rFonts w:ascii="Times New Roman" w:hAnsi="Times New Roman"/>
                <w:b/>
                <w:i/>
                <w:sz w:val="24"/>
                <w:szCs w:val="24"/>
                <w:lang w:eastAsia="uk-UA"/>
              </w:rPr>
            </w:pPr>
            <w:r w:rsidRPr="00993ABC">
              <w:rPr>
                <w:rFonts w:ascii="Times New Roman" w:hAnsi="Times New Roman"/>
                <w:b/>
                <w:i/>
                <w:sz w:val="24"/>
                <w:szCs w:val="24"/>
                <w:lang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216" w:lineRule="auto"/>
              <w:rPr>
                <w:rFonts w:ascii="Times New Roman" w:hAnsi="Times New Roman"/>
                <w:b/>
                <w:i/>
                <w:sz w:val="24"/>
                <w:szCs w:val="24"/>
                <w:lang w:eastAsia="uk-UA"/>
              </w:rPr>
            </w:pPr>
            <w:r w:rsidRPr="00993ABC">
              <w:rPr>
                <w:rFonts w:ascii="Times New Roman" w:hAnsi="Times New Roman"/>
                <w:b/>
                <w:i/>
                <w:sz w:val="24"/>
                <w:szCs w:val="24"/>
                <w:lang w:eastAsia="uk-UA"/>
              </w:rPr>
              <w:t xml:space="preserve">Перелік заходів                 завдання </w:t>
            </w:r>
          </w:p>
        </w:tc>
        <w:tc>
          <w:tcPr>
            <w:tcW w:w="36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192" w:lineRule="auto"/>
              <w:jc w:val="center"/>
              <w:rPr>
                <w:rFonts w:ascii="Times New Roman" w:hAnsi="Times New Roman"/>
                <w:b/>
                <w:i/>
                <w:sz w:val="24"/>
                <w:szCs w:val="24"/>
                <w:lang w:eastAsia="uk-UA"/>
              </w:rPr>
            </w:pPr>
            <w:r w:rsidRPr="00993ABC">
              <w:rPr>
                <w:rFonts w:ascii="Times New Roman" w:hAnsi="Times New Roman"/>
                <w:b/>
                <w:i/>
                <w:sz w:val="24"/>
                <w:szCs w:val="24"/>
                <w:lang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192" w:lineRule="auto"/>
              <w:jc w:val="center"/>
              <w:rPr>
                <w:rFonts w:ascii="Times New Roman" w:hAnsi="Times New Roman"/>
                <w:b/>
                <w:i/>
                <w:sz w:val="24"/>
                <w:szCs w:val="24"/>
                <w:lang w:eastAsia="uk-UA"/>
              </w:rPr>
            </w:pPr>
            <w:r w:rsidRPr="00993ABC">
              <w:rPr>
                <w:rFonts w:ascii="Times New Roman" w:hAnsi="Times New Roman"/>
                <w:b/>
                <w:i/>
                <w:sz w:val="24"/>
                <w:szCs w:val="24"/>
                <w:lang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216" w:lineRule="auto"/>
              <w:jc w:val="center"/>
              <w:rPr>
                <w:rFonts w:ascii="Times New Roman" w:hAnsi="Times New Roman"/>
                <w:b/>
                <w:i/>
                <w:sz w:val="24"/>
                <w:szCs w:val="24"/>
                <w:lang w:eastAsia="uk-UA"/>
              </w:rPr>
            </w:pPr>
            <w:r w:rsidRPr="00993ABC">
              <w:rPr>
                <w:rFonts w:ascii="Times New Roman" w:hAnsi="Times New Roman"/>
                <w:b/>
                <w:i/>
                <w:sz w:val="24"/>
                <w:szCs w:val="24"/>
                <w:lang w:eastAsia="uk-UA"/>
              </w:rPr>
              <w:t xml:space="preserve">Фінансування </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216" w:lineRule="auto"/>
              <w:jc w:val="center"/>
              <w:rPr>
                <w:rFonts w:ascii="Times New Roman" w:hAnsi="Times New Roman"/>
                <w:b/>
                <w:i/>
                <w:sz w:val="24"/>
                <w:szCs w:val="24"/>
                <w:lang w:eastAsia="uk-UA"/>
              </w:rPr>
            </w:pPr>
            <w:r w:rsidRPr="00993ABC">
              <w:rPr>
                <w:rFonts w:ascii="Times New Roman" w:hAnsi="Times New Roman"/>
                <w:b/>
                <w:i/>
                <w:sz w:val="24"/>
                <w:szCs w:val="24"/>
                <w:lang w:eastAsia="uk-UA"/>
              </w:rPr>
              <w:t>Очікуваний результат</w:t>
            </w:r>
          </w:p>
        </w:tc>
      </w:tr>
      <w:tr w:rsidR="00993ABC" w:rsidRPr="00993ABC" w:rsidTr="00993ABC">
        <w:trPr>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i/>
                <w:sz w:val="24"/>
                <w:szCs w:val="24"/>
                <w:lang w:eastAsia="uk-UA"/>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i/>
                <w:sz w:val="24"/>
                <w:szCs w:val="24"/>
                <w:lang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i/>
                <w:sz w:val="24"/>
                <w:szCs w:val="24"/>
                <w:lang w:eastAsia="uk-UA"/>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i/>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i/>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240" w:lineRule="auto"/>
              <w:jc w:val="center"/>
              <w:rPr>
                <w:rFonts w:ascii="Times New Roman" w:hAnsi="Times New Roman"/>
                <w:b/>
                <w:i/>
                <w:sz w:val="24"/>
                <w:szCs w:val="24"/>
                <w:lang w:eastAsia="uk-UA"/>
              </w:rPr>
            </w:pPr>
            <w:r w:rsidRPr="00993ABC">
              <w:rPr>
                <w:rFonts w:ascii="Times New Roman" w:hAnsi="Times New Roman"/>
                <w:b/>
                <w:i/>
                <w:sz w:val="24"/>
                <w:szCs w:val="24"/>
                <w:lang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autoSpaceDE w:val="0"/>
              <w:autoSpaceDN w:val="0"/>
              <w:adjustRightInd w:val="0"/>
              <w:spacing w:after="0" w:line="240" w:lineRule="auto"/>
              <w:ind w:left="-110" w:right="-108"/>
              <w:jc w:val="center"/>
              <w:rPr>
                <w:rFonts w:ascii="Times New Roman" w:hAnsi="Times New Roman"/>
                <w:b/>
                <w:i/>
                <w:sz w:val="24"/>
                <w:szCs w:val="24"/>
                <w:lang w:eastAsia="uk-UA"/>
              </w:rPr>
            </w:pPr>
            <w:r w:rsidRPr="00993ABC">
              <w:rPr>
                <w:rFonts w:ascii="Times New Roman" w:hAnsi="Times New Roman"/>
                <w:b/>
                <w:i/>
                <w:sz w:val="24"/>
                <w:szCs w:val="24"/>
                <w:lang w:eastAsia="uk-UA"/>
              </w:rPr>
              <w:t xml:space="preserve">Обсяги, </w:t>
            </w:r>
          </w:p>
          <w:p w:rsidR="00993ABC" w:rsidRPr="00993ABC" w:rsidRDefault="00993ABC" w:rsidP="00993ABC">
            <w:pPr>
              <w:autoSpaceDE w:val="0"/>
              <w:autoSpaceDN w:val="0"/>
              <w:adjustRightInd w:val="0"/>
              <w:spacing w:after="0" w:line="240" w:lineRule="auto"/>
              <w:ind w:left="-110" w:right="-108"/>
              <w:jc w:val="center"/>
              <w:rPr>
                <w:rFonts w:ascii="Times New Roman" w:hAnsi="Times New Roman"/>
                <w:b/>
                <w:i/>
                <w:sz w:val="24"/>
                <w:szCs w:val="24"/>
                <w:lang w:eastAsia="uk-UA"/>
              </w:rPr>
            </w:pPr>
            <w:r w:rsidRPr="00993ABC">
              <w:rPr>
                <w:rFonts w:ascii="Times New Roman" w:hAnsi="Times New Roman"/>
                <w:b/>
                <w:i/>
                <w:sz w:val="24"/>
                <w:szCs w:val="24"/>
                <w:lang w:eastAsia="uk-UA"/>
              </w:rPr>
              <w:t>тис. грн.</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i/>
                <w:sz w:val="24"/>
                <w:szCs w:val="24"/>
                <w:lang w:eastAsia="uk-UA"/>
              </w:rPr>
            </w:pPr>
          </w:p>
        </w:tc>
      </w:tr>
      <w:tr w:rsidR="00993ABC" w:rsidRPr="00993ABC" w:rsidTr="00993ABC">
        <w:trPr>
          <w:cantSplit/>
          <w:trHeight w:val="358"/>
        </w:trPr>
        <w:tc>
          <w:tcPr>
            <w:tcW w:w="15168" w:type="dxa"/>
            <w:gridSpan w:val="12"/>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autoSpaceDE w:val="0"/>
              <w:autoSpaceDN w:val="0"/>
              <w:adjustRightInd w:val="0"/>
              <w:spacing w:after="0" w:line="240" w:lineRule="auto"/>
              <w:jc w:val="center"/>
              <w:rPr>
                <w:rFonts w:ascii="Times New Roman" w:hAnsi="Times New Roman"/>
                <w:b/>
                <w:sz w:val="24"/>
                <w:szCs w:val="24"/>
                <w:lang w:val="uk-UA" w:eastAsia="uk-UA"/>
              </w:rPr>
            </w:pPr>
            <w:r w:rsidRPr="00993ABC">
              <w:rPr>
                <w:rFonts w:ascii="Times New Roman" w:hAnsi="Times New Roman"/>
                <w:b/>
                <w:sz w:val="24"/>
                <w:szCs w:val="24"/>
                <w:lang w:eastAsia="uk-UA"/>
              </w:rPr>
              <w:t>2025</w:t>
            </w:r>
            <w:r w:rsidRPr="00993ABC">
              <w:rPr>
                <w:rFonts w:ascii="Times New Roman" w:hAnsi="Times New Roman"/>
                <w:b/>
                <w:sz w:val="24"/>
                <w:szCs w:val="24"/>
                <w:lang w:val="uk-UA" w:eastAsia="uk-UA"/>
              </w:rPr>
              <w:t xml:space="preserve"> </w:t>
            </w:r>
            <w:r w:rsidRPr="00993ABC">
              <w:rPr>
                <w:rFonts w:ascii="Times New Roman" w:hAnsi="Times New Roman"/>
                <w:b/>
                <w:sz w:val="24"/>
                <w:szCs w:val="24"/>
                <w:lang w:eastAsia="uk-UA"/>
              </w:rPr>
              <w:t>р</w:t>
            </w:r>
            <w:r w:rsidRPr="00993ABC">
              <w:rPr>
                <w:rFonts w:ascii="Times New Roman" w:hAnsi="Times New Roman"/>
                <w:b/>
                <w:sz w:val="24"/>
                <w:szCs w:val="24"/>
                <w:lang w:val="uk-UA" w:eastAsia="uk-UA"/>
              </w:rPr>
              <w:t>ік</w:t>
            </w:r>
          </w:p>
        </w:tc>
      </w:tr>
      <w:tr w:rsidR="00993ABC" w:rsidRPr="00993ABC" w:rsidTr="00993ABC">
        <w:trPr>
          <w:cantSplit/>
          <w:trHeight w:val="513"/>
        </w:trPr>
        <w:tc>
          <w:tcPr>
            <w:tcW w:w="559" w:type="dxa"/>
            <w:vMerge w:val="restart"/>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2415" w:type="dxa"/>
            <w:gridSpan w:val="2"/>
            <w:vMerge w:val="restart"/>
            <w:tcBorders>
              <w:top w:val="single" w:sz="4" w:space="0" w:color="auto"/>
              <w:left w:val="single" w:sz="4" w:space="0" w:color="auto"/>
              <w:right w:val="single" w:sz="4" w:space="0" w:color="auto"/>
            </w:tcBorders>
            <w:shd w:val="clear" w:color="auto" w:fill="auto"/>
            <w:hideMark/>
          </w:tcPr>
          <w:p w:rsidR="00993ABC" w:rsidRPr="00993ABC" w:rsidRDefault="00993ABC" w:rsidP="00993ABC">
            <w:pPr>
              <w:autoSpaceDE w:val="0"/>
              <w:autoSpaceDN w:val="0"/>
              <w:adjustRightInd w:val="0"/>
              <w:spacing w:after="0" w:line="240" w:lineRule="auto"/>
              <w:rPr>
                <w:rFonts w:ascii="Times New Roman" w:hAnsi="Times New Roman"/>
                <w:b/>
                <w:sz w:val="24"/>
                <w:szCs w:val="24"/>
                <w:lang w:eastAsia="uk-UA"/>
              </w:rPr>
            </w:pPr>
            <w:r w:rsidRPr="00993ABC">
              <w:rPr>
                <w:rFonts w:ascii="Times New Roman" w:hAnsi="Times New Roman"/>
                <w:b/>
                <w:sz w:val="24"/>
                <w:szCs w:val="24"/>
                <w:lang w:eastAsia="uk-UA"/>
              </w:rPr>
              <w:t xml:space="preserve">Завдання 1 </w:t>
            </w:r>
          </w:p>
          <w:p w:rsidR="00993ABC" w:rsidRPr="00993ABC" w:rsidRDefault="00993ABC" w:rsidP="00993ABC">
            <w:pPr>
              <w:autoSpaceDE w:val="0"/>
              <w:autoSpaceDN w:val="0"/>
              <w:adjustRightInd w:val="0"/>
              <w:spacing w:after="0" w:line="240" w:lineRule="auto"/>
              <w:rPr>
                <w:rFonts w:ascii="Times New Roman" w:hAnsi="Times New Roman"/>
                <w:sz w:val="24"/>
                <w:szCs w:val="24"/>
                <w:lang w:val="uk-UA" w:eastAsia="uk-UA"/>
              </w:rPr>
            </w:pPr>
            <w:r w:rsidRPr="00993ABC">
              <w:rPr>
                <w:rFonts w:ascii="Times New Roman" w:hAnsi="Times New Roman"/>
                <w:sz w:val="24"/>
                <w:szCs w:val="24"/>
                <w:lang w:eastAsia="uk-UA"/>
              </w:rPr>
              <w:t>Утримання та ефективна експлуатація об’єктів житлово-комунального господарства  Новороздільської  громади</w:t>
            </w:r>
          </w:p>
        </w:tc>
        <w:tc>
          <w:tcPr>
            <w:tcW w:w="2127" w:type="dxa"/>
            <w:vMerge w:val="restart"/>
            <w:tcBorders>
              <w:top w:val="single" w:sz="4" w:space="0" w:color="auto"/>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r w:rsidRPr="00993ABC">
              <w:rPr>
                <w:rFonts w:ascii="Times New Roman" w:hAnsi="Times New Roman"/>
                <w:sz w:val="24"/>
                <w:szCs w:val="24"/>
                <w:lang w:eastAsia="uk-UA"/>
              </w:rPr>
              <w:t>Захід 1.</w:t>
            </w:r>
          </w:p>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r w:rsidRPr="00993ABC">
              <w:rPr>
                <w:rFonts w:ascii="Times New Roman" w:hAnsi="Times New Roman"/>
                <w:sz w:val="24"/>
                <w:szCs w:val="24"/>
                <w:lang w:eastAsia="uk-UA"/>
              </w:rPr>
              <w:t xml:space="preserve">Співфінансуання капітального ремонту </w:t>
            </w:r>
          </w:p>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r w:rsidRPr="00993ABC">
              <w:rPr>
                <w:rFonts w:ascii="Times New Roman" w:hAnsi="Times New Roman"/>
                <w:sz w:val="24"/>
                <w:szCs w:val="24"/>
                <w:lang w:eastAsia="uk-UA"/>
              </w:rPr>
              <w:t>конструктивних елементів багатоквартирних житлових будинків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93ABC" w:rsidRPr="00993ABC" w:rsidRDefault="00993ABC" w:rsidP="00993ABC">
            <w:pPr>
              <w:widowControl w:val="0"/>
              <w:autoSpaceDE w:val="0"/>
              <w:autoSpaceDN w:val="0"/>
              <w:spacing w:after="0" w:line="240" w:lineRule="auto"/>
              <w:rPr>
                <w:rFonts w:ascii="Times New Roman" w:eastAsia="Arial" w:hAnsi="Times New Roman"/>
                <w:i/>
                <w:sz w:val="24"/>
                <w:szCs w:val="24"/>
                <w:lang w:val="uk" w:eastAsia="uk"/>
              </w:rPr>
            </w:pPr>
            <w:r w:rsidRPr="00993ABC">
              <w:rPr>
                <w:rFonts w:ascii="Times New Roman" w:eastAsia="Arial" w:hAnsi="Times New Roman"/>
                <w:i/>
                <w:sz w:val="24"/>
                <w:szCs w:val="24"/>
                <w:lang w:val="uk" w:eastAsia="uk"/>
              </w:rPr>
              <w:t>Затрат</w:t>
            </w:r>
          </w:p>
          <w:p w:rsidR="00993ABC" w:rsidRPr="00993ABC" w:rsidRDefault="00993ABC" w:rsidP="00993ABC">
            <w:pPr>
              <w:widowControl w:val="0"/>
              <w:autoSpaceDE w:val="0"/>
              <w:autoSpaceDN w:val="0"/>
              <w:spacing w:after="0" w:line="240" w:lineRule="auto"/>
              <w:rPr>
                <w:rFonts w:ascii="Times New Roman" w:eastAsia="Arial" w:hAnsi="Times New Roman"/>
                <w:sz w:val="24"/>
                <w:szCs w:val="24"/>
                <w:lang w:val="uk" w:eastAsia="uk"/>
              </w:rPr>
            </w:pPr>
            <w:r w:rsidRPr="00993ABC">
              <w:rPr>
                <w:rFonts w:ascii="Times New Roman" w:eastAsia="Arial" w:hAnsi="Times New Roman"/>
                <w:i/>
                <w:sz w:val="24"/>
                <w:szCs w:val="24"/>
                <w:lang w:val="uk" w:eastAsia="uk"/>
              </w:rPr>
              <w:t>Обсяг видатків на проведення капітального ремонту багатоквартирних ж.б. тис.грн.</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93ABC" w:rsidRPr="00993ABC" w:rsidRDefault="00993ABC" w:rsidP="00993ABC">
            <w:pPr>
              <w:widowControl w:val="0"/>
              <w:autoSpaceDE w:val="0"/>
              <w:autoSpaceDN w:val="0"/>
              <w:spacing w:after="0" w:line="240" w:lineRule="auto"/>
              <w:jc w:val="center"/>
              <w:rPr>
                <w:rFonts w:ascii="Times New Roman" w:eastAsia="Arial" w:hAnsi="Times New Roman"/>
                <w:sz w:val="24"/>
                <w:szCs w:val="24"/>
                <w:lang w:val="uk" w:eastAsia="uk"/>
              </w:rPr>
            </w:pPr>
            <w:r w:rsidRPr="00993ABC">
              <w:rPr>
                <w:rFonts w:ascii="Times New Roman" w:eastAsia="Arial" w:hAnsi="Times New Roman"/>
                <w:sz w:val="24"/>
                <w:szCs w:val="24"/>
                <w:lang w:val="uk-UA" w:eastAsia="uk"/>
              </w:rPr>
              <w:t>100,0</w:t>
            </w:r>
          </w:p>
        </w:tc>
        <w:tc>
          <w:tcPr>
            <w:tcW w:w="1985" w:type="dxa"/>
            <w:vMerge w:val="restart"/>
            <w:tcBorders>
              <w:top w:val="single" w:sz="4" w:space="0" w:color="auto"/>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r w:rsidRPr="00993ABC">
              <w:rPr>
                <w:rFonts w:ascii="Times New Roman" w:hAnsi="Times New Roman"/>
                <w:sz w:val="24"/>
                <w:szCs w:val="24"/>
                <w:lang w:eastAsia="uk-UA"/>
              </w:rPr>
              <w:t>Управління ЖКГ</w:t>
            </w:r>
          </w:p>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415" w:type="dxa"/>
            <w:gridSpan w:val="2"/>
            <w:vMerge w:val="restart"/>
            <w:tcBorders>
              <w:top w:val="single" w:sz="4" w:space="0" w:color="auto"/>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r w:rsidRPr="00993ABC">
              <w:rPr>
                <w:rFonts w:ascii="Times New Roman" w:hAnsi="Times New Roman"/>
                <w:sz w:val="24"/>
                <w:szCs w:val="24"/>
                <w:lang w:eastAsia="uk-UA"/>
              </w:rPr>
              <w:t>Міський</w:t>
            </w:r>
          </w:p>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r w:rsidRPr="00993ABC">
              <w:rPr>
                <w:rFonts w:ascii="Times New Roman" w:hAnsi="Times New Roman"/>
                <w:sz w:val="24"/>
                <w:szCs w:val="24"/>
                <w:lang w:eastAsia="uk-UA"/>
              </w:rPr>
              <w:t>бюджет</w:t>
            </w:r>
          </w:p>
          <w:p w:rsidR="00993ABC" w:rsidRPr="00993ABC" w:rsidRDefault="00993ABC" w:rsidP="00993ABC">
            <w:pPr>
              <w:autoSpaceDE w:val="0"/>
              <w:autoSpaceDN w:val="0"/>
              <w:adjustRightInd w:val="0"/>
              <w:spacing w:after="0" w:line="240" w:lineRule="auto"/>
              <w:rPr>
                <w:rFonts w:ascii="Times New Roman" w:hAnsi="Times New Roman"/>
                <w:sz w:val="24"/>
                <w:szCs w:val="24"/>
                <w:lang w:val="uk-UA" w:eastAsia="uk-UA"/>
              </w:rPr>
            </w:pPr>
          </w:p>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280" w:type="dxa"/>
            <w:vMerge w:val="restart"/>
            <w:tcBorders>
              <w:top w:val="single" w:sz="4" w:space="0" w:color="auto"/>
              <w:left w:val="single" w:sz="4" w:space="0" w:color="auto"/>
              <w:right w:val="single" w:sz="4" w:space="0" w:color="auto"/>
            </w:tcBorders>
            <w:shd w:val="clear" w:color="auto" w:fill="auto"/>
            <w:hideMark/>
          </w:tcPr>
          <w:p w:rsidR="00993ABC" w:rsidRPr="00993ABC" w:rsidRDefault="00993ABC" w:rsidP="00993ABC">
            <w:pPr>
              <w:autoSpaceDE w:val="0"/>
              <w:autoSpaceDN w:val="0"/>
              <w:adjustRightInd w:val="0"/>
              <w:spacing w:after="0" w:line="240" w:lineRule="auto"/>
              <w:jc w:val="center"/>
              <w:rPr>
                <w:rFonts w:ascii="Times New Roman" w:hAnsi="Times New Roman"/>
                <w:sz w:val="24"/>
                <w:szCs w:val="24"/>
                <w:lang w:eastAsia="uk-UA"/>
              </w:rPr>
            </w:pPr>
            <w:r w:rsidRPr="00993ABC">
              <w:rPr>
                <w:rFonts w:ascii="Times New Roman" w:hAnsi="Times New Roman"/>
                <w:sz w:val="24"/>
                <w:szCs w:val="24"/>
                <w:lang w:val="uk-UA" w:eastAsia="uk-UA"/>
              </w:rPr>
              <w:t>100,0</w:t>
            </w:r>
          </w:p>
          <w:p w:rsidR="00993ABC" w:rsidRPr="00993ABC" w:rsidRDefault="00993ABC" w:rsidP="00993ABC">
            <w:pPr>
              <w:autoSpaceDE w:val="0"/>
              <w:autoSpaceDN w:val="0"/>
              <w:adjustRightInd w:val="0"/>
              <w:spacing w:after="0" w:line="240" w:lineRule="auto"/>
              <w:jc w:val="center"/>
              <w:rPr>
                <w:rFonts w:ascii="Times New Roman" w:hAnsi="Times New Roman"/>
                <w:sz w:val="24"/>
                <w:szCs w:val="24"/>
                <w:lang w:eastAsia="uk-UA"/>
              </w:rPr>
            </w:pPr>
          </w:p>
          <w:p w:rsidR="00993ABC" w:rsidRPr="00993ABC" w:rsidRDefault="00993ABC" w:rsidP="00993ABC">
            <w:pPr>
              <w:autoSpaceDE w:val="0"/>
              <w:autoSpaceDN w:val="0"/>
              <w:adjustRightInd w:val="0"/>
              <w:spacing w:after="0" w:line="240" w:lineRule="auto"/>
              <w:jc w:val="center"/>
              <w:rPr>
                <w:rFonts w:ascii="Times New Roman" w:hAnsi="Times New Roman"/>
                <w:sz w:val="24"/>
                <w:szCs w:val="24"/>
                <w:lang w:eastAsia="uk-UA"/>
              </w:rPr>
            </w:pPr>
          </w:p>
          <w:p w:rsidR="00993ABC" w:rsidRPr="00993ABC" w:rsidRDefault="00993ABC" w:rsidP="00993ABC">
            <w:pPr>
              <w:autoSpaceDE w:val="0"/>
              <w:autoSpaceDN w:val="0"/>
              <w:adjustRightInd w:val="0"/>
              <w:spacing w:after="0" w:line="240" w:lineRule="auto"/>
              <w:jc w:val="center"/>
              <w:rPr>
                <w:rFonts w:ascii="Times New Roman" w:hAnsi="Times New Roman"/>
                <w:sz w:val="24"/>
                <w:szCs w:val="24"/>
                <w:lang w:eastAsia="uk-UA"/>
              </w:rPr>
            </w:pPr>
          </w:p>
          <w:p w:rsidR="00993ABC" w:rsidRPr="00993ABC" w:rsidRDefault="00993ABC" w:rsidP="00993ABC">
            <w:pPr>
              <w:autoSpaceDE w:val="0"/>
              <w:autoSpaceDN w:val="0"/>
              <w:adjustRightInd w:val="0"/>
              <w:spacing w:after="0" w:line="240" w:lineRule="auto"/>
              <w:jc w:val="center"/>
              <w:rPr>
                <w:rFonts w:ascii="Times New Roman" w:hAnsi="Times New Roman"/>
                <w:sz w:val="24"/>
                <w:szCs w:val="24"/>
                <w:lang w:eastAsia="uk-UA"/>
              </w:rPr>
            </w:pPr>
          </w:p>
          <w:p w:rsidR="00993ABC" w:rsidRPr="00993ABC" w:rsidRDefault="00993ABC" w:rsidP="00993ABC">
            <w:pPr>
              <w:autoSpaceDE w:val="0"/>
              <w:autoSpaceDN w:val="0"/>
              <w:adjustRightInd w:val="0"/>
              <w:spacing w:after="0" w:line="240" w:lineRule="auto"/>
              <w:jc w:val="center"/>
              <w:rPr>
                <w:rFonts w:ascii="Times New Roman" w:hAnsi="Times New Roman"/>
                <w:sz w:val="24"/>
                <w:szCs w:val="24"/>
                <w:lang w:eastAsia="uk-UA"/>
              </w:rPr>
            </w:pPr>
          </w:p>
        </w:tc>
        <w:tc>
          <w:tcPr>
            <w:tcW w:w="1700" w:type="dxa"/>
            <w:gridSpan w:val="2"/>
            <w:vMerge w:val="restart"/>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r w:rsidRPr="00993ABC">
              <w:rPr>
                <w:rFonts w:ascii="Times New Roman" w:hAnsi="Times New Roman"/>
                <w:sz w:val="24"/>
                <w:szCs w:val="24"/>
                <w:lang w:eastAsia="uk-UA"/>
              </w:rPr>
              <w:t>Створення комфортних та безпечних умов проживання громадян</w:t>
            </w:r>
          </w:p>
        </w:tc>
      </w:tr>
      <w:tr w:rsidR="00993ABC" w:rsidRPr="00993ABC" w:rsidTr="00993ABC">
        <w:trPr>
          <w:cantSplit/>
          <w:trHeight w:val="513"/>
        </w:trPr>
        <w:tc>
          <w:tcPr>
            <w:tcW w:w="559" w:type="dxa"/>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2415" w:type="dxa"/>
            <w:gridSpan w:val="2"/>
            <w:vMerge/>
            <w:tcBorders>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rPr>
                <w:rFonts w:ascii="Times New Roman" w:hAnsi="Times New Roman"/>
                <w:b/>
                <w:sz w:val="24"/>
                <w:szCs w:val="24"/>
                <w:lang w:eastAsia="uk-UA"/>
              </w:rPr>
            </w:pPr>
          </w:p>
        </w:tc>
        <w:tc>
          <w:tcPr>
            <w:tcW w:w="2127" w:type="dxa"/>
            <w:vMerge/>
            <w:tcBorders>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93ABC" w:rsidRPr="00993ABC" w:rsidRDefault="00993ABC" w:rsidP="00993ABC">
            <w:pPr>
              <w:widowControl w:val="0"/>
              <w:autoSpaceDE w:val="0"/>
              <w:autoSpaceDN w:val="0"/>
              <w:spacing w:after="0" w:line="240" w:lineRule="auto"/>
              <w:rPr>
                <w:rFonts w:ascii="Times New Roman" w:eastAsia="Arial" w:hAnsi="Times New Roman"/>
                <w:sz w:val="24"/>
                <w:szCs w:val="24"/>
                <w:lang w:val="uk" w:eastAsia="uk"/>
              </w:rPr>
            </w:pPr>
            <w:r w:rsidRPr="00993ABC">
              <w:rPr>
                <w:rFonts w:ascii="Times New Roman" w:eastAsia="Arial" w:hAnsi="Times New Roman"/>
                <w:i/>
                <w:sz w:val="24"/>
                <w:szCs w:val="24"/>
                <w:lang w:val="uk" w:eastAsia="uk"/>
              </w:rPr>
              <w:t>продукту кількість ж.б.. які потребують капітального ремонту. Ж.б.</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93ABC" w:rsidRPr="00993ABC" w:rsidRDefault="00993ABC" w:rsidP="00993ABC">
            <w:pPr>
              <w:widowControl w:val="0"/>
              <w:autoSpaceDE w:val="0"/>
              <w:autoSpaceDN w:val="0"/>
              <w:spacing w:after="0" w:line="240" w:lineRule="auto"/>
              <w:jc w:val="center"/>
              <w:rPr>
                <w:rFonts w:ascii="Times New Roman" w:eastAsia="Arial" w:hAnsi="Times New Roman"/>
                <w:sz w:val="24"/>
                <w:szCs w:val="24"/>
                <w:lang w:val="uk-UA" w:eastAsia="uk"/>
              </w:rPr>
            </w:pPr>
            <w:r w:rsidRPr="00993ABC">
              <w:rPr>
                <w:rFonts w:ascii="Times New Roman" w:eastAsia="Arial" w:hAnsi="Times New Roman"/>
                <w:sz w:val="24"/>
                <w:szCs w:val="24"/>
                <w:lang w:val="uk-UA" w:eastAsia="uk"/>
              </w:rPr>
              <w:t>2</w:t>
            </w:r>
          </w:p>
        </w:tc>
        <w:tc>
          <w:tcPr>
            <w:tcW w:w="1985" w:type="dxa"/>
            <w:vMerge/>
            <w:tcBorders>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415" w:type="dxa"/>
            <w:gridSpan w:val="2"/>
            <w:vMerge/>
            <w:tcBorders>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280" w:type="dxa"/>
            <w:vMerge/>
            <w:tcBorders>
              <w:left w:val="single" w:sz="4" w:space="0" w:color="auto"/>
              <w:right w:val="single" w:sz="4" w:space="0" w:color="auto"/>
            </w:tcBorders>
            <w:shd w:val="clear" w:color="auto" w:fill="auto"/>
          </w:tcPr>
          <w:p w:rsidR="00993ABC" w:rsidRPr="00993ABC" w:rsidRDefault="00993ABC" w:rsidP="00993ABC">
            <w:pPr>
              <w:autoSpaceDE w:val="0"/>
              <w:autoSpaceDN w:val="0"/>
              <w:adjustRightInd w:val="0"/>
              <w:spacing w:after="0" w:line="240" w:lineRule="auto"/>
              <w:jc w:val="center"/>
              <w:rPr>
                <w:rFonts w:ascii="Times New Roman" w:hAnsi="Times New Roman"/>
                <w:sz w:val="24"/>
                <w:szCs w:val="24"/>
                <w:lang w:val="uk-UA" w:eastAsia="uk-UA"/>
              </w:rPr>
            </w:pPr>
          </w:p>
        </w:tc>
        <w:tc>
          <w:tcPr>
            <w:tcW w:w="1700" w:type="dxa"/>
            <w:gridSpan w:val="2"/>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r>
      <w:tr w:rsidR="00993ABC" w:rsidRPr="00993ABC" w:rsidTr="00993ABC">
        <w:trPr>
          <w:cantSplit/>
          <w:trHeight w:val="435"/>
        </w:trPr>
        <w:tc>
          <w:tcPr>
            <w:tcW w:w="559" w:type="dxa"/>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2415" w:type="dxa"/>
            <w:gridSpan w:val="2"/>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b/>
                <w:sz w:val="24"/>
                <w:szCs w:val="24"/>
                <w:lang w:eastAsia="uk-UA"/>
              </w:rPr>
            </w:pPr>
          </w:p>
        </w:tc>
        <w:tc>
          <w:tcPr>
            <w:tcW w:w="2127" w:type="dxa"/>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widowControl w:val="0"/>
              <w:autoSpaceDE w:val="0"/>
              <w:autoSpaceDN w:val="0"/>
              <w:spacing w:after="0" w:line="240" w:lineRule="auto"/>
              <w:rPr>
                <w:rFonts w:ascii="Times New Roman" w:eastAsia="Arial" w:hAnsi="Times New Roman"/>
                <w:i/>
                <w:sz w:val="24"/>
                <w:szCs w:val="24"/>
                <w:lang w:val="uk" w:eastAsia="uk"/>
              </w:rPr>
            </w:pPr>
            <w:r w:rsidRPr="00993ABC">
              <w:rPr>
                <w:rFonts w:ascii="Times New Roman" w:eastAsia="Arial" w:hAnsi="Times New Roman"/>
                <w:i/>
                <w:sz w:val="24"/>
                <w:szCs w:val="24"/>
                <w:lang w:val="uk" w:eastAsia="uk"/>
              </w:rPr>
              <w:t>Ефективності</w:t>
            </w:r>
          </w:p>
          <w:p w:rsidR="00993ABC" w:rsidRPr="00993ABC" w:rsidRDefault="00993ABC" w:rsidP="00993ABC">
            <w:pPr>
              <w:widowControl w:val="0"/>
              <w:autoSpaceDE w:val="0"/>
              <w:autoSpaceDN w:val="0"/>
              <w:spacing w:after="0" w:line="240" w:lineRule="auto"/>
              <w:rPr>
                <w:rFonts w:ascii="Times New Roman" w:eastAsia="Arial" w:hAnsi="Times New Roman"/>
                <w:i/>
                <w:sz w:val="24"/>
                <w:szCs w:val="24"/>
                <w:lang w:val="uk" w:eastAsia="uk"/>
              </w:rPr>
            </w:pPr>
            <w:r w:rsidRPr="00993ABC">
              <w:rPr>
                <w:rFonts w:ascii="Times New Roman" w:eastAsia="Arial" w:hAnsi="Times New Roman"/>
                <w:i/>
                <w:sz w:val="24"/>
                <w:szCs w:val="24"/>
                <w:lang w:val="uk" w:eastAsia="uk"/>
              </w:rPr>
              <w:t>Середня вартість капітального ремонту ж.б.</w:t>
            </w:r>
          </w:p>
          <w:p w:rsidR="00993ABC" w:rsidRPr="00993ABC" w:rsidRDefault="00993ABC" w:rsidP="00993ABC">
            <w:pPr>
              <w:widowControl w:val="0"/>
              <w:autoSpaceDE w:val="0"/>
              <w:autoSpaceDN w:val="0"/>
              <w:spacing w:after="0" w:line="240" w:lineRule="auto"/>
              <w:rPr>
                <w:rFonts w:ascii="Times New Roman" w:eastAsia="Arial" w:hAnsi="Times New Roman"/>
                <w:i/>
                <w:sz w:val="24"/>
                <w:szCs w:val="24"/>
                <w:lang w:val="uk" w:eastAsia="uk"/>
              </w:rPr>
            </w:pPr>
            <w:r w:rsidRPr="00993ABC">
              <w:rPr>
                <w:rFonts w:ascii="Times New Roman" w:eastAsia="Arial" w:hAnsi="Times New Roman"/>
                <w:i/>
                <w:sz w:val="24"/>
                <w:szCs w:val="24"/>
                <w:lang w:val="uk" w:eastAsia="uk"/>
              </w:rPr>
              <w:t>тис.грн. / буд.</w:t>
            </w:r>
          </w:p>
        </w:tc>
        <w:tc>
          <w:tcPr>
            <w:tcW w:w="1844"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widowControl w:val="0"/>
              <w:autoSpaceDE w:val="0"/>
              <w:autoSpaceDN w:val="0"/>
              <w:spacing w:after="0" w:line="240" w:lineRule="auto"/>
              <w:jc w:val="center"/>
              <w:rPr>
                <w:rFonts w:ascii="Times New Roman" w:eastAsia="Arial" w:hAnsi="Times New Roman"/>
                <w:sz w:val="24"/>
                <w:szCs w:val="24"/>
                <w:lang w:val="uk" w:eastAsia="uk"/>
              </w:rPr>
            </w:pPr>
            <w:r w:rsidRPr="00993ABC">
              <w:rPr>
                <w:rFonts w:ascii="Times New Roman" w:eastAsia="Arial" w:hAnsi="Times New Roman"/>
                <w:sz w:val="24"/>
                <w:szCs w:val="24"/>
                <w:lang w:val="uk-UA" w:eastAsia="uk"/>
              </w:rPr>
              <w:t>50,0</w:t>
            </w:r>
          </w:p>
        </w:tc>
        <w:tc>
          <w:tcPr>
            <w:tcW w:w="1985" w:type="dxa"/>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val="uk" w:eastAsia="uk-UA"/>
              </w:rPr>
            </w:pPr>
          </w:p>
        </w:tc>
        <w:tc>
          <w:tcPr>
            <w:tcW w:w="1415" w:type="dxa"/>
            <w:gridSpan w:val="2"/>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val="uk" w:eastAsia="uk-UA"/>
              </w:rPr>
            </w:pPr>
          </w:p>
        </w:tc>
        <w:tc>
          <w:tcPr>
            <w:tcW w:w="1280" w:type="dxa"/>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jc w:val="center"/>
              <w:rPr>
                <w:rFonts w:ascii="Times New Roman" w:hAnsi="Times New Roman"/>
                <w:b/>
                <w:sz w:val="24"/>
                <w:szCs w:val="24"/>
                <w:lang w:val="uk" w:eastAsia="uk-UA"/>
              </w:rPr>
            </w:pPr>
          </w:p>
        </w:tc>
        <w:tc>
          <w:tcPr>
            <w:tcW w:w="1700" w:type="dxa"/>
            <w:gridSpan w:val="2"/>
            <w:vMerge/>
            <w:tcBorders>
              <w:left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val="uk" w:eastAsia="uk-UA"/>
              </w:rPr>
            </w:pPr>
          </w:p>
        </w:tc>
      </w:tr>
      <w:tr w:rsidR="00993ABC" w:rsidRPr="00993ABC" w:rsidTr="00993ABC">
        <w:trPr>
          <w:cantSplit/>
          <w:trHeight w:val="737"/>
        </w:trPr>
        <w:tc>
          <w:tcPr>
            <w:tcW w:w="559" w:type="dxa"/>
            <w:vMerge/>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val="uk" w:eastAsia="uk-UA"/>
              </w:rPr>
            </w:pPr>
          </w:p>
        </w:tc>
        <w:tc>
          <w:tcPr>
            <w:tcW w:w="2415" w:type="dxa"/>
            <w:gridSpan w:val="2"/>
            <w:vMerge/>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b/>
                <w:sz w:val="24"/>
                <w:szCs w:val="24"/>
                <w:lang w:val="uk" w:eastAsia="uk-UA"/>
              </w:rPr>
            </w:pPr>
          </w:p>
        </w:tc>
        <w:tc>
          <w:tcPr>
            <w:tcW w:w="2127" w:type="dxa"/>
            <w:vMerge/>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val="uk" w:eastAsia="uk-UA"/>
              </w:rPr>
            </w:pPr>
          </w:p>
        </w:tc>
        <w:tc>
          <w:tcPr>
            <w:tcW w:w="184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widowControl w:val="0"/>
              <w:autoSpaceDE w:val="0"/>
              <w:autoSpaceDN w:val="0"/>
              <w:spacing w:after="0" w:line="240" w:lineRule="auto"/>
              <w:rPr>
                <w:rFonts w:ascii="Times New Roman" w:eastAsia="Arial" w:hAnsi="Times New Roman"/>
                <w:i/>
                <w:sz w:val="24"/>
                <w:szCs w:val="24"/>
                <w:lang w:val="uk" w:eastAsia="uk"/>
              </w:rPr>
            </w:pPr>
            <w:r w:rsidRPr="00993ABC">
              <w:rPr>
                <w:rFonts w:ascii="Times New Roman" w:eastAsia="Arial" w:hAnsi="Times New Roman"/>
                <w:i/>
                <w:sz w:val="24"/>
                <w:szCs w:val="24"/>
                <w:lang w:val="uk" w:eastAsia="uk"/>
              </w:rPr>
              <w:t xml:space="preserve">якості </w:t>
            </w:r>
          </w:p>
          <w:p w:rsidR="00993ABC" w:rsidRPr="00993ABC" w:rsidRDefault="00993ABC" w:rsidP="00993ABC">
            <w:pPr>
              <w:widowControl w:val="0"/>
              <w:autoSpaceDE w:val="0"/>
              <w:autoSpaceDN w:val="0"/>
              <w:spacing w:after="0" w:line="240" w:lineRule="auto"/>
              <w:rPr>
                <w:rFonts w:ascii="Times New Roman" w:eastAsia="Arial" w:hAnsi="Times New Roman"/>
                <w:sz w:val="24"/>
                <w:szCs w:val="24"/>
                <w:lang w:val="uk" w:eastAsia="uk"/>
              </w:rPr>
            </w:pPr>
            <w:r w:rsidRPr="00993ABC">
              <w:rPr>
                <w:rFonts w:ascii="Times New Roman" w:eastAsia="Arial" w:hAnsi="Times New Roman"/>
                <w:sz w:val="24"/>
                <w:szCs w:val="24"/>
                <w:lang w:val="uk" w:eastAsia="uk"/>
              </w:rPr>
              <w:t>питома вага кількості житлових будинків, які планується провести ремонт до кількості житлових будинків, які потребують ремонт,%</w:t>
            </w:r>
          </w:p>
          <w:p w:rsidR="00993ABC" w:rsidRPr="00993ABC" w:rsidRDefault="00993ABC" w:rsidP="00993ABC">
            <w:pPr>
              <w:widowControl w:val="0"/>
              <w:autoSpaceDE w:val="0"/>
              <w:autoSpaceDN w:val="0"/>
              <w:spacing w:after="0" w:line="240" w:lineRule="auto"/>
              <w:rPr>
                <w:rFonts w:ascii="Times New Roman" w:eastAsia="Arial" w:hAnsi="Times New Roman"/>
                <w:sz w:val="24"/>
                <w:szCs w:val="24"/>
                <w:lang w:val="uk" w:eastAsia="uk"/>
              </w:rPr>
            </w:pPr>
          </w:p>
          <w:p w:rsidR="00993ABC" w:rsidRPr="00993ABC" w:rsidRDefault="00993ABC" w:rsidP="00993ABC">
            <w:pPr>
              <w:widowControl w:val="0"/>
              <w:autoSpaceDE w:val="0"/>
              <w:autoSpaceDN w:val="0"/>
              <w:spacing w:after="0" w:line="240" w:lineRule="auto"/>
              <w:rPr>
                <w:rFonts w:ascii="Times New Roman" w:eastAsia="Arial" w:hAnsi="Times New Roman"/>
                <w:sz w:val="24"/>
                <w:szCs w:val="24"/>
                <w:lang w:val="uk" w:eastAsia="uk"/>
              </w:rPr>
            </w:pPr>
          </w:p>
        </w:tc>
        <w:tc>
          <w:tcPr>
            <w:tcW w:w="1844"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widowControl w:val="0"/>
              <w:autoSpaceDE w:val="0"/>
              <w:autoSpaceDN w:val="0"/>
              <w:jc w:val="center"/>
              <w:rPr>
                <w:rFonts w:ascii="Times New Roman" w:eastAsia="Arial" w:hAnsi="Times New Roman"/>
                <w:sz w:val="24"/>
                <w:szCs w:val="24"/>
                <w:lang w:val="uk" w:eastAsia="uk"/>
              </w:rPr>
            </w:pPr>
            <w:r w:rsidRPr="00993ABC">
              <w:rPr>
                <w:rFonts w:ascii="Times New Roman" w:eastAsia="Arial" w:hAnsi="Times New Roman"/>
                <w:sz w:val="24"/>
                <w:szCs w:val="24"/>
                <w:lang w:val="uk" w:eastAsia="uk"/>
              </w:rPr>
              <w:t>100</w:t>
            </w:r>
          </w:p>
          <w:p w:rsidR="00993ABC" w:rsidRPr="00993ABC" w:rsidRDefault="00993ABC" w:rsidP="00993ABC">
            <w:pPr>
              <w:widowControl w:val="0"/>
              <w:autoSpaceDE w:val="0"/>
              <w:autoSpaceDN w:val="0"/>
              <w:spacing w:after="0" w:line="240" w:lineRule="auto"/>
              <w:jc w:val="center"/>
              <w:rPr>
                <w:rFonts w:ascii="Times New Roman" w:eastAsia="Arial" w:hAnsi="Times New Roman"/>
                <w:sz w:val="24"/>
                <w:szCs w:val="24"/>
                <w:lang w:val="uk" w:eastAsia="uk"/>
              </w:rPr>
            </w:pPr>
          </w:p>
        </w:tc>
        <w:tc>
          <w:tcPr>
            <w:tcW w:w="1985" w:type="dxa"/>
            <w:vMerge/>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415" w:type="dxa"/>
            <w:gridSpan w:val="2"/>
            <w:vMerge/>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280" w:type="dxa"/>
            <w:vMerge/>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jc w:val="center"/>
              <w:rPr>
                <w:rFonts w:ascii="Times New Roman" w:hAnsi="Times New Roman"/>
                <w:b/>
                <w:sz w:val="24"/>
                <w:szCs w:val="24"/>
                <w:lang w:eastAsia="uk-UA"/>
              </w:rPr>
            </w:pPr>
          </w:p>
        </w:tc>
        <w:tc>
          <w:tcPr>
            <w:tcW w:w="1700" w:type="dxa"/>
            <w:gridSpan w:val="2"/>
            <w:vMerge/>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r>
      <w:tr w:rsidR="00993ABC" w:rsidRPr="00993ABC" w:rsidTr="00993ABC">
        <w:trPr>
          <w:cantSplit/>
          <w:trHeight w:val="278"/>
        </w:trPr>
        <w:tc>
          <w:tcPr>
            <w:tcW w:w="559" w:type="dxa"/>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2415" w:type="dxa"/>
            <w:gridSpan w:val="2"/>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b/>
                <w:sz w:val="24"/>
                <w:szCs w:val="24"/>
                <w:lang w:eastAsia="uk-UA"/>
              </w:rPr>
            </w:pPr>
            <w:r w:rsidRPr="00993ABC">
              <w:rPr>
                <w:rFonts w:ascii="Times New Roman" w:hAnsi="Times New Roman"/>
                <w:b/>
                <w:sz w:val="24"/>
                <w:szCs w:val="24"/>
                <w:lang w:eastAsia="uk-UA"/>
              </w:rPr>
              <w:t>Всього:</w:t>
            </w:r>
          </w:p>
        </w:tc>
        <w:tc>
          <w:tcPr>
            <w:tcW w:w="2127" w:type="dxa"/>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3687"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985" w:type="dxa"/>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c>
          <w:tcPr>
            <w:tcW w:w="1415" w:type="dxa"/>
            <w:gridSpan w:val="2"/>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jc w:val="both"/>
              <w:rPr>
                <w:rFonts w:ascii="Times New Roman" w:hAnsi="Times New Roman"/>
                <w:sz w:val="24"/>
                <w:szCs w:val="24"/>
                <w:lang w:val="uk-UA" w:eastAsia="uk-UA"/>
              </w:rPr>
            </w:pPr>
          </w:p>
        </w:tc>
        <w:tc>
          <w:tcPr>
            <w:tcW w:w="1280" w:type="dxa"/>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jc w:val="both"/>
              <w:rPr>
                <w:rFonts w:ascii="Times New Roman" w:hAnsi="Times New Roman"/>
                <w:sz w:val="24"/>
                <w:szCs w:val="24"/>
                <w:lang w:val="uk-UA" w:eastAsia="uk-UA"/>
              </w:rPr>
            </w:pPr>
            <w:r w:rsidRPr="00993ABC">
              <w:rPr>
                <w:rFonts w:ascii="Times New Roman" w:hAnsi="Times New Roman"/>
                <w:sz w:val="24"/>
                <w:szCs w:val="24"/>
                <w:lang w:val="uk-UA" w:eastAsia="uk-UA"/>
              </w:rPr>
              <w:t xml:space="preserve">100,0 </w:t>
            </w:r>
          </w:p>
        </w:tc>
        <w:tc>
          <w:tcPr>
            <w:tcW w:w="1700" w:type="dxa"/>
            <w:gridSpan w:val="2"/>
            <w:tcBorders>
              <w:left w:val="single" w:sz="4" w:space="0" w:color="auto"/>
              <w:bottom w:val="single" w:sz="4" w:space="0" w:color="auto"/>
              <w:right w:val="single" w:sz="4" w:space="0" w:color="auto"/>
            </w:tcBorders>
          </w:tcPr>
          <w:p w:rsidR="00993ABC" w:rsidRPr="00993ABC" w:rsidRDefault="00993ABC" w:rsidP="00993ABC">
            <w:pPr>
              <w:autoSpaceDE w:val="0"/>
              <w:autoSpaceDN w:val="0"/>
              <w:adjustRightInd w:val="0"/>
              <w:spacing w:after="0" w:line="240" w:lineRule="auto"/>
              <w:rPr>
                <w:rFonts w:ascii="Times New Roman" w:hAnsi="Times New Roman"/>
                <w:sz w:val="24"/>
                <w:szCs w:val="24"/>
                <w:lang w:eastAsia="uk-UA"/>
              </w:rPr>
            </w:pPr>
          </w:p>
        </w:tc>
      </w:tr>
    </w:tbl>
    <w:p w:rsidR="00993ABC" w:rsidRPr="00993ABC" w:rsidRDefault="00993ABC" w:rsidP="00993ABC">
      <w:pPr>
        <w:tabs>
          <w:tab w:val="left" w:pos="708"/>
        </w:tabs>
        <w:autoSpaceDE w:val="0"/>
        <w:autoSpaceDN w:val="0"/>
        <w:adjustRightInd w:val="0"/>
        <w:spacing w:after="0" w:line="240" w:lineRule="auto"/>
        <w:rPr>
          <w:rFonts w:ascii="Times New Roman" w:hAnsi="Times New Roman"/>
          <w:sz w:val="24"/>
          <w:szCs w:val="24"/>
          <w:lang w:val="uk-UA" w:eastAsia="uk-UA"/>
        </w:rPr>
      </w:pPr>
    </w:p>
    <w:p w:rsidR="00C967DF" w:rsidRDefault="00C967DF" w:rsidP="00C967DF">
      <w:pPr>
        <w:spacing w:after="0" w:line="240" w:lineRule="auto"/>
        <w:rPr>
          <w:rFonts w:ascii="Times New Roman" w:hAnsi="Times New Roman"/>
          <w:sz w:val="24"/>
          <w:szCs w:val="24"/>
          <w:lang w:val="uk-UA" w:eastAsia="ru-RU"/>
        </w:rPr>
      </w:pPr>
    </w:p>
    <w:p w:rsidR="00C967DF" w:rsidRDefault="00C967DF" w:rsidP="00C967DF">
      <w:pPr>
        <w:spacing w:after="0" w:line="240" w:lineRule="auto"/>
        <w:rPr>
          <w:rFonts w:ascii="Times New Roman" w:hAnsi="Times New Roman"/>
          <w:sz w:val="24"/>
          <w:szCs w:val="24"/>
          <w:lang w:val="uk-UA" w:eastAsia="ru-RU"/>
        </w:rPr>
      </w:pPr>
    </w:p>
    <w:p w:rsidR="00C967DF" w:rsidRPr="000D39D0" w:rsidRDefault="00C967DF" w:rsidP="00C967D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993ABC" w:rsidRPr="00993ABC" w:rsidRDefault="00993ABC" w:rsidP="00993ABC">
      <w:pPr>
        <w:widowControl w:val="0"/>
        <w:autoSpaceDE w:val="0"/>
        <w:autoSpaceDN w:val="0"/>
        <w:spacing w:after="0" w:line="240" w:lineRule="auto"/>
        <w:ind w:left="1069" w:right="687"/>
        <w:jc w:val="center"/>
        <w:outlineLvl w:val="0"/>
        <w:rPr>
          <w:rFonts w:ascii="Times New Roman" w:hAnsi="Times New Roman"/>
          <w:b/>
          <w:bCs/>
          <w:sz w:val="24"/>
          <w:szCs w:val="24"/>
          <w:lang w:val="uk" w:eastAsia="uk"/>
        </w:rPr>
        <w:sectPr w:rsidR="00993ABC" w:rsidRPr="00993ABC" w:rsidSect="00993ABC">
          <w:pgSz w:w="15840" w:h="12240" w:orient="landscape"/>
          <w:pgMar w:top="357" w:right="278" w:bottom="539" w:left="782" w:header="709" w:footer="709" w:gutter="0"/>
          <w:cols w:space="720"/>
        </w:sectPr>
      </w:pPr>
    </w:p>
    <w:p w:rsidR="00993ABC" w:rsidRPr="00993ABC" w:rsidRDefault="00993ABC" w:rsidP="00993ABC">
      <w:pPr>
        <w:spacing w:after="0" w:line="192" w:lineRule="auto"/>
        <w:jc w:val="right"/>
        <w:rPr>
          <w:rFonts w:ascii="Times New Roman" w:hAnsi="Times New Roman"/>
          <w:sz w:val="24"/>
          <w:szCs w:val="24"/>
          <w:lang w:val="uk-UA" w:eastAsia="zh-CN"/>
        </w:rPr>
      </w:pPr>
      <w:r w:rsidRPr="00993ABC">
        <w:rPr>
          <w:rFonts w:ascii="Times New Roman" w:hAnsi="Times New Roman"/>
          <w:sz w:val="24"/>
          <w:szCs w:val="24"/>
          <w:lang w:val="uk-UA" w:eastAsia="zh-CN"/>
        </w:rPr>
        <w:lastRenderedPageBreak/>
        <w:t>Додаток 3</w:t>
      </w:r>
    </w:p>
    <w:p w:rsidR="00993ABC" w:rsidRPr="00993ABC" w:rsidRDefault="00993ABC" w:rsidP="00993ABC">
      <w:pPr>
        <w:spacing w:after="0" w:line="192" w:lineRule="auto"/>
        <w:jc w:val="right"/>
        <w:rPr>
          <w:rFonts w:ascii="Times New Roman" w:hAnsi="Times New Roman"/>
          <w:sz w:val="24"/>
          <w:szCs w:val="24"/>
          <w:lang w:val="uk-UA" w:eastAsia="zh-CN"/>
        </w:rPr>
      </w:pPr>
      <w:r w:rsidRPr="00993ABC">
        <w:rPr>
          <w:rFonts w:ascii="Times New Roman" w:hAnsi="Times New Roman"/>
          <w:sz w:val="24"/>
          <w:szCs w:val="24"/>
          <w:lang w:val="uk-UA" w:eastAsia="zh-CN"/>
        </w:rPr>
        <w:t>до рішення виконкому</w:t>
      </w:r>
    </w:p>
    <w:p w:rsidR="00993ABC" w:rsidRPr="00993ABC" w:rsidRDefault="00545DFD" w:rsidP="00993ABC">
      <w:pPr>
        <w:spacing w:after="0" w:line="192" w:lineRule="auto"/>
        <w:jc w:val="right"/>
        <w:rPr>
          <w:rFonts w:ascii="Times New Roman" w:hAnsi="Times New Roman"/>
          <w:sz w:val="24"/>
          <w:szCs w:val="24"/>
          <w:lang w:val="uk-UA" w:eastAsia="zh-CN"/>
        </w:rPr>
      </w:pPr>
      <w:r>
        <w:rPr>
          <w:rFonts w:ascii="Times New Roman" w:hAnsi="Times New Roman"/>
          <w:sz w:val="24"/>
          <w:szCs w:val="24"/>
          <w:lang w:val="uk-UA" w:eastAsia="zh-CN"/>
        </w:rPr>
        <w:t xml:space="preserve">№ 251 </w:t>
      </w:r>
      <w:r w:rsidR="00993ABC" w:rsidRPr="00993ABC">
        <w:rPr>
          <w:rFonts w:ascii="Times New Roman" w:hAnsi="Times New Roman"/>
          <w:sz w:val="24"/>
          <w:szCs w:val="24"/>
          <w:lang w:val="uk-UA" w:eastAsia="zh-CN"/>
        </w:rPr>
        <w:t>від 14.08.25р.</w:t>
      </w:r>
    </w:p>
    <w:p w:rsidR="00993ABC" w:rsidRPr="00993ABC" w:rsidRDefault="00993ABC" w:rsidP="00993ABC">
      <w:pPr>
        <w:widowControl w:val="0"/>
        <w:autoSpaceDE w:val="0"/>
        <w:autoSpaceDN w:val="0"/>
        <w:spacing w:after="0" w:line="240" w:lineRule="auto"/>
        <w:ind w:left="1069" w:right="687"/>
        <w:jc w:val="right"/>
        <w:outlineLvl w:val="0"/>
        <w:rPr>
          <w:rFonts w:ascii="Times New Roman" w:hAnsi="Times New Roman"/>
          <w:b/>
          <w:bCs/>
          <w:sz w:val="24"/>
          <w:szCs w:val="24"/>
          <w:lang w:val="uk-UA" w:eastAsia="uk"/>
        </w:rPr>
      </w:pPr>
    </w:p>
    <w:p w:rsidR="00993ABC" w:rsidRPr="00993ABC" w:rsidRDefault="00993ABC" w:rsidP="00993ABC">
      <w:pPr>
        <w:widowControl w:val="0"/>
        <w:autoSpaceDE w:val="0"/>
        <w:autoSpaceDN w:val="0"/>
        <w:spacing w:after="0" w:line="240" w:lineRule="auto"/>
        <w:ind w:left="1069" w:right="687"/>
        <w:jc w:val="center"/>
        <w:outlineLvl w:val="0"/>
        <w:rPr>
          <w:rFonts w:ascii="Times New Roman" w:hAnsi="Times New Roman"/>
          <w:b/>
          <w:bCs/>
          <w:sz w:val="24"/>
          <w:szCs w:val="24"/>
          <w:lang w:val="uk" w:eastAsia="uk"/>
        </w:rPr>
      </w:pPr>
    </w:p>
    <w:p w:rsidR="00993ABC" w:rsidRPr="00993ABC" w:rsidRDefault="00993ABC" w:rsidP="00993ABC">
      <w:pPr>
        <w:widowControl w:val="0"/>
        <w:autoSpaceDE w:val="0"/>
        <w:autoSpaceDN w:val="0"/>
        <w:spacing w:after="0" w:line="240" w:lineRule="auto"/>
        <w:ind w:left="1069" w:right="687"/>
        <w:jc w:val="center"/>
        <w:outlineLvl w:val="0"/>
        <w:rPr>
          <w:rFonts w:ascii="Times New Roman" w:hAnsi="Times New Roman"/>
          <w:b/>
          <w:bCs/>
          <w:sz w:val="24"/>
          <w:szCs w:val="24"/>
          <w:lang w:val="uk" w:eastAsia="uk"/>
        </w:rPr>
      </w:pPr>
    </w:p>
    <w:p w:rsidR="00993ABC" w:rsidRPr="00993ABC" w:rsidRDefault="00993ABC" w:rsidP="00993ABC">
      <w:pPr>
        <w:widowControl w:val="0"/>
        <w:autoSpaceDE w:val="0"/>
        <w:autoSpaceDN w:val="0"/>
        <w:spacing w:after="0" w:line="240" w:lineRule="auto"/>
        <w:ind w:left="1069" w:right="687"/>
        <w:jc w:val="center"/>
        <w:outlineLvl w:val="0"/>
        <w:rPr>
          <w:rFonts w:ascii="Times New Roman" w:hAnsi="Times New Roman"/>
          <w:b/>
          <w:bCs/>
          <w:sz w:val="24"/>
          <w:szCs w:val="24"/>
          <w:lang w:val="uk" w:eastAsia="uk"/>
        </w:rPr>
      </w:pPr>
      <w:r w:rsidRPr="00993ABC">
        <w:rPr>
          <w:rFonts w:ascii="Times New Roman" w:hAnsi="Times New Roman"/>
          <w:b/>
          <w:bCs/>
          <w:sz w:val="24"/>
          <w:szCs w:val="24"/>
          <w:lang w:val="uk" w:eastAsia="uk"/>
        </w:rPr>
        <w:t>Ресурсне забезпечення</w:t>
      </w:r>
    </w:p>
    <w:p w:rsidR="00993ABC" w:rsidRPr="00993ABC" w:rsidRDefault="00993ABC" w:rsidP="00993ABC">
      <w:pPr>
        <w:widowControl w:val="0"/>
        <w:autoSpaceDE w:val="0"/>
        <w:autoSpaceDN w:val="0"/>
        <w:spacing w:after="0" w:line="240" w:lineRule="auto"/>
        <w:ind w:left="2678" w:right="2296"/>
        <w:jc w:val="center"/>
        <w:rPr>
          <w:rFonts w:ascii="Times New Roman" w:hAnsi="Times New Roman"/>
          <w:b/>
          <w:sz w:val="24"/>
          <w:lang w:val="uk-UA" w:eastAsia="uk"/>
        </w:rPr>
      </w:pPr>
      <w:r w:rsidRPr="00993ABC">
        <w:rPr>
          <w:rFonts w:ascii="Times New Roman" w:hAnsi="Times New Roman"/>
          <w:b/>
          <w:sz w:val="24"/>
          <w:lang w:val="uk-UA" w:eastAsia="uk"/>
        </w:rPr>
        <w:t xml:space="preserve">       </w:t>
      </w:r>
      <w:r w:rsidRPr="00993ABC">
        <w:rPr>
          <w:rFonts w:ascii="Times New Roman" w:hAnsi="Times New Roman"/>
          <w:b/>
          <w:sz w:val="24"/>
          <w:lang w:val="uk" w:eastAsia="uk"/>
        </w:rPr>
        <w:t>Програми співфінансування робіт з капітального ремонту багатоквартирних житлових будинків на 20</w:t>
      </w:r>
      <w:r w:rsidRPr="00993ABC">
        <w:rPr>
          <w:rFonts w:ascii="Times New Roman" w:hAnsi="Times New Roman"/>
          <w:b/>
          <w:sz w:val="24"/>
          <w:lang w:val="uk-UA" w:eastAsia="uk"/>
        </w:rPr>
        <w:t>25р. та прогноз на 2026</w:t>
      </w:r>
      <w:r w:rsidRPr="00993ABC">
        <w:rPr>
          <w:rFonts w:ascii="Times New Roman" w:hAnsi="Times New Roman"/>
          <w:b/>
          <w:sz w:val="24"/>
          <w:lang w:val="uk" w:eastAsia="uk"/>
        </w:rPr>
        <w:t xml:space="preserve"> – 202</w:t>
      </w:r>
      <w:r w:rsidRPr="00993ABC">
        <w:rPr>
          <w:rFonts w:ascii="Times New Roman" w:hAnsi="Times New Roman"/>
          <w:b/>
          <w:sz w:val="24"/>
          <w:lang w:val="uk-UA" w:eastAsia="uk"/>
        </w:rPr>
        <w:t>7 р.</w:t>
      </w:r>
    </w:p>
    <w:p w:rsidR="00993ABC" w:rsidRPr="00993ABC" w:rsidRDefault="00993ABC" w:rsidP="00993ABC">
      <w:pPr>
        <w:widowControl w:val="0"/>
        <w:autoSpaceDE w:val="0"/>
        <w:autoSpaceDN w:val="0"/>
        <w:spacing w:before="3" w:after="0" w:line="240" w:lineRule="auto"/>
        <w:rPr>
          <w:rFonts w:ascii="Times New Roman" w:hAnsi="Times New Roman"/>
          <w:b/>
          <w:sz w:val="24"/>
          <w:szCs w:val="24"/>
          <w:lang w:val="uk-UA" w:eastAsia="uk"/>
        </w:rPr>
      </w:pPr>
    </w:p>
    <w:p w:rsidR="00993ABC" w:rsidRPr="00993ABC" w:rsidRDefault="00993ABC" w:rsidP="00993ABC">
      <w:pPr>
        <w:tabs>
          <w:tab w:val="left" w:pos="708"/>
        </w:tabs>
        <w:autoSpaceDE w:val="0"/>
        <w:autoSpaceDN w:val="0"/>
        <w:adjustRightInd w:val="0"/>
        <w:spacing w:after="0" w:line="240" w:lineRule="auto"/>
        <w:jc w:val="right"/>
        <w:rPr>
          <w:rFonts w:ascii="Times New Roman" w:hAnsi="Times New Roman"/>
          <w:sz w:val="24"/>
          <w:szCs w:val="24"/>
          <w:lang w:val="uk-UA" w:eastAsia="uk-UA"/>
        </w:rPr>
      </w:pPr>
      <w:r w:rsidRPr="00993ABC">
        <w:rPr>
          <w:rFonts w:ascii="Times New Roman" w:hAnsi="Times New Roman"/>
          <w:sz w:val="24"/>
          <w:szCs w:val="24"/>
          <w:lang w:val="uk-UA" w:eastAsia="uk-UA"/>
        </w:rPr>
        <w:t>тис. грн.</w:t>
      </w:r>
    </w:p>
    <w:tbl>
      <w:tblPr>
        <w:tblW w:w="13463"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0"/>
        <w:gridCol w:w="1690"/>
        <w:gridCol w:w="1690"/>
        <w:gridCol w:w="1690"/>
        <w:gridCol w:w="3033"/>
      </w:tblGrid>
      <w:tr w:rsidR="00993ABC" w:rsidRPr="00993ABC" w:rsidTr="00D42AD5">
        <w:trPr>
          <w:cantSplit/>
          <w:trHeight w:val="722"/>
        </w:trPr>
        <w:tc>
          <w:tcPr>
            <w:tcW w:w="5360" w:type="dxa"/>
            <w:vAlign w:val="center"/>
          </w:tcPr>
          <w:p w:rsidR="00993ABC" w:rsidRPr="00993ABC" w:rsidRDefault="00993ABC" w:rsidP="00993ABC">
            <w:pPr>
              <w:autoSpaceDE w:val="0"/>
              <w:autoSpaceDN w:val="0"/>
              <w:adjustRightInd w:val="0"/>
              <w:spacing w:after="0"/>
              <w:jc w:val="center"/>
              <w:rPr>
                <w:rFonts w:ascii="Times New Roman" w:hAnsi="Times New Roman"/>
                <w:b/>
                <w:sz w:val="24"/>
                <w:szCs w:val="24"/>
                <w:lang w:val="uk-UA" w:eastAsia="uk-UA"/>
              </w:rPr>
            </w:pPr>
            <w:r w:rsidRPr="00993ABC">
              <w:rPr>
                <w:rFonts w:ascii="Times New Roman" w:hAnsi="Times New Roman"/>
                <w:b/>
                <w:sz w:val="24"/>
                <w:szCs w:val="24"/>
                <w:lang w:val="uk-UA" w:eastAsia="uk-UA"/>
              </w:rPr>
              <w:t>Обсяг коштів, які пропонується залучити на виконання програми</w:t>
            </w:r>
          </w:p>
        </w:tc>
        <w:tc>
          <w:tcPr>
            <w:tcW w:w="1690" w:type="dxa"/>
            <w:vAlign w:val="center"/>
          </w:tcPr>
          <w:p w:rsidR="00993ABC" w:rsidRPr="00993ABC" w:rsidRDefault="00993ABC" w:rsidP="00993ABC">
            <w:pPr>
              <w:autoSpaceDE w:val="0"/>
              <w:autoSpaceDN w:val="0"/>
              <w:adjustRightInd w:val="0"/>
              <w:spacing w:after="0"/>
              <w:jc w:val="center"/>
              <w:rPr>
                <w:rFonts w:ascii="Times New Roman" w:hAnsi="Times New Roman"/>
                <w:b/>
                <w:sz w:val="24"/>
                <w:szCs w:val="24"/>
                <w:lang w:val="uk-UA" w:eastAsia="uk-UA"/>
              </w:rPr>
            </w:pPr>
            <w:r w:rsidRPr="00993ABC">
              <w:rPr>
                <w:rFonts w:ascii="Times New Roman" w:hAnsi="Times New Roman"/>
                <w:b/>
                <w:sz w:val="24"/>
                <w:szCs w:val="24"/>
                <w:lang w:val="uk-UA" w:eastAsia="uk-UA"/>
              </w:rPr>
              <w:t>2025 рік</w:t>
            </w:r>
          </w:p>
        </w:tc>
        <w:tc>
          <w:tcPr>
            <w:tcW w:w="1690" w:type="dxa"/>
            <w:vAlign w:val="center"/>
          </w:tcPr>
          <w:p w:rsidR="00993ABC" w:rsidRPr="00993ABC" w:rsidRDefault="00993ABC" w:rsidP="00993ABC">
            <w:pPr>
              <w:autoSpaceDE w:val="0"/>
              <w:autoSpaceDN w:val="0"/>
              <w:adjustRightInd w:val="0"/>
              <w:spacing w:after="0"/>
              <w:jc w:val="center"/>
              <w:rPr>
                <w:rFonts w:ascii="Times New Roman" w:hAnsi="Times New Roman"/>
                <w:b/>
                <w:sz w:val="24"/>
                <w:szCs w:val="24"/>
                <w:lang w:val="uk-UA" w:eastAsia="uk-UA"/>
              </w:rPr>
            </w:pPr>
            <w:r w:rsidRPr="00993ABC">
              <w:rPr>
                <w:rFonts w:ascii="Times New Roman" w:hAnsi="Times New Roman"/>
                <w:b/>
                <w:sz w:val="24"/>
                <w:szCs w:val="24"/>
                <w:lang w:val="uk-UA" w:eastAsia="uk-UA"/>
              </w:rPr>
              <w:t>2026 рік</w:t>
            </w:r>
          </w:p>
        </w:tc>
        <w:tc>
          <w:tcPr>
            <w:tcW w:w="1690" w:type="dxa"/>
            <w:vAlign w:val="center"/>
          </w:tcPr>
          <w:p w:rsidR="00993ABC" w:rsidRPr="00993ABC" w:rsidRDefault="00993ABC" w:rsidP="00993ABC">
            <w:pPr>
              <w:autoSpaceDE w:val="0"/>
              <w:autoSpaceDN w:val="0"/>
              <w:adjustRightInd w:val="0"/>
              <w:spacing w:after="0"/>
              <w:jc w:val="center"/>
              <w:rPr>
                <w:rFonts w:ascii="Times New Roman" w:hAnsi="Times New Roman"/>
                <w:b/>
                <w:sz w:val="24"/>
                <w:szCs w:val="24"/>
                <w:lang w:val="uk-UA" w:eastAsia="uk-UA"/>
              </w:rPr>
            </w:pPr>
            <w:r w:rsidRPr="00993ABC">
              <w:rPr>
                <w:rFonts w:ascii="Times New Roman" w:hAnsi="Times New Roman"/>
                <w:b/>
                <w:sz w:val="24"/>
                <w:szCs w:val="24"/>
                <w:lang w:val="uk-UA" w:eastAsia="uk-UA"/>
              </w:rPr>
              <w:t>2027 рік</w:t>
            </w:r>
          </w:p>
        </w:tc>
        <w:tc>
          <w:tcPr>
            <w:tcW w:w="3033" w:type="dxa"/>
            <w:vAlign w:val="center"/>
          </w:tcPr>
          <w:p w:rsidR="00993ABC" w:rsidRPr="00993ABC" w:rsidRDefault="00993ABC" w:rsidP="00993ABC">
            <w:pPr>
              <w:autoSpaceDE w:val="0"/>
              <w:autoSpaceDN w:val="0"/>
              <w:adjustRightInd w:val="0"/>
              <w:spacing w:after="0"/>
              <w:jc w:val="center"/>
              <w:rPr>
                <w:rFonts w:ascii="Times New Roman" w:hAnsi="Times New Roman"/>
                <w:b/>
                <w:sz w:val="24"/>
                <w:szCs w:val="24"/>
                <w:lang w:val="uk-UA" w:eastAsia="uk-UA"/>
              </w:rPr>
            </w:pPr>
            <w:r w:rsidRPr="00993ABC">
              <w:rPr>
                <w:rFonts w:ascii="Times New Roman" w:hAnsi="Times New Roman"/>
                <w:b/>
                <w:sz w:val="24"/>
                <w:szCs w:val="24"/>
                <w:lang w:val="uk-UA" w:eastAsia="uk-UA"/>
              </w:rPr>
              <w:t>Усього витрат на виконання програми</w:t>
            </w:r>
          </w:p>
        </w:tc>
      </w:tr>
      <w:tr w:rsidR="00993ABC" w:rsidRPr="00993ABC" w:rsidTr="00D42AD5">
        <w:tc>
          <w:tcPr>
            <w:tcW w:w="5360" w:type="dxa"/>
          </w:tcPr>
          <w:p w:rsidR="00993ABC" w:rsidRPr="00993ABC" w:rsidRDefault="00993ABC" w:rsidP="00993ABC">
            <w:pPr>
              <w:autoSpaceDE w:val="0"/>
              <w:autoSpaceDN w:val="0"/>
              <w:adjustRightInd w:val="0"/>
              <w:spacing w:after="0"/>
              <w:rPr>
                <w:rFonts w:ascii="Times New Roman" w:hAnsi="Times New Roman"/>
                <w:sz w:val="24"/>
                <w:szCs w:val="24"/>
                <w:lang w:val="uk-UA" w:eastAsia="uk-UA"/>
              </w:rPr>
            </w:pPr>
            <w:r w:rsidRPr="00993ABC">
              <w:rPr>
                <w:rFonts w:ascii="Times New Roman" w:hAnsi="Times New Roman"/>
                <w:sz w:val="24"/>
                <w:szCs w:val="24"/>
                <w:lang w:val="uk-UA" w:eastAsia="uk-UA"/>
              </w:rPr>
              <w:t>Усього,</w:t>
            </w:r>
          </w:p>
        </w:tc>
        <w:tc>
          <w:tcPr>
            <w:tcW w:w="1690"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r w:rsidRPr="00993ABC">
              <w:rPr>
                <w:rFonts w:ascii="Times New Roman" w:hAnsi="Times New Roman"/>
                <w:sz w:val="24"/>
                <w:szCs w:val="24"/>
                <w:lang w:val="uk-UA" w:eastAsia="uk-UA"/>
              </w:rPr>
              <w:t>100,0</w:t>
            </w:r>
          </w:p>
        </w:tc>
        <w:tc>
          <w:tcPr>
            <w:tcW w:w="1690"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r w:rsidRPr="00993ABC">
              <w:rPr>
                <w:rFonts w:ascii="Times New Roman" w:hAnsi="Times New Roman"/>
                <w:sz w:val="24"/>
                <w:szCs w:val="24"/>
                <w:lang w:val="uk-UA" w:eastAsia="uk-UA"/>
              </w:rPr>
              <w:t>300,0</w:t>
            </w:r>
          </w:p>
        </w:tc>
        <w:tc>
          <w:tcPr>
            <w:tcW w:w="1690"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r w:rsidRPr="00993ABC">
              <w:rPr>
                <w:rFonts w:ascii="Times New Roman" w:hAnsi="Times New Roman"/>
                <w:sz w:val="24"/>
                <w:szCs w:val="24"/>
                <w:lang w:val="uk-UA" w:eastAsia="uk-UA"/>
              </w:rPr>
              <w:t>300,0</w:t>
            </w:r>
          </w:p>
        </w:tc>
        <w:tc>
          <w:tcPr>
            <w:tcW w:w="3033"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r w:rsidRPr="00993ABC">
              <w:rPr>
                <w:rFonts w:ascii="Times New Roman" w:hAnsi="Times New Roman"/>
                <w:sz w:val="24"/>
                <w:szCs w:val="24"/>
                <w:lang w:val="uk-UA" w:eastAsia="uk-UA"/>
              </w:rPr>
              <w:t>700,0</w:t>
            </w:r>
          </w:p>
        </w:tc>
      </w:tr>
      <w:tr w:rsidR="00993ABC" w:rsidRPr="00993ABC" w:rsidTr="00D42AD5">
        <w:tc>
          <w:tcPr>
            <w:tcW w:w="5360" w:type="dxa"/>
          </w:tcPr>
          <w:p w:rsidR="00993ABC" w:rsidRPr="00993ABC" w:rsidRDefault="00993ABC" w:rsidP="00993ABC">
            <w:pPr>
              <w:autoSpaceDE w:val="0"/>
              <w:autoSpaceDN w:val="0"/>
              <w:adjustRightInd w:val="0"/>
              <w:spacing w:after="0"/>
              <w:rPr>
                <w:rFonts w:ascii="Times New Roman" w:hAnsi="Times New Roman"/>
                <w:sz w:val="24"/>
                <w:szCs w:val="24"/>
                <w:lang w:val="uk-UA" w:eastAsia="uk-UA"/>
              </w:rPr>
            </w:pPr>
            <w:r w:rsidRPr="00993ABC">
              <w:rPr>
                <w:rFonts w:ascii="Times New Roman" w:hAnsi="Times New Roman"/>
                <w:sz w:val="24"/>
                <w:szCs w:val="24"/>
                <w:lang w:val="uk-UA" w:eastAsia="uk-UA"/>
              </w:rPr>
              <w:t>у тому числі</w:t>
            </w:r>
          </w:p>
        </w:tc>
        <w:tc>
          <w:tcPr>
            <w:tcW w:w="1690"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p>
        </w:tc>
        <w:tc>
          <w:tcPr>
            <w:tcW w:w="1690"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p>
        </w:tc>
        <w:tc>
          <w:tcPr>
            <w:tcW w:w="1690"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p>
        </w:tc>
        <w:tc>
          <w:tcPr>
            <w:tcW w:w="3033"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p>
        </w:tc>
      </w:tr>
      <w:tr w:rsidR="00993ABC" w:rsidRPr="00993ABC" w:rsidTr="00D42AD5">
        <w:tc>
          <w:tcPr>
            <w:tcW w:w="5360" w:type="dxa"/>
          </w:tcPr>
          <w:p w:rsidR="00993ABC" w:rsidRPr="00993ABC" w:rsidRDefault="00993ABC" w:rsidP="00993ABC">
            <w:pPr>
              <w:autoSpaceDE w:val="0"/>
              <w:autoSpaceDN w:val="0"/>
              <w:adjustRightInd w:val="0"/>
              <w:spacing w:after="0"/>
              <w:rPr>
                <w:rFonts w:ascii="Times New Roman" w:hAnsi="Times New Roman"/>
                <w:sz w:val="24"/>
                <w:szCs w:val="24"/>
                <w:lang w:val="uk-UA" w:eastAsia="uk-UA"/>
              </w:rPr>
            </w:pPr>
            <w:r w:rsidRPr="00993ABC">
              <w:rPr>
                <w:rFonts w:ascii="Times New Roman" w:hAnsi="Times New Roman"/>
                <w:sz w:val="24"/>
                <w:szCs w:val="24"/>
                <w:lang w:val="uk-UA" w:eastAsia="uk-UA"/>
              </w:rPr>
              <w:t>державний,</w:t>
            </w:r>
          </w:p>
          <w:p w:rsidR="00993ABC" w:rsidRPr="00993ABC" w:rsidRDefault="00993ABC" w:rsidP="00993ABC">
            <w:pPr>
              <w:autoSpaceDE w:val="0"/>
              <w:autoSpaceDN w:val="0"/>
              <w:adjustRightInd w:val="0"/>
              <w:spacing w:after="0"/>
              <w:rPr>
                <w:rFonts w:ascii="Times New Roman" w:hAnsi="Times New Roman"/>
                <w:sz w:val="24"/>
                <w:szCs w:val="24"/>
                <w:lang w:val="uk-UA" w:eastAsia="uk-UA"/>
              </w:rPr>
            </w:pPr>
            <w:r w:rsidRPr="00993ABC">
              <w:rPr>
                <w:rFonts w:ascii="Times New Roman" w:hAnsi="Times New Roman"/>
                <w:sz w:val="24"/>
                <w:szCs w:val="24"/>
                <w:lang w:val="uk-UA" w:eastAsia="uk-UA"/>
              </w:rPr>
              <w:t xml:space="preserve"> обласний бюджет</w:t>
            </w:r>
          </w:p>
        </w:tc>
        <w:tc>
          <w:tcPr>
            <w:tcW w:w="1690" w:type="dxa"/>
          </w:tcPr>
          <w:p w:rsidR="00993ABC" w:rsidRPr="00993ABC" w:rsidRDefault="00993ABC" w:rsidP="00993ABC">
            <w:pPr>
              <w:spacing w:after="0" w:line="240" w:lineRule="auto"/>
              <w:jc w:val="center"/>
              <w:rPr>
                <w:rFonts w:ascii="Times New Roman" w:hAnsi="Times New Roman"/>
                <w:sz w:val="24"/>
                <w:szCs w:val="24"/>
                <w:lang w:val="uk-UA" w:eastAsia="uk-UA"/>
              </w:rPr>
            </w:pPr>
          </w:p>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r w:rsidRPr="00993ABC">
              <w:rPr>
                <w:rFonts w:ascii="Times New Roman" w:hAnsi="Times New Roman"/>
                <w:sz w:val="24"/>
                <w:szCs w:val="24"/>
                <w:lang w:val="uk-UA" w:eastAsia="uk-UA"/>
              </w:rPr>
              <w:t>-</w:t>
            </w:r>
          </w:p>
        </w:tc>
        <w:tc>
          <w:tcPr>
            <w:tcW w:w="1690" w:type="dxa"/>
          </w:tcPr>
          <w:p w:rsidR="00993ABC" w:rsidRPr="00993ABC" w:rsidRDefault="00993ABC" w:rsidP="00993ABC">
            <w:pPr>
              <w:spacing w:after="0" w:line="240" w:lineRule="auto"/>
              <w:jc w:val="center"/>
              <w:rPr>
                <w:rFonts w:ascii="Times New Roman" w:hAnsi="Times New Roman"/>
                <w:sz w:val="24"/>
                <w:szCs w:val="24"/>
                <w:lang w:val="uk-UA" w:eastAsia="uk-UA"/>
              </w:rPr>
            </w:pPr>
          </w:p>
          <w:p w:rsidR="00993ABC" w:rsidRPr="00993ABC" w:rsidRDefault="00993ABC" w:rsidP="00993ABC">
            <w:pPr>
              <w:spacing w:after="0" w:line="240" w:lineRule="auto"/>
              <w:jc w:val="center"/>
              <w:rPr>
                <w:rFonts w:ascii="Times New Roman" w:hAnsi="Times New Roman"/>
                <w:sz w:val="24"/>
                <w:szCs w:val="24"/>
                <w:lang w:val="uk-UA" w:eastAsia="uk-UA"/>
              </w:rPr>
            </w:pPr>
            <w:r w:rsidRPr="00993ABC">
              <w:rPr>
                <w:rFonts w:ascii="Times New Roman" w:hAnsi="Times New Roman"/>
                <w:sz w:val="24"/>
                <w:szCs w:val="24"/>
                <w:lang w:val="uk-UA" w:eastAsia="uk-UA"/>
              </w:rPr>
              <w:t>-</w:t>
            </w:r>
          </w:p>
          <w:p w:rsidR="00993ABC" w:rsidRPr="00993ABC" w:rsidRDefault="00993ABC" w:rsidP="00993ABC">
            <w:pPr>
              <w:spacing w:after="0" w:line="240" w:lineRule="auto"/>
              <w:jc w:val="center"/>
              <w:rPr>
                <w:rFonts w:ascii="Times New Roman" w:hAnsi="Times New Roman"/>
                <w:sz w:val="24"/>
                <w:szCs w:val="24"/>
                <w:lang w:val="uk-UA" w:eastAsia="uk-UA"/>
              </w:rPr>
            </w:pPr>
          </w:p>
        </w:tc>
        <w:tc>
          <w:tcPr>
            <w:tcW w:w="1690"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p>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r w:rsidRPr="00993ABC">
              <w:rPr>
                <w:rFonts w:ascii="Times New Roman" w:hAnsi="Times New Roman"/>
                <w:sz w:val="24"/>
                <w:szCs w:val="24"/>
                <w:lang w:val="uk-UA" w:eastAsia="uk-UA"/>
              </w:rPr>
              <w:t>-</w:t>
            </w:r>
          </w:p>
        </w:tc>
        <w:tc>
          <w:tcPr>
            <w:tcW w:w="3033" w:type="dxa"/>
          </w:tcPr>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p>
          <w:p w:rsidR="00993ABC" w:rsidRPr="00993ABC" w:rsidRDefault="00993ABC" w:rsidP="00993ABC">
            <w:pPr>
              <w:autoSpaceDE w:val="0"/>
              <w:autoSpaceDN w:val="0"/>
              <w:adjustRightInd w:val="0"/>
              <w:spacing w:after="0"/>
              <w:jc w:val="center"/>
              <w:rPr>
                <w:rFonts w:ascii="Times New Roman" w:hAnsi="Times New Roman"/>
                <w:sz w:val="24"/>
                <w:szCs w:val="24"/>
                <w:lang w:val="uk-UA" w:eastAsia="uk-UA"/>
              </w:rPr>
            </w:pPr>
            <w:r w:rsidRPr="00993ABC">
              <w:rPr>
                <w:rFonts w:ascii="Times New Roman" w:hAnsi="Times New Roman"/>
                <w:sz w:val="24"/>
                <w:szCs w:val="24"/>
                <w:lang w:val="uk-UA" w:eastAsia="uk-UA"/>
              </w:rPr>
              <w:t>-</w:t>
            </w:r>
          </w:p>
        </w:tc>
      </w:tr>
      <w:tr w:rsidR="00993ABC" w:rsidRPr="00545DFD" w:rsidTr="00D42AD5">
        <w:tc>
          <w:tcPr>
            <w:tcW w:w="5360" w:type="dxa"/>
          </w:tcPr>
          <w:p w:rsidR="00993ABC" w:rsidRPr="00545DFD" w:rsidRDefault="00993ABC" w:rsidP="00993ABC">
            <w:pPr>
              <w:autoSpaceDE w:val="0"/>
              <w:autoSpaceDN w:val="0"/>
              <w:adjustRightInd w:val="0"/>
              <w:spacing w:after="0"/>
              <w:rPr>
                <w:rFonts w:ascii="Times New Roman" w:hAnsi="Times New Roman"/>
                <w:sz w:val="24"/>
                <w:szCs w:val="24"/>
                <w:lang w:val="uk-UA" w:eastAsia="uk-UA"/>
              </w:rPr>
            </w:pPr>
            <w:r w:rsidRPr="00545DFD">
              <w:rPr>
                <w:rFonts w:ascii="Times New Roman" w:hAnsi="Times New Roman"/>
                <w:sz w:val="24"/>
                <w:szCs w:val="24"/>
                <w:lang w:val="uk-UA" w:eastAsia="uk-UA"/>
              </w:rPr>
              <w:t xml:space="preserve">районні, міські  (міст обласного підпорядкування)  бюджети** </w:t>
            </w:r>
          </w:p>
        </w:tc>
        <w:tc>
          <w:tcPr>
            <w:tcW w:w="1690"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100,0</w:t>
            </w:r>
          </w:p>
        </w:tc>
        <w:tc>
          <w:tcPr>
            <w:tcW w:w="1690" w:type="dxa"/>
          </w:tcPr>
          <w:p w:rsidR="00993ABC" w:rsidRPr="00545DFD" w:rsidRDefault="00993ABC" w:rsidP="00993ABC">
            <w:pPr>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300.0</w:t>
            </w:r>
          </w:p>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p>
        </w:tc>
        <w:tc>
          <w:tcPr>
            <w:tcW w:w="1690"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300,0</w:t>
            </w:r>
          </w:p>
        </w:tc>
        <w:tc>
          <w:tcPr>
            <w:tcW w:w="3033"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700,0</w:t>
            </w:r>
          </w:p>
        </w:tc>
      </w:tr>
      <w:tr w:rsidR="00993ABC" w:rsidRPr="00545DFD" w:rsidTr="00D42AD5">
        <w:tc>
          <w:tcPr>
            <w:tcW w:w="5360" w:type="dxa"/>
          </w:tcPr>
          <w:p w:rsidR="00993ABC" w:rsidRPr="00545DFD" w:rsidRDefault="00993ABC" w:rsidP="00993ABC">
            <w:pPr>
              <w:autoSpaceDE w:val="0"/>
              <w:autoSpaceDN w:val="0"/>
              <w:adjustRightInd w:val="0"/>
              <w:spacing w:after="0"/>
              <w:rPr>
                <w:rFonts w:ascii="Times New Roman" w:hAnsi="Times New Roman"/>
                <w:sz w:val="24"/>
                <w:szCs w:val="24"/>
                <w:lang w:val="uk-UA" w:eastAsia="uk-UA"/>
              </w:rPr>
            </w:pPr>
            <w:r w:rsidRPr="00545DFD">
              <w:rPr>
                <w:rFonts w:ascii="Times New Roman" w:hAnsi="Times New Roman"/>
                <w:sz w:val="24"/>
                <w:szCs w:val="24"/>
                <w:lang w:val="uk-UA" w:eastAsia="uk-UA"/>
              </w:rPr>
              <w:t>бюджети сіл, селищ, міст районного підпорядкування**</w:t>
            </w:r>
          </w:p>
        </w:tc>
        <w:tc>
          <w:tcPr>
            <w:tcW w:w="1690"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w:t>
            </w:r>
          </w:p>
        </w:tc>
        <w:tc>
          <w:tcPr>
            <w:tcW w:w="1690"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w:t>
            </w:r>
          </w:p>
        </w:tc>
        <w:tc>
          <w:tcPr>
            <w:tcW w:w="1690"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w:t>
            </w:r>
          </w:p>
        </w:tc>
        <w:tc>
          <w:tcPr>
            <w:tcW w:w="3033"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p>
        </w:tc>
      </w:tr>
      <w:tr w:rsidR="00993ABC" w:rsidRPr="00545DFD" w:rsidTr="00D42AD5">
        <w:tc>
          <w:tcPr>
            <w:tcW w:w="5360" w:type="dxa"/>
          </w:tcPr>
          <w:p w:rsidR="00993ABC" w:rsidRPr="00545DFD" w:rsidRDefault="00993ABC" w:rsidP="00993ABC">
            <w:pPr>
              <w:autoSpaceDE w:val="0"/>
              <w:autoSpaceDN w:val="0"/>
              <w:adjustRightInd w:val="0"/>
              <w:spacing w:after="0"/>
              <w:rPr>
                <w:rFonts w:ascii="Times New Roman" w:hAnsi="Times New Roman"/>
                <w:sz w:val="24"/>
                <w:szCs w:val="24"/>
                <w:lang w:val="uk-UA" w:eastAsia="uk-UA"/>
              </w:rPr>
            </w:pPr>
            <w:r w:rsidRPr="00545DFD">
              <w:rPr>
                <w:rFonts w:ascii="Times New Roman" w:hAnsi="Times New Roman"/>
                <w:sz w:val="24"/>
                <w:szCs w:val="24"/>
                <w:lang w:val="uk-UA" w:eastAsia="uk-UA"/>
              </w:rPr>
              <w:t>Інші</w:t>
            </w:r>
          </w:p>
        </w:tc>
        <w:tc>
          <w:tcPr>
            <w:tcW w:w="1690"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c>
          <w:tcPr>
            <w:tcW w:w="1690" w:type="dxa"/>
          </w:tcPr>
          <w:p w:rsidR="00993ABC" w:rsidRPr="00545DFD" w:rsidRDefault="00993ABC" w:rsidP="00993ABC">
            <w:pPr>
              <w:spacing w:after="0" w:line="240" w:lineRule="auto"/>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c>
          <w:tcPr>
            <w:tcW w:w="1690"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c>
          <w:tcPr>
            <w:tcW w:w="3033" w:type="dxa"/>
          </w:tcPr>
          <w:p w:rsidR="00993ABC" w:rsidRPr="00545DFD" w:rsidRDefault="00993ABC" w:rsidP="00993ABC">
            <w:pPr>
              <w:autoSpaceDE w:val="0"/>
              <w:autoSpaceDN w:val="0"/>
              <w:adjustRightInd w:val="0"/>
              <w:spacing w:after="0"/>
              <w:jc w:val="center"/>
              <w:rPr>
                <w:rFonts w:ascii="Times New Roman" w:hAnsi="Times New Roman"/>
                <w:sz w:val="24"/>
                <w:szCs w:val="24"/>
                <w:lang w:val="uk-UA" w:eastAsia="uk-UA"/>
              </w:rPr>
            </w:pPr>
            <w:r w:rsidRPr="00545DFD">
              <w:rPr>
                <w:rFonts w:ascii="Times New Roman" w:hAnsi="Times New Roman"/>
                <w:sz w:val="24"/>
                <w:szCs w:val="24"/>
                <w:lang w:val="uk-UA" w:eastAsia="uk-UA"/>
              </w:rPr>
              <w:t>0</w:t>
            </w:r>
          </w:p>
        </w:tc>
      </w:tr>
    </w:tbl>
    <w:p w:rsidR="00993ABC" w:rsidRPr="00545DFD" w:rsidRDefault="00993ABC" w:rsidP="00D42AD5">
      <w:pPr>
        <w:spacing w:after="0" w:line="240" w:lineRule="auto"/>
        <w:rPr>
          <w:rFonts w:ascii="Times New Roman" w:hAnsi="Times New Roman"/>
          <w:b/>
          <w:sz w:val="24"/>
          <w:szCs w:val="24"/>
          <w:lang w:val="uk-UA" w:eastAsia="ru-RU"/>
        </w:rPr>
      </w:pPr>
    </w:p>
    <w:p w:rsidR="00993ABC" w:rsidRPr="00993ABC" w:rsidRDefault="00993ABC" w:rsidP="00993ABC">
      <w:pPr>
        <w:spacing w:after="0" w:line="240" w:lineRule="auto"/>
        <w:ind w:left="2124"/>
        <w:rPr>
          <w:rFonts w:ascii="Times New Roman" w:hAnsi="Times New Roman"/>
          <w:b/>
          <w:sz w:val="24"/>
          <w:szCs w:val="24"/>
          <w:lang w:val="uk-UA" w:eastAsia="ru-RU"/>
        </w:rPr>
      </w:pPr>
      <w:r w:rsidRPr="00993ABC">
        <w:rPr>
          <w:rFonts w:ascii="Times New Roman" w:hAnsi="Times New Roman"/>
          <w:b/>
          <w:sz w:val="24"/>
          <w:szCs w:val="24"/>
          <w:lang w:val="uk-UA" w:eastAsia="ru-RU"/>
        </w:rPr>
        <w:t>Керівник установи –</w:t>
      </w:r>
    </w:p>
    <w:p w:rsidR="00993ABC" w:rsidRPr="00993ABC" w:rsidRDefault="00993ABC" w:rsidP="00993ABC">
      <w:pPr>
        <w:spacing w:after="0" w:line="240" w:lineRule="auto"/>
        <w:ind w:left="2124"/>
        <w:rPr>
          <w:rFonts w:ascii="Times New Roman" w:hAnsi="Times New Roman"/>
          <w:b/>
          <w:sz w:val="24"/>
          <w:szCs w:val="24"/>
          <w:lang w:val="uk-UA" w:eastAsia="ru-RU"/>
        </w:rPr>
      </w:pPr>
      <w:r w:rsidRPr="00993ABC">
        <w:rPr>
          <w:rFonts w:ascii="Times New Roman" w:hAnsi="Times New Roman"/>
          <w:b/>
          <w:sz w:val="24"/>
          <w:szCs w:val="24"/>
          <w:lang w:val="uk-UA" w:eastAsia="ru-RU"/>
        </w:rPr>
        <w:t>головного розпорядника коштів                                                            Я. В. Яценко</w:t>
      </w:r>
      <w:r w:rsidRPr="00993ABC">
        <w:rPr>
          <w:rFonts w:ascii="Times New Roman" w:hAnsi="Times New Roman"/>
          <w:b/>
          <w:sz w:val="24"/>
          <w:szCs w:val="24"/>
          <w:lang w:eastAsia="ru-RU"/>
        </w:rPr>
        <w:br/>
      </w:r>
      <w:r w:rsidRPr="00993ABC">
        <w:rPr>
          <w:rFonts w:ascii="Times New Roman" w:hAnsi="Times New Roman"/>
          <w:b/>
          <w:sz w:val="24"/>
          <w:szCs w:val="24"/>
          <w:lang w:val="uk-UA" w:eastAsia="ru-RU"/>
        </w:rPr>
        <w:t>Відповідальний</w:t>
      </w:r>
    </w:p>
    <w:p w:rsidR="00993ABC" w:rsidRPr="00993ABC" w:rsidRDefault="00993ABC" w:rsidP="00993ABC">
      <w:pPr>
        <w:tabs>
          <w:tab w:val="left" w:pos="708"/>
        </w:tabs>
        <w:autoSpaceDE w:val="0"/>
        <w:autoSpaceDN w:val="0"/>
        <w:adjustRightInd w:val="0"/>
        <w:spacing w:after="0" w:line="240" w:lineRule="auto"/>
        <w:ind w:left="2124"/>
        <w:rPr>
          <w:rFonts w:ascii="Times New Roman" w:hAnsi="Times New Roman"/>
          <w:b/>
          <w:sz w:val="26"/>
          <w:szCs w:val="26"/>
          <w:lang w:val="uk-UA" w:eastAsia="uk-UA"/>
        </w:rPr>
      </w:pPr>
      <w:r w:rsidRPr="00993ABC">
        <w:rPr>
          <w:rFonts w:ascii="Times New Roman" w:hAnsi="Times New Roman"/>
          <w:b/>
          <w:sz w:val="24"/>
          <w:szCs w:val="24"/>
          <w:lang w:val="uk-UA" w:eastAsia="ru-RU"/>
        </w:rPr>
        <w:t>виконавець заходів                                                                                   Я. В. Яценко</w:t>
      </w:r>
    </w:p>
    <w:p w:rsidR="00993ABC" w:rsidRDefault="00993ABC" w:rsidP="00993ABC">
      <w:pPr>
        <w:rPr>
          <w:rFonts w:eastAsia="Calibri"/>
          <w:lang w:val="uk-UA"/>
        </w:rPr>
      </w:pPr>
    </w:p>
    <w:p w:rsidR="00D42AD5" w:rsidRPr="000D39D0" w:rsidRDefault="00D42AD5" w:rsidP="00D42AD5">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00C967DF">
        <w:rPr>
          <w:rFonts w:ascii="Times New Roman" w:hAnsi="Times New Roman"/>
          <w:sz w:val="24"/>
          <w:szCs w:val="24"/>
          <w:lang w:val="uk-UA" w:eastAsia="ru-RU"/>
        </w:rPr>
        <w:tab/>
      </w:r>
      <w:r w:rsidR="00C967DF">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D42AD5" w:rsidRPr="00993ABC" w:rsidRDefault="00D42AD5" w:rsidP="00993ABC">
      <w:pPr>
        <w:rPr>
          <w:rFonts w:eastAsia="Calibri"/>
          <w:lang w:val="uk-UA"/>
        </w:rPr>
        <w:sectPr w:rsidR="00D42AD5" w:rsidRPr="00993ABC" w:rsidSect="00993ABC">
          <w:pgSz w:w="16838" w:h="11906" w:orient="landscape"/>
          <w:pgMar w:top="851" w:right="851" w:bottom="1418" w:left="851" w:header="709" w:footer="709" w:gutter="0"/>
          <w:cols w:space="708"/>
          <w:docGrid w:linePitch="360"/>
        </w:sectPr>
      </w:pPr>
    </w:p>
    <w:p w:rsidR="00545DFD" w:rsidRPr="00313A9C" w:rsidRDefault="00545DFD" w:rsidP="00545DFD">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5FE3CF45" wp14:editId="4193664E">
            <wp:extent cx="1147445" cy="6038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545DFD" w:rsidRPr="00313A9C" w:rsidRDefault="00545DFD" w:rsidP="00545DFD">
      <w:pPr>
        <w:spacing w:after="0" w:line="240" w:lineRule="auto"/>
        <w:jc w:val="center"/>
        <w:rPr>
          <w:rFonts w:ascii="Times New Roman" w:eastAsia="Calibri" w:hAnsi="Times New Roman"/>
          <w:b/>
          <w:sz w:val="32"/>
          <w:szCs w:val="32"/>
          <w:lang w:val="uk-UA"/>
        </w:rPr>
      </w:pPr>
    </w:p>
    <w:p w:rsidR="00492869" w:rsidRDefault="00545DFD" w:rsidP="00545DF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252</w:t>
      </w:r>
    </w:p>
    <w:p w:rsidR="00545DFD" w:rsidRDefault="00545DFD" w:rsidP="00545DF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93ABC" w:rsidRPr="00993ABC" w:rsidRDefault="00993ABC" w:rsidP="00993ABC">
      <w:pPr>
        <w:spacing w:after="0" w:line="240" w:lineRule="auto"/>
        <w:jc w:val="both"/>
        <w:rPr>
          <w:rFonts w:ascii="Times New Roman" w:hAnsi="Times New Roman"/>
          <w:sz w:val="24"/>
          <w:szCs w:val="24"/>
          <w:lang w:eastAsia="ru-RU"/>
        </w:rPr>
      </w:pPr>
      <w:r w:rsidRPr="00993ABC">
        <w:rPr>
          <w:rFonts w:ascii="Times New Roman" w:hAnsi="Times New Roman"/>
          <w:sz w:val="24"/>
          <w:szCs w:val="24"/>
          <w:lang w:eastAsia="ru-RU"/>
        </w:rPr>
        <w:t xml:space="preserve">Про погодження внесення змін до Програми підтримки </w:t>
      </w:r>
    </w:p>
    <w:p w:rsidR="00993ABC" w:rsidRPr="00993ABC" w:rsidRDefault="00993ABC" w:rsidP="00993ABC">
      <w:pPr>
        <w:spacing w:after="0" w:line="240" w:lineRule="auto"/>
        <w:jc w:val="both"/>
        <w:rPr>
          <w:rFonts w:ascii="Times New Roman" w:hAnsi="Times New Roman"/>
          <w:sz w:val="24"/>
          <w:szCs w:val="24"/>
          <w:lang w:eastAsia="ru-RU"/>
        </w:rPr>
      </w:pPr>
      <w:r w:rsidRPr="00993ABC">
        <w:rPr>
          <w:rFonts w:ascii="Times New Roman" w:hAnsi="Times New Roman"/>
          <w:sz w:val="24"/>
          <w:szCs w:val="24"/>
          <w:lang w:eastAsia="ru-RU"/>
        </w:rPr>
        <w:t xml:space="preserve">державної політики національного спротиву  </w:t>
      </w:r>
    </w:p>
    <w:p w:rsidR="00993ABC" w:rsidRPr="00993ABC" w:rsidRDefault="00993ABC" w:rsidP="00993ABC">
      <w:pPr>
        <w:spacing w:after="0" w:line="240" w:lineRule="auto"/>
        <w:jc w:val="both"/>
        <w:rPr>
          <w:rFonts w:ascii="Times New Roman" w:hAnsi="Times New Roman"/>
          <w:sz w:val="24"/>
          <w:szCs w:val="24"/>
          <w:lang w:val="uk-UA" w:eastAsia="ru-RU"/>
        </w:rPr>
      </w:pPr>
      <w:r w:rsidRPr="00993ABC">
        <w:rPr>
          <w:rFonts w:ascii="Times New Roman" w:hAnsi="Times New Roman"/>
          <w:sz w:val="24"/>
          <w:szCs w:val="24"/>
          <w:lang w:val="uk-UA" w:eastAsia="ru-RU"/>
        </w:rPr>
        <w:t>на 2025</w:t>
      </w:r>
      <w:r w:rsidR="00E52E15">
        <w:rPr>
          <w:rFonts w:ascii="Times New Roman" w:hAnsi="Times New Roman"/>
          <w:sz w:val="24"/>
          <w:szCs w:val="24"/>
          <w:lang w:val="uk-UA" w:eastAsia="ru-RU"/>
        </w:rPr>
        <w:t xml:space="preserve"> рік, прогноз на 2026-2027 роки</w:t>
      </w:r>
    </w:p>
    <w:p w:rsidR="00993ABC" w:rsidRPr="00993ABC" w:rsidRDefault="00993ABC" w:rsidP="00993ABC">
      <w:pPr>
        <w:spacing w:after="0" w:line="240" w:lineRule="auto"/>
        <w:jc w:val="both"/>
        <w:rPr>
          <w:rFonts w:ascii="Times New Roman" w:hAnsi="Times New Roman"/>
          <w:sz w:val="24"/>
          <w:szCs w:val="24"/>
          <w:lang w:eastAsia="ru-RU"/>
        </w:rPr>
      </w:pPr>
    </w:p>
    <w:p w:rsidR="00993ABC" w:rsidRPr="00993ABC" w:rsidRDefault="00993ABC" w:rsidP="00545DFD">
      <w:pPr>
        <w:spacing w:after="0" w:line="240" w:lineRule="auto"/>
        <w:ind w:firstLine="567"/>
        <w:jc w:val="both"/>
        <w:rPr>
          <w:rFonts w:ascii="Times New Roman" w:hAnsi="Times New Roman"/>
          <w:sz w:val="24"/>
          <w:szCs w:val="24"/>
          <w:lang w:eastAsia="ru-RU"/>
        </w:rPr>
      </w:pPr>
      <w:r w:rsidRPr="00993ABC">
        <w:rPr>
          <w:rFonts w:ascii="Times New Roman" w:hAnsi="Times New Roman"/>
          <w:sz w:val="24"/>
          <w:szCs w:val="24"/>
          <w:lang w:eastAsia="ru-RU"/>
        </w:rPr>
        <w:t xml:space="preserve">Заслухавши інформацію </w:t>
      </w:r>
      <w:r w:rsidRPr="00993ABC">
        <w:rPr>
          <w:rFonts w:ascii="Times New Roman" w:hAnsi="Times New Roman"/>
          <w:sz w:val="24"/>
          <w:szCs w:val="24"/>
          <w:lang w:val="uk-UA" w:eastAsia="ru-RU"/>
        </w:rPr>
        <w:t xml:space="preserve">начальника </w:t>
      </w:r>
      <w:r w:rsidRPr="00993ABC">
        <w:rPr>
          <w:rFonts w:ascii="Times New Roman" w:hAnsi="Times New Roman"/>
          <w:sz w:val="24"/>
          <w:szCs w:val="24"/>
          <w:lang w:eastAsia="ru-RU"/>
        </w:rPr>
        <w:t xml:space="preserve">відділу з питань надзвичайних ситуацій, правоохоронної та оборонно-мобілізаційної роботи </w:t>
      </w:r>
      <w:r w:rsidRPr="00993ABC">
        <w:rPr>
          <w:rFonts w:ascii="Times New Roman" w:hAnsi="Times New Roman"/>
          <w:sz w:val="24"/>
          <w:szCs w:val="24"/>
          <w:lang w:val="uk-UA" w:eastAsia="ru-RU"/>
        </w:rPr>
        <w:t>Уляни Скоропад</w:t>
      </w:r>
      <w:r w:rsidRPr="00993ABC">
        <w:rPr>
          <w:rFonts w:ascii="Times New Roman" w:hAnsi="Times New Roman"/>
          <w:sz w:val="24"/>
          <w:szCs w:val="24"/>
          <w:lang w:eastAsia="ru-RU"/>
        </w:rPr>
        <w:t xml:space="preserve"> щодо необхідності  внесення змін до Програми підтримки державної політики національного спротиву </w:t>
      </w:r>
      <w:r w:rsidRPr="00993ABC">
        <w:rPr>
          <w:rFonts w:ascii="Times New Roman" w:hAnsi="Times New Roman"/>
          <w:sz w:val="24"/>
          <w:szCs w:val="24"/>
          <w:lang w:val="uk-UA" w:eastAsia="ru-RU"/>
        </w:rPr>
        <w:t>на 2025 рік, прогноз на 2026-2027 роки</w:t>
      </w:r>
      <w:r w:rsidRPr="00993ABC">
        <w:rPr>
          <w:rFonts w:ascii="Times New Roman" w:hAnsi="Times New Roman"/>
          <w:sz w:val="24"/>
          <w:szCs w:val="24"/>
          <w:lang w:eastAsia="ru-RU"/>
        </w:rPr>
        <w:t xml:space="preserve">, </w:t>
      </w:r>
      <w:r w:rsidRPr="00993ABC">
        <w:rPr>
          <w:rFonts w:ascii="Times New Roman" w:hAnsi="Times New Roman"/>
          <w:noProof/>
          <w:sz w:val="24"/>
          <w:szCs w:val="24"/>
          <w:lang w:eastAsia="ru-RU"/>
        </w:rPr>
        <w:t xml:space="preserve">відповідно до </w:t>
      </w:r>
      <w:r w:rsidRPr="00993ABC">
        <w:rPr>
          <w:rFonts w:ascii="Times New Roman" w:hAnsi="Times New Roman"/>
          <w:noProof/>
          <w:sz w:val="24"/>
          <w:szCs w:val="24"/>
          <w:lang w:val="uk-UA" w:eastAsia="ru-RU"/>
        </w:rPr>
        <w:t xml:space="preserve">п.п.1 п.«а» ч.1 ст.27, </w:t>
      </w:r>
      <w:r w:rsidRPr="00993ABC">
        <w:rPr>
          <w:rFonts w:ascii="Times New Roman" w:hAnsi="Times New Roman"/>
          <w:noProof/>
          <w:sz w:val="24"/>
          <w:szCs w:val="24"/>
          <w:lang w:eastAsia="ru-RU"/>
        </w:rPr>
        <w:t xml:space="preserve">п.3 ч.1 ст. 36, ст. 40, п.1 ч.2 ст. 52 Закону України </w:t>
      </w:r>
      <w:r w:rsidRPr="00993ABC">
        <w:rPr>
          <w:rFonts w:ascii="Times New Roman" w:hAnsi="Times New Roman"/>
          <w:noProof/>
          <w:sz w:val="24"/>
          <w:szCs w:val="24"/>
          <w:lang w:val="uk-UA" w:eastAsia="ru-RU"/>
        </w:rPr>
        <w:t>«</w:t>
      </w:r>
      <w:r w:rsidRPr="00993ABC">
        <w:rPr>
          <w:rFonts w:ascii="Times New Roman" w:hAnsi="Times New Roman"/>
          <w:noProof/>
          <w:sz w:val="24"/>
          <w:szCs w:val="24"/>
          <w:lang w:eastAsia="ru-RU"/>
        </w:rPr>
        <w:t>Про місцеве самоврядування в Україні</w:t>
      </w:r>
      <w:r w:rsidRPr="00993ABC">
        <w:rPr>
          <w:rFonts w:ascii="Times New Roman" w:hAnsi="Times New Roman"/>
          <w:noProof/>
          <w:sz w:val="24"/>
          <w:szCs w:val="24"/>
          <w:lang w:val="uk-UA" w:eastAsia="ru-RU"/>
        </w:rPr>
        <w:t>»</w:t>
      </w:r>
      <w:r w:rsidRPr="00993ABC">
        <w:rPr>
          <w:rFonts w:ascii="Times New Roman" w:hAnsi="Times New Roman"/>
          <w:sz w:val="24"/>
          <w:szCs w:val="24"/>
          <w:lang w:eastAsia="ru-RU"/>
        </w:rPr>
        <w:t xml:space="preserve">, виконавчий комітет  Новороздільської міської ради </w:t>
      </w: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p>
    <w:p w:rsidR="00993ABC" w:rsidRPr="00993ABC" w:rsidRDefault="00993ABC" w:rsidP="0099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993ABC">
        <w:rPr>
          <w:rFonts w:ascii="Times New Roman" w:hAnsi="Times New Roman"/>
          <w:sz w:val="24"/>
          <w:szCs w:val="24"/>
          <w:lang w:eastAsia="ru-RU"/>
        </w:rPr>
        <w:t>ВИРІШИВ:</w:t>
      </w:r>
    </w:p>
    <w:p w:rsidR="00993ABC" w:rsidRPr="00993ABC" w:rsidRDefault="00993ABC" w:rsidP="00993ABC">
      <w:pPr>
        <w:spacing w:after="0" w:line="240" w:lineRule="auto"/>
        <w:jc w:val="both"/>
        <w:rPr>
          <w:rFonts w:ascii="Times New Roman" w:hAnsi="Times New Roman"/>
          <w:sz w:val="26"/>
          <w:szCs w:val="26"/>
          <w:lang w:eastAsia="ru-RU"/>
        </w:rPr>
      </w:pPr>
    </w:p>
    <w:p w:rsidR="00993ABC" w:rsidRPr="00993ABC" w:rsidRDefault="00993ABC" w:rsidP="00545DFD">
      <w:pPr>
        <w:spacing w:after="0" w:line="240" w:lineRule="auto"/>
        <w:ind w:firstLine="567"/>
        <w:jc w:val="both"/>
        <w:rPr>
          <w:rFonts w:ascii="Times New Roman" w:hAnsi="Times New Roman"/>
          <w:sz w:val="24"/>
          <w:szCs w:val="24"/>
          <w:lang w:eastAsia="ru-RU"/>
        </w:rPr>
      </w:pPr>
      <w:r w:rsidRPr="00993ABC">
        <w:rPr>
          <w:rFonts w:ascii="Times New Roman" w:hAnsi="Times New Roman"/>
          <w:sz w:val="24"/>
          <w:szCs w:val="24"/>
          <w:lang w:eastAsia="ru-RU"/>
        </w:rPr>
        <w:t xml:space="preserve">1. Погодити внесення змін до Програми підтримки державної політики національного спротиву </w:t>
      </w:r>
      <w:r w:rsidRPr="00993ABC">
        <w:rPr>
          <w:rFonts w:ascii="Times New Roman" w:hAnsi="Times New Roman"/>
          <w:sz w:val="24"/>
          <w:szCs w:val="24"/>
          <w:lang w:val="uk-UA" w:eastAsia="ru-RU"/>
        </w:rPr>
        <w:t>на 2025 рік, прогноз на 2026-2027 роки</w:t>
      </w:r>
      <w:r w:rsidRPr="00993ABC">
        <w:rPr>
          <w:rFonts w:ascii="Times New Roman" w:hAnsi="Times New Roman"/>
          <w:sz w:val="24"/>
          <w:szCs w:val="24"/>
          <w:lang w:eastAsia="ru-RU"/>
        </w:rPr>
        <w:t xml:space="preserve">, затвердженої рішенням Новороздільської міської ради від </w:t>
      </w:r>
      <w:r w:rsidRPr="00993ABC">
        <w:rPr>
          <w:rFonts w:ascii="Times New Roman" w:hAnsi="Times New Roman"/>
          <w:sz w:val="24"/>
          <w:szCs w:val="24"/>
          <w:lang w:val="uk-UA" w:eastAsia="ru-RU"/>
        </w:rPr>
        <w:t>19</w:t>
      </w:r>
      <w:r w:rsidRPr="00993ABC">
        <w:rPr>
          <w:rFonts w:ascii="Times New Roman" w:hAnsi="Times New Roman"/>
          <w:sz w:val="24"/>
          <w:szCs w:val="24"/>
          <w:lang w:eastAsia="ru-RU"/>
        </w:rPr>
        <w:t>.</w:t>
      </w:r>
      <w:r w:rsidRPr="00993ABC">
        <w:rPr>
          <w:rFonts w:ascii="Times New Roman" w:hAnsi="Times New Roman"/>
          <w:sz w:val="24"/>
          <w:szCs w:val="24"/>
          <w:lang w:val="uk-UA" w:eastAsia="ru-RU"/>
        </w:rPr>
        <w:t>12</w:t>
      </w:r>
      <w:r w:rsidRPr="00993ABC">
        <w:rPr>
          <w:rFonts w:ascii="Times New Roman" w:hAnsi="Times New Roman"/>
          <w:sz w:val="24"/>
          <w:szCs w:val="24"/>
          <w:lang w:eastAsia="ru-RU"/>
        </w:rPr>
        <w:t>.</w:t>
      </w:r>
      <w:r w:rsidRPr="00993ABC">
        <w:rPr>
          <w:rFonts w:ascii="Times New Roman" w:hAnsi="Times New Roman"/>
          <w:sz w:val="24"/>
          <w:szCs w:val="24"/>
          <w:lang w:val="uk-UA" w:eastAsia="ru-RU"/>
        </w:rPr>
        <w:t>20</w:t>
      </w:r>
      <w:r w:rsidRPr="00993ABC">
        <w:rPr>
          <w:rFonts w:ascii="Times New Roman" w:hAnsi="Times New Roman"/>
          <w:sz w:val="24"/>
          <w:szCs w:val="24"/>
          <w:lang w:eastAsia="ru-RU"/>
        </w:rPr>
        <w:t>2</w:t>
      </w:r>
      <w:r w:rsidRPr="00993ABC">
        <w:rPr>
          <w:rFonts w:ascii="Times New Roman" w:hAnsi="Times New Roman"/>
          <w:sz w:val="24"/>
          <w:szCs w:val="24"/>
          <w:lang w:val="uk-UA" w:eastAsia="ru-RU"/>
        </w:rPr>
        <w:t>4</w:t>
      </w:r>
      <w:r w:rsidRPr="00993ABC">
        <w:rPr>
          <w:rFonts w:ascii="Times New Roman" w:hAnsi="Times New Roman"/>
          <w:sz w:val="24"/>
          <w:szCs w:val="24"/>
          <w:lang w:eastAsia="ru-RU"/>
        </w:rPr>
        <w:t xml:space="preserve">р. № </w:t>
      </w:r>
      <w:r w:rsidRPr="00993ABC">
        <w:rPr>
          <w:rFonts w:ascii="Times New Roman" w:hAnsi="Times New Roman"/>
          <w:sz w:val="24"/>
          <w:szCs w:val="24"/>
          <w:lang w:val="uk-UA" w:eastAsia="ru-RU"/>
        </w:rPr>
        <w:t>2100</w:t>
      </w:r>
      <w:r w:rsidRPr="00993ABC">
        <w:rPr>
          <w:rFonts w:ascii="Times New Roman" w:hAnsi="Times New Roman"/>
          <w:sz w:val="24"/>
          <w:szCs w:val="24"/>
          <w:lang w:eastAsia="ru-RU"/>
        </w:rPr>
        <w:t>, а саме: «Програму підтримки державної політики національного спротиву</w:t>
      </w:r>
      <w:r w:rsidRPr="00993ABC">
        <w:rPr>
          <w:rFonts w:ascii="Times New Roman" w:hAnsi="Times New Roman"/>
          <w:sz w:val="28"/>
          <w:szCs w:val="28"/>
          <w:lang w:eastAsia="ru-RU"/>
        </w:rPr>
        <w:t xml:space="preserve"> </w:t>
      </w:r>
      <w:r w:rsidRPr="00993ABC">
        <w:rPr>
          <w:rFonts w:ascii="Times New Roman" w:hAnsi="Times New Roman"/>
          <w:sz w:val="24"/>
          <w:szCs w:val="24"/>
          <w:lang w:val="uk-UA" w:eastAsia="ru-RU"/>
        </w:rPr>
        <w:t>на 2025 рік, прогноз на 2026-2027 роки</w:t>
      </w:r>
      <w:r w:rsidRPr="00993ABC">
        <w:rPr>
          <w:rFonts w:ascii="Times New Roman" w:hAnsi="Times New Roman"/>
          <w:sz w:val="24"/>
          <w:szCs w:val="24"/>
          <w:lang w:eastAsia="ru-RU"/>
        </w:rPr>
        <w:t>» викласти у новій редакції, згідно додатку.</w:t>
      </w:r>
    </w:p>
    <w:p w:rsidR="00993ABC" w:rsidRPr="00993ABC" w:rsidRDefault="00993ABC" w:rsidP="00993ABC">
      <w:pPr>
        <w:spacing w:after="0" w:line="240" w:lineRule="auto"/>
        <w:jc w:val="both"/>
        <w:rPr>
          <w:rFonts w:ascii="Times New Roman" w:hAnsi="Times New Roman"/>
          <w:bCs/>
          <w:sz w:val="24"/>
          <w:szCs w:val="24"/>
          <w:lang w:eastAsia="ru-RU"/>
        </w:rPr>
      </w:pPr>
      <w:r w:rsidRPr="00993ABC">
        <w:rPr>
          <w:rFonts w:ascii="Times New Roman" w:hAnsi="Times New Roman"/>
          <w:sz w:val="24"/>
          <w:szCs w:val="24"/>
        </w:rPr>
        <w:t xml:space="preserve">          2</w:t>
      </w:r>
      <w:r w:rsidRPr="00993ABC">
        <w:rPr>
          <w:rFonts w:ascii="Times New Roman" w:hAnsi="Times New Roman"/>
          <w:bCs/>
          <w:sz w:val="24"/>
          <w:szCs w:val="24"/>
          <w:lang w:eastAsia="ru-RU"/>
        </w:rPr>
        <w:t>. Контроль за виконанням даного рішення покласти на першого заступника міського голови Гулія М.М.</w:t>
      </w:r>
    </w:p>
    <w:p w:rsidR="00993ABC" w:rsidRPr="00993ABC" w:rsidRDefault="00993ABC" w:rsidP="00993ABC">
      <w:pPr>
        <w:jc w:val="both"/>
        <w:rPr>
          <w:rFonts w:ascii="Times New Roman" w:hAnsi="Times New Roman"/>
          <w:sz w:val="24"/>
          <w:szCs w:val="24"/>
          <w:lang w:val="uk-UA"/>
        </w:rPr>
      </w:pPr>
    </w:p>
    <w:p w:rsidR="00993ABC" w:rsidRPr="00993ABC" w:rsidRDefault="00993ABC" w:rsidP="00993ABC">
      <w:pPr>
        <w:jc w:val="both"/>
        <w:rPr>
          <w:rFonts w:ascii="Times New Roman" w:hAnsi="Times New Roman"/>
          <w:sz w:val="24"/>
          <w:szCs w:val="24"/>
        </w:rPr>
      </w:pPr>
      <w:r w:rsidRPr="00993ABC">
        <w:rPr>
          <w:rFonts w:ascii="Times New Roman" w:hAnsi="Times New Roman"/>
          <w:sz w:val="24"/>
          <w:szCs w:val="24"/>
        </w:rPr>
        <w:t xml:space="preserve">МІСЬКИЙ ГОЛОВА                                                           </w:t>
      </w:r>
      <w:r w:rsidRPr="00993ABC">
        <w:rPr>
          <w:rFonts w:ascii="Times New Roman" w:hAnsi="Times New Roman"/>
          <w:sz w:val="24"/>
          <w:szCs w:val="24"/>
          <w:lang w:val="uk-UA"/>
        </w:rPr>
        <w:t xml:space="preserve">                                   </w:t>
      </w:r>
      <w:r w:rsidRPr="00993ABC">
        <w:rPr>
          <w:rFonts w:ascii="Times New Roman" w:hAnsi="Times New Roman"/>
          <w:sz w:val="24"/>
          <w:szCs w:val="24"/>
        </w:rPr>
        <w:t xml:space="preserve">        Ярина ЯЦЕНКО</w:t>
      </w: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Pr="00993ABC" w:rsidRDefault="00993ABC" w:rsidP="00993ABC">
      <w:pPr>
        <w:jc w:val="both"/>
        <w:rPr>
          <w:rFonts w:ascii="Times New Roman" w:hAnsi="Times New Roman"/>
          <w:sz w:val="24"/>
          <w:szCs w:val="24"/>
        </w:rPr>
      </w:pPr>
    </w:p>
    <w:p w:rsidR="00993ABC" w:rsidRDefault="00993ABC" w:rsidP="00993ABC">
      <w:pPr>
        <w:spacing w:after="0" w:line="240" w:lineRule="auto"/>
        <w:rPr>
          <w:rFonts w:ascii="Times New Roman" w:hAnsi="Times New Roman"/>
          <w:sz w:val="24"/>
          <w:szCs w:val="24"/>
          <w:lang w:val="uk-UA" w:eastAsia="ru-RU"/>
        </w:rPr>
      </w:pPr>
    </w:p>
    <w:p w:rsidR="000319A5" w:rsidRDefault="000319A5" w:rsidP="00993ABC">
      <w:pPr>
        <w:spacing w:after="0" w:line="240" w:lineRule="auto"/>
        <w:rPr>
          <w:rFonts w:ascii="Times New Roman" w:hAnsi="Times New Roman"/>
          <w:sz w:val="24"/>
          <w:szCs w:val="24"/>
          <w:lang w:val="uk-UA" w:eastAsia="ru-RU"/>
        </w:rPr>
      </w:pPr>
    </w:p>
    <w:p w:rsidR="000319A5" w:rsidRDefault="000319A5" w:rsidP="00993ABC">
      <w:pPr>
        <w:spacing w:after="0" w:line="240" w:lineRule="auto"/>
        <w:rPr>
          <w:rFonts w:ascii="Times New Roman" w:hAnsi="Times New Roman"/>
          <w:sz w:val="24"/>
          <w:szCs w:val="24"/>
          <w:lang w:val="uk-UA" w:eastAsia="ru-RU"/>
        </w:rPr>
      </w:pPr>
    </w:p>
    <w:p w:rsidR="00D42AD5" w:rsidRPr="00993ABC" w:rsidRDefault="00D42AD5"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jc w:val="right"/>
        <w:rPr>
          <w:rFonts w:ascii="Times New Roman" w:hAnsi="Times New Roman"/>
          <w:sz w:val="24"/>
          <w:szCs w:val="24"/>
          <w:lang w:val="uk-UA" w:eastAsia="ru-RU"/>
        </w:rPr>
      </w:pPr>
      <w:r w:rsidRPr="00993ABC">
        <w:rPr>
          <w:rFonts w:ascii="Times New Roman" w:hAnsi="Times New Roman"/>
          <w:sz w:val="24"/>
          <w:szCs w:val="24"/>
          <w:lang w:val="uk-UA" w:eastAsia="ru-RU"/>
        </w:rPr>
        <w:t>Додаток</w:t>
      </w:r>
    </w:p>
    <w:p w:rsidR="00993ABC" w:rsidRPr="00993ABC" w:rsidRDefault="00993ABC" w:rsidP="00993ABC">
      <w:pPr>
        <w:spacing w:after="0" w:line="240" w:lineRule="auto"/>
        <w:jc w:val="right"/>
        <w:rPr>
          <w:rFonts w:ascii="Times New Roman" w:hAnsi="Times New Roman"/>
          <w:sz w:val="24"/>
          <w:szCs w:val="24"/>
          <w:lang w:val="uk-UA" w:eastAsia="ru-RU"/>
        </w:rPr>
      </w:pPr>
      <w:r w:rsidRPr="00993ABC">
        <w:rPr>
          <w:rFonts w:ascii="Times New Roman" w:hAnsi="Times New Roman"/>
          <w:sz w:val="24"/>
          <w:szCs w:val="24"/>
          <w:lang w:val="uk-UA" w:eastAsia="ru-RU"/>
        </w:rPr>
        <w:t>до рішення виконкому</w:t>
      </w:r>
    </w:p>
    <w:p w:rsidR="00993ABC" w:rsidRPr="00993ABC" w:rsidRDefault="00545DFD" w:rsidP="00993AB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252 </w:t>
      </w:r>
      <w:r w:rsidR="00993ABC" w:rsidRPr="00993ABC">
        <w:rPr>
          <w:rFonts w:ascii="Times New Roman" w:hAnsi="Times New Roman"/>
          <w:sz w:val="24"/>
          <w:szCs w:val="24"/>
          <w:lang w:val="uk-UA" w:eastAsia="ru-RU"/>
        </w:rPr>
        <w:t>від 14.08.25р.</w:t>
      </w: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tbl>
      <w:tblPr>
        <w:tblW w:w="0" w:type="auto"/>
        <w:tblLook w:val="04A0" w:firstRow="1" w:lastRow="0" w:firstColumn="1" w:lastColumn="0" w:noHBand="0" w:noVBand="1"/>
      </w:tblPr>
      <w:tblGrid>
        <w:gridCol w:w="5032"/>
        <w:gridCol w:w="5032"/>
      </w:tblGrid>
      <w:tr w:rsidR="00993ABC" w:rsidRPr="00993ABC" w:rsidTr="00993ABC">
        <w:tc>
          <w:tcPr>
            <w:tcW w:w="5139" w:type="dxa"/>
          </w:tcPr>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ПОГОДЖЕНО</w:t>
            </w: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Рішенням виконавчого комітету</w:t>
            </w: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Новороздільської міської ради</w:t>
            </w:r>
          </w:p>
          <w:p w:rsidR="00993ABC" w:rsidRPr="00993ABC" w:rsidRDefault="00545DFD" w:rsidP="00993ABC">
            <w:pPr>
              <w:spacing w:after="0"/>
              <w:rPr>
                <w:rFonts w:ascii="Times New Roman" w:hAnsi="Times New Roman"/>
                <w:b/>
                <w:sz w:val="24"/>
                <w:szCs w:val="24"/>
                <w:lang w:val="uk-UA" w:eastAsia="ru-RU"/>
              </w:rPr>
            </w:pPr>
            <w:r>
              <w:rPr>
                <w:rFonts w:ascii="Times New Roman" w:hAnsi="Times New Roman"/>
                <w:b/>
                <w:sz w:val="24"/>
                <w:szCs w:val="24"/>
                <w:lang w:val="uk-UA" w:eastAsia="ru-RU"/>
              </w:rPr>
              <w:t>від 14 . 08.2025 року № 252</w:t>
            </w: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Міський голова </w:t>
            </w:r>
          </w:p>
          <w:p w:rsidR="00993ABC" w:rsidRPr="00993ABC" w:rsidRDefault="00993ABC" w:rsidP="00993ABC">
            <w:pPr>
              <w:spacing w:after="0"/>
              <w:rPr>
                <w:rFonts w:ascii="Times New Roman" w:hAnsi="Times New Roman"/>
                <w:b/>
                <w:sz w:val="10"/>
                <w:szCs w:val="10"/>
                <w:lang w:val="uk-UA" w:eastAsia="ru-RU"/>
              </w:rPr>
            </w:pP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______________                    Ярина ЯЦЕНКО</w:t>
            </w:r>
          </w:p>
        </w:tc>
        <w:tc>
          <w:tcPr>
            <w:tcW w:w="5139" w:type="dxa"/>
          </w:tcPr>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ЗАТВЕРДЖЕНО</w:t>
            </w: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Рішенням сесії</w:t>
            </w: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Новороздільської міської ради</w:t>
            </w: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від ___ . ___.2025 року № ____</w:t>
            </w: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Міський голова </w:t>
            </w:r>
          </w:p>
          <w:p w:rsidR="00993ABC" w:rsidRPr="00993ABC" w:rsidRDefault="00993ABC" w:rsidP="00993ABC">
            <w:pPr>
              <w:spacing w:after="0"/>
              <w:rPr>
                <w:rFonts w:ascii="Times New Roman" w:hAnsi="Times New Roman"/>
                <w:b/>
                <w:sz w:val="10"/>
                <w:szCs w:val="10"/>
                <w:lang w:val="uk-UA" w:eastAsia="ru-RU"/>
              </w:rPr>
            </w:pPr>
          </w:p>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______________                    Ярина ЯЦЕНКО</w:t>
            </w:r>
          </w:p>
        </w:tc>
      </w:tr>
    </w:tbl>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Програма</w:t>
      </w:r>
      <w:r w:rsidRPr="00993ABC">
        <w:rPr>
          <w:rFonts w:ascii="Times New Roman" w:hAnsi="Times New Roman"/>
          <w:b/>
          <w:sz w:val="24"/>
          <w:szCs w:val="24"/>
          <w:lang w:val="uk-UA" w:eastAsia="ru-RU"/>
        </w:rPr>
        <w:br/>
        <w:t xml:space="preserve">підтримки державної політики національного спротиву </w:t>
      </w:r>
    </w:p>
    <w:p w:rsidR="00993ABC" w:rsidRPr="00993ABC" w:rsidRDefault="00993ABC" w:rsidP="00993ABC">
      <w:pPr>
        <w:spacing w:after="0" w:line="240" w:lineRule="auto"/>
        <w:jc w:val="center"/>
        <w:rPr>
          <w:rFonts w:ascii="Times New Roman" w:hAnsi="Times New Roman"/>
          <w:b/>
          <w:bCs/>
          <w:sz w:val="24"/>
          <w:szCs w:val="24"/>
          <w:lang w:val="uk-UA" w:eastAsia="ru-RU"/>
        </w:rPr>
      </w:pPr>
      <w:r w:rsidRPr="00993ABC">
        <w:rPr>
          <w:rFonts w:ascii="Times New Roman" w:hAnsi="Times New Roman"/>
          <w:b/>
          <w:sz w:val="24"/>
          <w:szCs w:val="24"/>
          <w:lang w:val="uk-UA" w:eastAsia="ru-RU"/>
        </w:rPr>
        <w:t>на 2025 рік, прогноз на 2026-2027 роки</w:t>
      </w:r>
    </w:p>
    <w:p w:rsidR="00993ABC" w:rsidRPr="00993ABC" w:rsidRDefault="00993ABC" w:rsidP="00993ABC">
      <w:pPr>
        <w:tabs>
          <w:tab w:val="left" w:pos="8506"/>
        </w:tabs>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ab/>
      </w: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(НОВА РЕДАКЦІЯ)</w:t>
      </w: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м. Новий Розділ</w:t>
      </w: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2025 рік</w:t>
      </w: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545DFD">
      <w:pPr>
        <w:spacing w:after="0" w:line="240" w:lineRule="auto"/>
        <w:rPr>
          <w:rFonts w:ascii="Times New Roman" w:hAnsi="Times New Roman"/>
          <w:b/>
          <w:sz w:val="24"/>
          <w:szCs w:val="24"/>
          <w:lang w:val="uk-UA" w:eastAsia="ru-RU"/>
        </w:rPr>
      </w:pPr>
    </w:p>
    <w:p w:rsidR="00993ABC" w:rsidRPr="00993ABC" w:rsidRDefault="00993ABC" w:rsidP="000319A5">
      <w:pPr>
        <w:spacing w:after="0" w:line="240" w:lineRule="auto"/>
        <w:rPr>
          <w:rFonts w:ascii="Times New Roman" w:hAnsi="Times New Roman"/>
          <w:b/>
          <w:sz w:val="24"/>
          <w:szCs w:val="24"/>
          <w:lang w:val="uk-UA" w:eastAsia="ru-RU"/>
        </w:rPr>
      </w:pPr>
    </w:p>
    <w:p w:rsidR="00993ABC" w:rsidRPr="00993ABC" w:rsidRDefault="00993ABC" w:rsidP="00993ABC">
      <w:pPr>
        <w:spacing w:after="0" w:line="240" w:lineRule="auto"/>
        <w:jc w:val="right"/>
        <w:rPr>
          <w:rFonts w:ascii="Times New Roman" w:hAnsi="Times New Roman"/>
          <w:b/>
          <w:sz w:val="24"/>
          <w:szCs w:val="24"/>
          <w:lang w:val="uk-UA" w:eastAsia="ru-RU"/>
        </w:rPr>
      </w:pPr>
      <w:r w:rsidRPr="00993ABC">
        <w:rPr>
          <w:rFonts w:ascii="Times New Roman" w:hAnsi="Times New Roman"/>
          <w:b/>
          <w:sz w:val="24"/>
          <w:szCs w:val="24"/>
          <w:lang w:val="uk-UA" w:eastAsia="ru-RU"/>
        </w:rPr>
        <w:t>ЗАТВЕРДЖЕНО</w:t>
      </w:r>
    </w:p>
    <w:p w:rsidR="00993ABC" w:rsidRPr="00993ABC" w:rsidRDefault="00993ABC" w:rsidP="00993ABC">
      <w:pPr>
        <w:spacing w:after="0"/>
        <w:rPr>
          <w:rFonts w:ascii="Times New Roman" w:hAnsi="Times New Roman"/>
          <w:bCs/>
          <w:sz w:val="24"/>
          <w:szCs w:val="24"/>
          <w:lang w:val="uk-UA" w:eastAsia="ru-RU"/>
        </w:rPr>
      </w:pPr>
      <w:r w:rsidRPr="00993ABC">
        <w:rPr>
          <w:rFonts w:ascii="Times New Roman" w:hAnsi="Times New Roman"/>
          <w:bCs/>
          <w:sz w:val="24"/>
          <w:szCs w:val="24"/>
          <w:lang w:val="uk-UA" w:eastAsia="ru-RU"/>
        </w:rPr>
        <w:t xml:space="preserve">                                                                                                        Міський голова </w:t>
      </w:r>
    </w:p>
    <w:p w:rsidR="00993ABC" w:rsidRPr="00993ABC" w:rsidRDefault="00993ABC" w:rsidP="00993ABC">
      <w:pPr>
        <w:spacing w:after="0" w:line="240" w:lineRule="auto"/>
        <w:jc w:val="right"/>
        <w:rPr>
          <w:rFonts w:ascii="Times New Roman" w:hAnsi="Times New Roman"/>
          <w:sz w:val="24"/>
          <w:szCs w:val="24"/>
          <w:lang w:val="uk-UA" w:eastAsia="ru-RU"/>
        </w:rPr>
      </w:pPr>
      <w:r w:rsidRPr="00993ABC">
        <w:rPr>
          <w:rFonts w:ascii="Times New Roman" w:hAnsi="Times New Roman"/>
          <w:sz w:val="24"/>
          <w:szCs w:val="24"/>
          <w:lang w:val="uk-UA" w:eastAsia="ru-RU"/>
        </w:rPr>
        <w:t xml:space="preserve">        __________________Ярина ЯЦЕНКО</w:t>
      </w:r>
    </w:p>
    <w:p w:rsidR="00993ABC" w:rsidRPr="00993ABC" w:rsidRDefault="00993ABC" w:rsidP="00993ABC">
      <w:pPr>
        <w:spacing w:after="0" w:line="240" w:lineRule="auto"/>
        <w:jc w:val="right"/>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sz w:val="26"/>
          <w:szCs w:val="26"/>
          <w:lang w:val="uk-UA" w:eastAsia="ru-RU"/>
        </w:rPr>
      </w:pPr>
      <w:r w:rsidRPr="00993ABC">
        <w:rPr>
          <w:rFonts w:ascii="Times New Roman" w:hAnsi="Times New Roman"/>
          <w:sz w:val="26"/>
          <w:szCs w:val="26"/>
          <w:lang w:val="uk-UA" w:eastAsia="ru-RU"/>
        </w:rPr>
        <w:t xml:space="preserve">              «___»___________ 20___ року</w:t>
      </w:r>
    </w:p>
    <w:p w:rsidR="00993ABC" w:rsidRPr="00993ABC" w:rsidRDefault="00993ABC" w:rsidP="00993ABC">
      <w:pPr>
        <w:spacing w:after="0" w:line="240" w:lineRule="auto"/>
        <w:jc w:val="center"/>
        <w:rPr>
          <w:rFonts w:ascii="Times New Roman" w:hAnsi="Times New Roman"/>
          <w:b/>
          <w:sz w:val="36"/>
          <w:szCs w:val="36"/>
          <w:lang w:val="uk-UA" w:eastAsia="ru-RU"/>
        </w:rPr>
      </w:pPr>
    </w:p>
    <w:p w:rsidR="00993ABC" w:rsidRPr="00993ABC" w:rsidRDefault="00993ABC" w:rsidP="00993ABC">
      <w:pPr>
        <w:spacing w:after="0" w:line="240" w:lineRule="auto"/>
        <w:jc w:val="center"/>
        <w:rPr>
          <w:rFonts w:ascii="Times New Roman" w:hAnsi="Times New Roman"/>
          <w:b/>
          <w:sz w:val="28"/>
          <w:szCs w:val="28"/>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Програма</w:t>
      </w:r>
      <w:r w:rsidRPr="00993ABC">
        <w:rPr>
          <w:rFonts w:ascii="Times New Roman" w:hAnsi="Times New Roman"/>
          <w:b/>
          <w:sz w:val="24"/>
          <w:szCs w:val="24"/>
          <w:lang w:val="uk-UA" w:eastAsia="ru-RU"/>
        </w:rPr>
        <w:br/>
        <w:t xml:space="preserve">підтримки державної політики національного спротиву  </w:t>
      </w:r>
    </w:p>
    <w:p w:rsidR="00993ABC" w:rsidRPr="00993ABC" w:rsidRDefault="00993ABC" w:rsidP="00993ABC">
      <w:pPr>
        <w:spacing w:after="0" w:line="240" w:lineRule="auto"/>
        <w:jc w:val="center"/>
        <w:rPr>
          <w:rFonts w:ascii="Times New Roman" w:hAnsi="Times New Roman"/>
          <w:b/>
          <w:bCs/>
          <w:sz w:val="24"/>
          <w:szCs w:val="24"/>
          <w:lang w:val="uk-UA" w:eastAsia="ru-RU"/>
        </w:rPr>
      </w:pPr>
      <w:r w:rsidRPr="00993ABC">
        <w:rPr>
          <w:rFonts w:ascii="Times New Roman" w:hAnsi="Times New Roman"/>
          <w:b/>
          <w:sz w:val="24"/>
          <w:szCs w:val="24"/>
          <w:lang w:val="uk-UA" w:eastAsia="ru-RU"/>
        </w:rPr>
        <w:t>на 2025 рік, прогноз на 2026-2027 роки</w:t>
      </w: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tabs>
          <w:tab w:val="left" w:pos="7155"/>
        </w:tabs>
        <w:spacing w:after="0" w:line="240" w:lineRule="auto"/>
        <w:rPr>
          <w:rFonts w:ascii="Times New Roman" w:hAnsi="Times New Roman"/>
          <w:b/>
          <w:sz w:val="24"/>
          <w:szCs w:val="24"/>
          <w:lang w:val="uk-UA" w:eastAsia="ru-RU"/>
        </w:rPr>
      </w:pPr>
      <w:r w:rsidRPr="00993ABC">
        <w:rPr>
          <w:rFonts w:ascii="Times New Roman" w:hAnsi="Times New Roman"/>
          <w:sz w:val="24"/>
          <w:szCs w:val="24"/>
          <w:lang w:val="uk-UA" w:eastAsia="ru-RU"/>
        </w:rPr>
        <w:tab/>
      </w:r>
    </w:p>
    <w:p w:rsidR="00993ABC" w:rsidRPr="00993ABC" w:rsidRDefault="00993ABC" w:rsidP="00993ABC">
      <w:pPr>
        <w:spacing w:after="0" w:line="240" w:lineRule="auto"/>
        <w:rPr>
          <w:rFonts w:ascii="Times New Roman" w:hAnsi="Times New Roman"/>
          <w:sz w:val="24"/>
          <w:szCs w:val="24"/>
          <w:lang w:val="uk-UA" w:eastAsia="ru-RU"/>
        </w:rPr>
      </w:pPr>
    </w:p>
    <w:tbl>
      <w:tblPr>
        <w:tblW w:w="10278" w:type="dxa"/>
        <w:tblInd w:w="392" w:type="dxa"/>
        <w:tblLook w:val="04A0" w:firstRow="1" w:lastRow="0" w:firstColumn="1" w:lastColumn="0" w:noHBand="0" w:noVBand="1"/>
      </w:tblPr>
      <w:tblGrid>
        <w:gridCol w:w="5139"/>
        <w:gridCol w:w="5139"/>
      </w:tblGrid>
      <w:tr w:rsidR="00993ABC" w:rsidRPr="00993ABC" w:rsidTr="00993ABC">
        <w:tc>
          <w:tcPr>
            <w:tcW w:w="5139" w:type="dxa"/>
          </w:tcPr>
          <w:p w:rsidR="00993ABC" w:rsidRPr="00993ABC" w:rsidRDefault="000319A5" w:rsidP="00993ABC">
            <w:pPr>
              <w:spacing w:after="0"/>
              <w:rPr>
                <w:rFonts w:ascii="Times New Roman" w:hAnsi="Times New Roman"/>
                <w:b/>
                <w:sz w:val="24"/>
                <w:szCs w:val="24"/>
                <w:lang w:val="uk-UA" w:eastAsia="ru-RU"/>
              </w:rPr>
            </w:pPr>
            <w:r>
              <w:rPr>
                <w:rFonts w:ascii="Times New Roman" w:hAnsi="Times New Roman"/>
                <w:b/>
                <w:sz w:val="24"/>
                <w:szCs w:val="24"/>
                <w:lang w:val="uk-UA" w:eastAsia="ru-RU"/>
              </w:rPr>
              <w:t>Погод</w:t>
            </w:r>
            <w:r w:rsidR="00993ABC" w:rsidRPr="00993ABC">
              <w:rPr>
                <w:rFonts w:ascii="Times New Roman" w:hAnsi="Times New Roman"/>
                <w:b/>
                <w:sz w:val="24"/>
                <w:szCs w:val="24"/>
                <w:lang w:val="uk-UA" w:eastAsia="ru-RU"/>
              </w:rPr>
              <w:t>о</w:t>
            </w:r>
          </w:p>
          <w:p w:rsidR="00993ABC" w:rsidRPr="00993ABC" w:rsidRDefault="00993ABC" w:rsidP="00993ABC">
            <w:pPr>
              <w:spacing w:after="0"/>
              <w:rPr>
                <w:rFonts w:ascii="Times New Roman" w:hAnsi="Times New Roman"/>
                <w:sz w:val="24"/>
                <w:szCs w:val="24"/>
                <w:shd w:val="clear" w:color="auto" w:fill="FAFAFA"/>
                <w:lang w:val="uk-UA" w:eastAsia="ru-RU"/>
              </w:rPr>
            </w:pPr>
            <w:r w:rsidRPr="00993ABC">
              <w:rPr>
                <w:rFonts w:ascii="Times New Roman" w:hAnsi="Times New Roman"/>
                <w:sz w:val="24"/>
                <w:szCs w:val="24"/>
                <w:shd w:val="clear" w:color="auto" w:fill="FAFAFA"/>
                <w:lang w:val="uk-UA" w:eastAsia="ru-RU"/>
              </w:rPr>
              <w:t xml:space="preserve">Постійна комісія з питань бюджету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shd w:val="clear" w:color="auto" w:fill="FAFAFA"/>
                <w:lang w:val="uk-UA" w:eastAsia="ru-RU"/>
              </w:rPr>
              <w:t>та регуляторної політики</w:t>
            </w:r>
            <w:r w:rsidRPr="00993ABC">
              <w:rPr>
                <w:rFonts w:ascii="Times New Roman" w:hAnsi="Times New Roman"/>
                <w:color w:val="000000"/>
                <w:sz w:val="24"/>
                <w:szCs w:val="24"/>
                <w:shd w:val="clear" w:color="auto" w:fill="FAFAFA"/>
                <w:lang w:val="uk-UA" w:eastAsia="ru-RU"/>
              </w:rPr>
              <w:t xml:space="preserve"> </w:t>
            </w:r>
            <w:r w:rsidRPr="00993ABC">
              <w:rPr>
                <w:rFonts w:ascii="Times New Roman" w:hAnsi="Times New Roman"/>
                <w:sz w:val="24"/>
                <w:szCs w:val="24"/>
                <w:lang w:val="uk-UA" w:eastAsia="ru-RU"/>
              </w:rPr>
              <w:t xml:space="preserve">Новороздільської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міської ради</w:t>
            </w:r>
          </w:p>
          <w:p w:rsidR="00993ABC" w:rsidRPr="00993ABC" w:rsidRDefault="00993ABC" w:rsidP="00993ABC">
            <w:pPr>
              <w:spacing w:after="0"/>
              <w:rPr>
                <w:rFonts w:ascii="Times New Roman" w:hAnsi="Times New Roman"/>
                <w:sz w:val="24"/>
                <w:szCs w:val="24"/>
                <w:u w:val="single"/>
                <w:lang w:val="uk-UA" w:eastAsia="ru-RU"/>
              </w:rPr>
            </w:pPr>
            <w:r w:rsidRPr="00993ABC">
              <w:rPr>
                <w:rFonts w:ascii="Times New Roman" w:hAnsi="Times New Roman"/>
                <w:sz w:val="24"/>
                <w:szCs w:val="24"/>
                <w:lang w:val="uk-UA"/>
              </w:rPr>
              <w:t xml:space="preserve">                                       </w:t>
            </w:r>
            <w:r w:rsidRPr="00993ABC">
              <w:rPr>
                <w:rFonts w:ascii="Times New Roman" w:hAnsi="Times New Roman"/>
                <w:sz w:val="24"/>
                <w:szCs w:val="24"/>
                <w:u w:val="single"/>
                <w:lang w:val="uk-UA"/>
              </w:rPr>
              <w:t>Волчанський В.М.</w:t>
            </w:r>
            <w:r w:rsidRPr="00993ABC">
              <w:rPr>
                <w:rFonts w:ascii="Times New Roman" w:hAnsi="Times New Roman"/>
                <w:sz w:val="24"/>
                <w:szCs w:val="24"/>
                <w:u w:val="single"/>
                <w:lang w:val="uk-UA" w:eastAsia="ru-RU"/>
              </w:rPr>
              <w:t xml:space="preserve">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«____»___________20__ року</w:t>
            </w:r>
          </w:p>
          <w:p w:rsidR="00993ABC" w:rsidRPr="00993ABC" w:rsidRDefault="00993ABC" w:rsidP="00993ABC">
            <w:pPr>
              <w:spacing w:after="0"/>
              <w:rPr>
                <w:rFonts w:ascii="Times New Roman" w:hAnsi="Times New Roman"/>
                <w:b/>
                <w:sz w:val="24"/>
                <w:szCs w:val="24"/>
                <w:lang w:val="uk-UA" w:eastAsia="ru-RU"/>
              </w:rPr>
            </w:pPr>
          </w:p>
          <w:p w:rsidR="00993ABC" w:rsidRPr="00993ABC" w:rsidRDefault="00993ABC" w:rsidP="00993ABC">
            <w:pPr>
              <w:spacing w:after="0"/>
              <w:rPr>
                <w:rFonts w:ascii="Times New Roman" w:hAnsi="Times New Roman"/>
                <w:b/>
                <w:sz w:val="24"/>
                <w:szCs w:val="24"/>
                <w:lang w:val="uk-UA" w:eastAsia="ru-RU"/>
              </w:rPr>
            </w:pPr>
          </w:p>
        </w:tc>
        <w:tc>
          <w:tcPr>
            <w:tcW w:w="5139" w:type="dxa"/>
          </w:tcPr>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Погоджено</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 xml:space="preserve">Начальник відділу з питань надзвичайних ситуацій, правоохоронної та оборонно – мобілізаційної роботи </w:t>
            </w:r>
          </w:p>
          <w:p w:rsidR="00993ABC" w:rsidRPr="00993ABC" w:rsidRDefault="00993ABC" w:rsidP="00993ABC">
            <w:pPr>
              <w:spacing w:after="0"/>
              <w:rPr>
                <w:rFonts w:ascii="Times New Roman" w:hAnsi="Times New Roman"/>
                <w:sz w:val="24"/>
                <w:szCs w:val="24"/>
                <w:u w:val="single"/>
                <w:lang w:val="uk-UA" w:eastAsia="ru-RU"/>
              </w:rPr>
            </w:pPr>
            <w:r w:rsidRPr="00993ABC">
              <w:rPr>
                <w:rFonts w:ascii="Times New Roman" w:hAnsi="Times New Roman"/>
                <w:sz w:val="24"/>
                <w:szCs w:val="24"/>
                <w:u w:val="single"/>
                <w:lang w:val="uk-UA" w:eastAsia="ru-RU"/>
              </w:rPr>
              <w:t>Скоропад У.М.</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«____»___________20__ року</w:t>
            </w:r>
          </w:p>
          <w:p w:rsidR="00993ABC" w:rsidRPr="00993ABC" w:rsidRDefault="00993ABC" w:rsidP="00993ABC">
            <w:pPr>
              <w:spacing w:after="0"/>
              <w:rPr>
                <w:rFonts w:ascii="Times New Roman" w:hAnsi="Times New Roman"/>
                <w:sz w:val="24"/>
                <w:szCs w:val="24"/>
                <w:lang w:val="uk-UA" w:eastAsia="ru-RU"/>
              </w:rPr>
            </w:pPr>
          </w:p>
        </w:tc>
      </w:tr>
      <w:tr w:rsidR="00993ABC" w:rsidRPr="00993ABC" w:rsidTr="00993ABC">
        <w:tc>
          <w:tcPr>
            <w:tcW w:w="5139" w:type="dxa"/>
          </w:tcPr>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Погоджено</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 xml:space="preserve">Заступник голови, до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 xml:space="preserve">компетенції  якого належить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програма Новороздільської міської ради</w:t>
            </w:r>
          </w:p>
          <w:p w:rsidR="00993ABC" w:rsidRPr="00993ABC" w:rsidRDefault="00993ABC" w:rsidP="00993ABC">
            <w:pPr>
              <w:spacing w:after="0"/>
              <w:rPr>
                <w:rFonts w:ascii="Times New Roman" w:hAnsi="Times New Roman"/>
                <w:sz w:val="24"/>
                <w:szCs w:val="24"/>
                <w:u w:val="single"/>
                <w:lang w:val="uk-UA" w:eastAsia="ru-RU"/>
              </w:rPr>
            </w:pPr>
            <w:r w:rsidRPr="00993ABC">
              <w:rPr>
                <w:rFonts w:ascii="Times New Roman" w:hAnsi="Times New Roman"/>
                <w:sz w:val="24"/>
                <w:szCs w:val="24"/>
                <w:u w:val="single"/>
                <w:lang w:val="uk-UA" w:eastAsia="ru-RU"/>
              </w:rPr>
              <w:t xml:space="preserve">Гулій М.М.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«____»___________20__ року</w:t>
            </w:r>
          </w:p>
          <w:p w:rsidR="00993ABC" w:rsidRPr="00993ABC" w:rsidRDefault="00993ABC" w:rsidP="00993ABC">
            <w:pPr>
              <w:spacing w:after="0"/>
              <w:rPr>
                <w:rFonts w:ascii="Times New Roman" w:hAnsi="Times New Roman"/>
                <w:sz w:val="24"/>
                <w:szCs w:val="24"/>
                <w:lang w:val="uk-UA" w:eastAsia="ru-RU"/>
              </w:rPr>
            </w:pPr>
          </w:p>
          <w:p w:rsidR="00993ABC" w:rsidRPr="00993ABC" w:rsidRDefault="00993ABC" w:rsidP="00993ABC">
            <w:pPr>
              <w:spacing w:after="0"/>
              <w:rPr>
                <w:rFonts w:ascii="Times New Roman" w:hAnsi="Times New Roman"/>
                <w:sz w:val="24"/>
                <w:szCs w:val="24"/>
                <w:lang w:val="uk-UA" w:eastAsia="ru-RU"/>
              </w:rPr>
            </w:pPr>
          </w:p>
        </w:tc>
        <w:tc>
          <w:tcPr>
            <w:tcW w:w="5139" w:type="dxa"/>
          </w:tcPr>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Погоджено</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Начальник</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 xml:space="preserve">фінансового управління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Новороздільської міської ради</w:t>
            </w:r>
          </w:p>
          <w:p w:rsidR="00993ABC" w:rsidRPr="00993ABC" w:rsidRDefault="00993ABC" w:rsidP="00993ABC">
            <w:pPr>
              <w:spacing w:after="0"/>
              <w:rPr>
                <w:rFonts w:ascii="Times New Roman" w:hAnsi="Times New Roman"/>
                <w:sz w:val="24"/>
                <w:szCs w:val="24"/>
                <w:u w:val="single"/>
                <w:lang w:val="uk-UA" w:eastAsia="ru-RU"/>
              </w:rPr>
            </w:pPr>
            <w:r w:rsidRPr="00993ABC">
              <w:rPr>
                <w:rFonts w:ascii="Times New Roman" w:hAnsi="Times New Roman"/>
                <w:sz w:val="24"/>
                <w:szCs w:val="24"/>
                <w:u w:val="single"/>
                <w:lang w:val="uk-UA" w:eastAsia="ru-RU"/>
              </w:rPr>
              <w:t>Ричагівський І.І.</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«____»___________20__ року</w:t>
            </w:r>
          </w:p>
          <w:p w:rsidR="00993ABC" w:rsidRPr="00993ABC" w:rsidRDefault="00993ABC" w:rsidP="00993ABC">
            <w:pPr>
              <w:spacing w:after="0"/>
              <w:rPr>
                <w:rFonts w:ascii="Times New Roman" w:hAnsi="Times New Roman"/>
                <w:sz w:val="24"/>
                <w:szCs w:val="24"/>
                <w:lang w:val="uk-UA" w:eastAsia="ru-RU"/>
              </w:rPr>
            </w:pPr>
          </w:p>
        </w:tc>
      </w:tr>
      <w:tr w:rsidR="00993ABC" w:rsidRPr="00993ABC" w:rsidTr="00993ABC">
        <w:tc>
          <w:tcPr>
            <w:tcW w:w="5139" w:type="dxa"/>
          </w:tcPr>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Погоджено</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 xml:space="preserve">Начальник відділу  розвитку громади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та інвестицій</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Новороздільської міської ради</w:t>
            </w:r>
          </w:p>
          <w:p w:rsidR="00993ABC" w:rsidRPr="00993ABC" w:rsidRDefault="00993ABC" w:rsidP="00993ABC">
            <w:pPr>
              <w:spacing w:after="0"/>
              <w:rPr>
                <w:rFonts w:ascii="Times New Roman" w:hAnsi="Times New Roman"/>
                <w:sz w:val="24"/>
                <w:szCs w:val="24"/>
                <w:u w:val="single"/>
                <w:lang w:val="uk-UA" w:eastAsia="ru-RU"/>
              </w:rPr>
            </w:pPr>
            <w:r w:rsidRPr="00993ABC">
              <w:rPr>
                <w:rFonts w:ascii="Times New Roman" w:hAnsi="Times New Roman"/>
                <w:sz w:val="24"/>
                <w:szCs w:val="24"/>
                <w:u w:val="single"/>
                <w:lang w:val="uk-UA" w:eastAsia="ru-RU"/>
              </w:rPr>
              <w:t>Гілко Н.І.</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«____»___________20__ року</w:t>
            </w:r>
          </w:p>
          <w:p w:rsidR="00993ABC" w:rsidRPr="00993ABC" w:rsidRDefault="00993ABC" w:rsidP="00993ABC">
            <w:pPr>
              <w:spacing w:after="0"/>
              <w:rPr>
                <w:rFonts w:ascii="Times New Roman" w:hAnsi="Times New Roman"/>
                <w:sz w:val="24"/>
                <w:szCs w:val="24"/>
                <w:lang w:val="uk-UA" w:eastAsia="ru-RU"/>
              </w:rPr>
            </w:pPr>
          </w:p>
          <w:p w:rsidR="00993ABC" w:rsidRPr="00993ABC" w:rsidRDefault="00993ABC" w:rsidP="00993ABC">
            <w:pPr>
              <w:spacing w:after="0"/>
              <w:rPr>
                <w:rFonts w:ascii="Times New Roman" w:hAnsi="Times New Roman"/>
                <w:sz w:val="24"/>
                <w:szCs w:val="24"/>
                <w:lang w:val="uk-UA" w:eastAsia="ru-RU"/>
              </w:rPr>
            </w:pPr>
          </w:p>
        </w:tc>
        <w:tc>
          <w:tcPr>
            <w:tcW w:w="5139" w:type="dxa"/>
          </w:tcPr>
          <w:p w:rsidR="00993ABC" w:rsidRPr="00993ABC" w:rsidRDefault="00993ABC" w:rsidP="00993ABC">
            <w:pPr>
              <w:spacing w:after="0"/>
              <w:rPr>
                <w:rFonts w:ascii="Times New Roman" w:hAnsi="Times New Roman"/>
                <w:b/>
                <w:sz w:val="24"/>
                <w:szCs w:val="24"/>
                <w:lang w:val="uk-UA" w:eastAsia="ru-RU"/>
              </w:rPr>
            </w:pPr>
            <w:r w:rsidRPr="00993ABC">
              <w:rPr>
                <w:rFonts w:ascii="Times New Roman" w:hAnsi="Times New Roman"/>
                <w:b/>
                <w:sz w:val="24"/>
                <w:szCs w:val="24"/>
                <w:lang w:val="uk-UA" w:eastAsia="ru-RU"/>
              </w:rPr>
              <w:t>Розробник програми</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Виконавчий комітет</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Новороздільської міської ради</w:t>
            </w:r>
          </w:p>
          <w:p w:rsidR="00993ABC" w:rsidRPr="00993ABC" w:rsidRDefault="00993ABC" w:rsidP="00993ABC">
            <w:pPr>
              <w:spacing w:after="0"/>
              <w:rPr>
                <w:rFonts w:ascii="Times New Roman" w:hAnsi="Times New Roman"/>
                <w:sz w:val="24"/>
                <w:szCs w:val="24"/>
                <w:u w:val="single"/>
                <w:lang w:val="uk-UA" w:eastAsia="ru-RU"/>
              </w:rPr>
            </w:pPr>
            <w:r w:rsidRPr="00993ABC">
              <w:rPr>
                <w:rFonts w:ascii="Times New Roman" w:hAnsi="Times New Roman"/>
                <w:sz w:val="24"/>
                <w:szCs w:val="24"/>
                <w:u w:val="single"/>
                <w:lang w:val="uk-UA" w:eastAsia="ru-RU"/>
              </w:rPr>
              <w:t xml:space="preserve">Яценко Я.В. </w:t>
            </w:r>
          </w:p>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sz w:val="24"/>
                <w:szCs w:val="24"/>
                <w:lang w:val="uk-UA" w:eastAsia="ru-RU"/>
              </w:rPr>
              <w:t>«____»___________20__ року</w:t>
            </w:r>
          </w:p>
          <w:p w:rsidR="00993ABC" w:rsidRPr="00993ABC" w:rsidRDefault="00993ABC" w:rsidP="00993ABC">
            <w:pPr>
              <w:spacing w:after="0"/>
              <w:rPr>
                <w:rFonts w:ascii="Times New Roman" w:hAnsi="Times New Roman"/>
                <w:sz w:val="24"/>
                <w:szCs w:val="24"/>
                <w:lang w:val="uk-UA" w:eastAsia="ru-RU"/>
              </w:rPr>
            </w:pPr>
          </w:p>
        </w:tc>
      </w:tr>
    </w:tbl>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м. Новий Розділ</w:t>
      </w: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2025 рік</w:t>
      </w: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jc w:val="center"/>
        <w:outlineLvl w:val="0"/>
        <w:rPr>
          <w:rFonts w:ascii="Times New Roman" w:hAnsi="Times New Roman"/>
          <w:b/>
          <w:sz w:val="24"/>
          <w:szCs w:val="24"/>
          <w:lang w:val="uk-UA" w:eastAsia="ru-RU"/>
        </w:rPr>
      </w:pPr>
    </w:p>
    <w:p w:rsidR="00993ABC" w:rsidRPr="00993ABC" w:rsidRDefault="00993ABC" w:rsidP="00545DFD">
      <w:pPr>
        <w:spacing w:after="0" w:line="240" w:lineRule="auto"/>
        <w:outlineLvl w:val="0"/>
        <w:rPr>
          <w:rFonts w:ascii="Times New Roman" w:hAnsi="Times New Roman"/>
          <w:b/>
          <w:sz w:val="24"/>
          <w:szCs w:val="24"/>
          <w:lang w:val="uk-UA" w:eastAsia="ru-RU"/>
        </w:rPr>
      </w:pPr>
    </w:p>
    <w:p w:rsidR="00993ABC" w:rsidRPr="00993ABC" w:rsidRDefault="00993ABC" w:rsidP="00993ABC">
      <w:pPr>
        <w:spacing w:after="0" w:line="240" w:lineRule="auto"/>
        <w:jc w:val="center"/>
        <w:outlineLvl w:val="0"/>
        <w:rPr>
          <w:rFonts w:ascii="Times New Roman" w:hAnsi="Times New Roman"/>
          <w:b/>
          <w:sz w:val="24"/>
          <w:szCs w:val="24"/>
          <w:lang w:val="uk-UA" w:eastAsia="ru-RU"/>
        </w:rPr>
      </w:pPr>
    </w:p>
    <w:p w:rsidR="00993ABC" w:rsidRPr="00993ABC" w:rsidRDefault="00993ABC" w:rsidP="00993ABC">
      <w:pPr>
        <w:spacing w:after="0" w:line="240" w:lineRule="auto"/>
        <w:jc w:val="center"/>
        <w:outlineLvl w:val="0"/>
        <w:rPr>
          <w:rFonts w:ascii="Times New Roman" w:hAnsi="Times New Roman"/>
          <w:b/>
          <w:sz w:val="24"/>
          <w:szCs w:val="24"/>
          <w:lang w:val="uk-UA" w:eastAsia="ru-RU"/>
        </w:rPr>
      </w:pPr>
      <w:r w:rsidRPr="00993ABC">
        <w:rPr>
          <w:rFonts w:ascii="Times New Roman" w:hAnsi="Times New Roman"/>
          <w:b/>
          <w:sz w:val="24"/>
          <w:szCs w:val="24"/>
          <w:lang w:val="uk-UA" w:eastAsia="ru-RU"/>
        </w:rPr>
        <w:t>1.Загальна характеристика програми.</w:t>
      </w:r>
    </w:p>
    <w:p w:rsidR="00993ABC" w:rsidRPr="00993ABC" w:rsidRDefault="00993ABC" w:rsidP="00993ABC">
      <w:pPr>
        <w:spacing w:after="0" w:line="240" w:lineRule="auto"/>
        <w:jc w:val="both"/>
        <w:rPr>
          <w:rFonts w:ascii="Times New Roman" w:hAnsi="Times New Roman"/>
          <w:sz w:val="24"/>
          <w:szCs w:val="24"/>
          <w:lang w:val="uk-UA" w:eastAsia="ru-RU"/>
        </w:rPr>
      </w:pPr>
      <w:r w:rsidRPr="00993ABC">
        <w:rPr>
          <w:rFonts w:ascii="Times New Roman" w:hAnsi="Times New Roman"/>
          <w:sz w:val="24"/>
          <w:szCs w:val="24"/>
          <w:lang w:val="uk-UA" w:eastAsia="ru-RU"/>
        </w:rPr>
        <w:t>Програма підтримки державної політики національного спротиву на 2025 рік, прогноз на 2026-2027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993ABC" w:rsidRPr="00993ABC" w:rsidRDefault="00993ABC" w:rsidP="00993ABC">
      <w:pPr>
        <w:spacing w:after="0" w:line="240" w:lineRule="auto"/>
        <w:jc w:val="both"/>
        <w:rPr>
          <w:rFonts w:ascii="Times New Roman" w:hAnsi="Times New Roman"/>
          <w:sz w:val="24"/>
          <w:szCs w:val="24"/>
          <w:lang w:val="uk-UA" w:eastAsia="ru-RU"/>
        </w:rPr>
      </w:pPr>
    </w:p>
    <w:p w:rsidR="00993ABC" w:rsidRPr="00993ABC" w:rsidRDefault="00993ABC" w:rsidP="00993ABC">
      <w:pPr>
        <w:spacing w:after="0" w:line="240" w:lineRule="auto"/>
        <w:jc w:val="center"/>
        <w:outlineLvl w:val="0"/>
        <w:rPr>
          <w:rFonts w:ascii="Times New Roman" w:hAnsi="Times New Roman"/>
          <w:b/>
          <w:sz w:val="24"/>
          <w:szCs w:val="24"/>
          <w:lang w:val="uk-UA" w:eastAsia="ru-RU"/>
        </w:rPr>
      </w:pPr>
      <w:r w:rsidRPr="00993ABC">
        <w:rPr>
          <w:rFonts w:ascii="Times New Roman" w:hAnsi="Times New Roman"/>
          <w:b/>
          <w:sz w:val="24"/>
          <w:szCs w:val="24"/>
          <w:lang w:val="uk-UA" w:eastAsia="ru-RU"/>
        </w:rPr>
        <w:t>2. Проблема на розв’язання якої спрямована програма</w:t>
      </w:r>
    </w:p>
    <w:p w:rsidR="00993ABC" w:rsidRPr="00993ABC" w:rsidRDefault="00993ABC" w:rsidP="00993ABC">
      <w:pPr>
        <w:shd w:val="clear" w:color="auto" w:fill="FFFFFF"/>
        <w:spacing w:after="0" w:line="240" w:lineRule="auto"/>
        <w:jc w:val="both"/>
        <w:rPr>
          <w:rFonts w:ascii="Times New Roman" w:hAnsi="Times New Roman"/>
          <w:sz w:val="24"/>
          <w:szCs w:val="24"/>
          <w:lang w:val="uk-UA" w:eastAsia="ru-RU"/>
        </w:rPr>
      </w:pPr>
      <w:r w:rsidRPr="00993ABC">
        <w:rPr>
          <w:rFonts w:ascii="Times New Roman" w:hAnsi="Times New Roman"/>
          <w:color w:val="000000"/>
          <w:sz w:val="24"/>
          <w:szCs w:val="24"/>
          <w:lang w:val="uk-UA" w:eastAsia="ru-RU"/>
        </w:rPr>
        <w:t xml:space="preserve">Програма розроблена на виконання вимог </w:t>
      </w:r>
      <w:r w:rsidRPr="00993ABC">
        <w:rPr>
          <w:rFonts w:ascii="Times New Roman" w:hAnsi="Times New Roman"/>
          <w:sz w:val="24"/>
          <w:szCs w:val="24"/>
          <w:lang w:val="uk-UA" w:eastAsia="ru-RU"/>
        </w:rPr>
        <w:t>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росії зберігається реальна загроза втрати суверенітету та територіальної цілісності України.</w:t>
      </w:r>
    </w:p>
    <w:p w:rsidR="00993ABC" w:rsidRPr="00993ABC" w:rsidRDefault="00993ABC" w:rsidP="00993ABC">
      <w:pPr>
        <w:shd w:val="clear" w:color="auto" w:fill="FFFFFF"/>
        <w:spacing w:after="0" w:line="240" w:lineRule="auto"/>
        <w:jc w:val="both"/>
        <w:rPr>
          <w:rFonts w:ascii="Times New Roman" w:hAnsi="Times New Roman"/>
          <w:sz w:val="24"/>
          <w:szCs w:val="24"/>
          <w:lang w:val="uk-UA" w:eastAsia="ru-RU"/>
        </w:rPr>
      </w:pPr>
      <w:r w:rsidRPr="00993ABC">
        <w:rPr>
          <w:rFonts w:ascii="Times New Roman" w:hAnsi="Times New Roman"/>
          <w:sz w:val="24"/>
          <w:szCs w:val="24"/>
          <w:lang w:val="uk-UA"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993ABC" w:rsidRPr="00993ABC" w:rsidRDefault="00993ABC" w:rsidP="00993ABC">
      <w:pPr>
        <w:shd w:val="clear" w:color="auto" w:fill="FFFFFF"/>
        <w:spacing w:after="0" w:line="240" w:lineRule="auto"/>
        <w:jc w:val="both"/>
        <w:rPr>
          <w:rFonts w:ascii="Times New Roman" w:hAnsi="Times New Roman"/>
          <w:sz w:val="24"/>
          <w:szCs w:val="24"/>
          <w:lang w:val="uk-UA" w:eastAsia="ru-RU"/>
        </w:rPr>
      </w:pPr>
      <w:r w:rsidRPr="00993ABC">
        <w:rPr>
          <w:rFonts w:ascii="Times New Roman" w:hAnsi="Times New Roman"/>
          <w:sz w:val="24"/>
          <w:szCs w:val="24"/>
          <w:lang w:val="uk-UA"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993ABC" w:rsidRPr="00993ABC" w:rsidRDefault="00993ABC" w:rsidP="00993ABC">
      <w:pPr>
        <w:shd w:val="clear" w:color="auto" w:fill="FFFFFF"/>
        <w:spacing w:after="0" w:line="240" w:lineRule="auto"/>
        <w:jc w:val="both"/>
        <w:rPr>
          <w:rFonts w:ascii="Times New Roman" w:hAnsi="Times New Roman"/>
          <w:color w:val="000000"/>
          <w:sz w:val="26"/>
          <w:szCs w:val="26"/>
          <w:lang w:val="uk-UA" w:eastAsia="ru-RU"/>
        </w:rPr>
      </w:pPr>
    </w:p>
    <w:p w:rsidR="00993ABC" w:rsidRPr="00993ABC" w:rsidRDefault="00993ABC" w:rsidP="00993ABC">
      <w:pPr>
        <w:spacing w:after="0" w:line="240" w:lineRule="auto"/>
        <w:jc w:val="center"/>
        <w:outlineLvl w:val="0"/>
        <w:rPr>
          <w:rFonts w:ascii="Times New Roman" w:hAnsi="Times New Roman"/>
          <w:b/>
          <w:sz w:val="24"/>
          <w:szCs w:val="24"/>
          <w:lang w:val="uk-UA" w:eastAsia="ru-RU"/>
        </w:rPr>
      </w:pPr>
      <w:r w:rsidRPr="00993ABC">
        <w:rPr>
          <w:rFonts w:ascii="Times New Roman" w:hAnsi="Times New Roman"/>
          <w:b/>
          <w:sz w:val="24"/>
          <w:szCs w:val="24"/>
          <w:lang w:val="uk-UA" w:eastAsia="ru-RU"/>
        </w:rPr>
        <w:t>3.Мета програми</w:t>
      </w:r>
    </w:p>
    <w:p w:rsidR="00993ABC" w:rsidRPr="00993ABC" w:rsidRDefault="00993ABC" w:rsidP="00993ABC">
      <w:pPr>
        <w:spacing w:after="0" w:line="240" w:lineRule="auto"/>
        <w:jc w:val="both"/>
        <w:outlineLvl w:val="0"/>
        <w:rPr>
          <w:rFonts w:ascii="Times New Roman" w:hAnsi="Times New Roman"/>
          <w:sz w:val="24"/>
          <w:szCs w:val="24"/>
          <w:lang w:val="uk-UA" w:eastAsia="uk-UA"/>
        </w:rPr>
      </w:pPr>
      <w:r w:rsidRPr="00993ABC">
        <w:rPr>
          <w:rFonts w:ascii="Times New Roman" w:hAnsi="Times New Roman"/>
          <w:sz w:val="24"/>
          <w:szCs w:val="24"/>
          <w:lang w:val="uk-UA" w:eastAsia="ru-RU"/>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sidRPr="00993ABC">
        <w:rPr>
          <w:rFonts w:ascii="Times New Roman" w:hAnsi="Times New Roman"/>
          <w:sz w:val="24"/>
          <w:szCs w:val="24"/>
          <w:lang w:val="uk-UA" w:eastAsia="uk-UA"/>
        </w:rPr>
        <w:t>єфективного виконання поставлених державою завдань.</w:t>
      </w:r>
    </w:p>
    <w:p w:rsidR="00993ABC" w:rsidRPr="00993ABC" w:rsidRDefault="00993ABC" w:rsidP="00993ABC">
      <w:pPr>
        <w:spacing w:after="0" w:line="240" w:lineRule="auto"/>
        <w:jc w:val="both"/>
        <w:outlineLvl w:val="0"/>
        <w:rPr>
          <w:rFonts w:ascii="Times New Roman" w:hAnsi="Times New Roman"/>
          <w:b/>
          <w:bCs/>
          <w:sz w:val="24"/>
          <w:szCs w:val="24"/>
          <w:lang w:val="uk-UA" w:eastAsia="ru-RU"/>
        </w:rPr>
      </w:pPr>
      <w:r w:rsidRPr="00993ABC">
        <w:rPr>
          <w:rFonts w:ascii="Times New Roman" w:hAnsi="Times New Roman"/>
          <w:b/>
          <w:bCs/>
          <w:sz w:val="24"/>
          <w:szCs w:val="24"/>
          <w:lang w:val="uk-UA" w:eastAsia="ru-RU"/>
        </w:rPr>
        <w:t xml:space="preserve"> </w:t>
      </w:r>
    </w:p>
    <w:p w:rsidR="00993ABC" w:rsidRPr="00993ABC" w:rsidRDefault="00993ABC" w:rsidP="000319A5">
      <w:pPr>
        <w:numPr>
          <w:ilvl w:val="0"/>
          <w:numId w:val="7"/>
        </w:numPr>
        <w:spacing w:after="12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Обґрунтування шляхів і засобів розв’язання проблеми, обсягів та джерел фінансування, строки виконання програми</w:t>
      </w:r>
    </w:p>
    <w:p w:rsidR="00993ABC" w:rsidRPr="00993ABC" w:rsidRDefault="00993ABC" w:rsidP="00993ABC">
      <w:pPr>
        <w:spacing w:after="0" w:line="240" w:lineRule="auto"/>
        <w:jc w:val="both"/>
        <w:outlineLvl w:val="0"/>
        <w:rPr>
          <w:rFonts w:ascii="Times New Roman" w:hAnsi="Times New Roman"/>
          <w:b/>
          <w:sz w:val="24"/>
          <w:szCs w:val="24"/>
          <w:lang w:val="uk-UA" w:eastAsia="ru-RU"/>
        </w:rPr>
      </w:pPr>
      <w:r w:rsidRPr="00993ABC">
        <w:rPr>
          <w:rFonts w:ascii="Times New Roman" w:hAnsi="Times New Roman"/>
          <w:sz w:val="24"/>
          <w:szCs w:val="24"/>
          <w:lang w:val="uk-UA" w:eastAsia="ru-RU"/>
        </w:rPr>
        <w:t xml:space="preserve">Програма передбачає комплексне розв’язання проблем матеріально-технічного забезпечення особового складу військових частин ЗСУ, територіальних центрів комплектування та соціальної підтримки, підрозділів інших військових формувань, оргтехнікою та офісним приладдям, </w:t>
      </w:r>
      <w:r w:rsidRPr="00993ABC">
        <w:rPr>
          <w:rFonts w:ascii="Times New Roman" w:hAnsi="Times New Roman"/>
          <w:sz w:val="24"/>
          <w:szCs w:val="24"/>
          <w:lang w:val="uk-UA" w:eastAsia="uk-UA"/>
        </w:rPr>
        <w:t xml:space="preserve">засобами захисту та маскування, предметами речового майна та спорядження, паливно-мастильними матеріалами, харчуванням. З цією метою </w:t>
      </w:r>
      <w:r w:rsidRPr="00993ABC">
        <w:rPr>
          <w:rFonts w:ascii="Times New Roman" w:hAnsi="Times New Roman"/>
          <w:sz w:val="24"/>
          <w:szCs w:val="24"/>
          <w:lang w:val="uk-UA" w:eastAsia="ru-RU"/>
        </w:rPr>
        <w:t>передбачити у бюджеті на 2025 рік, прогноз на 2026-2027 роки</w:t>
      </w:r>
      <w:r w:rsidRPr="00993ABC">
        <w:rPr>
          <w:rFonts w:ascii="Times New Roman" w:hAnsi="Times New Roman"/>
          <w:color w:val="000000"/>
          <w:sz w:val="24"/>
          <w:szCs w:val="24"/>
          <w:lang w:val="uk-UA" w:eastAsia="ru-RU"/>
        </w:rPr>
        <w:t xml:space="preserve"> – </w:t>
      </w:r>
      <w:r w:rsidRPr="00993ABC">
        <w:rPr>
          <w:rFonts w:ascii="Times New Roman" w:hAnsi="Times New Roman"/>
          <w:b/>
          <w:bCs/>
          <w:sz w:val="24"/>
          <w:szCs w:val="24"/>
          <w:lang w:val="uk-UA" w:eastAsia="ru-RU"/>
        </w:rPr>
        <w:t>8 490 000(вісім мільйонів</w:t>
      </w:r>
      <w:r w:rsidRPr="00993ABC">
        <w:rPr>
          <w:rFonts w:ascii="Times New Roman" w:hAnsi="Times New Roman"/>
          <w:b/>
          <w:bCs/>
          <w:sz w:val="24"/>
          <w:szCs w:val="24"/>
          <w:lang w:eastAsia="ru-RU"/>
        </w:rPr>
        <w:t xml:space="preserve"> </w:t>
      </w:r>
      <w:r w:rsidRPr="00993ABC">
        <w:rPr>
          <w:rFonts w:ascii="Times New Roman" w:hAnsi="Times New Roman"/>
          <w:b/>
          <w:bCs/>
          <w:sz w:val="24"/>
          <w:szCs w:val="24"/>
          <w:lang w:val="uk-UA" w:eastAsia="ru-RU"/>
        </w:rPr>
        <w:t>чотириста дев</w:t>
      </w:r>
      <w:r w:rsidRPr="00993ABC">
        <w:rPr>
          <w:rFonts w:ascii="Times New Roman" w:hAnsi="Times New Roman"/>
          <w:b/>
          <w:bCs/>
          <w:sz w:val="24"/>
          <w:szCs w:val="24"/>
          <w:lang w:val="en-US" w:eastAsia="ru-RU"/>
        </w:rPr>
        <w:t>’</w:t>
      </w:r>
      <w:r w:rsidRPr="00993ABC">
        <w:rPr>
          <w:rFonts w:ascii="Times New Roman" w:hAnsi="Times New Roman"/>
          <w:b/>
          <w:bCs/>
          <w:sz w:val="24"/>
          <w:szCs w:val="24"/>
          <w:lang w:val="uk-UA" w:eastAsia="ru-RU"/>
        </w:rPr>
        <w:t xml:space="preserve">яносто тисяч гривень). </w:t>
      </w:r>
    </w:p>
    <w:p w:rsidR="00993ABC" w:rsidRPr="00993ABC" w:rsidRDefault="00993ABC" w:rsidP="00993ABC">
      <w:pPr>
        <w:spacing w:after="0" w:line="240" w:lineRule="auto"/>
        <w:jc w:val="both"/>
        <w:rPr>
          <w:rFonts w:ascii="Times New Roman" w:hAnsi="Times New Roman"/>
          <w:sz w:val="24"/>
          <w:szCs w:val="24"/>
          <w:lang w:val="uk-UA" w:eastAsia="ru-RU"/>
        </w:rPr>
      </w:pPr>
      <w:r w:rsidRPr="00993ABC">
        <w:rPr>
          <w:rFonts w:ascii="Times New Roman" w:hAnsi="Times New Roman"/>
          <w:sz w:val="24"/>
          <w:szCs w:val="24"/>
          <w:lang w:val="uk-UA" w:eastAsia="ru-RU"/>
        </w:rPr>
        <w:t>Фінансування завдань, поставлених програмою, здійснюється за рахунок коштів місцевого бюджету Новороздільської міської ради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 а також шляхом</w:t>
      </w:r>
    </w:p>
    <w:p w:rsidR="00993ABC" w:rsidRPr="00993ABC" w:rsidRDefault="00993ABC" w:rsidP="000319A5">
      <w:pPr>
        <w:numPr>
          <w:ilvl w:val="0"/>
          <w:numId w:val="10"/>
        </w:numPr>
        <w:spacing w:after="0" w:line="240" w:lineRule="auto"/>
        <w:jc w:val="both"/>
        <w:rPr>
          <w:rFonts w:ascii="Times New Roman" w:hAnsi="Times New Roman"/>
          <w:sz w:val="24"/>
          <w:szCs w:val="24"/>
          <w:lang w:eastAsia="ru-RU"/>
        </w:rPr>
      </w:pPr>
      <w:r w:rsidRPr="00993ABC">
        <w:rPr>
          <w:rFonts w:ascii="Times New Roman" w:hAnsi="Times New Roman"/>
          <w:sz w:val="24"/>
          <w:szCs w:val="24"/>
          <w:lang w:eastAsia="ru-RU"/>
        </w:rPr>
        <w:t>залучення інвестиційного приватного капіталу;</w:t>
      </w:r>
    </w:p>
    <w:p w:rsidR="00993ABC" w:rsidRPr="00993ABC" w:rsidRDefault="00993ABC" w:rsidP="000319A5">
      <w:pPr>
        <w:numPr>
          <w:ilvl w:val="0"/>
          <w:numId w:val="10"/>
        </w:numPr>
        <w:spacing w:after="0" w:line="240" w:lineRule="auto"/>
        <w:jc w:val="both"/>
        <w:rPr>
          <w:rFonts w:ascii="Times New Roman" w:hAnsi="Times New Roman"/>
          <w:sz w:val="24"/>
          <w:szCs w:val="24"/>
          <w:lang w:eastAsia="ru-RU"/>
        </w:rPr>
      </w:pPr>
      <w:r w:rsidRPr="00993ABC">
        <w:rPr>
          <w:rFonts w:ascii="Times New Roman" w:hAnsi="Times New Roman"/>
          <w:sz w:val="24"/>
          <w:szCs w:val="24"/>
          <w:lang w:eastAsia="ru-RU"/>
        </w:rPr>
        <w:t>коштів грантів;</w:t>
      </w:r>
    </w:p>
    <w:p w:rsidR="00993ABC" w:rsidRPr="00993ABC" w:rsidRDefault="00993ABC" w:rsidP="000319A5">
      <w:pPr>
        <w:numPr>
          <w:ilvl w:val="0"/>
          <w:numId w:val="10"/>
        </w:numPr>
        <w:spacing w:after="0" w:line="240" w:lineRule="auto"/>
        <w:jc w:val="both"/>
        <w:rPr>
          <w:rFonts w:ascii="Times New Roman" w:hAnsi="Times New Roman"/>
          <w:sz w:val="24"/>
          <w:szCs w:val="24"/>
          <w:lang w:eastAsia="ru-RU"/>
        </w:rPr>
      </w:pPr>
      <w:r w:rsidRPr="00993ABC">
        <w:rPr>
          <w:rFonts w:ascii="Times New Roman" w:hAnsi="Times New Roman"/>
          <w:sz w:val="24"/>
          <w:szCs w:val="24"/>
          <w:lang w:eastAsia="ru-RU"/>
        </w:rPr>
        <w:t>коштів окремих громадян;</w:t>
      </w:r>
    </w:p>
    <w:p w:rsidR="00993ABC" w:rsidRPr="00993ABC" w:rsidRDefault="00993ABC" w:rsidP="000319A5">
      <w:pPr>
        <w:numPr>
          <w:ilvl w:val="0"/>
          <w:numId w:val="10"/>
        </w:numPr>
        <w:spacing w:after="0" w:line="240" w:lineRule="auto"/>
        <w:jc w:val="both"/>
        <w:rPr>
          <w:rFonts w:ascii="Times New Roman" w:hAnsi="Times New Roman"/>
          <w:sz w:val="24"/>
          <w:szCs w:val="24"/>
          <w:lang w:eastAsia="ru-RU"/>
        </w:rPr>
      </w:pPr>
      <w:r w:rsidRPr="00993ABC">
        <w:rPr>
          <w:rFonts w:ascii="Times New Roman" w:hAnsi="Times New Roman"/>
          <w:sz w:val="24"/>
          <w:szCs w:val="24"/>
          <w:lang w:eastAsia="ru-RU"/>
        </w:rPr>
        <w:t>коштів громадських організацій та об’єднань;</w:t>
      </w:r>
    </w:p>
    <w:p w:rsidR="00993ABC" w:rsidRPr="00993ABC" w:rsidRDefault="00993ABC" w:rsidP="000319A5">
      <w:pPr>
        <w:numPr>
          <w:ilvl w:val="0"/>
          <w:numId w:val="10"/>
        </w:numPr>
        <w:spacing w:after="0" w:line="240" w:lineRule="auto"/>
        <w:jc w:val="both"/>
        <w:rPr>
          <w:rFonts w:ascii="Times New Roman" w:hAnsi="Times New Roman"/>
          <w:sz w:val="24"/>
          <w:szCs w:val="24"/>
          <w:lang w:eastAsia="ru-RU"/>
        </w:rPr>
      </w:pPr>
      <w:r w:rsidRPr="00993ABC">
        <w:rPr>
          <w:rFonts w:ascii="Times New Roman" w:hAnsi="Times New Roman"/>
          <w:sz w:val="24"/>
          <w:szCs w:val="24"/>
          <w:lang w:eastAsia="ru-RU"/>
        </w:rPr>
        <w:t>інших коштів.</w:t>
      </w:r>
    </w:p>
    <w:p w:rsidR="00993ABC" w:rsidRPr="00993ABC" w:rsidRDefault="00993ABC" w:rsidP="00993ABC">
      <w:pPr>
        <w:spacing w:after="0" w:line="240" w:lineRule="auto"/>
        <w:jc w:val="both"/>
        <w:rPr>
          <w:rFonts w:ascii="Times New Roman" w:hAnsi="Times New Roman"/>
          <w:sz w:val="24"/>
          <w:szCs w:val="24"/>
          <w:lang w:val="uk-UA" w:eastAsia="ru-RU"/>
        </w:rPr>
      </w:pPr>
    </w:p>
    <w:p w:rsidR="00993ABC" w:rsidRPr="00993ABC" w:rsidRDefault="00993ABC" w:rsidP="00993ABC">
      <w:pPr>
        <w:spacing w:after="0" w:line="240" w:lineRule="auto"/>
        <w:jc w:val="both"/>
        <w:rPr>
          <w:rFonts w:ascii="Times New Roman" w:hAnsi="Times New Roman"/>
          <w:sz w:val="24"/>
          <w:szCs w:val="24"/>
          <w:lang w:eastAsia="ru-RU"/>
        </w:rPr>
      </w:pPr>
    </w:p>
    <w:p w:rsidR="00993ABC" w:rsidRPr="00993ABC" w:rsidRDefault="00993ABC" w:rsidP="00993ABC">
      <w:pPr>
        <w:spacing w:after="0" w:line="240" w:lineRule="auto"/>
        <w:jc w:val="both"/>
        <w:rPr>
          <w:rFonts w:ascii="Times New Roman" w:hAnsi="Times New Roman"/>
          <w:sz w:val="24"/>
          <w:szCs w:val="24"/>
          <w:lang w:val="uk-UA" w:eastAsia="ru-RU"/>
        </w:rPr>
      </w:pPr>
      <w:r w:rsidRPr="00993ABC">
        <w:rPr>
          <w:rFonts w:ascii="Times New Roman" w:hAnsi="Times New Roman"/>
          <w:sz w:val="24"/>
          <w:szCs w:val="24"/>
          <w:lang w:val="uk-UA" w:eastAsia="ru-RU"/>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  Міністерства оборони України, громадськість та військові формування.</w:t>
      </w:r>
    </w:p>
    <w:p w:rsidR="00993ABC" w:rsidRPr="00993ABC" w:rsidRDefault="00993ABC" w:rsidP="00993ABC">
      <w:pPr>
        <w:spacing w:after="0" w:line="240" w:lineRule="auto"/>
        <w:jc w:val="center"/>
        <w:rPr>
          <w:rFonts w:ascii="Times New Roman" w:hAnsi="Times New Roman"/>
          <w:b/>
          <w:bCs/>
          <w:sz w:val="24"/>
          <w:szCs w:val="24"/>
          <w:lang w:val="uk-UA" w:eastAsia="ru-RU"/>
        </w:rPr>
      </w:pPr>
      <w:r w:rsidRPr="00993ABC">
        <w:rPr>
          <w:rFonts w:ascii="Times New Roman" w:hAnsi="Times New Roman"/>
          <w:sz w:val="24"/>
          <w:szCs w:val="24"/>
          <w:lang w:val="uk-UA" w:eastAsia="ru-RU"/>
        </w:rPr>
        <w:t>Реалізація Програми відбуватиметься протягом 2025 року, з прогнозом на 2026-2027 роки.</w:t>
      </w: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0319A5">
      <w:pPr>
        <w:numPr>
          <w:ilvl w:val="0"/>
          <w:numId w:val="7"/>
        </w:num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Очікуванні результати виконання заходів Програми</w:t>
      </w:r>
    </w:p>
    <w:p w:rsidR="00993ABC" w:rsidRPr="00993ABC" w:rsidRDefault="00993ABC" w:rsidP="00993ABC">
      <w:pPr>
        <w:spacing w:after="0" w:line="240" w:lineRule="auto"/>
        <w:jc w:val="center"/>
        <w:rPr>
          <w:rFonts w:ascii="Times New Roman" w:hAnsi="Times New Roman"/>
          <w:b/>
          <w:sz w:val="24"/>
          <w:szCs w:val="24"/>
          <w:lang w:val="uk-UA" w:eastAsia="ru-RU"/>
        </w:rPr>
      </w:pP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Виконання заходів Програми дозволить:</w:t>
      </w: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 підвищити обороноздатність держави;</w:t>
      </w: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Новороздільської територіальної громади ;</w:t>
      </w: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 ефективно боротися з диверсійними та іншими озброєними формуваннями;</w:t>
      </w: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 підтримувати безпеку та правопорядок на території району, громади;</w:t>
      </w: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 підвищувати ефективність робіт під час ліквідації наслідків надзвичайних ситуацій техногенного і природного характеру;</w:t>
      </w:r>
    </w:p>
    <w:p w:rsidR="00993ABC" w:rsidRPr="00993ABC" w:rsidRDefault="00993ABC" w:rsidP="00993ABC">
      <w:pPr>
        <w:shd w:val="clear" w:color="auto" w:fill="FFFFFF"/>
        <w:spacing w:after="0"/>
        <w:jc w:val="both"/>
        <w:rPr>
          <w:rFonts w:ascii="Times New Roman" w:hAnsi="Times New Roman"/>
          <w:sz w:val="24"/>
          <w:szCs w:val="24"/>
          <w:lang w:val="uk-UA" w:eastAsia="ru-RU"/>
        </w:rPr>
      </w:pPr>
      <w:r w:rsidRPr="00993ABC">
        <w:rPr>
          <w:rFonts w:ascii="Times New Roman" w:hAnsi="Times New Roman"/>
          <w:sz w:val="24"/>
          <w:szCs w:val="24"/>
          <w:lang w:val="uk-UA" w:eastAsia="ru-RU"/>
        </w:rPr>
        <w:t>- зменшити кількість загиблих та постраждалих серед військовослужбовців та мирного населення;</w:t>
      </w:r>
    </w:p>
    <w:p w:rsidR="00993ABC" w:rsidRPr="00993ABC" w:rsidRDefault="00993ABC" w:rsidP="00993ABC">
      <w:pPr>
        <w:shd w:val="clear" w:color="auto" w:fill="FFFFFF"/>
        <w:spacing w:after="0"/>
        <w:jc w:val="both"/>
        <w:rPr>
          <w:rFonts w:ascii="Times New Roman" w:hAnsi="Times New Roman"/>
          <w:sz w:val="24"/>
          <w:szCs w:val="24"/>
          <w:lang w:val="uk-UA" w:eastAsia="ru-RU"/>
        </w:rPr>
      </w:pPr>
    </w:p>
    <w:p w:rsidR="00993ABC" w:rsidRPr="00993ABC" w:rsidRDefault="00993ABC" w:rsidP="000319A5">
      <w:pPr>
        <w:numPr>
          <w:ilvl w:val="0"/>
          <w:numId w:val="8"/>
        </w:num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Координація та контроль за ходом виконання програми</w:t>
      </w:r>
    </w:p>
    <w:p w:rsidR="00993ABC" w:rsidRPr="00993ABC" w:rsidRDefault="00993ABC" w:rsidP="00993ABC">
      <w:pPr>
        <w:spacing w:after="0" w:line="240" w:lineRule="auto"/>
        <w:rPr>
          <w:rFonts w:ascii="Times New Roman" w:hAnsi="Times New Roman"/>
          <w:b/>
          <w:sz w:val="24"/>
          <w:szCs w:val="24"/>
          <w:lang w:val="uk-UA" w:eastAsia="ru-RU"/>
        </w:rPr>
      </w:pPr>
    </w:p>
    <w:p w:rsidR="00993ABC" w:rsidRPr="00993ABC" w:rsidRDefault="00993ABC" w:rsidP="00993ABC">
      <w:pPr>
        <w:spacing w:after="0" w:line="240" w:lineRule="auto"/>
        <w:jc w:val="both"/>
        <w:rPr>
          <w:rFonts w:ascii="Times New Roman" w:hAnsi="Times New Roman"/>
          <w:color w:val="000000"/>
          <w:sz w:val="24"/>
          <w:szCs w:val="24"/>
          <w:lang w:val="uk-UA" w:eastAsia="ru-RU"/>
        </w:rPr>
      </w:pPr>
      <w:r w:rsidRPr="00993ABC">
        <w:rPr>
          <w:rFonts w:ascii="Times New Roman" w:hAnsi="Times New Roman"/>
          <w:sz w:val="24"/>
          <w:szCs w:val="24"/>
          <w:lang w:val="uk-UA" w:eastAsia="ru-RU"/>
        </w:rPr>
        <w:t xml:space="preserve">Координацію виконання програми здійснює відділ з питань надзвичайних ситуацій, правоохоронної та оборонно – мобілізаційної роботи </w:t>
      </w:r>
      <w:r w:rsidRPr="00993ABC">
        <w:rPr>
          <w:rFonts w:ascii="Times New Roman" w:hAnsi="Times New Roman"/>
          <w:color w:val="000000"/>
          <w:sz w:val="24"/>
          <w:szCs w:val="24"/>
          <w:lang w:val="uk-UA" w:eastAsia="ru-RU"/>
        </w:rPr>
        <w:t>Новороздільської міської ради.</w:t>
      </w:r>
    </w:p>
    <w:p w:rsidR="00993ABC" w:rsidRPr="00993ABC" w:rsidRDefault="00993ABC" w:rsidP="00993ABC">
      <w:pPr>
        <w:spacing w:after="0" w:line="240" w:lineRule="auto"/>
        <w:ind w:right="91"/>
        <w:jc w:val="both"/>
        <w:rPr>
          <w:rFonts w:ascii="Times New Roman" w:hAnsi="Times New Roman"/>
          <w:color w:val="FF0000"/>
          <w:sz w:val="24"/>
          <w:szCs w:val="24"/>
          <w:lang w:val="uk-UA" w:eastAsia="ru-RU"/>
        </w:rPr>
      </w:pPr>
      <w:r w:rsidRPr="00993ABC">
        <w:rPr>
          <w:rFonts w:ascii="Times New Roman" w:hAnsi="Times New Roman"/>
          <w:i/>
          <w:color w:val="000000"/>
          <w:sz w:val="24"/>
          <w:szCs w:val="24"/>
          <w:shd w:val="clear" w:color="auto" w:fill="FFFFFF"/>
          <w:lang w:val="uk-UA" w:eastAsia="ru-RU"/>
        </w:rPr>
        <w:t xml:space="preserve">   </w:t>
      </w:r>
      <w:r w:rsidRPr="00993ABC">
        <w:rPr>
          <w:rFonts w:ascii="Times New Roman" w:hAnsi="Times New Roman"/>
          <w:sz w:val="24"/>
          <w:szCs w:val="24"/>
          <w:lang w:val="uk-UA" w:eastAsia="ru-RU"/>
        </w:rPr>
        <w:t xml:space="preserve">Контроль за виконанням програми здійснюють </w:t>
      </w:r>
      <w:r w:rsidRPr="00993ABC">
        <w:rPr>
          <w:rFonts w:ascii="Times New Roman" w:hAnsi="Times New Roman"/>
          <w:color w:val="000000"/>
          <w:sz w:val="24"/>
          <w:szCs w:val="24"/>
          <w:lang w:val="uk-UA" w:eastAsia="ru-RU"/>
        </w:rPr>
        <w:t>міський голова,</w:t>
      </w:r>
      <w:r w:rsidRPr="00993ABC">
        <w:rPr>
          <w:rFonts w:ascii="Times New Roman" w:hAnsi="Times New Roman"/>
          <w:sz w:val="24"/>
          <w:szCs w:val="24"/>
          <w:lang w:val="uk-UA" w:eastAsia="ru-RU"/>
        </w:rPr>
        <w:t xml:space="preserve"> виконавчий комітет </w:t>
      </w:r>
      <w:r w:rsidRPr="00993ABC">
        <w:rPr>
          <w:rFonts w:ascii="Times New Roman" w:hAnsi="Times New Roman"/>
          <w:color w:val="000000"/>
          <w:sz w:val="24"/>
          <w:szCs w:val="24"/>
          <w:lang w:val="uk-UA" w:eastAsia="ru-RU"/>
        </w:rPr>
        <w:t>Новороздільської міської ради.</w:t>
      </w:r>
    </w:p>
    <w:p w:rsidR="00993ABC" w:rsidRPr="00993ABC" w:rsidRDefault="00993ABC" w:rsidP="00993ABC">
      <w:pPr>
        <w:spacing w:after="0" w:line="240" w:lineRule="auto"/>
        <w:ind w:right="91"/>
        <w:jc w:val="both"/>
        <w:rPr>
          <w:rFonts w:ascii="Times New Roman" w:hAnsi="Times New Roman"/>
          <w:color w:val="FF0000"/>
          <w:sz w:val="24"/>
          <w:szCs w:val="24"/>
          <w:lang w:val="uk-UA" w:eastAsia="ru-RU"/>
        </w:rPr>
      </w:pPr>
    </w:p>
    <w:p w:rsidR="00993ABC" w:rsidRPr="00993ABC" w:rsidRDefault="00993ABC" w:rsidP="00993ABC">
      <w:pPr>
        <w:spacing w:after="0" w:line="240" w:lineRule="auto"/>
        <w:jc w:val="both"/>
        <w:rPr>
          <w:rFonts w:ascii="Times New Roman" w:hAnsi="Times New Roman"/>
          <w:i/>
          <w:color w:val="FF0000"/>
          <w:sz w:val="24"/>
          <w:szCs w:val="24"/>
          <w:lang w:val="uk-UA" w:eastAsia="ru-RU"/>
        </w:rPr>
      </w:pP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 7. Фінансове забезпечення Програми підтримки державної політики </w:t>
      </w: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національного спротиву </w:t>
      </w: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на 2025 рік, прогноз на 2026-2027 роки</w:t>
      </w:r>
    </w:p>
    <w:p w:rsidR="00993ABC" w:rsidRPr="00993ABC" w:rsidRDefault="00993ABC" w:rsidP="00993ABC">
      <w:pPr>
        <w:spacing w:after="0" w:line="240" w:lineRule="auto"/>
        <w:jc w:val="center"/>
        <w:rPr>
          <w:rFonts w:ascii="Times New Roman" w:hAnsi="Times New Roman"/>
          <w:b/>
          <w:bCs/>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726"/>
        <w:gridCol w:w="1173"/>
        <w:gridCol w:w="3551"/>
      </w:tblGrid>
      <w:tr w:rsidR="00993ABC" w:rsidRPr="00993ABC" w:rsidTr="00993ABC">
        <w:tc>
          <w:tcPr>
            <w:tcW w:w="3685"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2025 рік</w:t>
            </w:r>
          </w:p>
          <w:p w:rsidR="00993ABC" w:rsidRPr="00993ABC" w:rsidRDefault="00993ABC" w:rsidP="00993ABC">
            <w:pPr>
              <w:spacing w:after="0" w:line="240" w:lineRule="auto"/>
              <w:jc w:val="center"/>
              <w:rPr>
                <w:rFonts w:ascii="Times New Roman" w:hAnsi="Times New Roman"/>
                <w:sz w:val="24"/>
                <w:szCs w:val="24"/>
                <w:lang w:val="uk-UA" w:eastAsia="ru-RU"/>
              </w:rPr>
            </w:pPr>
          </w:p>
        </w:tc>
        <w:tc>
          <w:tcPr>
            <w:tcW w:w="118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2026-2027р..</w:t>
            </w:r>
          </w:p>
          <w:p w:rsidR="00993ABC" w:rsidRPr="00993ABC" w:rsidRDefault="00993ABC" w:rsidP="00993ABC">
            <w:pPr>
              <w:spacing w:after="0" w:line="240" w:lineRule="auto"/>
              <w:jc w:val="center"/>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sz w:val="24"/>
                <w:szCs w:val="24"/>
                <w:lang w:val="uk-UA" w:eastAsia="ru-RU"/>
              </w:rPr>
            </w:pPr>
          </w:p>
        </w:tc>
        <w:tc>
          <w:tcPr>
            <w:tcW w:w="364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 xml:space="preserve">Усього витрат на виконання </w:t>
            </w: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 xml:space="preserve">програми </w:t>
            </w:r>
          </w:p>
        </w:tc>
      </w:tr>
      <w:tr w:rsidR="00993ABC" w:rsidRPr="00993ABC" w:rsidTr="00993ABC">
        <w:tc>
          <w:tcPr>
            <w:tcW w:w="3685"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eastAsia="uk-UA"/>
              </w:rPr>
            </w:pPr>
            <w:r w:rsidRPr="00993ABC">
              <w:rPr>
                <w:rFonts w:ascii="Times New Roman" w:hAnsi="Times New Roman"/>
                <w:lang w:val="uk-UA" w:eastAsia="ru-RU"/>
              </w:rPr>
              <w:t xml:space="preserve">7 615 </w:t>
            </w:r>
            <w:r w:rsidRPr="00993ABC">
              <w:rPr>
                <w:rFonts w:ascii="Times New Roman" w:hAnsi="Times New Roman"/>
                <w:lang w:eastAsia="ru-RU"/>
              </w:rPr>
              <w:t>000</w:t>
            </w:r>
          </w:p>
          <w:p w:rsidR="00993ABC" w:rsidRPr="00993ABC" w:rsidRDefault="00993ABC" w:rsidP="00993ABC">
            <w:pPr>
              <w:spacing w:after="0" w:line="240" w:lineRule="auto"/>
              <w:jc w:val="center"/>
              <w:rPr>
                <w:rFonts w:ascii="Times New Roman" w:hAnsi="Times New Roman"/>
                <w:sz w:val="24"/>
                <w:szCs w:val="24"/>
                <w:lang w:val="uk-UA" w:eastAsia="ru-RU"/>
              </w:rPr>
            </w:pPr>
          </w:p>
        </w:tc>
        <w:tc>
          <w:tcPr>
            <w:tcW w:w="118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875 000</w:t>
            </w:r>
          </w:p>
        </w:tc>
        <w:tc>
          <w:tcPr>
            <w:tcW w:w="364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8 490 000</w:t>
            </w:r>
          </w:p>
        </w:tc>
      </w:tr>
      <w:tr w:rsidR="00993ABC" w:rsidRPr="00993ABC" w:rsidTr="00993ABC">
        <w:tc>
          <w:tcPr>
            <w:tcW w:w="3685" w:type="dxa"/>
            <w:tcBorders>
              <w:top w:val="single" w:sz="4" w:space="0" w:color="auto"/>
              <w:left w:val="single" w:sz="4" w:space="0" w:color="auto"/>
              <w:bottom w:val="single" w:sz="4" w:space="0" w:color="auto"/>
              <w:right w:val="single" w:sz="4" w:space="0" w:color="auto"/>
            </w:tcBorders>
            <w:hideMark/>
          </w:tcPr>
          <w:p w:rsidR="00993ABC" w:rsidRPr="00993ABC" w:rsidRDefault="00993ABC" w:rsidP="000319A5">
            <w:pPr>
              <w:numPr>
                <w:ilvl w:val="0"/>
                <w:numId w:val="9"/>
              </w:numPr>
              <w:spacing w:after="0" w:line="240" w:lineRule="auto"/>
              <w:ind w:left="-142" w:hanging="38"/>
              <w:rPr>
                <w:rFonts w:ascii="Times New Roman" w:hAnsi="Times New Roman"/>
                <w:sz w:val="24"/>
                <w:szCs w:val="24"/>
                <w:lang w:val="uk-UA" w:eastAsia="ru-RU"/>
              </w:rPr>
            </w:pPr>
            <w:r w:rsidRPr="00993ABC">
              <w:rPr>
                <w:rFonts w:ascii="Times New Roman" w:hAnsi="Times New Roman"/>
                <w:sz w:val="24"/>
                <w:szCs w:val="24"/>
                <w:lang w:val="uk-UA" w:eastAsia="ru-RU"/>
              </w:rPr>
              <w:t>- обласний бюджет</w:t>
            </w:r>
          </w:p>
          <w:p w:rsidR="00993ABC" w:rsidRPr="00993ABC" w:rsidRDefault="00993ABC" w:rsidP="000319A5">
            <w:pPr>
              <w:numPr>
                <w:ilvl w:val="0"/>
                <w:numId w:val="9"/>
              </w:numPr>
              <w:spacing w:after="0" w:line="240" w:lineRule="auto"/>
              <w:ind w:left="-142" w:hanging="38"/>
              <w:rPr>
                <w:rFonts w:ascii="Times New Roman" w:hAnsi="Times New Roman"/>
                <w:sz w:val="24"/>
                <w:szCs w:val="24"/>
                <w:lang w:val="uk-UA" w:eastAsia="ru-RU"/>
              </w:rPr>
            </w:pPr>
          </w:p>
        </w:tc>
        <w:tc>
          <w:tcPr>
            <w:tcW w:w="1767"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tc>
      </w:tr>
      <w:tr w:rsidR="00993ABC" w:rsidRPr="00993ABC" w:rsidTr="00993ABC">
        <w:tc>
          <w:tcPr>
            <w:tcW w:w="3685"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eastAsia="uk-UA"/>
              </w:rPr>
            </w:pPr>
            <w:r w:rsidRPr="00993ABC">
              <w:rPr>
                <w:rFonts w:ascii="Times New Roman" w:hAnsi="Times New Roman"/>
                <w:lang w:val="uk-UA" w:eastAsia="ru-RU"/>
              </w:rPr>
              <w:t>7 615 000</w:t>
            </w:r>
          </w:p>
          <w:p w:rsidR="00993ABC" w:rsidRPr="00993ABC" w:rsidRDefault="00993ABC" w:rsidP="00993ABC">
            <w:pPr>
              <w:spacing w:after="0" w:line="240" w:lineRule="auto"/>
              <w:jc w:val="center"/>
              <w:rPr>
                <w:rFonts w:ascii="Times New Roman" w:hAnsi="Times New Roman"/>
                <w:sz w:val="24"/>
                <w:szCs w:val="24"/>
                <w:lang w:val="uk-UA" w:eastAsia="ru-RU"/>
              </w:rPr>
            </w:pPr>
          </w:p>
        </w:tc>
        <w:tc>
          <w:tcPr>
            <w:tcW w:w="118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875 000</w:t>
            </w:r>
          </w:p>
        </w:tc>
        <w:tc>
          <w:tcPr>
            <w:tcW w:w="364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8 490 000</w:t>
            </w:r>
          </w:p>
        </w:tc>
      </w:tr>
      <w:tr w:rsidR="00993ABC" w:rsidRPr="00993ABC" w:rsidTr="00993ABC">
        <w:tc>
          <w:tcPr>
            <w:tcW w:w="3685"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tc>
      </w:tr>
    </w:tbl>
    <w:p w:rsidR="00993ABC" w:rsidRPr="00993ABC" w:rsidRDefault="00993ABC" w:rsidP="00993ABC">
      <w:pPr>
        <w:spacing w:after="0" w:line="240" w:lineRule="auto"/>
        <w:jc w:val="both"/>
        <w:rPr>
          <w:rFonts w:ascii="Times New Roman" w:hAnsi="Times New Roman"/>
          <w:i/>
          <w:sz w:val="24"/>
          <w:szCs w:val="24"/>
          <w:lang w:val="uk-UA" w:eastAsia="ru-RU"/>
        </w:rPr>
      </w:pPr>
    </w:p>
    <w:p w:rsidR="00993ABC" w:rsidRPr="00993ABC" w:rsidRDefault="00993ABC" w:rsidP="00993ABC">
      <w:pPr>
        <w:spacing w:after="0" w:line="240" w:lineRule="auto"/>
        <w:rPr>
          <w:rFonts w:ascii="Times New Roman" w:hAnsi="Times New Roman"/>
          <w:b/>
          <w:i/>
          <w:sz w:val="26"/>
          <w:szCs w:val="26"/>
          <w:lang w:val="uk-UA" w:eastAsia="ru-RU"/>
        </w:rPr>
      </w:pPr>
    </w:p>
    <w:p w:rsidR="00993ABC" w:rsidRPr="00993ABC" w:rsidRDefault="00993ABC" w:rsidP="00993ABC">
      <w:pPr>
        <w:spacing w:after="0" w:line="240" w:lineRule="auto"/>
        <w:rPr>
          <w:rFonts w:ascii="Times New Roman" w:hAnsi="Times New Roman"/>
          <w:b/>
          <w:i/>
          <w:sz w:val="26"/>
          <w:szCs w:val="26"/>
          <w:lang w:val="uk-UA" w:eastAsia="ru-RU"/>
        </w:rPr>
      </w:pPr>
    </w:p>
    <w:p w:rsidR="00993ABC" w:rsidRPr="00993ABC" w:rsidRDefault="00993ABC" w:rsidP="00993ABC">
      <w:pPr>
        <w:spacing w:after="0" w:line="240" w:lineRule="auto"/>
        <w:rPr>
          <w:rFonts w:ascii="Times New Roman" w:hAnsi="Times New Roman"/>
          <w:b/>
          <w:sz w:val="24"/>
          <w:szCs w:val="24"/>
          <w:lang w:val="uk-UA" w:eastAsia="ru-RU"/>
        </w:rPr>
      </w:pPr>
      <w:r w:rsidRPr="00993ABC">
        <w:rPr>
          <w:rFonts w:ascii="Times New Roman" w:hAnsi="Times New Roman"/>
          <w:b/>
          <w:sz w:val="24"/>
          <w:szCs w:val="24"/>
        </w:rPr>
        <w:t xml:space="preserve">МІСЬКИЙ ГОЛОВА                              </w:t>
      </w:r>
      <w:r w:rsidRPr="00993ABC">
        <w:rPr>
          <w:rFonts w:ascii="Times New Roman" w:hAnsi="Times New Roman"/>
          <w:b/>
          <w:sz w:val="24"/>
          <w:szCs w:val="24"/>
          <w:lang w:val="uk-UA"/>
        </w:rPr>
        <w:t xml:space="preserve">                        </w:t>
      </w:r>
      <w:r w:rsidRPr="00993ABC">
        <w:rPr>
          <w:rFonts w:ascii="Times New Roman" w:hAnsi="Times New Roman"/>
          <w:b/>
          <w:sz w:val="24"/>
          <w:szCs w:val="24"/>
        </w:rPr>
        <w:t xml:space="preserve">                                     </w:t>
      </w:r>
      <w:r w:rsidRPr="00993ABC">
        <w:rPr>
          <w:rFonts w:ascii="Times New Roman" w:hAnsi="Times New Roman"/>
          <w:b/>
          <w:sz w:val="24"/>
          <w:szCs w:val="24"/>
          <w:lang w:val="uk-UA"/>
        </w:rPr>
        <w:t>Ярина ЯЦЕНКО</w:t>
      </w:r>
    </w:p>
    <w:p w:rsidR="00993ABC" w:rsidRPr="00993ABC" w:rsidRDefault="00993ABC" w:rsidP="00993ABC">
      <w:pPr>
        <w:spacing w:after="0" w:line="240" w:lineRule="auto"/>
        <w:rPr>
          <w:rFonts w:ascii="Times New Roman" w:hAnsi="Times New Roman"/>
          <w:b/>
          <w:sz w:val="24"/>
          <w:szCs w:val="24"/>
          <w:lang w:val="uk-UA" w:eastAsia="ru-RU"/>
        </w:rPr>
        <w:sectPr w:rsidR="00993ABC" w:rsidRPr="00993ABC" w:rsidSect="00545DFD">
          <w:pgSz w:w="11906" w:h="16838"/>
          <w:pgMar w:top="567" w:right="566" w:bottom="851" w:left="1276" w:header="720" w:footer="720" w:gutter="0"/>
          <w:cols w:space="720"/>
        </w:sectPr>
      </w:pPr>
    </w:p>
    <w:p w:rsidR="00993ABC" w:rsidRPr="00993ABC" w:rsidRDefault="00993ABC" w:rsidP="00993ABC">
      <w:pPr>
        <w:spacing w:after="0" w:line="240" w:lineRule="auto"/>
        <w:jc w:val="center"/>
        <w:outlineLvl w:val="0"/>
        <w:rPr>
          <w:rFonts w:ascii="Times New Roman" w:hAnsi="Times New Roman"/>
          <w:b/>
          <w:sz w:val="24"/>
          <w:szCs w:val="24"/>
          <w:lang w:val="uk-UA" w:eastAsia="ru-RU"/>
        </w:rPr>
      </w:pPr>
    </w:p>
    <w:p w:rsidR="00993ABC" w:rsidRPr="00993ABC" w:rsidRDefault="00993ABC" w:rsidP="00993ABC">
      <w:pPr>
        <w:spacing w:after="0" w:line="240" w:lineRule="auto"/>
        <w:jc w:val="center"/>
        <w:outlineLvl w:val="0"/>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Перелік </w:t>
      </w: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обсягів та джерел фінансування, передбачених Програмою підтримки державної політики національного спротиву – </w:t>
      </w: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sz w:val="24"/>
          <w:szCs w:val="24"/>
          <w:lang w:val="uk-UA" w:eastAsia="ru-RU"/>
        </w:rPr>
        <w:t xml:space="preserve"> </w:t>
      </w:r>
      <w:r w:rsidRPr="00993ABC">
        <w:rPr>
          <w:rFonts w:ascii="Times New Roman" w:hAnsi="Times New Roman"/>
          <w:b/>
          <w:sz w:val="24"/>
          <w:szCs w:val="24"/>
          <w:lang w:val="uk-UA" w:eastAsia="ru-RU"/>
        </w:rPr>
        <w:t>додаткового фінансування інших  військових формувань України, на 2025 рік, прогноз на 2026-2027 роки.</w:t>
      </w:r>
    </w:p>
    <w:p w:rsidR="00993ABC" w:rsidRPr="00993ABC" w:rsidRDefault="00993ABC" w:rsidP="00993ABC">
      <w:pPr>
        <w:spacing w:after="0" w:line="240" w:lineRule="auto"/>
        <w:jc w:val="center"/>
        <w:outlineLvl w:val="0"/>
        <w:rPr>
          <w:rFonts w:ascii="Times New Roman" w:hAnsi="Times New Roman"/>
          <w:b/>
          <w:sz w:val="24"/>
          <w:szCs w:val="24"/>
          <w:lang w:val="uk-UA" w:eastAsia="ru-RU"/>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687"/>
        <w:gridCol w:w="2693"/>
        <w:gridCol w:w="142"/>
        <w:gridCol w:w="1842"/>
        <w:gridCol w:w="1276"/>
        <w:gridCol w:w="1276"/>
        <w:gridCol w:w="1276"/>
        <w:gridCol w:w="3260"/>
      </w:tblGrid>
      <w:tr w:rsidR="00993ABC" w:rsidRPr="00993ABC" w:rsidTr="00993ABC">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 п/п</w:t>
            </w:r>
          </w:p>
        </w:tc>
        <w:tc>
          <w:tcPr>
            <w:tcW w:w="3687" w:type="dxa"/>
            <w:vMerge w:val="restart"/>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Назва завдань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Перелік заходів завдання</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Виконавець завдань</w:t>
            </w:r>
          </w:p>
        </w:tc>
        <w:tc>
          <w:tcPr>
            <w:tcW w:w="2552" w:type="dxa"/>
            <w:gridSpan w:val="2"/>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Фінансування</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Очікуваний результат</w:t>
            </w:r>
          </w:p>
        </w:tc>
      </w:tr>
      <w:tr w:rsidR="00993ABC" w:rsidRPr="00993ABC" w:rsidTr="00993ABC">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sz w:val="20"/>
                <w:szCs w:val="20"/>
                <w:lang w:val="uk-UA" w:eastAsia="ru-RU"/>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sz w:val="20"/>
                <w:szCs w:val="20"/>
                <w:lang w:val="uk-UA"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sz w:val="20"/>
                <w:szCs w:val="20"/>
                <w:lang w:val="uk-UA"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Обсяги,  грн</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93ABC" w:rsidRPr="00993ABC" w:rsidRDefault="00993ABC" w:rsidP="00993ABC">
            <w:pPr>
              <w:spacing w:after="0" w:line="240" w:lineRule="auto"/>
              <w:rPr>
                <w:rFonts w:ascii="Times New Roman" w:hAnsi="Times New Roman"/>
                <w:b/>
                <w:sz w:val="20"/>
                <w:szCs w:val="20"/>
                <w:lang w:val="uk-UA" w:eastAsia="ru-RU"/>
              </w:rPr>
            </w:pPr>
          </w:p>
        </w:tc>
      </w:tr>
      <w:tr w:rsidR="00993ABC" w:rsidRPr="00993ABC" w:rsidTr="00993ABC">
        <w:trPr>
          <w:trHeight w:val="267"/>
        </w:trPr>
        <w:tc>
          <w:tcPr>
            <w:tcW w:w="16104" w:type="dxa"/>
            <w:gridSpan w:val="9"/>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2025 рік</w:t>
            </w:r>
          </w:p>
        </w:tc>
      </w:tr>
      <w:tr w:rsidR="00993ABC" w:rsidRPr="00993ABC" w:rsidTr="00993ABC">
        <w:trPr>
          <w:trHeight w:val="2394"/>
        </w:trPr>
        <w:tc>
          <w:tcPr>
            <w:tcW w:w="652" w:type="dxa"/>
            <w:vMerge w:val="restart"/>
            <w:tcBorders>
              <w:top w:val="single" w:sz="4" w:space="0" w:color="auto"/>
              <w:left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1.</w:t>
            </w: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lang w:val="uk-UA"/>
              </w:rPr>
            </w:pPr>
            <w:r w:rsidRPr="00993ABC">
              <w:rPr>
                <w:rFonts w:ascii="Times New Roman" w:hAnsi="Times New Roman"/>
                <w:b/>
                <w:sz w:val="20"/>
                <w:szCs w:val="20"/>
                <w:lang w:val="uk-UA"/>
              </w:rPr>
              <w:t>Завдання №1</w:t>
            </w:r>
          </w:p>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color w:val="000000"/>
                <w:sz w:val="20"/>
                <w:szCs w:val="20"/>
                <w:lang w:val="uk-UA"/>
              </w:rPr>
              <w:t xml:space="preserve">Забезпечення підтримки сил безпеки і оборони – фінансування для забезпечення виконання завдань за призначенням </w:t>
            </w:r>
            <w:r w:rsidRPr="00993ABC">
              <w:rPr>
                <w:rFonts w:ascii="Times New Roman" w:hAnsi="Times New Roman"/>
                <w:sz w:val="20"/>
                <w:szCs w:val="20"/>
                <w:lang w:val="uk-UA" w:eastAsia="ru-RU"/>
              </w:rPr>
              <w:t>батальйоном поліції особливого призначення «Корпус оперативно-раптової дії»(стрілецький) ГУ НП України у Львівській області</w:t>
            </w:r>
            <w:r w:rsidRPr="00993ABC">
              <w:rPr>
                <w:rFonts w:ascii="Times New Roman" w:hAnsi="Times New Roman"/>
                <w:sz w:val="20"/>
                <w:szCs w:val="20"/>
                <w:lang w:val="uk-UA"/>
              </w:rPr>
              <w:t xml:space="preserve"> </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0319A5">
            <w:pPr>
              <w:numPr>
                <w:ilvl w:val="0"/>
                <w:numId w:val="11"/>
              </w:numPr>
              <w:spacing w:after="0" w:line="240" w:lineRule="auto"/>
              <w:ind w:left="104" w:right="91" w:hanging="720"/>
              <w:jc w:val="both"/>
              <w:rPr>
                <w:rFonts w:ascii="Times New Roman" w:hAnsi="Times New Roman"/>
                <w:color w:val="000000"/>
                <w:sz w:val="20"/>
                <w:szCs w:val="20"/>
                <w:lang w:val="uk-UA"/>
              </w:rPr>
            </w:pPr>
            <w:r w:rsidRPr="00993ABC">
              <w:rPr>
                <w:rFonts w:ascii="Times New Roman" w:hAnsi="Times New Roman"/>
                <w:b/>
                <w:sz w:val="20"/>
                <w:szCs w:val="20"/>
                <w:lang w:val="uk-UA"/>
              </w:rPr>
              <w:t xml:space="preserve">1. </w:t>
            </w:r>
            <w:r w:rsidRPr="00993ABC">
              <w:rPr>
                <w:rFonts w:ascii="Times New Roman" w:hAnsi="Times New Roman"/>
                <w:sz w:val="20"/>
                <w:szCs w:val="20"/>
                <w:lang w:val="uk-UA"/>
              </w:rPr>
              <w:t xml:space="preserve"> перерахування субвенції </w:t>
            </w:r>
            <w:r w:rsidRPr="00993ABC">
              <w:rPr>
                <w:rFonts w:ascii="Times New Roman" w:hAnsi="Times New Roman"/>
                <w:sz w:val="20"/>
                <w:szCs w:val="20"/>
                <w:lang w:val="uk-UA" w:eastAsia="ru-RU"/>
              </w:rPr>
              <w:t>батальйону поліції особливого призначення «Корпус оперативно-раптової дії»(стрілецький) ГУ НП України у Львівській області</w:t>
            </w:r>
            <w:r w:rsidRPr="00993ABC">
              <w:rPr>
                <w:rFonts w:ascii="Times New Roman" w:hAnsi="Times New Roman"/>
                <w:sz w:val="20"/>
                <w:szCs w:val="20"/>
                <w:lang w:val="uk-UA"/>
              </w:rPr>
              <w:t xml:space="preserve"> для </w:t>
            </w:r>
            <w:r w:rsidRPr="00993ABC">
              <w:rPr>
                <w:rFonts w:ascii="Times New Roman" w:hAnsi="Times New Roman"/>
                <w:color w:val="000000"/>
                <w:sz w:val="20"/>
                <w:szCs w:val="20"/>
                <w:lang w:val="uk-UA"/>
              </w:rPr>
              <w:t xml:space="preserve">закупівлі засобів радіоелектронної боротьби. </w:t>
            </w:r>
          </w:p>
          <w:p w:rsidR="00993ABC" w:rsidRPr="00993ABC" w:rsidRDefault="00993ABC" w:rsidP="000319A5">
            <w:pPr>
              <w:numPr>
                <w:ilvl w:val="0"/>
                <w:numId w:val="11"/>
              </w:numPr>
              <w:spacing w:after="0" w:line="240" w:lineRule="auto"/>
              <w:ind w:left="104" w:right="91" w:hanging="720"/>
              <w:jc w:val="both"/>
              <w:rPr>
                <w:rFonts w:ascii="Times New Roman" w:hAnsi="Times New Roman"/>
                <w:color w:val="000000"/>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0319A5">
            <w:pPr>
              <w:numPr>
                <w:ilvl w:val="0"/>
                <w:numId w:val="11"/>
              </w:numPr>
              <w:spacing w:after="0" w:line="240" w:lineRule="auto"/>
              <w:ind w:left="104" w:right="33" w:hanging="720"/>
              <w:jc w:val="both"/>
              <w:rPr>
                <w:rFonts w:ascii="Times New Roman" w:hAnsi="Times New Roman"/>
                <w:color w:val="000000"/>
                <w:sz w:val="20"/>
                <w:szCs w:val="20"/>
                <w:lang w:val="uk-UA"/>
              </w:rPr>
            </w:pPr>
            <w:r w:rsidRPr="00993ABC">
              <w:rPr>
                <w:rFonts w:ascii="Times New Roman" w:hAnsi="Times New Roman"/>
                <w:color w:val="000000"/>
                <w:sz w:val="20"/>
                <w:szCs w:val="20"/>
                <w:lang w:val="uk-UA"/>
              </w:rPr>
              <w:t xml:space="preserve">Засоби радіоелектронної боротьби. </w:t>
            </w:r>
          </w:p>
          <w:p w:rsidR="00993ABC" w:rsidRPr="00993ABC" w:rsidRDefault="00993ABC" w:rsidP="00993ABC">
            <w:pPr>
              <w:tabs>
                <w:tab w:val="num" w:pos="0"/>
                <w:tab w:val="num" w:pos="35"/>
              </w:tabs>
              <w:spacing w:after="0"/>
              <w:ind w:right="33"/>
              <w:jc w:val="center"/>
              <w:outlineLvl w:val="0"/>
              <w:rPr>
                <w:rFonts w:ascii="Times New Roman" w:hAnsi="Times New Roman"/>
                <w:sz w:val="20"/>
                <w:szCs w:val="20"/>
                <w:lang w:val="uk-UA"/>
              </w:rPr>
            </w:pPr>
          </w:p>
          <w:p w:rsidR="00993ABC" w:rsidRPr="00993ABC" w:rsidRDefault="00993ABC" w:rsidP="00993ABC">
            <w:pPr>
              <w:spacing w:after="0"/>
              <w:ind w:right="-250"/>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p w:rsidR="00993ABC" w:rsidRPr="00993ABC" w:rsidRDefault="00993ABC" w:rsidP="00993ABC">
            <w:pPr>
              <w:spacing w:after="0"/>
              <w:jc w:val="center"/>
              <w:outlineLvl w:val="0"/>
              <w:rPr>
                <w:rFonts w:ascii="Times New Roman" w:hAnsi="Times New Roman"/>
                <w:sz w:val="20"/>
                <w:szCs w:val="20"/>
              </w:rPr>
            </w:pPr>
          </w:p>
          <w:p w:rsidR="00993ABC" w:rsidRPr="00993ABC" w:rsidRDefault="00993ABC" w:rsidP="00993ABC">
            <w:pPr>
              <w:spacing w:after="0"/>
              <w:jc w:val="center"/>
              <w:outlineLvl w:val="0"/>
              <w:rPr>
                <w:rFonts w:ascii="Times New Roman" w:hAnsi="Times New Roman"/>
                <w:b/>
                <w:sz w:val="20"/>
                <w:szCs w:val="20"/>
                <w:lang w:val="uk-UA"/>
              </w:rPr>
            </w:pPr>
          </w:p>
          <w:p w:rsidR="00993ABC" w:rsidRPr="00993ABC" w:rsidRDefault="00993ABC" w:rsidP="00993ABC">
            <w:pPr>
              <w:spacing w:after="0"/>
              <w:outlineLvl w:val="0"/>
              <w:rPr>
                <w:rFonts w:ascii="Times New Roman" w:hAnsi="Times New Roman"/>
                <w:sz w:val="20"/>
                <w:szCs w:val="20"/>
                <w:lang w:val="uk-UA"/>
              </w:rPr>
            </w:pPr>
          </w:p>
          <w:p w:rsidR="00993ABC" w:rsidRPr="00993ABC" w:rsidRDefault="00993ABC" w:rsidP="00993ABC">
            <w:pPr>
              <w:spacing w:after="0"/>
              <w:outlineLvl w:val="0"/>
              <w:rPr>
                <w:rFonts w:ascii="Times New Roman" w:hAnsi="Times New Roman"/>
                <w:sz w:val="20"/>
                <w:szCs w:val="20"/>
                <w:lang w:val="uk-UA"/>
              </w:rPr>
            </w:pPr>
          </w:p>
          <w:p w:rsidR="00993ABC" w:rsidRPr="00993ABC" w:rsidRDefault="00993ABC" w:rsidP="00993ABC">
            <w:pPr>
              <w:spacing w:after="0"/>
              <w:outlineLvl w:val="0"/>
              <w:rPr>
                <w:rFonts w:ascii="Times New Roman" w:hAnsi="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rPr>
            </w:pPr>
            <w:r w:rsidRPr="00993ABC">
              <w:rPr>
                <w:rFonts w:ascii="Times New Roman" w:hAnsi="Times New Roman"/>
                <w:sz w:val="20"/>
                <w:szCs w:val="20"/>
                <w:lang w:val="uk-UA"/>
              </w:rPr>
              <w:t>Міський бюджет</w:t>
            </w:r>
          </w:p>
          <w:p w:rsidR="00993ABC" w:rsidRPr="00993ABC" w:rsidRDefault="00993ABC" w:rsidP="00993ABC">
            <w:pPr>
              <w:spacing w:after="0"/>
              <w:jc w:val="center"/>
              <w:outlineLvl w:val="0"/>
              <w:rPr>
                <w:rFonts w:ascii="Times New Roman" w:hAnsi="Times New Roman"/>
                <w:sz w:val="20"/>
                <w:szCs w:val="20"/>
                <w:lang w:val="uk-UA"/>
              </w:rPr>
            </w:pPr>
          </w:p>
          <w:p w:rsidR="00993ABC" w:rsidRPr="00993ABC" w:rsidRDefault="00993ABC" w:rsidP="00993ABC">
            <w:pPr>
              <w:spacing w:after="0"/>
              <w:jc w:val="center"/>
              <w:outlineLvl w:val="0"/>
              <w:rPr>
                <w:rFonts w:ascii="Times New Roman" w:hAnsi="Times New Roman"/>
                <w:sz w:val="20"/>
                <w:szCs w:val="20"/>
                <w:lang w:val="uk-UA"/>
              </w:rPr>
            </w:pPr>
          </w:p>
          <w:p w:rsidR="00993ABC" w:rsidRPr="00993ABC" w:rsidRDefault="00993ABC" w:rsidP="00993ABC">
            <w:pPr>
              <w:spacing w:after="0"/>
              <w:outlineLvl w:val="0"/>
              <w:rPr>
                <w:rFonts w:ascii="Times New Roman" w:hAnsi="Times New Roman"/>
                <w:sz w:val="20"/>
                <w:szCs w:val="20"/>
                <w:lang w:val="uk-UA"/>
              </w:rPr>
            </w:pPr>
          </w:p>
          <w:p w:rsidR="00993ABC" w:rsidRPr="00993ABC" w:rsidRDefault="00993ABC" w:rsidP="00993ABC">
            <w:pPr>
              <w:spacing w:after="0"/>
              <w:outlineLvl w:val="0"/>
              <w:rPr>
                <w:rFonts w:ascii="Times New Roman" w:hAnsi="Times New Roman"/>
                <w:sz w:val="20"/>
                <w:szCs w:val="20"/>
                <w:lang w:val="uk-UA"/>
              </w:rPr>
            </w:pPr>
          </w:p>
          <w:p w:rsidR="00993ABC" w:rsidRPr="00993ABC" w:rsidRDefault="00993ABC" w:rsidP="00993ABC">
            <w:pPr>
              <w:spacing w:after="0"/>
              <w:jc w:val="center"/>
              <w:outlineLvl w:val="0"/>
              <w:rPr>
                <w:rFonts w:ascii="Times New Roman" w:hAnsi="Times New Roman"/>
                <w:sz w:val="20"/>
                <w:szCs w:val="20"/>
                <w:lang w:val="uk-UA"/>
              </w:rPr>
            </w:pPr>
          </w:p>
          <w:p w:rsidR="00993ABC" w:rsidRPr="00993ABC" w:rsidRDefault="00993ABC" w:rsidP="00993ABC">
            <w:pPr>
              <w:spacing w:after="0"/>
              <w:outlineLvl w:val="0"/>
              <w:rPr>
                <w:rFonts w:ascii="Times New Roman" w:hAnsi="Times New Roman"/>
                <w:sz w:val="20"/>
                <w:szCs w:val="20"/>
                <w:lang w:val="uk-UA"/>
              </w:rPr>
            </w:pPr>
          </w:p>
          <w:p w:rsidR="00993ABC" w:rsidRPr="00993ABC" w:rsidRDefault="00993ABC" w:rsidP="00993ABC">
            <w:pPr>
              <w:spacing w:after="0"/>
              <w:outlineLvl w:val="0"/>
              <w:rPr>
                <w:rFonts w:ascii="Times New Roman" w:hAnsi="Times New Roman"/>
                <w:sz w:val="20"/>
                <w:szCs w:val="20"/>
                <w:lang w:val="uk-UA"/>
              </w:rPr>
            </w:pPr>
          </w:p>
          <w:p w:rsidR="00993ABC" w:rsidRPr="00993ABC" w:rsidRDefault="00993ABC" w:rsidP="00993ABC">
            <w:pPr>
              <w:spacing w:after="0"/>
              <w:jc w:val="center"/>
              <w:outlineLvl w:val="0"/>
              <w:rPr>
                <w:rFonts w:ascii="Times New Roman" w:hAnsi="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300 000</w:t>
            </w:r>
          </w:p>
          <w:p w:rsidR="00993ABC" w:rsidRPr="00993ABC" w:rsidRDefault="00993ABC" w:rsidP="00993ABC">
            <w:pPr>
              <w:spacing w:after="0"/>
              <w:jc w:val="center"/>
              <w:outlineLvl w:val="0"/>
              <w:rPr>
                <w:rFonts w:ascii="Times New Roman" w:hAnsi="Times New Roman"/>
                <w:b/>
                <w:color w:val="000000"/>
                <w:sz w:val="20"/>
                <w:szCs w:val="20"/>
                <w:lang w:val="uk-UA"/>
              </w:rPr>
            </w:pPr>
          </w:p>
          <w:p w:rsidR="00993ABC" w:rsidRPr="00993ABC" w:rsidRDefault="00993ABC" w:rsidP="00993ABC">
            <w:pPr>
              <w:spacing w:after="0"/>
              <w:jc w:val="center"/>
              <w:outlineLvl w:val="0"/>
              <w:rPr>
                <w:rFonts w:ascii="Times New Roman" w:hAnsi="Times New Roman"/>
                <w:b/>
                <w:color w:val="000000"/>
                <w:sz w:val="20"/>
                <w:szCs w:val="20"/>
                <w:lang w:val="uk-UA"/>
              </w:rPr>
            </w:pPr>
          </w:p>
          <w:p w:rsidR="00993ABC" w:rsidRPr="00993ABC" w:rsidRDefault="00993ABC" w:rsidP="00993ABC">
            <w:pPr>
              <w:spacing w:after="0"/>
              <w:jc w:val="center"/>
              <w:outlineLvl w:val="0"/>
              <w:rPr>
                <w:rFonts w:ascii="Times New Roman" w:hAnsi="Times New Roman"/>
                <w:b/>
                <w:color w:val="000000"/>
                <w:sz w:val="20"/>
                <w:szCs w:val="20"/>
                <w:lang w:val="uk-UA"/>
              </w:rPr>
            </w:pPr>
          </w:p>
          <w:p w:rsidR="00993ABC" w:rsidRPr="00993ABC" w:rsidRDefault="00993ABC" w:rsidP="00993ABC">
            <w:pPr>
              <w:spacing w:after="0"/>
              <w:jc w:val="center"/>
              <w:outlineLvl w:val="0"/>
              <w:rPr>
                <w:rFonts w:ascii="Times New Roman" w:hAnsi="Times New Roman"/>
                <w:b/>
                <w:color w:val="000000"/>
                <w:sz w:val="20"/>
                <w:szCs w:val="20"/>
                <w:lang w:val="uk-UA"/>
              </w:rPr>
            </w:pPr>
          </w:p>
          <w:p w:rsidR="00993ABC" w:rsidRPr="00993ABC" w:rsidRDefault="00993ABC" w:rsidP="00993ABC">
            <w:pPr>
              <w:spacing w:after="0"/>
              <w:outlineLvl w:val="0"/>
              <w:rPr>
                <w:rFonts w:ascii="Times New Roman" w:hAnsi="Times New Roman"/>
                <w:b/>
                <w:color w:val="000000"/>
                <w:sz w:val="20"/>
                <w:szCs w:val="20"/>
                <w:lang w:val="uk-UA"/>
              </w:rPr>
            </w:pPr>
          </w:p>
          <w:p w:rsidR="00993ABC" w:rsidRPr="00993ABC" w:rsidRDefault="00993ABC" w:rsidP="00993ABC">
            <w:pPr>
              <w:spacing w:after="0"/>
              <w:outlineLvl w:val="0"/>
              <w:rPr>
                <w:rFonts w:ascii="Times New Roman" w:hAnsi="Times New Roman"/>
                <w:b/>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підвищення ефективності</w:t>
            </w:r>
            <w:r w:rsidRPr="00993ABC">
              <w:rPr>
                <w:rFonts w:ascii="Times New Roman" w:hAnsi="Times New Roman"/>
                <w:sz w:val="20"/>
                <w:szCs w:val="20"/>
                <w:lang w:val="uk-UA" w:eastAsia="ru-RU"/>
              </w:rPr>
              <w:t xml:space="preserve"> виконання завдань, покладених на підрозділи Національної поліції України, по звільненню окупованих територій, виявлення та знищення диверсійно-розвідувальних груп, покращення роботи з населенням щодо забезпечення публічної безпеки та правопорядку.</w:t>
            </w:r>
          </w:p>
        </w:tc>
      </w:tr>
      <w:tr w:rsidR="00993ABC" w:rsidRPr="00993ABC" w:rsidTr="00993ABC">
        <w:trPr>
          <w:trHeight w:val="1736"/>
        </w:trPr>
        <w:tc>
          <w:tcPr>
            <w:tcW w:w="652" w:type="dxa"/>
            <w:vMerge/>
            <w:tcBorders>
              <w:left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rPr>
                <w:rFonts w:ascii="Times New Roman" w:hAnsi="Times New Roman"/>
                <w:b/>
                <w:sz w:val="20"/>
                <w:szCs w:val="20"/>
                <w:lang w:val="uk-UA"/>
              </w:rPr>
            </w:pPr>
            <w:r w:rsidRPr="00993ABC">
              <w:rPr>
                <w:rFonts w:ascii="Times New Roman" w:hAnsi="Times New Roman"/>
                <w:b/>
                <w:color w:val="000000"/>
                <w:sz w:val="20"/>
                <w:szCs w:val="20"/>
                <w:lang w:val="uk-UA"/>
              </w:rPr>
              <w:t xml:space="preserve">Завдання №2 </w:t>
            </w:r>
            <w:r w:rsidRPr="00993ABC">
              <w:rPr>
                <w:rFonts w:ascii="Times New Roman" w:hAnsi="Times New Roman"/>
                <w:color w:val="000000"/>
                <w:sz w:val="20"/>
                <w:szCs w:val="20"/>
                <w:lang w:val="uk-UA"/>
              </w:rPr>
              <w:t xml:space="preserve">Забезпечення підтримки сил безпеки і оборони -фінансування для поліпшення матеріально-технічного забезпечення в/ч 3057 - 12 бригади спецпризначення «Азов» </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sz w:val="20"/>
                <w:szCs w:val="20"/>
                <w:lang w:val="uk-UA"/>
              </w:rPr>
              <w:t>2.</w:t>
            </w:r>
            <w:r w:rsidRPr="00993ABC">
              <w:rPr>
                <w:rFonts w:ascii="Times New Roman" w:hAnsi="Times New Roman"/>
                <w:sz w:val="20"/>
                <w:szCs w:val="20"/>
                <w:lang w:val="uk-UA"/>
              </w:rPr>
              <w:t xml:space="preserve">перерахування субвенції </w:t>
            </w:r>
            <w:r w:rsidRPr="00993ABC">
              <w:rPr>
                <w:rFonts w:ascii="Times New Roman" w:hAnsi="Times New Roman"/>
                <w:color w:val="000000"/>
                <w:sz w:val="20"/>
                <w:szCs w:val="20"/>
                <w:lang w:val="uk-UA"/>
              </w:rPr>
              <w:t xml:space="preserve">в/ч 3057 НГУ – 12 бригади спецпризначення «Азов» </w:t>
            </w:r>
            <w:r w:rsidRPr="00993ABC">
              <w:rPr>
                <w:rFonts w:ascii="Times New Roman" w:hAnsi="Times New Roman"/>
                <w:sz w:val="20"/>
                <w:szCs w:val="20"/>
                <w:lang w:val="uk-UA"/>
              </w:rPr>
              <w:t xml:space="preserve">для придбання </w:t>
            </w:r>
            <w:r w:rsidRPr="00993ABC">
              <w:rPr>
                <w:rFonts w:ascii="Times New Roman" w:hAnsi="Times New Roman"/>
                <w:sz w:val="20"/>
                <w:szCs w:val="20"/>
                <w:lang w:val="uk-UA" w:eastAsia="ru-RU"/>
              </w:rPr>
              <w:t xml:space="preserve">безпілотних літальних апаратів </w:t>
            </w:r>
          </w:p>
          <w:p w:rsidR="00993ABC" w:rsidRPr="00993ABC" w:rsidRDefault="00993ABC" w:rsidP="000319A5">
            <w:pPr>
              <w:numPr>
                <w:ilvl w:val="0"/>
                <w:numId w:val="11"/>
              </w:numPr>
              <w:spacing w:after="0" w:line="240" w:lineRule="auto"/>
              <w:ind w:left="104" w:right="91" w:hanging="720"/>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sz w:val="20"/>
                <w:szCs w:val="20"/>
                <w:lang w:val="uk-UA" w:eastAsia="ru-RU"/>
              </w:rPr>
              <w:t xml:space="preserve">безпілотні літальні апарати </w:t>
            </w:r>
          </w:p>
          <w:p w:rsidR="00993ABC" w:rsidRPr="00993ABC" w:rsidRDefault="00993ABC" w:rsidP="00993ABC">
            <w:pPr>
              <w:spacing w:after="0"/>
              <w:ind w:right="-250"/>
              <w:outlineLvl w:val="0"/>
              <w:rPr>
                <w:rFonts w:ascii="Times New Roman" w:hAnsi="Times New Roman"/>
                <w:sz w:val="20"/>
                <w:szCs w:val="20"/>
                <w:lang w:val="uk-UA" w:eastAsia="ru-RU"/>
              </w:rPr>
            </w:pPr>
          </w:p>
          <w:p w:rsidR="00993ABC" w:rsidRPr="00993ABC" w:rsidRDefault="00993ABC" w:rsidP="000319A5">
            <w:pPr>
              <w:numPr>
                <w:ilvl w:val="0"/>
                <w:numId w:val="11"/>
              </w:numPr>
              <w:spacing w:after="0" w:line="240" w:lineRule="auto"/>
              <w:ind w:left="104" w:right="33" w:hanging="720"/>
              <w:jc w:val="both"/>
              <w:rPr>
                <w:rFonts w:ascii="Times New Roman" w:hAnsi="Times New Roman"/>
                <w:color w:val="000000"/>
                <w:sz w:val="18"/>
                <w:szCs w:val="18"/>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p w:rsidR="00993ABC" w:rsidRPr="00993ABC" w:rsidRDefault="00993ABC" w:rsidP="00993ABC">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rPr>
            </w:pPr>
            <w:r w:rsidRPr="00993ABC">
              <w:rPr>
                <w:rFonts w:ascii="Times New Roman" w:hAnsi="Times New Roman"/>
                <w:sz w:val="20"/>
                <w:szCs w:val="20"/>
                <w:lang w:val="uk-UA"/>
              </w:rPr>
              <w:t>Міський бюджет</w:t>
            </w:r>
          </w:p>
          <w:p w:rsidR="00993ABC" w:rsidRPr="00993ABC" w:rsidRDefault="00993ABC" w:rsidP="00993ABC">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250 000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993ABC" w:rsidRPr="00993ABC" w:rsidRDefault="00993ABC" w:rsidP="00993ABC">
            <w:pPr>
              <w:spacing w:after="0" w:line="240" w:lineRule="auto"/>
              <w:jc w:val="both"/>
              <w:outlineLvl w:val="0"/>
              <w:rPr>
                <w:rFonts w:ascii="Times New Roman" w:hAnsi="Times New Roman"/>
                <w:sz w:val="20"/>
                <w:szCs w:val="20"/>
                <w:lang w:val="uk-UA"/>
              </w:rPr>
            </w:pPr>
          </w:p>
        </w:tc>
      </w:tr>
      <w:tr w:rsidR="00993ABC" w:rsidRPr="00993ABC" w:rsidTr="00993ABC">
        <w:trPr>
          <w:trHeight w:val="1567"/>
        </w:trPr>
        <w:tc>
          <w:tcPr>
            <w:tcW w:w="652" w:type="dxa"/>
            <w:vMerge/>
            <w:tcBorders>
              <w:left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 xml:space="preserve">Завдання №3 </w:t>
            </w:r>
            <w:r w:rsidRPr="00993ABC">
              <w:rPr>
                <w:rFonts w:ascii="Times New Roman" w:hAnsi="Times New Roman"/>
                <w:color w:val="000000"/>
                <w:sz w:val="20"/>
                <w:szCs w:val="20"/>
                <w:lang w:val="uk-UA"/>
              </w:rPr>
              <w:t>Забезпечення підтримки сил безпеки і оборони -фінансування для забезпечення виконання завдань за призначенням 6ДПРЗ ГУ ДСНС України у Львівській області</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sz w:val="20"/>
                <w:szCs w:val="20"/>
                <w:lang w:val="uk-UA"/>
              </w:rPr>
              <w:t xml:space="preserve">3. </w:t>
            </w:r>
            <w:r w:rsidRPr="00993ABC">
              <w:rPr>
                <w:rFonts w:ascii="Times New Roman" w:hAnsi="Times New Roman"/>
                <w:sz w:val="20"/>
                <w:szCs w:val="20"/>
                <w:lang w:val="uk-UA"/>
              </w:rPr>
              <w:t xml:space="preserve">перерахування субвенції </w:t>
            </w:r>
            <w:r w:rsidRPr="00993ABC">
              <w:rPr>
                <w:rFonts w:ascii="Times New Roman" w:hAnsi="Times New Roman"/>
                <w:sz w:val="20"/>
                <w:szCs w:val="20"/>
                <w:lang w:val="uk-UA" w:eastAsia="ru-RU"/>
              </w:rPr>
              <w:t>6ДПРЗ ГУ ДСНС України у Львівській області</w:t>
            </w:r>
            <w:r w:rsidRPr="00993ABC">
              <w:rPr>
                <w:rFonts w:ascii="Times New Roman" w:hAnsi="Times New Roman"/>
                <w:sz w:val="20"/>
                <w:szCs w:val="20"/>
                <w:lang w:val="uk-UA"/>
              </w:rPr>
              <w:t xml:space="preserve"> на </w:t>
            </w:r>
            <w:r w:rsidRPr="00993ABC">
              <w:rPr>
                <w:rFonts w:ascii="Times New Roman" w:hAnsi="Times New Roman"/>
                <w:sz w:val="20"/>
                <w:szCs w:val="20"/>
                <w:lang w:val="uk-UA" w:eastAsia="ru-RU"/>
              </w:rPr>
              <w:t>придбання покрівельних матеріалів для ремонту (відновлення) частин даху 11ДПРЧ (м. Новий Розділ)</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108"/>
              <w:jc w:val="both"/>
              <w:rPr>
                <w:rFonts w:ascii="Times New Roman" w:hAnsi="Times New Roman"/>
                <w:sz w:val="20"/>
                <w:szCs w:val="20"/>
                <w:lang w:val="uk-UA" w:eastAsia="ru-RU"/>
              </w:rPr>
            </w:pPr>
            <w:r w:rsidRPr="00993ABC">
              <w:rPr>
                <w:rFonts w:ascii="Times New Roman" w:hAnsi="Times New Roman"/>
                <w:color w:val="000000"/>
                <w:sz w:val="20"/>
                <w:szCs w:val="20"/>
                <w:lang w:val="uk-UA"/>
              </w:rPr>
              <w:t xml:space="preserve">відремонтоване покриття частини даху </w:t>
            </w:r>
            <w:r w:rsidRPr="00993ABC">
              <w:rPr>
                <w:rFonts w:ascii="Times New Roman" w:hAnsi="Times New Roman"/>
                <w:sz w:val="20"/>
                <w:szCs w:val="20"/>
                <w:lang w:val="uk-UA" w:eastAsia="ru-RU"/>
              </w:rPr>
              <w:t>11ДПРЧ (м.Новий Розділ)</w:t>
            </w:r>
          </w:p>
          <w:p w:rsidR="00993ABC" w:rsidRPr="00993ABC" w:rsidRDefault="00993ABC" w:rsidP="00993ABC">
            <w:pPr>
              <w:spacing w:after="0" w:line="240" w:lineRule="auto"/>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p w:rsidR="00993ABC" w:rsidRPr="00993ABC" w:rsidRDefault="00993ABC" w:rsidP="00993ABC">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495 000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підвищення ефективності</w:t>
            </w:r>
            <w:r w:rsidRPr="00993ABC">
              <w:rPr>
                <w:rFonts w:ascii="Times New Roman" w:hAnsi="Times New Roman"/>
                <w:sz w:val="26"/>
                <w:szCs w:val="26"/>
                <w:lang w:val="uk-UA" w:eastAsia="ru-RU"/>
              </w:rPr>
              <w:t xml:space="preserve"> </w:t>
            </w:r>
            <w:r w:rsidRPr="00993ABC">
              <w:rPr>
                <w:rFonts w:ascii="Times New Roman" w:hAnsi="Times New Roman"/>
                <w:sz w:val="20"/>
                <w:szCs w:val="20"/>
                <w:lang w:val="uk-UA" w:eastAsia="ru-RU"/>
              </w:rPr>
              <w:t>виконання завдань, покладених Державну службу з надзвичайних ситуацій України щодо забезпечення рятувальних робіт, збереження матеріальних цінностей, життя та здоров’я громадян.</w:t>
            </w:r>
          </w:p>
        </w:tc>
      </w:tr>
      <w:tr w:rsidR="00993ABC" w:rsidRPr="00993ABC" w:rsidTr="00993ABC">
        <w:trPr>
          <w:trHeight w:val="1709"/>
        </w:trPr>
        <w:tc>
          <w:tcPr>
            <w:tcW w:w="652" w:type="dxa"/>
            <w:vMerge/>
            <w:tcBorders>
              <w:left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№4</w:t>
            </w:r>
            <w:r w:rsidRPr="00993ABC">
              <w:rPr>
                <w:rFonts w:ascii="Times New Roman" w:hAnsi="Times New Roman"/>
                <w:color w:val="000000"/>
                <w:sz w:val="20"/>
                <w:szCs w:val="20"/>
                <w:lang w:val="uk-UA"/>
              </w:rPr>
              <w:t xml:space="preserve"> Забезпечення підтримки сил безпеки і оборони -фінансування для придбання засобів радіотехнічної розвідки,  радіоелектронної боротьби, транспортних засобів в/ч А1108</w:t>
            </w:r>
          </w:p>
          <w:p w:rsidR="00993ABC" w:rsidRPr="00993ABC" w:rsidRDefault="00993ABC" w:rsidP="00993ABC">
            <w:pPr>
              <w:spacing w:after="0" w:line="240" w:lineRule="auto"/>
              <w:jc w:val="both"/>
              <w:outlineLvl w:val="0"/>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rPr>
                <w:rFonts w:ascii="Times New Roman" w:hAnsi="Times New Roman"/>
                <w:b/>
                <w:sz w:val="20"/>
                <w:szCs w:val="20"/>
                <w:lang w:val="uk-UA"/>
              </w:rPr>
            </w:pPr>
            <w:r w:rsidRPr="00993ABC">
              <w:rPr>
                <w:rFonts w:ascii="Times New Roman" w:hAnsi="Times New Roman"/>
                <w:b/>
                <w:sz w:val="20"/>
                <w:szCs w:val="20"/>
                <w:lang w:val="uk-UA"/>
              </w:rPr>
              <w:t>4.</w:t>
            </w:r>
            <w:r w:rsidRPr="00993ABC">
              <w:rPr>
                <w:rFonts w:ascii="Times New Roman" w:hAnsi="Times New Roman"/>
                <w:sz w:val="20"/>
                <w:szCs w:val="20"/>
                <w:lang w:val="uk-UA"/>
              </w:rPr>
              <w:t xml:space="preserve">перерахування субвенції </w:t>
            </w:r>
            <w:r w:rsidRPr="00993ABC">
              <w:rPr>
                <w:rFonts w:ascii="Times New Roman" w:hAnsi="Times New Roman"/>
                <w:color w:val="000000"/>
                <w:sz w:val="20"/>
                <w:szCs w:val="20"/>
                <w:lang w:val="uk-UA"/>
              </w:rPr>
              <w:t xml:space="preserve">в/ч А1108 </w:t>
            </w:r>
            <w:r w:rsidRPr="00993ABC">
              <w:rPr>
                <w:rFonts w:ascii="Times New Roman" w:hAnsi="Times New Roman"/>
                <w:sz w:val="20"/>
                <w:szCs w:val="20"/>
                <w:lang w:val="uk-UA"/>
              </w:rPr>
              <w:t xml:space="preserve">для </w:t>
            </w:r>
            <w:r w:rsidRPr="00993ABC">
              <w:rPr>
                <w:rFonts w:ascii="Times New Roman" w:hAnsi="Times New Roman"/>
                <w:color w:val="000000"/>
                <w:sz w:val="20"/>
                <w:szCs w:val="20"/>
                <w:lang w:val="uk-UA"/>
              </w:rPr>
              <w:t xml:space="preserve">придбання засобів радіотехнічної розвідки,  радіоелектронної боротьби, транспортних засобів </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108"/>
              <w:outlineLvl w:val="0"/>
              <w:rPr>
                <w:rFonts w:ascii="Times New Roman" w:hAnsi="Times New Roman"/>
                <w:sz w:val="20"/>
                <w:szCs w:val="20"/>
                <w:lang w:val="uk-UA" w:eastAsia="ru-RU"/>
              </w:rPr>
            </w:pPr>
            <w:r w:rsidRPr="00993ABC">
              <w:rPr>
                <w:rFonts w:ascii="Times New Roman" w:hAnsi="Times New Roman"/>
                <w:color w:val="000000"/>
                <w:sz w:val="20"/>
                <w:szCs w:val="20"/>
                <w:lang w:val="uk-UA"/>
              </w:rPr>
              <w:t>засоби радіотехнічної розвідки,  радіоелектронної боротьби, 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p w:rsidR="00993ABC" w:rsidRPr="00993ABC" w:rsidRDefault="00993ABC" w:rsidP="00993ABC">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 якісного виконання бойових завдань за призначенням</w:t>
            </w:r>
            <w:r w:rsidRPr="00993ABC">
              <w:rPr>
                <w:rFonts w:ascii="Times New Roman" w:hAnsi="Times New Roman"/>
                <w:sz w:val="20"/>
                <w:szCs w:val="20"/>
              </w:rPr>
              <w:t>, підтримки належного стану транспортних засобів.</w:t>
            </w:r>
          </w:p>
          <w:p w:rsidR="00993ABC" w:rsidRPr="00993ABC" w:rsidRDefault="00993ABC" w:rsidP="00993ABC">
            <w:pPr>
              <w:spacing w:after="0" w:line="240" w:lineRule="auto"/>
              <w:jc w:val="both"/>
              <w:outlineLvl w:val="0"/>
              <w:rPr>
                <w:rFonts w:ascii="Times New Roman" w:hAnsi="Times New Roman"/>
                <w:sz w:val="20"/>
                <w:szCs w:val="20"/>
                <w:lang w:val="uk-UA"/>
              </w:rPr>
            </w:pPr>
          </w:p>
        </w:tc>
      </w:tr>
      <w:tr w:rsidR="00993ABC" w:rsidRPr="00993ABC" w:rsidTr="00993ABC">
        <w:trPr>
          <w:trHeight w:val="244"/>
        </w:trPr>
        <w:tc>
          <w:tcPr>
            <w:tcW w:w="652" w:type="dxa"/>
            <w:vMerge/>
            <w:tcBorders>
              <w:left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№5</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А4638 - 3 штурмової бригади для придбання безпілотних літальних апаратів</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ind w:right="91"/>
              <w:jc w:val="both"/>
              <w:rPr>
                <w:rFonts w:ascii="Times New Roman" w:hAnsi="Times New Roman"/>
                <w:color w:val="000000"/>
                <w:sz w:val="20"/>
                <w:szCs w:val="20"/>
                <w:lang w:val="uk-UA"/>
              </w:rPr>
            </w:pPr>
            <w:r w:rsidRPr="00993ABC">
              <w:rPr>
                <w:rFonts w:ascii="Times New Roman" w:hAnsi="Times New Roman"/>
                <w:b/>
                <w:sz w:val="20"/>
                <w:szCs w:val="20"/>
                <w:lang w:val="uk-UA"/>
              </w:rPr>
              <w:t>5.</w:t>
            </w:r>
            <w:r w:rsidRPr="00993ABC">
              <w:rPr>
                <w:rFonts w:ascii="Times New Roman" w:hAnsi="Times New Roman"/>
                <w:sz w:val="20"/>
                <w:szCs w:val="20"/>
                <w:lang w:val="uk-UA"/>
              </w:rPr>
              <w:t xml:space="preserve">перерахування субвенції в/ч А4638 для придбання </w:t>
            </w:r>
            <w:r w:rsidRPr="00993ABC">
              <w:rPr>
                <w:rFonts w:ascii="Times New Roman" w:hAnsi="Times New Roman"/>
                <w:sz w:val="20"/>
                <w:szCs w:val="20"/>
                <w:lang w:val="uk-UA" w:eastAsia="ru-RU"/>
              </w:rPr>
              <w:t xml:space="preserve">безпілотних літальних апаратів </w:t>
            </w:r>
          </w:p>
          <w:p w:rsidR="00993ABC" w:rsidRPr="00993ABC" w:rsidRDefault="00993ABC" w:rsidP="00993ABC">
            <w:pPr>
              <w:spacing w:after="0" w:line="240" w:lineRule="auto"/>
              <w:ind w:right="91"/>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ind w:right="91"/>
              <w:jc w:val="both"/>
              <w:rPr>
                <w:rFonts w:ascii="Times New Roman" w:hAnsi="Times New Roman"/>
                <w:color w:val="000000"/>
                <w:sz w:val="20"/>
                <w:szCs w:val="20"/>
                <w:lang w:val="uk-UA"/>
              </w:rPr>
            </w:pPr>
            <w:r w:rsidRPr="00993ABC">
              <w:rPr>
                <w:rFonts w:ascii="Times New Roman" w:hAnsi="Times New Roman"/>
                <w:sz w:val="20"/>
                <w:szCs w:val="20"/>
                <w:lang w:val="uk-UA" w:eastAsia="ru-RU"/>
              </w:rPr>
              <w:t>безпілотні літальні апарати</w:t>
            </w:r>
          </w:p>
          <w:p w:rsidR="00993ABC" w:rsidRPr="00993ABC" w:rsidRDefault="00993ABC" w:rsidP="00993ABC">
            <w:pPr>
              <w:spacing w:after="0" w:line="240" w:lineRule="auto"/>
              <w:ind w:right="-108"/>
              <w:outlineLvl w:val="0"/>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p w:rsidR="00993ABC" w:rsidRPr="00993ABC" w:rsidRDefault="00993ABC" w:rsidP="00993ABC">
            <w:pPr>
              <w:spacing w:after="0" w:line="240" w:lineRule="auto"/>
              <w:outlineLvl w:val="0"/>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успішного виконання бойових завдань та наступальних операцій на лініях зіткнення</w:t>
            </w:r>
          </w:p>
        </w:tc>
      </w:tr>
      <w:tr w:rsidR="00993ABC" w:rsidRPr="00993ABC" w:rsidTr="00993ABC">
        <w:trPr>
          <w:trHeight w:val="1282"/>
        </w:trPr>
        <w:tc>
          <w:tcPr>
            <w:tcW w:w="652" w:type="dxa"/>
            <w:vMerge/>
            <w:tcBorders>
              <w:left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№6</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А4714 для</w:t>
            </w:r>
            <w:r w:rsidRPr="00993ABC">
              <w:rPr>
                <w:rFonts w:ascii="Times New Roman" w:hAnsi="Times New Roman"/>
                <w:sz w:val="20"/>
                <w:szCs w:val="20"/>
                <w:lang w:val="uk-UA"/>
              </w:rPr>
              <w:t xml:space="preserve"> матеріально-технічного забезпечення - </w:t>
            </w:r>
            <w:r w:rsidRPr="00993ABC">
              <w:rPr>
                <w:rFonts w:ascii="Times New Roman" w:hAnsi="Times New Roman"/>
                <w:color w:val="000000"/>
                <w:sz w:val="20"/>
                <w:szCs w:val="20"/>
                <w:lang w:val="uk-UA"/>
              </w:rPr>
              <w:t xml:space="preserve"> придбання автомобільної техніки</w:t>
            </w:r>
          </w:p>
          <w:p w:rsidR="00993ABC" w:rsidRPr="00993ABC" w:rsidRDefault="00993ABC" w:rsidP="00993ABC">
            <w:pPr>
              <w:spacing w:after="0" w:line="240" w:lineRule="auto"/>
              <w:jc w:val="both"/>
              <w:outlineLvl w:val="0"/>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sz w:val="20"/>
                <w:szCs w:val="20"/>
                <w:lang w:val="uk-UA"/>
              </w:rPr>
              <w:t>6.</w:t>
            </w:r>
            <w:r w:rsidRPr="00993ABC">
              <w:rPr>
                <w:rFonts w:ascii="Times New Roman" w:hAnsi="Times New Roman"/>
                <w:sz w:val="20"/>
                <w:szCs w:val="20"/>
                <w:lang w:val="uk-UA"/>
              </w:rPr>
              <w:t>перерахування субвенції в/ч А4714 для матеріально-технічного забезпечення - придбання</w:t>
            </w:r>
            <w:r w:rsidRPr="00993ABC">
              <w:rPr>
                <w:rFonts w:ascii="Times New Roman" w:hAnsi="Times New Roman"/>
                <w:color w:val="000000"/>
                <w:sz w:val="20"/>
                <w:szCs w:val="20"/>
                <w:lang w:val="uk-UA"/>
              </w:rPr>
              <w:t xml:space="preserve"> автомобільної техніки</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108"/>
              <w:outlineLvl w:val="0"/>
              <w:rPr>
                <w:rFonts w:ascii="Times New Roman" w:hAnsi="Times New Roman"/>
                <w:sz w:val="20"/>
                <w:szCs w:val="20"/>
                <w:lang w:val="uk-UA" w:eastAsia="ru-RU"/>
              </w:rPr>
            </w:pPr>
            <w:r w:rsidRPr="00993ABC">
              <w:rPr>
                <w:rFonts w:ascii="Times New Roman" w:hAnsi="Times New Roman"/>
                <w:sz w:val="20"/>
                <w:szCs w:val="20"/>
                <w:lang w:val="uk-UA"/>
              </w:rPr>
              <w:t>матеріально-технічне забезпечення - придбання</w:t>
            </w:r>
            <w:r w:rsidRPr="00993ABC">
              <w:rPr>
                <w:rFonts w:ascii="Times New Roman" w:hAnsi="Times New Roman"/>
                <w:color w:val="000000"/>
                <w:sz w:val="20"/>
                <w:szCs w:val="20"/>
                <w:lang w:val="uk-UA"/>
              </w:rPr>
              <w:t xml:space="preserve"> автомобільної техніки</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300 000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 xml:space="preserve">Дасть можливість успішного виконання бойових завдань щодо відбиття збройної агресії росії та підвищення  обороноздатності України </w:t>
            </w:r>
          </w:p>
        </w:tc>
      </w:tr>
      <w:tr w:rsidR="00993ABC" w:rsidRPr="00993ABC" w:rsidTr="00993ABC">
        <w:trPr>
          <w:trHeight w:val="1172"/>
        </w:trPr>
        <w:tc>
          <w:tcPr>
            <w:tcW w:w="652" w:type="dxa"/>
            <w:vMerge/>
            <w:tcBorders>
              <w:left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№7</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А2847 для придбання пересувних шаф для інструментів</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color w:val="000000"/>
                <w:sz w:val="20"/>
                <w:szCs w:val="20"/>
                <w:lang w:val="uk-UA"/>
              </w:rPr>
            </w:pPr>
            <w:r w:rsidRPr="00993ABC">
              <w:rPr>
                <w:rFonts w:ascii="Times New Roman" w:hAnsi="Times New Roman"/>
                <w:b/>
                <w:sz w:val="20"/>
                <w:szCs w:val="20"/>
                <w:lang w:val="uk-UA"/>
              </w:rPr>
              <w:t>7.</w:t>
            </w:r>
            <w:r w:rsidRPr="00993ABC">
              <w:rPr>
                <w:rFonts w:ascii="Times New Roman" w:hAnsi="Times New Roman"/>
                <w:sz w:val="20"/>
                <w:szCs w:val="20"/>
                <w:lang w:val="uk-UA"/>
              </w:rPr>
              <w:t>перерахування субвенції в/ч А2847 для придбання</w:t>
            </w:r>
            <w:r w:rsidRPr="00993ABC">
              <w:rPr>
                <w:rFonts w:ascii="Times New Roman" w:hAnsi="Times New Roman"/>
                <w:color w:val="000000"/>
                <w:sz w:val="20"/>
                <w:szCs w:val="20"/>
                <w:lang w:val="uk-UA"/>
              </w:rPr>
              <w:t xml:space="preserve"> пересувних шаф для інструментів</w:t>
            </w:r>
          </w:p>
          <w:p w:rsidR="00993ABC" w:rsidRPr="00993ABC" w:rsidRDefault="00993ABC" w:rsidP="00993ABC">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color w:val="000000"/>
                <w:sz w:val="20"/>
                <w:szCs w:val="20"/>
                <w:lang w:val="uk-UA"/>
              </w:rPr>
            </w:pPr>
            <w:r w:rsidRPr="00993ABC">
              <w:rPr>
                <w:rFonts w:ascii="Times New Roman" w:hAnsi="Times New Roman"/>
                <w:color w:val="000000"/>
                <w:sz w:val="20"/>
                <w:szCs w:val="20"/>
                <w:lang w:val="uk-UA"/>
              </w:rPr>
              <w:t>2 пересувні шафи для інструментів</w:t>
            </w:r>
          </w:p>
          <w:p w:rsidR="00993ABC" w:rsidRPr="00993ABC" w:rsidRDefault="00993ABC" w:rsidP="00993ABC">
            <w:pPr>
              <w:spacing w:after="0" w:line="240" w:lineRule="auto"/>
              <w:ind w:right="-108"/>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220 000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 якісного виконання бойових завдань за призначенням</w:t>
            </w:r>
            <w:r w:rsidRPr="00993ABC">
              <w:rPr>
                <w:rFonts w:ascii="Times New Roman" w:hAnsi="Times New Roman"/>
                <w:sz w:val="20"/>
                <w:szCs w:val="20"/>
              </w:rPr>
              <w:t>, підтримки належного стану транспортних засобів.</w:t>
            </w:r>
          </w:p>
          <w:p w:rsidR="00993ABC" w:rsidRPr="00993ABC" w:rsidRDefault="00993ABC" w:rsidP="00993ABC">
            <w:pPr>
              <w:spacing w:after="0" w:line="240" w:lineRule="auto"/>
              <w:jc w:val="both"/>
              <w:outlineLvl w:val="0"/>
              <w:rPr>
                <w:rFonts w:ascii="Times New Roman" w:hAnsi="Times New Roman"/>
                <w:sz w:val="20"/>
                <w:szCs w:val="20"/>
                <w:lang w:val="uk-UA"/>
              </w:rPr>
            </w:pPr>
          </w:p>
        </w:tc>
      </w:tr>
      <w:tr w:rsidR="00993ABC" w:rsidRPr="00993ABC" w:rsidTr="00993ABC">
        <w:trPr>
          <w:trHeight w:val="1793"/>
        </w:trPr>
        <w:tc>
          <w:tcPr>
            <w:tcW w:w="652" w:type="dxa"/>
            <w:vMerge/>
            <w:tcBorders>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№8</w:t>
            </w:r>
            <w:r w:rsidRPr="00993ABC">
              <w:rPr>
                <w:rFonts w:ascii="Times New Roman" w:hAnsi="Times New Roman"/>
                <w:color w:val="000000"/>
                <w:sz w:val="20"/>
                <w:szCs w:val="20"/>
                <w:lang w:val="uk-UA"/>
              </w:rPr>
              <w:t xml:space="preserve"> Забезпечення підтримки сил безпеки і оборони -фінансування придбання автомобілів (у т.ч. автомобілів спеціалізованого призначення), ПММ, автозапчастин, службового житла для військовослужбовців, оргтехніки (комп’ютери, ноутбуки, принтери, сервери, зовнішні та внутрішні жорстки диски, компютерних поліграфічних комплексів та інше), радіостанцій та інших засобів зв’язку, кабельної продукції, оптоволоконної продукції, мереживого обладнання, ДБЖ, акумуляторних батарей, спліт систем, цифрових диктофонів, відеокамер ЖПС-трекерів, офісного устаткування та приладдя, меблів для обладнання робочих місць співробітників, столярних виробів, металошукачів, будівельних сумішей, електротоварів, поточного ремонту автотранспорту, поточного ремонту адміністративних приміщень Управління</w:t>
            </w:r>
          </w:p>
          <w:p w:rsidR="00993ABC" w:rsidRPr="00993ABC" w:rsidRDefault="00993ABC" w:rsidP="00993ABC">
            <w:pPr>
              <w:spacing w:after="0" w:line="240" w:lineRule="auto"/>
              <w:jc w:val="both"/>
              <w:outlineLvl w:val="0"/>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sz w:val="20"/>
                <w:szCs w:val="20"/>
                <w:lang w:val="uk-UA"/>
              </w:rPr>
              <w:t xml:space="preserve">8. </w:t>
            </w:r>
            <w:r w:rsidRPr="00993ABC">
              <w:rPr>
                <w:rFonts w:ascii="Times New Roman" w:hAnsi="Times New Roman"/>
                <w:sz w:val="20"/>
                <w:szCs w:val="20"/>
                <w:lang w:val="uk-UA"/>
              </w:rPr>
              <w:t xml:space="preserve">перерахування субвенції Управлінню Служби безпеки України у Львівській області для придбання </w:t>
            </w:r>
            <w:r w:rsidRPr="00993ABC">
              <w:rPr>
                <w:rFonts w:ascii="Times New Roman" w:hAnsi="Times New Roman"/>
                <w:color w:val="000000"/>
                <w:sz w:val="20"/>
                <w:szCs w:val="20"/>
                <w:lang w:val="uk-UA"/>
              </w:rPr>
              <w:t xml:space="preserve">автомобілів (у т.ч. автомобілів спеціалізованого призначення), ПММ, автозапчастин, службового житла для військовослужбовців, оргтехніки (комп’ютери, ноутбуки, принтери, сервери, зовнішні та внутрішні жорстки диски, компютерних поліграфічних комплексів та інше), радіостанцій та інших засобів зв’язку, кабельної продукції, оптоволоконної продукції, мереживого обладнання, ДБЖ, акумуляторних батарей, спліт систем, цифрових диктофонів, відеокамер ЖПС-трекерів, офісного устаткування та приладдя, меблів для </w:t>
            </w:r>
            <w:r w:rsidRPr="00993ABC">
              <w:rPr>
                <w:rFonts w:ascii="Times New Roman" w:hAnsi="Times New Roman"/>
                <w:color w:val="000000"/>
                <w:sz w:val="20"/>
                <w:szCs w:val="20"/>
                <w:lang w:val="uk-UA"/>
              </w:rPr>
              <w:lastRenderedPageBreak/>
              <w:t>обладнання робочих місць співробітників, столярних виробів, металошукачів, будівельних сумішей, електротоварів, поточного ремонту автотранспорту, поточного ремонту адміністративних приміщень Управління</w:t>
            </w:r>
          </w:p>
          <w:p w:rsidR="00993ABC" w:rsidRPr="00993ABC" w:rsidRDefault="00993ABC" w:rsidP="00993ABC">
            <w:pPr>
              <w:spacing w:after="0" w:line="240" w:lineRule="auto"/>
              <w:ind w:right="91"/>
              <w:jc w:val="both"/>
              <w:rPr>
                <w:rFonts w:ascii="Times New Roman" w:hAnsi="Times New Roman"/>
                <w:color w:val="000000"/>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108"/>
              <w:jc w:val="both"/>
              <w:rPr>
                <w:rFonts w:ascii="Times New Roman" w:hAnsi="Times New Roman"/>
                <w:color w:val="000000"/>
                <w:sz w:val="20"/>
                <w:szCs w:val="20"/>
                <w:lang w:val="uk-UA"/>
              </w:rPr>
            </w:pPr>
            <w:r w:rsidRPr="00993ABC">
              <w:rPr>
                <w:rFonts w:ascii="Times New Roman" w:hAnsi="Times New Roman"/>
                <w:color w:val="000000"/>
                <w:sz w:val="20"/>
                <w:szCs w:val="20"/>
                <w:lang w:val="uk-UA"/>
              </w:rPr>
              <w:lastRenderedPageBreak/>
              <w:t xml:space="preserve">автомобілі (ут.ч. спецпризначення), ПММ,автозапчастини, службове житло для військовослужбовців, оргтехніка, радіостанційї та інших засоби зв’язку, кабельна та  оптоволоконна продук ція, мереживе обладнання, ДБЖ, акумуляторні батареї, спліт системи, цифрові диктофони, відеокамери ЖПС-трекери, офісне устаткування та приладдя, меблі для обладнання робочих місць співробітників, столярні вироби, металошукачі, будівельні суміші, електротовари, поточний ремонт автотранспорту, </w:t>
            </w:r>
            <w:r w:rsidRPr="00993ABC">
              <w:rPr>
                <w:rFonts w:ascii="Times New Roman" w:hAnsi="Times New Roman"/>
                <w:color w:val="000000"/>
                <w:sz w:val="20"/>
                <w:szCs w:val="20"/>
                <w:lang w:val="uk-UA"/>
              </w:rPr>
              <w:lastRenderedPageBreak/>
              <w:t>поточний ремонт адміністративних приміщень Управління</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lastRenderedPageBreak/>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500 000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підвищення ефективності</w:t>
            </w:r>
            <w:r w:rsidRPr="00993ABC">
              <w:rPr>
                <w:rFonts w:ascii="Times New Roman" w:hAnsi="Times New Roman"/>
                <w:sz w:val="26"/>
                <w:szCs w:val="26"/>
                <w:lang w:val="uk-UA" w:eastAsia="ru-RU"/>
              </w:rPr>
              <w:t xml:space="preserve"> </w:t>
            </w:r>
            <w:r w:rsidRPr="00993ABC">
              <w:rPr>
                <w:rFonts w:ascii="Times New Roman" w:hAnsi="Times New Roman"/>
                <w:sz w:val="20"/>
                <w:szCs w:val="20"/>
                <w:lang w:val="uk-UA" w:eastAsia="ru-RU"/>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993ABC" w:rsidRPr="00993ABC" w:rsidRDefault="00993ABC" w:rsidP="00993ABC">
            <w:pPr>
              <w:spacing w:after="0" w:line="240" w:lineRule="auto"/>
              <w:jc w:val="both"/>
              <w:outlineLvl w:val="0"/>
              <w:rPr>
                <w:rFonts w:ascii="Times New Roman" w:hAnsi="Times New Roman"/>
                <w:sz w:val="20"/>
                <w:szCs w:val="20"/>
                <w:lang w:val="uk-UA"/>
              </w:rPr>
            </w:pPr>
          </w:p>
        </w:tc>
      </w:tr>
      <w:tr w:rsidR="00993ABC" w:rsidRPr="00993ABC" w:rsidTr="00993ABC">
        <w:trPr>
          <w:trHeight w:val="1563"/>
        </w:trPr>
        <w:tc>
          <w:tcPr>
            <w:tcW w:w="652" w:type="dxa"/>
            <w:tcBorders>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№9</w:t>
            </w:r>
            <w:r w:rsidRPr="00993ABC">
              <w:rPr>
                <w:rFonts w:ascii="Times New Roman" w:hAnsi="Times New Roman"/>
                <w:color w:val="000000"/>
                <w:sz w:val="20"/>
                <w:szCs w:val="20"/>
                <w:lang w:val="uk-UA"/>
              </w:rPr>
              <w:t xml:space="preserve"> Забезпечення підтримки сил безпеки і оборони –фінансування в/ч 3002 для здійснення капітальних видатків.</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sz w:val="20"/>
                <w:szCs w:val="20"/>
                <w:lang w:val="uk-UA"/>
              </w:rPr>
              <w:t>9.</w:t>
            </w:r>
            <w:r w:rsidRPr="00993ABC">
              <w:rPr>
                <w:rFonts w:ascii="Times New Roman" w:hAnsi="Times New Roman"/>
                <w:sz w:val="20"/>
                <w:szCs w:val="20"/>
                <w:lang w:val="uk-UA"/>
              </w:rPr>
              <w:t xml:space="preserve"> перерахування субвенції в/ч А3002 для</w:t>
            </w:r>
            <w:r w:rsidRPr="00993ABC">
              <w:rPr>
                <w:rFonts w:ascii="Times New Roman" w:hAnsi="Times New Roman"/>
                <w:sz w:val="20"/>
                <w:szCs w:val="20"/>
              </w:rPr>
              <w:t xml:space="preserve"> придбання </w:t>
            </w:r>
            <w:r w:rsidRPr="00993ABC">
              <w:rPr>
                <w:rFonts w:ascii="Times New Roman" w:hAnsi="Times New Roman"/>
                <w:color w:val="000000"/>
                <w:sz w:val="20"/>
                <w:szCs w:val="20"/>
                <w:lang w:val="uk-UA"/>
              </w:rPr>
              <w:t>безпілотних літальних апаратів,та техніки для технічної підтримки безпілотних літальних апаратів</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108"/>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безпілотні літальні апарати,та техніка для технічної підтримки безпілотних літальних апаратів</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300 000</w:t>
            </w:r>
          </w:p>
          <w:p w:rsidR="00993ABC" w:rsidRPr="00993ABC" w:rsidRDefault="00993ABC" w:rsidP="00993ABC">
            <w:pPr>
              <w:spacing w:after="0" w:line="240" w:lineRule="auto"/>
              <w:outlineLvl w:val="0"/>
              <w:rPr>
                <w:rFonts w:ascii="Times New Roman" w:hAnsi="Times New Roman"/>
                <w:b/>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успішного виконання бойових завдань щодо відбиття збройної агресії росії та підвищення  обороноздатності України</w:t>
            </w:r>
          </w:p>
        </w:tc>
      </w:tr>
      <w:tr w:rsidR="00993ABC" w:rsidRPr="00993ABC" w:rsidTr="00993ABC">
        <w:trPr>
          <w:trHeight w:val="1563"/>
        </w:trPr>
        <w:tc>
          <w:tcPr>
            <w:tcW w:w="652" w:type="dxa"/>
            <w:tcBorders>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№10</w:t>
            </w:r>
            <w:r w:rsidRPr="00993ABC">
              <w:rPr>
                <w:rFonts w:ascii="Times New Roman" w:hAnsi="Times New Roman"/>
                <w:color w:val="000000"/>
                <w:sz w:val="20"/>
                <w:szCs w:val="20"/>
                <w:lang w:val="uk-UA"/>
              </w:rPr>
              <w:t xml:space="preserve"> Забезпечення підтримки сил безпеки і оборони -фінансування</w:t>
            </w:r>
            <w:r w:rsidRPr="00993ABC">
              <w:rPr>
                <w:rFonts w:ascii="Times New Roman" w:hAnsi="Times New Roman"/>
                <w:sz w:val="20"/>
                <w:szCs w:val="20"/>
                <w:lang w:val="uk-UA"/>
              </w:rPr>
              <w:t xml:space="preserve"> Харківського національного університету Повітряних сил ім.Івана Кожедуба, для придбання меблів для обладнання навчальних місць з проведення занять та розміщення особового складу</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rPr>
                <w:rFonts w:ascii="Times New Roman" w:hAnsi="Times New Roman"/>
                <w:b/>
                <w:sz w:val="20"/>
                <w:szCs w:val="20"/>
                <w:lang w:val="uk-UA"/>
              </w:rPr>
            </w:pPr>
            <w:r w:rsidRPr="00993ABC">
              <w:rPr>
                <w:rFonts w:ascii="Times New Roman" w:hAnsi="Times New Roman"/>
                <w:b/>
                <w:sz w:val="20"/>
                <w:szCs w:val="20"/>
                <w:lang w:val="uk-UA"/>
              </w:rPr>
              <w:t>10.</w:t>
            </w:r>
            <w:r w:rsidRPr="00993ABC">
              <w:rPr>
                <w:rFonts w:ascii="Times New Roman" w:hAnsi="Times New Roman"/>
                <w:sz w:val="20"/>
                <w:szCs w:val="20"/>
                <w:lang w:val="uk-UA"/>
              </w:rPr>
              <w:t xml:space="preserve"> перерахування субвенції Харківському національному університету Повітряних сил ім.Івана Кожедуба, для</w:t>
            </w:r>
            <w:r w:rsidRPr="00993ABC">
              <w:rPr>
                <w:rFonts w:ascii="Times New Roman" w:hAnsi="Times New Roman"/>
                <w:sz w:val="20"/>
                <w:szCs w:val="20"/>
              </w:rPr>
              <w:t xml:space="preserve"> придбання</w:t>
            </w:r>
            <w:r w:rsidRPr="00993ABC">
              <w:rPr>
                <w:rFonts w:ascii="Times New Roman" w:hAnsi="Times New Roman"/>
                <w:sz w:val="20"/>
                <w:szCs w:val="20"/>
                <w:lang w:val="uk-UA"/>
              </w:rPr>
              <w:t xml:space="preserve"> меблів для обладнання навчальних місць з проведення занять та розміщення особового складу</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sz w:val="20"/>
                <w:szCs w:val="20"/>
                <w:lang w:val="uk-UA"/>
              </w:rPr>
              <w:t>меблі для обладнання навчальних місць з проведення занять та розміщення особового складу</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300 000</w:t>
            </w:r>
          </w:p>
          <w:p w:rsidR="00993ABC" w:rsidRPr="00993ABC" w:rsidRDefault="00993ABC" w:rsidP="00993ABC">
            <w:pPr>
              <w:spacing w:after="0" w:line="240" w:lineRule="auto"/>
              <w:outlineLvl w:val="0"/>
              <w:rPr>
                <w:rFonts w:ascii="Times New Roman" w:hAnsi="Times New Roman"/>
                <w:b/>
                <w:color w:val="000000"/>
                <w:sz w:val="20"/>
                <w:szCs w:val="20"/>
                <w:lang w:val="uk-UA"/>
              </w:rPr>
            </w:pP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провести якісну підготовку військових фахівців для забезпечення безпеки та оборони України</w:t>
            </w:r>
          </w:p>
        </w:tc>
      </w:tr>
      <w:tr w:rsidR="00993ABC" w:rsidRPr="00993ABC" w:rsidTr="00993ABC">
        <w:trPr>
          <w:trHeight w:val="122"/>
        </w:trPr>
        <w:tc>
          <w:tcPr>
            <w:tcW w:w="652" w:type="dxa"/>
            <w:tcBorders>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№11</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А4355 для придбання безпілотних літальних апаратів</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sz w:val="20"/>
                <w:szCs w:val="20"/>
                <w:lang w:val="uk-UA"/>
              </w:rPr>
              <w:t>11.</w:t>
            </w:r>
            <w:r w:rsidRPr="00993ABC">
              <w:rPr>
                <w:rFonts w:ascii="Times New Roman" w:hAnsi="Times New Roman"/>
                <w:sz w:val="20"/>
                <w:szCs w:val="20"/>
                <w:lang w:val="uk-UA"/>
              </w:rPr>
              <w:t xml:space="preserve">перерахування субвенції в/ч А4355 для придбання </w:t>
            </w:r>
            <w:r w:rsidRPr="00993ABC">
              <w:rPr>
                <w:rFonts w:ascii="Times New Roman" w:hAnsi="Times New Roman"/>
                <w:color w:val="000000"/>
                <w:sz w:val="20"/>
                <w:szCs w:val="20"/>
                <w:lang w:val="uk-UA"/>
              </w:rPr>
              <w:t>безпілотних літальних апаратів</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безпілотні літальні апарати</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b/>
                <w:color w:val="000000"/>
                <w:sz w:val="20"/>
                <w:szCs w:val="20"/>
                <w:lang w:val="uk-UA"/>
              </w:rPr>
            </w:pPr>
            <w:r w:rsidRPr="00993ABC">
              <w:rPr>
                <w:rFonts w:ascii="Times New Roman" w:hAnsi="Times New Roman"/>
                <w:b/>
                <w:color w:val="000000"/>
                <w:sz w:val="20"/>
                <w:szCs w:val="20"/>
                <w:lang w:val="uk-UA"/>
              </w:rPr>
              <w:t>300 000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993ABC" w:rsidRPr="00993ABC" w:rsidRDefault="00993ABC" w:rsidP="00993ABC">
            <w:pPr>
              <w:spacing w:after="0" w:line="240" w:lineRule="auto"/>
              <w:jc w:val="both"/>
              <w:outlineLvl w:val="0"/>
              <w:rPr>
                <w:rFonts w:ascii="Times New Roman" w:hAnsi="Times New Roman"/>
                <w:sz w:val="20"/>
                <w:szCs w:val="20"/>
                <w:lang w:val="uk-UA"/>
              </w:rPr>
            </w:pPr>
          </w:p>
        </w:tc>
      </w:tr>
      <w:tr w:rsidR="00993ABC" w:rsidRPr="00993ABC" w:rsidTr="00993ABC">
        <w:trPr>
          <w:trHeight w:val="1327"/>
        </w:trPr>
        <w:tc>
          <w:tcPr>
            <w:tcW w:w="652" w:type="dxa"/>
            <w:tcBorders>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№12</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А7077 для придбання тепловізійних приладів</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sz w:val="20"/>
                <w:szCs w:val="20"/>
                <w:lang w:val="uk-UA"/>
              </w:rPr>
              <w:t>12.</w:t>
            </w:r>
            <w:r w:rsidRPr="00993ABC">
              <w:rPr>
                <w:rFonts w:ascii="Times New Roman" w:hAnsi="Times New Roman"/>
                <w:sz w:val="20"/>
                <w:szCs w:val="20"/>
                <w:lang w:val="uk-UA"/>
              </w:rPr>
              <w:t xml:space="preserve">перерахування субвенції </w:t>
            </w:r>
            <w:r w:rsidRPr="00993ABC">
              <w:rPr>
                <w:rFonts w:ascii="Times New Roman" w:hAnsi="Times New Roman"/>
                <w:color w:val="000000"/>
                <w:sz w:val="20"/>
                <w:szCs w:val="20"/>
                <w:lang w:val="uk-UA"/>
              </w:rPr>
              <w:t xml:space="preserve">в/ч А7077 </w:t>
            </w:r>
            <w:r w:rsidRPr="00993ABC">
              <w:rPr>
                <w:rFonts w:ascii="Times New Roman" w:hAnsi="Times New Roman"/>
                <w:sz w:val="20"/>
                <w:szCs w:val="20"/>
                <w:lang w:val="uk-UA"/>
              </w:rPr>
              <w:t xml:space="preserve">для придбання </w:t>
            </w:r>
            <w:r w:rsidRPr="00993ABC">
              <w:rPr>
                <w:rFonts w:ascii="Times New Roman" w:hAnsi="Times New Roman"/>
                <w:color w:val="000000"/>
                <w:sz w:val="20"/>
                <w:szCs w:val="20"/>
                <w:lang w:val="uk-UA"/>
              </w:rPr>
              <w:t>тепловізійних приладів для військової частини А7077</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тепловізійні прилади</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b/>
                <w:color w:val="000000"/>
                <w:sz w:val="20"/>
                <w:szCs w:val="20"/>
                <w:lang w:val="en-US"/>
              </w:rPr>
            </w:pPr>
            <w:r w:rsidRPr="00993ABC">
              <w:rPr>
                <w:rFonts w:ascii="Times New Roman" w:hAnsi="Times New Roman"/>
                <w:b/>
                <w:color w:val="000000"/>
                <w:sz w:val="20"/>
                <w:szCs w:val="20"/>
                <w:lang w:val="en-US"/>
              </w:rPr>
              <w:t>160</w:t>
            </w:r>
            <w:r w:rsidRPr="00993ABC">
              <w:rPr>
                <w:rFonts w:ascii="Times New Roman" w:hAnsi="Times New Roman"/>
                <w:b/>
                <w:color w:val="000000"/>
                <w:sz w:val="20"/>
                <w:szCs w:val="20"/>
                <w:lang w:val="uk-UA"/>
              </w:rPr>
              <w:t xml:space="preserve"> </w:t>
            </w:r>
            <w:r w:rsidRPr="00993ABC">
              <w:rPr>
                <w:rFonts w:ascii="Times New Roman" w:hAnsi="Times New Roman"/>
                <w:b/>
                <w:color w:val="000000"/>
                <w:sz w:val="20"/>
                <w:szCs w:val="20"/>
                <w:lang w:val="en-US"/>
              </w:rPr>
              <w:t>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563"/>
        </w:trPr>
        <w:tc>
          <w:tcPr>
            <w:tcW w:w="652" w:type="dxa"/>
            <w:tcBorders>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№13</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А4056 для закупівлі комплектуючих до БПЛА, fpv-дронів тощо</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sz w:val="20"/>
                <w:szCs w:val="20"/>
                <w:lang w:val="uk-UA"/>
              </w:rPr>
              <w:t>13.</w:t>
            </w:r>
            <w:r w:rsidRPr="00993ABC">
              <w:rPr>
                <w:rFonts w:ascii="Times New Roman" w:hAnsi="Times New Roman"/>
                <w:sz w:val="20"/>
                <w:szCs w:val="20"/>
                <w:lang w:val="uk-UA"/>
              </w:rPr>
              <w:t xml:space="preserve">перерахування субвенції </w:t>
            </w:r>
            <w:r w:rsidRPr="00993ABC">
              <w:rPr>
                <w:rFonts w:ascii="Times New Roman" w:hAnsi="Times New Roman"/>
                <w:color w:val="000000"/>
                <w:sz w:val="20"/>
                <w:szCs w:val="20"/>
                <w:lang w:val="uk-UA"/>
              </w:rPr>
              <w:t>в/ч А4056 для закупівлі комплектуючих до БПЛА, fpv-дронів тощо</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комплектуючі до БПЛА, fpv-дронів</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b/>
                <w:color w:val="000000"/>
                <w:sz w:val="20"/>
                <w:szCs w:val="20"/>
                <w:lang w:val="en-US"/>
              </w:rPr>
            </w:pPr>
            <w:r w:rsidRPr="00993ABC">
              <w:rPr>
                <w:rFonts w:ascii="Times New Roman" w:hAnsi="Times New Roman"/>
                <w:b/>
                <w:color w:val="000000"/>
                <w:sz w:val="20"/>
                <w:szCs w:val="20"/>
                <w:lang w:val="uk-UA"/>
              </w:rPr>
              <w:t>50</w:t>
            </w:r>
            <w:r w:rsidRPr="00993ABC">
              <w:rPr>
                <w:rFonts w:ascii="Times New Roman" w:hAnsi="Times New Roman"/>
                <w:b/>
                <w:color w:val="000000"/>
                <w:sz w:val="20"/>
                <w:szCs w:val="20"/>
                <w:lang w:val="en-US"/>
              </w:rPr>
              <w:t>0</w:t>
            </w:r>
            <w:r w:rsidRPr="00993ABC">
              <w:rPr>
                <w:rFonts w:ascii="Times New Roman" w:hAnsi="Times New Roman"/>
                <w:b/>
                <w:color w:val="000000"/>
                <w:sz w:val="20"/>
                <w:szCs w:val="20"/>
                <w:lang w:val="uk-UA"/>
              </w:rPr>
              <w:t xml:space="preserve"> </w:t>
            </w:r>
            <w:r w:rsidRPr="00993ABC">
              <w:rPr>
                <w:rFonts w:ascii="Times New Roman" w:hAnsi="Times New Roman"/>
                <w:b/>
                <w:color w:val="000000"/>
                <w:sz w:val="20"/>
                <w:szCs w:val="20"/>
                <w:lang w:val="en-US"/>
              </w:rPr>
              <w:t>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993ABC" w:rsidRPr="00993ABC" w:rsidRDefault="00993ABC" w:rsidP="00993ABC">
            <w:pPr>
              <w:spacing w:after="0"/>
              <w:jc w:val="both"/>
              <w:outlineLvl w:val="0"/>
              <w:rPr>
                <w:rFonts w:ascii="Times New Roman" w:hAnsi="Times New Roman"/>
                <w:sz w:val="20"/>
                <w:szCs w:val="20"/>
                <w:lang w:val="uk-UA"/>
              </w:rPr>
            </w:pPr>
          </w:p>
        </w:tc>
      </w:tr>
      <w:tr w:rsidR="00993ABC" w:rsidRPr="00993ABC" w:rsidTr="00993ABC">
        <w:trPr>
          <w:trHeight w:val="2385"/>
        </w:trPr>
        <w:tc>
          <w:tcPr>
            <w:tcW w:w="652" w:type="dxa"/>
            <w:tcBorders>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№14</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А4438 для закупівлі великогабаритних багатофункційних пристроїв ( типу WorkCentre), принтерів(БФП), плотерів (формату А3, А4,) сканерів, моніторів, панелей відображення інформації</w:t>
            </w:r>
          </w:p>
          <w:p w:rsidR="00993ABC" w:rsidRPr="00993ABC" w:rsidRDefault="00993ABC" w:rsidP="00993ABC">
            <w:pPr>
              <w:spacing w:after="0" w:line="240" w:lineRule="auto"/>
              <w:ind w:right="91"/>
              <w:jc w:val="both"/>
              <w:rPr>
                <w:rFonts w:ascii="Times New Roman" w:hAnsi="Times New Roman"/>
                <w:color w:val="000000"/>
                <w:sz w:val="20"/>
                <w:szCs w:val="20"/>
                <w:lang w:val="uk-UA"/>
              </w:rPr>
            </w:pPr>
          </w:p>
          <w:p w:rsidR="00993ABC" w:rsidRPr="00993ABC" w:rsidRDefault="00993ABC" w:rsidP="00993ABC">
            <w:pPr>
              <w:spacing w:after="0" w:line="240" w:lineRule="auto"/>
              <w:ind w:right="91"/>
              <w:jc w:val="both"/>
              <w:rPr>
                <w:rFonts w:ascii="Times New Roman" w:hAnsi="Times New Roman"/>
                <w:color w:val="000000"/>
                <w:sz w:val="20"/>
                <w:szCs w:val="20"/>
                <w:lang w:val="uk-UA"/>
              </w:rPr>
            </w:pPr>
          </w:p>
          <w:p w:rsidR="00993ABC" w:rsidRPr="00993ABC" w:rsidRDefault="00993ABC" w:rsidP="00993ABC">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sz w:val="20"/>
                <w:szCs w:val="20"/>
                <w:lang w:val="uk-UA"/>
              </w:rPr>
              <w:t>14.</w:t>
            </w:r>
            <w:r w:rsidRPr="00993ABC">
              <w:rPr>
                <w:rFonts w:ascii="Times New Roman" w:hAnsi="Times New Roman"/>
                <w:sz w:val="20"/>
                <w:szCs w:val="20"/>
                <w:lang w:val="uk-UA"/>
              </w:rPr>
              <w:t xml:space="preserve">перерахування субвенції </w:t>
            </w:r>
            <w:r w:rsidRPr="00993ABC">
              <w:rPr>
                <w:rFonts w:ascii="Times New Roman" w:hAnsi="Times New Roman"/>
                <w:color w:val="000000"/>
                <w:sz w:val="20"/>
                <w:szCs w:val="20"/>
                <w:lang w:val="uk-UA"/>
              </w:rPr>
              <w:t>в/ч А4438 для закупівлі великогабаритних багатофункційн. пристроїв (типу WorkCentre), принтерів(БФП), плотерів (формату А3, А4), сканерів, моніторів, панелей відображення інформації</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великогабаритні багатофункційні пристрої(типу WorkCentre), принтери (БФП), плотери (формату А3, А4), сканери, монітори, панелі відображення інформації</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rPr>
            </w:pPr>
            <w:r w:rsidRPr="00993ABC">
              <w:rPr>
                <w:rFonts w:ascii="Times New Roman" w:hAnsi="Times New Roman"/>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outlineLvl w:val="0"/>
              <w:rPr>
                <w:rFonts w:ascii="Times New Roman" w:hAnsi="Times New Roman"/>
                <w:b/>
                <w:color w:val="000000"/>
                <w:sz w:val="20"/>
                <w:szCs w:val="20"/>
                <w:lang w:val="en-US"/>
              </w:rPr>
            </w:pPr>
            <w:r w:rsidRPr="00993ABC">
              <w:rPr>
                <w:rFonts w:ascii="Times New Roman" w:hAnsi="Times New Roman"/>
                <w:b/>
                <w:color w:val="000000"/>
                <w:sz w:val="20"/>
                <w:szCs w:val="20"/>
                <w:lang w:val="uk-UA"/>
              </w:rPr>
              <w:t>50</w:t>
            </w:r>
            <w:r w:rsidRPr="00993ABC">
              <w:rPr>
                <w:rFonts w:ascii="Times New Roman" w:hAnsi="Times New Roman"/>
                <w:b/>
                <w:color w:val="000000"/>
                <w:sz w:val="20"/>
                <w:szCs w:val="20"/>
                <w:lang w:val="en-US"/>
              </w:rPr>
              <w:t>0</w:t>
            </w:r>
            <w:r w:rsidRPr="00993ABC">
              <w:rPr>
                <w:rFonts w:ascii="Times New Roman" w:hAnsi="Times New Roman"/>
                <w:b/>
                <w:color w:val="000000"/>
                <w:sz w:val="20"/>
                <w:szCs w:val="20"/>
                <w:lang w:val="uk-UA"/>
              </w:rPr>
              <w:t xml:space="preserve"> </w:t>
            </w:r>
            <w:r w:rsidRPr="00993ABC">
              <w:rPr>
                <w:rFonts w:ascii="Times New Roman" w:hAnsi="Times New Roman"/>
                <w:b/>
                <w:color w:val="000000"/>
                <w:sz w:val="20"/>
                <w:szCs w:val="20"/>
                <w:lang w:val="en-US"/>
              </w:rPr>
              <w:t>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jc w:val="both"/>
              <w:outlineLvl w:val="0"/>
              <w:rPr>
                <w:rFonts w:ascii="Times New Roman" w:hAnsi="Times New Roman"/>
                <w:sz w:val="20"/>
                <w:szCs w:val="20"/>
                <w:lang w:val="uk-UA"/>
              </w:rPr>
            </w:pPr>
            <w:r w:rsidRPr="00993ABC">
              <w:rPr>
                <w:rFonts w:ascii="Times New Roman" w:hAnsi="Times New Roman"/>
                <w:sz w:val="20"/>
                <w:szCs w:val="20"/>
                <w:lang w:val="uk-UA"/>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993ABC" w:rsidRPr="00993ABC" w:rsidRDefault="00993ABC" w:rsidP="00993ABC">
            <w:pPr>
              <w:spacing w:after="0"/>
              <w:jc w:val="both"/>
              <w:outlineLvl w:val="0"/>
              <w:rPr>
                <w:rFonts w:ascii="Times New Roman" w:hAnsi="Times New Roman"/>
                <w:sz w:val="20"/>
                <w:szCs w:val="20"/>
                <w:lang w:val="uk-UA"/>
              </w:rPr>
            </w:pPr>
          </w:p>
        </w:tc>
      </w:tr>
      <w:tr w:rsidR="00993ABC" w:rsidRPr="00993ABC" w:rsidTr="00993ABC">
        <w:trPr>
          <w:trHeight w:val="1000"/>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№15</w:t>
            </w:r>
            <w:r w:rsidRPr="00993ABC">
              <w:rPr>
                <w:rFonts w:ascii="Times New Roman" w:hAnsi="Times New Roman"/>
                <w:color w:val="000000"/>
                <w:sz w:val="20"/>
                <w:szCs w:val="20"/>
                <w:lang w:val="uk-UA"/>
              </w:rPr>
              <w:t xml:space="preserve"> Забезпечення підтримки сил безпеки і оборони -фінансування в/ч А0583 для оплати послуг з ремонту автомобільної техніки спеціального призначення</w:t>
            </w:r>
          </w:p>
          <w:p w:rsidR="00993ABC" w:rsidRPr="00993ABC" w:rsidRDefault="00993ABC" w:rsidP="00993ABC">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sz w:val="20"/>
                <w:szCs w:val="20"/>
                <w:lang w:val="uk-UA"/>
              </w:rPr>
              <w:t>15.</w:t>
            </w:r>
            <w:r w:rsidRPr="00993ABC">
              <w:rPr>
                <w:rFonts w:ascii="Times New Roman" w:hAnsi="Times New Roman"/>
                <w:sz w:val="20"/>
                <w:szCs w:val="20"/>
                <w:lang w:val="uk-UA"/>
              </w:rPr>
              <w:t xml:space="preserve">перерахування субвенції в/ч А0583 для </w:t>
            </w:r>
            <w:r w:rsidRPr="00993ABC">
              <w:rPr>
                <w:rFonts w:ascii="Times New Roman" w:hAnsi="Times New Roman"/>
                <w:color w:val="000000"/>
                <w:sz w:val="20"/>
                <w:szCs w:val="20"/>
                <w:lang w:val="uk-UA"/>
              </w:rPr>
              <w:t xml:space="preserve"> оплати послуг з ремонту автомобільної техніки спеціального призначення</w:t>
            </w:r>
          </w:p>
          <w:p w:rsidR="00993ABC" w:rsidRPr="00993ABC" w:rsidRDefault="00993ABC" w:rsidP="00993ABC">
            <w:pPr>
              <w:spacing w:after="0" w:line="240" w:lineRule="auto"/>
              <w:ind w:right="91"/>
              <w:jc w:val="both"/>
              <w:rPr>
                <w:rFonts w:ascii="Times New Roman" w:hAnsi="Times New Roman"/>
                <w:b/>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 xml:space="preserve">ремонт автомобільної техніки спеціаль- ного призначення </w:t>
            </w:r>
          </w:p>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(кількість 30 од.)</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150</w:t>
            </w:r>
            <w:r w:rsidRPr="00993ABC">
              <w:rPr>
                <w:rFonts w:ascii="Times New Roman" w:hAnsi="Times New Roman"/>
                <w:b/>
                <w:sz w:val="20"/>
                <w:szCs w:val="20"/>
                <w:lang w:val="uk-UA" w:eastAsia="ru-RU"/>
              </w:rPr>
              <w:t xml:space="preserve"> </w:t>
            </w:r>
            <w:r w:rsidRPr="00993ABC">
              <w:rPr>
                <w:rFonts w:ascii="Times New Roman" w:hAnsi="Times New Roman"/>
                <w:b/>
                <w:sz w:val="20"/>
                <w:szCs w:val="20"/>
                <w:lang w:eastAsia="ru-RU"/>
              </w:rPr>
              <w:t>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2025"/>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№16</w:t>
            </w:r>
            <w:r w:rsidRPr="00993ABC">
              <w:rPr>
                <w:rFonts w:ascii="Times New Roman" w:hAnsi="Times New Roman"/>
                <w:color w:val="000000"/>
                <w:sz w:val="20"/>
                <w:szCs w:val="20"/>
                <w:lang w:val="uk-UA"/>
              </w:rPr>
              <w:t xml:space="preserve"> Забезпечення підтримки сил безпеки і оборони -фінансування Центру спеціального призначення Національної гвардії України (військова частина 3073) для придбання комплектуючих та додаткового обладнання до БпЛА</w:t>
            </w:r>
          </w:p>
          <w:p w:rsidR="00993ABC" w:rsidRPr="00993ABC" w:rsidRDefault="00993ABC" w:rsidP="00993ABC">
            <w:pPr>
              <w:spacing w:after="0" w:line="240" w:lineRule="auto"/>
              <w:ind w:right="91"/>
              <w:jc w:val="both"/>
              <w:rPr>
                <w:rFonts w:ascii="Times New Roman" w:hAnsi="Times New Roman"/>
                <w:color w:val="000000"/>
                <w:sz w:val="20"/>
                <w:szCs w:val="20"/>
                <w:lang w:val="uk-UA"/>
              </w:rPr>
            </w:pPr>
          </w:p>
          <w:p w:rsidR="00993ABC" w:rsidRPr="00993ABC" w:rsidRDefault="00993ABC" w:rsidP="00993ABC">
            <w:pPr>
              <w:spacing w:after="0" w:line="240" w:lineRule="auto"/>
              <w:ind w:right="91"/>
              <w:jc w:val="both"/>
              <w:rPr>
                <w:rFonts w:ascii="Times New Roman" w:hAnsi="Times New Roman"/>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sz w:val="20"/>
                <w:szCs w:val="20"/>
                <w:lang w:val="uk-UA"/>
              </w:rPr>
              <w:t>16.</w:t>
            </w:r>
            <w:r w:rsidRPr="00993ABC">
              <w:rPr>
                <w:rFonts w:ascii="Times New Roman" w:hAnsi="Times New Roman"/>
                <w:sz w:val="20"/>
                <w:szCs w:val="20"/>
                <w:lang w:val="uk-UA"/>
              </w:rPr>
              <w:t xml:space="preserve">перерахування субвенції </w:t>
            </w:r>
            <w:r w:rsidRPr="00993ABC">
              <w:rPr>
                <w:rFonts w:ascii="Times New Roman" w:hAnsi="Times New Roman"/>
                <w:color w:val="000000"/>
                <w:sz w:val="20"/>
                <w:szCs w:val="20"/>
                <w:lang w:val="uk-UA"/>
              </w:rPr>
              <w:t>Центру спеціального призначення Національної гвардії України (військова частина 3073) для придбання комплектуючих та</w:t>
            </w:r>
            <w:r w:rsidR="00D42AD5">
              <w:rPr>
                <w:rFonts w:ascii="Times New Roman" w:hAnsi="Times New Roman"/>
                <w:color w:val="000000"/>
                <w:sz w:val="20"/>
                <w:szCs w:val="20"/>
                <w:lang w:val="uk-UA"/>
              </w:rPr>
              <w:t xml:space="preserve"> додаткового обладнання до БпЛА</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придбання комплектуючих та додаткового обладнання до БпЛА</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val="uk-UA" w:eastAsia="ru-RU"/>
              </w:rPr>
              <w:t>200</w:t>
            </w:r>
            <w:r w:rsidRPr="00993ABC">
              <w:rPr>
                <w:rFonts w:ascii="Times New Roman" w:hAnsi="Times New Roman"/>
                <w:b/>
                <w:sz w:val="20"/>
                <w:szCs w:val="20"/>
                <w:lang w:eastAsia="ru-RU"/>
              </w:rPr>
              <w:t xml:space="preserve">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414"/>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№17</w:t>
            </w:r>
            <w:r w:rsidRPr="00993ABC">
              <w:rPr>
                <w:rFonts w:ascii="Times New Roman" w:hAnsi="Times New Roman"/>
                <w:color w:val="000000"/>
                <w:sz w:val="20"/>
                <w:szCs w:val="20"/>
                <w:lang w:val="uk-UA"/>
              </w:rPr>
              <w:t xml:space="preserve"> Забезпечення підтримки сил безпеки і оборони – для придбання та безкоштовної передачі в/ч А2582 квадрокоптера </w:t>
            </w:r>
            <w:r w:rsidRPr="00993ABC">
              <w:rPr>
                <w:rFonts w:ascii="Times New Roman" w:hAnsi="Times New Roman"/>
                <w:color w:val="000000"/>
                <w:sz w:val="20"/>
                <w:szCs w:val="20"/>
                <w:lang w:val="en-US"/>
              </w:rPr>
              <w:t xml:space="preserve">DJI Matrice 4T – 1 </w:t>
            </w:r>
            <w:r w:rsidRPr="00993ABC">
              <w:rPr>
                <w:rFonts w:ascii="Times New Roman" w:hAnsi="Times New Roman"/>
                <w:color w:val="000000"/>
                <w:sz w:val="20"/>
                <w:szCs w:val="20"/>
                <w:lang w:val="uk-UA"/>
              </w:rPr>
              <w:t>шт (або його аналог)</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sz w:val="20"/>
                <w:szCs w:val="20"/>
                <w:lang w:val="uk-UA"/>
              </w:rPr>
            </w:pPr>
            <w:r w:rsidRPr="00993ABC">
              <w:rPr>
                <w:rFonts w:ascii="Times New Roman" w:hAnsi="Times New Roman"/>
                <w:b/>
                <w:color w:val="000000"/>
                <w:sz w:val="20"/>
                <w:szCs w:val="20"/>
                <w:lang w:val="uk-UA"/>
              </w:rPr>
              <w:t>17.</w:t>
            </w:r>
            <w:r w:rsidRPr="00993ABC">
              <w:rPr>
                <w:rFonts w:ascii="Times New Roman" w:hAnsi="Times New Roman"/>
                <w:color w:val="000000"/>
                <w:sz w:val="20"/>
                <w:szCs w:val="20"/>
                <w:lang w:val="uk-UA"/>
              </w:rPr>
              <w:t xml:space="preserve"> придбання та безкоштовна передача в/ч А2582 квадрокоптера </w:t>
            </w:r>
            <w:r w:rsidRPr="00993ABC">
              <w:rPr>
                <w:rFonts w:ascii="Times New Roman" w:hAnsi="Times New Roman"/>
                <w:color w:val="000000"/>
                <w:sz w:val="20"/>
                <w:szCs w:val="20"/>
                <w:lang w:val="en-US"/>
              </w:rPr>
              <w:t xml:space="preserve">DJI Matrice 4T – 1 </w:t>
            </w:r>
            <w:r w:rsidRPr="00993ABC">
              <w:rPr>
                <w:rFonts w:ascii="Times New Roman" w:hAnsi="Times New Roman"/>
                <w:color w:val="000000"/>
                <w:sz w:val="20"/>
                <w:szCs w:val="20"/>
                <w:lang w:val="uk-UA"/>
              </w:rPr>
              <w:t>шт (або його аналог)</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 xml:space="preserve">придбання та безкоштовна передача квадрокоптера </w:t>
            </w:r>
            <w:r w:rsidRPr="00993ABC">
              <w:rPr>
                <w:rFonts w:ascii="Times New Roman" w:hAnsi="Times New Roman"/>
                <w:color w:val="000000"/>
                <w:sz w:val="20"/>
                <w:szCs w:val="20"/>
                <w:lang w:val="en-US"/>
              </w:rPr>
              <w:t xml:space="preserve">DJI Matrice 4T – 1 </w:t>
            </w:r>
            <w:r w:rsidRPr="00993ABC">
              <w:rPr>
                <w:rFonts w:ascii="Times New Roman" w:hAnsi="Times New Roman"/>
                <w:color w:val="000000"/>
                <w:sz w:val="20"/>
                <w:szCs w:val="20"/>
                <w:lang w:val="uk-UA"/>
              </w:rPr>
              <w:t>шт (або його аналог)</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200 000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557"/>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b/>
                <w:sz w:val="20"/>
                <w:szCs w:val="20"/>
                <w:lang w:eastAsia="ru-RU"/>
              </w:rPr>
              <w:t>Завдання №18</w:t>
            </w:r>
            <w:r w:rsidRPr="00993ABC">
              <w:rPr>
                <w:rFonts w:ascii="Times New Roman" w:hAnsi="Times New Roman"/>
                <w:sz w:val="20"/>
                <w:szCs w:val="20"/>
                <w:lang w:eastAsia="ru-RU"/>
              </w:rPr>
              <w:t xml:space="preserve"> Забезпечення підтримки сил безпеки і оборони – для придбання та безкоштовної передачі в/ч А4667 квадрокоптера DJI MAVIC 3 ENTERPRISE – 3 шт (або його аналог)</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b/>
                <w:sz w:val="20"/>
                <w:szCs w:val="20"/>
                <w:lang w:eastAsia="ru-RU"/>
              </w:rPr>
              <w:t>18.</w:t>
            </w:r>
            <w:r w:rsidRPr="00993ABC">
              <w:rPr>
                <w:rFonts w:ascii="Times New Roman" w:hAnsi="Times New Roman"/>
                <w:sz w:val="20"/>
                <w:szCs w:val="20"/>
                <w:lang w:eastAsia="ru-RU"/>
              </w:rPr>
              <w:t xml:space="preserve"> придбання та безкоштовна передачa  в/ч А4667 квадрокоптера DJI MAVIC 3 ENTERPRISE – 3 шт (або його аналог)</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val="uk-UA" w:eastAsia="ru-RU"/>
              </w:rPr>
              <w:t>Придбання та безкоштовна</w:t>
            </w:r>
            <w:r w:rsidRPr="00993ABC">
              <w:rPr>
                <w:rFonts w:ascii="Times New Roman" w:hAnsi="Times New Roman"/>
                <w:sz w:val="20"/>
                <w:szCs w:val="20"/>
                <w:lang w:val="en-US" w:eastAsia="ru-RU"/>
              </w:rPr>
              <w:t xml:space="preserve"> </w:t>
            </w:r>
            <w:r w:rsidRPr="00993ABC">
              <w:rPr>
                <w:rFonts w:ascii="Times New Roman" w:hAnsi="Times New Roman"/>
                <w:sz w:val="20"/>
                <w:szCs w:val="20"/>
                <w:lang w:eastAsia="ru-RU"/>
              </w:rPr>
              <w:t xml:space="preserve">передача в/ч А4667 квадрокоптера DJI </w:t>
            </w:r>
            <w:r w:rsidRPr="00993ABC">
              <w:rPr>
                <w:rFonts w:ascii="Times New Roman" w:hAnsi="Times New Roman"/>
                <w:sz w:val="20"/>
                <w:szCs w:val="20"/>
                <w:lang w:val="en-US" w:eastAsia="ru-RU"/>
              </w:rPr>
              <w:t>MAVIC 3 ENTERPRISE</w:t>
            </w:r>
            <w:r w:rsidRPr="00993ABC">
              <w:rPr>
                <w:rFonts w:ascii="Times New Roman" w:hAnsi="Times New Roman"/>
                <w:sz w:val="20"/>
                <w:szCs w:val="20"/>
                <w:lang w:eastAsia="ru-RU"/>
              </w:rPr>
              <w:t xml:space="preserve"> – 3 </w:t>
            </w:r>
          </w:p>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шт (або його аналог)</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390 000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50"/>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19</w:t>
            </w:r>
            <w:r w:rsidRPr="00993ABC">
              <w:rPr>
                <w:rFonts w:ascii="Times New Roman" w:hAnsi="Times New Roman"/>
                <w:color w:val="000000"/>
                <w:sz w:val="20"/>
                <w:szCs w:val="20"/>
                <w:lang w:val="uk-UA"/>
              </w:rPr>
              <w:t>. Забезпечення підтримки сил безпеки і оборони - фінансування в/ч А4447 для придбання необхідних матеріальних цінностей (засобів РЕБ)</w:t>
            </w:r>
          </w:p>
          <w:p w:rsidR="00993ABC" w:rsidRPr="00993ABC" w:rsidRDefault="00993ABC" w:rsidP="00993ABC">
            <w:pPr>
              <w:spacing w:after="0" w:line="240" w:lineRule="auto"/>
              <w:ind w:right="91"/>
              <w:jc w:val="both"/>
              <w:rPr>
                <w:rFonts w:ascii="Times New Roman" w:hAnsi="Times New Roman"/>
                <w:b/>
                <w:color w:val="000000"/>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en-US"/>
              </w:rPr>
              <w:t>19</w:t>
            </w:r>
            <w:r w:rsidRPr="00993ABC">
              <w:rPr>
                <w:rFonts w:ascii="Times New Roman" w:hAnsi="Times New Roman"/>
                <w:color w:val="000000"/>
                <w:sz w:val="20"/>
                <w:szCs w:val="20"/>
                <w:lang w:val="uk-UA"/>
              </w:rPr>
              <w:t>.</w:t>
            </w:r>
            <w:r w:rsidRPr="00993ABC">
              <w:rPr>
                <w:rFonts w:ascii="Times New Roman" w:hAnsi="Times New Roman"/>
                <w:sz w:val="20"/>
                <w:szCs w:val="20"/>
                <w:lang w:val="uk-UA"/>
              </w:rPr>
              <w:t xml:space="preserve">перерахування субвенції в/ч А4447 для </w:t>
            </w:r>
            <w:r w:rsidRPr="00993ABC">
              <w:rPr>
                <w:rFonts w:ascii="Times New Roman" w:hAnsi="Times New Roman"/>
                <w:color w:val="000000"/>
                <w:sz w:val="20"/>
                <w:szCs w:val="20"/>
                <w:lang w:val="uk-UA"/>
              </w:rPr>
              <w:t xml:space="preserve"> оплати необхідних матеріальних цінностей (засобів РЕБ)</w:t>
            </w:r>
          </w:p>
          <w:p w:rsidR="00993ABC" w:rsidRPr="00993ABC" w:rsidRDefault="00993ABC" w:rsidP="00993ABC">
            <w:pPr>
              <w:spacing w:after="0" w:line="240" w:lineRule="auto"/>
              <w:ind w:right="91"/>
              <w:jc w:val="both"/>
              <w:rPr>
                <w:rFonts w:ascii="Times New Roman" w:hAnsi="Times New Roman"/>
                <w:color w:val="000000"/>
                <w:sz w:val="20"/>
                <w:szCs w:val="20"/>
                <w:lang w:val="uk-UA"/>
              </w:rPr>
            </w:pP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придбання необхід них матеріальних цінностей (засобів РЕБ)</w:t>
            </w:r>
          </w:p>
          <w:p w:rsidR="00993ABC" w:rsidRPr="00993ABC" w:rsidRDefault="00993ABC" w:rsidP="00993ABC">
            <w:pPr>
              <w:spacing w:after="0" w:line="240" w:lineRule="auto"/>
              <w:ind w:right="91"/>
              <w:jc w:val="both"/>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100 000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62"/>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20</w:t>
            </w:r>
            <w:r w:rsidRPr="00993ABC">
              <w:rPr>
                <w:rFonts w:ascii="Times New Roman" w:hAnsi="Times New Roman"/>
                <w:color w:val="000000"/>
                <w:sz w:val="20"/>
                <w:szCs w:val="20"/>
                <w:lang w:val="uk-UA"/>
              </w:rPr>
              <w:t xml:space="preserve">. Забезпечення підтримки сил безпеки і оборони - для забезпечення виконання завдань за призначенням </w:t>
            </w:r>
            <w:r w:rsidRPr="00993ABC">
              <w:rPr>
                <w:rFonts w:ascii="Times New Roman" w:hAnsi="Times New Roman"/>
                <w:sz w:val="20"/>
                <w:szCs w:val="20"/>
                <w:lang w:val="uk-UA" w:eastAsia="ru-RU"/>
              </w:rPr>
              <w:t>батальйоном поліції особливого призначення «Корпус оперативно-раптової дії» (стрілецький) ГУ НП України у Львівській області</w:t>
            </w:r>
            <w:r w:rsidRPr="00993ABC">
              <w:rPr>
                <w:rFonts w:ascii="Times New Roman" w:hAnsi="Times New Roman"/>
                <w:sz w:val="20"/>
                <w:szCs w:val="20"/>
                <w:lang w:val="uk-UA"/>
              </w:rPr>
              <w:t xml:space="preserve"> </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0319A5">
            <w:pPr>
              <w:numPr>
                <w:ilvl w:val="0"/>
                <w:numId w:val="11"/>
              </w:numPr>
              <w:spacing w:after="0" w:line="240" w:lineRule="auto"/>
              <w:ind w:left="104" w:right="91" w:hanging="720"/>
              <w:jc w:val="both"/>
              <w:rPr>
                <w:rFonts w:ascii="Times New Roman" w:hAnsi="Times New Roman"/>
                <w:color w:val="000000"/>
                <w:sz w:val="20"/>
                <w:szCs w:val="20"/>
                <w:lang w:val="uk-UA"/>
              </w:rPr>
            </w:pPr>
            <w:r w:rsidRPr="00993ABC">
              <w:rPr>
                <w:rFonts w:ascii="Times New Roman" w:hAnsi="Times New Roman"/>
                <w:color w:val="000000"/>
                <w:sz w:val="20"/>
                <w:szCs w:val="20"/>
                <w:lang w:val="en-US"/>
              </w:rPr>
              <w:t>20</w:t>
            </w:r>
            <w:r w:rsidRPr="00993ABC">
              <w:rPr>
                <w:rFonts w:ascii="Times New Roman" w:hAnsi="Times New Roman"/>
                <w:color w:val="000000"/>
                <w:sz w:val="20"/>
                <w:szCs w:val="20"/>
                <w:lang w:val="uk-UA"/>
              </w:rPr>
              <w:t>.</w:t>
            </w:r>
            <w:r w:rsidRPr="00993ABC">
              <w:rPr>
                <w:rFonts w:ascii="Times New Roman" w:hAnsi="Times New Roman"/>
                <w:sz w:val="20"/>
                <w:szCs w:val="20"/>
                <w:lang w:val="uk-UA"/>
              </w:rPr>
              <w:t xml:space="preserve">перерахування субвен-ції </w:t>
            </w:r>
            <w:r w:rsidRPr="00993ABC">
              <w:rPr>
                <w:rFonts w:ascii="Times New Roman" w:hAnsi="Times New Roman"/>
                <w:sz w:val="20"/>
                <w:szCs w:val="20"/>
                <w:lang w:val="uk-UA" w:eastAsia="ru-RU"/>
              </w:rPr>
              <w:t>батальйону поліції особливого призначення «Корпус оперативно -раптової дії» (стрілецький) ГУ НП України у Львівській області</w:t>
            </w:r>
            <w:r w:rsidRPr="00993ABC">
              <w:rPr>
                <w:rFonts w:ascii="Times New Roman" w:hAnsi="Times New Roman"/>
                <w:sz w:val="20"/>
                <w:szCs w:val="20"/>
                <w:lang w:val="uk-UA"/>
              </w:rPr>
              <w:t xml:space="preserve"> для </w:t>
            </w:r>
            <w:r w:rsidRPr="00993ABC">
              <w:rPr>
                <w:rFonts w:ascii="Times New Roman" w:hAnsi="Times New Roman"/>
                <w:color w:val="000000"/>
                <w:sz w:val="20"/>
                <w:szCs w:val="20"/>
                <w:lang w:val="uk-UA"/>
              </w:rPr>
              <w:t>забезпечення нагальних потреб для виконання бойових завдань та інших заходів</w:t>
            </w:r>
            <w:r w:rsidR="000319A5">
              <w:rPr>
                <w:rFonts w:ascii="Times New Roman" w:hAnsi="Times New Roman"/>
                <w:color w:val="000000"/>
                <w:sz w:val="20"/>
                <w:szCs w:val="20"/>
                <w:lang w:val="uk-UA"/>
              </w:rPr>
              <w:t xml:space="preserve"> (придбання товарів)</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rPr>
                <w:rFonts w:ascii="Times New Roman" w:hAnsi="Times New Roman"/>
                <w:sz w:val="20"/>
                <w:szCs w:val="20"/>
                <w:lang w:val="uk-UA"/>
              </w:rPr>
            </w:pPr>
            <w:r w:rsidRPr="00993ABC">
              <w:rPr>
                <w:rFonts w:ascii="Times New Roman" w:hAnsi="Times New Roman"/>
                <w:sz w:val="20"/>
                <w:szCs w:val="20"/>
                <w:lang w:val="uk-UA"/>
              </w:rPr>
              <w:t>забезпечення нагаль них потреб для вико нання бойових зав дань та інших заходів</w:t>
            </w:r>
            <w:r w:rsidR="000319A5">
              <w:rPr>
                <w:rFonts w:ascii="Times New Roman" w:hAnsi="Times New Roman"/>
                <w:sz w:val="20"/>
                <w:szCs w:val="20"/>
                <w:lang w:val="uk-UA"/>
              </w:rPr>
              <w:t xml:space="preserve"> (придбання товарів)</w:t>
            </w:r>
          </w:p>
          <w:p w:rsidR="00993ABC" w:rsidRPr="00993ABC" w:rsidRDefault="00993ABC" w:rsidP="00993ABC">
            <w:pPr>
              <w:spacing w:after="0" w:line="240" w:lineRule="auto"/>
              <w:ind w:right="91"/>
              <w:jc w:val="both"/>
              <w:rPr>
                <w:rFonts w:ascii="Times New Roman" w:hAnsi="Times New Roman"/>
                <w:color w:val="000000"/>
                <w:sz w:val="20"/>
                <w:szCs w:val="20"/>
                <w:lang w:val="uk-UA"/>
              </w:rPr>
            </w:pPr>
          </w:p>
          <w:p w:rsidR="00993ABC" w:rsidRPr="00993ABC" w:rsidRDefault="00993ABC" w:rsidP="00993ABC">
            <w:pPr>
              <w:spacing w:after="0" w:line="240" w:lineRule="auto"/>
              <w:rPr>
                <w:rFonts w:ascii="Times New Roman" w:hAnsi="Times New Roman"/>
                <w:sz w:val="20"/>
                <w:szCs w:val="20"/>
                <w:lang w:val="uk-UA"/>
              </w:rPr>
            </w:pPr>
          </w:p>
          <w:p w:rsidR="00993ABC" w:rsidRPr="00993ABC" w:rsidRDefault="00993ABC" w:rsidP="00993ABC">
            <w:pPr>
              <w:spacing w:after="0" w:line="240" w:lineRule="auto"/>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100 000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01"/>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b/>
                <w:color w:val="000000"/>
                <w:sz w:val="20"/>
                <w:szCs w:val="20"/>
                <w:lang w:val="uk-UA"/>
              </w:rPr>
              <w:t>Завдання 21</w:t>
            </w:r>
            <w:r w:rsidRPr="00993ABC">
              <w:rPr>
                <w:rFonts w:ascii="Times New Roman" w:hAnsi="Times New Roman"/>
                <w:color w:val="000000"/>
                <w:sz w:val="20"/>
                <w:szCs w:val="20"/>
                <w:lang w:val="uk-UA"/>
              </w:rPr>
              <w:t>. Забезпечення підтримки сил безпеки і оборони - фінансування в/ч А0284 для закупівлі озброєння та військової техніки (дрони, системи  РЕБ, транспортні засоби спеціального призначення, тепловізійні та нічні приціли та прилади спостереження)</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sz w:val="20"/>
                <w:szCs w:val="20"/>
                <w:lang w:val="uk-UA"/>
              </w:rPr>
              <w:t xml:space="preserve">21.перерахування субвенції в/ч А0284 </w:t>
            </w:r>
            <w:r w:rsidRPr="00993ABC">
              <w:rPr>
                <w:rFonts w:ascii="Times New Roman" w:hAnsi="Times New Roman"/>
                <w:color w:val="000000"/>
                <w:sz w:val="20"/>
                <w:szCs w:val="20"/>
                <w:lang w:val="uk-UA"/>
              </w:rPr>
              <w:t>для закупівлі озброєння та військової техніки (дрони, системи  РЕБ, транспортні засоби спеціального призначення, тепловізійні та нічні приціли та прилади спостереження)</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озброєння та війсь кова техніки (дро ни, системи  РЕБ, транспортні засоби спеціального приз- начення, тепловізій ні та нічні приціли та прилади спостереження)</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200 000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13"/>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en-US"/>
              </w:rPr>
            </w:pPr>
            <w:r w:rsidRPr="00993ABC">
              <w:rPr>
                <w:rFonts w:ascii="Times New Roman" w:hAnsi="Times New Roman"/>
                <w:b/>
                <w:color w:val="000000"/>
                <w:sz w:val="20"/>
                <w:szCs w:val="20"/>
                <w:lang w:val="uk-UA"/>
              </w:rPr>
              <w:t>Завдання 22</w:t>
            </w:r>
            <w:r w:rsidRPr="00993ABC">
              <w:rPr>
                <w:rFonts w:ascii="Times New Roman" w:hAnsi="Times New Roman"/>
                <w:color w:val="000000"/>
                <w:sz w:val="20"/>
                <w:szCs w:val="20"/>
                <w:lang w:val="uk-UA"/>
              </w:rPr>
              <w:t>. Забезпечення підтримки сил безпеки і оборони - фінансування в/ч А9938 для придбання безпілотних літальних апаратів (в т.ч. ударних), засобів радіоелектронної боротьби і розвідки, запасних частин для транспортних засобів (в т.ч. автомобільних шин), матеріалів для облаштування місць укриття особового складу, приладів спостереження, комп</w:t>
            </w:r>
            <w:r w:rsidRPr="00993ABC">
              <w:rPr>
                <w:rFonts w:ascii="Times New Roman" w:hAnsi="Times New Roman"/>
                <w:color w:val="000000"/>
                <w:sz w:val="20"/>
                <w:szCs w:val="20"/>
                <w:lang w:val="en-US"/>
              </w:rPr>
              <w:t>’</w:t>
            </w:r>
            <w:r w:rsidRPr="00993ABC">
              <w:rPr>
                <w:rFonts w:ascii="Times New Roman" w:hAnsi="Times New Roman"/>
                <w:color w:val="000000"/>
                <w:sz w:val="20"/>
                <w:szCs w:val="20"/>
                <w:lang w:val="uk-UA"/>
              </w:rPr>
              <w:t>ютерної та оргтехніки, засобів та майна зв</w:t>
            </w:r>
            <w:r w:rsidRPr="00993ABC">
              <w:rPr>
                <w:rFonts w:ascii="Times New Roman" w:hAnsi="Times New Roman"/>
                <w:color w:val="000000"/>
                <w:sz w:val="20"/>
                <w:szCs w:val="20"/>
                <w:lang w:val="en-US"/>
              </w:rPr>
              <w:t>’</w:t>
            </w:r>
            <w:r w:rsidRPr="00993ABC">
              <w:rPr>
                <w:rFonts w:ascii="Times New Roman" w:hAnsi="Times New Roman"/>
                <w:color w:val="000000"/>
                <w:sz w:val="20"/>
                <w:szCs w:val="20"/>
                <w:lang w:val="uk-UA"/>
              </w:rPr>
              <w:t>язку, зарядних станцій, генераторів, електродетонаторів, майна за напрямком тилового та медичного забезпечення, в тому числі комплектуючих до вищеперерахованих матеріально-технічних засобів.</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22.перерахування субвенції в/ч А9938 для придбання безпілотних літальних апаратів (в т.ч. ударних), засобів радіоелектронної боротьби і розвідки, запасних частин для транспортних засобів (в т.ч. автомобільних шин), матеріалів для облаштування місць укриття особового складу, приладів спостереження, комп</w:t>
            </w:r>
            <w:r w:rsidRPr="00993ABC">
              <w:rPr>
                <w:rFonts w:ascii="Times New Roman" w:hAnsi="Times New Roman"/>
                <w:color w:val="000000"/>
                <w:sz w:val="20"/>
                <w:szCs w:val="20"/>
                <w:lang w:val="en-US"/>
              </w:rPr>
              <w:t>’</w:t>
            </w:r>
            <w:r w:rsidRPr="00993ABC">
              <w:rPr>
                <w:rFonts w:ascii="Times New Roman" w:hAnsi="Times New Roman"/>
                <w:color w:val="000000"/>
                <w:sz w:val="20"/>
                <w:szCs w:val="20"/>
                <w:lang w:val="uk-UA"/>
              </w:rPr>
              <w:t>ютерної та оргтехніки, засобів та майна зв</w:t>
            </w:r>
            <w:r w:rsidRPr="00993ABC">
              <w:rPr>
                <w:rFonts w:ascii="Times New Roman" w:hAnsi="Times New Roman"/>
                <w:color w:val="000000"/>
                <w:sz w:val="20"/>
                <w:szCs w:val="20"/>
                <w:lang w:val="en-US"/>
              </w:rPr>
              <w:t>’</w:t>
            </w:r>
            <w:r w:rsidRPr="00993ABC">
              <w:rPr>
                <w:rFonts w:ascii="Times New Roman" w:hAnsi="Times New Roman"/>
                <w:color w:val="000000"/>
                <w:sz w:val="20"/>
                <w:szCs w:val="20"/>
                <w:lang w:val="uk-UA"/>
              </w:rPr>
              <w:t xml:space="preserve">язку, зарядних станцій, генераторів, електродетонаторів, майна за напрямком тилового та медичного забезпечення, в тому числі комплектуючих до вищеперерахованих матеріально-технічних засобів. </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безпілотні літальні апарати (в т.ч. ударних), засоби радіоелектронної боротьби і розвід ки, запасні частини для транспортних засобів (в т.ч. автомобільних шин), матеріалів для облаштування місць укриття особового складу, приладів спостере ження, комп</w:t>
            </w:r>
            <w:r w:rsidRPr="00993ABC">
              <w:rPr>
                <w:rFonts w:ascii="Times New Roman" w:hAnsi="Times New Roman"/>
                <w:color w:val="000000"/>
                <w:sz w:val="20"/>
                <w:szCs w:val="20"/>
                <w:lang w:val="en-US"/>
              </w:rPr>
              <w:t>’</w:t>
            </w:r>
            <w:r w:rsidRPr="00993ABC">
              <w:rPr>
                <w:rFonts w:ascii="Times New Roman" w:hAnsi="Times New Roman"/>
                <w:color w:val="000000"/>
                <w:sz w:val="20"/>
                <w:szCs w:val="20"/>
                <w:lang w:val="uk-UA"/>
              </w:rPr>
              <w:t>ютер ної та оргтехніки, засобів та майна зв</w:t>
            </w:r>
            <w:r w:rsidRPr="00993ABC">
              <w:rPr>
                <w:rFonts w:ascii="Times New Roman" w:hAnsi="Times New Roman"/>
                <w:color w:val="000000"/>
                <w:sz w:val="20"/>
                <w:szCs w:val="20"/>
                <w:lang w:val="en-US"/>
              </w:rPr>
              <w:t>’</w:t>
            </w:r>
            <w:r w:rsidRPr="00993ABC">
              <w:rPr>
                <w:rFonts w:ascii="Times New Roman" w:hAnsi="Times New Roman"/>
                <w:color w:val="000000"/>
                <w:sz w:val="20"/>
                <w:szCs w:val="20"/>
                <w:lang w:val="uk-UA"/>
              </w:rPr>
              <w:t>язку, зарядних станцій, генерато рів,електродетона</w:t>
            </w:r>
          </w:p>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 xml:space="preserve">торів, майна за нап рямком тилового та медичного забезпечення, в тому числі комп </w:t>
            </w:r>
            <w:r w:rsidRPr="00993ABC">
              <w:rPr>
                <w:rFonts w:ascii="Times New Roman" w:hAnsi="Times New Roman"/>
                <w:color w:val="000000"/>
                <w:sz w:val="20"/>
                <w:szCs w:val="20"/>
                <w:lang w:val="uk-UA"/>
              </w:rPr>
              <w:lastRenderedPageBreak/>
              <w:t>лектуючих до вище перерахованих матеріально-технічних засобів.</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lastRenderedPageBreak/>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200 000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50"/>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23</w:t>
            </w:r>
            <w:r w:rsidRPr="00993ABC">
              <w:rPr>
                <w:rFonts w:ascii="Times New Roman" w:hAnsi="Times New Roman"/>
                <w:color w:val="000000"/>
                <w:sz w:val="20"/>
                <w:szCs w:val="20"/>
                <w:lang w:val="uk-UA"/>
              </w:rPr>
              <w:t xml:space="preserve">. Забезпечення підтримки сил безпеки і оборони - фінансування в/ч А4056 для купівлі дронів </w:t>
            </w:r>
            <w:r w:rsidRPr="00993ABC">
              <w:rPr>
                <w:rFonts w:ascii="Times New Roman" w:hAnsi="Times New Roman"/>
                <w:color w:val="000000"/>
                <w:sz w:val="20"/>
                <w:szCs w:val="20"/>
                <w:lang w:val="en-US"/>
              </w:rPr>
              <w:t xml:space="preserve">FPV </w:t>
            </w:r>
            <w:r w:rsidRPr="00993ABC">
              <w:rPr>
                <w:rFonts w:ascii="Times New Roman" w:hAnsi="Times New Roman"/>
                <w:color w:val="000000"/>
                <w:sz w:val="20"/>
                <w:szCs w:val="20"/>
                <w:lang w:val="uk-UA"/>
              </w:rPr>
              <w:t xml:space="preserve">для виконання бойових завдань </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 xml:space="preserve">23.перерахування субвенції в/ч А4056 для купівлі дронів </w:t>
            </w:r>
            <w:r w:rsidRPr="00993ABC">
              <w:rPr>
                <w:rFonts w:ascii="Times New Roman" w:hAnsi="Times New Roman"/>
                <w:color w:val="000000"/>
                <w:sz w:val="20"/>
                <w:szCs w:val="20"/>
                <w:lang w:val="en-US"/>
              </w:rPr>
              <w:t xml:space="preserve">FPV </w:t>
            </w:r>
            <w:r w:rsidRPr="00993ABC">
              <w:rPr>
                <w:rFonts w:ascii="Times New Roman" w:hAnsi="Times New Roman"/>
                <w:color w:val="000000"/>
                <w:sz w:val="20"/>
                <w:szCs w:val="20"/>
                <w:lang w:val="uk-UA"/>
              </w:rPr>
              <w:t>для виконання бойових завдань</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дрони</w:t>
            </w:r>
            <w:r w:rsidRPr="00993ABC">
              <w:rPr>
                <w:rFonts w:ascii="Times New Roman" w:hAnsi="Times New Roman"/>
                <w:color w:val="000000"/>
                <w:sz w:val="20"/>
                <w:szCs w:val="20"/>
                <w:lang w:val="en-US"/>
              </w:rPr>
              <w:t xml:space="preserve"> FPV</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300 000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114"/>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24</w:t>
            </w:r>
            <w:r w:rsidRPr="00993ABC">
              <w:rPr>
                <w:rFonts w:ascii="Times New Roman" w:hAnsi="Times New Roman"/>
                <w:color w:val="000000"/>
                <w:sz w:val="20"/>
                <w:szCs w:val="20"/>
                <w:lang w:val="uk-UA"/>
              </w:rPr>
              <w:t>. Забезпечення підтримки сил безпеки і оборони - фінансування в/ч А0998 для ремонту, обслуговуван- ня, закупівлі запасних частин комплек- тів ЗІП  та матеріально технічних засо- бів для виготовлення антидронових сіток</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24.перерахування субвенції в/ч А0998 для ремонту, обслуговування, закупівлі запасних частин комплек- тів ЗІП  та матеріально технічних засобів для виго товлення антидронових сіток</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color w:val="000000"/>
                <w:sz w:val="20"/>
                <w:szCs w:val="20"/>
                <w:lang w:val="uk-UA"/>
              </w:rPr>
              <w:t>ремонт, обслугову-вання, закупівля запасних частин комплектів ЗІП  та матеріально техніч них засобів для виготовлення анти- дронових сіток</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both"/>
              <w:rPr>
                <w:rFonts w:ascii="Times New Roman" w:hAnsi="Times New Roman"/>
                <w:b/>
                <w:sz w:val="20"/>
                <w:szCs w:val="20"/>
                <w:lang w:eastAsia="ru-RU"/>
              </w:rPr>
            </w:pPr>
            <w:r w:rsidRPr="00993ABC">
              <w:rPr>
                <w:rFonts w:ascii="Times New Roman" w:hAnsi="Times New Roman"/>
                <w:b/>
                <w:sz w:val="20"/>
                <w:szCs w:val="20"/>
                <w:lang w:eastAsia="ru-RU"/>
              </w:rPr>
              <w:t>300 000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92"/>
        </w:trPr>
        <w:tc>
          <w:tcPr>
            <w:tcW w:w="652" w:type="dxa"/>
            <w:tcBorders>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b/>
                <w:sz w:val="20"/>
                <w:szCs w:val="20"/>
                <w:lang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b/>
                <w:color w:val="000000"/>
                <w:sz w:val="20"/>
                <w:szCs w:val="20"/>
                <w:lang w:val="uk-UA"/>
              </w:rPr>
            </w:pPr>
            <w:r w:rsidRPr="00993ABC">
              <w:rPr>
                <w:rFonts w:ascii="Times New Roman" w:hAnsi="Times New Roman"/>
                <w:b/>
                <w:color w:val="000000"/>
                <w:sz w:val="20"/>
                <w:szCs w:val="20"/>
                <w:lang w:val="uk-UA"/>
              </w:rPr>
              <w:t>Завдання 25.</w:t>
            </w:r>
            <w:r w:rsidRPr="00993ABC">
              <w:rPr>
                <w:rFonts w:ascii="Times New Roman" w:hAnsi="Times New Roman"/>
                <w:sz w:val="20"/>
                <w:szCs w:val="20"/>
                <w:lang w:eastAsia="ru-RU"/>
              </w:rPr>
              <w:t xml:space="preserve"> Забезпечення підтримки сил безпеки і оборони – для придбання та безкоштовної передачі в/ч </w:t>
            </w:r>
            <w:r w:rsidRPr="00993ABC">
              <w:rPr>
                <w:rFonts w:ascii="Times New Roman" w:hAnsi="Times New Roman"/>
                <w:sz w:val="20"/>
                <w:szCs w:val="20"/>
                <w:lang w:val="uk-UA" w:eastAsia="ru-RU"/>
              </w:rPr>
              <w:t>А3027</w:t>
            </w:r>
            <w:r w:rsidRPr="00993ABC">
              <w:rPr>
                <w:rFonts w:ascii="Times New Roman" w:hAnsi="Times New Roman"/>
                <w:sz w:val="20"/>
                <w:szCs w:val="20"/>
                <w:lang w:eastAsia="ru-RU"/>
              </w:rPr>
              <w:t xml:space="preserve"> </w:t>
            </w:r>
            <w:r w:rsidRPr="00993ABC">
              <w:rPr>
                <w:rFonts w:ascii="Times New Roman" w:hAnsi="Times New Roman"/>
                <w:sz w:val="20"/>
                <w:szCs w:val="20"/>
                <w:lang w:val="uk-UA" w:eastAsia="ru-RU"/>
              </w:rPr>
              <w:t xml:space="preserve">засобу радіоелектронної боротьби </w:t>
            </w:r>
            <w:r w:rsidRPr="00993ABC">
              <w:rPr>
                <w:rFonts w:ascii="Times New Roman" w:hAnsi="Times New Roman"/>
                <w:sz w:val="20"/>
                <w:szCs w:val="20"/>
                <w:lang w:val="en-US" w:eastAsia="ru-RU"/>
              </w:rPr>
              <w:t>Contra-drone (8 Ultra) (300-1200</w:t>
            </w:r>
            <w:r w:rsidRPr="00993ABC">
              <w:rPr>
                <w:rFonts w:ascii="Times New Roman" w:hAnsi="Times New Roman"/>
                <w:sz w:val="20"/>
                <w:szCs w:val="20"/>
                <w:lang w:val="uk-UA" w:eastAsia="ru-RU"/>
              </w:rPr>
              <w:t>МГц, 2390-2500МГц, 5725-5850МГц</w:t>
            </w:r>
            <w:r w:rsidRPr="00993ABC">
              <w:rPr>
                <w:rFonts w:ascii="Times New Roman" w:hAnsi="Times New Roman"/>
                <w:sz w:val="20"/>
                <w:szCs w:val="20"/>
                <w:lang w:val="en-US" w:eastAsia="ru-RU"/>
              </w:rPr>
              <w:t>)</w:t>
            </w:r>
            <w:r w:rsidRPr="00993ABC">
              <w:rPr>
                <w:rFonts w:ascii="Times New Roman" w:hAnsi="Times New Roman"/>
                <w:sz w:val="20"/>
                <w:szCs w:val="20"/>
                <w:lang w:val="uk-UA" w:eastAsia="ru-RU"/>
              </w:rPr>
              <w:t>-1шт.</w:t>
            </w:r>
          </w:p>
        </w:tc>
        <w:tc>
          <w:tcPr>
            <w:tcW w:w="2693"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sz w:val="20"/>
                <w:szCs w:val="20"/>
                <w:lang w:val="uk-UA" w:eastAsia="ru-RU"/>
              </w:rPr>
              <w:t>25.</w:t>
            </w:r>
            <w:r w:rsidRPr="00993ABC">
              <w:rPr>
                <w:rFonts w:ascii="Times New Roman" w:hAnsi="Times New Roman"/>
                <w:sz w:val="20"/>
                <w:szCs w:val="20"/>
                <w:lang w:eastAsia="ru-RU"/>
              </w:rPr>
              <w:t xml:space="preserve">придбання та безкоштовна передача в/ч </w:t>
            </w:r>
            <w:r w:rsidRPr="00993ABC">
              <w:rPr>
                <w:rFonts w:ascii="Times New Roman" w:hAnsi="Times New Roman"/>
                <w:sz w:val="20"/>
                <w:szCs w:val="20"/>
                <w:lang w:val="uk-UA" w:eastAsia="ru-RU"/>
              </w:rPr>
              <w:t>А3027</w:t>
            </w:r>
            <w:r w:rsidRPr="00993ABC">
              <w:rPr>
                <w:rFonts w:ascii="Times New Roman" w:hAnsi="Times New Roman"/>
                <w:sz w:val="20"/>
                <w:szCs w:val="20"/>
                <w:lang w:eastAsia="ru-RU"/>
              </w:rPr>
              <w:t xml:space="preserve"> </w:t>
            </w:r>
            <w:r w:rsidRPr="00993ABC">
              <w:rPr>
                <w:rFonts w:ascii="Times New Roman" w:hAnsi="Times New Roman"/>
                <w:sz w:val="20"/>
                <w:szCs w:val="20"/>
                <w:lang w:val="uk-UA" w:eastAsia="ru-RU"/>
              </w:rPr>
              <w:t xml:space="preserve">засобу радіоелектронної боротьби </w:t>
            </w:r>
            <w:r w:rsidRPr="00993ABC">
              <w:rPr>
                <w:rFonts w:ascii="Times New Roman" w:hAnsi="Times New Roman"/>
                <w:sz w:val="20"/>
                <w:szCs w:val="20"/>
                <w:lang w:val="en-US" w:eastAsia="ru-RU"/>
              </w:rPr>
              <w:t>Contra-drone (8 Ultra) (300-1200</w:t>
            </w:r>
            <w:r w:rsidRPr="00993ABC">
              <w:rPr>
                <w:rFonts w:ascii="Times New Roman" w:hAnsi="Times New Roman"/>
                <w:sz w:val="20"/>
                <w:szCs w:val="20"/>
                <w:lang w:val="uk-UA" w:eastAsia="ru-RU"/>
              </w:rPr>
              <w:t>МГц, 2390-2500МГц, 5725-5850МГц</w:t>
            </w:r>
            <w:r w:rsidRPr="00993ABC">
              <w:rPr>
                <w:rFonts w:ascii="Times New Roman" w:hAnsi="Times New Roman"/>
                <w:sz w:val="20"/>
                <w:szCs w:val="20"/>
                <w:lang w:val="en-US" w:eastAsia="ru-RU"/>
              </w:rPr>
              <w:t>)</w:t>
            </w:r>
            <w:r w:rsidRPr="00993ABC">
              <w:rPr>
                <w:rFonts w:ascii="Times New Roman" w:hAnsi="Times New Roman"/>
                <w:sz w:val="20"/>
                <w:szCs w:val="20"/>
                <w:lang w:val="uk-UA" w:eastAsia="ru-RU"/>
              </w:rPr>
              <w:t>-1шт.</w:t>
            </w:r>
          </w:p>
        </w:tc>
        <w:tc>
          <w:tcPr>
            <w:tcW w:w="1984"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91"/>
              <w:jc w:val="both"/>
              <w:rPr>
                <w:rFonts w:ascii="Times New Roman" w:hAnsi="Times New Roman"/>
                <w:color w:val="000000"/>
                <w:sz w:val="20"/>
                <w:szCs w:val="20"/>
                <w:lang w:val="uk-UA"/>
              </w:rPr>
            </w:pPr>
            <w:r w:rsidRPr="00993ABC">
              <w:rPr>
                <w:rFonts w:ascii="Times New Roman" w:hAnsi="Times New Roman"/>
                <w:sz w:val="20"/>
                <w:szCs w:val="20"/>
                <w:lang w:eastAsia="ru-RU"/>
              </w:rPr>
              <w:t>придбання та безкоштовна пере</w:t>
            </w:r>
            <w:r w:rsidRPr="00993ABC">
              <w:rPr>
                <w:rFonts w:ascii="Times New Roman" w:hAnsi="Times New Roman"/>
                <w:sz w:val="20"/>
                <w:szCs w:val="20"/>
                <w:lang w:val="uk-UA" w:eastAsia="ru-RU"/>
              </w:rPr>
              <w:t xml:space="preserve"> </w:t>
            </w:r>
            <w:r w:rsidRPr="00993ABC">
              <w:rPr>
                <w:rFonts w:ascii="Times New Roman" w:hAnsi="Times New Roman"/>
                <w:sz w:val="20"/>
                <w:szCs w:val="20"/>
                <w:lang w:eastAsia="ru-RU"/>
              </w:rPr>
              <w:t xml:space="preserve">дача в/ч </w:t>
            </w:r>
            <w:r w:rsidRPr="00993ABC">
              <w:rPr>
                <w:rFonts w:ascii="Times New Roman" w:hAnsi="Times New Roman"/>
                <w:sz w:val="20"/>
                <w:szCs w:val="20"/>
                <w:lang w:val="uk-UA" w:eastAsia="ru-RU"/>
              </w:rPr>
              <w:t>А3027</w:t>
            </w:r>
            <w:r w:rsidRPr="00993ABC">
              <w:rPr>
                <w:rFonts w:ascii="Times New Roman" w:hAnsi="Times New Roman"/>
                <w:sz w:val="20"/>
                <w:szCs w:val="20"/>
                <w:lang w:eastAsia="ru-RU"/>
              </w:rPr>
              <w:t xml:space="preserve"> </w:t>
            </w:r>
            <w:r w:rsidRPr="00993ABC">
              <w:rPr>
                <w:rFonts w:ascii="Times New Roman" w:hAnsi="Times New Roman"/>
                <w:sz w:val="20"/>
                <w:szCs w:val="20"/>
                <w:lang w:val="uk-UA" w:eastAsia="ru-RU"/>
              </w:rPr>
              <w:t xml:space="preserve">засіб радіоелектро нної боротьби </w:t>
            </w:r>
            <w:r w:rsidRPr="00993ABC">
              <w:rPr>
                <w:rFonts w:ascii="Times New Roman" w:hAnsi="Times New Roman"/>
                <w:sz w:val="20"/>
                <w:szCs w:val="20"/>
                <w:lang w:val="en-US" w:eastAsia="ru-RU"/>
              </w:rPr>
              <w:t>Contra-drone (8 Ultra) (300-1200</w:t>
            </w:r>
            <w:r w:rsidRPr="00993ABC">
              <w:rPr>
                <w:rFonts w:ascii="Times New Roman" w:hAnsi="Times New Roman"/>
                <w:sz w:val="20"/>
                <w:szCs w:val="20"/>
                <w:lang w:val="uk-UA" w:eastAsia="ru-RU"/>
              </w:rPr>
              <w:t>МГц, 2390-2500МГц, 5725-5850МГц</w:t>
            </w:r>
            <w:r w:rsidRPr="00993ABC">
              <w:rPr>
                <w:rFonts w:ascii="Times New Roman" w:hAnsi="Times New Roman"/>
                <w:sz w:val="20"/>
                <w:szCs w:val="20"/>
                <w:lang w:val="en-US" w:eastAsia="ru-RU"/>
              </w:rPr>
              <w:t>)</w:t>
            </w:r>
            <w:r w:rsidR="00D65AF3">
              <w:rPr>
                <w:rFonts w:ascii="Times New Roman" w:hAnsi="Times New Roman"/>
                <w:sz w:val="20"/>
                <w:szCs w:val="20"/>
                <w:lang w:val="uk-UA" w:eastAsia="ru-RU"/>
              </w:rPr>
              <w:t xml:space="preserve"> </w:t>
            </w:r>
            <w:r w:rsidRPr="00993ABC">
              <w:rPr>
                <w:rFonts w:ascii="Times New Roman" w:hAnsi="Times New Roman"/>
                <w:sz w:val="20"/>
                <w:szCs w:val="20"/>
                <w:lang w:val="uk-UA" w:eastAsia="ru-RU"/>
              </w:rPr>
              <w:t>-</w:t>
            </w:r>
            <w:r w:rsidR="00D65AF3">
              <w:rPr>
                <w:rFonts w:ascii="Times New Roman" w:hAnsi="Times New Roman"/>
                <w:sz w:val="20"/>
                <w:szCs w:val="20"/>
                <w:lang w:val="uk-UA" w:eastAsia="ru-RU"/>
              </w:rPr>
              <w:t xml:space="preserve"> </w:t>
            </w:r>
            <w:r w:rsidRPr="00993ABC">
              <w:rPr>
                <w:rFonts w:ascii="Times New Roman" w:hAnsi="Times New Roman"/>
                <w:sz w:val="20"/>
                <w:szCs w:val="20"/>
                <w:lang w:val="uk-UA" w:eastAsia="ru-RU"/>
              </w:rPr>
              <w:t>1шт.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b/>
                <w:sz w:val="20"/>
                <w:szCs w:val="20"/>
                <w:lang w:eastAsia="ru-RU"/>
              </w:rPr>
            </w:pPr>
            <w:r w:rsidRPr="00993ABC">
              <w:rPr>
                <w:rFonts w:ascii="Times New Roman" w:hAnsi="Times New Roman"/>
                <w:b/>
                <w:sz w:val="20"/>
                <w:szCs w:val="20"/>
                <w:lang w:eastAsia="ru-RU"/>
              </w:rPr>
              <w:t>350 000</w:t>
            </w:r>
          </w:p>
        </w:tc>
        <w:tc>
          <w:tcPr>
            <w:tcW w:w="3260"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rPr>
                <w:rFonts w:ascii="Times New Roman" w:hAnsi="Times New Roman"/>
                <w:sz w:val="20"/>
                <w:szCs w:val="20"/>
                <w:lang w:eastAsia="ru-RU"/>
              </w:rPr>
            </w:pPr>
            <w:r w:rsidRPr="00993ABC">
              <w:rPr>
                <w:rFonts w:ascii="Times New Roman" w:hAnsi="Times New Roman"/>
                <w:sz w:val="20"/>
                <w:szCs w:val="20"/>
                <w:lang w:eastAsia="ru-RU"/>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tc>
      </w:tr>
      <w:tr w:rsidR="00993ABC" w:rsidRPr="00993ABC" w:rsidTr="00993ABC">
        <w:trPr>
          <w:trHeight w:val="221"/>
        </w:trPr>
        <w:tc>
          <w:tcPr>
            <w:tcW w:w="16104" w:type="dxa"/>
            <w:gridSpan w:val="9"/>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jc w:val="center"/>
              <w:outlineLvl w:val="0"/>
              <w:rPr>
                <w:rFonts w:ascii="Times New Roman" w:hAnsi="Times New Roman"/>
                <w:sz w:val="20"/>
                <w:szCs w:val="20"/>
                <w:lang w:val="uk-UA" w:eastAsia="ru-RU"/>
              </w:rPr>
            </w:pPr>
            <w:r w:rsidRPr="00993ABC">
              <w:rPr>
                <w:rFonts w:ascii="Times New Roman" w:hAnsi="Times New Roman"/>
                <w:b/>
                <w:bCs/>
                <w:sz w:val="20"/>
                <w:szCs w:val="20"/>
                <w:lang w:val="uk-UA" w:eastAsia="ru-RU"/>
              </w:rPr>
              <w:t>2026 - 2027 рік</w:t>
            </w:r>
          </w:p>
        </w:tc>
      </w:tr>
      <w:tr w:rsidR="00993ABC" w:rsidRPr="00993ABC" w:rsidTr="00993ABC">
        <w:trPr>
          <w:trHeight w:val="2125"/>
        </w:trPr>
        <w:tc>
          <w:tcPr>
            <w:tcW w:w="652"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 xml:space="preserve">     2.</w:t>
            </w:r>
          </w:p>
          <w:p w:rsidR="00993ABC" w:rsidRPr="00993ABC" w:rsidRDefault="00993ABC" w:rsidP="00993ABC">
            <w:pPr>
              <w:spacing w:after="0" w:line="240" w:lineRule="auto"/>
              <w:jc w:val="center"/>
              <w:outlineLvl w:val="0"/>
              <w:rPr>
                <w:rFonts w:ascii="Times New Roman" w:hAnsi="Times New Roman"/>
                <w:b/>
                <w:sz w:val="20"/>
                <w:szCs w:val="20"/>
                <w:lang w:val="uk-UA" w:eastAsia="ru-RU"/>
              </w:rPr>
            </w:pPr>
          </w:p>
          <w:p w:rsidR="00993ABC" w:rsidRPr="00993ABC" w:rsidRDefault="00993ABC" w:rsidP="00993ABC">
            <w:pPr>
              <w:spacing w:after="0" w:line="240" w:lineRule="auto"/>
              <w:jc w:val="center"/>
              <w:outlineLvl w:val="0"/>
              <w:rPr>
                <w:rFonts w:ascii="Times New Roman" w:hAnsi="Times New Roman"/>
                <w:b/>
                <w:sz w:val="20"/>
                <w:szCs w:val="20"/>
                <w:lang w:val="uk-UA" w:eastAsia="ru-RU"/>
              </w:rPr>
            </w:pPr>
          </w:p>
          <w:p w:rsidR="00993ABC" w:rsidRPr="00993ABC" w:rsidRDefault="00993ABC" w:rsidP="00993ABC">
            <w:pPr>
              <w:spacing w:after="0" w:line="240" w:lineRule="auto"/>
              <w:jc w:val="center"/>
              <w:outlineLvl w:val="0"/>
              <w:rPr>
                <w:rFonts w:ascii="Times New Roman" w:hAnsi="Times New Roman"/>
                <w:b/>
                <w:sz w:val="20"/>
                <w:szCs w:val="20"/>
                <w:lang w:val="uk-UA" w:eastAsia="ru-RU"/>
              </w:rPr>
            </w:pPr>
          </w:p>
          <w:p w:rsidR="00993ABC" w:rsidRPr="00993ABC" w:rsidRDefault="00993ABC" w:rsidP="00993ABC">
            <w:pPr>
              <w:spacing w:after="0" w:line="240" w:lineRule="auto"/>
              <w:jc w:val="center"/>
              <w:outlineLvl w:val="0"/>
              <w:rPr>
                <w:rFonts w:ascii="Times New Roman" w:hAnsi="Times New Roman"/>
                <w:b/>
                <w:sz w:val="20"/>
                <w:szCs w:val="20"/>
                <w:lang w:val="uk-UA" w:eastAsia="ru-RU"/>
              </w:rPr>
            </w:pPr>
          </w:p>
          <w:p w:rsidR="00993ABC" w:rsidRPr="00993ABC" w:rsidRDefault="00993ABC" w:rsidP="00993ABC">
            <w:pPr>
              <w:spacing w:after="0" w:line="240" w:lineRule="auto"/>
              <w:jc w:val="center"/>
              <w:outlineLvl w:val="0"/>
              <w:rPr>
                <w:rFonts w:ascii="Times New Roman" w:hAnsi="Times New Roman"/>
                <w:b/>
                <w:sz w:val="20"/>
                <w:szCs w:val="20"/>
                <w:lang w:val="uk-UA" w:eastAsia="ru-RU"/>
              </w:rPr>
            </w:pPr>
          </w:p>
          <w:p w:rsidR="00993ABC" w:rsidRPr="00993ABC" w:rsidRDefault="00993ABC" w:rsidP="00993ABC">
            <w:pPr>
              <w:spacing w:after="0" w:line="240" w:lineRule="auto"/>
              <w:jc w:val="center"/>
              <w:outlineLvl w:val="0"/>
              <w:rPr>
                <w:rFonts w:ascii="Times New Roman" w:hAnsi="Times New Roman"/>
                <w:b/>
                <w:sz w:val="20"/>
                <w:szCs w:val="20"/>
                <w:lang w:val="uk-UA" w:eastAsia="ru-RU"/>
              </w:rPr>
            </w:pPr>
          </w:p>
          <w:p w:rsidR="00993ABC" w:rsidRPr="00993ABC" w:rsidRDefault="00993ABC" w:rsidP="00993ABC">
            <w:pPr>
              <w:spacing w:after="0" w:line="240" w:lineRule="auto"/>
              <w:jc w:val="center"/>
              <w:outlineLvl w:val="0"/>
              <w:rPr>
                <w:rFonts w:ascii="Times New Roman" w:hAnsi="Times New Roman"/>
                <w:b/>
                <w:sz w:val="20"/>
                <w:szCs w:val="20"/>
                <w:lang w:val="uk-UA" w:eastAsia="ru-RU"/>
              </w:rPr>
            </w:pPr>
          </w:p>
        </w:tc>
        <w:tc>
          <w:tcPr>
            <w:tcW w:w="3687"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outlineLvl w:val="0"/>
              <w:rPr>
                <w:rFonts w:ascii="Times New Roman" w:hAnsi="Times New Roman"/>
                <w:sz w:val="20"/>
                <w:szCs w:val="20"/>
                <w:lang w:val="uk-UA" w:eastAsia="ru-RU"/>
              </w:rPr>
            </w:pPr>
            <w:r w:rsidRPr="00993ABC">
              <w:rPr>
                <w:rFonts w:ascii="Times New Roman" w:hAnsi="Times New Roman"/>
                <w:b/>
                <w:sz w:val="20"/>
                <w:szCs w:val="20"/>
                <w:lang w:val="uk-UA" w:eastAsia="ru-RU"/>
              </w:rPr>
              <w:t>Завдання №26</w:t>
            </w:r>
          </w:p>
          <w:p w:rsidR="00993ABC" w:rsidRPr="00993ABC" w:rsidRDefault="00993ABC" w:rsidP="00993ABC">
            <w:pPr>
              <w:spacing w:after="0" w:line="240" w:lineRule="auto"/>
              <w:ind w:right="91"/>
              <w:jc w:val="both"/>
              <w:rPr>
                <w:rFonts w:ascii="Times New Roman" w:hAnsi="Times New Roman"/>
                <w:color w:val="000000"/>
                <w:sz w:val="20"/>
                <w:szCs w:val="20"/>
                <w:lang w:val="uk-UA" w:eastAsia="ru-RU"/>
              </w:rPr>
            </w:pPr>
            <w:r w:rsidRPr="00993ABC">
              <w:rPr>
                <w:rFonts w:ascii="Times New Roman" w:hAnsi="Times New Roman"/>
                <w:color w:val="000000"/>
                <w:sz w:val="20"/>
                <w:szCs w:val="20"/>
                <w:lang w:val="uk-UA" w:eastAsia="ru-RU"/>
              </w:rPr>
              <w:t>Забезпечення фінансування для придбання засобів зв’язку, організаційної та офісної техніки</w:t>
            </w:r>
          </w:p>
          <w:p w:rsidR="00993ABC" w:rsidRPr="00993ABC" w:rsidRDefault="00993ABC" w:rsidP="00993ABC">
            <w:pPr>
              <w:spacing w:after="0" w:line="240" w:lineRule="auto"/>
              <w:outlineLvl w:val="0"/>
              <w:rPr>
                <w:rFonts w:ascii="Times New Roman" w:hAnsi="Times New Roman"/>
                <w:b/>
                <w:sz w:val="20"/>
                <w:szCs w:val="20"/>
                <w:lang w:val="uk-UA" w:eastAsia="ru-RU"/>
              </w:rPr>
            </w:pPr>
          </w:p>
          <w:p w:rsidR="00993ABC" w:rsidRPr="00993ABC" w:rsidRDefault="00993ABC" w:rsidP="00993ABC">
            <w:pPr>
              <w:spacing w:after="0" w:line="240" w:lineRule="auto"/>
              <w:jc w:val="both"/>
              <w:rPr>
                <w:rFonts w:ascii="Times New Roman" w:hAnsi="Times New Roman"/>
                <w:b/>
                <w:iCs/>
                <w:sz w:val="20"/>
                <w:szCs w:val="20"/>
                <w:lang w:val="uk-UA"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ind w:right="-108"/>
              <w:rPr>
                <w:rFonts w:ascii="Times New Roman" w:eastAsia="Calibri" w:hAnsi="Times New Roman"/>
                <w:sz w:val="20"/>
                <w:szCs w:val="20"/>
                <w:lang w:val="uk-UA" w:eastAsia="uk-UA"/>
              </w:rPr>
            </w:pPr>
            <w:r w:rsidRPr="00993ABC">
              <w:rPr>
                <w:rFonts w:ascii="Times New Roman" w:hAnsi="Times New Roman"/>
                <w:b/>
                <w:sz w:val="20"/>
                <w:szCs w:val="20"/>
                <w:lang w:val="uk-UA" w:eastAsia="ru-RU"/>
              </w:rPr>
              <w:t>26</w:t>
            </w:r>
            <w:r w:rsidRPr="00993ABC">
              <w:rPr>
                <w:rFonts w:ascii="Times New Roman" w:hAnsi="Times New Roman"/>
                <w:sz w:val="20"/>
                <w:szCs w:val="20"/>
                <w:lang w:val="uk-UA" w:eastAsia="ru-RU"/>
              </w:rPr>
              <w:t>.Забезпечення придбання</w:t>
            </w:r>
            <w:r w:rsidRPr="00993ABC">
              <w:rPr>
                <w:rFonts w:ascii="Times New Roman" w:hAnsi="Times New Roman"/>
                <w:color w:val="000000"/>
                <w:sz w:val="20"/>
                <w:szCs w:val="20"/>
                <w:lang w:val="uk-UA" w:eastAsia="ru-RU"/>
              </w:rPr>
              <w:t xml:space="preserve"> </w:t>
            </w:r>
          </w:p>
          <w:p w:rsidR="00993ABC" w:rsidRPr="00993ABC" w:rsidRDefault="00993ABC" w:rsidP="00993ABC">
            <w:pPr>
              <w:spacing w:after="0" w:line="240" w:lineRule="auto"/>
              <w:ind w:right="91"/>
              <w:rPr>
                <w:rFonts w:ascii="Times New Roman" w:hAnsi="Times New Roman"/>
                <w:color w:val="000000"/>
                <w:sz w:val="20"/>
                <w:szCs w:val="20"/>
                <w:lang w:val="uk-UA" w:eastAsia="ru-RU"/>
              </w:rPr>
            </w:pPr>
            <w:r w:rsidRPr="00993ABC">
              <w:rPr>
                <w:rFonts w:ascii="Times New Roman" w:hAnsi="Times New Roman"/>
                <w:color w:val="000000"/>
                <w:sz w:val="20"/>
                <w:szCs w:val="20"/>
                <w:lang w:val="uk-UA" w:eastAsia="ru-RU"/>
              </w:rPr>
              <w:t>засобів зв’язку, організаційної та офісної техніки</w:t>
            </w:r>
          </w:p>
          <w:p w:rsidR="00993ABC" w:rsidRPr="00993ABC" w:rsidRDefault="00993ABC" w:rsidP="00993ABC">
            <w:pPr>
              <w:spacing w:after="0" w:line="240" w:lineRule="auto"/>
              <w:outlineLvl w:val="0"/>
              <w:rPr>
                <w:rFonts w:ascii="Times New Roman" w:hAnsi="Times New Roman"/>
                <w:b/>
                <w:sz w:val="20"/>
                <w:szCs w:val="20"/>
                <w:lang w:val="uk-UA" w:eastAsia="ru-RU"/>
              </w:rPr>
            </w:pPr>
          </w:p>
          <w:p w:rsidR="00993ABC" w:rsidRPr="00993ABC" w:rsidRDefault="00993ABC" w:rsidP="00993ABC">
            <w:pPr>
              <w:spacing w:after="0" w:line="240" w:lineRule="auto"/>
              <w:outlineLvl w:val="0"/>
              <w:rPr>
                <w:rFonts w:ascii="Times New Roman" w:hAnsi="Times New Roman"/>
                <w:bCs/>
                <w:sz w:val="20"/>
                <w:szCs w:val="20"/>
                <w:lang w:val="uk-UA" w:eastAsia="ru-RU"/>
              </w:rPr>
            </w:pPr>
          </w:p>
        </w:tc>
        <w:tc>
          <w:tcPr>
            <w:tcW w:w="1842"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sz w:val="20"/>
                <w:szCs w:val="20"/>
                <w:lang w:val="uk-UA" w:eastAsia="ru-RU"/>
              </w:rPr>
            </w:pPr>
            <w:r w:rsidRPr="00993ABC">
              <w:rPr>
                <w:rFonts w:ascii="Times New Roman" w:hAnsi="Times New Roman"/>
                <w:sz w:val="20"/>
                <w:szCs w:val="20"/>
                <w:lang w:val="uk-UA" w:eastAsia="ru-RU"/>
              </w:rPr>
              <w:t>Комплекти відповідно запитів військових частин</w:t>
            </w:r>
          </w:p>
          <w:p w:rsidR="00993ABC" w:rsidRPr="00993ABC" w:rsidRDefault="00993ABC" w:rsidP="00993ABC">
            <w:pPr>
              <w:spacing w:after="0" w:line="240" w:lineRule="auto"/>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line="240" w:lineRule="auto"/>
              <w:outlineLvl w:val="0"/>
              <w:rPr>
                <w:rFonts w:ascii="Times New Roman" w:hAnsi="Times New Roman"/>
                <w:sz w:val="20"/>
                <w:szCs w:val="20"/>
                <w:lang w:val="uk-UA" w:eastAsia="ru-RU"/>
              </w:rPr>
            </w:pPr>
            <w:r w:rsidRPr="00993ABC">
              <w:rPr>
                <w:rFonts w:ascii="Times New Roman" w:hAnsi="Times New Roman"/>
                <w:sz w:val="20"/>
                <w:szCs w:val="20"/>
                <w:lang w:val="uk-UA" w:eastAsia="ru-RU"/>
              </w:rPr>
              <w:t xml:space="preserve">Виконавчий комітет </w:t>
            </w:r>
          </w:p>
          <w:p w:rsidR="00993ABC" w:rsidRPr="00993ABC" w:rsidRDefault="00993ABC" w:rsidP="00993ABC">
            <w:pPr>
              <w:spacing w:after="0" w:line="240" w:lineRule="auto"/>
              <w:jc w:val="center"/>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outlineLvl w:val="0"/>
              <w:rPr>
                <w:rFonts w:ascii="Times New Roman" w:hAnsi="Times New Roman"/>
                <w:sz w:val="20"/>
                <w:szCs w:val="20"/>
              </w:rPr>
            </w:pPr>
            <w:r w:rsidRPr="00993ABC">
              <w:rPr>
                <w:rFonts w:ascii="Times New Roman" w:hAnsi="Times New Roman"/>
                <w:sz w:val="20"/>
                <w:szCs w:val="20"/>
                <w:lang w:val="uk-UA"/>
              </w:rPr>
              <w:t>Міський бюджет</w:t>
            </w:r>
          </w:p>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line="240" w:lineRule="auto"/>
              <w:jc w:val="center"/>
              <w:outlineLvl w:val="0"/>
              <w:rPr>
                <w:rFonts w:ascii="Times New Roman" w:hAnsi="Times New Roman"/>
                <w:sz w:val="20"/>
                <w:szCs w:val="20"/>
                <w:lang w:val="uk-UA" w:eastAsia="ru-RU"/>
              </w:rPr>
            </w:pPr>
          </w:p>
          <w:p w:rsidR="00993ABC" w:rsidRPr="00993ABC" w:rsidRDefault="00993ABC" w:rsidP="00993ABC">
            <w:pPr>
              <w:spacing w:after="0" w:line="240" w:lineRule="auto"/>
              <w:jc w:val="center"/>
              <w:outlineLvl w:val="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p w:rsidR="00993ABC" w:rsidRPr="00993ABC" w:rsidRDefault="00993ABC" w:rsidP="00993ABC">
            <w:pPr>
              <w:spacing w:after="0" w:line="240" w:lineRule="auto"/>
              <w:outlineLvl w:val="0"/>
              <w:rPr>
                <w:rFonts w:ascii="Times New Roman" w:hAnsi="Times New Roman"/>
                <w:b/>
                <w:sz w:val="20"/>
                <w:szCs w:val="20"/>
                <w:lang w:val="uk-UA" w:eastAsia="ru-RU"/>
              </w:rPr>
            </w:pPr>
            <w:r w:rsidRPr="00993ABC">
              <w:rPr>
                <w:rFonts w:ascii="Times New Roman" w:hAnsi="Times New Roman"/>
                <w:b/>
                <w:sz w:val="20"/>
                <w:szCs w:val="20"/>
                <w:lang w:val="uk-UA" w:eastAsia="ru-RU"/>
              </w:rPr>
              <w:t xml:space="preserve">875  000 </w:t>
            </w:r>
          </w:p>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p w:rsidR="00993ABC" w:rsidRPr="00993ABC" w:rsidRDefault="00993ABC" w:rsidP="00993ABC">
            <w:pPr>
              <w:spacing w:after="0" w:line="240" w:lineRule="auto"/>
              <w:jc w:val="center"/>
              <w:outlineLvl w:val="0"/>
              <w:rPr>
                <w:rFonts w:ascii="Times New Roman" w:hAnsi="Times New Roman"/>
                <w:color w:val="000000"/>
                <w:sz w:val="20"/>
                <w:szCs w:val="20"/>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993ABC" w:rsidRPr="00993ABC" w:rsidRDefault="00993ABC" w:rsidP="00993ABC">
            <w:pPr>
              <w:spacing w:after="0" w:line="240" w:lineRule="auto"/>
              <w:outlineLvl w:val="0"/>
              <w:rPr>
                <w:rFonts w:ascii="Times New Roman" w:hAnsi="Times New Roman"/>
                <w:sz w:val="20"/>
                <w:szCs w:val="20"/>
                <w:lang w:val="uk-UA" w:eastAsia="ru-RU"/>
              </w:rPr>
            </w:pPr>
          </w:p>
          <w:p w:rsidR="00993ABC" w:rsidRPr="00993ABC" w:rsidRDefault="00993ABC" w:rsidP="00993ABC">
            <w:pPr>
              <w:spacing w:after="0" w:line="240" w:lineRule="auto"/>
              <w:outlineLvl w:val="0"/>
              <w:rPr>
                <w:rFonts w:ascii="Times New Roman" w:hAnsi="Times New Roman"/>
                <w:sz w:val="20"/>
                <w:szCs w:val="20"/>
                <w:lang w:val="uk-UA" w:eastAsia="ru-RU"/>
              </w:rPr>
            </w:pPr>
            <w:r w:rsidRPr="00993ABC">
              <w:rPr>
                <w:rFonts w:ascii="Times New Roman" w:hAnsi="Times New Roman"/>
                <w:sz w:val="20"/>
                <w:szCs w:val="20"/>
                <w:lang w:val="uk-UA" w:eastAsia="ru-RU"/>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993ABC" w:rsidRPr="00993ABC" w:rsidRDefault="00993ABC" w:rsidP="00993ABC">
      <w:pPr>
        <w:spacing w:after="0" w:line="240" w:lineRule="auto"/>
        <w:rPr>
          <w:rFonts w:ascii="Times New Roman" w:hAnsi="Times New Roman"/>
          <w:b/>
          <w:sz w:val="26"/>
          <w:szCs w:val="26"/>
          <w:lang w:val="uk-UA" w:eastAsia="ru-RU"/>
        </w:rPr>
      </w:pPr>
    </w:p>
    <w:p w:rsidR="00993ABC" w:rsidRPr="00993ABC" w:rsidRDefault="00993ABC" w:rsidP="00993ABC">
      <w:pPr>
        <w:spacing w:after="0" w:line="240" w:lineRule="auto"/>
        <w:rPr>
          <w:rFonts w:ascii="Times New Roman" w:hAnsi="Times New Roman"/>
          <w:b/>
          <w:sz w:val="26"/>
          <w:szCs w:val="26"/>
          <w:lang w:val="uk-UA" w:eastAsia="ru-RU"/>
        </w:rPr>
      </w:pPr>
    </w:p>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val="uk-UA" w:eastAsia="ru-RU"/>
        </w:rPr>
        <w:t>Міський голова                                                                                                                                       Ярина ЯЦЕНКО</w:t>
      </w:r>
    </w:p>
    <w:p w:rsidR="00993ABC" w:rsidRPr="00993ABC" w:rsidRDefault="00993ABC" w:rsidP="00993ABC">
      <w:pPr>
        <w:spacing w:after="0" w:line="240" w:lineRule="auto"/>
        <w:rPr>
          <w:rFonts w:ascii="Times New Roman" w:hAnsi="Times New Roman"/>
          <w:b/>
          <w:sz w:val="24"/>
          <w:szCs w:val="24"/>
          <w:lang w:val="uk-UA" w:eastAsia="ru-RU"/>
        </w:rPr>
      </w:pPr>
    </w:p>
    <w:p w:rsidR="00993ABC" w:rsidRPr="00993ABC" w:rsidRDefault="00993ABC" w:rsidP="00993ABC">
      <w:pPr>
        <w:spacing w:after="0" w:line="240" w:lineRule="auto"/>
        <w:rPr>
          <w:rFonts w:ascii="Times New Roman" w:hAnsi="Times New Roman"/>
          <w:b/>
          <w:sz w:val="26"/>
          <w:szCs w:val="26"/>
          <w:lang w:val="uk-UA" w:eastAsia="ru-RU"/>
        </w:rPr>
      </w:pPr>
    </w:p>
    <w:p w:rsidR="00993ABC" w:rsidRPr="00993ABC" w:rsidRDefault="00993ABC" w:rsidP="00993ABC">
      <w:pPr>
        <w:spacing w:after="0" w:line="240" w:lineRule="auto"/>
        <w:rPr>
          <w:rFonts w:ascii="Times New Roman" w:hAnsi="Times New Roman"/>
          <w:b/>
          <w:sz w:val="26"/>
          <w:szCs w:val="26"/>
          <w:lang w:val="uk-UA" w:eastAsia="ru-RU"/>
        </w:rPr>
        <w:sectPr w:rsidR="00993ABC" w:rsidRPr="00993ABC" w:rsidSect="00993ABC">
          <w:pgSz w:w="16838" w:h="11906" w:orient="landscape"/>
          <w:pgMar w:top="709" w:right="851" w:bottom="568" w:left="1418" w:header="720" w:footer="720" w:gutter="0"/>
          <w:cols w:space="720"/>
        </w:sectPr>
      </w:pPr>
    </w:p>
    <w:p w:rsidR="00993ABC" w:rsidRPr="00993ABC" w:rsidRDefault="00993ABC" w:rsidP="00993ABC">
      <w:pPr>
        <w:spacing w:after="0" w:line="240" w:lineRule="auto"/>
        <w:jc w:val="center"/>
        <w:rPr>
          <w:rFonts w:ascii="Times New Roman" w:hAnsi="Times New Roman"/>
          <w:b/>
          <w:bCs/>
          <w:sz w:val="24"/>
          <w:szCs w:val="24"/>
          <w:lang w:val="uk-UA" w:eastAsia="ru-RU"/>
        </w:rPr>
      </w:pPr>
      <w:r w:rsidRPr="00993ABC">
        <w:rPr>
          <w:rFonts w:ascii="Times New Roman" w:hAnsi="Times New Roman"/>
          <w:i/>
          <w:sz w:val="24"/>
          <w:szCs w:val="24"/>
          <w:lang w:val="uk-UA" w:eastAsia="ru-RU"/>
        </w:rPr>
        <w:lastRenderedPageBreak/>
        <w:br/>
      </w:r>
      <w:r w:rsidRPr="00993ABC">
        <w:rPr>
          <w:rFonts w:ascii="Times New Roman" w:hAnsi="Times New Roman"/>
          <w:b/>
          <w:bCs/>
          <w:sz w:val="24"/>
          <w:szCs w:val="24"/>
          <w:lang w:eastAsia="ru-RU"/>
        </w:rPr>
        <w:t>П</w:t>
      </w:r>
      <w:r w:rsidRPr="00993ABC">
        <w:rPr>
          <w:rFonts w:ascii="Times New Roman" w:hAnsi="Times New Roman"/>
          <w:b/>
          <w:bCs/>
          <w:sz w:val="24"/>
          <w:szCs w:val="24"/>
          <w:lang w:val="uk-UA" w:eastAsia="ru-RU"/>
        </w:rPr>
        <w:t>АСПОРТ</w:t>
      </w: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(загальна характеристика(бюджетної) цільової програми)</w:t>
      </w:r>
    </w:p>
    <w:p w:rsidR="00993ABC" w:rsidRPr="00993ABC" w:rsidRDefault="00993ABC" w:rsidP="00993ABC">
      <w:pPr>
        <w:spacing w:after="0" w:line="240" w:lineRule="auto"/>
        <w:jc w:val="center"/>
        <w:rPr>
          <w:rFonts w:ascii="Times New Roman" w:hAnsi="Times New Roman"/>
          <w:b/>
          <w:sz w:val="24"/>
          <w:szCs w:val="24"/>
          <w:lang w:val="uk-UA" w:eastAsia="ru-RU"/>
        </w:rPr>
      </w:pPr>
      <w:r w:rsidRPr="00993ABC">
        <w:rPr>
          <w:rFonts w:ascii="Times New Roman" w:hAnsi="Times New Roman"/>
          <w:b/>
          <w:sz w:val="24"/>
          <w:szCs w:val="24"/>
          <w:lang w:val="uk-UA" w:eastAsia="ru-RU"/>
        </w:rPr>
        <w:t xml:space="preserve">Програми підтримки державної політики національного спротиву </w:t>
      </w:r>
    </w:p>
    <w:p w:rsidR="00993ABC" w:rsidRPr="00993ABC" w:rsidRDefault="00993ABC" w:rsidP="00993ABC">
      <w:pPr>
        <w:spacing w:after="0" w:line="240" w:lineRule="auto"/>
        <w:jc w:val="center"/>
        <w:rPr>
          <w:rFonts w:ascii="Times New Roman" w:hAnsi="Times New Roman"/>
          <w:b/>
          <w:bCs/>
          <w:sz w:val="24"/>
          <w:szCs w:val="24"/>
          <w:lang w:val="uk-UA" w:eastAsia="ru-RU"/>
        </w:rPr>
      </w:pPr>
      <w:r w:rsidRPr="00993ABC">
        <w:rPr>
          <w:rFonts w:ascii="Times New Roman" w:hAnsi="Times New Roman"/>
          <w:b/>
          <w:sz w:val="24"/>
          <w:szCs w:val="24"/>
          <w:lang w:val="uk-UA" w:eastAsia="ru-RU"/>
        </w:rPr>
        <w:t>на 2025 рік, прогноз на 2026-2027 роки</w:t>
      </w:r>
    </w:p>
    <w:p w:rsidR="00993ABC" w:rsidRPr="00993ABC" w:rsidRDefault="00993ABC" w:rsidP="00993ABC">
      <w:pPr>
        <w:spacing w:after="0" w:line="240" w:lineRule="auto"/>
        <w:jc w:val="center"/>
        <w:outlineLvl w:val="0"/>
        <w:rPr>
          <w:rFonts w:ascii="Times New Roman" w:hAnsi="Times New Roman"/>
          <w:b/>
          <w:sz w:val="24"/>
          <w:szCs w:val="24"/>
          <w:lang w:val="uk-UA" w:eastAsia="ru-RU"/>
        </w:rPr>
      </w:pPr>
    </w:p>
    <w:p w:rsidR="00993ABC" w:rsidRPr="00993ABC" w:rsidRDefault="00993ABC" w:rsidP="00993ABC">
      <w:pPr>
        <w:spacing w:after="0" w:line="240" w:lineRule="auto"/>
        <w:jc w:val="both"/>
        <w:outlineLvl w:val="0"/>
        <w:rPr>
          <w:rFonts w:ascii="Times New Roman" w:hAnsi="Times New Roman"/>
          <w:b/>
          <w:sz w:val="24"/>
          <w:szCs w:val="24"/>
          <w:lang w:val="uk-UA" w:eastAsia="ru-RU"/>
        </w:rPr>
      </w:pPr>
    </w:p>
    <w:tbl>
      <w:tblPr>
        <w:tblW w:w="0" w:type="auto"/>
        <w:tblCellSpacing w:w="15" w:type="dxa"/>
        <w:tblLook w:val="04A0" w:firstRow="1" w:lastRow="0" w:firstColumn="1" w:lastColumn="0" w:noHBand="0" w:noVBand="1"/>
      </w:tblPr>
      <w:tblGrid>
        <w:gridCol w:w="630"/>
        <w:gridCol w:w="3045"/>
        <w:gridCol w:w="5370"/>
      </w:tblGrid>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eastAsia="ru-RU"/>
              </w:rPr>
              <w:t xml:space="preserve">Ініціатор розроблення </w:t>
            </w:r>
            <w:r w:rsidRPr="00993ABC">
              <w:rPr>
                <w:rFonts w:ascii="Times New Roman" w:hAnsi="Times New Roman"/>
                <w:sz w:val="24"/>
                <w:szCs w:val="24"/>
                <w:lang w:eastAsia="ru-RU"/>
              </w:rPr>
              <w:br/>
            </w:r>
            <w:r w:rsidRPr="00993ABC">
              <w:rPr>
                <w:rFonts w:ascii="Times New Roman" w:hAnsi="Times New Roman"/>
                <w:sz w:val="24"/>
                <w:szCs w:val="24"/>
                <w:lang w:val="uk-UA" w:eastAsia="ru-RU"/>
              </w:rPr>
              <w:t>Програми</w:t>
            </w:r>
          </w:p>
        </w:tc>
        <w:tc>
          <w:tcPr>
            <w:tcW w:w="532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color w:val="000000"/>
                <w:sz w:val="24"/>
                <w:szCs w:val="24"/>
                <w:lang w:val="uk-UA" w:eastAsia="ru-RU"/>
              </w:rPr>
              <w:t>Відділ з питань надзвичайних ситуацій, правоохоронної та оборонно – мобілізаційної роботи Новороздільської міської ради</w:t>
            </w:r>
            <w:r w:rsidRPr="00993ABC">
              <w:rPr>
                <w:rFonts w:ascii="Times New Roman" w:hAnsi="Times New Roman"/>
                <w:sz w:val="24"/>
                <w:szCs w:val="24"/>
                <w:lang w:val="uk-UA" w:eastAsia="ru-RU"/>
              </w:rPr>
              <w:t xml:space="preserve"> Стрийський районний територіальний центр комплектування та соціальної підтримки </w:t>
            </w: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eastAsia="ru-RU"/>
              </w:rPr>
              <w:t>2.</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Дата, номер документа про затвердження Програми</w:t>
            </w:r>
          </w:p>
        </w:tc>
        <w:tc>
          <w:tcPr>
            <w:tcW w:w="5325" w:type="dxa"/>
            <w:tcMar>
              <w:top w:w="15" w:type="dxa"/>
              <w:left w:w="15" w:type="dxa"/>
              <w:bottom w:w="15" w:type="dxa"/>
              <w:right w:w="15" w:type="dxa"/>
            </w:tcMar>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Рішення сесії  Новороздільської міської ради № ____ від «____» __________ 20__ року</w:t>
            </w:r>
          </w:p>
          <w:p w:rsidR="00993ABC" w:rsidRPr="00993ABC" w:rsidRDefault="00993ABC" w:rsidP="00993ABC">
            <w:pPr>
              <w:spacing w:after="0" w:line="240" w:lineRule="auto"/>
              <w:rPr>
                <w:rFonts w:ascii="Times New Roman" w:hAnsi="Times New Roman"/>
                <w:sz w:val="24"/>
                <w:szCs w:val="24"/>
                <w:lang w:val="uk-UA" w:eastAsia="ru-RU"/>
              </w:rPr>
            </w:pP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eastAsia="ru-RU"/>
              </w:rPr>
              <w:t>3.</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eastAsia="ru-RU"/>
              </w:rPr>
              <w:t xml:space="preserve">Розробник </w:t>
            </w:r>
            <w:r w:rsidRPr="00993ABC">
              <w:rPr>
                <w:rFonts w:ascii="Times New Roman" w:hAnsi="Times New Roman"/>
                <w:sz w:val="24"/>
                <w:szCs w:val="24"/>
                <w:lang w:val="uk-UA" w:eastAsia="ru-RU"/>
              </w:rPr>
              <w:t>Програми</w:t>
            </w:r>
          </w:p>
        </w:tc>
        <w:tc>
          <w:tcPr>
            <w:tcW w:w="5325" w:type="dxa"/>
            <w:tcMar>
              <w:top w:w="15" w:type="dxa"/>
              <w:left w:w="15" w:type="dxa"/>
              <w:bottom w:w="15" w:type="dxa"/>
              <w:right w:w="15" w:type="dxa"/>
            </w:tcMar>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val="uk-UA" w:eastAsia="ru-RU"/>
              </w:rPr>
              <w:t>Виконавчий комітет Новороздільської</w:t>
            </w:r>
            <w:r w:rsidRPr="00993ABC">
              <w:rPr>
                <w:rFonts w:ascii="Times New Roman" w:hAnsi="Times New Roman"/>
                <w:sz w:val="24"/>
                <w:szCs w:val="24"/>
                <w:lang w:eastAsia="ru-RU"/>
              </w:rPr>
              <w:t xml:space="preserve"> міської ради</w:t>
            </w:r>
          </w:p>
          <w:p w:rsidR="00993ABC" w:rsidRPr="00993ABC" w:rsidRDefault="00993ABC" w:rsidP="00993ABC">
            <w:pPr>
              <w:spacing w:after="0" w:line="240" w:lineRule="auto"/>
              <w:rPr>
                <w:rFonts w:ascii="Times New Roman" w:hAnsi="Times New Roman"/>
                <w:sz w:val="24"/>
                <w:szCs w:val="24"/>
                <w:lang w:eastAsia="ru-RU"/>
              </w:rPr>
            </w:pP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eastAsia="ru-RU"/>
              </w:rPr>
              <w:t>4.</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eastAsia="ru-RU"/>
              </w:rPr>
              <w:t xml:space="preserve">Співрозробники </w:t>
            </w:r>
            <w:r w:rsidRPr="00993ABC">
              <w:rPr>
                <w:rFonts w:ascii="Times New Roman" w:hAnsi="Times New Roman"/>
                <w:sz w:val="24"/>
                <w:szCs w:val="24"/>
                <w:lang w:val="uk-UA" w:eastAsia="ru-RU"/>
              </w:rPr>
              <w:t>Програми</w:t>
            </w:r>
          </w:p>
        </w:tc>
        <w:tc>
          <w:tcPr>
            <w:tcW w:w="5325" w:type="dxa"/>
            <w:tcMar>
              <w:top w:w="15" w:type="dxa"/>
              <w:left w:w="15" w:type="dxa"/>
              <w:bottom w:w="15" w:type="dxa"/>
              <w:right w:w="15" w:type="dxa"/>
            </w:tcMar>
            <w:hideMark/>
          </w:tcPr>
          <w:p w:rsidR="00993ABC" w:rsidRPr="00993ABC" w:rsidRDefault="00993ABC" w:rsidP="00993ABC">
            <w:pPr>
              <w:spacing w:after="0"/>
              <w:rPr>
                <w:rFonts w:ascii="Times New Roman" w:hAnsi="Times New Roman"/>
                <w:sz w:val="24"/>
                <w:szCs w:val="24"/>
                <w:lang w:val="uk-UA" w:eastAsia="ru-RU"/>
              </w:rPr>
            </w:pPr>
            <w:r w:rsidRPr="00993ABC">
              <w:rPr>
                <w:rFonts w:ascii="Times New Roman" w:hAnsi="Times New Roman"/>
                <w:color w:val="000000"/>
                <w:sz w:val="24"/>
                <w:szCs w:val="24"/>
                <w:lang w:val="uk-UA" w:eastAsia="ru-RU"/>
              </w:rPr>
              <w:t>Відділ з питань надзвичайних ситуацій, правоохоронної та оборонно – мобілізаційної роботи Новороздільської міської ради</w:t>
            </w:r>
            <w:r w:rsidRPr="00993ABC">
              <w:rPr>
                <w:rFonts w:ascii="Times New Roman" w:hAnsi="Times New Roman"/>
                <w:color w:val="FF0000"/>
                <w:sz w:val="24"/>
                <w:szCs w:val="24"/>
                <w:lang w:val="uk-UA" w:eastAsia="ru-RU"/>
              </w:rPr>
              <w:t xml:space="preserve"> </w:t>
            </w:r>
          </w:p>
          <w:p w:rsidR="00993ABC" w:rsidRPr="00993ABC" w:rsidRDefault="00993ABC" w:rsidP="00993ABC">
            <w:pPr>
              <w:spacing w:after="0" w:line="240" w:lineRule="auto"/>
              <w:rPr>
                <w:rFonts w:ascii="Times New Roman" w:hAnsi="Times New Roman"/>
                <w:color w:val="FF0000"/>
                <w:sz w:val="24"/>
                <w:szCs w:val="24"/>
                <w:lang w:val="uk-UA" w:eastAsia="ru-RU"/>
              </w:rPr>
            </w:pP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eastAsia="ru-RU"/>
              </w:rPr>
              <w:t>5.</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eastAsia="ru-RU"/>
              </w:rPr>
              <w:t xml:space="preserve">Відповідальний виконавець </w:t>
            </w:r>
            <w:r w:rsidRPr="00993ABC">
              <w:rPr>
                <w:rFonts w:ascii="Times New Roman" w:hAnsi="Times New Roman"/>
                <w:sz w:val="24"/>
                <w:szCs w:val="24"/>
                <w:lang w:val="uk-UA" w:eastAsia="ru-RU"/>
              </w:rPr>
              <w:t>Програми</w:t>
            </w:r>
          </w:p>
        </w:tc>
        <w:tc>
          <w:tcPr>
            <w:tcW w:w="5325" w:type="dxa"/>
            <w:tcMar>
              <w:top w:w="15" w:type="dxa"/>
              <w:left w:w="15" w:type="dxa"/>
              <w:bottom w:w="15" w:type="dxa"/>
              <w:right w:w="15" w:type="dxa"/>
            </w:tcMar>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val="uk-UA" w:eastAsia="ru-RU"/>
              </w:rPr>
              <w:t>Виконавчий комітет Новороздільської</w:t>
            </w:r>
            <w:r w:rsidRPr="00993ABC">
              <w:rPr>
                <w:rFonts w:ascii="Times New Roman" w:hAnsi="Times New Roman"/>
                <w:sz w:val="24"/>
                <w:szCs w:val="24"/>
                <w:lang w:eastAsia="ru-RU"/>
              </w:rPr>
              <w:t xml:space="preserve"> міської ради</w:t>
            </w:r>
          </w:p>
          <w:p w:rsidR="00993ABC" w:rsidRPr="00993ABC" w:rsidRDefault="00993ABC" w:rsidP="00993ABC">
            <w:pPr>
              <w:spacing w:after="0" w:line="240" w:lineRule="auto"/>
              <w:rPr>
                <w:rFonts w:ascii="Times New Roman" w:hAnsi="Times New Roman"/>
                <w:sz w:val="24"/>
                <w:szCs w:val="24"/>
                <w:lang w:eastAsia="ru-RU"/>
              </w:rPr>
            </w:pP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eastAsia="ru-RU"/>
              </w:rPr>
              <w:t>6.</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eastAsia="ru-RU"/>
              </w:rPr>
              <w:t xml:space="preserve">Учасники </w:t>
            </w:r>
            <w:r w:rsidRPr="00993ABC">
              <w:rPr>
                <w:rFonts w:ascii="Times New Roman" w:hAnsi="Times New Roman"/>
                <w:sz w:val="24"/>
                <w:szCs w:val="24"/>
                <w:lang w:val="uk-UA" w:eastAsia="ru-RU"/>
              </w:rPr>
              <w:t>Програми</w:t>
            </w:r>
          </w:p>
        </w:tc>
        <w:tc>
          <w:tcPr>
            <w:tcW w:w="5325" w:type="dxa"/>
            <w:tcMar>
              <w:top w:w="15" w:type="dxa"/>
              <w:left w:w="15" w:type="dxa"/>
              <w:bottom w:w="15" w:type="dxa"/>
              <w:right w:w="15" w:type="dxa"/>
            </w:tcMar>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 xml:space="preserve">Виконавчий комітет Новороздільської міської ради, та інші </w:t>
            </w:r>
          </w:p>
          <w:p w:rsidR="00993ABC" w:rsidRPr="00993ABC" w:rsidRDefault="00993ABC" w:rsidP="00993ABC">
            <w:pPr>
              <w:spacing w:after="0" w:line="240" w:lineRule="auto"/>
              <w:rPr>
                <w:rFonts w:ascii="Times New Roman" w:hAnsi="Times New Roman"/>
                <w:sz w:val="24"/>
                <w:szCs w:val="24"/>
                <w:lang w:val="uk-UA" w:eastAsia="ru-RU"/>
              </w:rPr>
            </w:pP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7.</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Термін реалізації Програми</w:t>
            </w:r>
          </w:p>
        </w:tc>
        <w:tc>
          <w:tcPr>
            <w:tcW w:w="5325" w:type="dxa"/>
            <w:tcMar>
              <w:top w:w="15" w:type="dxa"/>
              <w:left w:w="15" w:type="dxa"/>
              <w:bottom w:w="15" w:type="dxa"/>
              <w:right w:w="15" w:type="dxa"/>
            </w:tcMar>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eastAsia="ru-RU"/>
              </w:rPr>
              <w:t>20</w:t>
            </w:r>
            <w:r w:rsidRPr="00993ABC">
              <w:rPr>
                <w:rFonts w:ascii="Times New Roman" w:hAnsi="Times New Roman"/>
                <w:sz w:val="24"/>
                <w:szCs w:val="24"/>
                <w:lang w:val="uk-UA" w:eastAsia="ru-RU"/>
              </w:rPr>
              <w:t>25-2027 рік</w:t>
            </w:r>
          </w:p>
          <w:p w:rsidR="00993ABC" w:rsidRPr="00993ABC" w:rsidRDefault="00993ABC" w:rsidP="00993ABC">
            <w:pPr>
              <w:spacing w:after="0" w:line="240" w:lineRule="auto"/>
              <w:jc w:val="center"/>
              <w:rPr>
                <w:rFonts w:ascii="Times New Roman" w:hAnsi="Times New Roman"/>
                <w:sz w:val="24"/>
                <w:szCs w:val="24"/>
                <w:lang w:val="uk-UA" w:eastAsia="ru-RU"/>
              </w:rPr>
            </w:pP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val="uk-UA" w:eastAsia="ru-RU"/>
              </w:rPr>
              <w:t>8</w:t>
            </w:r>
            <w:r w:rsidRPr="00993ABC">
              <w:rPr>
                <w:rFonts w:ascii="Times New Roman" w:hAnsi="Times New Roman"/>
                <w:sz w:val="24"/>
                <w:szCs w:val="24"/>
                <w:lang w:eastAsia="ru-RU"/>
              </w:rPr>
              <w:t>.</w:t>
            </w:r>
          </w:p>
        </w:tc>
        <w:tc>
          <w:tcPr>
            <w:tcW w:w="3015" w:type="dxa"/>
            <w:tcMar>
              <w:top w:w="15" w:type="dxa"/>
              <w:left w:w="15" w:type="dxa"/>
              <w:bottom w:w="15" w:type="dxa"/>
              <w:right w:w="15" w:type="dxa"/>
            </w:tcMar>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 xml:space="preserve">Загальний обсяг фінансових ресурсів, необхідних для реалізації програми, всього- </w:t>
            </w:r>
          </w:p>
          <w:p w:rsidR="00993ABC" w:rsidRPr="00993ABC" w:rsidRDefault="00993ABC" w:rsidP="00993ABC">
            <w:pPr>
              <w:spacing w:after="0" w:line="240" w:lineRule="auto"/>
              <w:rPr>
                <w:rFonts w:ascii="Times New Roman" w:hAnsi="Times New Roman"/>
                <w:sz w:val="24"/>
                <w:szCs w:val="24"/>
                <w:lang w:val="uk-UA" w:eastAsia="ru-RU"/>
              </w:rPr>
            </w:pPr>
          </w:p>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у тому числі:</w:t>
            </w:r>
          </w:p>
        </w:tc>
        <w:tc>
          <w:tcPr>
            <w:tcW w:w="5325" w:type="dxa"/>
            <w:tcMar>
              <w:top w:w="15" w:type="dxa"/>
              <w:left w:w="15" w:type="dxa"/>
              <w:bottom w:w="15" w:type="dxa"/>
              <w:right w:w="15" w:type="dxa"/>
            </w:tcMar>
          </w:tcPr>
          <w:p w:rsidR="00993ABC" w:rsidRPr="00993ABC" w:rsidRDefault="00993ABC" w:rsidP="00993ABC">
            <w:pPr>
              <w:spacing w:after="0" w:line="240" w:lineRule="auto"/>
              <w:jc w:val="center"/>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sz w:val="24"/>
                <w:szCs w:val="24"/>
                <w:lang w:val="uk-UA" w:eastAsia="ru-RU"/>
              </w:rPr>
            </w:pP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8 490 000</w:t>
            </w: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8</w:t>
            </w:r>
            <w:r w:rsidRPr="00993ABC">
              <w:rPr>
                <w:rFonts w:ascii="Times New Roman" w:hAnsi="Times New Roman"/>
                <w:sz w:val="24"/>
                <w:szCs w:val="24"/>
                <w:lang w:eastAsia="ru-RU"/>
              </w:rPr>
              <w:t>.</w:t>
            </w:r>
            <w:r w:rsidRPr="00993ABC">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Коштів міського  бюджету</w:t>
            </w:r>
          </w:p>
        </w:tc>
        <w:tc>
          <w:tcPr>
            <w:tcW w:w="5325" w:type="dxa"/>
            <w:tcMar>
              <w:top w:w="15" w:type="dxa"/>
              <w:left w:w="15" w:type="dxa"/>
              <w:bottom w:w="15" w:type="dxa"/>
              <w:right w:w="15" w:type="dxa"/>
            </w:tcMar>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8 490 000</w:t>
            </w:r>
          </w:p>
        </w:tc>
      </w:tr>
      <w:tr w:rsidR="00993ABC" w:rsidRPr="00993ABC" w:rsidTr="00993ABC">
        <w:trPr>
          <w:tblCellSpacing w:w="15" w:type="dxa"/>
        </w:trPr>
        <w:tc>
          <w:tcPr>
            <w:tcW w:w="58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8.2</w:t>
            </w:r>
          </w:p>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 xml:space="preserve">8.3       </w:t>
            </w:r>
          </w:p>
        </w:tc>
        <w:tc>
          <w:tcPr>
            <w:tcW w:w="3015" w:type="dxa"/>
            <w:tcMar>
              <w:top w:w="15" w:type="dxa"/>
              <w:left w:w="15" w:type="dxa"/>
              <w:bottom w:w="15" w:type="dxa"/>
              <w:right w:w="15" w:type="dxa"/>
            </w:tcMar>
            <w:hideMark/>
          </w:tcPr>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 xml:space="preserve">Коштів обласного бюджету  </w:t>
            </w:r>
          </w:p>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 xml:space="preserve">Інших коштів                                                                  </w:t>
            </w:r>
          </w:p>
        </w:tc>
        <w:tc>
          <w:tcPr>
            <w:tcW w:w="5325" w:type="dxa"/>
            <w:tcMar>
              <w:top w:w="15" w:type="dxa"/>
              <w:left w:w="15" w:type="dxa"/>
              <w:bottom w:w="15" w:type="dxa"/>
              <w:right w:w="15" w:type="dxa"/>
            </w:tcMar>
            <w:hideMark/>
          </w:tcPr>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p w:rsidR="00993ABC" w:rsidRPr="00993ABC" w:rsidRDefault="00993ABC" w:rsidP="00993ABC">
            <w:pPr>
              <w:spacing w:after="0" w:line="240" w:lineRule="auto"/>
              <w:jc w:val="center"/>
              <w:rPr>
                <w:rFonts w:ascii="Times New Roman" w:hAnsi="Times New Roman"/>
                <w:sz w:val="24"/>
                <w:szCs w:val="24"/>
                <w:lang w:val="uk-UA" w:eastAsia="ru-RU"/>
              </w:rPr>
            </w:pPr>
            <w:r w:rsidRPr="00993ABC">
              <w:rPr>
                <w:rFonts w:ascii="Times New Roman" w:hAnsi="Times New Roman"/>
                <w:sz w:val="24"/>
                <w:szCs w:val="24"/>
                <w:lang w:val="uk-UA" w:eastAsia="ru-RU"/>
              </w:rPr>
              <w:t>--</w:t>
            </w:r>
          </w:p>
        </w:tc>
      </w:tr>
    </w:tbl>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eastAsia="ru-RU"/>
        </w:rPr>
        <w:br/>
      </w:r>
      <w:r w:rsidRPr="00993ABC">
        <w:rPr>
          <w:rFonts w:ascii="Times New Roman" w:hAnsi="Times New Roman"/>
          <w:sz w:val="24"/>
          <w:szCs w:val="24"/>
          <w:lang w:val="uk-UA" w:eastAsia="ru-RU"/>
        </w:rPr>
        <w:t xml:space="preserve">Керівник установи – </w:t>
      </w:r>
    </w:p>
    <w:p w:rsidR="00993ABC" w:rsidRPr="00993ABC" w:rsidRDefault="00993ABC" w:rsidP="00993ABC">
      <w:pPr>
        <w:spacing w:after="0" w:line="240" w:lineRule="auto"/>
        <w:rPr>
          <w:rFonts w:ascii="Times New Roman" w:hAnsi="Times New Roman"/>
          <w:sz w:val="24"/>
          <w:szCs w:val="24"/>
          <w:lang w:eastAsia="ru-RU"/>
        </w:rPr>
      </w:pPr>
      <w:r w:rsidRPr="00993ABC">
        <w:rPr>
          <w:rFonts w:ascii="Times New Roman" w:hAnsi="Times New Roman"/>
          <w:sz w:val="24"/>
          <w:szCs w:val="24"/>
          <w:lang w:val="uk-UA" w:eastAsia="ru-RU"/>
        </w:rPr>
        <w:t>головного розпорядника коштів                                                      Ярина ЯЦЕНКО</w:t>
      </w:r>
      <w:r w:rsidRPr="00993ABC">
        <w:rPr>
          <w:rFonts w:ascii="Times New Roman" w:hAnsi="Times New Roman"/>
          <w:sz w:val="24"/>
          <w:szCs w:val="24"/>
          <w:lang w:eastAsia="ru-RU"/>
        </w:rPr>
        <w:br/>
      </w:r>
      <w:r w:rsidRPr="00993ABC">
        <w:rPr>
          <w:rFonts w:ascii="Times New Roman" w:hAnsi="Times New Roman"/>
          <w:sz w:val="24"/>
          <w:szCs w:val="24"/>
          <w:lang w:eastAsia="ru-RU"/>
        </w:rPr>
        <w:br/>
      </w:r>
      <w:r w:rsidRPr="00993ABC">
        <w:rPr>
          <w:rFonts w:ascii="Times New Roman" w:hAnsi="Times New Roman"/>
          <w:sz w:val="24"/>
          <w:szCs w:val="24"/>
          <w:lang w:eastAsia="ru-RU"/>
        </w:rPr>
        <w:br/>
      </w:r>
      <w:r w:rsidRPr="00993ABC">
        <w:rPr>
          <w:rFonts w:ascii="Times New Roman" w:hAnsi="Times New Roman"/>
          <w:sz w:val="24"/>
          <w:szCs w:val="24"/>
          <w:lang w:val="uk-UA" w:eastAsia="ru-RU"/>
        </w:rPr>
        <w:t xml:space="preserve">Відповідальний </w:t>
      </w:r>
    </w:p>
    <w:p w:rsidR="00993ABC" w:rsidRPr="00993ABC" w:rsidRDefault="00993ABC" w:rsidP="00993ABC">
      <w:pPr>
        <w:spacing w:after="0" w:line="240" w:lineRule="auto"/>
        <w:rPr>
          <w:rFonts w:ascii="Times New Roman" w:hAnsi="Times New Roman"/>
          <w:sz w:val="24"/>
          <w:szCs w:val="24"/>
          <w:lang w:val="uk-UA" w:eastAsia="ru-RU"/>
        </w:rPr>
      </w:pPr>
      <w:r w:rsidRPr="00993ABC">
        <w:rPr>
          <w:rFonts w:ascii="Times New Roman" w:hAnsi="Times New Roman"/>
          <w:sz w:val="24"/>
          <w:szCs w:val="24"/>
          <w:lang w:val="uk-UA" w:eastAsia="ru-RU"/>
        </w:rPr>
        <w:t>виконавець заходів                                                                            Ярина ЯЦЕНКО</w:t>
      </w:r>
    </w:p>
    <w:p w:rsidR="00993ABC" w:rsidRPr="00993ABC" w:rsidRDefault="00993ABC" w:rsidP="00993ABC">
      <w:pPr>
        <w:spacing w:after="0" w:line="240" w:lineRule="auto"/>
        <w:rPr>
          <w:rFonts w:ascii="Times New Roman" w:hAnsi="Times New Roman"/>
          <w:sz w:val="24"/>
          <w:szCs w:val="24"/>
          <w:lang w:val="uk-UA" w:eastAsia="ru-RU"/>
        </w:rPr>
      </w:pPr>
    </w:p>
    <w:p w:rsidR="0086637B" w:rsidRDefault="0086637B"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93ABC" w:rsidRDefault="00993ABC"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93ABC" w:rsidRDefault="00993ABC"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C967DF" w:rsidRPr="000D39D0" w:rsidRDefault="00C967DF" w:rsidP="00C967D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993ABC" w:rsidRDefault="00993ABC"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93ABC" w:rsidRDefault="00993ABC"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45DFD" w:rsidRPr="00313A9C" w:rsidRDefault="00545DFD" w:rsidP="00545DFD">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5FE3CF45" wp14:editId="4193664E">
            <wp:extent cx="1147445" cy="6038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545DFD" w:rsidRPr="00313A9C" w:rsidRDefault="00545DFD" w:rsidP="00545DFD">
      <w:pPr>
        <w:spacing w:after="0" w:line="240" w:lineRule="auto"/>
        <w:jc w:val="center"/>
        <w:rPr>
          <w:rFonts w:ascii="Times New Roman" w:eastAsia="Calibri" w:hAnsi="Times New Roman"/>
          <w:b/>
          <w:sz w:val="32"/>
          <w:szCs w:val="32"/>
          <w:lang w:val="uk-UA"/>
        </w:rPr>
      </w:pPr>
    </w:p>
    <w:p w:rsidR="00545DFD" w:rsidRDefault="00545DFD" w:rsidP="00545DFD">
      <w:pPr>
        <w:spacing w:after="0" w:line="240" w:lineRule="auto"/>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253</w:t>
      </w:r>
    </w:p>
    <w:p w:rsidR="00545DFD" w:rsidRDefault="00545DFD" w:rsidP="00545DFD">
      <w:pPr>
        <w:spacing w:after="0" w:line="240" w:lineRule="auto"/>
        <w:rPr>
          <w:rFonts w:ascii="Times New Roman" w:eastAsia="Calibri" w:hAnsi="Times New Roman"/>
          <w:b/>
          <w:sz w:val="24"/>
          <w:szCs w:val="24"/>
          <w:lang w:val="uk-UA"/>
        </w:rPr>
      </w:pPr>
    </w:p>
    <w:p w:rsidR="00EA0A0B" w:rsidRPr="00EA0A0B" w:rsidRDefault="00EA0A0B" w:rsidP="00545DFD">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 xml:space="preserve">Про погодження внесення змін  </w:t>
      </w: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 xml:space="preserve">до </w:t>
      </w:r>
      <w:r w:rsidRPr="00EA0A0B">
        <w:rPr>
          <w:rFonts w:ascii="Times New Roman" w:hAnsi="Times New Roman"/>
          <w:b/>
          <w:sz w:val="24"/>
          <w:szCs w:val="24"/>
          <w:lang w:val="uk-UA" w:eastAsia="ru-RU"/>
        </w:rPr>
        <w:t>м</w:t>
      </w:r>
      <w:r w:rsidRPr="00EA0A0B">
        <w:rPr>
          <w:rFonts w:ascii="Times New Roman" w:hAnsi="Times New Roman"/>
          <w:sz w:val="24"/>
          <w:szCs w:val="24"/>
          <w:lang w:val="uk-UA" w:eastAsia="ru-RU"/>
        </w:rPr>
        <w:t xml:space="preserve">іської комплексної Програми підтримки </w:t>
      </w: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Захисників і Захисниць України та</w:t>
      </w: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членів їх сімей на 2025 рік прогноз на 2026-2027 роки</w:t>
      </w:r>
    </w:p>
    <w:p w:rsidR="00EA0A0B" w:rsidRPr="00EA0A0B" w:rsidRDefault="00EA0A0B" w:rsidP="00EA0A0B">
      <w:pPr>
        <w:spacing w:after="0" w:line="240" w:lineRule="auto"/>
        <w:ind w:firstLine="540"/>
        <w:jc w:val="both"/>
        <w:rPr>
          <w:rFonts w:ascii="Times New Roman" w:hAnsi="Times New Roman"/>
          <w:sz w:val="24"/>
          <w:szCs w:val="24"/>
          <w:lang w:val="uk-UA" w:eastAsia="ru-RU"/>
        </w:rPr>
      </w:pPr>
    </w:p>
    <w:p w:rsidR="00EA0A0B" w:rsidRPr="00EA0A0B" w:rsidRDefault="00EA0A0B" w:rsidP="00EA0A0B">
      <w:pPr>
        <w:spacing w:after="0" w:line="240" w:lineRule="auto"/>
        <w:ind w:firstLine="567"/>
        <w:rPr>
          <w:rFonts w:ascii="Times New Roman" w:hAnsi="Times New Roman"/>
          <w:sz w:val="24"/>
          <w:szCs w:val="24"/>
          <w:lang w:val="uk-UA" w:eastAsia="ru-RU"/>
        </w:rPr>
      </w:pPr>
      <w:r w:rsidRPr="00EA0A0B">
        <w:rPr>
          <w:rFonts w:ascii="Times New Roman" w:hAnsi="Times New Roman"/>
          <w:sz w:val="24"/>
          <w:szCs w:val="24"/>
          <w:lang w:val="uk-UA"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EA0A0B">
        <w:rPr>
          <w:rFonts w:ascii="Times New Roman" w:hAnsi="Times New Roman"/>
          <w:b/>
          <w:sz w:val="24"/>
          <w:szCs w:val="24"/>
          <w:lang w:val="uk-UA" w:eastAsia="ru-RU"/>
        </w:rPr>
        <w:t>м</w:t>
      </w:r>
      <w:r w:rsidRPr="00EA0A0B">
        <w:rPr>
          <w:rFonts w:ascii="Times New Roman" w:hAnsi="Times New Roman"/>
          <w:sz w:val="24"/>
          <w:szCs w:val="24"/>
          <w:lang w:val="uk-UA" w:eastAsia="ru-RU"/>
        </w:rPr>
        <w:t xml:space="preserve">іської </w:t>
      </w: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 xml:space="preserve">комплексної Програми підтримки Захисників і Захисниць України та членів їх сімей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545DFD" w:rsidRDefault="00EA0A0B" w:rsidP="00EA0A0B">
      <w:pPr>
        <w:spacing w:after="0" w:line="240" w:lineRule="auto"/>
        <w:jc w:val="both"/>
        <w:rPr>
          <w:rFonts w:ascii="Times New Roman" w:hAnsi="Times New Roman"/>
          <w:sz w:val="24"/>
          <w:szCs w:val="24"/>
          <w:lang w:val="uk-UA" w:eastAsia="ru-RU"/>
        </w:rPr>
      </w:pPr>
      <w:r w:rsidRPr="00545DFD">
        <w:rPr>
          <w:rFonts w:ascii="Times New Roman" w:hAnsi="Times New Roman"/>
          <w:sz w:val="24"/>
          <w:szCs w:val="24"/>
          <w:lang w:val="uk-UA" w:eastAsia="ru-RU"/>
        </w:rPr>
        <w:t xml:space="preserve">ВИРІШИВ: </w:t>
      </w:r>
    </w:p>
    <w:p w:rsidR="00EA0A0B" w:rsidRPr="00EA0A0B" w:rsidRDefault="00EA0A0B" w:rsidP="00EA0A0B">
      <w:pPr>
        <w:spacing w:after="0" w:line="240" w:lineRule="auto"/>
        <w:jc w:val="both"/>
        <w:rPr>
          <w:rFonts w:ascii="Times New Roman" w:hAnsi="Times New Roman"/>
          <w:b/>
          <w:sz w:val="24"/>
          <w:szCs w:val="24"/>
          <w:lang w:val="uk-UA" w:eastAsia="ru-RU"/>
        </w:rPr>
      </w:pPr>
    </w:p>
    <w:p w:rsidR="00EA0A0B" w:rsidRPr="00EA0A0B" w:rsidRDefault="00EA0A0B" w:rsidP="00EA0A0B">
      <w:pPr>
        <w:spacing w:after="0" w:line="240" w:lineRule="auto"/>
        <w:ind w:firstLine="567"/>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1.Погодити внесення змін до </w:t>
      </w:r>
      <w:r w:rsidRPr="00EA0A0B">
        <w:rPr>
          <w:rFonts w:ascii="Times New Roman" w:hAnsi="Times New Roman"/>
          <w:b/>
          <w:sz w:val="24"/>
          <w:szCs w:val="24"/>
          <w:lang w:val="uk-UA" w:eastAsia="ru-RU"/>
        </w:rPr>
        <w:t>м</w:t>
      </w:r>
      <w:r w:rsidRPr="00EA0A0B">
        <w:rPr>
          <w:rFonts w:ascii="Times New Roman" w:hAnsi="Times New Roman"/>
          <w:sz w:val="24"/>
          <w:szCs w:val="24"/>
          <w:lang w:val="uk-UA" w:eastAsia="ru-RU"/>
        </w:rPr>
        <w:t xml:space="preserve">іської комплексної Програми підтримки Захисників і Захисниць України та членів їх сімей на 2025 рік прогноз на 2026-2027 роки </w:t>
      </w:r>
      <w:r w:rsidRPr="00EA0A0B">
        <w:rPr>
          <w:rFonts w:ascii="Times New Roman" w:hAnsi="Times New Roman"/>
          <w:bCs/>
          <w:sz w:val="24"/>
          <w:szCs w:val="24"/>
          <w:lang w:val="uk-UA" w:eastAsia="ru-RU"/>
        </w:rPr>
        <w:t>затвердженої рішенням сесії  Новороздільської міської ради 19.12.2024 р. № 2103,</w:t>
      </w:r>
      <w:r w:rsidRPr="00EA0A0B">
        <w:rPr>
          <w:rFonts w:ascii="Times New Roman" w:hAnsi="Times New Roman"/>
          <w:bCs/>
          <w:sz w:val="24"/>
          <w:szCs w:val="24"/>
          <w:lang w:eastAsia="ru-RU"/>
        </w:rPr>
        <w:t xml:space="preserve"> </w:t>
      </w:r>
      <w:r w:rsidRPr="00EA0A0B">
        <w:rPr>
          <w:rFonts w:ascii="Times New Roman" w:hAnsi="Times New Roman"/>
          <w:bCs/>
          <w:sz w:val="24"/>
          <w:szCs w:val="24"/>
          <w:lang w:val="uk-UA" w:eastAsia="ru-RU"/>
        </w:rPr>
        <w:t xml:space="preserve">а саме </w:t>
      </w:r>
      <w:r w:rsidRPr="00EA0A0B">
        <w:rPr>
          <w:rFonts w:ascii="Times New Roman" w:hAnsi="Times New Roman"/>
          <w:b/>
          <w:sz w:val="24"/>
          <w:szCs w:val="24"/>
          <w:lang w:val="uk-UA" w:eastAsia="ru-RU"/>
        </w:rPr>
        <w:t>м</w:t>
      </w:r>
      <w:r w:rsidRPr="00EA0A0B">
        <w:rPr>
          <w:rFonts w:ascii="Times New Roman" w:hAnsi="Times New Roman"/>
          <w:sz w:val="24"/>
          <w:szCs w:val="24"/>
          <w:lang w:val="uk-UA" w:eastAsia="ru-RU"/>
        </w:rPr>
        <w:t>іську комплексну Програму підтримки Захисників і Захисниць України та членів їх сімей на 2025 рік прогноз на 2026-2027 роки викласти в новій редакції згідно Додатку.</w:t>
      </w:r>
    </w:p>
    <w:p w:rsidR="00EA0A0B" w:rsidRPr="00EA0A0B" w:rsidRDefault="00EA0A0B" w:rsidP="00EA0A0B">
      <w:pPr>
        <w:spacing w:after="0" w:line="240" w:lineRule="auto"/>
        <w:ind w:firstLine="567"/>
        <w:jc w:val="both"/>
        <w:rPr>
          <w:rFonts w:ascii="Times New Roman" w:hAnsi="Times New Roman"/>
          <w:sz w:val="24"/>
          <w:szCs w:val="24"/>
          <w:lang w:eastAsia="ru-RU"/>
        </w:rPr>
      </w:pPr>
      <w:r w:rsidRPr="00EA0A0B">
        <w:rPr>
          <w:rFonts w:ascii="Times New Roman" w:hAnsi="Times New Roman"/>
          <w:sz w:val="24"/>
          <w:szCs w:val="24"/>
          <w:lang w:val="uk-UA" w:eastAsia="ru-RU"/>
        </w:rPr>
        <w:t>2. 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EA0A0B" w:rsidRPr="00EA0A0B" w:rsidRDefault="00EA0A0B" w:rsidP="00EA0A0B">
      <w:pPr>
        <w:spacing w:after="0" w:line="240" w:lineRule="auto"/>
        <w:ind w:firstLine="567"/>
        <w:jc w:val="both"/>
        <w:rPr>
          <w:rFonts w:ascii="Times New Roman" w:hAnsi="Times New Roman"/>
          <w:sz w:val="24"/>
          <w:szCs w:val="24"/>
          <w:lang w:val="uk-UA" w:eastAsia="ru-RU"/>
        </w:rPr>
      </w:pPr>
      <w:r w:rsidRPr="00EA0A0B">
        <w:rPr>
          <w:rFonts w:ascii="Times New Roman" w:hAnsi="Times New Roman"/>
          <w:sz w:val="24"/>
          <w:szCs w:val="24"/>
          <w:lang w:val="uk-UA" w:eastAsia="ru-RU"/>
        </w:rPr>
        <w:t>3.Контроль за виконанням цього рішення покласти на керуючого справами виконавчого комітету Мельнікова А.В.</w:t>
      </w:r>
    </w:p>
    <w:p w:rsidR="00EA0A0B" w:rsidRPr="00EA0A0B" w:rsidRDefault="00EA0A0B" w:rsidP="00EA0A0B">
      <w:pPr>
        <w:spacing w:after="0" w:line="240" w:lineRule="auto"/>
        <w:ind w:firstLine="540"/>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МІСЬКИЙ ГОЛОВА                                                    Ярина ЯЦЕНКО</w:t>
      </w:r>
    </w:p>
    <w:p w:rsidR="00EA0A0B" w:rsidRPr="00EA0A0B" w:rsidRDefault="00EA0A0B" w:rsidP="00EA0A0B">
      <w:pPr>
        <w:spacing w:after="0" w:line="240" w:lineRule="auto"/>
        <w:ind w:firstLine="600"/>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 </w:t>
      </w: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Default="00EA0A0B" w:rsidP="00EA0A0B">
      <w:pPr>
        <w:spacing w:after="0" w:line="240" w:lineRule="auto"/>
        <w:ind w:firstLine="600"/>
        <w:jc w:val="both"/>
        <w:rPr>
          <w:rFonts w:ascii="Times New Roman" w:hAnsi="Times New Roman"/>
          <w:sz w:val="24"/>
          <w:szCs w:val="24"/>
          <w:lang w:val="uk-UA" w:eastAsia="ru-RU"/>
        </w:rPr>
      </w:pPr>
    </w:p>
    <w:p w:rsidR="00C967DF" w:rsidRPr="00EA0A0B" w:rsidRDefault="00C967DF"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545DFD">
      <w:pPr>
        <w:spacing w:after="0" w:line="240" w:lineRule="auto"/>
        <w:rPr>
          <w:rFonts w:ascii="Times New Roman" w:hAnsi="Times New Roman"/>
          <w:sz w:val="24"/>
          <w:szCs w:val="24"/>
          <w:lang w:val="uk-UA" w:eastAsia="ru-RU"/>
        </w:rPr>
      </w:pP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p>
    <w:p w:rsidR="00EA0A0B" w:rsidRPr="00EA0A0B" w:rsidRDefault="00EA0A0B" w:rsidP="00EA0A0B">
      <w:pPr>
        <w:spacing w:after="0" w:line="240" w:lineRule="auto"/>
        <w:jc w:val="right"/>
        <w:rPr>
          <w:rFonts w:ascii="Times New Roman" w:hAnsi="Times New Roman"/>
          <w:sz w:val="24"/>
          <w:szCs w:val="24"/>
          <w:lang w:val="uk-UA" w:eastAsia="ru-RU"/>
        </w:rPr>
      </w:pPr>
    </w:p>
    <w:p w:rsidR="00EA0A0B" w:rsidRPr="00EA0A0B" w:rsidRDefault="00EA0A0B" w:rsidP="00EA0A0B">
      <w:pPr>
        <w:spacing w:after="0" w:line="240" w:lineRule="auto"/>
        <w:jc w:val="right"/>
        <w:rPr>
          <w:rFonts w:ascii="Times New Roman" w:hAnsi="Times New Roman"/>
          <w:sz w:val="24"/>
          <w:szCs w:val="24"/>
          <w:lang w:val="uk-UA" w:eastAsia="ru-RU"/>
        </w:rPr>
      </w:pPr>
      <w:r w:rsidRPr="00EA0A0B">
        <w:rPr>
          <w:rFonts w:ascii="Times New Roman" w:hAnsi="Times New Roman"/>
          <w:sz w:val="24"/>
          <w:szCs w:val="24"/>
          <w:lang w:val="uk-UA" w:eastAsia="ru-RU"/>
        </w:rPr>
        <w:lastRenderedPageBreak/>
        <w:t>Додаток</w:t>
      </w:r>
    </w:p>
    <w:p w:rsidR="00EA0A0B" w:rsidRPr="00EA0A0B" w:rsidRDefault="00EA0A0B" w:rsidP="00EA0A0B">
      <w:pPr>
        <w:spacing w:after="0" w:line="240" w:lineRule="auto"/>
        <w:jc w:val="right"/>
        <w:rPr>
          <w:rFonts w:ascii="Times New Roman" w:hAnsi="Times New Roman"/>
          <w:sz w:val="24"/>
          <w:szCs w:val="24"/>
          <w:lang w:val="uk-UA" w:eastAsia="ru-RU"/>
        </w:rPr>
      </w:pPr>
      <w:r w:rsidRPr="00EA0A0B">
        <w:rPr>
          <w:rFonts w:ascii="Times New Roman" w:hAnsi="Times New Roman"/>
          <w:sz w:val="24"/>
          <w:szCs w:val="24"/>
          <w:lang w:val="uk-UA" w:eastAsia="ru-RU"/>
        </w:rPr>
        <w:t>до рішення виконкому</w:t>
      </w:r>
    </w:p>
    <w:p w:rsidR="00EA0A0B" w:rsidRPr="00EA0A0B" w:rsidRDefault="00545DFD" w:rsidP="00EA0A0B">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253 </w:t>
      </w:r>
      <w:r w:rsidR="00EA0A0B" w:rsidRPr="00EA0A0B">
        <w:rPr>
          <w:rFonts w:ascii="Times New Roman" w:hAnsi="Times New Roman"/>
          <w:sz w:val="24"/>
          <w:szCs w:val="24"/>
          <w:lang w:val="uk-UA" w:eastAsia="ru-RU"/>
        </w:rPr>
        <w:t>від 14.08.25р.</w:t>
      </w:r>
    </w:p>
    <w:p w:rsidR="00EA0A0B" w:rsidRPr="00EA0A0B" w:rsidRDefault="00EA0A0B" w:rsidP="00EA0A0B">
      <w:pPr>
        <w:spacing w:after="0" w:line="240" w:lineRule="auto"/>
        <w:ind w:left="5664"/>
        <w:jc w:val="both"/>
        <w:rPr>
          <w:rFonts w:ascii="Times New Roman" w:hAnsi="Times New Roman"/>
          <w:b/>
          <w:sz w:val="28"/>
          <w:szCs w:val="28"/>
          <w:lang w:eastAsia="ru-RU"/>
        </w:rPr>
      </w:pPr>
    </w:p>
    <w:tbl>
      <w:tblPr>
        <w:tblW w:w="0" w:type="auto"/>
        <w:tblInd w:w="108" w:type="dxa"/>
        <w:tblLook w:val="01E0" w:firstRow="1" w:lastRow="1" w:firstColumn="1" w:lastColumn="1" w:noHBand="0" w:noVBand="0"/>
      </w:tblPr>
      <w:tblGrid>
        <w:gridCol w:w="4750"/>
        <w:gridCol w:w="4780"/>
      </w:tblGrid>
      <w:tr w:rsidR="00EA0A0B" w:rsidRPr="00EA0A0B" w:rsidTr="00EA0A0B">
        <w:tc>
          <w:tcPr>
            <w:tcW w:w="4767" w:type="dxa"/>
          </w:tcPr>
          <w:p w:rsidR="00EA0A0B" w:rsidRPr="00EA0A0B" w:rsidRDefault="00EA0A0B" w:rsidP="00EA0A0B">
            <w:pPr>
              <w:shd w:val="clear" w:color="auto" w:fill="FFFFFF"/>
              <w:spacing w:after="0" w:line="317" w:lineRule="exact"/>
              <w:rPr>
                <w:rFonts w:ascii="Times New Roman" w:eastAsia="MS Mincho" w:hAnsi="Times New Roman"/>
                <w:b/>
                <w:sz w:val="24"/>
                <w:szCs w:val="24"/>
                <w:lang w:eastAsia="ru-RU"/>
              </w:rPr>
            </w:pPr>
            <w:r w:rsidRPr="00EA0A0B">
              <w:rPr>
                <w:rFonts w:ascii="Times New Roman" w:hAnsi="Times New Roman"/>
                <w:b/>
                <w:sz w:val="24"/>
                <w:szCs w:val="24"/>
                <w:lang w:eastAsia="ru-RU"/>
              </w:rPr>
              <w:t>ПОГОДЖЕНО</w:t>
            </w:r>
          </w:p>
          <w:p w:rsidR="00EA0A0B" w:rsidRPr="00EA0A0B" w:rsidRDefault="00EA0A0B" w:rsidP="00EA0A0B">
            <w:pPr>
              <w:shd w:val="clear" w:color="auto" w:fill="FFFFFF"/>
              <w:spacing w:after="0" w:line="317" w:lineRule="exact"/>
              <w:rPr>
                <w:rFonts w:ascii="Times New Roman" w:hAnsi="Times New Roman"/>
                <w:sz w:val="24"/>
                <w:szCs w:val="24"/>
                <w:lang w:eastAsia="ru-RU"/>
              </w:rPr>
            </w:pPr>
            <w:r w:rsidRPr="00EA0A0B">
              <w:rPr>
                <w:rFonts w:ascii="Times New Roman" w:hAnsi="Times New Roman"/>
                <w:sz w:val="24"/>
                <w:szCs w:val="24"/>
                <w:lang w:eastAsia="ru-RU"/>
              </w:rPr>
              <w:t>Рішенням</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виконавчого</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комітету</w:t>
            </w:r>
          </w:p>
          <w:p w:rsidR="00EA0A0B" w:rsidRPr="00EA0A0B" w:rsidRDefault="00EA0A0B" w:rsidP="00EA0A0B">
            <w:pPr>
              <w:shd w:val="clear" w:color="auto" w:fill="FFFFFF"/>
              <w:spacing w:after="0" w:line="317" w:lineRule="exact"/>
              <w:rPr>
                <w:rFonts w:ascii="Times New Roman" w:hAnsi="Times New Roman"/>
                <w:sz w:val="24"/>
                <w:szCs w:val="24"/>
                <w:lang w:eastAsia="ru-RU"/>
              </w:rPr>
            </w:pPr>
            <w:r w:rsidRPr="00EA0A0B">
              <w:rPr>
                <w:rFonts w:ascii="Times New Roman" w:hAnsi="Times New Roman"/>
                <w:sz w:val="24"/>
                <w:szCs w:val="24"/>
                <w:lang w:eastAsia="ru-RU"/>
              </w:rPr>
              <w:t>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545DFD" w:rsidRDefault="00EA0A0B" w:rsidP="00EA0A0B">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EA0A0B">
              <w:rPr>
                <w:rFonts w:ascii="Times New Roman" w:hAnsi="Times New Roman"/>
                <w:sz w:val="24"/>
                <w:szCs w:val="24"/>
                <w:lang w:eastAsia="ru-RU"/>
              </w:rPr>
              <w:t>від «</w:t>
            </w:r>
            <w:r w:rsidR="00545DFD">
              <w:rPr>
                <w:rFonts w:ascii="Times New Roman" w:hAnsi="Times New Roman"/>
                <w:sz w:val="24"/>
                <w:szCs w:val="24"/>
                <w:lang w:val="uk-UA" w:eastAsia="ru-RU"/>
              </w:rPr>
              <w:t>14</w:t>
            </w:r>
            <w:r w:rsidRPr="00EA0A0B">
              <w:rPr>
                <w:rFonts w:ascii="Times New Roman" w:hAnsi="Times New Roman"/>
                <w:sz w:val="24"/>
                <w:szCs w:val="24"/>
                <w:lang w:eastAsia="ru-RU"/>
              </w:rPr>
              <w:t xml:space="preserve">» </w:t>
            </w:r>
            <w:r w:rsidR="00545DFD">
              <w:rPr>
                <w:rFonts w:ascii="Times New Roman" w:hAnsi="Times New Roman"/>
                <w:sz w:val="24"/>
                <w:szCs w:val="24"/>
                <w:lang w:val="uk-UA" w:eastAsia="ru-RU"/>
              </w:rPr>
              <w:t>08</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 №</w:t>
            </w:r>
            <w:r w:rsidR="00545DFD">
              <w:rPr>
                <w:rFonts w:ascii="Times New Roman" w:hAnsi="Times New Roman"/>
                <w:sz w:val="24"/>
                <w:szCs w:val="24"/>
                <w:lang w:val="uk-UA" w:eastAsia="ru-RU"/>
              </w:rPr>
              <w:t xml:space="preserve"> 253</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Міський голова</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_______________Ярина ЯЦЕНКО</w:t>
            </w:r>
          </w:p>
        </w:tc>
        <w:tc>
          <w:tcPr>
            <w:tcW w:w="4802" w:type="dxa"/>
          </w:tcPr>
          <w:p w:rsidR="00EA0A0B" w:rsidRPr="00EA0A0B" w:rsidRDefault="00EA0A0B" w:rsidP="00EA0A0B">
            <w:pPr>
              <w:shd w:val="clear" w:color="auto" w:fill="FFFFFF"/>
              <w:spacing w:after="0" w:line="317" w:lineRule="exact"/>
              <w:rPr>
                <w:rFonts w:ascii="Times New Roman" w:eastAsia="MS Mincho" w:hAnsi="Times New Roman"/>
                <w:b/>
                <w:sz w:val="24"/>
                <w:szCs w:val="24"/>
                <w:lang w:eastAsia="ru-RU"/>
              </w:rPr>
            </w:pPr>
            <w:r w:rsidRPr="00EA0A0B">
              <w:rPr>
                <w:rFonts w:ascii="Times New Roman" w:hAnsi="Times New Roman"/>
                <w:b/>
                <w:sz w:val="24"/>
                <w:szCs w:val="24"/>
                <w:lang w:eastAsia="ru-RU"/>
              </w:rPr>
              <w:t>ЗАТВЕРДЖЕНО</w:t>
            </w:r>
          </w:p>
          <w:p w:rsidR="00EA0A0B" w:rsidRPr="00EA0A0B" w:rsidRDefault="00EA0A0B" w:rsidP="00EA0A0B">
            <w:pPr>
              <w:shd w:val="clear" w:color="auto" w:fill="FFFFFF"/>
              <w:spacing w:after="0" w:line="317" w:lineRule="exact"/>
              <w:rPr>
                <w:rFonts w:ascii="Times New Roman" w:hAnsi="Times New Roman"/>
                <w:sz w:val="24"/>
                <w:szCs w:val="24"/>
                <w:lang w:eastAsia="ru-RU"/>
              </w:rPr>
            </w:pPr>
            <w:r w:rsidRPr="00EA0A0B">
              <w:rPr>
                <w:rFonts w:ascii="Times New Roman" w:hAnsi="Times New Roman"/>
                <w:sz w:val="24"/>
                <w:szCs w:val="24"/>
                <w:lang w:eastAsia="ru-RU"/>
              </w:rPr>
              <w:t>Рішенням</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сесії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EA0A0B" w:rsidRDefault="00EA0A0B" w:rsidP="00EA0A0B">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eastAsia="ru-RU"/>
              </w:rPr>
            </w:pPr>
            <w:r w:rsidRPr="00EA0A0B">
              <w:rPr>
                <w:rFonts w:ascii="Times New Roman" w:hAnsi="Times New Roman"/>
                <w:sz w:val="24"/>
                <w:szCs w:val="24"/>
                <w:lang w:eastAsia="ru-RU"/>
              </w:rPr>
              <w:t xml:space="preserve">від «__» </w:t>
            </w:r>
            <w:r w:rsidRPr="00EA0A0B">
              <w:rPr>
                <w:rFonts w:ascii="Times New Roman" w:hAnsi="Times New Roman"/>
                <w:sz w:val="24"/>
                <w:szCs w:val="24"/>
                <w:lang w:val="uk-UA" w:eastAsia="ru-RU"/>
              </w:rPr>
              <w:t>__________</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 №  </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Міський голова</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_______________ Ярина ЯЦЕНКО</w:t>
            </w:r>
          </w:p>
        </w:tc>
      </w:tr>
    </w:tbl>
    <w:p w:rsidR="00EA0A0B" w:rsidRPr="00EA0A0B" w:rsidRDefault="00EA0A0B" w:rsidP="00EA0A0B">
      <w:pPr>
        <w:spacing w:after="0" w:line="240" w:lineRule="auto"/>
        <w:jc w:val="both"/>
        <w:rPr>
          <w:rFonts w:ascii="Times New Roman" w:hAnsi="Times New Roman"/>
          <w:sz w:val="28"/>
          <w:szCs w:val="28"/>
          <w:lang w:val="uk-UA" w:eastAsia="ru-RU"/>
        </w:rPr>
      </w:pPr>
    </w:p>
    <w:p w:rsidR="00EA0A0B" w:rsidRPr="00EA0A0B" w:rsidRDefault="00EA0A0B" w:rsidP="00EA0A0B">
      <w:pPr>
        <w:spacing w:after="0" w:line="240" w:lineRule="auto"/>
        <w:jc w:val="both"/>
        <w:rPr>
          <w:rFonts w:ascii="Times New Roman" w:hAnsi="Times New Roman"/>
          <w:sz w:val="28"/>
          <w:szCs w:val="28"/>
          <w:lang w:val="uk-UA" w:eastAsia="ru-RU"/>
        </w:rPr>
      </w:pPr>
    </w:p>
    <w:p w:rsidR="00EA0A0B" w:rsidRPr="00EA0A0B" w:rsidRDefault="00EA0A0B" w:rsidP="00EA0A0B">
      <w:pPr>
        <w:spacing w:after="0" w:line="240" w:lineRule="auto"/>
        <w:jc w:val="both"/>
        <w:rPr>
          <w:rFonts w:ascii="Times New Roman" w:hAnsi="Times New Roman"/>
          <w:sz w:val="28"/>
          <w:szCs w:val="28"/>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b/>
          <w:sz w:val="40"/>
          <w:szCs w:val="40"/>
          <w:lang w:val="uk-UA" w:eastAsia="ru-RU"/>
        </w:rPr>
      </w:pPr>
      <w:r w:rsidRPr="00EA0A0B">
        <w:rPr>
          <w:rFonts w:ascii="Times New Roman" w:hAnsi="Times New Roman"/>
          <w:b/>
          <w:sz w:val="40"/>
          <w:szCs w:val="40"/>
          <w:lang w:val="uk-UA" w:eastAsia="ru-RU"/>
        </w:rPr>
        <w:t>МІСЬКА КОМПЛЕКСНА ПРОГРАМА</w:t>
      </w:r>
    </w:p>
    <w:p w:rsidR="00EA0A0B" w:rsidRPr="00EA0A0B" w:rsidRDefault="00EA0A0B" w:rsidP="00EA0A0B">
      <w:pPr>
        <w:spacing w:after="0" w:line="240" w:lineRule="auto"/>
        <w:jc w:val="center"/>
        <w:rPr>
          <w:rFonts w:ascii="Times New Roman" w:hAnsi="Times New Roman"/>
          <w:b/>
          <w:sz w:val="36"/>
          <w:szCs w:val="36"/>
          <w:lang w:val="uk-UA" w:eastAsia="ru-RU"/>
        </w:rPr>
      </w:pPr>
      <w:r w:rsidRPr="00EA0A0B">
        <w:rPr>
          <w:rFonts w:ascii="Times New Roman" w:hAnsi="Times New Roman"/>
          <w:b/>
          <w:sz w:val="36"/>
          <w:szCs w:val="36"/>
          <w:lang w:val="uk-UA" w:eastAsia="ru-RU"/>
        </w:rPr>
        <w:t>ПІДТРИМКИ ЗАХИСНИКІВ І ЗАХИСНИЦЬ УКРАЇНИ ТА ЧЛЕНІВ ЇХ СІМЕЙ НА 2025 РІК  ТА ПРОГНОЗ НА 2026-2027 РОКИ</w:t>
      </w: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2025 рік</w:t>
      </w:r>
    </w:p>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Новий Розділ</w:t>
      </w:r>
    </w:p>
    <w:p w:rsidR="00EA0A0B" w:rsidRPr="00EA0A0B" w:rsidRDefault="00EA0A0B" w:rsidP="00545DFD">
      <w:pPr>
        <w:rPr>
          <w:rFonts w:ascii="Times New Roman" w:hAnsi="Times New Roman"/>
          <w:sz w:val="26"/>
          <w:szCs w:val="26"/>
          <w:lang w:val="uk-UA" w:eastAsia="ru-RU"/>
        </w:rPr>
      </w:pPr>
      <w:r w:rsidRPr="00EA0A0B">
        <w:rPr>
          <w:rFonts w:ascii="Times New Roman" w:hAnsi="Times New Roman"/>
          <w:sz w:val="26"/>
          <w:szCs w:val="26"/>
          <w:lang w:val="uk-UA" w:eastAsia="ru-RU"/>
        </w:rPr>
        <w:br w:type="page"/>
      </w: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lastRenderedPageBreak/>
        <w:t>1.Паспорт</w:t>
      </w:r>
    </w:p>
    <w:p w:rsidR="00EA0A0B" w:rsidRPr="00EA0A0B" w:rsidRDefault="00EA0A0B" w:rsidP="00EA0A0B">
      <w:pPr>
        <w:spacing w:after="0" w:line="240" w:lineRule="auto"/>
        <w:jc w:val="center"/>
        <w:rPr>
          <w:rFonts w:ascii="Times New Roman" w:hAnsi="Times New Roman"/>
          <w:b/>
          <w:sz w:val="24"/>
          <w:szCs w:val="24"/>
          <w:lang w:val="uk-UA" w:eastAsia="ru-RU"/>
        </w:rPr>
      </w:pPr>
    </w:p>
    <w:p w:rsidR="00EA0A0B" w:rsidRPr="00EA0A0B" w:rsidRDefault="00EA0A0B" w:rsidP="00EA0A0B">
      <w:pPr>
        <w:spacing w:after="0" w:line="240" w:lineRule="auto"/>
        <w:jc w:val="center"/>
        <w:rPr>
          <w:rFonts w:ascii="Times New Roman" w:hAnsi="Times New Roman"/>
          <w:b/>
          <w:bCs/>
          <w:sz w:val="24"/>
          <w:szCs w:val="24"/>
          <w:lang w:val="uk-UA" w:eastAsia="ru-RU"/>
        </w:rPr>
      </w:pPr>
      <w:r w:rsidRPr="00EA0A0B">
        <w:rPr>
          <w:rFonts w:ascii="Times New Roman" w:hAnsi="Times New Roman"/>
          <w:b/>
          <w:bCs/>
          <w:sz w:val="24"/>
          <w:szCs w:val="24"/>
          <w:lang w:val="uk-UA" w:eastAsia="ru-RU"/>
        </w:rPr>
        <w:t>Міської комплексної програми підтримки Захисників і Захисниць України та членів їх сімей на 2025 рік прогноз на 2026-2027 роки</w:t>
      </w:r>
    </w:p>
    <w:p w:rsidR="00EA0A0B" w:rsidRPr="00EA0A0B" w:rsidRDefault="00EA0A0B" w:rsidP="00EA0A0B">
      <w:pPr>
        <w:spacing w:after="0" w:line="240" w:lineRule="auto"/>
        <w:rPr>
          <w:rFonts w:ascii="Times New Roman" w:hAnsi="Times New Roman"/>
          <w:sz w:val="24"/>
          <w:szCs w:val="24"/>
          <w:lang w:val="uk-UA"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1.</w:t>
            </w:r>
          </w:p>
        </w:tc>
        <w:tc>
          <w:tcPr>
            <w:tcW w:w="3150" w:type="dxa"/>
          </w:tcPr>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Ініціатор розроблення програми</w:t>
            </w:r>
          </w:p>
        </w:tc>
        <w:tc>
          <w:tcPr>
            <w:tcW w:w="6122" w:type="dxa"/>
          </w:tcPr>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w:t>
            </w:r>
          </w:p>
        </w:tc>
        <w:tc>
          <w:tcPr>
            <w:tcW w:w="3150" w:type="dxa"/>
          </w:tcPr>
          <w:p w:rsidR="00EA0A0B" w:rsidRPr="00EA0A0B" w:rsidRDefault="00EA0A0B" w:rsidP="00EA0A0B">
            <w:pPr>
              <w:spacing w:after="0" w:line="240" w:lineRule="auto"/>
              <w:ind w:right="-122"/>
              <w:rPr>
                <w:rFonts w:ascii="Times New Roman" w:hAnsi="Times New Roman"/>
                <w:sz w:val="24"/>
                <w:szCs w:val="24"/>
                <w:lang w:val="uk-UA" w:eastAsia="ru-RU"/>
              </w:rPr>
            </w:pPr>
            <w:r w:rsidRPr="00EA0A0B">
              <w:rPr>
                <w:rFonts w:ascii="Times New Roman" w:hAnsi="Times New Roman"/>
                <w:sz w:val="24"/>
                <w:szCs w:val="24"/>
                <w:lang w:val="uk-UA" w:eastAsia="ru-RU"/>
              </w:rPr>
              <w:t>Дата, номер і назва розпорядчого документа про розроблення програми</w:t>
            </w:r>
          </w:p>
        </w:tc>
        <w:tc>
          <w:tcPr>
            <w:tcW w:w="6122" w:type="dxa"/>
          </w:tcPr>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Закон України «Про місцеве самоврядування в Україні»</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3.</w:t>
            </w:r>
          </w:p>
        </w:tc>
        <w:tc>
          <w:tcPr>
            <w:tcW w:w="3150" w:type="dxa"/>
          </w:tcPr>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 xml:space="preserve">Розробник програми </w:t>
            </w:r>
          </w:p>
        </w:tc>
        <w:tc>
          <w:tcPr>
            <w:tcW w:w="6122" w:type="dxa"/>
          </w:tcPr>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4.</w:t>
            </w:r>
          </w:p>
        </w:tc>
        <w:tc>
          <w:tcPr>
            <w:tcW w:w="3150" w:type="dxa"/>
          </w:tcPr>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Співрозробники програми</w:t>
            </w:r>
          </w:p>
        </w:tc>
        <w:tc>
          <w:tcPr>
            <w:tcW w:w="6122" w:type="dxa"/>
          </w:tcPr>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5.</w:t>
            </w:r>
          </w:p>
        </w:tc>
        <w:tc>
          <w:tcPr>
            <w:tcW w:w="3150" w:type="dxa"/>
          </w:tcPr>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Відповідальний виконавець програми</w:t>
            </w:r>
          </w:p>
        </w:tc>
        <w:tc>
          <w:tcPr>
            <w:tcW w:w="6122" w:type="dxa"/>
          </w:tcPr>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6.</w:t>
            </w:r>
          </w:p>
        </w:tc>
        <w:tc>
          <w:tcPr>
            <w:tcW w:w="3150" w:type="dxa"/>
          </w:tcPr>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Учасники програми</w:t>
            </w:r>
          </w:p>
        </w:tc>
        <w:tc>
          <w:tcPr>
            <w:tcW w:w="6122" w:type="dxa"/>
          </w:tcPr>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i/>
                <w:sz w:val="24"/>
                <w:szCs w:val="24"/>
                <w:lang w:val="uk-UA" w:eastAsia="ru-RU"/>
              </w:rPr>
              <w:t>Управління соціального захисту населення Новороздільської міської ради, фінансове управління Новороздільської міської ради, управління культури, спорту та гуманітарної політики Новороздільської міської ради, відділ освіти Новороздільської міської ради, з</w:t>
            </w:r>
            <w:r w:rsidRPr="00EA0A0B">
              <w:rPr>
                <w:rFonts w:ascii="Times New Roman" w:hAnsi="Times New Roman"/>
                <w:bCs/>
                <w:i/>
                <w:sz w:val="24"/>
                <w:szCs w:val="24"/>
                <w:lang w:val="uk-UA" w:eastAsia="ru-RU"/>
              </w:rPr>
              <w:t xml:space="preserve">асоби масової інформації </w:t>
            </w:r>
            <w:r w:rsidRPr="00EA0A0B">
              <w:rPr>
                <w:rFonts w:ascii="Times New Roman" w:hAnsi="Times New Roman"/>
                <w:i/>
                <w:sz w:val="24"/>
                <w:szCs w:val="24"/>
                <w:lang w:val="uk-UA" w:eastAsia="ru-RU"/>
              </w:rPr>
              <w:t>міської ради,  Новороздільський центр надання соціальних послуг Новороздільської міської ради,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EA0A0B">
              <w:rPr>
                <w:rFonts w:ascii="Times New Roman" w:hAnsi="Times New Roman"/>
                <w:sz w:val="24"/>
                <w:szCs w:val="24"/>
                <w:lang w:val="uk-UA" w:eastAsia="ru-RU"/>
              </w:rPr>
              <w:t xml:space="preserve">. </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7.</w:t>
            </w:r>
          </w:p>
        </w:tc>
        <w:tc>
          <w:tcPr>
            <w:tcW w:w="3150" w:type="dxa"/>
          </w:tcPr>
          <w:p w:rsidR="00EA0A0B" w:rsidRPr="00EA0A0B" w:rsidRDefault="00EA0A0B" w:rsidP="00EA0A0B">
            <w:pPr>
              <w:spacing w:after="0" w:line="240" w:lineRule="auto"/>
              <w:ind w:right="-108"/>
              <w:rPr>
                <w:rFonts w:ascii="Times New Roman" w:hAnsi="Times New Roman"/>
                <w:sz w:val="24"/>
                <w:szCs w:val="24"/>
                <w:lang w:val="uk-UA" w:eastAsia="ru-RU"/>
              </w:rPr>
            </w:pPr>
            <w:r w:rsidRPr="00EA0A0B">
              <w:rPr>
                <w:rFonts w:ascii="Times New Roman" w:hAnsi="Times New Roman"/>
                <w:sz w:val="24"/>
                <w:szCs w:val="24"/>
                <w:lang w:val="uk-UA" w:eastAsia="ru-RU"/>
              </w:rPr>
              <w:t xml:space="preserve">Термін реалізації програми </w:t>
            </w:r>
          </w:p>
        </w:tc>
        <w:tc>
          <w:tcPr>
            <w:tcW w:w="6122" w:type="dxa"/>
          </w:tcPr>
          <w:p w:rsidR="00EA0A0B" w:rsidRPr="00EA0A0B" w:rsidRDefault="00EA0A0B" w:rsidP="00EA0A0B">
            <w:pPr>
              <w:spacing w:after="0" w:line="240" w:lineRule="auto"/>
              <w:jc w:val="center"/>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2025 рік та 2026-2027 роки</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7.1.</w:t>
            </w:r>
          </w:p>
        </w:tc>
        <w:tc>
          <w:tcPr>
            <w:tcW w:w="3150" w:type="dxa"/>
          </w:tcPr>
          <w:p w:rsidR="00EA0A0B" w:rsidRPr="00EA0A0B" w:rsidRDefault="00EA0A0B" w:rsidP="00EA0A0B">
            <w:pPr>
              <w:spacing w:after="0" w:line="240" w:lineRule="auto"/>
              <w:ind w:right="-108"/>
              <w:rPr>
                <w:rFonts w:ascii="Times New Roman" w:hAnsi="Times New Roman"/>
                <w:sz w:val="24"/>
                <w:szCs w:val="24"/>
                <w:lang w:val="uk-UA" w:eastAsia="ru-RU"/>
              </w:rPr>
            </w:pPr>
            <w:r w:rsidRPr="00EA0A0B">
              <w:rPr>
                <w:rFonts w:ascii="Times New Roman" w:hAnsi="Times New Roman"/>
                <w:sz w:val="24"/>
                <w:szCs w:val="24"/>
                <w:lang w:val="uk-UA" w:eastAsia="ru-RU"/>
              </w:rPr>
              <w:t>Етапи виконання програми</w:t>
            </w:r>
          </w:p>
        </w:tc>
        <w:tc>
          <w:tcPr>
            <w:tcW w:w="6122" w:type="dxa"/>
          </w:tcPr>
          <w:p w:rsidR="00EA0A0B" w:rsidRPr="00EA0A0B" w:rsidRDefault="00EA0A0B" w:rsidP="00EA0A0B">
            <w:pPr>
              <w:spacing w:after="0" w:line="240" w:lineRule="auto"/>
              <w:jc w:val="center"/>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w:t>
            </w:r>
          </w:p>
        </w:tc>
      </w:tr>
      <w:tr w:rsidR="00EA0A0B" w:rsidRPr="00EA0A0B" w:rsidTr="00EA0A0B">
        <w:tc>
          <w:tcPr>
            <w:tcW w:w="61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8.</w:t>
            </w:r>
          </w:p>
        </w:tc>
        <w:tc>
          <w:tcPr>
            <w:tcW w:w="9272" w:type="dxa"/>
            <w:gridSpan w:val="2"/>
          </w:tcPr>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Обсяги та джерела фінансування</w:t>
            </w:r>
          </w:p>
        </w:tc>
      </w:tr>
      <w:tr w:rsidR="00EA0A0B" w:rsidRPr="00EA0A0B" w:rsidTr="00EA0A0B">
        <w:trPr>
          <w:trHeight w:val="20"/>
        </w:trPr>
        <w:tc>
          <w:tcPr>
            <w:tcW w:w="3762" w:type="dxa"/>
            <w:gridSpan w:val="2"/>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Джерела фінансування</w:t>
            </w:r>
          </w:p>
        </w:tc>
        <w:tc>
          <w:tcPr>
            <w:tcW w:w="612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Обсяг фінансування</w:t>
            </w:r>
          </w:p>
        </w:tc>
      </w:tr>
      <w:tr w:rsidR="00EA0A0B" w:rsidRPr="00EA0A0B" w:rsidTr="00EA0A0B">
        <w:trPr>
          <w:trHeight w:val="20"/>
        </w:trPr>
        <w:tc>
          <w:tcPr>
            <w:tcW w:w="3762" w:type="dxa"/>
            <w:gridSpan w:val="2"/>
          </w:tcPr>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Бюджет міста</w:t>
            </w:r>
          </w:p>
        </w:tc>
        <w:tc>
          <w:tcPr>
            <w:tcW w:w="6122"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4 338 346,63 грн</w:t>
            </w:r>
          </w:p>
        </w:tc>
      </w:tr>
    </w:tbl>
    <w:p w:rsidR="00EA0A0B" w:rsidRPr="00EA0A0B" w:rsidRDefault="00EA0A0B" w:rsidP="00EA0A0B">
      <w:pPr>
        <w:spacing w:after="0" w:line="240" w:lineRule="auto"/>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2.Визначення проблем, на розв’язання яких спрямована програма</w:t>
      </w:r>
    </w:p>
    <w:p w:rsidR="00EA0A0B" w:rsidRPr="00EA0A0B" w:rsidRDefault="00EA0A0B" w:rsidP="00EA0A0B">
      <w:pPr>
        <w:spacing w:after="0" w:line="240" w:lineRule="auto"/>
        <w:jc w:val="center"/>
        <w:rPr>
          <w:rFonts w:ascii="Times New Roman" w:hAnsi="Times New Roman"/>
          <w:b/>
          <w:sz w:val="24"/>
          <w:szCs w:val="24"/>
          <w:lang w:val="uk-UA" w:eastAsia="ru-RU"/>
        </w:rPr>
      </w:pPr>
    </w:p>
    <w:p w:rsidR="00EA0A0B" w:rsidRPr="00EA0A0B" w:rsidRDefault="00EA0A0B" w:rsidP="00EA0A0B">
      <w:pPr>
        <w:spacing w:after="0" w:line="360" w:lineRule="auto"/>
        <w:ind w:firstLine="284"/>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Міська комплексна програма підтримки Захисників і Захисниць України та членів їх сімей на 2025 рік прогноз на 2026-2027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EA0A0B" w:rsidRPr="00EA0A0B" w:rsidRDefault="00EA0A0B" w:rsidP="00EA0A0B">
      <w:pPr>
        <w:spacing w:after="0" w:line="240" w:lineRule="auto"/>
        <w:jc w:val="both"/>
        <w:rPr>
          <w:rFonts w:ascii="Times New Roman" w:hAnsi="Times New Roman"/>
          <w:iCs/>
          <w:sz w:val="24"/>
          <w:szCs w:val="24"/>
          <w:lang w:val="uk-UA" w:eastAsia="ru-RU"/>
        </w:rPr>
      </w:pPr>
      <w:r w:rsidRPr="00EA0A0B">
        <w:rPr>
          <w:rFonts w:ascii="Times New Roman" w:hAnsi="Times New Roman"/>
          <w:color w:val="FF0000"/>
          <w:sz w:val="24"/>
          <w:szCs w:val="24"/>
          <w:lang w:val="uk-UA" w:eastAsia="ru-RU"/>
        </w:rPr>
        <w:tab/>
      </w:r>
      <w:r w:rsidRPr="00EA0A0B">
        <w:rPr>
          <w:rFonts w:ascii="Times New Roman" w:hAnsi="Times New Roman"/>
          <w:iCs/>
          <w:sz w:val="24"/>
          <w:szCs w:val="24"/>
          <w:lang w:val="uk-UA"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(ООС), та допомоги переліченим  вище категоріям  осіб  під  час  підготовки до відправки у зону бойових дій,  військовослужбовцям, учасникам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бойових дій у зв’язку із військовою агресією російської федерації проти України; надання медичної, психологічної та соціальної підтримки учасникам АТО </w:t>
      </w:r>
      <w:r w:rsidRPr="00EA0A0B">
        <w:rPr>
          <w:rFonts w:ascii="Times New Roman" w:hAnsi="Times New Roman"/>
          <w:iCs/>
          <w:sz w:val="24"/>
          <w:szCs w:val="24"/>
          <w:lang w:val="uk-UA" w:eastAsia="ru-RU"/>
        </w:rPr>
        <w:lastRenderedPageBreak/>
        <w:t>(ООС), учасникам бойових дій, військовослужбовцям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військовослужбовців  тощо.</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Програма складається з таких частин:</w:t>
      </w:r>
    </w:p>
    <w:p w:rsidR="00EA0A0B" w:rsidRPr="00EA0A0B" w:rsidRDefault="00EA0A0B" w:rsidP="000319A5">
      <w:pPr>
        <w:numPr>
          <w:ilvl w:val="0"/>
          <w:numId w:val="17"/>
        </w:numPr>
        <w:spacing w:after="0" w:line="240" w:lineRule="auto"/>
        <w:contextualSpacing/>
        <w:jc w:val="both"/>
        <w:rPr>
          <w:rFonts w:ascii="Times New Roman" w:hAnsi="Times New Roman"/>
          <w:b/>
          <w:bCs/>
          <w:sz w:val="24"/>
          <w:szCs w:val="24"/>
          <w:lang w:val="uk-UA" w:eastAsia="ru-RU"/>
        </w:rPr>
      </w:pPr>
      <w:r w:rsidRPr="00EA0A0B">
        <w:rPr>
          <w:rFonts w:ascii="Times New Roman" w:hAnsi="Times New Roman"/>
          <w:b/>
          <w:bCs/>
          <w:sz w:val="24"/>
          <w:szCs w:val="24"/>
          <w:lang w:val="uk-UA" w:eastAsia="ru-RU"/>
        </w:rPr>
        <w:t>1. Надання матеріальної допомоги особам з інвалідністю внаслідок війни з числа учасників АТО (ООС).</w:t>
      </w:r>
    </w:p>
    <w:p w:rsidR="00EA0A0B" w:rsidRPr="00EA0A0B" w:rsidRDefault="00EA0A0B" w:rsidP="00EA0A0B">
      <w:pPr>
        <w:shd w:val="clear" w:color="auto" w:fill="FFFFFF"/>
        <w:suppressAutoHyphens/>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val="uk-UA" w:eastAsia="ru-RU"/>
        </w:rPr>
        <w:t>Д</w:t>
      </w:r>
      <w:r w:rsidRPr="00EA0A0B">
        <w:rPr>
          <w:rFonts w:ascii="Times New Roman" w:hAnsi="Times New Roman"/>
          <w:sz w:val="24"/>
          <w:szCs w:val="24"/>
          <w:lang w:eastAsia="ru-RU"/>
        </w:rPr>
        <w:t xml:space="preserve">ля одержання допомоги заявник подає до </w:t>
      </w:r>
      <w:r w:rsidRPr="00EA0A0B">
        <w:rPr>
          <w:rFonts w:ascii="Times New Roman" w:hAnsi="Times New Roman"/>
          <w:sz w:val="24"/>
          <w:szCs w:val="24"/>
          <w:lang w:val="uk-UA" w:eastAsia="ru-RU"/>
        </w:rPr>
        <w:t>центру  надання адміністративних послуг Новороздільської міської ради</w:t>
      </w:r>
      <w:r w:rsidRPr="00EA0A0B">
        <w:rPr>
          <w:rFonts w:ascii="Times New Roman" w:hAnsi="Times New Roman"/>
          <w:sz w:val="24"/>
          <w:szCs w:val="24"/>
          <w:lang w:eastAsia="ru-RU"/>
        </w:rPr>
        <w:t>:</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 xml:space="preserve">3)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посвідчення «особи з інвалідністю внаслідок війни»;</w:t>
      </w:r>
    </w:p>
    <w:p w:rsidR="00EA0A0B" w:rsidRPr="00EA0A0B" w:rsidRDefault="00EA0A0B" w:rsidP="00EA0A0B">
      <w:pPr>
        <w:suppressAutoHyphens/>
        <w:spacing w:after="0" w:line="240" w:lineRule="auto"/>
        <w:jc w:val="both"/>
        <w:rPr>
          <w:rFonts w:ascii="Times New Roman" w:hAnsi="Times New Roman"/>
          <w:sz w:val="24"/>
          <w:szCs w:val="24"/>
          <w:lang w:eastAsia="zh-CN"/>
        </w:rPr>
      </w:pPr>
      <w:r w:rsidRPr="00EA0A0B">
        <w:rPr>
          <w:rFonts w:ascii="Times New Roman" w:hAnsi="Times New Roman"/>
          <w:sz w:val="24"/>
          <w:szCs w:val="24"/>
          <w:lang w:eastAsia="zh-CN"/>
        </w:rPr>
        <w:t xml:space="preserve">4)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довідки про безпоседню участь в антитерористичній операції;</w:t>
      </w:r>
      <w:r w:rsidRPr="00EA0A0B">
        <w:rPr>
          <w:rFonts w:ascii="Times New Roman" w:hAnsi="Times New Roman"/>
          <w:sz w:val="24"/>
          <w:szCs w:val="24"/>
          <w:lang w:eastAsia="zh-CN"/>
        </w:rPr>
        <w:t xml:space="preserve"> </w:t>
      </w:r>
    </w:p>
    <w:p w:rsidR="00EA0A0B" w:rsidRPr="00EA0A0B" w:rsidRDefault="00EA0A0B" w:rsidP="00EA0A0B">
      <w:pPr>
        <w:suppressAutoHyphens/>
        <w:spacing w:after="0" w:line="240" w:lineRule="auto"/>
        <w:jc w:val="both"/>
        <w:rPr>
          <w:rFonts w:ascii="Times New Roman" w:hAnsi="Times New Roman"/>
          <w:sz w:val="24"/>
          <w:szCs w:val="24"/>
          <w:lang w:val="uk-UA" w:eastAsia="zh-CN"/>
        </w:rPr>
      </w:pPr>
      <w:r w:rsidRPr="00EA0A0B">
        <w:rPr>
          <w:rFonts w:ascii="Times New Roman" w:hAnsi="Times New Roman"/>
          <w:sz w:val="24"/>
          <w:szCs w:val="24"/>
          <w:lang w:eastAsia="zh-CN"/>
        </w:rPr>
        <w:t>5) інформацію про реквізити банківського рахунку</w:t>
      </w:r>
      <w:r w:rsidRPr="00EA0A0B">
        <w:rPr>
          <w:rFonts w:ascii="Times New Roman" w:hAnsi="Times New Roman"/>
          <w:sz w:val="24"/>
          <w:szCs w:val="24"/>
          <w:lang w:val="uk-UA" w:eastAsia="zh-CN"/>
        </w:rPr>
        <w:t>;</w:t>
      </w:r>
    </w:p>
    <w:p w:rsidR="00EA0A0B" w:rsidRPr="00EA0A0B" w:rsidRDefault="00EA0A0B" w:rsidP="00EA0A0B">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hAnsi="Times New Roman"/>
          <w:color w:val="000000"/>
          <w:kern w:val="3"/>
          <w:sz w:val="24"/>
          <w:szCs w:val="24"/>
          <w:lang w:val="uk-UA" w:eastAsia="zh-CN" w:bidi="hi-IN"/>
        </w:rPr>
        <w:t xml:space="preserve"> </w:t>
      </w: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EA0A0B">
      <w:pPr>
        <w:widowControl w:val="0"/>
        <w:suppressAutoHyphens/>
        <w:autoSpaceDN w:val="0"/>
        <w:spacing w:after="0" w:line="240" w:lineRule="auto"/>
        <w:ind w:left="142"/>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особам з інвалідністю внаслідок війни 2000,00 грн.</w:t>
      </w:r>
    </w:p>
    <w:p w:rsidR="00EA0A0B" w:rsidRPr="00EA0A0B" w:rsidRDefault="00EA0A0B" w:rsidP="00EA0A0B">
      <w:pPr>
        <w:suppressAutoHyphens/>
        <w:spacing w:after="0" w:line="240" w:lineRule="auto"/>
        <w:jc w:val="both"/>
        <w:rPr>
          <w:rFonts w:ascii="Times New Roman" w:hAnsi="Times New Roman"/>
          <w:b/>
          <w:bCs/>
          <w:sz w:val="24"/>
          <w:szCs w:val="24"/>
          <w:lang w:val="uk-UA" w:eastAsia="ru-RU"/>
        </w:rPr>
      </w:pPr>
      <w:r w:rsidRPr="00EA0A0B">
        <w:rPr>
          <w:rFonts w:ascii="Times New Roman" w:hAnsi="Times New Roman"/>
          <w:b/>
          <w:bCs/>
          <w:sz w:val="24"/>
          <w:szCs w:val="24"/>
          <w:lang w:val="uk-UA" w:eastAsia="zh-CN"/>
        </w:rPr>
        <w:t xml:space="preserve">  2. 2.</w:t>
      </w:r>
      <w:r w:rsidRPr="00EA0A0B">
        <w:rPr>
          <w:rFonts w:ascii="Times New Roman" w:hAnsi="Times New Roman"/>
          <w:sz w:val="24"/>
          <w:szCs w:val="24"/>
          <w:lang w:val="uk-UA" w:eastAsia="zh-CN"/>
        </w:rPr>
        <w:t xml:space="preserve"> </w:t>
      </w:r>
      <w:r w:rsidRPr="00EA0A0B">
        <w:rPr>
          <w:rFonts w:ascii="Times New Roman" w:hAnsi="Times New Roman"/>
          <w:b/>
          <w:bCs/>
          <w:sz w:val="24"/>
          <w:szCs w:val="24"/>
          <w:lang w:val="uk-UA" w:eastAsia="ru-RU"/>
        </w:rPr>
        <w:t xml:space="preserve">Надання матеріальної допомоги на поховання загиблих (померлих) військовослужбовців. </w:t>
      </w:r>
    </w:p>
    <w:p w:rsidR="00EA0A0B" w:rsidRPr="00EA0A0B" w:rsidRDefault="00EA0A0B" w:rsidP="00EA0A0B">
      <w:pPr>
        <w:shd w:val="clear" w:color="auto" w:fill="FFFFFF"/>
        <w:suppressAutoHyphens/>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val="uk-UA" w:eastAsia="ru-RU"/>
        </w:rPr>
        <w:t>Д</w:t>
      </w:r>
      <w:r w:rsidRPr="00EA0A0B">
        <w:rPr>
          <w:rFonts w:ascii="Times New Roman" w:hAnsi="Times New Roman"/>
          <w:sz w:val="24"/>
          <w:szCs w:val="24"/>
          <w:lang w:eastAsia="ru-RU"/>
        </w:rPr>
        <w:t xml:space="preserve">ля одержання допомоги </w:t>
      </w:r>
      <w:r w:rsidRPr="00EA0A0B">
        <w:rPr>
          <w:rFonts w:ascii="Times New Roman" w:hAnsi="Times New Roman"/>
          <w:sz w:val="24"/>
          <w:szCs w:val="24"/>
          <w:lang w:val="uk-UA" w:eastAsia="ru-RU"/>
        </w:rPr>
        <w:t xml:space="preserve">член сім’ї загиблого (померлого) військовослужбовця ( який фактично проживав на території Новороздільської громади, але похований в іншій громаді) </w:t>
      </w:r>
      <w:r w:rsidRPr="00EA0A0B">
        <w:rPr>
          <w:rFonts w:ascii="Times New Roman" w:hAnsi="Times New Roman"/>
          <w:sz w:val="24"/>
          <w:szCs w:val="24"/>
          <w:lang w:eastAsia="ru-RU"/>
        </w:rPr>
        <w:t xml:space="preserve">подає до </w:t>
      </w:r>
      <w:r w:rsidRPr="00EA0A0B">
        <w:rPr>
          <w:rFonts w:ascii="Times New Roman" w:hAnsi="Times New Roman"/>
          <w:sz w:val="24"/>
          <w:szCs w:val="24"/>
          <w:lang w:val="uk-UA" w:eastAsia="ru-RU"/>
        </w:rPr>
        <w:t>центру  надання адміністративних послуг Новороздільської міської ради</w:t>
      </w:r>
      <w:r w:rsidRPr="00EA0A0B">
        <w:rPr>
          <w:rFonts w:ascii="Times New Roman" w:hAnsi="Times New Roman"/>
          <w:sz w:val="24"/>
          <w:szCs w:val="24"/>
          <w:lang w:eastAsia="ru-RU"/>
        </w:rPr>
        <w:t>:</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 xml:space="preserve">3)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свідоцтва про смерть, (за наявності) копія довідки про сповіщення;</w:t>
      </w:r>
    </w:p>
    <w:p w:rsidR="00EA0A0B" w:rsidRPr="00EA0A0B" w:rsidRDefault="00EA0A0B" w:rsidP="00EA0A0B">
      <w:pPr>
        <w:suppressAutoHyphens/>
        <w:spacing w:after="0" w:line="240" w:lineRule="auto"/>
        <w:jc w:val="both"/>
        <w:rPr>
          <w:rFonts w:ascii="Times New Roman" w:hAnsi="Times New Roman"/>
          <w:sz w:val="24"/>
          <w:szCs w:val="24"/>
          <w:lang w:eastAsia="zh-CN"/>
        </w:rPr>
      </w:pPr>
      <w:r w:rsidRPr="00EA0A0B">
        <w:rPr>
          <w:rFonts w:ascii="Times New Roman" w:hAnsi="Times New Roman"/>
          <w:sz w:val="24"/>
          <w:szCs w:val="24"/>
          <w:lang w:eastAsia="zh-CN"/>
        </w:rPr>
        <w:t xml:space="preserve">4)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довідки про військову службу (за наявності);</w:t>
      </w:r>
      <w:r w:rsidRPr="00EA0A0B">
        <w:rPr>
          <w:rFonts w:ascii="Times New Roman" w:hAnsi="Times New Roman"/>
          <w:sz w:val="24"/>
          <w:szCs w:val="24"/>
          <w:lang w:eastAsia="zh-CN"/>
        </w:rPr>
        <w:t xml:space="preserve"> </w:t>
      </w:r>
    </w:p>
    <w:p w:rsidR="00EA0A0B" w:rsidRPr="00EA0A0B" w:rsidRDefault="00EA0A0B" w:rsidP="00EA0A0B">
      <w:pPr>
        <w:suppressAutoHyphens/>
        <w:spacing w:after="0" w:line="240" w:lineRule="auto"/>
        <w:jc w:val="both"/>
        <w:rPr>
          <w:rFonts w:ascii="Times New Roman" w:hAnsi="Times New Roman"/>
          <w:sz w:val="24"/>
          <w:szCs w:val="24"/>
          <w:lang w:val="uk-UA" w:eastAsia="zh-CN"/>
        </w:rPr>
      </w:pPr>
      <w:r w:rsidRPr="00EA0A0B">
        <w:rPr>
          <w:rFonts w:ascii="Times New Roman" w:hAnsi="Times New Roman"/>
          <w:sz w:val="24"/>
          <w:szCs w:val="24"/>
          <w:lang w:eastAsia="zh-CN"/>
        </w:rPr>
        <w:t>5) інформацію про реквізити банківського рахунку</w:t>
      </w:r>
      <w:r w:rsidRPr="00EA0A0B">
        <w:rPr>
          <w:rFonts w:ascii="Times New Roman" w:hAnsi="Times New Roman"/>
          <w:sz w:val="24"/>
          <w:szCs w:val="24"/>
          <w:lang w:val="uk-UA" w:eastAsia="zh-CN"/>
        </w:rPr>
        <w:t>.</w:t>
      </w:r>
    </w:p>
    <w:p w:rsidR="00EA0A0B" w:rsidRPr="00EA0A0B" w:rsidRDefault="00EA0A0B" w:rsidP="00EA0A0B">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EA0A0B">
      <w:pPr>
        <w:widowControl w:val="0"/>
        <w:suppressAutoHyphens/>
        <w:autoSpaceDN w:val="0"/>
        <w:spacing w:after="0" w:line="240" w:lineRule="auto"/>
        <w:ind w:left="142"/>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Членам сім’ї загиблого (померлого) військовослужбовця 10000,00 грн.</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 </w:t>
      </w:r>
      <w:r w:rsidRPr="00EA0A0B">
        <w:rPr>
          <w:rFonts w:ascii="Times New Roman" w:hAnsi="Times New Roman"/>
          <w:b/>
          <w:bCs/>
          <w:sz w:val="24"/>
          <w:szCs w:val="24"/>
          <w:lang w:val="uk-UA" w:eastAsia="ru-RU"/>
        </w:rPr>
        <w:t>2. 3. Надання матеріальної допомоги членам сімей, які знаходяться в пошуку безвісті відсутніх та полонених військовослужбовців.</w:t>
      </w:r>
    </w:p>
    <w:p w:rsidR="00EA0A0B" w:rsidRPr="00EA0A0B" w:rsidRDefault="00EA0A0B" w:rsidP="00EA0A0B">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lang w:val="uk-UA" w:eastAsia="zh-CN"/>
        </w:rPr>
      </w:pPr>
      <w:r w:rsidRPr="00EA0A0B">
        <w:rPr>
          <w:rFonts w:ascii="Times New Roman" w:hAnsi="Times New Roman"/>
          <w:sz w:val="24"/>
          <w:szCs w:val="24"/>
          <w:lang w:eastAsia="zh-CN"/>
        </w:rPr>
        <w:t xml:space="preserve">Допомога надається </w:t>
      </w:r>
      <w:r w:rsidRPr="00EA0A0B">
        <w:rPr>
          <w:rFonts w:ascii="Times New Roman" w:hAnsi="Times New Roman"/>
          <w:sz w:val="24"/>
          <w:szCs w:val="24"/>
          <w:lang w:val="uk-UA" w:eastAsia="zh-CN"/>
        </w:rPr>
        <w:t xml:space="preserve">одноразово </w:t>
      </w:r>
      <w:r w:rsidRPr="00EA0A0B">
        <w:rPr>
          <w:rFonts w:ascii="Times New Roman" w:hAnsi="Times New Roman"/>
          <w:sz w:val="24"/>
          <w:szCs w:val="24"/>
          <w:lang w:eastAsia="zh-CN"/>
        </w:rPr>
        <w:t>одному з членів родини</w:t>
      </w:r>
      <w:r w:rsidRPr="00EA0A0B">
        <w:rPr>
          <w:rFonts w:ascii="Times New Roman" w:hAnsi="Times New Roman"/>
          <w:sz w:val="24"/>
          <w:szCs w:val="24"/>
          <w:lang w:val="uk-UA" w:eastAsia="zh-CN"/>
        </w:rPr>
        <w:t>, які знаходяться у пошуку</w:t>
      </w:r>
      <w:r w:rsidRPr="00EA0A0B">
        <w:rPr>
          <w:rFonts w:ascii="Times New Roman" w:hAnsi="Times New Roman"/>
          <w:sz w:val="24"/>
          <w:szCs w:val="24"/>
          <w:lang w:val="uk-UA" w:eastAsia="uk-UA"/>
        </w:rPr>
        <w:t xml:space="preserve"> </w:t>
      </w:r>
      <w:r w:rsidRPr="00EA0A0B">
        <w:rPr>
          <w:rFonts w:ascii="Times New Roman" w:hAnsi="Times New Roman"/>
          <w:sz w:val="24"/>
          <w:szCs w:val="24"/>
          <w:lang w:eastAsia="uk-UA"/>
        </w:rPr>
        <w:t>безвіс</w:t>
      </w:r>
      <w:r w:rsidRPr="00EA0A0B">
        <w:rPr>
          <w:rFonts w:ascii="Times New Roman" w:hAnsi="Times New Roman"/>
          <w:sz w:val="24"/>
          <w:szCs w:val="24"/>
          <w:lang w:val="uk-UA" w:eastAsia="uk-UA"/>
        </w:rPr>
        <w:t>ті</w:t>
      </w:r>
      <w:r w:rsidRPr="00EA0A0B">
        <w:rPr>
          <w:rFonts w:ascii="Times New Roman" w:hAnsi="Times New Roman"/>
          <w:sz w:val="24"/>
          <w:szCs w:val="24"/>
          <w:lang w:eastAsia="uk-UA"/>
        </w:rPr>
        <w:t xml:space="preserve"> відсутні</w:t>
      </w:r>
      <w:r w:rsidRPr="00EA0A0B">
        <w:rPr>
          <w:rFonts w:ascii="Times New Roman" w:hAnsi="Times New Roman"/>
          <w:sz w:val="24"/>
          <w:szCs w:val="24"/>
          <w:lang w:val="uk-UA" w:eastAsia="uk-UA"/>
        </w:rPr>
        <w:t>х</w:t>
      </w:r>
      <w:r w:rsidRPr="00EA0A0B">
        <w:rPr>
          <w:rFonts w:ascii="Times New Roman" w:hAnsi="Times New Roman"/>
          <w:sz w:val="24"/>
          <w:szCs w:val="24"/>
          <w:lang w:eastAsia="uk-UA"/>
        </w:rPr>
        <w:t xml:space="preserve"> </w:t>
      </w:r>
      <w:r w:rsidRPr="00EA0A0B">
        <w:rPr>
          <w:rFonts w:ascii="Times New Roman" w:hAnsi="Times New Roman"/>
          <w:sz w:val="24"/>
          <w:szCs w:val="24"/>
          <w:lang w:val="uk-UA" w:eastAsia="uk-UA"/>
        </w:rPr>
        <w:t xml:space="preserve">та полонених військовослужбовців </w:t>
      </w:r>
      <w:r w:rsidRPr="00EA0A0B">
        <w:rPr>
          <w:rFonts w:ascii="Times New Roman" w:hAnsi="Times New Roman"/>
          <w:sz w:val="24"/>
          <w:szCs w:val="24"/>
          <w:lang w:eastAsia="uk-UA"/>
        </w:rPr>
        <w:t xml:space="preserve">під час </w:t>
      </w:r>
      <w:r w:rsidRPr="00EA0A0B">
        <w:rPr>
          <w:rFonts w:ascii="Times New Roman" w:hAnsi="Times New Roman"/>
          <w:sz w:val="24"/>
          <w:szCs w:val="24"/>
          <w:lang w:val="uk-UA" w:eastAsia="ru-RU"/>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EA0A0B">
        <w:rPr>
          <w:rFonts w:ascii="Times New Roman" w:hAnsi="Times New Roman"/>
          <w:sz w:val="24"/>
          <w:szCs w:val="24"/>
          <w:lang w:val="uk-UA" w:eastAsia="zh-CN"/>
        </w:rPr>
        <w:t xml:space="preserve"> (дружині/ чоловікові, батькові/матері, повнолітнім дітям або рідному братові/сестрі, іншим родичам за відсутності дружини/чоловіка, батьків або рідних дітей) за заявою,</w:t>
      </w:r>
      <w:r w:rsidRPr="00EA0A0B">
        <w:rPr>
          <w:rFonts w:ascii="Times New Roman" w:hAnsi="Times New Roman"/>
          <w:color w:val="000000"/>
          <w:sz w:val="24"/>
          <w:szCs w:val="24"/>
          <w:lang w:val="uk-UA" w:eastAsia="zh-CN"/>
        </w:rPr>
        <w:t xml:space="preserve"> розмір допомоги є 5000,00 грн.</w:t>
      </w:r>
    </w:p>
    <w:p w:rsidR="00EA0A0B" w:rsidRPr="00EA0A0B" w:rsidRDefault="00EA0A0B" w:rsidP="00EA0A0B">
      <w:pPr>
        <w:shd w:val="clear" w:color="auto" w:fill="FFFFFF"/>
        <w:suppressAutoHyphens/>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val="uk-UA" w:eastAsia="ru-RU"/>
        </w:rPr>
        <w:lastRenderedPageBreak/>
        <w:t xml:space="preserve"> </w:t>
      </w:r>
      <w:r w:rsidRPr="00EA0A0B">
        <w:rPr>
          <w:rFonts w:ascii="Times New Roman" w:hAnsi="Times New Roman"/>
          <w:sz w:val="24"/>
          <w:szCs w:val="24"/>
          <w:lang w:eastAsia="ru-RU"/>
        </w:rPr>
        <w:t>Для одержання допомоги заявник подає до</w:t>
      </w:r>
      <w:r w:rsidRPr="00EA0A0B">
        <w:rPr>
          <w:rFonts w:ascii="Times New Roman" w:hAnsi="Times New Roman"/>
          <w:sz w:val="24"/>
          <w:szCs w:val="24"/>
          <w:lang w:val="uk-UA" w:eastAsia="ru-RU"/>
        </w:rPr>
        <w:t xml:space="preserve"> центру надання адміністративних послуг Новороздільської міської ради</w:t>
      </w:r>
      <w:r w:rsidRPr="00EA0A0B">
        <w:rPr>
          <w:rFonts w:ascii="Times New Roman" w:hAnsi="Times New Roman"/>
          <w:sz w:val="24"/>
          <w:szCs w:val="24"/>
          <w:lang w:eastAsia="ru-RU"/>
        </w:rPr>
        <w:t>:</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 xml:space="preserve"> 3)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документа, що свідчить про </w:t>
      </w:r>
      <w:r w:rsidRPr="00EA0A0B">
        <w:rPr>
          <w:rFonts w:ascii="Times New Roman" w:hAnsi="Times New Roman"/>
          <w:sz w:val="24"/>
          <w:szCs w:val="24"/>
          <w:lang w:eastAsia="uk-UA"/>
        </w:rPr>
        <w:t>захоплення в полон або заручники, сповіщення про факт безвісно відсутнього</w:t>
      </w:r>
      <w:r w:rsidRPr="00EA0A0B">
        <w:rPr>
          <w:rFonts w:ascii="Times New Roman" w:hAnsi="Times New Roman"/>
          <w:sz w:val="24"/>
          <w:szCs w:val="24"/>
          <w:lang w:eastAsia="zh-CN"/>
        </w:rPr>
        <w:t xml:space="preserve"> військовослужбовця;</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 xml:space="preserve"> 4)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Pr="00EA0A0B">
        <w:rPr>
          <w:rFonts w:ascii="Times New Roman" w:hAnsi="Times New Roman"/>
          <w:sz w:val="24"/>
          <w:szCs w:val="24"/>
          <w:lang w:val="uk-UA" w:eastAsia="zh-CN"/>
        </w:rPr>
        <w:t>;</w:t>
      </w:r>
      <w:r w:rsidRPr="00EA0A0B">
        <w:rPr>
          <w:rFonts w:ascii="Times New Roman" w:hAnsi="Times New Roman"/>
          <w:sz w:val="24"/>
          <w:szCs w:val="24"/>
          <w:lang w:eastAsia="zh-CN"/>
        </w:rPr>
        <w:t xml:space="preserve"> </w:t>
      </w:r>
    </w:p>
    <w:p w:rsidR="00EA0A0B" w:rsidRPr="00EA0A0B" w:rsidRDefault="00EA0A0B" w:rsidP="00EA0A0B">
      <w:pPr>
        <w:suppressAutoHyphens/>
        <w:spacing w:after="0" w:line="240" w:lineRule="auto"/>
        <w:jc w:val="both"/>
        <w:rPr>
          <w:rFonts w:ascii="Times New Roman" w:hAnsi="Times New Roman"/>
          <w:sz w:val="24"/>
          <w:szCs w:val="24"/>
          <w:lang w:val="uk-UA" w:eastAsia="zh-CN"/>
        </w:rPr>
      </w:pPr>
      <w:r w:rsidRPr="00EA0A0B">
        <w:rPr>
          <w:rFonts w:ascii="Times New Roman" w:hAnsi="Times New Roman"/>
          <w:sz w:val="24"/>
          <w:szCs w:val="24"/>
          <w:lang w:val="uk-UA" w:eastAsia="zh-CN"/>
        </w:rPr>
        <w:t xml:space="preserve"> </w:t>
      </w:r>
      <w:r w:rsidRPr="00EA0A0B">
        <w:rPr>
          <w:rFonts w:ascii="Times New Roman" w:hAnsi="Times New Roman"/>
          <w:sz w:val="24"/>
          <w:szCs w:val="24"/>
          <w:lang w:eastAsia="zh-CN"/>
        </w:rPr>
        <w:t>5) інформацію про реквізити банківського рахунку</w:t>
      </w:r>
      <w:r w:rsidRPr="00EA0A0B">
        <w:rPr>
          <w:rFonts w:ascii="Times New Roman" w:hAnsi="Times New Roman"/>
          <w:sz w:val="24"/>
          <w:szCs w:val="24"/>
          <w:lang w:val="uk-UA" w:eastAsia="zh-CN"/>
        </w:rPr>
        <w:t xml:space="preserve">. </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b/>
          <w:bCs/>
          <w:sz w:val="24"/>
          <w:szCs w:val="24"/>
          <w:lang w:val="uk-UA" w:eastAsia="ru-RU"/>
        </w:rPr>
        <w:t>2. 4. Надання матеріальної допомоги військовослужбовцю звільненому з полону.</w:t>
      </w:r>
    </w:p>
    <w:p w:rsidR="00EA0A0B" w:rsidRPr="00EA0A0B" w:rsidRDefault="00EA0A0B" w:rsidP="00EA0A0B">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lang w:val="uk-UA" w:eastAsia="zh-CN"/>
        </w:rPr>
      </w:pPr>
      <w:r w:rsidRPr="00EA0A0B">
        <w:rPr>
          <w:rFonts w:ascii="Times New Roman" w:hAnsi="Times New Roman"/>
          <w:sz w:val="24"/>
          <w:szCs w:val="24"/>
          <w:lang w:eastAsia="zh-CN"/>
        </w:rPr>
        <w:t xml:space="preserve">Допомога надається </w:t>
      </w:r>
      <w:r w:rsidRPr="00EA0A0B">
        <w:rPr>
          <w:rFonts w:ascii="Times New Roman" w:hAnsi="Times New Roman"/>
          <w:sz w:val="24"/>
          <w:szCs w:val="24"/>
          <w:lang w:val="uk-UA" w:eastAsia="zh-CN"/>
        </w:rPr>
        <w:t>військовослужбовцю звільненому з полону.</w:t>
      </w:r>
    </w:p>
    <w:p w:rsidR="00EA0A0B" w:rsidRPr="00EA0A0B" w:rsidRDefault="00EA0A0B" w:rsidP="00EA0A0B">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lang w:val="uk-UA" w:eastAsia="zh-CN"/>
        </w:rPr>
      </w:pPr>
      <w:r w:rsidRPr="00EA0A0B">
        <w:rPr>
          <w:rFonts w:ascii="Times New Roman" w:hAnsi="Times New Roman"/>
          <w:color w:val="000000"/>
          <w:sz w:val="24"/>
          <w:szCs w:val="24"/>
          <w:lang w:val="uk-UA" w:eastAsia="zh-CN"/>
        </w:rPr>
        <w:t>Допомога надається одноразово у розмірі 20000,00 грн.</w:t>
      </w:r>
    </w:p>
    <w:p w:rsidR="00EA0A0B" w:rsidRPr="00EA0A0B" w:rsidRDefault="00EA0A0B" w:rsidP="00EA0A0B">
      <w:pPr>
        <w:shd w:val="clear" w:color="auto" w:fill="FFFFFF"/>
        <w:suppressAutoHyphens/>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Для одержання допомоги заявник подає до</w:t>
      </w:r>
      <w:r w:rsidRPr="00EA0A0B">
        <w:rPr>
          <w:rFonts w:ascii="Times New Roman" w:hAnsi="Times New Roman"/>
          <w:sz w:val="24"/>
          <w:szCs w:val="24"/>
          <w:lang w:val="uk-UA" w:eastAsia="ru-RU"/>
        </w:rPr>
        <w:t xml:space="preserve"> центру надання адміністративних послуг Новороздільської міської ради</w:t>
      </w:r>
      <w:r w:rsidRPr="00EA0A0B">
        <w:rPr>
          <w:rFonts w:ascii="Times New Roman" w:hAnsi="Times New Roman"/>
          <w:sz w:val="24"/>
          <w:szCs w:val="24"/>
          <w:lang w:eastAsia="ru-RU"/>
        </w:rPr>
        <w:t>:</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 xml:space="preserve"> 3)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документа, що свідчить про </w:t>
      </w:r>
      <w:r w:rsidRPr="00EA0A0B">
        <w:rPr>
          <w:rFonts w:ascii="Times New Roman" w:hAnsi="Times New Roman"/>
          <w:sz w:val="24"/>
          <w:szCs w:val="24"/>
          <w:lang w:eastAsia="uk-UA"/>
        </w:rPr>
        <w:t>захоплення в полон</w:t>
      </w:r>
      <w:r w:rsidRPr="00EA0A0B">
        <w:rPr>
          <w:rFonts w:ascii="Times New Roman" w:hAnsi="Times New Roman"/>
          <w:sz w:val="24"/>
          <w:szCs w:val="24"/>
          <w:lang w:eastAsia="zh-CN"/>
        </w:rPr>
        <w:t>;</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 xml:space="preserve"> </w:t>
      </w:r>
      <w:r w:rsidRPr="00EA0A0B">
        <w:rPr>
          <w:rFonts w:ascii="Times New Roman" w:hAnsi="Times New Roman"/>
          <w:sz w:val="24"/>
          <w:szCs w:val="24"/>
          <w:lang w:val="uk-UA" w:eastAsia="zh-CN"/>
        </w:rPr>
        <w:t>4</w:t>
      </w:r>
      <w:r w:rsidRPr="00EA0A0B">
        <w:rPr>
          <w:rFonts w:ascii="Times New Roman" w:hAnsi="Times New Roman"/>
          <w:sz w:val="24"/>
          <w:szCs w:val="24"/>
          <w:lang w:eastAsia="zh-CN"/>
        </w:rPr>
        <w:t>) інформацію про реквізити банківського рахунку</w:t>
      </w:r>
      <w:r w:rsidRPr="00EA0A0B">
        <w:rPr>
          <w:rFonts w:ascii="Times New Roman" w:hAnsi="Times New Roman"/>
          <w:sz w:val="24"/>
          <w:szCs w:val="24"/>
          <w:lang w:val="uk-UA" w:eastAsia="zh-CN"/>
        </w:rPr>
        <w:t>.</w:t>
      </w:r>
    </w:p>
    <w:p w:rsidR="00EA0A0B" w:rsidRPr="00EA0A0B" w:rsidRDefault="00EA0A0B" w:rsidP="00EA0A0B">
      <w:pPr>
        <w:spacing w:after="0" w:line="240" w:lineRule="auto"/>
        <w:contextualSpacing/>
        <w:jc w:val="both"/>
        <w:rPr>
          <w:rFonts w:ascii="Times New Roman" w:hAnsi="Times New Roman"/>
          <w:b/>
          <w:bCs/>
          <w:sz w:val="24"/>
          <w:szCs w:val="24"/>
          <w:lang w:val="uk-UA" w:eastAsia="ru-RU"/>
        </w:rPr>
      </w:pPr>
      <w:r w:rsidRPr="00EA0A0B">
        <w:rPr>
          <w:rFonts w:ascii="Times New Roman" w:hAnsi="Times New Roman"/>
          <w:b/>
          <w:bCs/>
          <w:sz w:val="24"/>
          <w:szCs w:val="24"/>
          <w:lang w:val="uk-UA" w:eastAsia="ru-RU"/>
        </w:rPr>
        <w:t xml:space="preserve">2. 5. </w:t>
      </w:r>
      <w:r w:rsidRPr="00EA0A0B">
        <w:rPr>
          <w:rFonts w:ascii="Times New Roman" w:hAnsi="Times New Roman"/>
          <w:b/>
          <w:bCs/>
          <w:sz w:val="24"/>
          <w:szCs w:val="24"/>
          <w:lang w:eastAsia="ru-RU"/>
        </w:rPr>
        <w:t>Надання</w:t>
      </w:r>
      <w:r w:rsidRPr="00EA0A0B">
        <w:rPr>
          <w:rFonts w:ascii="Times New Roman" w:hAnsi="Times New Roman"/>
          <w:b/>
          <w:bCs/>
          <w:sz w:val="24"/>
          <w:szCs w:val="24"/>
          <w:lang w:val="uk-UA" w:eastAsia="ru-RU"/>
        </w:rPr>
        <w:t xml:space="preserve"> </w:t>
      </w:r>
      <w:r w:rsidRPr="00EA0A0B">
        <w:rPr>
          <w:rFonts w:ascii="Times New Roman" w:hAnsi="Times New Roman"/>
          <w:b/>
          <w:bCs/>
          <w:sz w:val="24"/>
          <w:szCs w:val="24"/>
          <w:lang w:eastAsia="ru-RU"/>
        </w:rPr>
        <w:t>матеріальної</w:t>
      </w:r>
      <w:r w:rsidRPr="00EA0A0B">
        <w:rPr>
          <w:rFonts w:ascii="Times New Roman" w:hAnsi="Times New Roman"/>
          <w:b/>
          <w:bCs/>
          <w:sz w:val="24"/>
          <w:szCs w:val="24"/>
          <w:lang w:val="uk-UA" w:eastAsia="ru-RU"/>
        </w:rPr>
        <w:t xml:space="preserve"> допомоги </w:t>
      </w:r>
      <w:r w:rsidRPr="00EA0A0B">
        <w:rPr>
          <w:rFonts w:ascii="Times New Roman" w:hAnsi="Times New Roman"/>
          <w:b/>
          <w:bCs/>
          <w:sz w:val="24"/>
          <w:szCs w:val="24"/>
          <w:lang w:eastAsia="ru-RU"/>
        </w:rPr>
        <w:t>військовослужбовцям,</w:t>
      </w:r>
      <w:r w:rsidRPr="00EA0A0B">
        <w:rPr>
          <w:rFonts w:ascii="Times New Roman" w:hAnsi="Times New Roman"/>
          <w:b/>
          <w:bCs/>
          <w:sz w:val="24"/>
          <w:szCs w:val="24"/>
          <w:lang w:val="uk-UA" w:eastAsia="ru-RU"/>
        </w:rPr>
        <w:t xml:space="preserve"> які отримали поранення під час </w:t>
      </w:r>
      <w:r w:rsidRPr="00EA0A0B">
        <w:rPr>
          <w:rFonts w:ascii="Times New Roman" w:hAnsi="Times New Roman"/>
          <w:b/>
          <w:bCs/>
          <w:sz w:val="24"/>
          <w:szCs w:val="24"/>
          <w:lang w:eastAsia="ru-RU"/>
        </w:rPr>
        <w:t>проход</w:t>
      </w:r>
      <w:r w:rsidRPr="00EA0A0B">
        <w:rPr>
          <w:rFonts w:ascii="Times New Roman" w:hAnsi="Times New Roman"/>
          <w:b/>
          <w:bCs/>
          <w:sz w:val="24"/>
          <w:szCs w:val="24"/>
          <w:lang w:val="uk-UA" w:eastAsia="ru-RU"/>
        </w:rPr>
        <w:t xml:space="preserve">ження </w:t>
      </w:r>
      <w:r w:rsidRPr="00EA0A0B">
        <w:rPr>
          <w:rFonts w:ascii="Times New Roman" w:hAnsi="Times New Roman"/>
          <w:b/>
          <w:bCs/>
          <w:sz w:val="24"/>
          <w:szCs w:val="24"/>
          <w:lang w:eastAsia="ru-RU"/>
        </w:rPr>
        <w:t>військов</w:t>
      </w:r>
      <w:r w:rsidRPr="00EA0A0B">
        <w:rPr>
          <w:rFonts w:ascii="Times New Roman" w:hAnsi="Times New Roman"/>
          <w:b/>
          <w:bCs/>
          <w:sz w:val="24"/>
          <w:szCs w:val="24"/>
          <w:lang w:val="uk-UA" w:eastAsia="ru-RU"/>
        </w:rPr>
        <w:t>ої</w:t>
      </w:r>
      <w:r w:rsidRPr="00EA0A0B">
        <w:rPr>
          <w:rFonts w:ascii="Times New Roman" w:hAnsi="Times New Roman"/>
          <w:b/>
          <w:bCs/>
          <w:sz w:val="24"/>
          <w:szCs w:val="24"/>
          <w:lang w:eastAsia="ru-RU"/>
        </w:rPr>
        <w:t xml:space="preserve"> служб</w:t>
      </w:r>
      <w:r w:rsidRPr="00EA0A0B">
        <w:rPr>
          <w:rFonts w:ascii="Times New Roman" w:hAnsi="Times New Roman"/>
          <w:b/>
          <w:bCs/>
          <w:sz w:val="24"/>
          <w:szCs w:val="24"/>
          <w:lang w:val="uk-UA" w:eastAsia="ru-RU"/>
        </w:rPr>
        <w:t xml:space="preserve">и. </w:t>
      </w:r>
    </w:p>
    <w:p w:rsidR="00EA0A0B" w:rsidRPr="00EA0A0B" w:rsidRDefault="00EA0A0B" w:rsidP="00EA0A0B">
      <w:pPr>
        <w:spacing w:after="0" w:line="240" w:lineRule="auto"/>
        <w:contextualSpacing/>
        <w:jc w:val="both"/>
        <w:rPr>
          <w:rFonts w:ascii="Times New Roman" w:hAnsi="Times New Roman"/>
          <w:sz w:val="24"/>
          <w:szCs w:val="24"/>
          <w:lang w:val="uk-UA" w:eastAsia="ru-RU"/>
        </w:rPr>
      </w:pPr>
      <w:r w:rsidRPr="00EA0A0B">
        <w:rPr>
          <w:rFonts w:ascii="Times New Roman" w:hAnsi="Times New Roman"/>
          <w:sz w:val="24"/>
          <w:szCs w:val="24"/>
          <w:lang w:eastAsia="ru-RU"/>
        </w:rPr>
        <w:t xml:space="preserve">Матеріальна допомога </w:t>
      </w:r>
      <w:r w:rsidRPr="00EA0A0B">
        <w:rPr>
          <w:rFonts w:ascii="Times New Roman" w:hAnsi="Times New Roman"/>
          <w:sz w:val="24"/>
          <w:szCs w:val="24"/>
          <w:lang w:val="uk-UA" w:eastAsia="ru-RU"/>
        </w:rPr>
        <w:t>н</w:t>
      </w:r>
      <w:r w:rsidRPr="00EA0A0B">
        <w:rPr>
          <w:rFonts w:ascii="Times New Roman" w:hAnsi="Times New Roman"/>
          <w:sz w:val="24"/>
          <w:szCs w:val="24"/>
          <w:lang w:eastAsia="ru-RU"/>
        </w:rPr>
        <w:t>адається</w:t>
      </w:r>
      <w:r w:rsidRPr="00EA0A0B">
        <w:rPr>
          <w:rFonts w:ascii="Times New Roman" w:hAnsi="Times New Roman"/>
          <w:sz w:val="24"/>
          <w:szCs w:val="24"/>
          <w:lang w:val="uk-UA" w:eastAsia="ru-RU"/>
        </w:rPr>
        <w:t xml:space="preserve"> після отриманих травм</w:t>
      </w:r>
      <w:r w:rsidRPr="00EA0A0B">
        <w:rPr>
          <w:rFonts w:ascii="Times New Roman" w:hAnsi="Times New Roman"/>
          <w:color w:val="FF0000"/>
          <w:sz w:val="24"/>
          <w:szCs w:val="24"/>
          <w:lang w:eastAsia="ru-RU"/>
        </w:rPr>
        <w:t xml:space="preserve"> </w:t>
      </w:r>
      <w:r w:rsidRPr="00EA0A0B">
        <w:rPr>
          <w:rFonts w:ascii="Times New Roman" w:hAnsi="Times New Roman"/>
          <w:sz w:val="24"/>
          <w:szCs w:val="24"/>
          <w:lang w:eastAsia="ru-RU"/>
        </w:rPr>
        <w:t xml:space="preserve">військовослужбовцям, </w:t>
      </w:r>
      <w:r w:rsidRPr="00EA0A0B">
        <w:rPr>
          <w:rFonts w:ascii="Times New Roman" w:hAnsi="Times New Roman"/>
          <w:sz w:val="24"/>
          <w:szCs w:val="24"/>
          <w:lang w:val="uk-UA" w:eastAsia="ru-RU"/>
        </w:rPr>
        <w:t>які</w:t>
      </w:r>
      <w:r w:rsidRPr="00EA0A0B">
        <w:rPr>
          <w:rFonts w:ascii="Times New Roman" w:hAnsi="Times New Roman"/>
          <w:sz w:val="24"/>
          <w:szCs w:val="24"/>
          <w:lang w:eastAsia="ru-RU"/>
        </w:rPr>
        <w:t xml:space="preserve"> виконували </w:t>
      </w:r>
      <w:r w:rsidRPr="00EA0A0B">
        <w:rPr>
          <w:rFonts w:ascii="Times New Roman" w:hAnsi="Times New Roman"/>
          <w:sz w:val="24"/>
          <w:szCs w:val="24"/>
          <w:lang w:val="uk-UA" w:eastAsia="ru-RU"/>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A0A0B" w:rsidRPr="00EA0A0B" w:rsidRDefault="00EA0A0B" w:rsidP="000319A5">
      <w:pPr>
        <w:numPr>
          <w:ilvl w:val="0"/>
          <w:numId w:val="14"/>
        </w:numPr>
        <w:spacing w:after="0" w:line="240" w:lineRule="auto"/>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Важкі політравми, втрата окремих частин тіла, невідворотні психічні розлади – 25 000                    грн.;</w:t>
      </w:r>
    </w:p>
    <w:p w:rsidR="00EA0A0B" w:rsidRPr="00EA0A0B" w:rsidRDefault="00EA0A0B" w:rsidP="000319A5">
      <w:pPr>
        <w:numPr>
          <w:ilvl w:val="0"/>
          <w:numId w:val="14"/>
        </w:numPr>
        <w:spacing w:after="0" w:line="240" w:lineRule="auto"/>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важкі травми – 15 000 грн.;</w:t>
      </w:r>
    </w:p>
    <w:p w:rsidR="00EA0A0B" w:rsidRPr="00EA0A0B" w:rsidRDefault="00EA0A0B" w:rsidP="000319A5">
      <w:pPr>
        <w:numPr>
          <w:ilvl w:val="0"/>
          <w:numId w:val="14"/>
        </w:numPr>
        <w:spacing w:after="0" w:line="240" w:lineRule="auto"/>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середньої важкості травми – 10 000 грн.;</w:t>
      </w:r>
    </w:p>
    <w:p w:rsidR="00EA0A0B" w:rsidRPr="00EA0A0B" w:rsidRDefault="00EA0A0B" w:rsidP="000319A5">
      <w:pPr>
        <w:numPr>
          <w:ilvl w:val="0"/>
          <w:numId w:val="14"/>
        </w:numPr>
        <w:spacing w:after="0" w:line="240" w:lineRule="auto"/>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легкі травми – 5 000 грн. </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eastAsia="ru-RU"/>
        </w:rPr>
        <w:t>Для одержання допомоги заявник подає до</w:t>
      </w:r>
      <w:r w:rsidRPr="00EA0A0B">
        <w:rPr>
          <w:rFonts w:ascii="Times New Roman" w:hAnsi="Times New Roman"/>
          <w:sz w:val="24"/>
          <w:szCs w:val="24"/>
          <w:lang w:val="uk-UA" w:eastAsia="ru-RU"/>
        </w:rPr>
        <w:t xml:space="preserve"> центру надання адміністративних послуг Новороздільської міської ради :</w:t>
      </w:r>
    </w:p>
    <w:p w:rsidR="00EA0A0B" w:rsidRPr="00EA0A0B" w:rsidRDefault="00EA0A0B" w:rsidP="000319A5">
      <w:pPr>
        <w:numPr>
          <w:ilvl w:val="0"/>
          <w:numId w:val="15"/>
        </w:numPr>
        <w:spacing w:after="0" w:line="240" w:lineRule="auto"/>
        <w:ind w:left="709" w:hanging="709"/>
        <w:contextualSpacing/>
        <w:jc w:val="both"/>
        <w:rPr>
          <w:rFonts w:ascii="Times New Roman" w:hAnsi="Times New Roman"/>
          <w:sz w:val="24"/>
          <w:szCs w:val="24"/>
          <w:lang w:eastAsia="ru-RU"/>
        </w:rPr>
      </w:pPr>
      <w:r w:rsidRPr="00EA0A0B">
        <w:rPr>
          <w:rFonts w:ascii="Times New Roman" w:hAnsi="Times New Roman"/>
          <w:sz w:val="24"/>
          <w:szCs w:val="24"/>
          <w:lang w:eastAsia="ru-RU"/>
        </w:rPr>
        <w:t>заяви;</w:t>
      </w:r>
    </w:p>
    <w:p w:rsidR="00EA0A0B" w:rsidRPr="00EA0A0B" w:rsidRDefault="00EA0A0B" w:rsidP="000319A5">
      <w:pPr>
        <w:numPr>
          <w:ilvl w:val="0"/>
          <w:numId w:val="15"/>
        </w:numPr>
        <w:spacing w:after="0" w:line="240" w:lineRule="auto"/>
        <w:ind w:left="709" w:hanging="709"/>
        <w:contextualSpacing/>
        <w:jc w:val="both"/>
        <w:rPr>
          <w:rFonts w:ascii="Times New Roman" w:hAnsi="Times New Roman"/>
          <w:sz w:val="24"/>
          <w:szCs w:val="24"/>
          <w:lang w:eastAsia="ru-RU"/>
        </w:rPr>
      </w:pPr>
      <w:r w:rsidRPr="00EA0A0B">
        <w:rPr>
          <w:rFonts w:ascii="Times New Roman" w:hAnsi="Times New Roman"/>
          <w:sz w:val="24"/>
          <w:szCs w:val="24"/>
          <w:lang w:eastAsia="ru-RU"/>
        </w:rPr>
        <w:t>копії паспорта;</w:t>
      </w:r>
    </w:p>
    <w:p w:rsidR="00EA0A0B" w:rsidRPr="00EA0A0B" w:rsidRDefault="00EA0A0B" w:rsidP="000319A5">
      <w:pPr>
        <w:numPr>
          <w:ilvl w:val="0"/>
          <w:numId w:val="15"/>
        </w:numPr>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eastAsia="ru-RU"/>
        </w:rPr>
        <w:t>копії довідки про присвоєння ідентифікаційного номера;</w:t>
      </w:r>
    </w:p>
    <w:p w:rsidR="00EA0A0B" w:rsidRPr="00EA0A0B" w:rsidRDefault="00EA0A0B" w:rsidP="000319A5">
      <w:pPr>
        <w:numPr>
          <w:ilvl w:val="0"/>
          <w:numId w:val="15"/>
        </w:numPr>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eastAsia="ru-RU"/>
        </w:rPr>
        <w:lastRenderedPageBreak/>
        <w:t>документа, що підтверджує проходження військової служби на особливий період , зокрема, довідок, виданих командирами (начальникам</w:t>
      </w:r>
      <w:r w:rsidRPr="00EA0A0B">
        <w:rPr>
          <w:rFonts w:ascii="Times New Roman" w:hAnsi="Times New Roman"/>
          <w:sz w:val="24"/>
          <w:szCs w:val="24"/>
          <w:lang w:val="uk-UA" w:eastAsia="ru-RU"/>
        </w:rPr>
        <w:t>и</w:t>
      </w:r>
      <w:r w:rsidRPr="00EA0A0B">
        <w:rPr>
          <w:rFonts w:ascii="Times New Roman" w:hAnsi="Times New Roman"/>
          <w:sz w:val="24"/>
          <w:szCs w:val="24"/>
          <w:lang w:eastAsia="ru-RU"/>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eastAsia="ru-RU"/>
        </w:rPr>
        <w:t xml:space="preserve">документа, що підтверджує підстави для надання </w:t>
      </w:r>
      <w:r w:rsidRPr="00EA0A0B">
        <w:rPr>
          <w:rFonts w:ascii="Times New Roman" w:hAnsi="Times New Roman"/>
          <w:sz w:val="24"/>
          <w:szCs w:val="24"/>
          <w:lang w:val="uk-UA" w:eastAsia="ru-RU"/>
        </w:rPr>
        <w:t xml:space="preserve">одноразової </w:t>
      </w:r>
      <w:r w:rsidRPr="00EA0A0B">
        <w:rPr>
          <w:rFonts w:ascii="Times New Roman" w:hAnsi="Times New Roman"/>
          <w:sz w:val="24"/>
          <w:szCs w:val="24"/>
          <w:lang w:eastAsia="ru-RU"/>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EA0A0B">
        <w:rPr>
          <w:rFonts w:ascii="Times New Roman" w:hAnsi="Times New Roman"/>
          <w:sz w:val="24"/>
          <w:szCs w:val="24"/>
          <w:lang w:val="uk-UA" w:eastAsia="ru-RU"/>
        </w:rPr>
        <w:t xml:space="preserve">в </w:t>
      </w:r>
      <w:r w:rsidRPr="00EA0A0B">
        <w:rPr>
          <w:rFonts w:ascii="Times New Roman" w:hAnsi="Times New Roman"/>
          <w:sz w:val="24"/>
          <w:szCs w:val="24"/>
          <w:lang w:eastAsia="ru-RU"/>
        </w:rPr>
        <w:t xml:space="preserve"> ході </w:t>
      </w:r>
      <w:r w:rsidRPr="00EA0A0B">
        <w:rPr>
          <w:rFonts w:ascii="Times New Roman" w:hAnsi="Times New Roman"/>
          <w:sz w:val="24"/>
          <w:szCs w:val="24"/>
          <w:lang w:val="uk-UA" w:eastAsia="ru-RU"/>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A0A0B" w:rsidRPr="00EA0A0B" w:rsidRDefault="00EA0A0B" w:rsidP="000319A5">
      <w:pPr>
        <w:numPr>
          <w:ilvl w:val="0"/>
          <w:numId w:val="15"/>
        </w:numPr>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val="uk-UA" w:eastAsia="ru-RU"/>
        </w:rPr>
        <w:t xml:space="preserve">інформацію про </w:t>
      </w:r>
      <w:r w:rsidRPr="00EA0A0B">
        <w:rPr>
          <w:rFonts w:ascii="Times New Roman" w:hAnsi="Times New Roman"/>
          <w:sz w:val="24"/>
          <w:szCs w:val="24"/>
          <w:lang w:eastAsia="ru-RU"/>
        </w:rPr>
        <w:t>реквізит</w:t>
      </w:r>
      <w:r w:rsidRPr="00EA0A0B">
        <w:rPr>
          <w:rFonts w:ascii="Times New Roman" w:hAnsi="Times New Roman"/>
          <w:sz w:val="24"/>
          <w:szCs w:val="24"/>
          <w:lang w:val="uk-UA" w:eastAsia="ru-RU"/>
        </w:rPr>
        <w:t>и банківського</w:t>
      </w:r>
      <w:r w:rsidRPr="00EA0A0B">
        <w:rPr>
          <w:rFonts w:ascii="Times New Roman" w:hAnsi="Times New Roman"/>
          <w:sz w:val="24"/>
          <w:szCs w:val="24"/>
          <w:lang w:eastAsia="ru-RU"/>
        </w:rPr>
        <w:t xml:space="preserve"> рахунку .</w:t>
      </w:r>
    </w:p>
    <w:p w:rsidR="00EA0A0B" w:rsidRPr="00EA0A0B" w:rsidRDefault="00EA0A0B" w:rsidP="00EA0A0B">
      <w:pPr>
        <w:widowControl w:val="0"/>
        <w:spacing w:after="0" w:line="240" w:lineRule="auto"/>
        <w:jc w:val="both"/>
        <w:rPr>
          <w:rFonts w:ascii="Times New Roman" w:hAnsi="Times New Roman"/>
          <w:bCs/>
          <w:color w:val="FF0000"/>
          <w:spacing w:val="6"/>
          <w:sz w:val="24"/>
          <w:szCs w:val="24"/>
          <w:lang w:eastAsia="uk-UA"/>
        </w:rPr>
      </w:pPr>
      <w:r w:rsidRPr="00EA0A0B">
        <w:rPr>
          <w:rFonts w:ascii="Times New Roman" w:hAnsi="Times New Roman"/>
          <w:bCs/>
          <w:spacing w:val="6"/>
          <w:sz w:val="24"/>
          <w:szCs w:val="24"/>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EA0A0B">
        <w:rPr>
          <w:rFonts w:ascii="Times New Roman" w:hAnsi="Times New Roman"/>
          <w:color w:val="FF0000"/>
          <w:spacing w:val="6"/>
          <w:sz w:val="24"/>
          <w:szCs w:val="24"/>
          <w:lang w:eastAsia="uk-UA"/>
        </w:rPr>
        <w:t>.</w:t>
      </w:r>
    </w:p>
    <w:p w:rsidR="00EA0A0B" w:rsidRPr="00EA0A0B" w:rsidRDefault="00EA0A0B" w:rsidP="00EA0A0B">
      <w:pPr>
        <w:widowControl w:val="0"/>
        <w:shd w:val="clear" w:color="auto" w:fill="FFFFFF"/>
        <w:spacing w:after="0" w:line="240" w:lineRule="auto"/>
        <w:jc w:val="both"/>
        <w:textAlignment w:val="baseline"/>
        <w:rPr>
          <w:rFonts w:ascii="Times New Roman" w:hAnsi="Times New Roman"/>
          <w:color w:val="000000"/>
          <w:sz w:val="24"/>
          <w:szCs w:val="24"/>
          <w:lang w:val="uk-UA" w:eastAsia="ru-RU"/>
        </w:rPr>
      </w:pPr>
      <w:r w:rsidRPr="00EA0A0B">
        <w:rPr>
          <w:rFonts w:ascii="Times New Roman" w:hAnsi="Times New Roman"/>
          <w:sz w:val="24"/>
          <w:szCs w:val="24"/>
          <w:lang w:eastAsia="ru-RU"/>
        </w:rPr>
        <w:tab/>
        <w:t> </w:t>
      </w:r>
      <w:r w:rsidRPr="00EA0A0B">
        <w:rPr>
          <w:rFonts w:ascii="Times New Roman" w:hAnsi="Times New Roman"/>
          <w:color w:val="000000"/>
          <w:sz w:val="24"/>
          <w:szCs w:val="24"/>
          <w:lang w:val="uk-UA" w:eastAsia="ru-RU"/>
        </w:rPr>
        <w:t xml:space="preserve"> </w:t>
      </w:r>
    </w:p>
    <w:p w:rsidR="00EA0A0B" w:rsidRPr="00EA0A0B" w:rsidRDefault="00EA0A0B" w:rsidP="00EA0A0B">
      <w:pPr>
        <w:shd w:val="clear" w:color="auto" w:fill="FFFFFF"/>
        <w:spacing w:after="0" w:line="240" w:lineRule="auto"/>
        <w:jc w:val="both"/>
        <w:textAlignment w:val="baseline"/>
        <w:rPr>
          <w:rFonts w:ascii="Times New Roman" w:hAnsi="Times New Roman"/>
          <w:b/>
          <w:bCs/>
          <w:sz w:val="24"/>
          <w:szCs w:val="24"/>
          <w:lang w:val="uk-UA" w:eastAsia="ru-RU"/>
        </w:rPr>
      </w:pPr>
      <w:r w:rsidRPr="00EA0A0B">
        <w:rPr>
          <w:rFonts w:ascii="Times New Roman" w:hAnsi="Times New Roman"/>
          <w:b/>
          <w:bCs/>
          <w:sz w:val="24"/>
          <w:szCs w:val="24"/>
          <w:lang w:val="uk-UA" w:eastAsia="ru-RU"/>
        </w:rPr>
        <w:t xml:space="preserve">2. 6.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EA0A0B" w:rsidRPr="00EA0A0B" w:rsidRDefault="00EA0A0B" w:rsidP="00EA0A0B">
      <w:pPr>
        <w:shd w:val="clear" w:color="auto" w:fill="FFFFFF"/>
        <w:spacing w:after="0" w:line="240" w:lineRule="auto"/>
        <w:ind w:firstLine="851"/>
        <w:jc w:val="both"/>
        <w:textAlignment w:val="baseline"/>
        <w:rPr>
          <w:rFonts w:ascii="Times New Roman" w:hAnsi="Times New Roman"/>
          <w:sz w:val="24"/>
          <w:szCs w:val="24"/>
          <w:lang w:val="uk-UA" w:eastAsia="ru-RU"/>
        </w:rPr>
      </w:pPr>
      <w:r w:rsidRPr="00EA0A0B">
        <w:rPr>
          <w:rFonts w:ascii="Times New Roman" w:hAnsi="Times New Roman"/>
          <w:sz w:val="24"/>
          <w:szCs w:val="24"/>
          <w:lang w:val="uk-UA" w:eastAsia="ru-RU"/>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 </w:t>
      </w:r>
    </w:p>
    <w:p w:rsidR="00EA0A0B" w:rsidRPr="00EA0A0B" w:rsidRDefault="00EA0A0B" w:rsidP="00EA0A0B">
      <w:pPr>
        <w:shd w:val="clear" w:color="auto" w:fill="FFFFFF"/>
        <w:spacing w:after="0" w:line="240" w:lineRule="auto"/>
        <w:ind w:firstLine="851"/>
        <w:jc w:val="both"/>
        <w:textAlignment w:val="baseline"/>
        <w:rPr>
          <w:rFonts w:ascii="Times New Roman" w:hAnsi="Times New Roman"/>
          <w:sz w:val="24"/>
          <w:szCs w:val="24"/>
          <w:lang w:val="uk-UA" w:eastAsia="ru-RU"/>
        </w:rPr>
      </w:pPr>
      <w:r w:rsidRPr="00EA0A0B">
        <w:rPr>
          <w:rFonts w:ascii="Times New Roman" w:hAnsi="Times New Roman"/>
          <w:sz w:val="24"/>
          <w:szCs w:val="24"/>
          <w:lang w:val="uk-UA" w:eastAsia="ru-RU"/>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EA0A0B" w:rsidRPr="00EA0A0B" w:rsidRDefault="00EA0A0B" w:rsidP="00EA0A0B">
      <w:pPr>
        <w:shd w:val="clear" w:color="auto" w:fill="FFFFFF"/>
        <w:spacing w:after="0" w:line="240" w:lineRule="auto"/>
        <w:ind w:firstLine="851"/>
        <w:jc w:val="both"/>
        <w:textAlignment w:val="baseline"/>
        <w:rPr>
          <w:rFonts w:ascii="Times New Roman" w:hAnsi="Times New Roman"/>
          <w:sz w:val="24"/>
          <w:szCs w:val="24"/>
          <w:lang w:val="uk-UA" w:eastAsia="ru-RU"/>
        </w:rPr>
      </w:pPr>
      <w:r w:rsidRPr="00EA0A0B">
        <w:rPr>
          <w:rFonts w:ascii="Times New Roman" w:hAnsi="Times New Roman"/>
          <w:sz w:val="24"/>
          <w:szCs w:val="24"/>
          <w:lang w:val="uk-UA" w:eastAsia="ru-RU"/>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EA0A0B" w:rsidRPr="00EA0A0B" w:rsidRDefault="00EA0A0B" w:rsidP="00EA0A0B">
      <w:pPr>
        <w:shd w:val="clear" w:color="auto" w:fill="FFFFFF"/>
        <w:suppressAutoHyphens/>
        <w:spacing w:after="0" w:line="240" w:lineRule="auto"/>
        <w:ind w:firstLine="851"/>
        <w:contextualSpacing/>
        <w:jc w:val="both"/>
        <w:rPr>
          <w:rFonts w:ascii="Times New Roman" w:hAnsi="Times New Roman"/>
          <w:sz w:val="24"/>
          <w:szCs w:val="24"/>
          <w:lang w:eastAsia="ru-RU"/>
        </w:rPr>
      </w:pPr>
      <w:r w:rsidRPr="00EA0A0B">
        <w:rPr>
          <w:rFonts w:ascii="Times New Roman" w:hAnsi="Times New Roman"/>
          <w:sz w:val="24"/>
          <w:szCs w:val="24"/>
          <w:lang w:val="uk-UA" w:eastAsia="ru-RU"/>
        </w:rPr>
        <w:t>Д</w:t>
      </w:r>
      <w:r w:rsidRPr="00EA0A0B">
        <w:rPr>
          <w:rFonts w:ascii="Times New Roman" w:hAnsi="Times New Roman"/>
          <w:sz w:val="24"/>
          <w:szCs w:val="24"/>
          <w:lang w:eastAsia="ru-RU"/>
        </w:rPr>
        <w:t xml:space="preserve">ля одержання допомоги </w:t>
      </w:r>
      <w:r w:rsidRPr="00EA0A0B">
        <w:rPr>
          <w:rFonts w:ascii="Times New Roman" w:hAnsi="Times New Roman"/>
          <w:sz w:val="24"/>
          <w:szCs w:val="24"/>
          <w:lang w:val="uk-UA" w:eastAsia="ru-RU"/>
        </w:rPr>
        <w:t xml:space="preserve">член родини загиблих (померлих) військовослужбовців,  ветеранів війни, Захисників, Захисниць України </w:t>
      </w:r>
      <w:r w:rsidRPr="00EA0A0B">
        <w:rPr>
          <w:rFonts w:ascii="Times New Roman" w:hAnsi="Times New Roman"/>
          <w:sz w:val="24"/>
          <w:szCs w:val="24"/>
          <w:lang w:eastAsia="ru-RU"/>
        </w:rPr>
        <w:t xml:space="preserve">подає до </w:t>
      </w:r>
      <w:r w:rsidRPr="00EA0A0B">
        <w:rPr>
          <w:rFonts w:ascii="Times New Roman" w:hAnsi="Times New Roman"/>
          <w:sz w:val="24"/>
          <w:szCs w:val="24"/>
          <w:lang w:val="uk-UA" w:eastAsia="ru-RU"/>
        </w:rPr>
        <w:t>центру  надання адміністративних послуг Новороздільської міської ради</w:t>
      </w:r>
      <w:r w:rsidRPr="00EA0A0B">
        <w:rPr>
          <w:rFonts w:ascii="Times New Roman" w:hAnsi="Times New Roman"/>
          <w:sz w:val="24"/>
          <w:szCs w:val="24"/>
          <w:lang w:eastAsia="ru-RU"/>
        </w:rPr>
        <w:t>:</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EA0A0B">
      <w:pPr>
        <w:suppressAutoHyphens/>
        <w:spacing w:after="0" w:line="240" w:lineRule="auto"/>
        <w:contextualSpacing/>
        <w:jc w:val="both"/>
        <w:rPr>
          <w:rFonts w:ascii="Times New Roman" w:hAnsi="Times New Roman"/>
          <w:sz w:val="24"/>
          <w:szCs w:val="24"/>
          <w:lang w:val="uk-UA" w:eastAsia="zh-CN"/>
        </w:rPr>
      </w:pPr>
      <w:r w:rsidRPr="00EA0A0B">
        <w:rPr>
          <w:rFonts w:ascii="Times New Roman" w:hAnsi="Times New Roman"/>
          <w:sz w:val="24"/>
          <w:szCs w:val="24"/>
          <w:lang w:eastAsia="zh-CN"/>
        </w:rPr>
        <w:t xml:space="preserve">3)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свідоцтва про смерть загиблого (померлого) військовослужбовця, ветерана війни, Захисника, Захисниці України;</w:t>
      </w:r>
    </w:p>
    <w:p w:rsidR="00EA0A0B" w:rsidRPr="00EA0A0B" w:rsidRDefault="00EA0A0B" w:rsidP="00EA0A0B">
      <w:pPr>
        <w:suppressAutoHyphens/>
        <w:spacing w:after="0" w:line="240" w:lineRule="auto"/>
        <w:contextualSpacing/>
        <w:jc w:val="both"/>
        <w:rPr>
          <w:rFonts w:ascii="Times New Roman" w:hAnsi="Times New Roman"/>
          <w:sz w:val="24"/>
          <w:szCs w:val="24"/>
          <w:lang w:val="uk-UA" w:eastAsia="zh-CN"/>
        </w:rPr>
      </w:pPr>
      <w:r w:rsidRPr="00EA0A0B">
        <w:rPr>
          <w:rFonts w:ascii="Times New Roman" w:hAnsi="Times New Roman"/>
          <w:sz w:val="24"/>
          <w:szCs w:val="24"/>
          <w:lang w:val="uk-UA" w:eastAsia="zh-CN"/>
        </w:rPr>
        <w:t>4) копія посвідчення «члена сім’ї загиблого», або 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довідки про військову службу;</w:t>
      </w:r>
    </w:p>
    <w:p w:rsidR="00EA0A0B" w:rsidRPr="00EA0A0B" w:rsidRDefault="00EA0A0B" w:rsidP="00EA0A0B">
      <w:pPr>
        <w:shd w:val="clear" w:color="auto" w:fill="FFFFFF"/>
        <w:spacing w:after="0" w:line="240" w:lineRule="auto"/>
        <w:jc w:val="both"/>
        <w:textAlignment w:val="baseline"/>
        <w:rPr>
          <w:rFonts w:ascii="Times New Roman" w:hAnsi="Times New Roman"/>
          <w:sz w:val="24"/>
          <w:szCs w:val="24"/>
          <w:lang w:val="uk-UA" w:eastAsia="zh-CN"/>
        </w:rPr>
      </w:pPr>
      <w:r w:rsidRPr="00EA0A0B">
        <w:rPr>
          <w:rFonts w:ascii="Times New Roman" w:hAnsi="Times New Roman"/>
          <w:sz w:val="24"/>
          <w:szCs w:val="24"/>
          <w:lang w:eastAsia="zh-CN"/>
        </w:rPr>
        <w:lastRenderedPageBreak/>
        <w:t>5) інформацію про реквізити банківського рахунку</w:t>
      </w:r>
      <w:r w:rsidRPr="00EA0A0B">
        <w:rPr>
          <w:rFonts w:ascii="Times New Roman" w:hAnsi="Times New Roman"/>
          <w:sz w:val="24"/>
          <w:szCs w:val="24"/>
          <w:lang w:val="uk-UA" w:eastAsia="zh-CN"/>
        </w:rPr>
        <w:t>.</w:t>
      </w:r>
    </w:p>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2. 7.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EA0A0B" w:rsidRPr="00EA0A0B" w:rsidRDefault="00EA0A0B" w:rsidP="00EA0A0B">
      <w:pPr>
        <w:spacing w:after="0" w:line="240" w:lineRule="auto"/>
        <w:ind w:firstLine="720"/>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2021-2026 роки від 30.12.2022 р. № 822/0/5-22ВА.</w:t>
      </w:r>
    </w:p>
    <w:p w:rsidR="00EA0A0B" w:rsidRPr="00EA0A0B" w:rsidRDefault="00EA0A0B" w:rsidP="00EA0A0B">
      <w:pPr>
        <w:spacing w:after="0" w:line="240" w:lineRule="auto"/>
        <w:ind w:firstLine="720"/>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Право на отримання допомоги мають дружина (чоловік), діти, батьки та утриманці, інші члени родини військовослужбовця, Захисника чи Захисниці</w:t>
      </w:r>
      <w:r w:rsidRPr="00EA0A0B">
        <w:rPr>
          <w:rFonts w:ascii="Times New Roman" w:hAnsi="Times New Roman"/>
          <w:sz w:val="24"/>
          <w:szCs w:val="24"/>
          <w:lang w:val="uk-UA" w:eastAsia="uk-UA"/>
        </w:rPr>
        <w:t xml:space="preserve"> України</w:t>
      </w:r>
      <w:r w:rsidRPr="00EA0A0B">
        <w:rPr>
          <w:rFonts w:ascii="Times New Roman" w:hAnsi="Times New Roman"/>
          <w:sz w:val="24"/>
          <w:szCs w:val="24"/>
          <w:lang w:val="uk-UA" w:eastAsia="ru-RU"/>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EA0A0B" w:rsidRPr="00EA0A0B" w:rsidRDefault="00EA0A0B" w:rsidP="00EA0A0B">
      <w:pPr>
        <w:spacing w:after="0" w:line="240" w:lineRule="auto"/>
        <w:ind w:firstLine="720"/>
        <w:contextualSpacing/>
        <w:jc w:val="both"/>
        <w:rPr>
          <w:rFonts w:ascii="Times New Roman" w:hAnsi="Times New Roman"/>
          <w:sz w:val="24"/>
          <w:szCs w:val="24"/>
          <w:lang w:val="uk-UA" w:eastAsia="uk-UA"/>
        </w:rPr>
      </w:pPr>
      <w:r w:rsidRPr="00EA0A0B">
        <w:rPr>
          <w:rFonts w:ascii="Times New Roman" w:hAnsi="Times New Roman"/>
          <w:sz w:val="24"/>
          <w:szCs w:val="24"/>
          <w:lang w:eastAsia="ru-RU"/>
        </w:rPr>
        <w:t>Для отримання допомоги заявник</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 xml:space="preserve">подає до органу соціального захисту </w:t>
      </w:r>
      <w:r w:rsidRPr="00EA0A0B">
        <w:rPr>
          <w:rFonts w:ascii="Times New Roman" w:hAnsi="Times New Roman"/>
          <w:sz w:val="24"/>
          <w:szCs w:val="24"/>
          <w:lang w:val="uk-UA" w:eastAsia="ru-RU"/>
        </w:rPr>
        <w:t xml:space="preserve">населення </w:t>
      </w:r>
      <w:r w:rsidRPr="00EA0A0B">
        <w:rPr>
          <w:rFonts w:ascii="Times New Roman" w:hAnsi="Times New Roman"/>
          <w:sz w:val="24"/>
          <w:szCs w:val="24"/>
          <w:lang w:eastAsia="ru-RU"/>
        </w:rPr>
        <w:t>заяву.</w:t>
      </w:r>
    </w:p>
    <w:p w:rsidR="00EA0A0B" w:rsidRPr="00EA0A0B" w:rsidRDefault="00EA0A0B" w:rsidP="00EA0A0B">
      <w:pPr>
        <w:spacing w:after="0" w:line="240" w:lineRule="auto"/>
        <w:ind w:firstLine="720"/>
        <w:contextualSpacing/>
        <w:jc w:val="both"/>
        <w:rPr>
          <w:rFonts w:ascii="Times New Roman" w:hAnsi="Times New Roman"/>
          <w:sz w:val="24"/>
          <w:szCs w:val="24"/>
          <w:lang w:val="uk-UA" w:eastAsia="ru-RU"/>
        </w:rPr>
      </w:pPr>
      <w:r w:rsidRPr="00EA0A0B">
        <w:rPr>
          <w:rFonts w:ascii="Times New Roman" w:hAnsi="Times New Roman"/>
          <w:sz w:val="24"/>
          <w:szCs w:val="24"/>
          <w:lang w:eastAsia="ru-RU"/>
        </w:rPr>
        <w:t>До заяви додаються:</w:t>
      </w:r>
      <w:bookmarkStart w:id="0" w:name="n49"/>
      <w:bookmarkStart w:id="1" w:name="n50"/>
      <w:bookmarkStart w:id="2" w:name="n51"/>
      <w:bookmarkStart w:id="3" w:name="n53"/>
      <w:bookmarkEnd w:id="0"/>
      <w:bookmarkEnd w:id="1"/>
      <w:bookmarkEnd w:id="2"/>
      <w:bookmarkEnd w:id="3"/>
    </w:p>
    <w:p w:rsidR="00EA0A0B" w:rsidRPr="00EA0A0B" w:rsidRDefault="00EA0A0B" w:rsidP="00EA0A0B">
      <w:pPr>
        <w:spacing w:after="0" w:line="240" w:lineRule="auto"/>
        <w:ind w:firstLine="720"/>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ab/>
      </w:r>
      <w:r w:rsidRPr="00EA0A0B">
        <w:rPr>
          <w:rFonts w:ascii="Times New Roman" w:hAnsi="Times New Roman"/>
          <w:sz w:val="24"/>
          <w:szCs w:val="24"/>
          <w:shd w:val="clear" w:color="auto" w:fill="FFFFFF"/>
          <w:lang w:val="uk-UA" w:eastAsia="ru-RU"/>
        </w:rPr>
        <w:t xml:space="preserve">копію </w:t>
      </w:r>
      <w:r w:rsidRPr="00EA0A0B">
        <w:rPr>
          <w:rFonts w:ascii="Times New Roman" w:hAnsi="Times New Roman"/>
          <w:sz w:val="24"/>
          <w:szCs w:val="24"/>
          <w:lang w:eastAsia="ru-RU"/>
        </w:rPr>
        <w:t>документа, що підтверджує проходження військової служби на особливий період</w:t>
      </w:r>
      <w:r w:rsidRPr="00EA0A0B">
        <w:rPr>
          <w:rFonts w:ascii="Times New Roman" w:hAnsi="Times New Roman"/>
          <w:sz w:val="24"/>
          <w:szCs w:val="24"/>
          <w:lang w:val="uk-UA" w:eastAsia="ru-RU"/>
        </w:rPr>
        <w:t>, або копію</w:t>
      </w:r>
      <w:r w:rsidRPr="00EA0A0B">
        <w:rPr>
          <w:rFonts w:ascii="Times New Roman" w:hAnsi="Times New Roman"/>
          <w:sz w:val="24"/>
          <w:szCs w:val="24"/>
          <w:lang w:eastAsia="ru-RU"/>
        </w:rPr>
        <w:t xml:space="preserve"> довідок, виданих командирами (начальникам</w:t>
      </w:r>
      <w:r w:rsidRPr="00EA0A0B">
        <w:rPr>
          <w:rFonts w:ascii="Times New Roman" w:hAnsi="Times New Roman"/>
          <w:sz w:val="24"/>
          <w:szCs w:val="24"/>
          <w:lang w:val="uk-UA" w:eastAsia="ru-RU"/>
        </w:rPr>
        <w:t>и</w:t>
      </w:r>
      <w:r w:rsidRPr="00EA0A0B">
        <w:rPr>
          <w:rFonts w:ascii="Times New Roman" w:hAnsi="Times New Roman"/>
          <w:sz w:val="24"/>
          <w:szCs w:val="24"/>
          <w:lang w:eastAsia="ru-RU"/>
        </w:rPr>
        <w:t>)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sidRPr="00EA0A0B">
        <w:rPr>
          <w:rFonts w:ascii="Times New Roman" w:hAnsi="Times New Roman"/>
          <w:sz w:val="24"/>
          <w:szCs w:val="24"/>
          <w:lang w:val="uk-UA" w:eastAsia="ru-RU"/>
        </w:rPr>
        <w:t>;</w:t>
      </w:r>
    </w:p>
    <w:p w:rsidR="00EA0A0B" w:rsidRPr="00EA0A0B" w:rsidRDefault="00EA0A0B" w:rsidP="000319A5">
      <w:pPr>
        <w:numPr>
          <w:ilvl w:val="0"/>
          <w:numId w:val="14"/>
        </w:numPr>
        <w:spacing w:after="0" w:line="240" w:lineRule="auto"/>
        <w:ind w:left="0" w:firstLine="709"/>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копія свідоцтва про смерть загиблого (померлого), військовослужбовця, Захисника чи Захисниці України;</w:t>
      </w:r>
    </w:p>
    <w:p w:rsidR="00EA0A0B" w:rsidRPr="00EA0A0B" w:rsidRDefault="00EA0A0B" w:rsidP="000319A5">
      <w:pPr>
        <w:numPr>
          <w:ilvl w:val="0"/>
          <w:numId w:val="14"/>
        </w:numPr>
        <w:spacing w:after="0" w:line="240" w:lineRule="auto"/>
        <w:ind w:left="0" w:firstLine="720"/>
        <w:contextualSpacing/>
        <w:jc w:val="both"/>
        <w:rPr>
          <w:rFonts w:ascii="Times New Roman" w:hAnsi="Times New Roman"/>
          <w:bCs/>
          <w:sz w:val="24"/>
          <w:szCs w:val="24"/>
          <w:shd w:val="clear" w:color="auto" w:fill="FFFFFF"/>
          <w:lang w:eastAsia="ru-RU"/>
        </w:rPr>
      </w:pPr>
      <w:r w:rsidRPr="00EA0A0B">
        <w:rPr>
          <w:rFonts w:ascii="Times New Roman" w:hAnsi="Times New Roman"/>
          <w:sz w:val="24"/>
          <w:szCs w:val="24"/>
          <w:shd w:val="clear" w:color="auto" w:fill="FFFFFF"/>
          <w:lang w:eastAsia="ru-RU"/>
        </w:rPr>
        <w:t xml:space="preserve">копії паспорта громадянина України </w:t>
      </w:r>
      <w:r w:rsidRPr="00EA0A0B">
        <w:rPr>
          <w:rFonts w:ascii="Times New Roman" w:hAnsi="Times New Roman"/>
          <w:sz w:val="24"/>
          <w:szCs w:val="24"/>
          <w:lang w:eastAsia="ru-RU"/>
        </w:rPr>
        <w:t>заявника</w:t>
      </w:r>
      <w:r w:rsidRPr="00EA0A0B">
        <w:rPr>
          <w:rFonts w:ascii="Times New Roman" w:hAnsi="Times New Roman"/>
          <w:sz w:val="24"/>
          <w:szCs w:val="24"/>
          <w:shd w:val="clear" w:color="auto" w:fill="FFFFFF"/>
          <w:lang w:eastAsia="ru-RU"/>
        </w:rPr>
        <w:t xml:space="preserve">; якщо паспорт громадянина України виданий у формі картки (ID-паспорт), додатково слід подати </w:t>
      </w:r>
      <w:r w:rsidRPr="00EA0A0B">
        <w:rPr>
          <w:rFonts w:ascii="Times New Roman" w:hAnsi="Times New Roman"/>
          <w:bCs/>
          <w:sz w:val="24"/>
          <w:szCs w:val="24"/>
          <w:shd w:val="clear" w:color="auto" w:fill="FFFFFF"/>
          <w:lang w:eastAsia="ru-RU"/>
        </w:rPr>
        <w:t>документ, виданий компетентним органом про реєстрацію місця проживання;</w:t>
      </w:r>
    </w:p>
    <w:p w:rsidR="00EA0A0B" w:rsidRPr="00EA0A0B" w:rsidRDefault="00EA0A0B" w:rsidP="000319A5">
      <w:pPr>
        <w:numPr>
          <w:ilvl w:val="0"/>
          <w:numId w:val="14"/>
        </w:numPr>
        <w:spacing w:after="0" w:line="240" w:lineRule="auto"/>
        <w:ind w:left="0" w:firstLine="720"/>
        <w:contextualSpacing/>
        <w:jc w:val="both"/>
        <w:rPr>
          <w:rFonts w:ascii="Times New Roman" w:hAnsi="Times New Roman"/>
          <w:sz w:val="24"/>
          <w:szCs w:val="24"/>
          <w:lang w:eastAsia="ru-RU"/>
        </w:rPr>
      </w:pPr>
      <w:r w:rsidRPr="00EA0A0B">
        <w:rPr>
          <w:rFonts w:ascii="Times New Roman" w:hAnsi="Times New Roman"/>
          <w:sz w:val="24"/>
          <w:szCs w:val="24"/>
          <w:lang w:eastAsia="ru-RU"/>
        </w:rPr>
        <w:t>копія ідентифікаційного заявника (реєстраційного номера облікової картки платника податків) –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EA0A0B" w:rsidRPr="00EA0A0B" w:rsidRDefault="00EA0A0B" w:rsidP="000319A5">
      <w:pPr>
        <w:numPr>
          <w:ilvl w:val="0"/>
          <w:numId w:val="14"/>
        </w:numPr>
        <w:spacing w:after="0" w:line="240" w:lineRule="auto"/>
        <w:ind w:left="0" w:firstLine="720"/>
        <w:contextualSpacing/>
        <w:jc w:val="both"/>
        <w:rPr>
          <w:rFonts w:ascii="Times New Roman" w:hAnsi="Times New Roman"/>
          <w:sz w:val="24"/>
          <w:szCs w:val="24"/>
          <w:lang w:eastAsia="ru-RU"/>
        </w:rPr>
      </w:pPr>
      <w:r w:rsidRPr="00EA0A0B">
        <w:rPr>
          <w:rFonts w:ascii="Times New Roman" w:hAnsi="Times New Roman"/>
          <w:sz w:val="24"/>
          <w:szCs w:val="24"/>
          <w:lang w:eastAsia="ru-RU"/>
        </w:rPr>
        <w:t>копії документів, що підтверджують факт встановлення пам'ятника на могилі загиблого (померлого)</w:t>
      </w:r>
      <w:r w:rsidRPr="00EA0A0B">
        <w:rPr>
          <w:rFonts w:ascii="Times New Roman" w:hAnsi="Times New Roman"/>
          <w:sz w:val="24"/>
          <w:szCs w:val="24"/>
          <w:lang w:val="uk-UA" w:eastAsia="ru-RU"/>
        </w:rPr>
        <w:t xml:space="preserve"> військовослужбовця, </w:t>
      </w:r>
      <w:r w:rsidRPr="00EA0A0B">
        <w:rPr>
          <w:rFonts w:ascii="Times New Roman" w:hAnsi="Times New Roman"/>
          <w:sz w:val="24"/>
          <w:szCs w:val="24"/>
          <w:lang w:eastAsia="ru-RU"/>
        </w:rPr>
        <w:t>Захисника чи Захисниці України</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(за наявності);</w:t>
      </w:r>
    </w:p>
    <w:p w:rsidR="00EA0A0B" w:rsidRPr="00EA0A0B" w:rsidRDefault="00EA0A0B" w:rsidP="000319A5">
      <w:pPr>
        <w:numPr>
          <w:ilvl w:val="0"/>
          <w:numId w:val="14"/>
        </w:numPr>
        <w:spacing w:after="0" w:line="240" w:lineRule="auto"/>
        <w:ind w:left="0" w:firstLine="709"/>
        <w:contextualSpacing/>
        <w:jc w:val="both"/>
        <w:rPr>
          <w:rFonts w:ascii="Times New Roman" w:hAnsi="Times New Roman"/>
          <w:sz w:val="24"/>
          <w:szCs w:val="24"/>
          <w:lang w:eastAsia="ru-RU"/>
        </w:rPr>
      </w:pPr>
      <w:r w:rsidRPr="00EA0A0B">
        <w:rPr>
          <w:rFonts w:ascii="Times New Roman" w:hAnsi="Times New Roman"/>
          <w:sz w:val="24"/>
          <w:szCs w:val="24"/>
          <w:lang w:eastAsia="ru-RU"/>
        </w:rPr>
        <w:t>копія свідоцтва про народження</w:t>
      </w:r>
      <w:r w:rsidRPr="00EA0A0B">
        <w:rPr>
          <w:rFonts w:ascii="Times New Roman" w:hAnsi="Times New Roman"/>
          <w:sz w:val="24"/>
          <w:szCs w:val="24"/>
          <w:lang w:val="uk-UA" w:eastAsia="ru-RU"/>
        </w:rPr>
        <w:t>, військовослужбовця,</w:t>
      </w:r>
      <w:r w:rsidRPr="00EA0A0B">
        <w:rPr>
          <w:rFonts w:ascii="Times New Roman" w:hAnsi="Times New Roman"/>
          <w:sz w:val="24"/>
          <w:szCs w:val="24"/>
          <w:lang w:eastAsia="ru-RU"/>
        </w:rPr>
        <w:t xml:space="preserve"> Захисника або Захисниці України</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 для виплати одноразової грошової допомоги батькам загиблого (померлого);</w:t>
      </w:r>
    </w:p>
    <w:p w:rsidR="00EA0A0B" w:rsidRPr="00EA0A0B" w:rsidRDefault="00EA0A0B" w:rsidP="000319A5">
      <w:pPr>
        <w:numPr>
          <w:ilvl w:val="0"/>
          <w:numId w:val="14"/>
        </w:numPr>
        <w:spacing w:after="0" w:line="240" w:lineRule="auto"/>
        <w:ind w:left="0" w:firstLine="709"/>
        <w:contextualSpacing/>
        <w:jc w:val="both"/>
        <w:rPr>
          <w:rFonts w:ascii="Times New Roman" w:hAnsi="Times New Roman"/>
          <w:sz w:val="24"/>
          <w:szCs w:val="24"/>
          <w:lang w:eastAsia="ru-RU"/>
        </w:rPr>
      </w:pPr>
      <w:bookmarkStart w:id="4" w:name="n55"/>
      <w:bookmarkEnd w:id="4"/>
      <w:r w:rsidRPr="00EA0A0B">
        <w:rPr>
          <w:rFonts w:ascii="Times New Roman" w:hAnsi="Times New Roman"/>
          <w:sz w:val="24"/>
          <w:szCs w:val="24"/>
          <w:lang w:eastAsia="ru-RU"/>
        </w:rPr>
        <w:t>копія свідоцтва про шлюб – для виплати грошової допомоги дружині (чоловікові) загиблого (померлого)</w:t>
      </w:r>
      <w:r w:rsidRPr="00EA0A0B">
        <w:rPr>
          <w:rFonts w:ascii="Times New Roman" w:hAnsi="Times New Roman"/>
          <w:sz w:val="24"/>
          <w:szCs w:val="24"/>
          <w:lang w:val="uk-UA" w:eastAsia="ru-RU"/>
        </w:rPr>
        <w:t>, військовослужбовця,</w:t>
      </w:r>
      <w:r w:rsidRPr="00EA0A0B">
        <w:rPr>
          <w:rFonts w:ascii="Times New Roman" w:hAnsi="Times New Roman"/>
          <w:sz w:val="24"/>
          <w:szCs w:val="24"/>
          <w:lang w:eastAsia="ru-RU"/>
        </w:rPr>
        <w:t xml:space="preserve"> Захисника або Захисниці України;</w:t>
      </w:r>
    </w:p>
    <w:p w:rsidR="00EA0A0B" w:rsidRPr="00EA0A0B" w:rsidRDefault="00EA0A0B" w:rsidP="000319A5">
      <w:pPr>
        <w:numPr>
          <w:ilvl w:val="0"/>
          <w:numId w:val="14"/>
        </w:numPr>
        <w:spacing w:after="0" w:line="240" w:lineRule="auto"/>
        <w:ind w:left="0" w:firstLine="709"/>
        <w:contextualSpacing/>
        <w:jc w:val="both"/>
        <w:rPr>
          <w:rFonts w:ascii="Times New Roman" w:hAnsi="Times New Roman"/>
          <w:sz w:val="24"/>
          <w:szCs w:val="24"/>
          <w:lang w:eastAsia="ru-RU"/>
        </w:rPr>
      </w:pPr>
      <w:r w:rsidRPr="00EA0A0B">
        <w:rPr>
          <w:rFonts w:ascii="Times New Roman" w:hAnsi="Times New Roman"/>
          <w:sz w:val="24"/>
          <w:szCs w:val="24"/>
          <w:lang w:eastAsia="ru-RU"/>
        </w:rPr>
        <w:t>реквізити особового банківського рахунку заявника.</w:t>
      </w:r>
    </w:p>
    <w:p w:rsidR="00EA0A0B" w:rsidRPr="00EA0A0B" w:rsidRDefault="00EA0A0B" w:rsidP="00EA0A0B">
      <w:pPr>
        <w:shd w:val="clear" w:color="auto" w:fill="FFFFFF"/>
        <w:spacing w:after="0" w:line="240" w:lineRule="auto"/>
        <w:jc w:val="both"/>
        <w:textAlignment w:val="baseline"/>
        <w:rPr>
          <w:rFonts w:ascii="Times New Roman" w:hAnsi="Times New Roman"/>
          <w:sz w:val="24"/>
          <w:szCs w:val="24"/>
          <w:lang w:val="uk-UA" w:eastAsia="zh-CN"/>
        </w:rPr>
      </w:pPr>
    </w:p>
    <w:p w:rsidR="00EA0A0B" w:rsidRPr="00EA0A0B" w:rsidRDefault="00EA0A0B" w:rsidP="00EA0A0B">
      <w:pPr>
        <w:suppressAutoHyphens/>
        <w:spacing w:after="0" w:line="240" w:lineRule="auto"/>
        <w:jc w:val="both"/>
        <w:rPr>
          <w:rFonts w:ascii="Times New Roman" w:hAnsi="Times New Roman"/>
          <w:b/>
          <w:bCs/>
          <w:sz w:val="24"/>
          <w:szCs w:val="24"/>
          <w:lang w:val="uk-UA" w:eastAsia="ru-RU"/>
        </w:rPr>
      </w:pPr>
      <w:r w:rsidRPr="00EA0A0B">
        <w:rPr>
          <w:rFonts w:ascii="Times New Roman" w:hAnsi="Times New Roman"/>
          <w:b/>
          <w:bCs/>
          <w:sz w:val="24"/>
          <w:szCs w:val="24"/>
          <w:lang w:val="uk-UA" w:eastAsia="zh-CN"/>
        </w:rPr>
        <w:t xml:space="preserve">  2. 8.</w:t>
      </w:r>
      <w:r w:rsidRPr="00EA0A0B">
        <w:rPr>
          <w:rFonts w:ascii="Times New Roman" w:hAnsi="Times New Roman"/>
          <w:sz w:val="24"/>
          <w:szCs w:val="24"/>
          <w:lang w:val="uk-UA" w:eastAsia="zh-CN"/>
        </w:rPr>
        <w:t xml:space="preserve"> </w:t>
      </w:r>
      <w:r w:rsidRPr="00EA0A0B">
        <w:rPr>
          <w:rFonts w:ascii="Times New Roman" w:hAnsi="Times New Roman"/>
          <w:b/>
          <w:bCs/>
          <w:sz w:val="24"/>
          <w:szCs w:val="24"/>
          <w:lang w:val="uk-UA" w:eastAsia="ru-RU"/>
        </w:rPr>
        <w:t xml:space="preserve">Надання матеріальної допомоги одному з членів сім’ї померлого учасника бойових дій (військовослужбовця) звільненого з військової служби, який похований на території Новороздільської громади. </w:t>
      </w:r>
    </w:p>
    <w:p w:rsidR="00EA0A0B" w:rsidRPr="00EA0A0B" w:rsidRDefault="00EA0A0B" w:rsidP="00EA0A0B">
      <w:pPr>
        <w:shd w:val="clear" w:color="auto" w:fill="FFFFFF"/>
        <w:suppressAutoHyphens/>
        <w:spacing w:after="0" w:line="240" w:lineRule="auto"/>
        <w:contextualSpacing/>
        <w:jc w:val="both"/>
        <w:rPr>
          <w:rFonts w:ascii="Times New Roman" w:hAnsi="Times New Roman"/>
          <w:sz w:val="24"/>
          <w:szCs w:val="24"/>
          <w:lang w:eastAsia="ru-RU"/>
        </w:rPr>
      </w:pPr>
      <w:r w:rsidRPr="00EA0A0B">
        <w:rPr>
          <w:rFonts w:ascii="Times New Roman" w:hAnsi="Times New Roman"/>
          <w:sz w:val="24"/>
          <w:szCs w:val="24"/>
          <w:lang w:val="uk-UA" w:eastAsia="ru-RU"/>
        </w:rPr>
        <w:t>Д</w:t>
      </w:r>
      <w:r w:rsidRPr="00EA0A0B">
        <w:rPr>
          <w:rFonts w:ascii="Times New Roman" w:hAnsi="Times New Roman"/>
          <w:sz w:val="24"/>
          <w:szCs w:val="24"/>
          <w:lang w:eastAsia="ru-RU"/>
        </w:rPr>
        <w:t xml:space="preserve">ля одержання допомоги </w:t>
      </w:r>
      <w:r w:rsidRPr="00EA0A0B">
        <w:rPr>
          <w:rFonts w:ascii="Times New Roman" w:hAnsi="Times New Roman"/>
          <w:sz w:val="24"/>
          <w:szCs w:val="24"/>
          <w:lang w:val="uk-UA" w:eastAsia="ru-RU"/>
        </w:rPr>
        <w:t xml:space="preserve">член сім’ї померлого учасника бойових дій </w:t>
      </w:r>
      <w:r w:rsidRPr="00EA0A0B">
        <w:rPr>
          <w:rFonts w:ascii="Times New Roman" w:hAnsi="Times New Roman"/>
          <w:sz w:val="24"/>
          <w:szCs w:val="24"/>
          <w:lang w:eastAsia="ru-RU"/>
        </w:rPr>
        <w:t xml:space="preserve">подає до </w:t>
      </w:r>
      <w:r w:rsidRPr="00EA0A0B">
        <w:rPr>
          <w:rFonts w:ascii="Times New Roman" w:hAnsi="Times New Roman"/>
          <w:sz w:val="24"/>
          <w:szCs w:val="24"/>
          <w:lang w:val="uk-UA" w:eastAsia="ru-RU"/>
        </w:rPr>
        <w:t>центру  надання адміністративних послуг Новороздільської міської ради</w:t>
      </w:r>
      <w:r w:rsidRPr="00EA0A0B">
        <w:rPr>
          <w:rFonts w:ascii="Times New Roman" w:hAnsi="Times New Roman"/>
          <w:sz w:val="24"/>
          <w:szCs w:val="24"/>
          <w:lang w:eastAsia="ru-RU"/>
        </w:rPr>
        <w:t>:</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EA0A0B">
      <w:pPr>
        <w:suppressAutoHyphens/>
        <w:spacing w:after="0" w:line="240" w:lineRule="auto"/>
        <w:contextualSpacing/>
        <w:jc w:val="both"/>
        <w:rPr>
          <w:rFonts w:ascii="Times New Roman" w:hAnsi="Times New Roman"/>
          <w:sz w:val="24"/>
          <w:szCs w:val="24"/>
          <w:lang w:eastAsia="zh-CN"/>
        </w:rPr>
      </w:pPr>
      <w:r w:rsidRPr="00EA0A0B">
        <w:rPr>
          <w:rFonts w:ascii="Times New Roman" w:hAnsi="Times New Roman"/>
          <w:sz w:val="24"/>
          <w:szCs w:val="24"/>
          <w:lang w:eastAsia="zh-CN"/>
        </w:rPr>
        <w:lastRenderedPageBreak/>
        <w:t xml:space="preserve">3)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свідоцтва про смерть;</w:t>
      </w:r>
    </w:p>
    <w:p w:rsidR="00EA0A0B" w:rsidRPr="00EA0A0B" w:rsidRDefault="00EA0A0B" w:rsidP="00EA0A0B">
      <w:pPr>
        <w:suppressAutoHyphens/>
        <w:spacing w:after="0" w:line="240" w:lineRule="auto"/>
        <w:jc w:val="both"/>
        <w:rPr>
          <w:rFonts w:ascii="Times New Roman" w:hAnsi="Times New Roman"/>
          <w:sz w:val="24"/>
          <w:szCs w:val="24"/>
          <w:lang w:eastAsia="zh-CN"/>
        </w:rPr>
      </w:pPr>
      <w:r w:rsidRPr="00EA0A0B">
        <w:rPr>
          <w:rFonts w:ascii="Times New Roman" w:hAnsi="Times New Roman"/>
          <w:sz w:val="24"/>
          <w:szCs w:val="24"/>
          <w:lang w:eastAsia="zh-CN"/>
        </w:rPr>
        <w:t xml:space="preserve">4) </w:t>
      </w:r>
      <w:r w:rsidRPr="00EA0A0B">
        <w:rPr>
          <w:rFonts w:ascii="Times New Roman" w:hAnsi="Times New Roman"/>
          <w:sz w:val="24"/>
          <w:szCs w:val="24"/>
          <w:lang w:val="uk-UA" w:eastAsia="zh-CN"/>
        </w:rPr>
        <w:t>к</w:t>
      </w:r>
      <w:r w:rsidRPr="00EA0A0B">
        <w:rPr>
          <w:rFonts w:ascii="Times New Roman" w:hAnsi="Times New Roman"/>
          <w:sz w:val="24"/>
          <w:szCs w:val="24"/>
          <w:lang w:eastAsia="zh-CN"/>
        </w:rPr>
        <w:t xml:space="preserve">опія </w:t>
      </w:r>
      <w:r w:rsidRPr="00EA0A0B">
        <w:rPr>
          <w:rFonts w:ascii="Times New Roman" w:hAnsi="Times New Roman"/>
          <w:sz w:val="24"/>
          <w:szCs w:val="24"/>
          <w:lang w:val="uk-UA" w:eastAsia="zh-CN"/>
        </w:rPr>
        <w:t>посвідчення учасника бойових дій (у разі відсутності довідка про військову службу);</w:t>
      </w:r>
      <w:r w:rsidRPr="00EA0A0B">
        <w:rPr>
          <w:rFonts w:ascii="Times New Roman" w:hAnsi="Times New Roman"/>
          <w:sz w:val="24"/>
          <w:szCs w:val="24"/>
          <w:lang w:eastAsia="zh-CN"/>
        </w:rPr>
        <w:t xml:space="preserve"> </w:t>
      </w:r>
    </w:p>
    <w:p w:rsidR="00EA0A0B" w:rsidRPr="00EA0A0B" w:rsidRDefault="00EA0A0B" w:rsidP="00EA0A0B">
      <w:pPr>
        <w:suppressAutoHyphens/>
        <w:spacing w:after="0" w:line="240" w:lineRule="auto"/>
        <w:jc w:val="both"/>
        <w:rPr>
          <w:rFonts w:ascii="Times New Roman" w:hAnsi="Times New Roman"/>
          <w:sz w:val="24"/>
          <w:szCs w:val="24"/>
          <w:lang w:val="uk-UA" w:eastAsia="zh-CN"/>
        </w:rPr>
      </w:pPr>
      <w:r w:rsidRPr="00EA0A0B">
        <w:rPr>
          <w:rFonts w:ascii="Times New Roman" w:hAnsi="Times New Roman"/>
          <w:sz w:val="24"/>
          <w:szCs w:val="24"/>
          <w:lang w:eastAsia="zh-CN"/>
        </w:rPr>
        <w:t>5) інформацію про реквізити банківського рахунку</w:t>
      </w:r>
      <w:r w:rsidRPr="00EA0A0B">
        <w:rPr>
          <w:rFonts w:ascii="Times New Roman" w:hAnsi="Times New Roman"/>
          <w:sz w:val="24"/>
          <w:szCs w:val="24"/>
          <w:lang w:val="uk-UA" w:eastAsia="zh-CN"/>
        </w:rPr>
        <w:t>.</w:t>
      </w:r>
    </w:p>
    <w:p w:rsidR="00EA0A0B" w:rsidRPr="00EA0A0B" w:rsidRDefault="00EA0A0B" w:rsidP="00EA0A0B">
      <w:pPr>
        <w:suppressAutoHyphens/>
        <w:spacing w:after="0" w:line="240" w:lineRule="auto"/>
        <w:jc w:val="both"/>
        <w:rPr>
          <w:rFonts w:ascii="Times New Roman" w:hAnsi="Times New Roman"/>
          <w:sz w:val="24"/>
          <w:szCs w:val="24"/>
          <w:lang w:val="uk-UA" w:eastAsia="zh-CN"/>
        </w:rPr>
      </w:pPr>
      <w:r w:rsidRPr="00EA0A0B">
        <w:rPr>
          <w:rFonts w:ascii="Times New Roman" w:hAnsi="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EA0A0B" w:rsidRPr="00EA0A0B" w:rsidRDefault="00EA0A0B" w:rsidP="00EA0A0B">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EA0A0B">
      <w:pPr>
        <w:widowControl w:val="0"/>
        <w:suppressAutoHyphens/>
        <w:autoSpaceDN w:val="0"/>
        <w:spacing w:after="0" w:line="240" w:lineRule="auto"/>
        <w:ind w:left="142"/>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Членам сім’ї померлого військовослужбовця 20000,00 грн.</w:t>
      </w:r>
    </w:p>
    <w:p w:rsidR="00EA0A0B" w:rsidRPr="00EA0A0B" w:rsidRDefault="00EA0A0B" w:rsidP="00EA0A0B">
      <w:pPr>
        <w:suppressAutoHyphens/>
        <w:spacing w:after="0" w:line="240" w:lineRule="auto"/>
        <w:jc w:val="both"/>
        <w:rPr>
          <w:rFonts w:ascii="Times New Roman" w:hAnsi="Times New Roman"/>
          <w:b/>
          <w:bCs/>
          <w:sz w:val="24"/>
          <w:szCs w:val="24"/>
          <w:lang w:val="uk-UA" w:eastAsia="ru-RU"/>
        </w:rPr>
      </w:pPr>
      <w:r w:rsidRPr="00EA0A0B">
        <w:rPr>
          <w:rFonts w:ascii="Times New Roman" w:hAnsi="Times New Roman"/>
          <w:b/>
          <w:bCs/>
          <w:sz w:val="24"/>
          <w:szCs w:val="24"/>
          <w:lang w:val="uk-UA" w:eastAsia="ru-RU"/>
        </w:rPr>
        <w:t>2. 9.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EA0A0B" w:rsidRPr="00EA0A0B" w:rsidRDefault="00EA0A0B" w:rsidP="00EA0A0B">
      <w:pPr>
        <w:spacing w:after="0" w:line="240" w:lineRule="auto"/>
        <w:ind w:firstLine="720"/>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2021-2026 роки.</w:t>
      </w:r>
    </w:p>
    <w:p w:rsidR="00EA0A0B" w:rsidRPr="00EA0A0B" w:rsidRDefault="00EA0A0B" w:rsidP="00EA0A0B">
      <w:pPr>
        <w:spacing w:after="0" w:line="240" w:lineRule="auto"/>
        <w:ind w:firstLine="720"/>
        <w:contextualSpacing/>
        <w:jc w:val="both"/>
        <w:rPr>
          <w:rFonts w:ascii="Times New Roman" w:hAnsi="Times New Roman"/>
          <w:sz w:val="24"/>
          <w:szCs w:val="24"/>
          <w:lang w:val="uk-UA" w:eastAsia="uk-UA"/>
        </w:rPr>
      </w:pPr>
      <w:r w:rsidRPr="00EA0A0B">
        <w:rPr>
          <w:rFonts w:ascii="Times New Roman" w:hAnsi="Times New Roman"/>
          <w:sz w:val="24"/>
          <w:szCs w:val="24"/>
          <w:lang w:val="uk-UA" w:eastAsia="ru-RU"/>
        </w:rPr>
        <w:t xml:space="preserve">Право на отримання допомоги мають 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Pr="00EA0A0B">
        <w:rPr>
          <w:rFonts w:ascii="Times New Roman" w:hAnsi="Times New Roman"/>
          <w:sz w:val="24"/>
          <w:szCs w:val="24"/>
          <w:lang w:val="uk-UA" w:eastAsia="uk-UA"/>
        </w:rPr>
        <w:t xml:space="preserve">їх законні представники (в розумінні статті 242 Цивільного кодексу України), </w:t>
      </w:r>
      <w:r w:rsidRPr="00EA0A0B">
        <w:rPr>
          <w:rFonts w:ascii="Times New Roman" w:hAnsi="Times New Roman"/>
          <w:sz w:val="24"/>
          <w:szCs w:val="24"/>
          <w:lang w:val="uk-UA" w:eastAsia="ru-RU"/>
        </w:rPr>
        <w:t>які на день смерті такої особи і на момент звернення зареєстровані та фактично проживають у Львівській області.</w:t>
      </w:r>
    </w:p>
    <w:p w:rsidR="00EA0A0B" w:rsidRPr="00EA0A0B" w:rsidRDefault="00EA0A0B" w:rsidP="00EA0A0B">
      <w:pPr>
        <w:spacing w:after="0" w:line="240" w:lineRule="auto"/>
        <w:ind w:firstLine="720"/>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EA0A0B">
        <w:rPr>
          <w:rFonts w:ascii="Times New Roman" w:hAnsi="Times New Roman"/>
          <w:sz w:val="24"/>
          <w:szCs w:val="24"/>
          <w:shd w:val="clear" w:color="auto" w:fill="FFFFFF"/>
          <w:lang w:val="uk-UA" w:eastAsia="ru-RU"/>
        </w:rPr>
        <w:t>рідні брати, сестри, баба та дід з боку матері і з боку батька, онуки</w:t>
      </w:r>
      <w:r w:rsidRPr="00EA0A0B">
        <w:rPr>
          <w:rFonts w:ascii="Times New Roman" w:hAnsi="Times New Roman"/>
          <w:sz w:val="24"/>
          <w:szCs w:val="24"/>
          <w:lang w:val="uk-UA" w:eastAsia="ru-RU"/>
        </w:rPr>
        <w:t xml:space="preserve">, а також </w:t>
      </w:r>
      <w:r w:rsidRPr="00EA0A0B">
        <w:rPr>
          <w:rFonts w:ascii="Times New Roman" w:hAnsi="Times New Roman"/>
          <w:sz w:val="24"/>
          <w:szCs w:val="24"/>
          <w:lang w:val="uk-UA" w:eastAsia="uk-UA"/>
        </w:rPr>
        <w:t xml:space="preserve">законні представники онуків (в розумінні статті 242 Цивільного кодексу України), </w:t>
      </w:r>
      <w:r w:rsidRPr="00EA0A0B">
        <w:rPr>
          <w:rFonts w:ascii="Times New Roman" w:hAnsi="Times New Roman"/>
          <w:sz w:val="24"/>
          <w:szCs w:val="24"/>
          <w:lang w:val="uk-UA" w:eastAsia="ru-RU"/>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у попередньому пункті. </w:t>
      </w:r>
    </w:p>
    <w:p w:rsidR="00EA0A0B" w:rsidRPr="00EA0A0B" w:rsidRDefault="00EA0A0B" w:rsidP="00EA0A0B">
      <w:pPr>
        <w:spacing w:after="0" w:line="240" w:lineRule="auto"/>
        <w:ind w:firstLine="708"/>
        <w:rPr>
          <w:rFonts w:ascii="Times New Roman" w:hAnsi="Times New Roman"/>
          <w:sz w:val="24"/>
          <w:szCs w:val="24"/>
          <w:lang w:val="uk-UA" w:eastAsia="ru-RU"/>
        </w:rPr>
      </w:pPr>
      <w:r w:rsidRPr="00EA0A0B">
        <w:rPr>
          <w:rFonts w:ascii="TimesNewRomanPSMT" w:hAnsi="TimesNewRomanPSMT"/>
          <w:color w:val="000000"/>
          <w:sz w:val="24"/>
          <w:szCs w:val="24"/>
          <w:lang w:eastAsia="ru-RU"/>
        </w:rPr>
        <w:t xml:space="preserve">Розмір </w:t>
      </w:r>
      <w:r w:rsidRPr="00EA0A0B">
        <w:rPr>
          <w:rFonts w:ascii="TimesNewRomanPSMT" w:hAnsi="TimesNewRomanPSMT"/>
          <w:color w:val="000000"/>
          <w:sz w:val="24"/>
          <w:szCs w:val="24"/>
          <w:lang w:val="uk-UA" w:eastAsia="ru-RU"/>
        </w:rPr>
        <w:t>д</w:t>
      </w:r>
      <w:r w:rsidRPr="00EA0A0B">
        <w:rPr>
          <w:rFonts w:ascii="TimesNewRomanPSMT" w:hAnsi="TimesNewRomanPSMT"/>
          <w:color w:val="000000"/>
          <w:sz w:val="24"/>
          <w:szCs w:val="24"/>
          <w:lang w:eastAsia="ru-RU"/>
        </w:rPr>
        <w:t>опомоги 20</w:t>
      </w:r>
      <w:r w:rsidRPr="00EA0A0B">
        <w:rPr>
          <w:rFonts w:ascii="TimesNewRomanPSMT" w:hAnsi="TimesNewRomanPSMT"/>
          <w:color w:val="000000"/>
          <w:sz w:val="24"/>
          <w:szCs w:val="24"/>
          <w:lang w:val="uk-UA" w:eastAsia="ru-RU"/>
        </w:rPr>
        <w:t>000,00</w:t>
      </w:r>
      <w:r w:rsidRPr="00EA0A0B">
        <w:rPr>
          <w:rFonts w:ascii="TimesNewRomanPSMT" w:hAnsi="TimesNewRomanPSMT"/>
          <w:color w:val="000000"/>
          <w:sz w:val="24"/>
          <w:szCs w:val="24"/>
          <w:lang w:eastAsia="ru-RU"/>
        </w:rPr>
        <w:t xml:space="preserve"> грн.</w:t>
      </w:r>
    </w:p>
    <w:p w:rsidR="00EA0A0B" w:rsidRPr="00EA0A0B" w:rsidRDefault="00EA0A0B" w:rsidP="00EA0A0B">
      <w:pPr>
        <w:shd w:val="clear" w:color="auto" w:fill="FFFFFF"/>
        <w:spacing w:after="0" w:line="240" w:lineRule="auto"/>
        <w:ind w:firstLine="708"/>
        <w:jc w:val="both"/>
        <w:textAlignment w:val="baseline"/>
        <w:rPr>
          <w:rFonts w:ascii="Times New Roman" w:hAnsi="Times New Roman"/>
          <w:b/>
          <w:bCs/>
          <w:sz w:val="24"/>
          <w:szCs w:val="24"/>
          <w:lang w:val="uk-UA" w:eastAsia="ru-RU"/>
        </w:rPr>
      </w:pPr>
      <w:r w:rsidRPr="00EA0A0B">
        <w:rPr>
          <w:rFonts w:ascii="Times New Roman" w:hAnsi="Times New Roman"/>
          <w:b/>
          <w:bCs/>
          <w:color w:val="000000"/>
          <w:sz w:val="26"/>
          <w:szCs w:val="26"/>
          <w:lang w:val="uk-UA" w:eastAsia="ru-RU"/>
        </w:rPr>
        <w:t xml:space="preserve"> 2. 10. </w:t>
      </w:r>
      <w:r w:rsidRPr="00EA0A0B">
        <w:rPr>
          <w:rFonts w:ascii="Times New Roman" w:hAnsi="Times New Roman"/>
          <w:b/>
          <w:bCs/>
          <w:sz w:val="24"/>
          <w:szCs w:val="24"/>
          <w:lang w:val="uk-UA"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EA0A0B" w:rsidRPr="00EA0A0B" w:rsidRDefault="00EA0A0B" w:rsidP="00EA0A0B">
      <w:pPr>
        <w:spacing w:after="0" w:line="240" w:lineRule="auto"/>
        <w:ind w:firstLine="567"/>
        <w:jc w:val="both"/>
        <w:rPr>
          <w:rFonts w:ascii="Times New Roman" w:hAnsi="Times New Roman"/>
          <w:sz w:val="24"/>
          <w:szCs w:val="24"/>
          <w:lang w:val="uk-UA" w:eastAsia="ru-RU"/>
        </w:rPr>
      </w:pPr>
      <w:r w:rsidRPr="00EA0A0B">
        <w:rPr>
          <w:rFonts w:ascii="Times New Roman" w:hAnsi="Times New Roman"/>
          <w:sz w:val="24"/>
          <w:szCs w:val="24"/>
          <w:lang w:val="uk-UA" w:eastAsia="ru-RU"/>
        </w:rPr>
        <w:t>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військовослужбовців внаслідок цієї військової агресії. Оплата послуг  здійснюється на підставі кошторисних призначень, договорів та рахунків про надані послуги (акти виконаних робіт) тощо.</w:t>
      </w:r>
    </w:p>
    <w:p w:rsidR="00EA0A0B" w:rsidRPr="00EA0A0B" w:rsidRDefault="00EA0A0B" w:rsidP="00EA0A0B">
      <w:pPr>
        <w:spacing w:after="0" w:line="240" w:lineRule="auto"/>
        <w:ind w:firstLine="567"/>
        <w:jc w:val="both"/>
        <w:rPr>
          <w:rFonts w:ascii="Times New Roman" w:hAnsi="Times New Roman"/>
          <w:b/>
          <w:bCs/>
          <w:sz w:val="24"/>
          <w:szCs w:val="24"/>
          <w:lang w:val="uk-UA" w:eastAsia="uk-UA"/>
        </w:rPr>
      </w:pPr>
      <w:r w:rsidRPr="00EA0A0B">
        <w:rPr>
          <w:rFonts w:ascii="Times New Roman" w:hAnsi="Times New Roman"/>
          <w:b/>
          <w:bCs/>
          <w:sz w:val="24"/>
          <w:szCs w:val="24"/>
          <w:lang w:val="uk-UA" w:eastAsia="uk-UA"/>
        </w:rPr>
        <w:t>2. 11. Придбання житла для деяких категорій осіб з числа Захисників та Захисниць України, членів сімей Героїв Небесної Сотні на умовах співфінансування.</w:t>
      </w:r>
    </w:p>
    <w:p w:rsidR="00EA0A0B" w:rsidRPr="00EA0A0B" w:rsidRDefault="00EA0A0B" w:rsidP="00EA0A0B">
      <w:pPr>
        <w:shd w:val="clear" w:color="auto" w:fill="FFFFFF"/>
        <w:spacing w:after="0" w:line="240" w:lineRule="auto"/>
        <w:ind w:firstLine="555"/>
        <w:jc w:val="both"/>
        <w:textAlignment w:val="baseline"/>
        <w:rPr>
          <w:rFonts w:ascii="Times New Roman" w:eastAsia="Liberation Serif" w:hAnsi="Times New Roman"/>
          <w:color w:val="000000"/>
          <w:sz w:val="24"/>
          <w:szCs w:val="24"/>
          <w:lang w:val="uk-UA" w:eastAsia="ru-RU"/>
        </w:rPr>
      </w:pPr>
      <w:r w:rsidRPr="00EA0A0B">
        <w:rPr>
          <w:rFonts w:ascii="Times New Roman" w:eastAsia="Liberation Serif" w:hAnsi="Times New Roman"/>
          <w:color w:val="000000"/>
          <w:sz w:val="24"/>
          <w:szCs w:val="24"/>
          <w:lang w:val="uk-UA" w:eastAsia="ru-RU"/>
        </w:rPr>
        <w:t xml:space="preserve">На придбання житла на умовах співфінансування за рахунок коштів міського і обласного бюджетів мають право </w:t>
      </w:r>
      <w:r w:rsidRPr="00EA0A0B">
        <w:rPr>
          <w:rFonts w:ascii="Times New Roman" w:hAnsi="Times New Roman"/>
          <w:sz w:val="24"/>
          <w:szCs w:val="24"/>
          <w:lang w:val="uk-UA" w:eastAsia="uk-UA"/>
        </w:rPr>
        <w:t xml:space="preserve">члени сімей Героїв Небесної Сотні, </w:t>
      </w:r>
      <w:r w:rsidRPr="00EA0A0B">
        <w:rPr>
          <w:rFonts w:ascii="Times New Roman" w:eastAsia="Liberation Serif" w:hAnsi="Times New Roman"/>
          <w:color w:val="000000"/>
          <w:sz w:val="24"/>
          <w:szCs w:val="24"/>
          <w:lang w:val="uk-UA" w:eastAsia="ru-RU"/>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EA0A0B" w:rsidRPr="00EA0A0B" w:rsidRDefault="00EA0A0B" w:rsidP="00EA0A0B">
      <w:pPr>
        <w:shd w:val="clear" w:color="auto" w:fill="FFFFFF"/>
        <w:spacing w:after="0" w:line="240" w:lineRule="auto"/>
        <w:ind w:left="1170" w:hanging="603"/>
        <w:jc w:val="both"/>
        <w:textAlignment w:val="baseline"/>
        <w:rPr>
          <w:rFonts w:ascii="Times New Roman" w:eastAsia="Liberation Serif" w:hAnsi="Times New Roman"/>
          <w:sz w:val="24"/>
          <w:szCs w:val="24"/>
          <w:lang w:val="uk-UA" w:eastAsia="ru-RU"/>
        </w:rPr>
      </w:pPr>
      <w:r w:rsidRPr="00EA0A0B">
        <w:rPr>
          <w:rFonts w:ascii="Times New Roman" w:eastAsia="Liberation Serif" w:hAnsi="Times New Roman"/>
          <w:sz w:val="24"/>
          <w:szCs w:val="24"/>
          <w:lang w:val="uk-UA" w:eastAsia="ru-RU"/>
        </w:rPr>
        <w:t>- нагороджені відзнакою «Герой України» з вручення ордена « Золота Зірка» ( на яких не поширюється дія постанови КМУ від 19.10.2016 р. № 719);</w:t>
      </w:r>
    </w:p>
    <w:p w:rsidR="00EA0A0B" w:rsidRPr="00EA0A0B" w:rsidRDefault="00EA0A0B" w:rsidP="00EA0A0B">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EA0A0B">
        <w:rPr>
          <w:rFonts w:ascii="Times New Roman" w:eastAsia="Liberation Serif" w:hAnsi="Times New Roman"/>
          <w:sz w:val="24"/>
          <w:szCs w:val="24"/>
          <w:lang w:val="uk-UA" w:eastAsia="ru-RU"/>
        </w:rPr>
        <w:t>- на утриманні яких є діти з інвалідністю підгрупи А;</w:t>
      </w:r>
    </w:p>
    <w:p w:rsidR="00EA0A0B" w:rsidRPr="00EA0A0B" w:rsidRDefault="00EA0A0B" w:rsidP="00EA0A0B">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EA0A0B">
        <w:rPr>
          <w:rFonts w:ascii="Times New Roman" w:eastAsia="Liberation Serif" w:hAnsi="Times New Roman"/>
          <w:sz w:val="24"/>
          <w:szCs w:val="24"/>
          <w:lang w:val="uk-UA" w:eastAsia="ru-RU"/>
        </w:rPr>
        <w:t>- які у віці до 18 років мали статус дитини-сироти;</w:t>
      </w:r>
    </w:p>
    <w:p w:rsidR="00EA0A0B" w:rsidRPr="00EA0A0B" w:rsidRDefault="00EA0A0B" w:rsidP="00EA0A0B">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EA0A0B">
        <w:rPr>
          <w:rFonts w:ascii="Times New Roman" w:eastAsia="Liberation Serif" w:hAnsi="Times New Roman"/>
          <w:sz w:val="24"/>
          <w:szCs w:val="24"/>
          <w:lang w:val="uk-UA" w:eastAsia="ru-RU"/>
        </w:rPr>
        <w:t xml:space="preserve">-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w:t>
      </w:r>
      <w:r w:rsidRPr="00EA0A0B">
        <w:rPr>
          <w:rFonts w:ascii="Times New Roman" w:eastAsia="Liberation Serif" w:hAnsi="Times New Roman"/>
          <w:sz w:val="24"/>
          <w:szCs w:val="24"/>
          <w:lang w:val="uk-UA" w:eastAsia="ru-RU"/>
        </w:rPr>
        <w:lastRenderedPageBreak/>
        <w:t>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EA0A0B" w:rsidRPr="00EA0A0B" w:rsidRDefault="00EA0A0B" w:rsidP="00EA0A0B">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EA0A0B">
        <w:rPr>
          <w:rFonts w:ascii="Times New Roman" w:eastAsia="Liberation Serif" w:hAnsi="Times New Roman"/>
          <w:color w:val="000000"/>
          <w:sz w:val="24"/>
          <w:szCs w:val="24"/>
          <w:lang w:val="uk-UA" w:eastAsia="ru-RU"/>
        </w:rPr>
        <w:t xml:space="preserve">З обласного бюджету виділяється адресна допомога на придбання житла для Захисників, Захисниць України, </w:t>
      </w:r>
      <w:r w:rsidRPr="00EA0A0B">
        <w:rPr>
          <w:rFonts w:ascii="Times New Roman" w:hAnsi="Times New Roman"/>
          <w:sz w:val="24"/>
          <w:szCs w:val="24"/>
          <w:lang w:val="uk-UA" w:eastAsia="uk-UA"/>
        </w:rPr>
        <w:t>членів сімей Героїв Небесної Сотні</w:t>
      </w:r>
      <w:r w:rsidRPr="00EA0A0B">
        <w:rPr>
          <w:rFonts w:ascii="Times New Roman" w:eastAsia="Liberation Serif" w:hAnsi="Times New Roman"/>
          <w:color w:val="000000"/>
          <w:sz w:val="24"/>
          <w:szCs w:val="24"/>
          <w:lang w:val="uk-UA" w:eastAsia="ru-RU"/>
        </w:rPr>
        <w:t xml:space="preserve"> яка перераховується</w:t>
      </w:r>
      <w:r w:rsidRPr="00EA0A0B">
        <w:rPr>
          <w:rFonts w:ascii="Times New Roman" w:eastAsia="Liberation Serif" w:hAnsi="Times New Roman"/>
          <w:color w:val="000000"/>
          <w:sz w:val="24"/>
          <w:szCs w:val="24"/>
          <w:lang w:val="uk-UA" w:eastAsia="uk-UA"/>
        </w:rPr>
        <w:t xml:space="preserve"> у вигляді субвенції районним і міським (міст обласного значення) бюджетам.</w:t>
      </w:r>
    </w:p>
    <w:p w:rsidR="00EA0A0B" w:rsidRPr="00EA0A0B" w:rsidRDefault="00EA0A0B" w:rsidP="00EA0A0B">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EA0A0B">
        <w:rPr>
          <w:rFonts w:ascii="Times New Roman" w:eastAsia="Liberation Serif" w:hAnsi="Times New Roman"/>
          <w:color w:val="000000"/>
          <w:sz w:val="24"/>
          <w:szCs w:val="24"/>
          <w:lang w:val="uk-UA" w:eastAsia="uk-UA"/>
        </w:rPr>
        <w:t>Обсяг співфінансування з обласного бюджету становить не більше 40 відсотків розрахункової вартості житла.</w:t>
      </w:r>
    </w:p>
    <w:p w:rsidR="00EA0A0B" w:rsidRPr="00EA0A0B" w:rsidRDefault="00EA0A0B" w:rsidP="00EA0A0B">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EA0A0B">
        <w:rPr>
          <w:rFonts w:ascii="Times New Roman" w:eastAsia="Liberation Serif" w:hAnsi="Times New Roman"/>
          <w:color w:val="000000"/>
          <w:sz w:val="24"/>
          <w:szCs w:val="24"/>
          <w:lang w:val="uk-UA" w:eastAsia="uk-UA"/>
        </w:rPr>
        <w:t>Обсяг співфінансування з місцевих бюджетів становить не менше 10 відсотків розрахункової вартості житла.</w:t>
      </w:r>
    </w:p>
    <w:p w:rsidR="00EA0A0B" w:rsidRPr="00EA0A0B" w:rsidRDefault="00EA0A0B" w:rsidP="00EA0A0B">
      <w:pPr>
        <w:widowControl w:val="0"/>
        <w:suppressAutoHyphens/>
        <w:spacing w:after="0" w:line="240" w:lineRule="auto"/>
        <w:ind w:firstLine="567"/>
        <w:jc w:val="both"/>
        <w:rPr>
          <w:rFonts w:ascii="Times New Roman" w:hAnsi="Times New Roman"/>
          <w:color w:val="000000"/>
          <w:kern w:val="1"/>
          <w:sz w:val="24"/>
          <w:szCs w:val="24"/>
          <w:lang w:val="uk-UA" w:eastAsia="zh-CN"/>
        </w:rPr>
      </w:pPr>
      <w:r w:rsidRPr="00EA0A0B">
        <w:rPr>
          <w:rFonts w:ascii="Times New Roman" w:hAnsi="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Pr="00EA0A0B">
        <w:rPr>
          <w:rFonts w:ascii="Times New Roman" w:eastAsia="Liberation Serif" w:hAnsi="Times New Roman"/>
          <w:color w:val="000000"/>
          <w:sz w:val="24"/>
          <w:szCs w:val="24"/>
          <w:lang w:val="uk-UA" w:eastAsia="ru-RU"/>
        </w:rPr>
        <w:t xml:space="preserve">Захисник, Захисниця України, </w:t>
      </w:r>
      <w:r w:rsidRPr="00EA0A0B">
        <w:rPr>
          <w:rFonts w:ascii="Times New Roman" w:hAnsi="Times New Roman"/>
          <w:sz w:val="24"/>
          <w:szCs w:val="24"/>
          <w:lang w:val="uk-UA" w:eastAsia="uk-UA"/>
        </w:rPr>
        <w:t>члени сімей Героїв Небесної Сотні</w:t>
      </w:r>
      <w:r w:rsidRPr="00EA0A0B">
        <w:rPr>
          <w:rFonts w:ascii="Times New Roman" w:hAnsi="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EA0A0B" w:rsidRPr="00EA0A0B" w:rsidRDefault="00EA0A0B" w:rsidP="00EA0A0B">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EA0A0B">
        <w:rPr>
          <w:rFonts w:ascii="Times New Roman" w:eastAsia="Liberation Serif" w:hAnsi="Times New Roman"/>
          <w:sz w:val="24"/>
          <w:szCs w:val="24"/>
          <w:lang w:val="uk-UA" w:eastAsia="ru-RU"/>
        </w:rPr>
        <w:t>Право на придбання житла на умовах співфінансування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01.01.2023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EA0A0B" w:rsidRPr="00EA0A0B" w:rsidRDefault="00EA0A0B" w:rsidP="00EA0A0B">
      <w:pPr>
        <w:spacing w:after="0" w:line="240" w:lineRule="auto"/>
        <w:jc w:val="both"/>
        <w:rPr>
          <w:rFonts w:ascii="Times New Roman" w:hAnsi="Times New Roman"/>
          <w:b/>
          <w:bCs/>
          <w:sz w:val="24"/>
          <w:szCs w:val="24"/>
          <w:lang w:val="uk-UA" w:eastAsia="ru-RU"/>
        </w:rPr>
      </w:pPr>
      <w:r w:rsidRPr="00EA0A0B">
        <w:rPr>
          <w:rFonts w:ascii="Times New Roman" w:hAnsi="Times New Roman"/>
          <w:b/>
          <w:bCs/>
          <w:sz w:val="24"/>
          <w:szCs w:val="24"/>
          <w:lang w:val="uk-UA" w:eastAsia="ru-RU"/>
        </w:rPr>
        <w:t xml:space="preserve">         3. Надання комплексної допомоги.</w:t>
      </w:r>
    </w:p>
    <w:p w:rsidR="00EA0A0B" w:rsidRPr="00EA0A0B" w:rsidRDefault="00EA0A0B" w:rsidP="00EA0A0B">
      <w:pPr>
        <w:spacing w:after="0" w:line="240" w:lineRule="auto"/>
        <w:ind w:firstLine="567"/>
        <w:rPr>
          <w:rFonts w:ascii="Times New Roman" w:hAnsi="Times New Roman"/>
          <w:sz w:val="24"/>
          <w:szCs w:val="24"/>
          <w:lang w:val="uk-UA" w:eastAsia="ru-RU"/>
        </w:rPr>
      </w:pPr>
      <w:r w:rsidRPr="00EA0A0B">
        <w:rPr>
          <w:rFonts w:ascii="Times New Roman" w:hAnsi="Times New Roman"/>
          <w:b/>
          <w:bCs/>
          <w:sz w:val="24"/>
          <w:szCs w:val="24"/>
          <w:lang w:val="uk-UA" w:eastAsia="ru-RU"/>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EA0A0B">
        <w:rPr>
          <w:rFonts w:ascii="Times New Roman" w:hAnsi="Times New Roman"/>
          <w:sz w:val="24"/>
          <w:szCs w:val="24"/>
          <w:lang w:val="uk-UA" w:eastAsia="ru-RU"/>
        </w:rPr>
        <w:t>.</w:t>
      </w:r>
    </w:p>
    <w:p w:rsidR="00EA0A0B" w:rsidRPr="00EA0A0B" w:rsidRDefault="00EA0A0B" w:rsidP="00EA0A0B">
      <w:pPr>
        <w:spacing w:after="0" w:line="240" w:lineRule="auto"/>
        <w:jc w:val="center"/>
        <w:rPr>
          <w:rFonts w:ascii="Times New Roman" w:hAnsi="Times New Roman"/>
          <w:b/>
          <w:sz w:val="24"/>
          <w:szCs w:val="24"/>
          <w:lang w:val="uk-UA" w:eastAsia="ru-RU"/>
        </w:rPr>
      </w:pP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3.Визначення мети програми</w:t>
      </w:r>
    </w:p>
    <w:p w:rsidR="00EA0A0B" w:rsidRPr="00EA0A0B" w:rsidRDefault="00EA0A0B" w:rsidP="00EA0A0B">
      <w:pPr>
        <w:spacing w:after="0" w:line="240" w:lineRule="auto"/>
        <w:jc w:val="center"/>
        <w:rPr>
          <w:rFonts w:ascii="Times New Roman" w:hAnsi="Times New Roman"/>
          <w:b/>
          <w:sz w:val="24"/>
          <w:szCs w:val="24"/>
          <w:lang w:val="uk-UA" w:eastAsia="ru-RU"/>
        </w:rPr>
      </w:pP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Метою програми у частині надання матеріальних допомог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 (ООС),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 військовослужбовців.</w:t>
      </w:r>
    </w:p>
    <w:p w:rsidR="00EA0A0B" w:rsidRPr="00EA0A0B" w:rsidRDefault="00EA0A0B" w:rsidP="00EA0A0B">
      <w:pPr>
        <w:spacing w:after="0" w:line="240" w:lineRule="auto"/>
        <w:ind w:firstLine="709"/>
        <w:contextualSpacing/>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Метою програми у частині надання матеріальних допомог є підвищення рівня соціального захисту </w:t>
      </w:r>
      <w:r w:rsidRPr="00EA0A0B">
        <w:rPr>
          <w:rFonts w:ascii="Times New Roman" w:hAnsi="Times New Roman"/>
          <w:bCs/>
          <w:sz w:val="24"/>
          <w:szCs w:val="24"/>
          <w:lang w:val="uk-UA" w:eastAsia="ru-RU"/>
        </w:rPr>
        <w:t xml:space="preserve">військовослужбовців, які отримали поранення під час проходження військової служби </w:t>
      </w:r>
      <w:r w:rsidRPr="00EA0A0B">
        <w:rPr>
          <w:rFonts w:ascii="Times New Roman" w:hAnsi="Times New Roman"/>
          <w:sz w:val="24"/>
          <w:szCs w:val="24"/>
          <w:lang w:val="uk-UA" w:eastAsia="ru-RU"/>
        </w:rPr>
        <w:t xml:space="preserve">та сімей, які знаходяться </w:t>
      </w:r>
      <w:r w:rsidRPr="00EA0A0B">
        <w:rPr>
          <w:rFonts w:ascii="Times New Roman" w:hAnsi="Times New Roman"/>
          <w:bCs/>
          <w:sz w:val="24"/>
          <w:szCs w:val="24"/>
          <w:lang w:val="uk-UA" w:eastAsia="ru-RU"/>
        </w:rPr>
        <w:t>в пошуку безвісті відсутніх військовослужбовців</w:t>
      </w:r>
      <w:r w:rsidRPr="00EA0A0B">
        <w:rPr>
          <w:rFonts w:ascii="Times New Roman" w:hAnsi="Times New Roman"/>
          <w:sz w:val="24"/>
          <w:szCs w:val="24"/>
          <w:lang w:val="uk-UA" w:eastAsia="ru-RU"/>
        </w:rPr>
        <w:t>.</w:t>
      </w: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4.Обґрунтування шляхів і засобів розв’язання проблеми, обсягів </w:t>
      </w: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та джерел фінансування; строки та етапи виконання програми</w:t>
      </w:r>
    </w:p>
    <w:p w:rsidR="00EA0A0B" w:rsidRPr="00EA0A0B" w:rsidRDefault="00EA0A0B" w:rsidP="00EA0A0B">
      <w:pPr>
        <w:spacing w:after="0" w:line="240" w:lineRule="auto"/>
        <w:jc w:val="center"/>
        <w:rPr>
          <w:rFonts w:ascii="Times New Roman" w:hAnsi="Times New Roman"/>
          <w:b/>
          <w:sz w:val="24"/>
          <w:szCs w:val="24"/>
          <w:lang w:val="uk-UA" w:eastAsia="ru-RU"/>
        </w:rPr>
      </w:pP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Для досягнення мети програми у частині надання матеріальних допомог передбачається надання одноразової матеріальної допомоги Захисникам і Захисницям України та членам їх сімей. </w:t>
      </w:r>
    </w:p>
    <w:p w:rsidR="00EA0A0B" w:rsidRPr="00EA0A0B" w:rsidRDefault="00EA0A0B" w:rsidP="00EA0A0B">
      <w:pPr>
        <w:spacing w:after="0" w:line="240" w:lineRule="auto"/>
        <w:ind w:firstLine="708"/>
        <w:jc w:val="both"/>
        <w:rPr>
          <w:rFonts w:ascii="Times New Roman" w:hAnsi="Times New Roman"/>
          <w:spacing w:val="-8"/>
          <w:sz w:val="24"/>
          <w:szCs w:val="24"/>
          <w:lang w:val="uk-UA" w:eastAsia="ru-RU"/>
        </w:rPr>
      </w:pPr>
      <w:r w:rsidRPr="00EA0A0B">
        <w:rPr>
          <w:rFonts w:ascii="Times New Roman" w:hAnsi="Times New Roman"/>
          <w:spacing w:val="-8"/>
          <w:sz w:val="24"/>
          <w:szCs w:val="24"/>
          <w:lang w:val="uk-UA" w:eastAsia="ru-RU"/>
        </w:rPr>
        <w:t xml:space="preserve">Фінансування програми здійснюється за рахунок коштів бюджету громади. Окрім цього, </w:t>
      </w:r>
      <w:r w:rsidRPr="00EA0A0B">
        <w:rPr>
          <w:rFonts w:ascii="Times New Roman" w:hAnsi="Times New Roman"/>
          <w:spacing w:val="-10"/>
          <w:sz w:val="24"/>
          <w:szCs w:val="24"/>
          <w:lang w:val="uk-UA" w:eastAsia="ru-RU"/>
        </w:rPr>
        <w:t>фінансування може здійснюватись за рахунок інших джерел, не заборонених законодавством.</w:t>
      </w: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b/>
          <w:sz w:val="24"/>
          <w:szCs w:val="24"/>
          <w:lang w:val="uk-UA" w:eastAsia="ru-RU"/>
        </w:rPr>
        <w:lastRenderedPageBreak/>
        <w:t>5. Перелік завдань,  заходів та показників м</w:t>
      </w:r>
      <w:r w:rsidRPr="00EA0A0B">
        <w:rPr>
          <w:rFonts w:ascii="Times New Roman" w:hAnsi="Times New Roman"/>
          <w:sz w:val="24"/>
          <w:szCs w:val="24"/>
          <w:lang w:val="uk-UA" w:eastAsia="ru-RU"/>
        </w:rPr>
        <w:t>іської комплексної програми підтримки Захисників і Захисниць України та членів їх сімей на 2025 рік прогноз на 2026-2027 роки</w:t>
      </w:r>
    </w:p>
    <w:p w:rsidR="00EA0A0B" w:rsidRPr="00EA0A0B" w:rsidRDefault="00EA0A0B" w:rsidP="00D65AF3">
      <w:pPr>
        <w:spacing w:after="0" w:line="240" w:lineRule="auto"/>
        <w:rPr>
          <w:rFonts w:ascii="Times New Roman" w:hAnsi="Times New Roman"/>
          <w:b/>
          <w:sz w:val="24"/>
          <w:szCs w:val="24"/>
          <w:lang w:val="uk-UA" w:eastAsia="ru-RU"/>
        </w:rPr>
      </w:pP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Основними завданнями програми є надання Захисникам і Захисницям України та членам їх сімей матеріальних допомог;</w:t>
      </w:r>
      <w:r w:rsidRPr="00EA0A0B">
        <w:rPr>
          <w:rFonts w:ascii="Times New Roman" w:hAnsi="Times New Roman"/>
          <w:color w:val="000000"/>
          <w:sz w:val="24"/>
          <w:szCs w:val="24"/>
          <w:lang w:val="uk-UA" w:eastAsia="ru-RU"/>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EA0A0B">
        <w:rPr>
          <w:rFonts w:ascii="Times New Roman" w:hAnsi="Times New Roman"/>
          <w:sz w:val="24"/>
          <w:szCs w:val="24"/>
          <w:lang w:val="uk-UA" w:eastAsia="ru-RU"/>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EA0A0B" w:rsidRPr="00EA0A0B" w:rsidRDefault="00EA0A0B" w:rsidP="00EA0A0B">
      <w:pPr>
        <w:spacing w:after="0" w:line="240" w:lineRule="auto"/>
        <w:ind w:firstLine="708"/>
        <w:jc w:val="both"/>
        <w:rPr>
          <w:rFonts w:ascii="Times New Roman" w:hAnsi="Times New Roman"/>
          <w:sz w:val="24"/>
          <w:szCs w:val="24"/>
          <w:lang w:val="uk-UA" w:eastAsia="ru-RU"/>
        </w:rPr>
      </w:pP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Виконання програми дасть змогу:</w:t>
      </w: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 посилити соціальний захист Захисникам і Захисницям України та членів їх сімей;</w:t>
      </w:r>
    </w:p>
    <w:p w:rsidR="00EA0A0B" w:rsidRPr="00EA0A0B" w:rsidRDefault="00EA0A0B" w:rsidP="00EA0A0B">
      <w:pPr>
        <w:spacing w:after="0" w:line="240" w:lineRule="auto"/>
        <w:ind w:firstLine="708"/>
        <w:jc w:val="both"/>
        <w:rPr>
          <w:rFonts w:ascii="Times New Roman" w:hAnsi="Times New Roman"/>
          <w:color w:val="000000"/>
          <w:sz w:val="24"/>
          <w:szCs w:val="24"/>
          <w:lang w:val="uk-UA" w:eastAsia="ru-RU"/>
        </w:rPr>
      </w:pPr>
      <w:r w:rsidRPr="00EA0A0B">
        <w:rPr>
          <w:rFonts w:ascii="Times New Roman" w:hAnsi="Times New Roman"/>
          <w:sz w:val="24"/>
          <w:szCs w:val="24"/>
          <w:lang w:val="uk-UA" w:eastAsia="ru-RU"/>
        </w:rPr>
        <w:t>- забезпечити комплексною допомогою Захисників і Захисниць України та членів їх сімей;</w:t>
      </w:r>
      <w:r w:rsidRPr="00EA0A0B">
        <w:rPr>
          <w:rFonts w:ascii="Times New Roman" w:hAnsi="Times New Roman"/>
          <w:color w:val="000000"/>
          <w:sz w:val="24"/>
          <w:szCs w:val="24"/>
          <w:lang w:eastAsia="ru-RU"/>
        </w:rPr>
        <w:t> </w:t>
      </w:r>
      <w:r w:rsidRPr="00EA0A0B">
        <w:rPr>
          <w:rFonts w:ascii="Times New Roman" w:hAnsi="Times New Roman"/>
          <w:color w:val="000000"/>
          <w:sz w:val="24"/>
          <w:szCs w:val="24"/>
          <w:lang w:val="uk-UA" w:eastAsia="ru-RU"/>
        </w:rPr>
        <w:t xml:space="preserve"> </w:t>
      </w: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color w:val="000000"/>
          <w:sz w:val="24"/>
          <w:szCs w:val="24"/>
          <w:lang w:val="uk-UA" w:eastAsia="ru-RU"/>
        </w:rPr>
        <w:t>-</w:t>
      </w:r>
      <w:r w:rsidRPr="00EA0A0B">
        <w:rPr>
          <w:rFonts w:ascii="Times New Roman" w:hAnsi="Times New Roman"/>
          <w:sz w:val="24"/>
          <w:szCs w:val="24"/>
          <w:lang w:val="uk-UA" w:eastAsia="ru-RU"/>
        </w:rPr>
        <w:t>створити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EA0A0B" w:rsidRPr="00EA0A0B" w:rsidRDefault="00EA0A0B" w:rsidP="00EA0A0B">
      <w:pPr>
        <w:spacing w:after="0" w:line="240" w:lineRule="auto"/>
        <w:ind w:firstLine="708"/>
        <w:jc w:val="both"/>
        <w:rPr>
          <w:rFonts w:ascii="Times New Roman" w:hAnsi="Times New Roman"/>
          <w:sz w:val="24"/>
          <w:szCs w:val="24"/>
          <w:lang w:val="uk-UA" w:eastAsia="ru-RU"/>
        </w:rPr>
      </w:pP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 підвищити довіру до влади;</w:t>
      </w: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 сформувати позитивне ставлення до військовослужбовців; </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 створити</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умови</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для</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відновлення</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психологічного, духовного і фізичного</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стану</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членів</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сімей</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загиблих.</w:t>
      </w: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6. Напрями діяльності та заходи програми</w:t>
      </w:r>
    </w:p>
    <w:p w:rsidR="00EA0A0B" w:rsidRPr="00EA0A0B" w:rsidRDefault="00EA0A0B" w:rsidP="00EA0A0B">
      <w:pPr>
        <w:spacing w:after="0" w:line="240" w:lineRule="auto"/>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Напрями діяльності та заходи програми викладені у додатку до програми.</w:t>
      </w: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7. Координація та контроль за ходом виконання програми</w:t>
      </w:r>
    </w:p>
    <w:p w:rsidR="00EA0A0B" w:rsidRPr="00EA0A0B" w:rsidRDefault="00EA0A0B" w:rsidP="00EA0A0B">
      <w:pPr>
        <w:spacing w:after="0" w:line="240" w:lineRule="auto"/>
        <w:ind w:firstLine="708"/>
        <w:jc w:val="both"/>
        <w:rPr>
          <w:rFonts w:ascii="Times New Roman" w:hAnsi="Times New Roman"/>
          <w:spacing w:val="-12"/>
          <w:sz w:val="24"/>
          <w:szCs w:val="24"/>
          <w:lang w:val="uk-UA" w:eastAsia="ru-RU"/>
        </w:rPr>
      </w:pPr>
      <w:r w:rsidRPr="00EA0A0B">
        <w:rPr>
          <w:rFonts w:ascii="Times New Roman" w:hAnsi="Times New Roman"/>
          <w:sz w:val="24"/>
          <w:szCs w:val="24"/>
          <w:lang w:val="uk-UA" w:eastAsia="ru-RU"/>
        </w:rPr>
        <w:t>Програма сформована управлінням соціального захисту населення Новороздільської міської ради</w:t>
      </w:r>
      <w:r w:rsidRPr="00EA0A0B">
        <w:rPr>
          <w:rFonts w:ascii="Times New Roman" w:hAnsi="Times New Roman"/>
          <w:spacing w:val="-12"/>
          <w:sz w:val="24"/>
          <w:szCs w:val="24"/>
          <w:lang w:val="uk-UA" w:eastAsia="ru-RU"/>
        </w:rPr>
        <w:t>, на яке покладається координація. Контроль за виконанням програми покладається на комісію з питань гуманітарної політики.</w:t>
      </w:r>
    </w:p>
    <w:p w:rsidR="00EA0A0B" w:rsidRPr="00EA0A0B" w:rsidRDefault="00EA0A0B" w:rsidP="00EA0A0B">
      <w:pPr>
        <w:spacing w:after="0" w:line="240" w:lineRule="auto"/>
        <w:jc w:val="center"/>
        <w:rPr>
          <w:rFonts w:ascii="Times New Roman" w:hAnsi="Times New Roman"/>
          <w:b/>
          <w:sz w:val="24"/>
          <w:szCs w:val="24"/>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Default="00EA0A0B" w:rsidP="00EA0A0B">
      <w:pPr>
        <w:spacing w:after="0" w:line="240" w:lineRule="auto"/>
        <w:jc w:val="center"/>
        <w:rPr>
          <w:rFonts w:ascii="Times New Roman" w:hAnsi="Times New Roman"/>
          <w:b/>
          <w:sz w:val="28"/>
          <w:szCs w:val="28"/>
          <w:lang w:val="uk-UA" w:eastAsia="ru-RU"/>
        </w:rPr>
      </w:pPr>
    </w:p>
    <w:p w:rsidR="00D65AF3" w:rsidRDefault="00D65AF3" w:rsidP="00EA0A0B">
      <w:pPr>
        <w:spacing w:after="0" w:line="240" w:lineRule="auto"/>
        <w:jc w:val="center"/>
        <w:rPr>
          <w:rFonts w:ascii="Times New Roman" w:hAnsi="Times New Roman"/>
          <w:b/>
          <w:sz w:val="28"/>
          <w:szCs w:val="28"/>
          <w:lang w:val="uk-UA" w:eastAsia="ru-RU"/>
        </w:rPr>
      </w:pPr>
    </w:p>
    <w:p w:rsidR="00D65AF3" w:rsidRDefault="00D65AF3" w:rsidP="00EA0A0B">
      <w:pPr>
        <w:spacing w:after="0" w:line="240" w:lineRule="auto"/>
        <w:jc w:val="center"/>
        <w:rPr>
          <w:rFonts w:ascii="Times New Roman" w:hAnsi="Times New Roman"/>
          <w:b/>
          <w:sz w:val="28"/>
          <w:szCs w:val="28"/>
          <w:lang w:val="uk-UA" w:eastAsia="ru-RU"/>
        </w:rPr>
      </w:pPr>
    </w:p>
    <w:p w:rsidR="00D65AF3" w:rsidRDefault="00D65AF3" w:rsidP="00EA0A0B">
      <w:pPr>
        <w:spacing w:after="0" w:line="240" w:lineRule="auto"/>
        <w:jc w:val="center"/>
        <w:rPr>
          <w:rFonts w:ascii="Times New Roman" w:hAnsi="Times New Roman"/>
          <w:b/>
          <w:sz w:val="28"/>
          <w:szCs w:val="28"/>
          <w:lang w:val="uk-UA" w:eastAsia="ru-RU"/>
        </w:rPr>
      </w:pPr>
    </w:p>
    <w:p w:rsidR="00D65AF3" w:rsidRDefault="00D65AF3" w:rsidP="00EA0A0B">
      <w:pPr>
        <w:spacing w:after="0" w:line="240" w:lineRule="auto"/>
        <w:jc w:val="center"/>
        <w:rPr>
          <w:rFonts w:ascii="Times New Roman" w:hAnsi="Times New Roman"/>
          <w:b/>
          <w:sz w:val="28"/>
          <w:szCs w:val="28"/>
          <w:lang w:val="uk-UA" w:eastAsia="ru-RU"/>
        </w:rPr>
      </w:pPr>
    </w:p>
    <w:p w:rsidR="00D65AF3" w:rsidRDefault="00D65AF3" w:rsidP="00EA0A0B">
      <w:pPr>
        <w:spacing w:after="0" w:line="240" w:lineRule="auto"/>
        <w:jc w:val="center"/>
        <w:rPr>
          <w:rFonts w:ascii="Times New Roman" w:hAnsi="Times New Roman"/>
          <w:b/>
          <w:sz w:val="28"/>
          <w:szCs w:val="28"/>
          <w:lang w:val="uk-UA" w:eastAsia="ru-RU"/>
        </w:rPr>
      </w:pPr>
    </w:p>
    <w:p w:rsidR="00D65AF3" w:rsidRDefault="00D65AF3" w:rsidP="00EA0A0B">
      <w:pPr>
        <w:spacing w:after="0" w:line="240" w:lineRule="auto"/>
        <w:jc w:val="center"/>
        <w:rPr>
          <w:rFonts w:ascii="Times New Roman" w:hAnsi="Times New Roman"/>
          <w:b/>
          <w:sz w:val="28"/>
          <w:szCs w:val="28"/>
          <w:lang w:val="uk-UA" w:eastAsia="ru-RU"/>
        </w:rPr>
      </w:pPr>
    </w:p>
    <w:p w:rsidR="00D65AF3" w:rsidRPr="00EA0A0B" w:rsidRDefault="00D65AF3"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Ресурсне забезпечення  </w:t>
      </w:r>
    </w:p>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Міської комплексної програми підтримки Захисників і Захисниць України та членів їх сімей на 2025 рік прогноз на 2026-2027 роки</w:t>
      </w: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val="uk-UA" w:eastAsia="ru-RU"/>
        </w:rPr>
        <w:t xml:space="preserve">                                                                                                                     тис.грн</w:t>
      </w:r>
    </w:p>
    <w:p w:rsidR="00EA0A0B" w:rsidRPr="00EA0A0B" w:rsidRDefault="00EA0A0B" w:rsidP="00EA0A0B">
      <w:pPr>
        <w:spacing w:after="0" w:line="240" w:lineRule="auto"/>
        <w:jc w:val="center"/>
        <w:rPr>
          <w:rFonts w:ascii="Times New Roman" w:hAnsi="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1539"/>
        <w:gridCol w:w="1537"/>
        <w:gridCol w:w="1537"/>
        <w:gridCol w:w="2451"/>
      </w:tblGrid>
      <w:tr w:rsidR="00EA0A0B" w:rsidRPr="00EA0A0B" w:rsidTr="00EA0A0B">
        <w:trPr>
          <w:trHeight w:val="20"/>
        </w:trPr>
        <w:tc>
          <w:tcPr>
            <w:tcW w:w="2571"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Обсяг коштів, які пропонується залучити до виконання програми</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2025 рік</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2026 рік</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2027 рік</w:t>
            </w:r>
          </w:p>
        </w:tc>
        <w:tc>
          <w:tcPr>
            <w:tcW w:w="2465"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Витрати на виконання програми, тис. грн.</w:t>
            </w:r>
          </w:p>
        </w:tc>
      </w:tr>
      <w:tr w:rsidR="00EA0A0B" w:rsidRPr="00EA0A0B" w:rsidTr="00EA0A0B">
        <w:tc>
          <w:tcPr>
            <w:tcW w:w="2571"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Усього, тис. грн.</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2368,3</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985,0</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985,0</w:t>
            </w:r>
          </w:p>
        </w:tc>
        <w:tc>
          <w:tcPr>
            <w:tcW w:w="2465"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4338,3</w:t>
            </w:r>
          </w:p>
        </w:tc>
      </w:tr>
      <w:tr w:rsidR="00EA0A0B" w:rsidRPr="00EA0A0B" w:rsidTr="00EA0A0B">
        <w:tc>
          <w:tcPr>
            <w:tcW w:w="2571"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Утому числі</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2465" w:type="dxa"/>
          </w:tcPr>
          <w:p w:rsidR="00EA0A0B" w:rsidRPr="00EA0A0B" w:rsidRDefault="00EA0A0B" w:rsidP="00EA0A0B">
            <w:pPr>
              <w:spacing w:after="0" w:line="240" w:lineRule="auto"/>
              <w:jc w:val="center"/>
              <w:rPr>
                <w:rFonts w:ascii="Times New Roman" w:hAnsi="Times New Roman"/>
                <w:sz w:val="24"/>
                <w:szCs w:val="24"/>
                <w:lang w:val="uk-UA" w:eastAsia="ru-RU"/>
              </w:rPr>
            </w:pPr>
          </w:p>
        </w:tc>
      </w:tr>
      <w:tr w:rsidR="00EA0A0B" w:rsidRPr="00EA0A0B" w:rsidTr="00EA0A0B">
        <w:tc>
          <w:tcPr>
            <w:tcW w:w="2571"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Обласний бюджет</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2465" w:type="dxa"/>
          </w:tcPr>
          <w:p w:rsidR="00EA0A0B" w:rsidRPr="00EA0A0B" w:rsidRDefault="00EA0A0B" w:rsidP="00EA0A0B">
            <w:pPr>
              <w:spacing w:after="0" w:line="240" w:lineRule="auto"/>
              <w:jc w:val="center"/>
              <w:rPr>
                <w:rFonts w:ascii="Times New Roman" w:hAnsi="Times New Roman"/>
                <w:sz w:val="24"/>
                <w:szCs w:val="24"/>
                <w:lang w:val="uk-UA" w:eastAsia="ru-RU"/>
              </w:rPr>
            </w:pPr>
          </w:p>
        </w:tc>
      </w:tr>
      <w:tr w:rsidR="00EA0A0B" w:rsidRPr="00EA0A0B" w:rsidTr="00EA0A0B">
        <w:tc>
          <w:tcPr>
            <w:tcW w:w="2571"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Районні, міські (міст обласного підпорядкування) бюджети</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2368,3</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985,0</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985,0</w:t>
            </w:r>
          </w:p>
        </w:tc>
        <w:tc>
          <w:tcPr>
            <w:tcW w:w="2465"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4338,3</w:t>
            </w:r>
          </w:p>
        </w:tc>
      </w:tr>
      <w:tr w:rsidR="00EA0A0B" w:rsidRPr="00EA0A0B" w:rsidTr="00EA0A0B">
        <w:tc>
          <w:tcPr>
            <w:tcW w:w="2571"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Бюджети сіл, селищ, міст районного підпорядкування</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2465" w:type="dxa"/>
          </w:tcPr>
          <w:p w:rsidR="00EA0A0B" w:rsidRPr="00EA0A0B" w:rsidRDefault="00EA0A0B" w:rsidP="00EA0A0B">
            <w:pPr>
              <w:spacing w:after="0" w:line="240" w:lineRule="auto"/>
              <w:jc w:val="center"/>
              <w:rPr>
                <w:rFonts w:ascii="Times New Roman" w:hAnsi="Times New Roman"/>
                <w:sz w:val="24"/>
                <w:szCs w:val="24"/>
                <w:lang w:val="uk-UA" w:eastAsia="ru-RU"/>
              </w:rPr>
            </w:pPr>
          </w:p>
        </w:tc>
      </w:tr>
      <w:tr w:rsidR="00EA0A0B" w:rsidRPr="00EA0A0B" w:rsidTr="00EA0A0B">
        <w:tc>
          <w:tcPr>
            <w:tcW w:w="2571" w:type="dxa"/>
          </w:tcPr>
          <w:p w:rsidR="00EA0A0B" w:rsidRPr="00EA0A0B" w:rsidRDefault="00EA0A0B" w:rsidP="00EA0A0B">
            <w:pPr>
              <w:spacing w:after="0" w:line="240" w:lineRule="auto"/>
              <w:jc w:val="center"/>
              <w:rPr>
                <w:rFonts w:ascii="Times New Roman" w:hAnsi="Times New Roman"/>
                <w:sz w:val="24"/>
                <w:szCs w:val="24"/>
                <w:lang w:val="uk-UA" w:eastAsia="ru-RU"/>
              </w:rPr>
            </w:pPr>
            <w:r w:rsidRPr="00EA0A0B">
              <w:rPr>
                <w:rFonts w:ascii="Times New Roman" w:hAnsi="Times New Roman"/>
                <w:sz w:val="24"/>
                <w:szCs w:val="24"/>
                <w:lang w:val="uk-UA" w:eastAsia="ru-RU"/>
              </w:rPr>
              <w:t>Кошти небюджетних джерел</w:t>
            </w: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1547" w:type="dxa"/>
          </w:tcPr>
          <w:p w:rsidR="00EA0A0B" w:rsidRPr="00EA0A0B" w:rsidRDefault="00EA0A0B" w:rsidP="00EA0A0B">
            <w:pPr>
              <w:spacing w:after="0" w:line="240" w:lineRule="auto"/>
              <w:jc w:val="center"/>
              <w:rPr>
                <w:rFonts w:ascii="Times New Roman" w:hAnsi="Times New Roman"/>
                <w:sz w:val="24"/>
                <w:szCs w:val="24"/>
                <w:lang w:val="uk-UA" w:eastAsia="ru-RU"/>
              </w:rPr>
            </w:pPr>
          </w:p>
        </w:tc>
        <w:tc>
          <w:tcPr>
            <w:tcW w:w="2465" w:type="dxa"/>
          </w:tcPr>
          <w:p w:rsidR="00EA0A0B" w:rsidRPr="00EA0A0B" w:rsidRDefault="00EA0A0B" w:rsidP="00EA0A0B">
            <w:pPr>
              <w:spacing w:after="0" w:line="240" w:lineRule="auto"/>
              <w:jc w:val="center"/>
              <w:rPr>
                <w:rFonts w:ascii="Times New Roman" w:hAnsi="Times New Roman"/>
                <w:sz w:val="24"/>
                <w:szCs w:val="24"/>
                <w:lang w:val="uk-UA" w:eastAsia="ru-RU"/>
              </w:rPr>
            </w:pPr>
          </w:p>
        </w:tc>
      </w:tr>
    </w:tbl>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Керівник установи-</w:t>
      </w:r>
    </w:p>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головного розпорядника коштів        ___________                          _______________</w:t>
      </w:r>
    </w:p>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                                                                       (П.І.Б)                                               (підпис)</w:t>
      </w:r>
    </w:p>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Відповідальний</w:t>
      </w:r>
    </w:p>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виконавець Програми                         _____________                    ________________  </w:t>
      </w:r>
    </w:p>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                                                                       (П.І.Б.)                                            (підпис)      </w:t>
      </w:r>
    </w:p>
    <w:p w:rsidR="00EA0A0B" w:rsidRPr="00EA0A0B" w:rsidRDefault="00EA0A0B" w:rsidP="00EA0A0B">
      <w:pPr>
        <w:spacing w:after="0" w:line="240" w:lineRule="auto"/>
        <w:jc w:val="both"/>
        <w:rPr>
          <w:rFonts w:ascii="Times New Roman" w:hAnsi="Times New Roman"/>
          <w:b/>
          <w:sz w:val="24"/>
          <w:szCs w:val="24"/>
          <w:lang w:val="uk-UA" w:eastAsia="ru-RU"/>
        </w:rPr>
      </w:pPr>
    </w:p>
    <w:p w:rsidR="00EA0A0B" w:rsidRPr="00EA0A0B" w:rsidRDefault="00EA0A0B" w:rsidP="00EA0A0B">
      <w:pPr>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val="uk-UA" w:eastAsia="ru-RU"/>
        </w:rPr>
        <w:t>Тел.: 2-57-50</w:t>
      </w: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Pr="00EA0A0B" w:rsidRDefault="00EA0A0B" w:rsidP="00EA0A0B">
      <w:pPr>
        <w:spacing w:after="0" w:line="240" w:lineRule="auto"/>
        <w:rPr>
          <w:rFonts w:ascii="Times New Roman" w:hAnsi="Times New Roman"/>
          <w:b/>
          <w:sz w:val="28"/>
          <w:szCs w:val="28"/>
          <w:lang w:val="uk-UA" w:eastAsia="ru-RU"/>
        </w:rPr>
      </w:pPr>
    </w:p>
    <w:p w:rsidR="00EA0A0B" w:rsidRDefault="00EA0A0B" w:rsidP="00EA0A0B">
      <w:pPr>
        <w:spacing w:after="0" w:line="240" w:lineRule="auto"/>
        <w:jc w:val="center"/>
        <w:rPr>
          <w:rFonts w:ascii="Times New Roman" w:hAnsi="Times New Roman"/>
          <w:b/>
          <w:sz w:val="28"/>
          <w:szCs w:val="28"/>
          <w:lang w:val="uk-UA" w:eastAsia="ru-RU"/>
        </w:rPr>
      </w:pPr>
    </w:p>
    <w:p w:rsidR="00D65AF3" w:rsidRPr="00EA0A0B" w:rsidRDefault="00D65AF3"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p>
    <w:p w:rsidR="00EA0A0B" w:rsidRPr="00EA0A0B" w:rsidRDefault="00EA0A0B" w:rsidP="00EA0A0B">
      <w:pPr>
        <w:spacing w:after="0" w:line="240" w:lineRule="auto"/>
        <w:jc w:val="center"/>
        <w:rPr>
          <w:rFonts w:ascii="Times New Roman" w:hAnsi="Times New Roman"/>
          <w:sz w:val="24"/>
          <w:szCs w:val="24"/>
          <w:lang w:eastAsia="ru-RU"/>
        </w:rPr>
      </w:pPr>
    </w:p>
    <w:p w:rsidR="00EA0A0B" w:rsidRPr="00EA0A0B" w:rsidRDefault="00EA0A0B" w:rsidP="00EA0A0B">
      <w:pPr>
        <w:spacing w:after="0" w:line="240" w:lineRule="auto"/>
        <w:jc w:val="center"/>
        <w:rPr>
          <w:rFonts w:ascii="Times New Roman" w:hAnsi="Times New Roman"/>
          <w:b/>
          <w:bCs/>
          <w:sz w:val="40"/>
          <w:szCs w:val="40"/>
          <w:lang w:val="uk-UA" w:eastAsia="ru-RU"/>
        </w:rPr>
      </w:pPr>
      <w:r w:rsidRPr="00EA0A0B">
        <w:rPr>
          <w:rFonts w:ascii="Times New Roman" w:hAnsi="Times New Roman"/>
          <w:b/>
          <w:bCs/>
          <w:sz w:val="40"/>
          <w:szCs w:val="40"/>
          <w:lang w:val="uk-UA" w:eastAsia="ru-RU"/>
        </w:rPr>
        <w:lastRenderedPageBreak/>
        <w:t>Міська комплексна програма підтримки Захисників і Захисниць України та членів їх сімей на 2025 рік прогноз на 2026-2027 роки</w:t>
      </w:r>
    </w:p>
    <w:p w:rsidR="00EA0A0B" w:rsidRPr="00EA0A0B" w:rsidRDefault="00EA0A0B" w:rsidP="00EA0A0B">
      <w:pPr>
        <w:spacing w:after="0" w:line="240" w:lineRule="auto"/>
        <w:jc w:val="center"/>
        <w:rPr>
          <w:rFonts w:ascii="Times New Roman" w:hAnsi="Times New Roman"/>
          <w:b/>
          <w:sz w:val="36"/>
          <w:szCs w:val="36"/>
          <w:lang w:val="uk-UA" w:eastAsia="ru-RU"/>
        </w:rPr>
      </w:pPr>
    </w:p>
    <w:p w:rsidR="00EA0A0B" w:rsidRPr="00EA0A0B" w:rsidRDefault="00EA0A0B" w:rsidP="00EA0A0B">
      <w:pPr>
        <w:spacing w:after="0" w:line="240" w:lineRule="auto"/>
        <w:rPr>
          <w:rFonts w:ascii="Times New Roman" w:hAnsi="Times New Roman"/>
          <w:b/>
          <w:bCs/>
          <w:sz w:val="32"/>
          <w:szCs w:val="32"/>
          <w:lang w:val="uk-UA" w:eastAsia="ru-RU"/>
        </w:rPr>
      </w:pPr>
    </w:p>
    <w:p w:rsidR="00EA0A0B" w:rsidRPr="00EA0A0B" w:rsidRDefault="00EA0A0B" w:rsidP="00EA0A0B">
      <w:pPr>
        <w:spacing w:after="0" w:line="240" w:lineRule="auto"/>
        <w:rPr>
          <w:rFonts w:ascii="Times New Roman" w:hAnsi="Times New Roman"/>
          <w:b/>
          <w:bCs/>
          <w:sz w:val="32"/>
          <w:szCs w:val="32"/>
          <w:lang w:val="uk-UA" w:eastAsia="ru-RU"/>
        </w:rPr>
      </w:pPr>
    </w:p>
    <w:tbl>
      <w:tblPr>
        <w:tblW w:w="9663" w:type="dxa"/>
        <w:tblLook w:val="01E0" w:firstRow="1" w:lastRow="1" w:firstColumn="1" w:lastColumn="1" w:noHBand="0" w:noVBand="0"/>
      </w:tblPr>
      <w:tblGrid>
        <w:gridCol w:w="5101"/>
        <w:gridCol w:w="4562"/>
      </w:tblGrid>
      <w:tr w:rsidR="00EA0A0B" w:rsidRPr="00EA0A0B" w:rsidTr="00EA0A0B">
        <w:trPr>
          <w:trHeight w:val="487"/>
        </w:trPr>
        <w:tc>
          <w:tcPr>
            <w:tcW w:w="5101" w:type="dxa"/>
          </w:tcPr>
          <w:p w:rsidR="00EA0A0B" w:rsidRPr="00EA0A0B" w:rsidRDefault="00EA0A0B" w:rsidP="00EA0A0B">
            <w:pPr>
              <w:spacing w:after="0" w:line="240" w:lineRule="auto"/>
              <w:rPr>
                <w:rFonts w:ascii="Times New Roman" w:hAnsi="Times New Roman"/>
                <w:b/>
                <w:bCs/>
                <w:sz w:val="24"/>
                <w:szCs w:val="24"/>
                <w:lang w:val="uk-UA"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b/>
                <w:bCs/>
                <w:sz w:val="24"/>
                <w:szCs w:val="24"/>
                <w:lang w:eastAsia="ru-RU"/>
              </w:rPr>
              <w:t>Погоджено</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Постійна</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 xml:space="preserve">комісія з питань бюджету </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та регуляторної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політики</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b/>
                <w:bCs/>
                <w:sz w:val="24"/>
                <w:szCs w:val="24"/>
                <w:lang w:eastAsia="ru-RU"/>
              </w:rPr>
              <w:t xml:space="preserve"> ______________ </w:t>
            </w:r>
            <w:r w:rsidRPr="00EA0A0B">
              <w:rPr>
                <w:rFonts w:ascii="Times New Roman" w:hAnsi="Times New Roman"/>
                <w:sz w:val="24"/>
                <w:szCs w:val="24"/>
                <w:lang w:eastAsia="ru-RU"/>
              </w:rPr>
              <w:t>Володимир ВОЛЧАНСЬКИЙ</w:t>
            </w:r>
          </w:p>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32"/>
                <w:szCs w:val="32"/>
                <w:lang w:eastAsia="ru-RU"/>
              </w:rPr>
            </w:pPr>
            <w:r w:rsidRPr="00EA0A0B">
              <w:rPr>
                <w:rFonts w:ascii="Times New Roman" w:hAnsi="Times New Roman"/>
                <w:sz w:val="24"/>
                <w:szCs w:val="24"/>
                <w:lang w:eastAsia="ru-RU"/>
              </w:rPr>
              <w:t xml:space="preserve">__  </w:t>
            </w:r>
            <w:r w:rsidRPr="00EA0A0B">
              <w:rPr>
                <w:rFonts w:ascii="Times New Roman" w:hAnsi="Times New Roman"/>
                <w:sz w:val="24"/>
                <w:szCs w:val="24"/>
                <w:lang w:val="uk-UA" w:eastAsia="ru-RU"/>
              </w:rPr>
              <w:t xml:space="preserve"> ___________</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w:t>
            </w:r>
          </w:p>
        </w:tc>
        <w:tc>
          <w:tcPr>
            <w:tcW w:w="4562" w:type="dxa"/>
          </w:tcPr>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b/>
                <w:bCs/>
                <w:sz w:val="24"/>
                <w:szCs w:val="24"/>
                <w:lang w:eastAsia="ru-RU"/>
              </w:rPr>
              <w:t>Погоджено</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Постійна</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комісія з питань</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гуманітарної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політики</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b/>
                <w:bCs/>
                <w:sz w:val="24"/>
                <w:szCs w:val="24"/>
                <w:lang w:eastAsia="ru-RU"/>
              </w:rPr>
              <w:t xml:space="preserve">_______________ </w:t>
            </w:r>
            <w:r w:rsidRPr="00EA0A0B">
              <w:rPr>
                <w:rFonts w:ascii="Times New Roman" w:hAnsi="Times New Roman"/>
                <w:sz w:val="24"/>
                <w:szCs w:val="24"/>
                <w:lang w:val="uk-UA" w:eastAsia="ru-RU"/>
              </w:rPr>
              <w:t xml:space="preserve">Роман </w:t>
            </w:r>
            <w:r w:rsidRPr="00EA0A0B">
              <w:rPr>
                <w:rFonts w:ascii="Times New Roman" w:hAnsi="Times New Roman"/>
                <w:sz w:val="24"/>
                <w:szCs w:val="24"/>
                <w:lang w:eastAsia="ru-RU"/>
              </w:rPr>
              <w:t>М</w:t>
            </w:r>
            <w:r w:rsidRPr="00EA0A0B">
              <w:rPr>
                <w:rFonts w:ascii="Times New Roman" w:hAnsi="Times New Roman"/>
                <w:sz w:val="24"/>
                <w:szCs w:val="24"/>
                <w:lang w:val="uk-UA" w:eastAsia="ru-RU"/>
              </w:rPr>
              <w:t>АРТИНЕНКО</w:t>
            </w:r>
          </w:p>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sz w:val="24"/>
                <w:szCs w:val="24"/>
                <w:lang w:eastAsia="ru-RU"/>
              </w:rPr>
              <w:t xml:space="preserve">__  </w:t>
            </w:r>
            <w:r w:rsidRPr="00EA0A0B">
              <w:rPr>
                <w:rFonts w:ascii="Times New Roman" w:hAnsi="Times New Roman"/>
                <w:sz w:val="24"/>
                <w:szCs w:val="24"/>
                <w:lang w:val="uk-UA" w:eastAsia="ru-RU"/>
              </w:rPr>
              <w:t>___________</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w:t>
            </w:r>
          </w:p>
          <w:p w:rsidR="00EA0A0B" w:rsidRPr="00EA0A0B" w:rsidRDefault="00EA0A0B" w:rsidP="00EA0A0B">
            <w:pPr>
              <w:spacing w:after="0" w:line="240" w:lineRule="auto"/>
              <w:rPr>
                <w:rFonts w:ascii="Times New Roman" w:hAnsi="Times New Roman"/>
                <w:b/>
                <w:bCs/>
                <w:sz w:val="32"/>
                <w:szCs w:val="32"/>
                <w:lang w:eastAsia="ru-RU"/>
              </w:rPr>
            </w:pPr>
          </w:p>
        </w:tc>
      </w:tr>
      <w:tr w:rsidR="00EA0A0B" w:rsidRPr="00EA0A0B" w:rsidTr="00EA0A0B">
        <w:trPr>
          <w:trHeight w:val="487"/>
        </w:trPr>
        <w:tc>
          <w:tcPr>
            <w:tcW w:w="5101" w:type="dxa"/>
          </w:tcPr>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b/>
                <w:bCs/>
                <w:sz w:val="24"/>
                <w:szCs w:val="24"/>
                <w:lang w:eastAsia="ru-RU"/>
              </w:rPr>
              <w:t>Погоджено</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 xml:space="preserve">Заступник голови, до </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Компетенції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якого</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належить</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Програма</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eastAsia="ru-RU"/>
              </w:rPr>
              <w:t xml:space="preserve">______________ </w:t>
            </w:r>
            <w:r w:rsidRPr="00EA0A0B">
              <w:rPr>
                <w:rFonts w:ascii="Times New Roman" w:hAnsi="Times New Roman"/>
                <w:sz w:val="24"/>
                <w:szCs w:val="24"/>
                <w:lang w:val="uk-UA" w:eastAsia="ru-RU"/>
              </w:rPr>
              <w:t>Ольга ГАНАЧЕВСЬКА</w:t>
            </w:r>
          </w:p>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32"/>
                <w:szCs w:val="32"/>
                <w:lang w:eastAsia="ru-RU"/>
              </w:rPr>
            </w:pPr>
            <w:r w:rsidRPr="00EA0A0B">
              <w:rPr>
                <w:rFonts w:ascii="Times New Roman" w:hAnsi="Times New Roman"/>
                <w:sz w:val="24"/>
                <w:szCs w:val="24"/>
                <w:lang w:eastAsia="ru-RU"/>
              </w:rPr>
              <w:t xml:space="preserve">__  </w:t>
            </w:r>
            <w:r w:rsidRPr="00EA0A0B">
              <w:rPr>
                <w:rFonts w:ascii="Times New Roman" w:hAnsi="Times New Roman"/>
                <w:sz w:val="24"/>
                <w:szCs w:val="24"/>
                <w:lang w:val="uk-UA" w:eastAsia="ru-RU"/>
              </w:rPr>
              <w:t xml:space="preserve"> ___________</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w:t>
            </w:r>
          </w:p>
        </w:tc>
        <w:tc>
          <w:tcPr>
            <w:tcW w:w="4562" w:type="dxa"/>
          </w:tcPr>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b/>
                <w:bCs/>
                <w:sz w:val="24"/>
                <w:szCs w:val="24"/>
                <w:lang w:eastAsia="ru-RU"/>
              </w:rPr>
              <w:t>Погоджено</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Начальник</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Фінансового</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управління</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eastAsia="ru-RU"/>
              </w:rPr>
              <w:t>__________</w:t>
            </w:r>
            <w:r w:rsidRPr="00EA0A0B">
              <w:rPr>
                <w:rFonts w:ascii="Times New Roman" w:hAnsi="Times New Roman"/>
                <w:sz w:val="24"/>
                <w:szCs w:val="24"/>
                <w:lang w:val="uk-UA" w:eastAsia="ru-RU"/>
              </w:rPr>
              <w:t>_______Ігор</w:t>
            </w:r>
            <w:r w:rsidRPr="00EA0A0B">
              <w:rPr>
                <w:rFonts w:ascii="Times New Roman" w:hAnsi="Times New Roman"/>
                <w:sz w:val="24"/>
                <w:szCs w:val="24"/>
                <w:lang w:eastAsia="ru-RU"/>
              </w:rPr>
              <w:t xml:space="preserve"> Р</w:t>
            </w:r>
            <w:r w:rsidRPr="00EA0A0B">
              <w:rPr>
                <w:rFonts w:ascii="Times New Roman" w:hAnsi="Times New Roman"/>
                <w:sz w:val="24"/>
                <w:szCs w:val="24"/>
                <w:lang w:val="uk-UA" w:eastAsia="ru-RU"/>
              </w:rPr>
              <w:t>ИЧАГІВСЬКИЙ</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b/>
                <w:bCs/>
                <w:sz w:val="32"/>
                <w:szCs w:val="32"/>
                <w:lang w:eastAsia="ru-RU"/>
              </w:rPr>
            </w:pPr>
            <w:r w:rsidRPr="00EA0A0B">
              <w:rPr>
                <w:rFonts w:ascii="Times New Roman" w:hAnsi="Times New Roman"/>
                <w:sz w:val="24"/>
                <w:szCs w:val="24"/>
                <w:lang w:eastAsia="ru-RU"/>
              </w:rPr>
              <w:t xml:space="preserve">__  </w:t>
            </w:r>
            <w:r w:rsidRPr="00EA0A0B">
              <w:rPr>
                <w:rFonts w:ascii="Times New Roman" w:hAnsi="Times New Roman"/>
                <w:sz w:val="24"/>
                <w:szCs w:val="24"/>
                <w:lang w:val="uk-UA" w:eastAsia="ru-RU"/>
              </w:rPr>
              <w:t xml:space="preserve"> ___________</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w:t>
            </w:r>
          </w:p>
        </w:tc>
      </w:tr>
      <w:tr w:rsidR="00EA0A0B" w:rsidRPr="00EA0A0B" w:rsidTr="00EA0A0B">
        <w:trPr>
          <w:trHeight w:val="514"/>
        </w:trPr>
        <w:tc>
          <w:tcPr>
            <w:tcW w:w="5101" w:type="dxa"/>
          </w:tcPr>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b/>
                <w:bCs/>
                <w:sz w:val="24"/>
                <w:szCs w:val="24"/>
                <w:lang w:eastAsia="ru-RU"/>
              </w:rPr>
              <w:t>Погоджено</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Начальник відділу</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розвитку</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громади та інвестицій</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sz w:val="24"/>
                <w:szCs w:val="24"/>
                <w:lang w:val="uk-UA" w:eastAsia="ru-RU"/>
              </w:rPr>
            </w:pPr>
            <w:r w:rsidRPr="00EA0A0B">
              <w:rPr>
                <w:rFonts w:ascii="Times New Roman" w:hAnsi="Times New Roman"/>
                <w:sz w:val="24"/>
                <w:szCs w:val="24"/>
                <w:lang w:eastAsia="ru-RU"/>
              </w:rPr>
              <w:t>____________</w:t>
            </w:r>
            <w:r w:rsidRPr="00EA0A0B">
              <w:rPr>
                <w:rFonts w:ascii="Times New Roman" w:hAnsi="Times New Roman"/>
                <w:sz w:val="24"/>
                <w:szCs w:val="24"/>
                <w:lang w:val="uk-UA" w:eastAsia="ru-RU"/>
              </w:rPr>
              <w:t>Наталія ГІЛКО</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b/>
                <w:bCs/>
                <w:sz w:val="32"/>
                <w:szCs w:val="32"/>
                <w:lang w:eastAsia="ru-RU"/>
              </w:rPr>
            </w:pPr>
            <w:r w:rsidRPr="00EA0A0B">
              <w:rPr>
                <w:rFonts w:ascii="Times New Roman" w:hAnsi="Times New Roman"/>
                <w:sz w:val="24"/>
                <w:szCs w:val="24"/>
                <w:lang w:eastAsia="ru-RU"/>
              </w:rPr>
              <w:t xml:space="preserve">__  </w:t>
            </w:r>
            <w:r w:rsidRPr="00EA0A0B">
              <w:rPr>
                <w:rFonts w:ascii="Times New Roman" w:hAnsi="Times New Roman"/>
                <w:sz w:val="24"/>
                <w:szCs w:val="24"/>
                <w:lang w:val="uk-UA" w:eastAsia="ru-RU"/>
              </w:rPr>
              <w:t xml:space="preserve"> ___________</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w:t>
            </w:r>
          </w:p>
        </w:tc>
        <w:tc>
          <w:tcPr>
            <w:tcW w:w="4562" w:type="dxa"/>
          </w:tcPr>
          <w:p w:rsidR="00EA0A0B" w:rsidRPr="00EA0A0B" w:rsidRDefault="00EA0A0B" w:rsidP="00EA0A0B">
            <w:pPr>
              <w:spacing w:after="0" w:line="240" w:lineRule="auto"/>
              <w:rPr>
                <w:rFonts w:ascii="Times New Roman" w:hAnsi="Times New Roman"/>
                <w:b/>
                <w:bCs/>
                <w:sz w:val="24"/>
                <w:szCs w:val="24"/>
                <w:lang w:eastAsia="ru-RU"/>
              </w:rPr>
            </w:pPr>
          </w:p>
          <w:p w:rsidR="00EA0A0B" w:rsidRPr="00EA0A0B" w:rsidRDefault="00EA0A0B" w:rsidP="00EA0A0B">
            <w:pPr>
              <w:spacing w:after="0" w:line="240" w:lineRule="auto"/>
              <w:rPr>
                <w:rFonts w:ascii="Times New Roman" w:hAnsi="Times New Roman"/>
                <w:b/>
                <w:bCs/>
                <w:sz w:val="24"/>
                <w:szCs w:val="24"/>
                <w:lang w:eastAsia="ru-RU"/>
              </w:rPr>
            </w:pPr>
            <w:r w:rsidRPr="00EA0A0B">
              <w:rPr>
                <w:rFonts w:ascii="Times New Roman" w:hAnsi="Times New Roman"/>
                <w:b/>
                <w:bCs/>
                <w:sz w:val="24"/>
                <w:szCs w:val="24"/>
                <w:lang w:eastAsia="ru-RU"/>
              </w:rPr>
              <w:t>Розробник</w:t>
            </w:r>
            <w:r w:rsidRPr="00EA0A0B">
              <w:rPr>
                <w:rFonts w:ascii="Times New Roman" w:hAnsi="Times New Roman"/>
                <w:b/>
                <w:bCs/>
                <w:sz w:val="24"/>
                <w:szCs w:val="24"/>
                <w:lang w:val="uk-UA" w:eastAsia="ru-RU"/>
              </w:rPr>
              <w:t xml:space="preserve"> </w:t>
            </w:r>
            <w:r w:rsidRPr="00EA0A0B">
              <w:rPr>
                <w:rFonts w:ascii="Times New Roman" w:hAnsi="Times New Roman"/>
                <w:b/>
                <w:bCs/>
                <w:sz w:val="24"/>
                <w:szCs w:val="24"/>
                <w:lang w:eastAsia="ru-RU"/>
              </w:rPr>
              <w:t>програми</w:t>
            </w: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Управління соціального захисту населення Новороздільської</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міської ради</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sz w:val="24"/>
                <w:szCs w:val="24"/>
                <w:lang w:eastAsia="ru-RU"/>
              </w:rPr>
            </w:pPr>
            <w:r w:rsidRPr="00EA0A0B">
              <w:rPr>
                <w:rFonts w:ascii="Times New Roman" w:hAnsi="Times New Roman"/>
                <w:sz w:val="24"/>
                <w:szCs w:val="24"/>
                <w:lang w:eastAsia="ru-RU"/>
              </w:rPr>
              <w:t xml:space="preserve">_________________ </w:t>
            </w:r>
            <w:r w:rsidRPr="00EA0A0B">
              <w:rPr>
                <w:rFonts w:ascii="Times New Roman" w:hAnsi="Times New Roman"/>
                <w:sz w:val="24"/>
                <w:szCs w:val="24"/>
                <w:lang w:val="uk-UA" w:eastAsia="ru-RU"/>
              </w:rPr>
              <w:t>Галина КАЛІНЧУК</w:t>
            </w:r>
          </w:p>
          <w:p w:rsidR="00EA0A0B" w:rsidRPr="00EA0A0B" w:rsidRDefault="00EA0A0B" w:rsidP="00EA0A0B">
            <w:pPr>
              <w:spacing w:after="0" w:line="240" w:lineRule="auto"/>
              <w:rPr>
                <w:rFonts w:ascii="Times New Roman" w:hAnsi="Times New Roman"/>
                <w:sz w:val="24"/>
                <w:szCs w:val="24"/>
                <w:lang w:eastAsia="ru-RU"/>
              </w:rPr>
            </w:pPr>
          </w:p>
          <w:p w:rsidR="00EA0A0B" w:rsidRPr="00EA0A0B" w:rsidRDefault="00EA0A0B" w:rsidP="00EA0A0B">
            <w:pPr>
              <w:spacing w:after="0" w:line="240" w:lineRule="auto"/>
              <w:rPr>
                <w:rFonts w:ascii="Times New Roman" w:hAnsi="Times New Roman"/>
                <w:b/>
                <w:bCs/>
                <w:sz w:val="32"/>
                <w:szCs w:val="32"/>
                <w:lang w:eastAsia="ru-RU"/>
              </w:rPr>
            </w:pPr>
            <w:r w:rsidRPr="00EA0A0B">
              <w:rPr>
                <w:rFonts w:ascii="Times New Roman" w:hAnsi="Times New Roman"/>
                <w:sz w:val="24"/>
                <w:szCs w:val="24"/>
                <w:lang w:eastAsia="ru-RU"/>
              </w:rPr>
              <w:t xml:space="preserve">__  </w:t>
            </w:r>
            <w:r w:rsidRPr="00EA0A0B">
              <w:rPr>
                <w:rFonts w:ascii="Times New Roman" w:hAnsi="Times New Roman"/>
                <w:sz w:val="24"/>
                <w:szCs w:val="24"/>
                <w:lang w:val="uk-UA" w:eastAsia="ru-RU"/>
              </w:rPr>
              <w:t xml:space="preserve"> ___________</w:t>
            </w:r>
            <w:r w:rsidRPr="00EA0A0B">
              <w:rPr>
                <w:rFonts w:ascii="Times New Roman" w:hAnsi="Times New Roman"/>
                <w:sz w:val="24"/>
                <w:szCs w:val="24"/>
                <w:lang w:eastAsia="ru-RU"/>
              </w:rP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 xml:space="preserve"> року</w:t>
            </w:r>
          </w:p>
        </w:tc>
      </w:tr>
    </w:tbl>
    <w:p w:rsidR="00EA0A0B" w:rsidRPr="00EA0A0B" w:rsidRDefault="00EA0A0B" w:rsidP="00EA0A0B">
      <w:pPr>
        <w:spacing w:after="100" w:afterAutospacing="1" w:line="240" w:lineRule="auto"/>
        <w:rPr>
          <w:rFonts w:ascii="Times New Roman" w:hAnsi="Times New Roman"/>
          <w:b/>
          <w:bCs/>
          <w:sz w:val="24"/>
          <w:szCs w:val="24"/>
          <w:lang w:eastAsia="ru-RU"/>
        </w:rPr>
      </w:pPr>
    </w:p>
    <w:p w:rsidR="00EA0A0B" w:rsidRPr="00EA0A0B" w:rsidRDefault="00EA0A0B" w:rsidP="00EA0A0B">
      <w:pPr>
        <w:widowControl w:val="0"/>
        <w:spacing w:after="0" w:line="192" w:lineRule="auto"/>
        <w:jc w:val="center"/>
        <w:rPr>
          <w:rFonts w:ascii="Times New Roman" w:hAnsi="Times New Roman"/>
          <w:b/>
          <w:sz w:val="28"/>
          <w:szCs w:val="28"/>
          <w:lang w:val="uk-UA" w:eastAsia="ru-RU"/>
        </w:rPr>
        <w:sectPr w:rsidR="00EA0A0B" w:rsidRPr="00EA0A0B" w:rsidSect="00EA0A0B">
          <w:footerReference w:type="even" r:id="rId10"/>
          <w:pgSz w:w="11906" w:h="16838"/>
          <w:pgMar w:top="1134" w:right="567" w:bottom="1134" w:left="1701" w:header="709" w:footer="709" w:gutter="0"/>
          <w:cols w:space="708"/>
          <w:docGrid w:linePitch="360"/>
        </w:sectPr>
      </w:pPr>
      <w:r w:rsidRPr="00EA0A0B">
        <w:rPr>
          <w:rFonts w:ascii="Times New Roman" w:hAnsi="Times New Roman"/>
          <w:sz w:val="24"/>
          <w:szCs w:val="24"/>
          <w:lang w:eastAsia="ru-RU"/>
        </w:rPr>
        <w:t>м. Новий</w:t>
      </w:r>
      <w:r w:rsidRPr="00EA0A0B">
        <w:rPr>
          <w:rFonts w:ascii="Times New Roman" w:hAnsi="Times New Roman"/>
          <w:sz w:val="24"/>
          <w:szCs w:val="24"/>
          <w:lang w:val="uk-UA" w:eastAsia="ru-RU"/>
        </w:rPr>
        <w:t xml:space="preserve"> </w:t>
      </w:r>
      <w:r w:rsidRPr="00EA0A0B">
        <w:rPr>
          <w:rFonts w:ascii="Times New Roman" w:hAnsi="Times New Roman"/>
          <w:sz w:val="24"/>
          <w:szCs w:val="24"/>
          <w:lang w:eastAsia="ru-RU"/>
        </w:rPr>
        <w:t>Розділ</w:t>
      </w:r>
      <w:r w:rsidRPr="00EA0A0B">
        <w:rPr>
          <w:rFonts w:ascii="Times New Roman" w:hAnsi="Times New Roman"/>
          <w:sz w:val="24"/>
          <w:szCs w:val="24"/>
          <w:lang w:eastAsia="ru-RU"/>
        </w:rPr>
        <w:br/>
        <w:t>202</w:t>
      </w:r>
      <w:r w:rsidRPr="00EA0A0B">
        <w:rPr>
          <w:rFonts w:ascii="Times New Roman" w:hAnsi="Times New Roman"/>
          <w:sz w:val="24"/>
          <w:szCs w:val="24"/>
          <w:lang w:val="uk-UA" w:eastAsia="ru-RU"/>
        </w:rPr>
        <w:t>5</w:t>
      </w:r>
      <w:r w:rsidRPr="00EA0A0B">
        <w:rPr>
          <w:rFonts w:ascii="Times New Roman" w:hAnsi="Times New Roman"/>
          <w:sz w:val="24"/>
          <w:szCs w:val="24"/>
          <w:lang w:eastAsia="ru-RU"/>
        </w:rPr>
        <w:t>рік</w:t>
      </w:r>
    </w:p>
    <w:p w:rsidR="00EA0A0B" w:rsidRPr="00EA0A0B" w:rsidRDefault="00EA0A0B" w:rsidP="00EA0A0B">
      <w:pPr>
        <w:spacing w:after="0" w:line="240" w:lineRule="auto"/>
        <w:jc w:val="right"/>
        <w:rPr>
          <w:rFonts w:ascii="Times New Roman" w:hAnsi="Times New Roman"/>
          <w:b/>
          <w:sz w:val="28"/>
          <w:szCs w:val="28"/>
          <w:lang w:val="uk-UA" w:eastAsia="ru-RU"/>
        </w:rPr>
      </w:pPr>
      <w:r w:rsidRPr="00EA0A0B">
        <w:rPr>
          <w:rFonts w:ascii="Times New Roman" w:hAnsi="Times New Roman"/>
          <w:b/>
          <w:sz w:val="28"/>
          <w:szCs w:val="28"/>
          <w:lang w:val="uk-UA" w:eastAsia="ru-RU"/>
        </w:rPr>
        <w:lastRenderedPageBreak/>
        <w:t>Додаток до програми</w:t>
      </w:r>
    </w:p>
    <w:p w:rsidR="00EA0A0B" w:rsidRPr="00EA0A0B" w:rsidRDefault="00EA0A0B" w:rsidP="00EA0A0B">
      <w:pPr>
        <w:spacing w:after="0" w:line="240" w:lineRule="auto"/>
        <w:jc w:val="right"/>
        <w:rPr>
          <w:rFonts w:ascii="Times New Roman" w:hAnsi="Times New Roman"/>
          <w:b/>
          <w:sz w:val="26"/>
          <w:szCs w:val="26"/>
          <w:lang w:val="uk-UA" w:eastAsia="ru-RU"/>
        </w:rPr>
      </w:pPr>
    </w:p>
    <w:p w:rsidR="00EA0A0B" w:rsidRPr="00EA0A0B" w:rsidRDefault="00EA0A0B" w:rsidP="00EA0A0B">
      <w:pPr>
        <w:spacing w:after="0" w:line="240" w:lineRule="auto"/>
        <w:jc w:val="center"/>
        <w:rPr>
          <w:rFonts w:ascii="Times New Roman" w:hAnsi="Times New Roman"/>
          <w:b/>
          <w:sz w:val="28"/>
          <w:szCs w:val="28"/>
          <w:lang w:val="uk-UA" w:eastAsia="ru-RU"/>
        </w:rPr>
      </w:pPr>
      <w:r w:rsidRPr="00EA0A0B">
        <w:rPr>
          <w:rFonts w:ascii="Times New Roman" w:hAnsi="Times New Roman"/>
          <w:b/>
          <w:sz w:val="28"/>
          <w:szCs w:val="28"/>
          <w:lang w:val="uk-UA" w:eastAsia="ru-RU"/>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60"/>
        <w:gridCol w:w="1250"/>
        <w:gridCol w:w="1276"/>
        <w:gridCol w:w="1701"/>
      </w:tblGrid>
      <w:tr w:rsidR="00EA0A0B" w:rsidRPr="00EA0A0B" w:rsidTr="00EA0A0B">
        <w:trPr>
          <w:trHeight w:val="20"/>
        </w:trPr>
        <w:tc>
          <w:tcPr>
            <w:tcW w:w="569" w:type="dxa"/>
            <w:vMerge w:val="restart"/>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 п/п</w:t>
            </w:r>
          </w:p>
        </w:tc>
        <w:tc>
          <w:tcPr>
            <w:tcW w:w="1842" w:type="dxa"/>
            <w:vMerge w:val="restart"/>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Назва напряму діяльності (пріоритетні завдання)</w:t>
            </w:r>
          </w:p>
        </w:tc>
        <w:tc>
          <w:tcPr>
            <w:tcW w:w="1706" w:type="dxa"/>
            <w:vMerge w:val="restart"/>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Перелік заходів програми</w:t>
            </w:r>
          </w:p>
        </w:tc>
        <w:tc>
          <w:tcPr>
            <w:tcW w:w="3968" w:type="dxa"/>
            <w:gridSpan w:val="6"/>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Показники виконання заходу,</w:t>
            </w:r>
          </w:p>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один.виміру</w:t>
            </w:r>
          </w:p>
        </w:tc>
        <w:tc>
          <w:tcPr>
            <w:tcW w:w="1700" w:type="dxa"/>
            <w:vMerge w:val="restart"/>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Виконавці</w:t>
            </w:r>
          </w:p>
        </w:tc>
        <w:tc>
          <w:tcPr>
            <w:tcW w:w="4819" w:type="dxa"/>
            <w:gridSpan w:val="4"/>
          </w:tcPr>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Орієнтовний обсяг фінансу-</w:t>
            </w:r>
            <w:r w:rsidRPr="00EA0A0B">
              <w:rPr>
                <w:rFonts w:ascii="Times New Roman" w:hAnsi="Times New Roman"/>
                <w:spacing w:val="-2"/>
                <w:sz w:val="16"/>
                <w:szCs w:val="16"/>
                <w:lang w:val="uk-UA" w:eastAsia="ru-RU"/>
              </w:rPr>
              <w:t xml:space="preserve">вання (вар-тість), </w:t>
            </w:r>
            <w:r w:rsidRPr="00EA0A0B">
              <w:rPr>
                <w:rFonts w:ascii="Times New Roman" w:hAnsi="Times New Roman"/>
                <w:sz w:val="16"/>
                <w:szCs w:val="16"/>
                <w:lang w:val="uk-UA" w:eastAsia="ru-RU"/>
              </w:rPr>
              <w:t>тис.грн.</w:t>
            </w:r>
          </w:p>
        </w:tc>
        <w:tc>
          <w:tcPr>
            <w:tcW w:w="1701" w:type="dxa"/>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Очікуваний результат</w:t>
            </w:r>
          </w:p>
        </w:tc>
      </w:tr>
      <w:tr w:rsidR="00EA0A0B" w:rsidRPr="00EA0A0B" w:rsidTr="00D65AF3">
        <w:trPr>
          <w:trHeight w:val="944"/>
        </w:trPr>
        <w:tc>
          <w:tcPr>
            <w:tcW w:w="569" w:type="dxa"/>
            <w:vMerge/>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p>
        </w:tc>
        <w:tc>
          <w:tcPr>
            <w:tcW w:w="1842" w:type="dxa"/>
            <w:vMerge/>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p>
        </w:tc>
        <w:tc>
          <w:tcPr>
            <w:tcW w:w="1706" w:type="dxa"/>
            <w:vMerge/>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p>
        </w:tc>
        <w:tc>
          <w:tcPr>
            <w:tcW w:w="1700" w:type="dxa"/>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p>
        </w:tc>
        <w:tc>
          <w:tcPr>
            <w:tcW w:w="704" w:type="dxa"/>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2025 рік</w:t>
            </w:r>
          </w:p>
        </w:tc>
        <w:tc>
          <w:tcPr>
            <w:tcW w:w="709" w:type="dxa"/>
            <w:gridSpan w:val="2"/>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2026 рік</w:t>
            </w:r>
          </w:p>
        </w:tc>
        <w:tc>
          <w:tcPr>
            <w:tcW w:w="855" w:type="dxa"/>
            <w:gridSpan w:val="2"/>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r w:rsidRPr="00EA0A0B">
              <w:rPr>
                <w:rFonts w:ascii="Times New Roman" w:hAnsi="Times New Roman"/>
                <w:sz w:val="16"/>
                <w:szCs w:val="16"/>
                <w:lang w:val="uk-UA" w:eastAsia="ru-RU"/>
              </w:rPr>
              <w:t>2027 рік</w:t>
            </w:r>
          </w:p>
        </w:tc>
        <w:tc>
          <w:tcPr>
            <w:tcW w:w="1700" w:type="dxa"/>
            <w:vMerge/>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p>
        </w:tc>
        <w:tc>
          <w:tcPr>
            <w:tcW w:w="1133" w:type="dxa"/>
          </w:tcPr>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Джерела фінансування</w:t>
            </w:r>
          </w:p>
        </w:tc>
        <w:tc>
          <w:tcPr>
            <w:tcW w:w="1160" w:type="dxa"/>
          </w:tcPr>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Обсяги,тис.грн.</w:t>
            </w:r>
          </w:p>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 xml:space="preserve"> на</w:t>
            </w:r>
          </w:p>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2025 рік</w:t>
            </w:r>
          </w:p>
        </w:tc>
        <w:tc>
          <w:tcPr>
            <w:tcW w:w="1250" w:type="dxa"/>
          </w:tcPr>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Обсяги,тис.грн. на</w:t>
            </w:r>
          </w:p>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2026 рік</w:t>
            </w:r>
          </w:p>
        </w:tc>
        <w:tc>
          <w:tcPr>
            <w:tcW w:w="1276" w:type="dxa"/>
          </w:tcPr>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 xml:space="preserve">Обсяги,тис.грн. </w:t>
            </w:r>
          </w:p>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на</w:t>
            </w:r>
          </w:p>
          <w:p w:rsidR="00EA0A0B" w:rsidRPr="00EA0A0B" w:rsidRDefault="00EA0A0B" w:rsidP="00EA0A0B">
            <w:pPr>
              <w:spacing w:after="0" w:line="240" w:lineRule="auto"/>
              <w:ind w:left="-108" w:right="-122"/>
              <w:jc w:val="center"/>
              <w:rPr>
                <w:rFonts w:ascii="Times New Roman" w:hAnsi="Times New Roman"/>
                <w:sz w:val="16"/>
                <w:szCs w:val="16"/>
                <w:lang w:val="uk-UA" w:eastAsia="ru-RU"/>
              </w:rPr>
            </w:pPr>
            <w:r w:rsidRPr="00EA0A0B">
              <w:rPr>
                <w:rFonts w:ascii="Times New Roman" w:hAnsi="Times New Roman"/>
                <w:sz w:val="16"/>
                <w:szCs w:val="16"/>
                <w:lang w:val="uk-UA" w:eastAsia="ru-RU"/>
              </w:rPr>
              <w:t>2027 рік</w:t>
            </w:r>
          </w:p>
        </w:tc>
        <w:tc>
          <w:tcPr>
            <w:tcW w:w="1701" w:type="dxa"/>
          </w:tcPr>
          <w:p w:rsidR="00EA0A0B" w:rsidRPr="00EA0A0B" w:rsidRDefault="00EA0A0B" w:rsidP="00EA0A0B">
            <w:pPr>
              <w:spacing w:after="0" w:line="240" w:lineRule="auto"/>
              <w:ind w:left="-108" w:right="-94"/>
              <w:jc w:val="center"/>
              <w:rPr>
                <w:rFonts w:ascii="Times New Roman" w:hAnsi="Times New Roman"/>
                <w:sz w:val="16"/>
                <w:szCs w:val="16"/>
                <w:lang w:val="uk-UA" w:eastAsia="ru-RU"/>
              </w:rPr>
            </w:pPr>
          </w:p>
        </w:tc>
      </w:tr>
      <w:tr w:rsidR="00EA0A0B" w:rsidRPr="00EA0A0B" w:rsidTr="00D65AF3">
        <w:tc>
          <w:tcPr>
            <w:tcW w:w="569" w:type="dxa"/>
            <w:vMerge w:val="restart"/>
          </w:tcPr>
          <w:p w:rsidR="00EA0A0B" w:rsidRPr="00EA0A0B" w:rsidRDefault="00EA0A0B" w:rsidP="00EA0A0B">
            <w:pPr>
              <w:spacing w:after="0" w:line="240" w:lineRule="auto"/>
              <w:jc w:val="both"/>
              <w:rPr>
                <w:rFonts w:ascii="Times New Roman" w:hAnsi="Times New Roman"/>
                <w:sz w:val="20"/>
                <w:szCs w:val="20"/>
                <w:lang w:val="uk-UA" w:eastAsia="ru-RU"/>
              </w:rPr>
            </w:pPr>
            <w:r w:rsidRPr="00EA0A0B">
              <w:rPr>
                <w:rFonts w:ascii="Times New Roman" w:hAnsi="Times New Roman"/>
                <w:sz w:val="20"/>
                <w:szCs w:val="20"/>
                <w:lang w:val="uk-UA" w:eastAsia="ru-RU"/>
              </w:rPr>
              <w:t>1.</w:t>
            </w:r>
          </w:p>
          <w:p w:rsidR="00EA0A0B" w:rsidRPr="00EA0A0B" w:rsidRDefault="00EA0A0B" w:rsidP="00EA0A0B">
            <w:pPr>
              <w:spacing w:after="0" w:line="360" w:lineRule="auto"/>
              <w:jc w:val="both"/>
              <w:rPr>
                <w:rFonts w:ascii="Times New Roman" w:hAnsi="Times New Roman"/>
                <w:sz w:val="20"/>
                <w:szCs w:val="20"/>
                <w:lang w:val="uk-UA" w:eastAsia="ru-RU"/>
              </w:rPr>
            </w:pPr>
            <w:r w:rsidRPr="00EA0A0B">
              <w:rPr>
                <w:rFonts w:ascii="Times New Roman" w:hAnsi="Times New Roman"/>
                <w:sz w:val="20"/>
                <w:szCs w:val="20"/>
                <w:lang w:val="uk-UA" w:eastAsia="ru-RU"/>
              </w:rPr>
              <w:t xml:space="preserve">  </w:t>
            </w:r>
          </w:p>
        </w:tc>
        <w:tc>
          <w:tcPr>
            <w:tcW w:w="1842" w:type="dxa"/>
            <w:vMerge w:val="restart"/>
          </w:tcPr>
          <w:p w:rsidR="00EA0A0B" w:rsidRPr="00EA0A0B" w:rsidRDefault="00EA0A0B" w:rsidP="00EA0A0B">
            <w:pPr>
              <w:spacing w:after="0" w:line="240" w:lineRule="auto"/>
              <w:jc w:val="both"/>
              <w:rPr>
                <w:rFonts w:ascii="Times New Roman" w:hAnsi="Times New Roman"/>
                <w:sz w:val="20"/>
                <w:szCs w:val="20"/>
                <w:lang w:val="uk-UA" w:eastAsia="ru-RU"/>
              </w:rPr>
            </w:pPr>
            <w:r w:rsidRPr="00EA0A0B">
              <w:rPr>
                <w:rFonts w:ascii="Times New Roman" w:hAnsi="Times New Roman"/>
                <w:sz w:val="20"/>
                <w:szCs w:val="20"/>
                <w:lang w:val="uk-UA" w:eastAsia="ru-RU"/>
              </w:rPr>
              <w:t>1. Надання матеріальних допомог</w:t>
            </w:r>
          </w:p>
          <w:p w:rsidR="00EA0A0B" w:rsidRPr="00EA0A0B" w:rsidRDefault="00EA0A0B" w:rsidP="00EA0A0B">
            <w:pPr>
              <w:spacing w:after="0" w:line="240" w:lineRule="auto"/>
              <w:jc w:val="both"/>
              <w:rPr>
                <w:rFonts w:ascii="Times New Roman" w:hAnsi="Times New Roman"/>
                <w:sz w:val="20"/>
                <w:szCs w:val="20"/>
                <w:lang w:val="uk-UA" w:eastAsia="ru-RU"/>
              </w:rPr>
            </w:pPr>
          </w:p>
          <w:p w:rsidR="00EA0A0B" w:rsidRPr="00EA0A0B" w:rsidRDefault="00EA0A0B" w:rsidP="00EA0A0B">
            <w:pPr>
              <w:spacing w:after="0" w:line="240" w:lineRule="auto"/>
              <w:jc w:val="both"/>
              <w:rPr>
                <w:rFonts w:ascii="Times New Roman" w:hAnsi="Times New Roman"/>
                <w:sz w:val="20"/>
                <w:szCs w:val="20"/>
                <w:lang w:val="uk-UA" w:eastAsia="ru-RU"/>
              </w:rPr>
            </w:pPr>
          </w:p>
          <w:p w:rsidR="00EA0A0B" w:rsidRPr="00EA0A0B" w:rsidRDefault="00EA0A0B" w:rsidP="00EA0A0B">
            <w:pPr>
              <w:spacing w:after="0" w:line="240" w:lineRule="auto"/>
              <w:jc w:val="both"/>
              <w:rPr>
                <w:rFonts w:ascii="Times New Roman" w:hAnsi="Times New Roman"/>
                <w:sz w:val="20"/>
                <w:szCs w:val="20"/>
                <w:lang w:val="uk-UA" w:eastAsia="ru-RU"/>
              </w:rPr>
            </w:pPr>
          </w:p>
          <w:p w:rsidR="00EA0A0B" w:rsidRPr="00EA0A0B" w:rsidRDefault="00EA0A0B" w:rsidP="00EA0A0B">
            <w:pPr>
              <w:spacing w:after="0" w:line="360" w:lineRule="auto"/>
              <w:jc w:val="both"/>
              <w:rPr>
                <w:rFonts w:ascii="Times New Roman" w:hAnsi="Times New Roman"/>
                <w:sz w:val="20"/>
                <w:szCs w:val="20"/>
                <w:lang w:val="uk-UA" w:eastAsia="ru-RU"/>
              </w:rPr>
            </w:pPr>
          </w:p>
          <w:p w:rsidR="00EA0A0B" w:rsidRPr="00EA0A0B" w:rsidRDefault="00EA0A0B" w:rsidP="00EA0A0B">
            <w:pPr>
              <w:spacing w:after="0" w:line="360" w:lineRule="auto"/>
              <w:jc w:val="both"/>
              <w:rPr>
                <w:rFonts w:ascii="Times New Roman" w:hAnsi="Times New Roman"/>
                <w:sz w:val="20"/>
                <w:szCs w:val="20"/>
                <w:lang w:val="uk-UA" w:eastAsia="ru-RU"/>
              </w:rPr>
            </w:pPr>
          </w:p>
          <w:p w:rsidR="00EA0A0B" w:rsidRPr="00EA0A0B" w:rsidRDefault="00EA0A0B" w:rsidP="00EA0A0B">
            <w:pPr>
              <w:spacing w:after="0" w:line="360" w:lineRule="auto"/>
              <w:jc w:val="both"/>
              <w:rPr>
                <w:rFonts w:ascii="Times New Roman" w:hAnsi="Times New Roman"/>
                <w:sz w:val="20"/>
                <w:szCs w:val="20"/>
                <w:lang w:val="uk-UA" w:eastAsia="ru-RU"/>
              </w:rPr>
            </w:pPr>
          </w:p>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val="restart"/>
          </w:tcPr>
          <w:p w:rsidR="00EA0A0B" w:rsidRPr="00EA0A0B" w:rsidRDefault="00EA0A0B" w:rsidP="00EA0A0B">
            <w:pPr>
              <w:spacing w:after="0" w:line="240" w:lineRule="auto"/>
              <w:rPr>
                <w:rFonts w:ascii="Times New Roman" w:hAnsi="Times New Roman"/>
                <w:sz w:val="20"/>
                <w:szCs w:val="20"/>
                <w:lang w:val="uk-UA" w:eastAsia="ru-RU"/>
              </w:rPr>
            </w:pPr>
            <w:r w:rsidRPr="00EA0A0B">
              <w:rPr>
                <w:rFonts w:ascii="Times New Roman" w:hAnsi="Times New Roman"/>
                <w:sz w:val="20"/>
                <w:szCs w:val="20"/>
                <w:lang w:val="uk-UA" w:eastAsia="ru-RU"/>
              </w:rPr>
              <w:t>1.1.Надання матеріальної допомоги особам з інвалідністю внаслідок війни з числа учасників АТО</w:t>
            </w: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Витрат (тис.грн.)</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1700" w:type="dxa"/>
            <w:vMerge w:val="restart"/>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 xml:space="preserve">Управління соціального захисту населення </w:t>
            </w:r>
          </w:p>
        </w:tc>
        <w:tc>
          <w:tcPr>
            <w:tcW w:w="1133" w:type="dxa"/>
            <w:vMerge w:val="restart"/>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Міський бюджет</w:t>
            </w: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1701" w:type="dxa"/>
            <w:vMerge w:val="restart"/>
          </w:tcPr>
          <w:p w:rsidR="00EA0A0B" w:rsidRPr="00EA0A0B" w:rsidRDefault="00EA0A0B" w:rsidP="00EA0A0B">
            <w:pPr>
              <w:spacing w:after="0" w:line="240" w:lineRule="auto"/>
              <w:ind w:right="-94"/>
              <w:rPr>
                <w:rFonts w:ascii="Times New Roman" w:hAnsi="Times New Roman"/>
                <w:sz w:val="20"/>
                <w:szCs w:val="20"/>
                <w:lang w:val="uk-UA" w:eastAsia="ru-RU"/>
              </w:rPr>
            </w:pPr>
            <w:r w:rsidRPr="00EA0A0B">
              <w:rPr>
                <w:rFonts w:ascii="Times New Roman" w:hAnsi="Times New Roman"/>
                <w:sz w:val="20"/>
                <w:szCs w:val="20"/>
                <w:lang w:val="uk-UA" w:eastAsia="ru-RU"/>
              </w:rPr>
              <w:t>Додаткова адресна підтримка учасників АТО</w:t>
            </w:r>
          </w:p>
        </w:tc>
      </w:tr>
      <w:tr w:rsidR="00EA0A0B" w:rsidRPr="00EA0A0B" w:rsidTr="00D65AF3">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продукту</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0"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Кількість заяв</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5</w:t>
            </w: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5</w:t>
            </w: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5</w:t>
            </w:r>
          </w:p>
        </w:tc>
        <w:tc>
          <w:tcPr>
            <w:tcW w:w="1700"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70"/>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ефективність</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0"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Середній розмір допомоги</w:t>
            </w:r>
          </w:p>
        </w:tc>
        <w:tc>
          <w:tcPr>
            <w:tcW w:w="704" w:type="dxa"/>
          </w:tcPr>
          <w:p w:rsidR="00EA0A0B" w:rsidRPr="00EA0A0B" w:rsidRDefault="00EA0A0B" w:rsidP="00EA0A0B">
            <w:pPr>
              <w:spacing w:after="0" w:line="240" w:lineRule="auto"/>
              <w:jc w:val="center"/>
              <w:rPr>
                <w:rFonts w:ascii="Times New Roman" w:hAnsi="Times New Roman"/>
                <w:sz w:val="20"/>
                <w:szCs w:val="20"/>
                <w:lang w:val="en-US" w:eastAsia="ru-RU"/>
              </w:rPr>
            </w:pPr>
            <w:r w:rsidRPr="00EA0A0B">
              <w:rPr>
                <w:rFonts w:ascii="Times New Roman" w:hAnsi="Times New Roman"/>
                <w:sz w:val="20"/>
                <w:szCs w:val="20"/>
                <w:lang w:val="uk-UA" w:eastAsia="ru-RU"/>
              </w:rPr>
              <w:t>2,</w:t>
            </w:r>
            <w:r w:rsidRPr="00EA0A0B">
              <w:rPr>
                <w:rFonts w:ascii="Times New Roman" w:hAnsi="Times New Roman"/>
                <w:sz w:val="20"/>
                <w:szCs w:val="20"/>
                <w:lang w:val="en-US" w:eastAsia="ru-RU"/>
              </w:rPr>
              <w:t>00</w:t>
            </w: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en-US" w:eastAsia="ru-RU"/>
              </w:rPr>
            </w:pPr>
            <w:r w:rsidRPr="00EA0A0B">
              <w:rPr>
                <w:rFonts w:ascii="Times New Roman" w:hAnsi="Times New Roman"/>
                <w:sz w:val="20"/>
                <w:szCs w:val="20"/>
                <w:lang w:val="uk-UA" w:eastAsia="ru-RU"/>
              </w:rPr>
              <w:t>2,</w:t>
            </w:r>
            <w:r w:rsidRPr="00EA0A0B">
              <w:rPr>
                <w:rFonts w:ascii="Times New Roman" w:hAnsi="Times New Roman"/>
                <w:sz w:val="20"/>
                <w:szCs w:val="20"/>
                <w:lang w:val="en-US" w:eastAsia="ru-RU"/>
              </w:rPr>
              <w:t>00</w:t>
            </w: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en-US" w:eastAsia="ru-RU"/>
              </w:rPr>
            </w:pPr>
            <w:r w:rsidRPr="00EA0A0B">
              <w:rPr>
                <w:rFonts w:ascii="Times New Roman" w:hAnsi="Times New Roman"/>
                <w:sz w:val="20"/>
                <w:szCs w:val="20"/>
                <w:lang w:val="uk-UA" w:eastAsia="ru-RU"/>
              </w:rPr>
              <w:t>2,</w:t>
            </w:r>
            <w:r w:rsidRPr="00EA0A0B">
              <w:rPr>
                <w:rFonts w:ascii="Times New Roman" w:hAnsi="Times New Roman"/>
                <w:sz w:val="20"/>
                <w:szCs w:val="20"/>
                <w:lang w:val="en-US" w:eastAsia="ru-RU"/>
              </w:rPr>
              <w:t>00</w:t>
            </w:r>
          </w:p>
        </w:tc>
        <w:tc>
          <w:tcPr>
            <w:tcW w:w="1700"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101"/>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rPr>
                <w:rFonts w:ascii="Times New Roman" w:hAnsi="Times New Roman"/>
                <w:sz w:val="20"/>
                <w:szCs w:val="20"/>
                <w:lang w:val="uk-UA" w:eastAsia="ru-RU"/>
              </w:rPr>
            </w:pPr>
            <w:r w:rsidRPr="00EA0A0B">
              <w:rPr>
                <w:rFonts w:ascii="Times New Roman" w:hAnsi="Times New Roman"/>
                <w:sz w:val="20"/>
                <w:szCs w:val="20"/>
                <w:lang w:val="uk-UA" w:eastAsia="ru-RU"/>
              </w:rPr>
              <w:t>якість,%</w:t>
            </w:r>
          </w:p>
        </w:tc>
        <w:tc>
          <w:tcPr>
            <w:tcW w:w="704" w:type="dxa"/>
          </w:tcPr>
          <w:p w:rsidR="00EA0A0B" w:rsidRPr="00EA0A0B" w:rsidRDefault="00EA0A0B" w:rsidP="00EA0A0B">
            <w:pPr>
              <w:spacing w:after="0" w:line="240" w:lineRule="auto"/>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709" w:type="dxa"/>
            <w:gridSpan w:val="2"/>
          </w:tcPr>
          <w:p w:rsidR="00EA0A0B" w:rsidRPr="00EA0A0B" w:rsidRDefault="00EA0A0B" w:rsidP="00EA0A0B">
            <w:pPr>
              <w:spacing w:after="0" w:line="240" w:lineRule="auto"/>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855" w:type="dxa"/>
            <w:gridSpan w:val="2"/>
          </w:tcPr>
          <w:p w:rsidR="00EA0A0B" w:rsidRPr="00EA0A0B" w:rsidRDefault="00EA0A0B" w:rsidP="00EA0A0B">
            <w:pPr>
              <w:spacing w:after="0" w:line="240" w:lineRule="auto"/>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1700"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560"/>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val="restart"/>
          </w:tcPr>
          <w:p w:rsidR="00EA0A0B" w:rsidRPr="00EA0A0B" w:rsidRDefault="00EA0A0B" w:rsidP="00EA0A0B">
            <w:pPr>
              <w:spacing w:after="0" w:line="240" w:lineRule="auto"/>
              <w:rPr>
                <w:rFonts w:ascii="Times New Roman" w:hAnsi="Times New Roman"/>
                <w:sz w:val="20"/>
                <w:szCs w:val="20"/>
                <w:lang w:val="uk-UA" w:eastAsia="ru-RU"/>
              </w:rPr>
            </w:pPr>
            <w:r w:rsidRPr="00EA0A0B">
              <w:rPr>
                <w:rFonts w:ascii="Times New Roman" w:hAnsi="Times New Roman"/>
                <w:sz w:val="20"/>
                <w:szCs w:val="20"/>
                <w:lang w:val="uk-UA" w:eastAsia="ru-RU"/>
              </w:rPr>
              <w:t>1.2. Надання матеріальної допомоги на поховання загиблих (померлих) військовослужбовців</w:t>
            </w: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Витрат (тис. грн.)</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50,0</w:t>
            </w: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30,0</w:t>
            </w: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30,0</w:t>
            </w:r>
          </w:p>
        </w:tc>
        <w:tc>
          <w:tcPr>
            <w:tcW w:w="1700" w:type="dxa"/>
            <w:vMerge w:val="restart"/>
          </w:tcPr>
          <w:p w:rsidR="00EA0A0B" w:rsidRPr="00EA0A0B" w:rsidRDefault="00EA0A0B" w:rsidP="00EA0A0B">
            <w:pPr>
              <w:spacing w:after="0" w:line="240" w:lineRule="auto"/>
              <w:jc w:val="center"/>
              <w:rPr>
                <w:rFonts w:ascii="Times New Roman" w:hAnsi="Times New Roman"/>
                <w:color w:val="FF0000"/>
                <w:sz w:val="20"/>
                <w:szCs w:val="20"/>
                <w:lang w:val="uk-UA" w:eastAsia="ru-RU"/>
              </w:rPr>
            </w:pPr>
            <w:r w:rsidRPr="00EA0A0B">
              <w:rPr>
                <w:rFonts w:ascii="Times New Roman" w:hAnsi="Times New Roman"/>
                <w:sz w:val="20"/>
                <w:szCs w:val="20"/>
                <w:lang w:val="uk-UA" w:eastAsia="ru-RU"/>
              </w:rPr>
              <w:t>Управління соціального захисту населення</w:t>
            </w:r>
          </w:p>
          <w:p w:rsidR="00EA0A0B" w:rsidRPr="00EA0A0B" w:rsidRDefault="00EA0A0B" w:rsidP="00EA0A0B">
            <w:pPr>
              <w:spacing w:after="0" w:line="240" w:lineRule="auto"/>
              <w:jc w:val="center"/>
              <w:rPr>
                <w:rFonts w:ascii="Times New Roman" w:hAnsi="Times New Roman"/>
                <w:color w:val="FF0000"/>
                <w:sz w:val="20"/>
                <w:szCs w:val="20"/>
                <w:lang w:val="uk-UA" w:eastAsia="ru-RU"/>
              </w:rPr>
            </w:pPr>
          </w:p>
        </w:tc>
        <w:tc>
          <w:tcPr>
            <w:tcW w:w="1133" w:type="dxa"/>
            <w:vMerge w:val="restart"/>
          </w:tcPr>
          <w:p w:rsidR="00EA0A0B" w:rsidRPr="00EA0A0B" w:rsidRDefault="00EA0A0B" w:rsidP="00EA0A0B">
            <w:pPr>
              <w:spacing w:after="0" w:line="240" w:lineRule="auto"/>
              <w:jc w:val="center"/>
              <w:rPr>
                <w:rFonts w:ascii="Times New Roman" w:hAnsi="Times New Roman"/>
                <w:sz w:val="20"/>
                <w:szCs w:val="20"/>
                <w:lang w:eastAsia="ru-RU"/>
              </w:rPr>
            </w:pPr>
            <w:r w:rsidRPr="00EA0A0B">
              <w:rPr>
                <w:rFonts w:ascii="Times New Roman" w:hAnsi="Times New Roman"/>
                <w:sz w:val="20"/>
                <w:szCs w:val="20"/>
                <w:lang w:val="uk-UA" w:eastAsia="ru-RU"/>
              </w:rPr>
              <w:t>Міський бюджет</w:t>
            </w: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50,0</w:t>
            </w: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30,0</w:t>
            </w:r>
          </w:p>
          <w:p w:rsidR="00EA0A0B" w:rsidRPr="00EA0A0B" w:rsidRDefault="00EA0A0B" w:rsidP="00EA0A0B">
            <w:pPr>
              <w:spacing w:after="0" w:line="240" w:lineRule="auto"/>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30,0</w:t>
            </w:r>
          </w:p>
        </w:tc>
        <w:tc>
          <w:tcPr>
            <w:tcW w:w="1701" w:type="dxa"/>
            <w:vMerge w:val="restart"/>
          </w:tcPr>
          <w:p w:rsidR="00EA0A0B" w:rsidRPr="00EA0A0B" w:rsidRDefault="00EA0A0B" w:rsidP="00EA0A0B">
            <w:pPr>
              <w:spacing w:after="0" w:line="240" w:lineRule="auto"/>
              <w:jc w:val="center"/>
              <w:rPr>
                <w:rFonts w:ascii="Times New Roman" w:hAnsi="Times New Roman"/>
                <w:color w:val="000000"/>
                <w:sz w:val="20"/>
                <w:szCs w:val="20"/>
                <w:lang w:val="uk-UA" w:eastAsia="ru-RU"/>
              </w:rPr>
            </w:pPr>
            <w:r w:rsidRPr="00EA0A0B">
              <w:rPr>
                <w:rFonts w:ascii="Times New Roman" w:hAnsi="Times New Roman"/>
                <w:color w:val="000000"/>
                <w:sz w:val="20"/>
                <w:szCs w:val="20"/>
                <w:lang w:val="uk-UA" w:eastAsia="ru-RU"/>
              </w:rPr>
              <w:t>Забезпечити належне і достойне поховання військовослужбовців</w:t>
            </w:r>
          </w:p>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560"/>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продукту</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0"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560"/>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Кількість заяв</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5</w:t>
            </w: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3</w:t>
            </w: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3</w:t>
            </w:r>
          </w:p>
        </w:tc>
        <w:tc>
          <w:tcPr>
            <w:tcW w:w="1700"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560"/>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ефективність</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0"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560"/>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Середній розмір допомоги</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10,00</w:t>
            </w: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10,00</w:t>
            </w: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10,00</w:t>
            </w:r>
          </w:p>
        </w:tc>
        <w:tc>
          <w:tcPr>
            <w:tcW w:w="1700"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447"/>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700"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якість,%</w:t>
            </w:r>
          </w:p>
        </w:tc>
        <w:tc>
          <w:tcPr>
            <w:tcW w:w="704" w:type="dxa"/>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709"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855" w:type="dxa"/>
            <w:gridSpan w:val="2"/>
          </w:tcPr>
          <w:p w:rsidR="00EA0A0B" w:rsidRPr="00EA0A0B" w:rsidRDefault="00EA0A0B" w:rsidP="00EA0A0B">
            <w:pPr>
              <w:spacing w:after="0" w:line="24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100</w:t>
            </w:r>
          </w:p>
        </w:tc>
        <w:tc>
          <w:tcPr>
            <w:tcW w:w="1700" w:type="dxa"/>
            <w:vMerge/>
          </w:tcPr>
          <w:p w:rsidR="00EA0A0B" w:rsidRPr="00EA0A0B" w:rsidRDefault="00EA0A0B" w:rsidP="00EA0A0B">
            <w:pPr>
              <w:spacing w:after="0" w:line="240" w:lineRule="auto"/>
              <w:rPr>
                <w:rFonts w:ascii="Times New Roman" w:hAnsi="Times New Roman"/>
                <w:sz w:val="20"/>
                <w:szCs w:val="20"/>
                <w:lang w:val="uk-UA" w:eastAsia="ru-RU"/>
              </w:rPr>
            </w:pPr>
          </w:p>
        </w:tc>
        <w:tc>
          <w:tcPr>
            <w:tcW w:w="1133" w:type="dxa"/>
            <w:vMerge/>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EA0A0B" w:rsidTr="00D65AF3">
        <w:trPr>
          <w:trHeight w:val="447"/>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val="restart"/>
          </w:tcPr>
          <w:p w:rsidR="00EA0A0B" w:rsidRPr="00EA0A0B" w:rsidRDefault="00EA0A0B" w:rsidP="00EA0A0B">
            <w:pPr>
              <w:spacing w:after="0" w:line="360" w:lineRule="auto"/>
              <w:rPr>
                <w:rFonts w:ascii="Times New Roman" w:hAnsi="Times New Roman"/>
                <w:sz w:val="20"/>
                <w:szCs w:val="20"/>
                <w:lang w:val="uk-UA" w:eastAsia="ru-RU"/>
              </w:rPr>
            </w:pPr>
            <w:r w:rsidRPr="00EA0A0B">
              <w:rPr>
                <w:rFonts w:ascii="Times New Roman" w:hAnsi="Times New Roman"/>
                <w:sz w:val="20"/>
                <w:szCs w:val="20"/>
                <w:lang w:val="uk-UA" w:eastAsia="ru-RU"/>
              </w:rPr>
              <w:t xml:space="preserve">1.3. Надання матеріальної допомоги членам сімей, які знаходяться в пошуку безвісті відсутніх та </w:t>
            </w:r>
            <w:r w:rsidRPr="00EA0A0B">
              <w:rPr>
                <w:rFonts w:ascii="Times New Roman" w:hAnsi="Times New Roman"/>
                <w:sz w:val="20"/>
                <w:szCs w:val="20"/>
                <w:lang w:val="uk-UA" w:eastAsia="ru-RU"/>
              </w:rPr>
              <w:lastRenderedPageBreak/>
              <w:t>полонених військовослужбовців</w:t>
            </w:r>
          </w:p>
        </w:tc>
        <w:tc>
          <w:tcPr>
            <w:tcW w:w="1700" w:type="dxa"/>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lastRenderedPageBreak/>
              <w:t>Витрат (тис.грн.)</w:t>
            </w:r>
          </w:p>
        </w:tc>
        <w:tc>
          <w:tcPr>
            <w:tcW w:w="704" w:type="dxa"/>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150,0</w:t>
            </w:r>
          </w:p>
        </w:tc>
        <w:tc>
          <w:tcPr>
            <w:tcW w:w="709" w:type="dxa"/>
            <w:gridSpan w:val="2"/>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75,0</w:t>
            </w:r>
          </w:p>
        </w:tc>
        <w:tc>
          <w:tcPr>
            <w:tcW w:w="855" w:type="dxa"/>
            <w:gridSpan w:val="2"/>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75,0</w:t>
            </w:r>
          </w:p>
        </w:tc>
        <w:tc>
          <w:tcPr>
            <w:tcW w:w="1700" w:type="dxa"/>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Управління соціального захисту населення</w:t>
            </w:r>
          </w:p>
        </w:tc>
        <w:tc>
          <w:tcPr>
            <w:tcW w:w="1133" w:type="dxa"/>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Міський бюджет</w:t>
            </w:r>
          </w:p>
        </w:tc>
        <w:tc>
          <w:tcPr>
            <w:tcW w:w="1160" w:type="dxa"/>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150,0</w:t>
            </w:r>
          </w:p>
        </w:tc>
        <w:tc>
          <w:tcPr>
            <w:tcW w:w="1250" w:type="dxa"/>
          </w:tcPr>
          <w:p w:rsidR="00EA0A0B" w:rsidRPr="00EA0A0B" w:rsidRDefault="00EA0A0B" w:rsidP="00EA0A0B">
            <w:pPr>
              <w:jc w:val="center"/>
              <w:rPr>
                <w:lang w:eastAsia="ru-RU"/>
              </w:rPr>
            </w:pPr>
            <w:r w:rsidRPr="00EA0A0B">
              <w:rPr>
                <w:rFonts w:ascii="Times New Roman" w:hAnsi="Times New Roman"/>
                <w:sz w:val="20"/>
                <w:szCs w:val="20"/>
                <w:lang w:val="uk-UA" w:eastAsia="ru-RU"/>
              </w:rPr>
              <w:t>75,0</w:t>
            </w:r>
          </w:p>
        </w:tc>
        <w:tc>
          <w:tcPr>
            <w:tcW w:w="1276" w:type="dxa"/>
          </w:tcPr>
          <w:p w:rsidR="00EA0A0B" w:rsidRPr="00EA0A0B" w:rsidRDefault="00EA0A0B" w:rsidP="00EA0A0B">
            <w:pPr>
              <w:jc w:val="center"/>
              <w:rPr>
                <w:lang w:eastAsia="ru-RU"/>
              </w:rPr>
            </w:pPr>
            <w:r w:rsidRPr="00EA0A0B">
              <w:rPr>
                <w:rFonts w:ascii="Times New Roman" w:hAnsi="Times New Roman"/>
                <w:sz w:val="20"/>
                <w:szCs w:val="20"/>
                <w:lang w:val="uk-UA" w:eastAsia="ru-RU"/>
              </w:rPr>
              <w:t>75,0</w:t>
            </w:r>
          </w:p>
        </w:tc>
        <w:tc>
          <w:tcPr>
            <w:tcW w:w="1701" w:type="dxa"/>
            <w:vMerge w:val="restart"/>
          </w:tcPr>
          <w:p w:rsidR="00EA0A0B" w:rsidRPr="00EA0A0B" w:rsidRDefault="00EA0A0B" w:rsidP="00EA0A0B">
            <w:pPr>
              <w:spacing w:after="0" w:line="360" w:lineRule="auto"/>
              <w:ind w:left="-80" w:right="-94"/>
              <w:jc w:val="center"/>
              <w:rPr>
                <w:rFonts w:ascii="Times New Roman" w:hAnsi="Times New Roman"/>
                <w:sz w:val="20"/>
                <w:szCs w:val="20"/>
                <w:lang w:val="uk-UA" w:eastAsia="ru-RU"/>
              </w:rPr>
            </w:pPr>
            <w:r w:rsidRPr="00EA0A0B">
              <w:rPr>
                <w:rFonts w:ascii="Times New Roman" w:hAnsi="Times New Roman"/>
                <w:sz w:val="20"/>
                <w:szCs w:val="20"/>
                <w:lang w:val="uk-UA" w:eastAsia="ru-RU"/>
              </w:rPr>
              <w:t>Підтримка членів сімей безвісті відсутніх</w:t>
            </w:r>
          </w:p>
          <w:p w:rsidR="00EA0A0B" w:rsidRPr="00EA0A0B" w:rsidRDefault="00EA0A0B" w:rsidP="00EA0A0B">
            <w:pPr>
              <w:spacing w:after="0" w:line="360" w:lineRule="auto"/>
              <w:ind w:left="-80" w:right="-94"/>
              <w:jc w:val="center"/>
              <w:rPr>
                <w:rFonts w:ascii="Times New Roman" w:hAnsi="Times New Roman"/>
                <w:sz w:val="20"/>
                <w:szCs w:val="20"/>
                <w:lang w:val="uk-UA" w:eastAsia="ru-RU"/>
              </w:rPr>
            </w:pPr>
            <w:r w:rsidRPr="00EA0A0B">
              <w:rPr>
                <w:rFonts w:ascii="Times New Roman" w:hAnsi="Times New Roman"/>
                <w:sz w:val="20"/>
                <w:szCs w:val="20"/>
                <w:lang w:val="uk-UA" w:eastAsia="ru-RU"/>
              </w:rPr>
              <w:t>військовослужбовців</w:t>
            </w:r>
          </w:p>
        </w:tc>
      </w:tr>
      <w:tr w:rsidR="00EA0A0B" w:rsidRPr="00EA0A0B" w:rsidTr="00D65AF3">
        <w:trPr>
          <w:trHeight w:val="447"/>
        </w:trPr>
        <w:tc>
          <w:tcPr>
            <w:tcW w:w="569"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EA0A0B"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EA0A0B" w:rsidRDefault="00EA0A0B" w:rsidP="00EA0A0B">
            <w:pPr>
              <w:spacing w:after="0" w:line="360" w:lineRule="auto"/>
              <w:rPr>
                <w:rFonts w:ascii="Times New Roman" w:hAnsi="Times New Roman"/>
                <w:sz w:val="20"/>
                <w:szCs w:val="20"/>
                <w:lang w:val="uk-UA" w:eastAsia="ru-RU"/>
              </w:rPr>
            </w:pPr>
          </w:p>
        </w:tc>
        <w:tc>
          <w:tcPr>
            <w:tcW w:w="1700" w:type="dxa"/>
          </w:tcPr>
          <w:p w:rsidR="00EA0A0B" w:rsidRPr="00EA0A0B" w:rsidRDefault="00EA0A0B" w:rsidP="00EA0A0B">
            <w:pPr>
              <w:spacing w:after="0" w:line="360" w:lineRule="auto"/>
              <w:jc w:val="center"/>
              <w:rPr>
                <w:rFonts w:ascii="Times New Roman" w:hAnsi="Times New Roman"/>
                <w:sz w:val="20"/>
                <w:szCs w:val="20"/>
                <w:lang w:val="uk-UA" w:eastAsia="ru-RU"/>
              </w:rPr>
            </w:pPr>
            <w:r w:rsidRPr="00EA0A0B">
              <w:rPr>
                <w:rFonts w:ascii="Times New Roman" w:hAnsi="Times New Roman"/>
                <w:sz w:val="20"/>
                <w:szCs w:val="20"/>
                <w:lang w:val="uk-UA" w:eastAsia="ru-RU"/>
              </w:rPr>
              <w:t>продукту</w:t>
            </w:r>
          </w:p>
        </w:tc>
        <w:tc>
          <w:tcPr>
            <w:tcW w:w="704" w:type="dxa"/>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709" w:type="dxa"/>
            <w:gridSpan w:val="2"/>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855" w:type="dxa"/>
            <w:gridSpan w:val="2"/>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1700" w:type="dxa"/>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EA0A0B"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EA0A0B"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Кількість заяв</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15</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15</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ефективність</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Середній розмір допомоги (тис.грн.)</w:t>
            </w:r>
          </w:p>
        </w:tc>
        <w:tc>
          <w:tcPr>
            <w:tcW w:w="704" w:type="dxa"/>
          </w:tcPr>
          <w:p w:rsidR="00EA0A0B" w:rsidRPr="00545DFD" w:rsidRDefault="00EA0A0B" w:rsidP="00EA0A0B">
            <w:pPr>
              <w:spacing w:after="0" w:line="36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5,</w:t>
            </w:r>
            <w:r w:rsidRPr="00545DFD">
              <w:rPr>
                <w:rFonts w:ascii="Times New Roman" w:hAnsi="Times New Roman"/>
                <w:sz w:val="20"/>
                <w:szCs w:val="20"/>
                <w:lang w:val="en-US" w:eastAsia="ru-RU"/>
              </w:rPr>
              <w:t>0</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5,</w:t>
            </w:r>
            <w:r w:rsidRPr="00545DFD">
              <w:rPr>
                <w:rFonts w:ascii="Times New Roman" w:hAnsi="Times New Roman"/>
                <w:sz w:val="20"/>
                <w:szCs w:val="20"/>
                <w:lang w:val="en-US" w:eastAsia="ru-RU"/>
              </w:rPr>
              <w:t>0</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5,</w:t>
            </w:r>
            <w:r w:rsidRPr="00545DFD">
              <w:rPr>
                <w:rFonts w:ascii="Times New Roman" w:hAnsi="Times New Roman"/>
                <w:sz w:val="20"/>
                <w:szCs w:val="20"/>
                <w:lang w:val="en-US" w:eastAsia="ru-RU"/>
              </w:rPr>
              <w:t>0</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en-US"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якість,%</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Позитивно вирішених</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val="restart"/>
          </w:tcPr>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xml:space="preserve">1.4. Надання матеріальної допомоги </w:t>
            </w:r>
            <w:r w:rsidRPr="00545DFD">
              <w:rPr>
                <w:rFonts w:ascii="Times New Roman" w:hAnsi="Times New Roman"/>
                <w:sz w:val="20"/>
                <w:szCs w:val="20"/>
                <w:lang w:val="uk-UA" w:eastAsia="zh-CN"/>
              </w:rPr>
              <w:t>військовослужбовцю звільненому з полону</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Витрат (тис.грн.)</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60,0</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Управління соціального захисту населення</w:t>
            </w: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Міський бюджет</w:t>
            </w: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60,0</w:t>
            </w:r>
          </w:p>
        </w:tc>
        <w:tc>
          <w:tcPr>
            <w:tcW w:w="1250" w:type="dxa"/>
          </w:tcPr>
          <w:p w:rsidR="00EA0A0B" w:rsidRPr="00545DFD" w:rsidRDefault="00EA0A0B" w:rsidP="00EA0A0B">
            <w:pPr>
              <w:jc w:val="center"/>
              <w:rPr>
                <w:lang w:eastAsia="ru-RU"/>
              </w:rPr>
            </w:pPr>
            <w:r w:rsidRPr="00545DFD">
              <w:rPr>
                <w:rFonts w:ascii="Times New Roman" w:hAnsi="Times New Roman"/>
                <w:sz w:val="20"/>
                <w:szCs w:val="20"/>
                <w:lang w:val="uk-UA" w:eastAsia="ru-RU"/>
              </w:rPr>
              <w:t>0,0</w:t>
            </w:r>
          </w:p>
        </w:tc>
        <w:tc>
          <w:tcPr>
            <w:tcW w:w="1276" w:type="dxa"/>
          </w:tcPr>
          <w:p w:rsidR="00EA0A0B" w:rsidRPr="00545DFD" w:rsidRDefault="00EA0A0B" w:rsidP="00EA0A0B">
            <w:pPr>
              <w:jc w:val="center"/>
              <w:rPr>
                <w:lang w:eastAsia="ru-RU"/>
              </w:rPr>
            </w:pPr>
            <w:r w:rsidRPr="00545DFD">
              <w:rPr>
                <w:rFonts w:ascii="Times New Roman" w:hAnsi="Times New Roman"/>
                <w:sz w:val="20"/>
                <w:szCs w:val="20"/>
                <w:lang w:val="uk-UA" w:eastAsia="ru-RU"/>
              </w:rPr>
              <w:t>0,0</w:t>
            </w:r>
          </w:p>
        </w:tc>
        <w:tc>
          <w:tcPr>
            <w:tcW w:w="1701" w:type="dxa"/>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r w:rsidRPr="00545DFD">
              <w:rPr>
                <w:rFonts w:ascii="Times New Roman" w:hAnsi="Times New Roman"/>
                <w:sz w:val="20"/>
                <w:szCs w:val="20"/>
                <w:lang w:val="uk-UA" w:eastAsia="ru-RU"/>
              </w:rPr>
              <w:t xml:space="preserve">Підтримка </w:t>
            </w:r>
          </w:p>
          <w:p w:rsidR="00EA0A0B" w:rsidRPr="00545DFD" w:rsidRDefault="00EA0A0B" w:rsidP="00EA0A0B">
            <w:pPr>
              <w:spacing w:after="0" w:line="360" w:lineRule="auto"/>
              <w:ind w:left="-80" w:right="-94"/>
              <w:jc w:val="center"/>
              <w:rPr>
                <w:rFonts w:ascii="Times New Roman" w:hAnsi="Times New Roman"/>
                <w:sz w:val="20"/>
                <w:szCs w:val="20"/>
                <w:lang w:val="uk-UA" w:eastAsia="ru-RU"/>
              </w:rPr>
            </w:pPr>
            <w:r w:rsidRPr="00545DFD">
              <w:rPr>
                <w:rFonts w:ascii="Times New Roman" w:hAnsi="Times New Roman"/>
                <w:sz w:val="20"/>
                <w:szCs w:val="20"/>
                <w:lang w:val="uk-UA" w:eastAsia="ru-RU"/>
              </w:rPr>
              <w:t>Військовослужбовців звільнених з полону</w:t>
            </w: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продукту</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Кількість заяв</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ефективність</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Середній розмір допомоги (тис.грн.)</w:t>
            </w:r>
          </w:p>
        </w:tc>
        <w:tc>
          <w:tcPr>
            <w:tcW w:w="704" w:type="dxa"/>
          </w:tcPr>
          <w:p w:rsidR="00EA0A0B" w:rsidRPr="00545DFD" w:rsidRDefault="00EA0A0B" w:rsidP="00EA0A0B">
            <w:pPr>
              <w:spacing w:after="0" w:line="36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20,</w:t>
            </w:r>
            <w:r w:rsidRPr="00545DFD">
              <w:rPr>
                <w:rFonts w:ascii="Times New Roman" w:hAnsi="Times New Roman"/>
                <w:sz w:val="20"/>
                <w:szCs w:val="20"/>
                <w:lang w:val="en-US" w:eastAsia="ru-RU"/>
              </w:rPr>
              <w:t>0</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0</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0</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en-US"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val="restart"/>
          </w:tcPr>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xml:space="preserve">1.4. </w:t>
            </w:r>
            <w:r w:rsidRPr="00545DFD">
              <w:rPr>
                <w:rFonts w:ascii="Times New Roman" w:hAnsi="Times New Roman"/>
                <w:sz w:val="20"/>
                <w:szCs w:val="20"/>
                <w:lang w:eastAsia="ru-RU"/>
              </w:rPr>
              <w:t>Надання</w:t>
            </w:r>
            <w:r w:rsidRPr="00545DFD">
              <w:rPr>
                <w:rFonts w:ascii="Times New Roman" w:hAnsi="Times New Roman"/>
                <w:sz w:val="20"/>
                <w:szCs w:val="20"/>
                <w:lang w:val="uk-UA" w:eastAsia="ru-RU"/>
              </w:rPr>
              <w:t xml:space="preserve"> </w:t>
            </w:r>
            <w:r w:rsidRPr="00545DFD">
              <w:rPr>
                <w:rFonts w:ascii="Times New Roman" w:hAnsi="Times New Roman"/>
                <w:sz w:val="20"/>
                <w:szCs w:val="20"/>
                <w:lang w:eastAsia="ru-RU"/>
              </w:rPr>
              <w:t>матеріальної</w:t>
            </w:r>
            <w:r w:rsidRPr="00545DFD">
              <w:rPr>
                <w:rFonts w:ascii="Times New Roman" w:hAnsi="Times New Roman"/>
                <w:sz w:val="20"/>
                <w:szCs w:val="20"/>
                <w:lang w:val="uk-UA" w:eastAsia="ru-RU"/>
              </w:rPr>
              <w:t xml:space="preserve"> допомоги </w:t>
            </w:r>
            <w:r w:rsidRPr="00545DFD">
              <w:rPr>
                <w:rFonts w:ascii="Times New Roman" w:hAnsi="Times New Roman"/>
                <w:sz w:val="20"/>
                <w:szCs w:val="20"/>
                <w:lang w:eastAsia="ru-RU"/>
              </w:rPr>
              <w:t>військовослужбовцям,</w:t>
            </w:r>
            <w:r w:rsidRPr="00545DFD">
              <w:rPr>
                <w:rFonts w:ascii="Times New Roman" w:hAnsi="Times New Roman"/>
                <w:sz w:val="20"/>
                <w:szCs w:val="20"/>
                <w:lang w:val="uk-UA" w:eastAsia="ru-RU"/>
              </w:rPr>
              <w:t xml:space="preserve"> які отримали порання під час </w:t>
            </w:r>
            <w:r w:rsidRPr="00545DFD">
              <w:rPr>
                <w:rFonts w:ascii="Times New Roman" w:hAnsi="Times New Roman"/>
                <w:sz w:val="20"/>
                <w:szCs w:val="20"/>
                <w:lang w:eastAsia="ru-RU"/>
              </w:rPr>
              <w:t>проход</w:t>
            </w:r>
            <w:r w:rsidRPr="00545DFD">
              <w:rPr>
                <w:rFonts w:ascii="Times New Roman" w:hAnsi="Times New Roman"/>
                <w:sz w:val="20"/>
                <w:szCs w:val="20"/>
                <w:lang w:val="uk-UA" w:eastAsia="ru-RU"/>
              </w:rPr>
              <w:t xml:space="preserve">ження </w:t>
            </w:r>
            <w:r w:rsidRPr="00545DFD">
              <w:rPr>
                <w:rFonts w:ascii="Times New Roman" w:hAnsi="Times New Roman"/>
                <w:sz w:val="20"/>
                <w:szCs w:val="20"/>
                <w:lang w:eastAsia="ru-RU"/>
              </w:rPr>
              <w:t>військов</w:t>
            </w:r>
            <w:r w:rsidRPr="00545DFD">
              <w:rPr>
                <w:rFonts w:ascii="Times New Roman" w:hAnsi="Times New Roman"/>
                <w:sz w:val="20"/>
                <w:szCs w:val="20"/>
                <w:lang w:val="uk-UA" w:eastAsia="ru-RU"/>
              </w:rPr>
              <w:t>ої</w:t>
            </w:r>
            <w:r w:rsidRPr="00545DFD">
              <w:rPr>
                <w:rFonts w:ascii="Times New Roman" w:hAnsi="Times New Roman"/>
                <w:sz w:val="20"/>
                <w:szCs w:val="20"/>
                <w:lang w:eastAsia="ru-RU"/>
              </w:rPr>
              <w:t xml:space="preserve"> служб</w:t>
            </w:r>
            <w:r w:rsidRPr="00545DFD">
              <w:rPr>
                <w:rFonts w:ascii="Times New Roman" w:hAnsi="Times New Roman"/>
                <w:sz w:val="20"/>
                <w:szCs w:val="20"/>
                <w:lang w:val="uk-UA" w:eastAsia="ru-RU"/>
              </w:rPr>
              <w:t>и</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Витрат (тис. грн.)</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500,0</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300,0</w:t>
            </w: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Управління соціального захисту населення</w:t>
            </w:r>
          </w:p>
          <w:p w:rsidR="00EA0A0B" w:rsidRPr="00545DFD" w:rsidRDefault="00EA0A0B" w:rsidP="00EA0A0B">
            <w:pPr>
              <w:spacing w:after="0" w:line="36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eastAsia="ru-RU"/>
              </w:rPr>
            </w:pPr>
            <w:r w:rsidRPr="00545DFD">
              <w:rPr>
                <w:rFonts w:ascii="Times New Roman" w:hAnsi="Times New Roman"/>
                <w:sz w:val="20"/>
                <w:szCs w:val="20"/>
                <w:lang w:val="uk-UA" w:eastAsia="ru-RU"/>
              </w:rPr>
              <w:t>Міський бюджет</w:t>
            </w: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500,0</w:t>
            </w:r>
          </w:p>
        </w:tc>
        <w:tc>
          <w:tcPr>
            <w:tcW w:w="1250" w:type="dxa"/>
          </w:tcPr>
          <w:p w:rsidR="00EA0A0B" w:rsidRPr="00545DFD" w:rsidRDefault="00EA0A0B" w:rsidP="00EA0A0B">
            <w:pPr>
              <w:jc w:val="center"/>
              <w:rPr>
                <w:lang w:val="uk-UA" w:eastAsia="ru-RU"/>
              </w:rPr>
            </w:pPr>
            <w:r w:rsidRPr="00545DFD">
              <w:rPr>
                <w:lang w:val="uk-UA" w:eastAsia="ru-RU"/>
              </w:rPr>
              <w:t>300,0</w:t>
            </w:r>
          </w:p>
        </w:tc>
        <w:tc>
          <w:tcPr>
            <w:tcW w:w="1276" w:type="dxa"/>
          </w:tcPr>
          <w:p w:rsidR="00EA0A0B" w:rsidRPr="00545DFD" w:rsidRDefault="00EA0A0B" w:rsidP="00EA0A0B">
            <w:pPr>
              <w:jc w:val="center"/>
              <w:rPr>
                <w:lang w:val="uk-UA" w:eastAsia="ru-RU"/>
              </w:rPr>
            </w:pPr>
            <w:r w:rsidRPr="00545DFD">
              <w:rPr>
                <w:lang w:val="uk-UA" w:eastAsia="ru-RU"/>
              </w:rPr>
              <w:t>300,0</w:t>
            </w:r>
          </w:p>
        </w:tc>
        <w:tc>
          <w:tcPr>
            <w:tcW w:w="1701" w:type="dxa"/>
            <w:vMerge w:val="restart"/>
          </w:tcPr>
          <w:p w:rsidR="00EA0A0B" w:rsidRPr="00545DFD" w:rsidRDefault="00EA0A0B" w:rsidP="00EA0A0B">
            <w:pPr>
              <w:spacing w:after="0" w:line="360" w:lineRule="auto"/>
              <w:ind w:left="-80" w:right="-94"/>
              <w:jc w:val="center"/>
              <w:rPr>
                <w:rFonts w:ascii="Times New Roman" w:hAnsi="Times New Roman"/>
                <w:sz w:val="20"/>
                <w:szCs w:val="20"/>
                <w:lang w:eastAsia="ru-RU"/>
              </w:rPr>
            </w:pPr>
            <w:r w:rsidRPr="00545DFD">
              <w:rPr>
                <w:rFonts w:ascii="Times New Roman" w:hAnsi="Times New Roman"/>
                <w:sz w:val="20"/>
                <w:szCs w:val="20"/>
                <w:lang w:eastAsia="ru-RU"/>
              </w:rPr>
              <w:t>Підтримка</w:t>
            </w:r>
          </w:p>
          <w:p w:rsidR="00EA0A0B" w:rsidRPr="00545DFD" w:rsidRDefault="00EA0A0B" w:rsidP="00EA0A0B">
            <w:pPr>
              <w:spacing w:after="0" w:line="360" w:lineRule="auto"/>
              <w:ind w:left="-80" w:right="-94"/>
              <w:jc w:val="center"/>
              <w:rPr>
                <w:rFonts w:ascii="Times New Roman" w:hAnsi="Times New Roman"/>
                <w:sz w:val="20"/>
                <w:szCs w:val="20"/>
                <w:lang w:eastAsia="ru-RU"/>
              </w:rPr>
            </w:pPr>
            <w:r w:rsidRPr="00545DFD">
              <w:rPr>
                <w:rFonts w:ascii="Times New Roman" w:hAnsi="Times New Roman"/>
                <w:sz w:val="20"/>
                <w:szCs w:val="20"/>
                <w:lang w:eastAsia="ru-RU"/>
              </w:rPr>
              <w:t>військовослужбовців, які</w:t>
            </w:r>
          </w:p>
          <w:p w:rsidR="00EA0A0B" w:rsidRPr="00545DFD" w:rsidRDefault="00EA0A0B" w:rsidP="00EA0A0B">
            <w:pPr>
              <w:spacing w:after="0" w:line="360" w:lineRule="auto"/>
              <w:ind w:left="-80" w:right="-94"/>
              <w:jc w:val="center"/>
              <w:rPr>
                <w:rFonts w:ascii="Times New Roman" w:hAnsi="Times New Roman"/>
                <w:sz w:val="20"/>
                <w:szCs w:val="20"/>
                <w:lang w:val="uk-UA" w:eastAsia="ru-RU"/>
              </w:rPr>
            </w:pPr>
            <w:r w:rsidRPr="00545DFD">
              <w:rPr>
                <w:rFonts w:ascii="Times New Roman" w:hAnsi="Times New Roman"/>
                <w:sz w:val="20"/>
                <w:szCs w:val="20"/>
                <w:lang w:eastAsia="ru-RU"/>
              </w:rPr>
              <w:t>проход</w:t>
            </w:r>
            <w:r w:rsidRPr="00545DFD">
              <w:rPr>
                <w:rFonts w:ascii="Times New Roman" w:hAnsi="Times New Roman"/>
                <w:sz w:val="20"/>
                <w:szCs w:val="20"/>
                <w:lang w:val="uk-UA" w:eastAsia="ru-RU"/>
              </w:rPr>
              <w:t xml:space="preserve">ять </w:t>
            </w:r>
            <w:r w:rsidRPr="00545DFD">
              <w:rPr>
                <w:rFonts w:ascii="Times New Roman" w:hAnsi="Times New Roman"/>
                <w:sz w:val="20"/>
                <w:szCs w:val="20"/>
                <w:lang w:eastAsia="ru-RU"/>
              </w:rPr>
              <w:t>військов</w:t>
            </w:r>
            <w:r w:rsidRPr="00545DFD">
              <w:rPr>
                <w:rFonts w:ascii="Times New Roman" w:hAnsi="Times New Roman"/>
                <w:sz w:val="20"/>
                <w:szCs w:val="20"/>
                <w:lang w:val="uk-UA" w:eastAsia="ru-RU"/>
              </w:rPr>
              <w:t>у</w:t>
            </w:r>
            <w:r w:rsidRPr="00545DFD">
              <w:rPr>
                <w:rFonts w:ascii="Times New Roman" w:hAnsi="Times New Roman"/>
                <w:sz w:val="20"/>
                <w:szCs w:val="20"/>
                <w:lang w:eastAsia="ru-RU"/>
              </w:rPr>
              <w:t>служб</w:t>
            </w:r>
            <w:r w:rsidRPr="00545DFD">
              <w:rPr>
                <w:rFonts w:ascii="Times New Roman" w:hAnsi="Times New Roman"/>
                <w:sz w:val="20"/>
                <w:szCs w:val="20"/>
                <w:lang w:val="uk-UA" w:eastAsia="ru-RU"/>
              </w:rPr>
              <w:t>у</w:t>
            </w: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продукту</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Кількість заяв</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32</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24</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24</w:t>
            </w:r>
          </w:p>
        </w:tc>
        <w:tc>
          <w:tcPr>
            <w:tcW w:w="1700" w:type="dxa"/>
          </w:tcPr>
          <w:p w:rsidR="00EA0A0B" w:rsidRPr="00545DFD" w:rsidRDefault="00EA0A0B" w:rsidP="00EA0A0B">
            <w:pPr>
              <w:spacing w:after="0" w:line="360" w:lineRule="auto"/>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ефективність</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Середній розмір допомоги</w:t>
            </w:r>
          </w:p>
        </w:tc>
        <w:tc>
          <w:tcPr>
            <w:tcW w:w="704" w:type="dxa"/>
          </w:tcPr>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повн</w:t>
            </w:r>
            <w:r w:rsidRPr="00545DFD">
              <w:rPr>
                <w:rFonts w:ascii="Times New Roman" w:hAnsi="Times New Roman"/>
                <w:sz w:val="20"/>
                <w:szCs w:val="20"/>
                <w:lang w:val="uk-UA" w:eastAsia="ru-RU"/>
              </w:rPr>
              <w:lastRenderedPageBreak/>
              <w:t>а втрата працездатності-25тис.грн.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тяжкі травми – 15 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середньої важкості травми – 10 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легкі трав</w:t>
            </w:r>
            <w:r w:rsidRPr="00545DFD">
              <w:rPr>
                <w:rFonts w:ascii="Times New Roman" w:hAnsi="Times New Roman"/>
                <w:sz w:val="20"/>
                <w:szCs w:val="20"/>
                <w:lang w:val="uk-UA" w:eastAsia="ru-RU"/>
              </w:rPr>
              <w:lastRenderedPageBreak/>
              <w:t>ми – 5 тис.грн.</w:t>
            </w:r>
          </w:p>
          <w:p w:rsidR="00EA0A0B" w:rsidRPr="00545DFD" w:rsidRDefault="00EA0A0B" w:rsidP="00EA0A0B">
            <w:pPr>
              <w:spacing w:after="0" w:line="360" w:lineRule="auto"/>
              <w:rPr>
                <w:rFonts w:ascii="Times New Roman" w:hAnsi="Times New Roman"/>
                <w:sz w:val="20"/>
                <w:szCs w:val="20"/>
                <w:lang w:val="uk-UA" w:eastAsia="ru-RU"/>
              </w:rPr>
            </w:pPr>
          </w:p>
        </w:tc>
        <w:tc>
          <w:tcPr>
            <w:tcW w:w="709" w:type="dxa"/>
            <w:gridSpan w:val="2"/>
          </w:tcPr>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lastRenderedPageBreak/>
              <w:t>- повн</w:t>
            </w:r>
            <w:r w:rsidRPr="00545DFD">
              <w:rPr>
                <w:rFonts w:ascii="Times New Roman" w:hAnsi="Times New Roman"/>
                <w:sz w:val="20"/>
                <w:szCs w:val="20"/>
                <w:lang w:val="uk-UA" w:eastAsia="ru-RU"/>
              </w:rPr>
              <w:lastRenderedPageBreak/>
              <w:t>а втрата працездатності-25тис.грн.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тяжкі травми – 15 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середньої важкості травми – 10 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xml:space="preserve">- легкі травми – </w:t>
            </w:r>
            <w:r w:rsidRPr="00545DFD">
              <w:rPr>
                <w:rFonts w:ascii="Times New Roman" w:hAnsi="Times New Roman"/>
                <w:sz w:val="20"/>
                <w:szCs w:val="20"/>
                <w:lang w:val="uk-UA" w:eastAsia="ru-RU"/>
              </w:rPr>
              <w:lastRenderedPageBreak/>
              <w:t>5 тис.грн.</w:t>
            </w:r>
          </w:p>
          <w:p w:rsidR="00EA0A0B" w:rsidRPr="00545DFD" w:rsidRDefault="00EA0A0B" w:rsidP="00EA0A0B">
            <w:pPr>
              <w:spacing w:after="0" w:line="360" w:lineRule="auto"/>
              <w:rPr>
                <w:rFonts w:ascii="Times New Roman" w:hAnsi="Times New Roman"/>
                <w:sz w:val="20"/>
                <w:szCs w:val="20"/>
                <w:lang w:val="uk-UA" w:eastAsia="ru-RU"/>
              </w:rPr>
            </w:pPr>
          </w:p>
        </w:tc>
        <w:tc>
          <w:tcPr>
            <w:tcW w:w="855" w:type="dxa"/>
            <w:gridSpan w:val="2"/>
          </w:tcPr>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lastRenderedPageBreak/>
              <w:t xml:space="preserve">- повна втрата </w:t>
            </w:r>
            <w:r w:rsidRPr="00545DFD">
              <w:rPr>
                <w:rFonts w:ascii="Times New Roman" w:hAnsi="Times New Roman"/>
                <w:sz w:val="20"/>
                <w:szCs w:val="20"/>
                <w:lang w:val="uk-UA" w:eastAsia="ru-RU"/>
              </w:rPr>
              <w:lastRenderedPageBreak/>
              <w:t>працездатності-25тис.грн.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тяжкі травми – 15 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середньої важкості травми – 10 тис.грн.</w:t>
            </w:r>
          </w:p>
          <w:p w:rsidR="00EA0A0B" w:rsidRPr="00545DFD" w:rsidRDefault="00EA0A0B" w:rsidP="00EA0A0B">
            <w:pPr>
              <w:spacing w:after="0" w:line="360" w:lineRule="auto"/>
              <w:rPr>
                <w:rFonts w:ascii="Times New Roman" w:hAnsi="Times New Roman"/>
                <w:sz w:val="20"/>
                <w:szCs w:val="20"/>
                <w:lang w:val="uk-UA" w:eastAsia="ru-RU"/>
              </w:rPr>
            </w:pPr>
            <w:r w:rsidRPr="00545DFD">
              <w:rPr>
                <w:rFonts w:ascii="Times New Roman" w:hAnsi="Times New Roman"/>
                <w:sz w:val="20"/>
                <w:szCs w:val="20"/>
                <w:lang w:val="uk-UA" w:eastAsia="ru-RU"/>
              </w:rPr>
              <w:t>- легкі травми – 5 тис.грн.</w:t>
            </w:r>
          </w:p>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36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360" w:lineRule="auto"/>
              <w:rPr>
                <w:rFonts w:ascii="Times New Roman" w:hAnsi="Times New Roman"/>
                <w:sz w:val="20"/>
                <w:szCs w:val="20"/>
                <w:lang w:val="uk-UA" w:eastAsia="ru-RU"/>
              </w:rPr>
            </w:pPr>
          </w:p>
        </w:tc>
        <w:tc>
          <w:tcPr>
            <w:tcW w:w="1700"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якість,%</w:t>
            </w:r>
          </w:p>
        </w:tc>
        <w:tc>
          <w:tcPr>
            <w:tcW w:w="704" w:type="dxa"/>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709"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855" w:type="dxa"/>
            <w:gridSpan w:val="2"/>
          </w:tcPr>
          <w:p w:rsidR="00EA0A0B" w:rsidRPr="00545DFD" w:rsidRDefault="00EA0A0B" w:rsidP="00EA0A0B">
            <w:pPr>
              <w:spacing w:after="0" w:line="36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700" w:type="dxa"/>
          </w:tcPr>
          <w:p w:rsidR="00EA0A0B" w:rsidRPr="00545DFD" w:rsidRDefault="00EA0A0B" w:rsidP="00EA0A0B">
            <w:pPr>
              <w:spacing w:after="0" w:line="360" w:lineRule="auto"/>
              <w:rPr>
                <w:rFonts w:ascii="Times New Roman" w:hAnsi="Times New Roman"/>
                <w:sz w:val="20"/>
                <w:szCs w:val="20"/>
                <w:lang w:val="uk-UA" w:eastAsia="ru-RU"/>
              </w:rPr>
            </w:pPr>
          </w:p>
        </w:tc>
        <w:tc>
          <w:tcPr>
            <w:tcW w:w="1133"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36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36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vMerge/>
          </w:tcPr>
          <w:p w:rsidR="00EA0A0B" w:rsidRPr="00545DFD" w:rsidRDefault="00EA0A0B" w:rsidP="00EA0A0B">
            <w:pPr>
              <w:spacing w:after="0" w:line="240" w:lineRule="auto"/>
              <w:ind w:left="110"/>
              <w:jc w:val="both"/>
              <w:rPr>
                <w:rFonts w:ascii="Times New Roman" w:hAnsi="Times New Roman"/>
                <w:sz w:val="20"/>
                <w:szCs w:val="20"/>
                <w:lang w:val="uk-UA" w:eastAsia="ru-RU"/>
              </w:rPr>
            </w:pPr>
          </w:p>
        </w:tc>
        <w:tc>
          <w:tcPr>
            <w:tcW w:w="1842" w:type="dxa"/>
            <w:vMerge/>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4"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rPr>
                <w:rFonts w:ascii="Times New Roman" w:hAnsi="Times New Roman"/>
                <w:sz w:val="20"/>
                <w:szCs w:val="20"/>
                <w:lang w:val="uk-UA" w:eastAsia="ru-RU"/>
              </w:rPr>
            </w:pPr>
          </w:p>
        </w:tc>
        <w:tc>
          <w:tcPr>
            <w:tcW w:w="1133"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tcBorders>
              <w:bottom w:val="nil"/>
            </w:tcBorders>
          </w:tcPr>
          <w:p w:rsidR="00EA0A0B" w:rsidRPr="00545DFD" w:rsidRDefault="00EA0A0B" w:rsidP="00EA0A0B">
            <w:pPr>
              <w:spacing w:after="0" w:line="240" w:lineRule="auto"/>
              <w:ind w:left="110"/>
              <w:jc w:val="both"/>
              <w:rPr>
                <w:rFonts w:ascii="Times New Roman" w:hAnsi="Times New Roman"/>
                <w:sz w:val="20"/>
                <w:szCs w:val="20"/>
                <w:lang w:val="uk-UA" w:eastAsia="ru-RU"/>
              </w:rPr>
            </w:pPr>
          </w:p>
        </w:tc>
        <w:tc>
          <w:tcPr>
            <w:tcW w:w="1842" w:type="dxa"/>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706" w:type="dxa"/>
            <w:vMerge w:val="restart"/>
          </w:tcPr>
          <w:p w:rsidR="00EA0A0B" w:rsidRPr="00545DFD" w:rsidRDefault="00EA0A0B" w:rsidP="00EA0A0B">
            <w:pPr>
              <w:spacing w:after="0" w:line="240" w:lineRule="auto"/>
              <w:rPr>
                <w:rFonts w:ascii="Times New Roman" w:hAnsi="Times New Roman"/>
                <w:sz w:val="20"/>
                <w:szCs w:val="20"/>
                <w:lang w:val="uk-UA" w:eastAsia="ru-RU"/>
              </w:rPr>
            </w:pPr>
            <w:r w:rsidRPr="00545DFD">
              <w:rPr>
                <w:rFonts w:ascii="Times New Roman" w:hAnsi="Times New Roman"/>
                <w:sz w:val="20"/>
                <w:szCs w:val="20"/>
                <w:lang w:val="uk-UA" w:eastAsia="ru-RU"/>
              </w:rPr>
              <w:t>1.5.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Витрат (тис.грн.)</w:t>
            </w:r>
          </w:p>
        </w:tc>
        <w:tc>
          <w:tcPr>
            <w:tcW w:w="704"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w:t>
            </w: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w:t>
            </w:r>
          </w:p>
        </w:tc>
        <w:tc>
          <w:tcPr>
            <w:tcW w:w="85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w:t>
            </w: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 xml:space="preserve">Управління соціального захисту населення </w:t>
            </w:r>
          </w:p>
        </w:tc>
        <w:tc>
          <w:tcPr>
            <w:tcW w:w="1133"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Міський бюджет</w:t>
            </w:r>
          </w:p>
        </w:tc>
        <w:tc>
          <w:tcPr>
            <w:tcW w:w="116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w:t>
            </w:r>
          </w:p>
        </w:tc>
        <w:tc>
          <w:tcPr>
            <w:tcW w:w="125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w:t>
            </w:r>
          </w:p>
        </w:tc>
        <w:tc>
          <w:tcPr>
            <w:tcW w:w="1276"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50,0</w:t>
            </w:r>
          </w:p>
        </w:tc>
        <w:tc>
          <w:tcPr>
            <w:tcW w:w="1701" w:type="dxa"/>
            <w:vMerge w:val="restart"/>
          </w:tcPr>
          <w:p w:rsidR="00EA0A0B" w:rsidRPr="00545DFD" w:rsidRDefault="00EA0A0B" w:rsidP="00EA0A0B">
            <w:pPr>
              <w:spacing w:after="0" w:line="240" w:lineRule="auto"/>
              <w:ind w:right="-94"/>
              <w:rPr>
                <w:rFonts w:ascii="Times New Roman" w:hAnsi="Times New Roman"/>
                <w:sz w:val="20"/>
                <w:szCs w:val="20"/>
                <w:lang w:val="uk-UA" w:eastAsia="ru-RU"/>
              </w:rPr>
            </w:pPr>
            <w:r w:rsidRPr="00545DFD">
              <w:rPr>
                <w:rFonts w:ascii="Times New Roman" w:hAnsi="Times New Roman"/>
                <w:sz w:val="20"/>
                <w:szCs w:val="20"/>
                <w:lang w:val="uk-UA" w:eastAsia="ru-RU"/>
              </w:rPr>
              <w:t>Додаткова адресна підтримка родин загиблих (померлих) військовослужбовців, ветеранів війни, Захисників, Захисниць України з нагоди Дня захисника України</w:t>
            </w:r>
          </w:p>
        </w:tc>
      </w:tr>
      <w:tr w:rsidR="00EA0A0B" w:rsidRPr="00545DFD" w:rsidTr="00D65AF3">
        <w:trPr>
          <w:trHeight w:val="447"/>
        </w:trPr>
        <w:tc>
          <w:tcPr>
            <w:tcW w:w="569" w:type="dxa"/>
            <w:tcBorders>
              <w:bottom w:val="nil"/>
            </w:tcBorders>
          </w:tcPr>
          <w:p w:rsidR="00EA0A0B" w:rsidRPr="00545DFD" w:rsidRDefault="00EA0A0B" w:rsidP="00EA0A0B">
            <w:pPr>
              <w:spacing w:after="0" w:line="240" w:lineRule="auto"/>
              <w:ind w:left="110"/>
              <w:jc w:val="both"/>
              <w:rPr>
                <w:rFonts w:ascii="Times New Roman" w:hAnsi="Times New Roman"/>
                <w:sz w:val="20"/>
                <w:szCs w:val="20"/>
                <w:lang w:val="uk-UA" w:eastAsia="ru-RU"/>
              </w:rPr>
            </w:pPr>
          </w:p>
        </w:tc>
        <w:tc>
          <w:tcPr>
            <w:tcW w:w="1842" w:type="dxa"/>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продукту</w:t>
            </w:r>
          </w:p>
        </w:tc>
        <w:tc>
          <w:tcPr>
            <w:tcW w:w="704"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tcBorders>
              <w:bottom w:val="nil"/>
            </w:tcBorders>
          </w:tcPr>
          <w:p w:rsidR="00EA0A0B" w:rsidRPr="00545DFD" w:rsidRDefault="00EA0A0B" w:rsidP="00EA0A0B">
            <w:pPr>
              <w:spacing w:after="0" w:line="240" w:lineRule="auto"/>
              <w:ind w:left="110"/>
              <w:jc w:val="both"/>
              <w:rPr>
                <w:rFonts w:ascii="Times New Roman" w:hAnsi="Times New Roman"/>
                <w:sz w:val="20"/>
                <w:szCs w:val="20"/>
                <w:lang w:val="uk-UA" w:eastAsia="ru-RU"/>
              </w:rPr>
            </w:pPr>
          </w:p>
        </w:tc>
        <w:tc>
          <w:tcPr>
            <w:tcW w:w="1842" w:type="dxa"/>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Кількість заяв</w:t>
            </w:r>
          </w:p>
        </w:tc>
        <w:tc>
          <w:tcPr>
            <w:tcW w:w="704"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85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w:t>
            </w: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tcBorders>
              <w:bottom w:val="nil"/>
            </w:tcBorders>
          </w:tcPr>
          <w:p w:rsidR="00EA0A0B" w:rsidRPr="00545DFD" w:rsidRDefault="00EA0A0B" w:rsidP="00EA0A0B">
            <w:pPr>
              <w:spacing w:after="0" w:line="240" w:lineRule="auto"/>
              <w:ind w:left="110"/>
              <w:jc w:val="both"/>
              <w:rPr>
                <w:rFonts w:ascii="Times New Roman" w:hAnsi="Times New Roman"/>
                <w:sz w:val="20"/>
                <w:szCs w:val="20"/>
                <w:lang w:val="uk-UA" w:eastAsia="ru-RU"/>
              </w:rPr>
            </w:pPr>
          </w:p>
        </w:tc>
        <w:tc>
          <w:tcPr>
            <w:tcW w:w="1842" w:type="dxa"/>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ефективність</w:t>
            </w:r>
          </w:p>
        </w:tc>
        <w:tc>
          <w:tcPr>
            <w:tcW w:w="704"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5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D65AF3">
        <w:trPr>
          <w:trHeight w:val="447"/>
        </w:trPr>
        <w:tc>
          <w:tcPr>
            <w:tcW w:w="569" w:type="dxa"/>
            <w:tcBorders>
              <w:bottom w:val="nil"/>
            </w:tcBorders>
          </w:tcPr>
          <w:p w:rsidR="00EA0A0B" w:rsidRPr="00545DFD" w:rsidRDefault="00EA0A0B" w:rsidP="00EA0A0B">
            <w:pPr>
              <w:spacing w:after="0" w:line="240" w:lineRule="auto"/>
              <w:ind w:left="110"/>
              <w:jc w:val="both"/>
              <w:rPr>
                <w:rFonts w:ascii="Times New Roman" w:hAnsi="Times New Roman"/>
                <w:sz w:val="20"/>
                <w:szCs w:val="20"/>
                <w:lang w:val="uk-UA" w:eastAsia="ru-RU"/>
              </w:rPr>
            </w:pPr>
          </w:p>
        </w:tc>
        <w:tc>
          <w:tcPr>
            <w:tcW w:w="1842" w:type="dxa"/>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706"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Середній розмір</w:t>
            </w:r>
          </w:p>
        </w:tc>
        <w:tc>
          <w:tcPr>
            <w:tcW w:w="704"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w:t>
            </w: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w:t>
            </w:r>
          </w:p>
        </w:tc>
        <w:tc>
          <w:tcPr>
            <w:tcW w:w="85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5,0</w:t>
            </w:r>
          </w:p>
        </w:tc>
        <w:tc>
          <w:tcPr>
            <w:tcW w:w="170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3"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6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D65AF3">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03"/>
              <w:rPr>
                <w:rFonts w:ascii="Times New Roman" w:hAnsi="Times New Roman"/>
                <w:bCs/>
                <w:sz w:val="20"/>
                <w:szCs w:val="20"/>
                <w:lang w:val="uk-UA" w:eastAsia="ru-RU"/>
              </w:rPr>
            </w:pPr>
            <w:r w:rsidRPr="00545DFD">
              <w:rPr>
                <w:rFonts w:ascii="Times New Roman" w:hAnsi="Times New Roman"/>
                <w:bCs/>
                <w:sz w:val="20"/>
                <w:szCs w:val="20"/>
                <w:lang w:val="uk-UA" w:eastAsia="ru-RU"/>
              </w:rPr>
              <w:t>1.6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1700"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Управління соціального захисту населення</w:t>
            </w:r>
          </w:p>
          <w:p w:rsidR="00EA0A0B" w:rsidRPr="00545DFD" w:rsidRDefault="00EA0A0B" w:rsidP="00EA0A0B">
            <w:pPr>
              <w:spacing w:after="0" w:line="240" w:lineRule="auto"/>
              <w:ind w:left="-73" w:firstLine="20"/>
              <w:rPr>
                <w:rFonts w:ascii="Times New Roman" w:hAnsi="Times New Roman"/>
                <w:b/>
                <w:sz w:val="20"/>
                <w:szCs w:val="20"/>
                <w:lang w:val="uk-UA"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04"/>
              <w:rPr>
                <w:rFonts w:ascii="Times New Roman" w:hAnsi="Times New Roman"/>
                <w:b/>
                <w:sz w:val="20"/>
                <w:szCs w:val="20"/>
                <w:lang w:val="uk-UA" w:eastAsia="ru-RU"/>
              </w:rPr>
            </w:pPr>
            <w:r w:rsidRPr="00545DFD">
              <w:rPr>
                <w:rFonts w:ascii="Times New Roman" w:hAnsi="Times New Roman"/>
                <w:sz w:val="20"/>
                <w:szCs w:val="20"/>
                <w:lang w:val="uk-UA" w:eastAsia="ru-RU"/>
              </w:rPr>
              <w:t>Міський бюджет</w:t>
            </w: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1701"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Забезпечити належне і достойне поховання військовослужбовців</w:t>
            </w:r>
          </w:p>
          <w:p w:rsidR="00EA0A0B" w:rsidRPr="00545DFD" w:rsidRDefault="00EA0A0B" w:rsidP="00EA0A0B">
            <w:pPr>
              <w:spacing w:after="0" w:line="240" w:lineRule="auto"/>
              <w:ind w:left="709"/>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0,</w:t>
            </w:r>
            <w:r w:rsidRPr="00545DFD">
              <w:rPr>
                <w:rFonts w:ascii="Times New Roman" w:hAnsi="Times New Roman"/>
                <w:sz w:val="20"/>
                <w:szCs w:val="20"/>
                <w:lang w:val="en-US" w:eastAsia="ru-RU"/>
              </w:rPr>
              <w:t>0</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en-US" w:eastAsia="ru-RU"/>
              </w:rPr>
              <w:t>0</w:t>
            </w:r>
            <w:r w:rsidRPr="00545DFD">
              <w:rPr>
                <w:rFonts w:ascii="Times New Roman" w:hAnsi="Times New Roman"/>
                <w:sz w:val="20"/>
                <w:szCs w:val="20"/>
                <w:lang w:val="uk-UA" w:eastAsia="ru-RU"/>
              </w:rPr>
              <w:t>,</w:t>
            </w:r>
            <w:r w:rsidRPr="00545DFD">
              <w:rPr>
                <w:rFonts w:ascii="Times New Roman" w:hAnsi="Times New Roman"/>
                <w:sz w:val="20"/>
                <w:szCs w:val="20"/>
                <w:lang w:val="en-US"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0,</w:t>
            </w:r>
            <w:r w:rsidRPr="00545DFD">
              <w:rPr>
                <w:rFonts w:ascii="Times New Roman" w:hAnsi="Times New Roman"/>
                <w:sz w:val="20"/>
                <w:szCs w:val="20"/>
                <w:lang w:val="en-US"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en-US" w:eastAsia="ru-RU"/>
              </w:rPr>
              <w:t>0</w:t>
            </w:r>
            <w:r w:rsidRPr="00545DFD">
              <w:rPr>
                <w:rFonts w:ascii="Times New Roman" w:hAnsi="Times New Roman"/>
                <w:sz w:val="20"/>
                <w:szCs w:val="20"/>
                <w:lang w:val="uk-UA" w:eastAsia="ru-RU"/>
              </w:rPr>
              <w:t>,</w:t>
            </w:r>
            <w:r w:rsidRPr="00545DFD">
              <w:rPr>
                <w:rFonts w:ascii="Times New Roman" w:hAnsi="Times New Roman"/>
                <w:sz w:val="20"/>
                <w:szCs w:val="20"/>
                <w:lang w:val="en-US"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rPr>
                <w:rFonts w:ascii="Times New Roman" w:hAnsi="Times New Roman"/>
                <w:bCs/>
                <w:sz w:val="20"/>
                <w:szCs w:val="20"/>
                <w:lang w:val="uk-UA" w:eastAsia="ru-RU"/>
              </w:rPr>
            </w:pPr>
            <w:r w:rsidRPr="00545DFD">
              <w:rPr>
                <w:rFonts w:ascii="Times New Roman" w:hAnsi="Times New Roman"/>
                <w:bCs/>
                <w:sz w:val="20"/>
                <w:szCs w:val="20"/>
                <w:lang w:val="uk-UA"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rPr>
                <w:rFonts w:ascii="Times New Roman" w:hAnsi="Times New Roman"/>
                <w:bCs/>
                <w:sz w:val="20"/>
                <w:szCs w:val="20"/>
                <w:lang w:val="uk-UA" w:eastAsia="ru-RU"/>
              </w:rPr>
            </w:pPr>
            <w:r w:rsidRPr="00545DFD">
              <w:rPr>
                <w:rFonts w:ascii="Times New Roman" w:hAnsi="Times New Roman"/>
                <w:bCs/>
                <w:sz w:val="20"/>
                <w:szCs w:val="20"/>
                <w:lang w:val="uk-UA" w:eastAsia="ru-RU"/>
              </w:rPr>
              <w:t>0</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rPr>
                <w:rFonts w:ascii="Times New Roman" w:hAnsi="Times New Roman"/>
                <w:bCs/>
                <w:sz w:val="20"/>
                <w:szCs w:val="20"/>
                <w:lang w:val="uk-UA" w:eastAsia="ru-RU"/>
              </w:rPr>
            </w:pPr>
            <w:r w:rsidRPr="00545DFD">
              <w:rPr>
                <w:rFonts w:ascii="Times New Roman" w:hAnsi="Times New Roman"/>
                <w:bCs/>
                <w:sz w:val="20"/>
                <w:szCs w:val="20"/>
                <w:lang w:val="uk-UA" w:eastAsia="ru-RU"/>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rPr>
                <w:rFonts w:ascii="Times New Roman" w:hAnsi="Times New Roman"/>
                <w:b/>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03"/>
              <w:rPr>
                <w:rFonts w:ascii="Times New Roman" w:hAnsi="Times New Roman"/>
                <w:sz w:val="20"/>
                <w:szCs w:val="20"/>
                <w:lang w:val="uk-UA" w:eastAsia="ru-RU"/>
              </w:rPr>
            </w:pPr>
            <w:r w:rsidRPr="00545DFD">
              <w:rPr>
                <w:rFonts w:ascii="Times New Roman" w:hAnsi="Times New Roman"/>
                <w:bCs/>
                <w:sz w:val="20"/>
                <w:szCs w:val="20"/>
                <w:lang w:val="uk-UA" w:eastAsia="ru-RU"/>
              </w:rPr>
              <w:t xml:space="preserve">1.7 </w:t>
            </w:r>
            <w:r w:rsidRPr="00545DFD">
              <w:rPr>
                <w:rFonts w:ascii="Times New Roman" w:hAnsi="Times New Roman"/>
                <w:sz w:val="20"/>
                <w:szCs w:val="20"/>
                <w:lang w:val="uk-UA"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60,0</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Управління соціального захисту населення</w:t>
            </w:r>
          </w:p>
          <w:p w:rsidR="00EA0A0B" w:rsidRPr="00545DFD" w:rsidRDefault="00EA0A0B" w:rsidP="00EA0A0B">
            <w:pPr>
              <w:spacing w:after="0" w:line="240" w:lineRule="auto"/>
              <w:ind w:left="-73" w:firstLine="20"/>
              <w:rPr>
                <w:rFonts w:ascii="Times New Roman" w:hAnsi="Times New Roman"/>
                <w:b/>
                <w:sz w:val="20"/>
                <w:szCs w:val="20"/>
                <w:lang w:val="uk-UA"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04"/>
              <w:rPr>
                <w:rFonts w:ascii="Times New Roman" w:hAnsi="Times New Roman"/>
                <w:b/>
                <w:sz w:val="20"/>
                <w:szCs w:val="20"/>
                <w:lang w:val="uk-UA" w:eastAsia="ru-RU"/>
              </w:rPr>
            </w:pPr>
            <w:r w:rsidRPr="00545DFD">
              <w:rPr>
                <w:rFonts w:ascii="Times New Roman" w:hAnsi="Times New Roman"/>
                <w:sz w:val="20"/>
                <w:szCs w:val="20"/>
                <w:lang w:val="uk-UA" w:eastAsia="ru-RU"/>
              </w:rPr>
              <w:t>Міський бюджет</w:t>
            </w: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60,0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rPr>
                <w:rFonts w:ascii="Times New Roman" w:hAnsi="Times New Roman"/>
                <w:b/>
                <w:sz w:val="20"/>
                <w:szCs w:val="20"/>
                <w:lang w:val="uk-UA" w:eastAsia="ru-RU"/>
              </w:rPr>
            </w:pPr>
            <w:r w:rsidRPr="00545DFD">
              <w:rPr>
                <w:rFonts w:ascii="Times New Roman" w:hAnsi="Times New Roman"/>
                <w:sz w:val="20"/>
                <w:szCs w:val="20"/>
                <w:lang w:val="uk-UA" w:eastAsia="ru-RU"/>
              </w:rPr>
              <w:t>Додаткова адресна підтримка членів сімей учасників АТО</w:t>
            </w: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0,</w:t>
            </w:r>
            <w:r w:rsidRPr="00545DFD">
              <w:rPr>
                <w:rFonts w:ascii="Times New Roman" w:hAnsi="Times New Roman"/>
                <w:sz w:val="20"/>
                <w:szCs w:val="20"/>
                <w:lang w:val="en-US"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en-US" w:eastAsia="ru-RU"/>
              </w:rPr>
              <w:t>0</w:t>
            </w:r>
            <w:r w:rsidRPr="00545DFD">
              <w:rPr>
                <w:rFonts w:ascii="Times New Roman" w:hAnsi="Times New Roman"/>
                <w:sz w:val="20"/>
                <w:szCs w:val="20"/>
                <w:lang w:val="uk-UA" w:eastAsia="ru-RU"/>
              </w:rPr>
              <w:t>,</w:t>
            </w:r>
            <w:r w:rsidRPr="00545DFD">
              <w:rPr>
                <w:rFonts w:ascii="Times New Roman" w:hAnsi="Times New Roman"/>
                <w:sz w:val="20"/>
                <w:szCs w:val="20"/>
                <w:lang w:val="en-US"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bCs/>
                <w:sz w:val="20"/>
                <w:szCs w:val="20"/>
                <w:lang w:val="uk-UA" w:eastAsia="ru-RU"/>
              </w:rPr>
            </w:pPr>
            <w:r w:rsidRPr="00545DFD">
              <w:rPr>
                <w:rFonts w:ascii="Times New Roman" w:hAnsi="Times New Roman"/>
                <w:bCs/>
                <w:sz w:val="20"/>
                <w:szCs w:val="20"/>
                <w:lang w:val="uk-UA"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bCs/>
                <w:sz w:val="20"/>
                <w:szCs w:val="20"/>
                <w:lang w:val="uk-UA" w:eastAsia="ru-RU"/>
              </w:rPr>
            </w:pPr>
            <w:r w:rsidRPr="00545DFD">
              <w:rPr>
                <w:rFonts w:ascii="Times New Roman" w:hAnsi="Times New Roman"/>
                <w:bCs/>
                <w:sz w:val="20"/>
                <w:szCs w:val="20"/>
                <w:lang w:val="uk-UA" w:eastAsia="ru-RU"/>
              </w:rPr>
              <w:t>100</w:t>
            </w:r>
          </w:p>
        </w:tc>
        <w:tc>
          <w:tcPr>
            <w:tcW w:w="821"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bCs/>
                <w:sz w:val="20"/>
                <w:szCs w:val="20"/>
                <w:lang w:val="uk-UA" w:eastAsia="ru-RU"/>
              </w:rPr>
            </w:pPr>
            <w:r w:rsidRPr="00545DFD">
              <w:rPr>
                <w:rFonts w:ascii="Times New Roman" w:hAnsi="Times New Roman"/>
                <w:bCs/>
                <w:sz w:val="20"/>
                <w:szCs w:val="20"/>
                <w:lang w:val="uk-UA" w:eastAsia="ru-RU"/>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50"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rPr>
                <w:rFonts w:ascii="Times New Roman" w:hAnsi="Times New Roman"/>
                <w:b/>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6" w:type="dxa"/>
            <w:vMerge w:val="restart"/>
            <w:tcBorders>
              <w:top w:val="single" w:sz="4" w:space="0" w:color="auto"/>
              <w:left w:val="single" w:sz="4" w:space="0" w:color="auto"/>
              <w:right w:val="single" w:sz="4" w:space="0" w:color="auto"/>
            </w:tcBorders>
          </w:tcPr>
          <w:p w:rsidR="00EA0A0B" w:rsidRPr="00545DFD" w:rsidRDefault="00EA0A0B" w:rsidP="00EA0A0B">
            <w:pPr>
              <w:spacing w:after="0" w:line="240" w:lineRule="auto"/>
              <w:ind w:left="-103"/>
              <w:rPr>
                <w:rFonts w:ascii="Times New Roman" w:hAnsi="Times New Roman"/>
                <w:sz w:val="20"/>
                <w:szCs w:val="20"/>
                <w:lang w:val="uk-UA" w:eastAsia="ru-RU"/>
              </w:rPr>
            </w:pPr>
            <w:r w:rsidRPr="00545DFD">
              <w:rPr>
                <w:rFonts w:ascii="Times New Roman" w:hAnsi="Times New Roman"/>
                <w:bCs/>
                <w:sz w:val="20"/>
                <w:szCs w:val="20"/>
                <w:lang w:val="uk-UA" w:eastAsia="ru-RU"/>
              </w:rPr>
              <w:t xml:space="preserve">1.8 </w:t>
            </w:r>
            <w:r w:rsidRPr="00545DFD">
              <w:rPr>
                <w:rFonts w:ascii="Times New Roman" w:hAnsi="Times New Roman"/>
                <w:sz w:val="20"/>
                <w:szCs w:val="20"/>
                <w:lang w:val="uk-UA"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545DFD">
              <w:rPr>
                <w:rFonts w:ascii="Times New Roman" w:hAnsi="Times New Roman"/>
                <w:b/>
                <w:bCs/>
                <w:sz w:val="20"/>
                <w:szCs w:val="20"/>
                <w:lang w:val="uk-UA" w:eastAsia="ru-RU"/>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240,0</w:t>
            </w: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300,0</w:t>
            </w: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300,0</w:t>
            </w: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Управління соціального захисту населення</w:t>
            </w:r>
          </w:p>
          <w:p w:rsidR="00EA0A0B" w:rsidRPr="00545DFD" w:rsidRDefault="00EA0A0B" w:rsidP="00EA0A0B">
            <w:pPr>
              <w:spacing w:after="0" w:line="240" w:lineRule="auto"/>
              <w:ind w:left="-73" w:firstLine="2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104"/>
              <w:rPr>
                <w:rFonts w:ascii="Times New Roman" w:hAnsi="Times New Roman"/>
                <w:b/>
                <w:sz w:val="20"/>
                <w:szCs w:val="20"/>
                <w:lang w:val="uk-UA" w:eastAsia="ru-RU"/>
              </w:rPr>
            </w:pPr>
            <w:r w:rsidRPr="00545DFD">
              <w:rPr>
                <w:rFonts w:ascii="Times New Roman" w:hAnsi="Times New Roman"/>
                <w:sz w:val="20"/>
                <w:szCs w:val="20"/>
                <w:lang w:val="uk-UA" w:eastAsia="ru-RU"/>
              </w:rPr>
              <w:t>Міський бюджет</w:t>
            </w: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240,0</w:t>
            </w: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300,0</w:t>
            </w: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300,0</w:t>
            </w:r>
          </w:p>
        </w:tc>
        <w:tc>
          <w:tcPr>
            <w:tcW w:w="1701" w:type="dxa"/>
            <w:vMerge w:val="restart"/>
            <w:tcBorders>
              <w:top w:val="single" w:sz="4" w:space="0" w:color="auto"/>
              <w:left w:val="single" w:sz="4" w:space="0" w:color="auto"/>
              <w:right w:val="single" w:sz="4" w:space="0" w:color="auto"/>
            </w:tcBorders>
            <w:vAlign w:val="center"/>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Забезпечити належне і достойне поховання військовослужбовців</w:t>
            </w:r>
          </w:p>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12</w:t>
            </w: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15</w:t>
            </w: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15</w:t>
            </w:r>
          </w:p>
        </w:tc>
        <w:tc>
          <w:tcPr>
            <w:tcW w:w="1700"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1"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701"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w:t>
            </w:r>
          </w:p>
        </w:tc>
        <w:tc>
          <w:tcPr>
            <w:tcW w:w="1700"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uk-UA" w:eastAsia="ru-RU"/>
              </w:rPr>
              <w:t>0,</w:t>
            </w:r>
            <w:r w:rsidRPr="00545DFD">
              <w:rPr>
                <w:rFonts w:ascii="Times New Roman" w:hAnsi="Times New Roman"/>
                <w:sz w:val="20"/>
                <w:szCs w:val="20"/>
                <w:lang w:val="en-US" w:eastAsia="ru-RU"/>
              </w:rPr>
              <w:t>0</w:t>
            </w: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en-US" w:eastAsia="ru-RU"/>
              </w:rPr>
            </w:pPr>
            <w:r w:rsidRPr="00545DFD">
              <w:rPr>
                <w:rFonts w:ascii="Times New Roman" w:hAnsi="Times New Roman"/>
                <w:sz w:val="20"/>
                <w:szCs w:val="20"/>
                <w:lang w:val="en-US" w:eastAsia="ru-RU"/>
              </w:rPr>
              <w:t>0</w:t>
            </w:r>
            <w:r w:rsidRPr="00545DFD">
              <w:rPr>
                <w:rFonts w:ascii="Times New Roman" w:hAnsi="Times New Roman"/>
                <w:sz w:val="20"/>
                <w:szCs w:val="20"/>
                <w:lang w:val="uk-UA" w:eastAsia="ru-RU"/>
              </w:rPr>
              <w:t>,</w:t>
            </w:r>
            <w:r w:rsidRPr="00545DFD">
              <w:rPr>
                <w:rFonts w:ascii="Times New Roman" w:hAnsi="Times New Roman"/>
                <w:sz w:val="20"/>
                <w:szCs w:val="20"/>
                <w:lang w:val="en-US" w:eastAsia="ru-RU"/>
              </w:rPr>
              <w:t>0</w:t>
            </w:r>
          </w:p>
        </w:tc>
        <w:tc>
          <w:tcPr>
            <w:tcW w:w="1701"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111"/>
              <w:rPr>
                <w:rFonts w:ascii="Times New Roman" w:hAnsi="Times New Roman"/>
                <w:b/>
                <w:sz w:val="20"/>
                <w:szCs w:val="20"/>
                <w:lang w:val="uk-UA" w:eastAsia="ru-RU"/>
              </w:rPr>
            </w:pPr>
            <w:r w:rsidRPr="00545DFD">
              <w:rPr>
                <w:rFonts w:ascii="Times New Roman" w:hAnsi="Times New Roman"/>
                <w:sz w:val="20"/>
                <w:szCs w:val="20"/>
                <w:lang w:val="uk-UA" w:eastAsia="ru-RU"/>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bCs/>
                <w:sz w:val="20"/>
                <w:szCs w:val="20"/>
                <w:lang w:val="uk-UA" w:eastAsia="ru-RU"/>
              </w:rPr>
            </w:pPr>
            <w:r w:rsidRPr="00545DFD">
              <w:rPr>
                <w:rFonts w:ascii="Times New Roman" w:hAnsi="Times New Roman"/>
                <w:bCs/>
                <w:sz w:val="20"/>
                <w:szCs w:val="20"/>
                <w:lang w:val="uk-UA" w:eastAsia="ru-RU"/>
              </w:rPr>
              <w:t>100</w:t>
            </w: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bCs/>
                <w:sz w:val="20"/>
                <w:szCs w:val="20"/>
                <w:lang w:val="uk-UA" w:eastAsia="ru-RU"/>
              </w:rPr>
            </w:pPr>
            <w:r w:rsidRPr="00545DFD">
              <w:rPr>
                <w:rFonts w:ascii="Times New Roman" w:hAnsi="Times New Roman"/>
                <w:bCs/>
                <w:sz w:val="20"/>
                <w:szCs w:val="20"/>
                <w:lang w:val="uk-UA" w:eastAsia="ru-RU"/>
              </w:rPr>
              <w:t>100</w:t>
            </w: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bCs/>
                <w:sz w:val="20"/>
                <w:szCs w:val="20"/>
                <w:lang w:val="uk-UA" w:eastAsia="ru-RU"/>
              </w:rPr>
            </w:pPr>
            <w:r w:rsidRPr="00545DFD">
              <w:rPr>
                <w:rFonts w:ascii="Times New Roman" w:hAnsi="Times New Roman"/>
                <w:bCs/>
                <w:sz w:val="20"/>
                <w:szCs w:val="20"/>
                <w:lang w:val="uk-UA" w:eastAsia="ru-RU"/>
              </w:rPr>
              <w:t>100</w:t>
            </w:r>
          </w:p>
        </w:tc>
        <w:tc>
          <w:tcPr>
            <w:tcW w:w="1700"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701" w:type="dxa"/>
            <w:vMerge/>
            <w:tcBorders>
              <w:left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r>
      <w:tr w:rsidR="00EA0A0B" w:rsidRPr="00545DFD" w:rsidTr="00D65AF3">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842" w:type="dxa"/>
            <w:vMerge/>
            <w:tcBorders>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706" w:type="dxa"/>
            <w:vMerge/>
            <w:tcBorders>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Cs/>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738"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jc w:val="center"/>
              <w:rPr>
                <w:rFonts w:ascii="Times New Roman" w:hAnsi="Times New Roman"/>
                <w:b/>
                <w:sz w:val="20"/>
                <w:szCs w:val="2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821"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c>
          <w:tcPr>
            <w:tcW w:w="116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250"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A0A0B" w:rsidRPr="00545DFD" w:rsidRDefault="00EA0A0B" w:rsidP="00EA0A0B">
            <w:pPr>
              <w:spacing w:after="0" w:line="240" w:lineRule="auto"/>
              <w:ind w:left="709"/>
              <w:rPr>
                <w:rFonts w:ascii="Times New Roman" w:hAnsi="Times New Roman"/>
                <w:b/>
                <w:sz w:val="20"/>
                <w:szCs w:val="20"/>
                <w:lang w:val="uk-UA" w:eastAsia="ru-RU"/>
              </w:rPr>
            </w:pPr>
          </w:p>
        </w:tc>
        <w:tc>
          <w:tcPr>
            <w:tcW w:w="1701" w:type="dxa"/>
            <w:vMerge/>
            <w:tcBorders>
              <w:left w:val="single" w:sz="4" w:space="0" w:color="auto"/>
              <w:bottom w:val="single" w:sz="4" w:space="0" w:color="auto"/>
              <w:right w:val="single" w:sz="4" w:space="0" w:color="auto"/>
            </w:tcBorders>
            <w:vAlign w:val="center"/>
          </w:tcPr>
          <w:p w:rsidR="00EA0A0B" w:rsidRPr="00545DFD" w:rsidRDefault="00EA0A0B" w:rsidP="00EA0A0B">
            <w:pPr>
              <w:spacing w:after="0"/>
              <w:rPr>
                <w:rFonts w:ascii="Times New Roman" w:hAnsi="Times New Roman"/>
                <w:b/>
                <w:sz w:val="20"/>
                <w:szCs w:val="20"/>
                <w:lang w:val="uk-UA" w:eastAsia="ru-RU"/>
              </w:rPr>
            </w:pPr>
          </w:p>
        </w:tc>
      </w:tr>
    </w:tbl>
    <w:p w:rsidR="00EA0A0B" w:rsidRPr="00545DFD" w:rsidRDefault="00EA0A0B" w:rsidP="00EA0A0B">
      <w:pPr>
        <w:spacing w:after="0" w:line="240" w:lineRule="auto"/>
        <w:rPr>
          <w:rFonts w:ascii="Times New Roman" w:hAnsi="Times New Roman"/>
          <w:b/>
          <w:sz w:val="20"/>
          <w:szCs w:val="20"/>
          <w:lang w:val="uk-UA" w:eastAsia="ru-RU"/>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EA0A0B" w:rsidRPr="00545DFD" w:rsidTr="00EA0A0B">
        <w:trPr>
          <w:trHeight w:val="560"/>
        </w:trPr>
        <w:tc>
          <w:tcPr>
            <w:tcW w:w="560" w:type="dxa"/>
            <w:vMerge w:val="restart"/>
          </w:tcPr>
          <w:p w:rsidR="00EA0A0B" w:rsidRPr="00545DFD" w:rsidRDefault="00EA0A0B" w:rsidP="00EA0A0B">
            <w:pPr>
              <w:spacing w:after="0" w:line="240" w:lineRule="auto"/>
              <w:jc w:val="both"/>
              <w:rPr>
                <w:rFonts w:ascii="Times New Roman" w:hAnsi="Times New Roman"/>
                <w:sz w:val="20"/>
                <w:szCs w:val="20"/>
                <w:lang w:val="uk-UA" w:eastAsia="ru-RU"/>
              </w:rPr>
            </w:pPr>
            <w:r w:rsidRPr="00545DFD">
              <w:rPr>
                <w:rFonts w:ascii="Times New Roman" w:hAnsi="Times New Roman"/>
                <w:sz w:val="20"/>
                <w:szCs w:val="20"/>
                <w:lang w:val="uk-UA" w:eastAsia="ru-RU"/>
              </w:rPr>
              <w:t>2</w:t>
            </w:r>
          </w:p>
        </w:tc>
        <w:tc>
          <w:tcPr>
            <w:tcW w:w="1552" w:type="dxa"/>
            <w:vMerge w:val="restart"/>
          </w:tcPr>
          <w:p w:rsidR="00EA0A0B" w:rsidRPr="00545DFD" w:rsidRDefault="00EA0A0B" w:rsidP="00EA0A0B">
            <w:pPr>
              <w:spacing w:after="0" w:line="240" w:lineRule="auto"/>
              <w:rPr>
                <w:rFonts w:ascii="Times New Roman" w:hAnsi="Times New Roman"/>
                <w:sz w:val="20"/>
                <w:szCs w:val="20"/>
                <w:lang w:val="uk-UA" w:eastAsia="ru-RU"/>
              </w:rPr>
            </w:pPr>
            <w:r w:rsidRPr="00545DFD">
              <w:rPr>
                <w:rFonts w:ascii="Times New Roman" w:hAnsi="Times New Roman"/>
                <w:sz w:val="20"/>
                <w:szCs w:val="20"/>
                <w:lang w:val="uk-UA" w:eastAsia="ru-RU"/>
              </w:rPr>
              <w:t xml:space="preserve">2. Забезпечення поховання </w:t>
            </w:r>
            <w:r w:rsidRPr="00545DFD">
              <w:rPr>
                <w:rFonts w:ascii="Times New Roman" w:hAnsi="Times New Roman"/>
                <w:sz w:val="20"/>
                <w:szCs w:val="20"/>
                <w:lang w:val="uk-UA" w:eastAsia="ru-RU"/>
              </w:rPr>
              <w:lastRenderedPageBreak/>
              <w:t>загиблих (померлих) військовослужбовців внаслідок військової агресії російської федерації проти України</w:t>
            </w:r>
          </w:p>
        </w:tc>
        <w:tc>
          <w:tcPr>
            <w:tcW w:w="1693" w:type="dxa"/>
            <w:vMerge w:val="restart"/>
          </w:tcPr>
          <w:p w:rsidR="00EA0A0B" w:rsidRPr="00545DFD" w:rsidRDefault="00EA0A0B" w:rsidP="00EA0A0B">
            <w:pPr>
              <w:spacing w:after="0" w:line="240" w:lineRule="auto"/>
              <w:rPr>
                <w:rFonts w:ascii="Times New Roman" w:hAnsi="Times New Roman"/>
                <w:sz w:val="20"/>
                <w:szCs w:val="20"/>
                <w:lang w:val="uk-UA" w:eastAsia="ru-RU"/>
              </w:rPr>
            </w:pPr>
            <w:r w:rsidRPr="00545DFD">
              <w:rPr>
                <w:rFonts w:ascii="Times New Roman" w:hAnsi="Times New Roman"/>
                <w:sz w:val="20"/>
                <w:szCs w:val="20"/>
                <w:lang w:val="uk-UA" w:eastAsia="ru-RU"/>
              </w:rPr>
              <w:lastRenderedPageBreak/>
              <w:t xml:space="preserve">2.1. Часткове відшкодування витрат за </w:t>
            </w:r>
            <w:r w:rsidRPr="00545DFD">
              <w:rPr>
                <w:rFonts w:ascii="Times New Roman" w:hAnsi="Times New Roman"/>
                <w:sz w:val="20"/>
                <w:szCs w:val="20"/>
                <w:lang w:val="uk-UA" w:eastAsia="ru-RU"/>
              </w:rPr>
              <w:lastRenderedPageBreak/>
              <w:t>здійснене поховання загиблих (померлих) військовослужбовців внаслідок військової агресії російської федерації проти України</w:t>
            </w:r>
          </w:p>
        </w:tc>
        <w:tc>
          <w:tcPr>
            <w:tcW w:w="1697"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lastRenderedPageBreak/>
              <w:t>Витрат (тис. грн.)</w:t>
            </w:r>
          </w:p>
        </w:tc>
        <w:tc>
          <w:tcPr>
            <w:tcW w:w="849"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550,0</w:t>
            </w: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200,0</w:t>
            </w:r>
          </w:p>
        </w:tc>
        <w:tc>
          <w:tcPr>
            <w:tcW w:w="718"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200,0</w:t>
            </w:r>
          </w:p>
        </w:tc>
        <w:tc>
          <w:tcPr>
            <w:tcW w:w="1699" w:type="dxa"/>
            <w:gridSpan w:val="2"/>
            <w:vMerge w:val="restart"/>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 xml:space="preserve">Управління соціального </w:t>
            </w:r>
            <w:r w:rsidRPr="00545DFD">
              <w:rPr>
                <w:rFonts w:ascii="Times New Roman" w:hAnsi="Times New Roman"/>
                <w:sz w:val="20"/>
                <w:szCs w:val="20"/>
                <w:lang w:val="uk-UA" w:eastAsia="ru-RU"/>
              </w:rPr>
              <w:lastRenderedPageBreak/>
              <w:t>захисту населення</w:t>
            </w:r>
          </w:p>
        </w:tc>
        <w:tc>
          <w:tcPr>
            <w:tcW w:w="1277" w:type="dxa"/>
            <w:gridSpan w:val="2"/>
            <w:vMerge w:val="restart"/>
          </w:tcPr>
          <w:p w:rsidR="00EA0A0B" w:rsidRPr="00545DFD" w:rsidRDefault="00EA0A0B" w:rsidP="00EA0A0B">
            <w:pPr>
              <w:spacing w:after="0" w:line="240" w:lineRule="auto"/>
              <w:jc w:val="center"/>
              <w:rPr>
                <w:rFonts w:ascii="Times New Roman" w:hAnsi="Times New Roman"/>
                <w:sz w:val="20"/>
                <w:szCs w:val="20"/>
                <w:lang w:eastAsia="ru-RU"/>
              </w:rPr>
            </w:pPr>
            <w:r w:rsidRPr="00545DFD">
              <w:rPr>
                <w:rFonts w:ascii="Times New Roman" w:hAnsi="Times New Roman"/>
                <w:sz w:val="20"/>
                <w:szCs w:val="20"/>
                <w:lang w:val="uk-UA" w:eastAsia="ru-RU"/>
              </w:rPr>
              <w:lastRenderedPageBreak/>
              <w:t>Міський бюджет</w:t>
            </w:r>
          </w:p>
        </w:tc>
        <w:tc>
          <w:tcPr>
            <w:tcW w:w="113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550,0</w:t>
            </w:r>
          </w:p>
        </w:tc>
        <w:tc>
          <w:tcPr>
            <w:tcW w:w="1297"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200,0</w:t>
            </w:r>
          </w:p>
          <w:p w:rsidR="00EA0A0B" w:rsidRPr="00545DFD" w:rsidRDefault="00EA0A0B" w:rsidP="00EA0A0B">
            <w:pPr>
              <w:spacing w:after="0" w:line="240" w:lineRule="auto"/>
              <w:rPr>
                <w:rFonts w:ascii="Times New Roman" w:hAnsi="Times New Roman"/>
                <w:sz w:val="20"/>
                <w:szCs w:val="20"/>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200,0</w:t>
            </w:r>
          </w:p>
        </w:tc>
        <w:tc>
          <w:tcPr>
            <w:tcW w:w="1698" w:type="dxa"/>
            <w:vMerge w:val="restart"/>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 xml:space="preserve">Забезпечити належне і достойне </w:t>
            </w:r>
            <w:r w:rsidRPr="00545DFD">
              <w:rPr>
                <w:rFonts w:ascii="Times New Roman" w:hAnsi="Times New Roman"/>
                <w:sz w:val="20"/>
                <w:szCs w:val="20"/>
                <w:lang w:val="uk-UA" w:eastAsia="ru-RU"/>
              </w:rPr>
              <w:lastRenderedPageBreak/>
              <w:t>поховання учасників АТО, ООС, загиблих (померлих) військовослужбовців внаслідок військової агресії російської федерації проти України</w:t>
            </w:r>
          </w:p>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EA0A0B">
        <w:trPr>
          <w:trHeight w:val="337"/>
        </w:trPr>
        <w:tc>
          <w:tcPr>
            <w:tcW w:w="560" w:type="dxa"/>
            <w:vMerge/>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552"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3"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Продукту, люд.</w:t>
            </w:r>
          </w:p>
        </w:tc>
        <w:tc>
          <w:tcPr>
            <w:tcW w:w="849"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19</w:t>
            </w: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7</w:t>
            </w:r>
          </w:p>
        </w:tc>
        <w:tc>
          <w:tcPr>
            <w:tcW w:w="718"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7</w:t>
            </w:r>
          </w:p>
        </w:tc>
        <w:tc>
          <w:tcPr>
            <w:tcW w:w="1699" w:type="dxa"/>
            <w:gridSpan w:val="2"/>
            <w:vMerge/>
          </w:tcPr>
          <w:p w:rsidR="00EA0A0B" w:rsidRPr="00545DFD" w:rsidRDefault="00EA0A0B" w:rsidP="00EA0A0B">
            <w:pPr>
              <w:spacing w:after="0" w:line="240" w:lineRule="auto"/>
              <w:rPr>
                <w:rFonts w:ascii="Times New Roman" w:hAnsi="Times New Roman"/>
                <w:sz w:val="20"/>
                <w:szCs w:val="20"/>
                <w:lang w:val="uk-UA" w:eastAsia="ru-RU"/>
              </w:rPr>
            </w:pPr>
          </w:p>
        </w:tc>
        <w:tc>
          <w:tcPr>
            <w:tcW w:w="1277" w:type="dxa"/>
            <w:gridSpan w:val="2"/>
            <w:vMerge/>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134"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698"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EA0A0B">
        <w:trPr>
          <w:trHeight w:val="412"/>
        </w:trPr>
        <w:tc>
          <w:tcPr>
            <w:tcW w:w="560" w:type="dxa"/>
            <w:vMerge/>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552"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3"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Ефективність, тис. грн. од</w:t>
            </w:r>
          </w:p>
        </w:tc>
        <w:tc>
          <w:tcPr>
            <w:tcW w:w="849"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28,95</w:t>
            </w: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28,9</w:t>
            </w:r>
          </w:p>
        </w:tc>
        <w:tc>
          <w:tcPr>
            <w:tcW w:w="718"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28,9</w:t>
            </w:r>
          </w:p>
        </w:tc>
        <w:tc>
          <w:tcPr>
            <w:tcW w:w="1699" w:type="dxa"/>
            <w:gridSpan w:val="2"/>
            <w:vMerge/>
          </w:tcPr>
          <w:p w:rsidR="00EA0A0B" w:rsidRPr="00545DFD" w:rsidRDefault="00EA0A0B" w:rsidP="00EA0A0B">
            <w:pPr>
              <w:spacing w:after="0" w:line="240" w:lineRule="auto"/>
              <w:rPr>
                <w:rFonts w:ascii="Times New Roman" w:hAnsi="Times New Roman"/>
                <w:sz w:val="20"/>
                <w:szCs w:val="20"/>
                <w:lang w:val="uk-UA" w:eastAsia="ru-RU"/>
              </w:rPr>
            </w:pPr>
          </w:p>
        </w:tc>
        <w:tc>
          <w:tcPr>
            <w:tcW w:w="1277" w:type="dxa"/>
            <w:gridSpan w:val="2"/>
            <w:vMerge/>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97" w:type="dxa"/>
            <w:gridSpan w:val="2"/>
          </w:tcPr>
          <w:p w:rsidR="00EA0A0B" w:rsidRPr="00545DFD" w:rsidRDefault="00EA0A0B" w:rsidP="00EA0A0B">
            <w:pPr>
              <w:spacing w:after="0" w:line="240" w:lineRule="auto"/>
              <w:jc w:val="center"/>
              <w:rPr>
                <w:rFonts w:ascii="Times New Roman" w:hAnsi="Times New Roman"/>
                <w:sz w:val="20"/>
                <w:szCs w:val="20"/>
                <w:lang w:eastAsia="ru-RU"/>
              </w:rPr>
            </w:pPr>
            <w:r w:rsidRPr="00545DFD">
              <w:rPr>
                <w:rFonts w:ascii="Times New Roman" w:hAnsi="Times New Roman"/>
                <w:sz w:val="20"/>
                <w:szCs w:val="20"/>
                <w:lang w:eastAsia="ru-RU"/>
              </w:rPr>
              <w:t>0</w:t>
            </w:r>
          </w:p>
        </w:tc>
        <w:tc>
          <w:tcPr>
            <w:tcW w:w="1134" w:type="dxa"/>
          </w:tcPr>
          <w:p w:rsidR="00EA0A0B" w:rsidRPr="00545DFD" w:rsidRDefault="00EA0A0B" w:rsidP="00EA0A0B">
            <w:pPr>
              <w:spacing w:after="0" w:line="240" w:lineRule="auto"/>
              <w:jc w:val="center"/>
              <w:rPr>
                <w:rFonts w:ascii="Times New Roman" w:hAnsi="Times New Roman"/>
                <w:sz w:val="20"/>
                <w:szCs w:val="20"/>
                <w:lang w:eastAsia="ru-RU"/>
              </w:rPr>
            </w:pPr>
            <w:r w:rsidRPr="00545DFD">
              <w:rPr>
                <w:rFonts w:ascii="Times New Roman" w:hAnsi="Times New Roman"/>
                <w:sz w:val="20"/>
                <w:szCs w:val="20"/>
                <w:lang w:eastAsia="ru-RU"/>
              </w:rPr>
              <w:t>0</w:t>
            </w:r>
          </w:p>
        </w:tc>
        <w:tc>
          <w:tcPr>
            <w:tcW w:w="1698"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EA0A0B">
        <w:trPr>
          <w:trHeight w:val="467"/>
        </w:trPr>
        <w:tc>
          <w:tcPr>
            <w:tcW w:w="560" w:type="dxa"/>
            <w:vMerge/>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552"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3"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849" w:type="dxa"/>
          </w:tcPr>
          <w:p w:rsidR="00EA0A0B" w:rsidRPr="00545DFD" w:rsidRDefault="00EA0A0B" w:rsidP="00EA0A0B">
            <w:pPr>
              <w:spacing w:after="0" w:line="240" w:lineRule="auto"/>
              <w:jc w:val="center"/>
              <w:rPr>
                <w:rFonts w:ascii="Times New Roman" w:hAnsi="Times New Roman"/>
                <w:sz w:val="20"/>
                <w:szCs w:val="20"/>
                <w:lang w:eastAsia="ru-RU"/>
              </w:rPr>
            </w:pP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eastAsia="ru-RU"/>
              </w:rPr>
            </w:pPr>
          </w:p>
        </w:tc>
        <w:tc>
          <w:tcPr>
            <w:tcW w:w="718" w:type="dxa"/>
            <w:gridSpan w:val="2"/>
          </w:tcPr>
          <w:p w:rsidR="00EA0A0B" w:rsidRPr="00545DFD" w:rsidRDefault="00EA0A0B" w:rsidP="00EA0A0B">
            <w:pPr>
              <w:spacing w:after="0" w:line="240" w:lineRule="auto"/>
              <w:jc w:val="center"/>
              <w:rPr>
                <w:rFonts w:ascii="Times New Roman" w:hAnsi="Times New Roman"/>
                <w:sz w:val="20"/>
                <w:szCs w:val="20"/>
                <w:lang w:eastAsia="ru-RU"/>
              </w:rPr>
            </w:pPr>
          </w:p>
        </w:tc>
        <w:tc>
          <w:tcPr>
            <w:tcW w:w="1699" w:type="dxa"/>
            <w:gridSpan w:val="2"/>
            <w:vMerge/>
          </w:tcPr>
          <w:p w:rsidR="00EA0A0B" w:rsidRPr="00545DFD" w:rsidRDefault="00EA0A0B" w:rsidP="00EA0A0B">
            <w:pPr>
              <w:spacing w:after="0" w:line="240" w:lineRule="auto"/>
              <w:rPr>
                <w:rFonts w:ascii="Times New Roman" w:hAnsi="Times New Roman"/>
                <w:sz w:val="20"/>
                <w:szCs w:val="20"/>
                <w:lang w:val="uk-UA" w:eastAsia="ru-RU"/>
              </w:rPr>
            </w:pPr>
          </w:p>
        </w:tc>
        <w:tc>
          <w:tcPr>
            <w:tcW w:w="1277" w:type="dxa"/>
            <w:gridSpan w:val="2"/>
            <w:vMerge/>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20"/>
                <w:szCs w:val="20"/>
                <w:lang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20"/>
                <w:szCs w:val="20"/>
                <w:lang w:eastAsia="ru-RU"/>
              </w:rPr>
            </w:pPr>
          </w:p>
        </w:tc>
        <w:tc>
          <w:tcPr>
            <w:tcW w:w="1134" w:type="dxa"/>
          </w:tcPr>
          <w:p w:rsidR="00EA0A0B" w:rsidRPr="00545DFD" w:rsidRDefault="00EA0A0B" w:rsidP="00EA0A0B">
            <w:pPr>
              <w:spacing w:after="0" w:line="240" w:lineRule="auto"/>
              <w:jc w:val="center"/>
              <w:rPr>
                <w:rFonts w:ascii="Times New Roman" w:hAnsi="Times New Roman"/>
                <w:sz w:val="20"/>
                <w:szCs w:val="20"/>
                <w:lang w:eastAsia="ru-RU"/>
              </w:rPr>
            </w:pPr>
          </w:p>
        </w:tc>
        <w:tc>
          <w:tcPr>
            <w:tcW w:w="1698"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EA0A0B">
        <w:trPr>
          <w:trHeight w:val="369"/>
        </w:trPr>
        <w:tc>
          <w:tcPr>
            <w:tcW w:w="560" w:type="dxa"/>
            <w:vMerge/>
            <w:tcBorders>
              <w:bottom w:val="nil"/>
            </w:tcBorders>
          </w:tcPr>
          <w:p w:rsidR="00EA0A0B" w:rsidRPr="00545DFD" w:rsidRDefault="00EA0A0B" w:rsidP="00EA0A0B">
            <w:pPr>
              <w:spacing w:after="0" w:line="240" w:lineRule="auto"/>
              <w:jc w:val="both"/>
              <w:rPr>
                <w:rFonts w:ascii="Times New Roman" w:hAnsi="Times New Roman"/>
                <w:sz w:val="20"/>
                <w:szCs w:val="20"/>
                <w:lang w:val="uk-UA" w:eastAsia="ru-RU"/>
              </w:rPr>
            </w:pPr>
          </w:p>
        </w:tc>
        <w:tc>
          <w:tcPr>
            <w:tcW w:w="1552"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3" w:type="dxa"/>
            <w:vMerge/>
          </w:tcPr>
          <w:p w:rsidR="00EA0A0B" w:rsidRPr="00545DFD" w:rsidRDefault="00EA0A0B" w:rsidP="00EA0A0B">
            <w:pPr>
              <w:spacing w:after="0" w:line="240" w:lineRule="auto"/>
              <w:rPr>
                <w:rFonts w:ascii="Times New Roman" w:hAnsi="Times New Roman"/>
                <w:sz w:val="20"/>
                <w:szCs w:val="20"/>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якість,%</w:t>
            </w:r>
          </w:p>
        </w:tc>
        <w:tc>
          <w:tcPr>
            <w:tcW w:w="849"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709"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718"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100</w:t>
            </w:r>
          </w:p>
        </w:tc>
        <w:tc>
          <w:tcPr>
            <w:tcW w:w="1699" w:type="dxa"/>
            <w:gridSpan w:val="2"/>
            <w:vMerge/>
          </w:tcPr>
          <w:p w:rsidR="00EA0A0B" w:rsidRPr="00545DFD" w:rsidRDefault="00EA0A0B" w:rsidP="00EA0A0B">
            <w:pPr>
              <w:spacing w:after="0" w:line="240" w:lineRule="auto"/>
              <w:rPr>
                <w:rFonts w:ascii="Times New Roman" w:hAnsi="Times New Roman"/>
                <w:sz w:val="20"/>
                <w:szCs w:val="20"/>
                <w:lang w:val="uk-UA" w:eastAsia="ru-RU"/>
              </w:rPr>
            </w:pPr>
          </w:p>
        </w:tc>
        <w:tc>
          <w:tcPr>
            <w:tcW w:w="1277" w:type="dxa"/>
            <w:gridSpan w:val="2"/>
            <w:vMerge/>
          </w:tcPr>
          <w:p w:rsidR="00EA0A0B" w:rsidRPr="00545DFD" w:rsidRDefault="00EA0A0B" w:rsidP="00EA0A0B">
            <w:pPr>
              <w:spacing w:after="0" w:line="240" w:lineRule="auto"/>
              <w:jc w:val="center"/>
              <w:rPr>
                <w:rFonts w:ascii="Times New Roman" w:hAnsi="Times New Roman"/>
                <w:sz w:val="20"/>
                <w:szCs w:val="20"/>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297" w:type="dxa"/>
            <w:gridSpan w:val="2"/>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134" w:type="dxa"/>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0</w:t>
            </w:r>
          </w:p>
        </w:tc>
        <w:tc>
          <w:tcPr>
            <w:tcW w:w="1698" w:type="dxa"/>
            <w:vMerge/>
          </w:tcPr>
          <w:p w:rsidR="00EA0A0B" w:rsidRPr="00545DFD" w:rsidRDefault="00EA0A0B" w:rsidP="00EA0A0B">
            <w:pPr>
              <w:spacing w:after="0" w:line="240" w:lineRule="auto"/>
              <w:ind w:left="-80" w:right="-94"/>
              <w:jc w:val="center"/>
              <w:rPr>
                <w:rFonts w:ascii="Times New Roman" w:hAnsi="Times New Roman"/>
                <w:sz w:val="20"/>
                <w:szCs w:val="20"/>
                <w:lang w:val="uk-UA" w:eastAsia="ru-RU"/>
              </w:rPr>
            </w:pPr>
          </w:p>
        </w:tc>
      </w:tr>
      <w:tr w:rsidR="00EA0A0B" w:rsidRPr="00545DFD" w:rsidTr="00EA0A0B">
        <w:trPr>
          <w:trHeight w:val="560"/>
        </w:trPr>
        <w:tc>
          <w:tcPr>
            <w:tcW w:w="560" w:type="dxa"/>
            <w:vMerge w:val="restart"/>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r w:rsidRPr="00545DFD">
              <w:rPr>
                <w:rFonts w:ascii="Times New Roman" w:hAnsi="Times New Roman"/>
                <w:sz w:val="16"/>
                <w:szCs w:val="16"/>
                <w:lang w:val="uk-UA" w:eastAsia="ru-RU"/>
              </w:rPr>
              <w:t>4</w:t>
            </w:r>
          </w:p>
        </w:tc>
        <w:tc>
          <w:tcPr>
            <w:tcW w:w="1552" w:type="dxa"/>
            <w:vMerge w:val="restart"/>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 .Надання комплексної допомоги військовослужбовцям та членам їх сімей</w:t>
            </w:r>
          </w:p>
          <w:p w:rsidR="00EA0A0B" w:rsidRPr="00545DFD" w:rsidRDefault="00EA0A0B" w:rsidP="00EA0A0B">
            <w:pPr>
              <w:spacing w:after="0" w:line="240" w:lineRule="auto"/>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4.1.Соціальний супровід військовослужбовців після повернення із зони бойових дій, забезпечення необхідними соціальними послугами</w:t>
            </w:r>
          </w:p>
        </w:tc>
        <w:tc>
          <w:tcPr>
            <w:tcW w:w="3973" w:type="dxa"/>
            <w:gridSpan w:val="6"/>
          </w:tcPr>
          <w:p w:rsidR="00EA0A0B" w:rsidRPr="00545DFD" w:rsidRDefault="00EA0A0B" w:rsidP="00EA0A0B">
            <w:pPr>
              <w:spacing w:after="0" w:line="240" w:lineRule="auto"/>
              <w:ind w:left="176" w:hanging="176"/>
              <w:jc w:val="center"/>
              <w:rPr>
                <w:rFonts w:ascii="Times New Roman" w:hAnsi="Times New Roman"/>
                <w:sz w:val="16"/>
                <w:szCs w:val="16"/>
                <w:lang w:val="uk-UA" w:eastAsia="ru-RU"/>
              </w:rPr>
            </w:pPr>
            <w:r w:rsidRPr="00545DFD">
              <w:rPr>
                <w:rFonts w:ascii="Times New Roman" w:hAnsi="Times New Roman"/>
                <w:sz w:val="16"/>
                <w:szCs w:val="16"/>
                <w:lang w:val="uk-UA" w:eastAsia="ru-RU"/>
              </w:rPr>
              <w:t>Позитивно вирішених</w:t>
            </w: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Посилення соціального захисту військовослужбовців та членів їх сімей</w:t>
            </w:r>
          </w:p>
        </w:tc>
      </w:tr>
      <w:tr w:rsidR="00EA0A0B" w:rsidRPr="00545DFD" w:rsidTr="00EA0A0B">
        <w:trPr>
          <w:trHeight w:val="600"/>
        </w:trPr>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4.2.Забезпечення безкоштовним харчуванням дітей військовослужбовців у закладах освіти  ( для малозабезпечених за рішенням виконкому)</w:t>
            </w:r>
          </w:p>
        </w:tc>
        <w:tc>
          <w:tcPr>
            <w:tcW w:w="3973" w:type="dxa"/>
            <w:gridSpan w:val="6"/>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 xml:space="preserve">Відділ освіти, </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eastAsia="ru-RU"/>
              </w:rPr>
            </w:pPr>
            <w:r w:rsidRPr="00545DFD">
              <w:rPr>
                <w:rFonts w:ascii="Times New Roman" w:hAnsi="Times New Roman"/>
                <w:sz w:val="16"/>
                <w:szCs w:val="16"/>
                <w:lang w:val="uk-UA" w:eastAsia="ru-RU"/>
              </w:rPr>
              <w:t>Міський бюджет</w:t>
            </w: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00.0</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Додаткова адресна підтримка сімей військовослужбовців</w:t>
            </w:r>
          </w:p>
        </w:tc>
      </w:tr>
      <w:tr w:rsidR="00EA0A0B" w:rsidRPr="00545DFD" w:rsidTr="00EA0A0B">
        <w:trPr>
          <w:trHeight w:val="600"/>
        </w:trPr>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4.3.Безкоштовне відвідування гуртків закладів культури військовослужбовців та членів їх сімей</w:t>
            </w:r>
          </w:p>
        </w:tc>
        <w:tc>
          <w:tcPr>
            <w:tcW w:w="3973" w:type="dxa"/>
            <w:gridSpan w:val="6"/>
          </w:tcPr>
          <w:p w:rsidR="00EA0A0B" w:rsidRPr="00545DFD" w:rsidRDefault="00EA0A0B" w:rsidP="00EA0A0B">
            <w:pPr>
              <w:spacing w:after="0" w:line="240" w:lineRule="auto"/>
              <w:jc w:val="center"/>
              <w:rPr>
                <w:rFonts w:ascii="Times New Roman" w:hAnsi="Times New Roman"/>
                <w:bCs/>
                <w:sz w:val="16"/>
                <w:szCs w:val="16"/>
                <w:lang w:eastAsia="ru-RU"/>
              </w:rPr>
            </w:pPr>
          </w:p>
        </w:tc>
        <w:tc>
          <w:tcPr>
            <w:tcW w:w="1699" w:type="dxa"/>
            <w:gridSpan w:val="2"/>
          </w:tcPr>
          <w:p w:rsidR="00EA0A0B" w:rsidRPr="00545DFD" w:rsidRDefault="00EA0A0B" w:rsidP="00EA0A0B">
            <w:pPr>
              <w:spacing w:after="0" w:line="240" w:lineRule="auto"/>
              <w:jc w:val="center"/>
              <w:rPr>
                <w:rFonts w:ascii="Times New Roman" w:hAnsi="Times New Roman"/>
                <w:b/>
                <w:iCs/>
                <w:sz w:val="16"/>
                <w:szCs w:val="16"/>
                <w:lang w:val="uk-UA" w:eastAsia="ru-RU"/>
              </w:rPr>
            </w:pPr>
            <w:r w:rsidRPr="00545DFD">
              <w:rPr>
                <w:rFonts w:ascii="Times New Roman" w:hAnsi="Times New Roman"/>
                <w:iCs/>
                <w:sz w:val="16"/>
                <w:szCs w:val="16"/>
                <w:lang w:val="uk-UA"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eastAsia="ru-RU"/>
              </w:rPr>
            </w:pPr>
            <w:r w:rsidRPr="00545DFD">
              <w:rPr>
                <w:rFonts w:ascii="Times New Roman" w:hAnsi="Times New Roman"/>
                <w:sz w:val="16"/>
                <w:szCs w:val="16"/>
                <w:lang w:val="uk-UA" w:eastAsia="ru-RU"/>
              </w:rPr>
              <w:t>Міський бюджет</w:t>
            </w: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0,00</w:t>
            </w:r>
          </w:p>
        </w:tc>
        <w:tc>
          <w:tcPr>
            <w:tcW w:w="1698" w:type="dxa"/>
          </w:tcPr>
          <w:p w:rsidR="00EA0A0B" w:rsidRPr="00545DFD" w:rsidRDefault="00EA0A0B" w:rsidP="00EA0A0B">
            <w:pPr>
              <w:spacing w:after="0" w:line="240" w:lineRule="auto"/>
              <w:ind w:left="-136" w:right="-150"/>
              <w:jc w:val="center"/>
              <w:rPr>
                <w:rFonts w:ascii="Times New Roman" w:hAnsi="Times New Roman"/>
                <w:sz w:val="16"/>
                <w:szCs w:val="16"/>
                <w:lang w:val="uk-UA" w:eastAsia="ru-RU"/>
              </w:rPr>
            </w:pPr>
            <w:r w:rsidRPr="00545DFD">
              <w:rPr>
                <w:rFonts w:ascii="Times New Roman" w:hAnsi="Times New Roman"/>
                <w:sz w:val="16"/>
                <w:szCs w:val="16"/>
                <w:lang w:val="uk-UA" w:eastAsia="ru-RU"/>
              </w:rPr>
              <w:t>Додаткова адресна підтримка сімей військовослужбовців</w:t>
            </w:r>
          </w:p>
        </w:tc>
      </w:tr>
      <w:tr w:rsidR="00EA0A0B" w:rsidRPr="00545DFD" w:rsidTr="00EA0A0B">
        <w:trPr>
          <w:trHeight w:val="600"/>
        </w:trPr>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4.4.Створення у музейних бібліотечних закладах тематичних виставок експозицій у тому числі фотовиставок присвячених героїзму військовослужбовців</w:t>
            </w:r>
          </w:p>
        </w:tc>
        <w:tc>
          <w:tcPr>
            <w:tcW w:w="3973" w:type="dxa"/>
            <w:gridSpan w:val="6"/>
          </w:tcPr>
          <w:p w:rsidR="00EA0A0B" w:rsidRPr="00545DFD" w:rsidRDefault="00EA0A0B" w:rsidP="00EA0A0B">
            <w:pPr>
              <w:spacing w:after="0" w:line="240" w:lineRule="auto"/>
              <w:jc w:val="center"/>
              <w:rPr>
                <w:rFonts w:ascii="Times New Roman" w:hAnsi="Times New Roman"/>
                <w:bCs/>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bCs/>
                <w:iCs/>
                <w:sz w:val="16"/>
                <w:szCs w:val="16"/>
                <w:lang w:val="uk-UA" w:eastAsia="ru-RU"/>
              </w:rPr>
            </w:pPr>
            <w:r w:rsidRPr="00545DFD">
              <w:rPr>
                <w:rFonts w:ascii="Times New Roman" w:hAnsi="Times New Roman"/>
                <w:iCs/>
                <w:sz w:val="16"/>
                <w:szCs w:val="16"/>
                <w:lang w:val="uk-UA"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8" w:type="dxa"/>
          </w:tcPr>
          <w:p w:rsidR="00EA0A0B" w:rsidRPr="00545DFD" w:rsidRDefault="00EA0A0B" w:rsidP="00EA0A0B">
            <w:pPr>
              <w:spacing w:after="0" w:line="240" w:lineRule="auto"/>
              <w:ind w:left="-136" w:right="-150"/>
              <w:jc w:val="center"/>
              <w:rPr>
                <w:rFonts w:ascii="Times New Roman" w:hAnsi="Times New Roman"/>
                <w:sz w:val="16"/>
                <w:szCs w:val="16"/>
                <w:lang w:val="uk-UA" w:eastAsia="ru-RU"/>
              </w:rPr>
            </w:pPr>
          </w:p>
        </w:tc>
      </w:tr>
      <w:tr w:rsidR="00EA0A0B" w:rsidRPr="00545DFD" w:rsidTr="00EA0A0B">
        <w:trPr>
          <w:trHeight w:val="600"/>
        </w:trPr>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4.5.Висвітлення у засобах масової інформації заходів, спрямованих на підтримку військовослужбовців та членів їх сімей</w:t>
            </w:r>
          </w:p>
        </w:tc>
        <w:tc>
          <w:tcPr>
            <w:tcW w:w="3973" w:type="dxa"/>
            <w:gridSpan w:val="6"/>
          </w:tcPr>
          <w:p w:rsidR="00EA0A0B" w:rsidRPr="00545DFD" w:rsidRDefault="00EA0A0B" w:rsidP="00EA0A0B">
            <w:pPr>
              <w:spacing w:after="0" w:line="240" w:lineRule="auto"/>
              <w:jc w:val="center"/>
              <w:rPr>
                <w:rFonts w:ascii="Times New Roman" w:hAnsi="Times New Roman"/>
                <w:bCs/>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bCs/>
                <w:sz w:val="16"/>
                <w:szCs w:val="16"/>
                <w:lang w:eastAsia="ru-RU"/>
              </w:rPr>
              <w:t>«Вісник</w:t>
            </w:r>
            <w:r w:rsidRPr="00545DFD">
              <w:rPr>
                <w:rFonts w:ascii="Times New Roman" w:hAnsi="Times New Roman"/>
                <w:bCs/>
                <w:sz w:val="16"/>
                <w:szCs w:val="16"/>
                <w:lang w:val="uk-UA" w:eastAsia="ru-RU"/>
              </w:rPr>
              <w:t xml:space="preserve"> </w:t>
            </w:r>
            <w:r w:rsidRPr="00545DFD">
              <w:rPr>
                <w:rFonts w:ascii="Times New Roman" w:hAnsi="Times New Roman"/>
                <w:bCs/>
                <w:sz w:val="16"/>
                <w:szCs w:val="16"/>
                <w:lang w:eastAsia="ru-RU"/>
              </w:rPr>
              <w:t>Розділля»</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Не потребує фінансування</w:t>
            </w: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0.00</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p>
        </w:tc>
      </w:tr>
      <w:tr w:rsidR="00EA0A0B" w:rsidRPr="00545DFD" w:rsidTr="00EA0A0B">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4.6.Забезпечення земельними ділянками військовослужбовців та членів їх сімей для індивідуального будівництва згідно діючого земельного законодавства</w:t>
            </w:r>
          </w:p>
        </w:tc>
        <w:tc>
          <w:tcPr>
            <w:tcW w:w="3973" w:type="dxa"/>
            <w:gridSpan w:val="6"/>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Новороздільська міська рада</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Не потребує фінансування</w:t>
            </w: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Додаткова адресна підтримка сімей військовослужбовців</w:t>
            </w:r>
          </w:p>
        </w:tc>
      </w:tr>
      <w:tr w:rsidR="00EA0A0B" w:rsidRPr="00545DFD" w:rsidTr="00EA0A0B">
        <w:trPr>
          <w:trHeight w:val="2027"/>
        </w:trPr>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4.7.Підтримання започаткування власної справи військовослужбовцівшляхом здійснення виплати одноразової допомоги по безробіттю для організації підприємницької діяльності</w:t>
            </w:r>
          </w:p>
        </w:tc>
        <w:tc>
          <w:tcPr>
            <w:tcW w:w="3973" w:type="dxa"/>
            <w:gridSpan w:val="6"/>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iCs/>
                <w:sz w:val="16"/>
                <w:szCs w:val="16"/>
                <w:lang w:val="uk-UA" w:eastAsia="ru-RU"/>
              </w:rPr>
            </w:pPr>
            <w:r w:rsidRPr="00545DFD">
              <w:rPr>
                <w:rFonts w:ascii="Times New Roman" w:hAnsi="Times New Roman"/>
                <w:iCs/>
                <w:sz w:val="16"/>
                <w:szCs w:val="16"/>
                <w:lang w:val="uk-UA" w:eastAsia="ru-RU"/>
              </w:rPr>
              <w:t>Новороздільська міська філія Львівського обласного центру зайнятості</w:t>
            </w:r>
          </w:p>
        </w:tc>
        <w:tc>
          <w:tcPr>
            <w:tcW w:w="1277" w:type="dxa"/>
            <w:gridSpan w:val="2"/>
          </w:tcPr>
          <w:p w:rsidR="00EA0A0B" w:rsidRPr="00545DFD" w:rsidRDefault="00EA0A0B" w:rsidP="00EA0A0B">
            <w:pPr>
              <w:spacing w:after="0" w:line="240" w:lineRule="auto"/>
              <w:rPr>
                <w:rFonts w:ascii="Times New Roman" w:hAnsi="Times New Roman"/>
                <w:sz w:val="16"/>
                <w:szCs w:val="16"/>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Додаткова адресна підтримка сімей військовослужбовців</w:t>
            </w:r>
          </w:p>
        </w:tc>
      </w:tr>
      <w:tr w:rsidR="00EA0A0B" w:rsidRPr="00545DFD" w:rsidTr="00EA0A0B">
        <w:trPr>
          <w:trHeight w:val="1297"/>
        </w:trPr>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4.8.Забезпечення безкоштовним оздоровленням дітей військовослужбовців</w:t>
            </w:r>
          </w:p>
        </w:tc>
        <w:tc>
          <w:tcPr>
            <w:tcW w:w="3973" w:type="dxa"/>
            <w:gridSpan w:val="6"/>
          </w:tcPr>
          <w:p w:rsidR="00EA0A0B" w:rsidRPr="00545DFD" w:rsidRDefault="00EA0A0B" w:rsidP="00EA0A0B">
            <w:pPr>
              <w:spacing w:after="0" w:line="240" w:lineRule="auto"/>
              <w:jc w:val="center"/>
              <w:rPr>
                <w:rFonts w:ascii="Times New Roman" w:hAnsi="Times New Roman"/>
                <w:bCs/>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iCs/>
                <w:sz w:val="16"/>
                <w:szCs w:val="16"/>
                <w:lang w:val="uk-UA" w:eastAsia="ru-RU"/>
              </w:rPr>
              <w:t>управління культури, спорту та гуманітарної політики Новороздільської міської ради</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Додаткова адресна підтримка сімей військовослужбовців</w:t>
            </w:r>
          </w:p>
        </w:tc>
      </w:tr>
      <w:tr w:rsidR="00EA0A0B" w:rsidRPr="00545DFD" w:rsidTr="00EA0A0B">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 xml:space="preserve">4.9.Забезпечення безкоштовним організованим відпочинком влітку у таборах з денним перебуванням на базі навчальних закладів дітей військовослужбовців </w:t>
            </w:r>
          </w:p>
        </w:tc>
        <w:tc>
          <w:tcPr>
            <w:tcW w:w="3973" w:type="dxa"/>
            <w:gridSpan w:val="6"/>
          </w:tcPr>
          <w:p w:rsidR="00EA0A0B" w:rsidRPr="00545DFD" w:rsidRDefault="00EA0A0B" w:rsidP="00EA0A0B">
            <w:pPr>
              <w:spacing w:after="0" w:line="240" w:lineRule="auto"/>
              <w:jc w:val="center"/>
              <w:rPr>
                <w:rFonts w:ascii="Times New Roman" w:hAnsi="Times New Roman"/>
                <w:bCs/>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eastAsia="ru-RU"/>
              </w:rPr>
            </w:pPr>
            <w:r w:rsidRPr="00545DFD">
              <w:rPr>
                <w:rFonts w:ascii="Times New Roman" w:hAnsi="Times New Roman"/>
                <w:iCs/>
                <w:sz w:val="16"/>
                <w:szCs w:val="16"/>
                <w:lang w:val="uk-UA" w:eastAsia="ru-RU"/>
              </w:rPr>
              <w:t>управління культури, спорту та гуманітарної політики Новороздільської міської ради</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Додаткова адресна підтримка сімей військовослужбовців</w:t>
            </w:r>
          </w:p>
        </w:tc>
      </w:tr>
      <w:tr w:rsidR="00EA0A0B" w:rsidRPr="00545DFD" w:rsidTr="00EA0A0B">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4.10.Надання безоплатної правової допомоги щодо захисту прав військовослужбовців та членів їх сімей</w:t>
            </w:r>
          </w:p>
        </w:tc>
        <w:tc>
          <w:tcPr>
            <w:tcW w:w="3973" w:type="dxa"/>
            <w:gridSpan w:val="6"/>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Новороздільська міська рада</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Не потребує фінансування</w:t>
            </w: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w:t>
            </w: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Додаткова адресна підтримка сімей військовослужбовців</w:t>
            </w:r>
          </w:p>
        </w:tc>
      </w:tr>
      <w:tr w:rsidR="00EA0A0B" w:rsidRPr="00545DFD" w:rsidTr="00EA0A0B">
        <w:tc>
          <w:tcPr>
            <w:tcW w:w="560" w:type="dxa"/>
            <w:vMerge/>
            <w:tcBorders>
              <w:bottom w:val="nil"/>
            </w:tcBorders>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val="restart"/>
          </w:tcPr>
          <w:p w:rsidR="00EA0A0B" w:rsidRPr="00545DFD" w:rsidRDefault="00EA0A0B" w:rsidP="00EA0A0B">
            <w:pPr>
              <w:spacing w:after="0" w:line="240" w:lineRule="auto"/>
              <w:rPr>
                <w:rFonts w:ascii="Times New Roman" w:hAnsi="Times New Roman"/>
                <w:sz w:val="16"/>
                <w:szCs w:val="16"/>
                <w:lang w:eastAsia="ru-RU"/>
              </w:rPr>
            </w:pPr>
            <w:r w:rsidRPr="00545DFD">
              <w:rPr>
                <w:rFonts w:ascii="Times New Roman" w:hAnsi="Times New Roman"/>
                <w:sz w:val="16"/>
                <w:szCs w:val="16"/>
                <w:lang w:val="uk-UA" w:eastAsia="ru-RU"/>
              </w:rPr>
              <w:t>5.</w:t>
            </w:r>
            <w:r w:rsidRPr="00545DFD">
              <w:rPr>
                <w:rFonts w:ascii="Times New Roman" w:hAnsi="Times New Roman"/>
                <w:sz w:val="16"/>
                <w:szCs w:val="16"/>
                <w:lang w:eastAsia="ru-RU"/>
              </w:rPr>
              <w:softHyphen/>
              <w:t>Вшанування</w:t>
            </w:r>
            <w:r w:rsidRPr="00545DFD">
              <w:rPr>
                <w:rFonts w:ascii="Times New Roman" w:hAnsi="Times New Roman"/>
                <w:sz w:val="16"/>
                <w:szCs w:val="16"/>
                <w:lang w:val="uk-UA" w:eastAsia="ru-RU"/>
              </w:rPr>
              <w:t xml:space="preserve"> </w:t>
            </w:r>
            <w:r w:rsidRPr="00545DFD">
              <w:rPr>
                <w:rFonts w:ascii="Times New Roman" w:hAnsi="Times New Roman"/>
                <w:sz w:val="16"/>
                <w:szCs w:val="16"/>
                <w:lang w:eastAsia="ru-RU"/>
              </w:rPr>
              <w:t>пам'ят</w:t>
            </w:r>
            <w:r w:rsidRPr="00545DFD">
              <w:rPr>
                <w:rFonts w:ascii="Times New Roman" w:hAnsi="Times New Roman"/>
                <w:sz w:val="16"/>
                <w:szCs w:val="16"/>
                <w:lang w:val="uk-UA" w:eastAsia="ru-RU"/>
              </w:rPr>
              <w:t xml:space="preserve">і </w:t>
            </w:r>
            <w:r w:rsidRPr="00545DFD">
              <w:rPr>
                <w:rFonts w:ascii="Times New Roman" w:hAnsi="Times New Roman"/>
                <w:sz w:val="16"/>
                <w:szCs w:val="16"/>
                <w:lang w:eastAsia="ru-RU"/>
              </w:rPr>
              <w:t>загиблих</w:t>
            </w:r>
            <w:r w:rsidRPr="00545DFD">
              <w:rPr>
                <w:rFonts w:ascii="Times New Roman" w:hAnsi="Times New Roman"/>
                <w:sz w:val="16"/>
                <w:szCs w:val="16"/>
                <w:lang w:val="uk-UA" w:eastAsia="ru-RU"/>
              </w:rPr>
              <w:t xml:space="preserve"> </w:t>
            </w:r>
            <w:r w:rsidRPr="00545DFD">
              <w:rPr>
                <w:rFonts w:ascii="Times New Roman" w:hAnsi="Times New Roman"/>
                <w:sz w:val="16"/>
                <w:szCs w:val="16"/>
                <w:lang w:eastAsia="ru-RU"/>
              </w:rPr>
              <w:t>учасників</w:t>
            </w:r>
            <w:r w:rsidRPr="00545DFD">
              <w:rPr>
                <w:rFonts w:ascii="Times New Roman" w:hAnsi="Times New Roman"/>
                <w:sz w:val="16"/>
                <w:szCs w:val="16"/>
                <w:lang w:val="uk-UA" w:eastAsia="ru-RU"/>
              </w:rPr>
              <w:t xml:space="preserve"> АТО, ООС,У БД</w:t>
            </w:r>
          </w:p>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lastRenderedPageBreak/>
              <w:t xml:space="preserve">5.1.Розгляд пропозицій громадськості щодо перейменування </w:t>
            </w:r>
            <w:r w:rsidRPr="00545DFD">
              <w:rPr>
                <w:rFonts w:ascii="Times New Roman" w:hAnsi="Times New Roman"/>
                <w:sz w:val="16"/>
                <w:szCs w:val="16"/>
                <w:lang w:val="uk-UA" w:eastAsia="ru-RU"/>
              </w:rPr>
              <w:lastRenderedPageBreak/>
              <w:t xml:space="preserve">площі, вулиць, </w:t>
            </w:r>
            <w:r w:rsidRPr="00545DFD">
              <w:rPr>
                <w:rFonts w:ascii="Times New Roman" w:hAnsi="Times New Roman"/>
                <w:sz w:val="16"/>
                <w:szCs w:val="16"/>
                <w:lang w:val="uk-UA" w:eastAsia="ru-RU"/>
              </w:rPr>
              <w:softHyphen/>
              <w:t xml:space="preserve">парків, </w:t>
            </w:r>
            <w:r w:rsidRPr="00545DFD">
              <w:rPr>
                <w:rFonts w:ascii="Times New Roman" w:hAnsi="Times New Roman"/>
                <w:sz w:val="16"/>
                <w:szCs w:val="16"/>
                <w:lang w:val="uk-UA" w:eastAsia="ru-RU"/>
              </w:rPr>
              <w:softHyphen/>
              <w:t>скверів у м. Новому Роздолі  з метою увічнення пам’яті про загиблих Героїв</w:t>
            </w:r>
          </w:p>
        </w:tc>
        <w:tc>
          <w:tcPr>
            <w:tcW w:w="3973" w:type="dxa"/>
            <w:gridSpan w:val="6"/>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Виконавчий комітет міської ради</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8" w:type="dxa"/>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r w:rsidRPr="00545DFD">
              <w:rPr>
                <w:rFonts w:ascii="Times New Roman" w:hAnsi="Times New Roman"/>
                <w:sz w:val="16"/>
                <w:szCs w:val="16"/>
                <w:lang w:val="uk-UA" w:eastAsia="ru-RU"/>
              </w:rPr>
              <w:t>Збереження історичної пам'яті про земляків-Героїв</w:t>
            </w:r>
            <w:r w:rsidRPr="00545DFD">
              <w:rPr>
                <w:rFonts w:ascii="Times New Roman" w:hAnsi="Times New Roman"/>
                <w:sz w:val="16"/>
                <w:szCs w:val="16"/>
                <w:lang w:val="uk-UA" w:eastAsia="ru-RU"/>
              </w:rPr>
              <w:softHyphen/>
            </w:r>
            <w:r w:rsidRPr="00545DFD">
              <w:rPr>
                <w:rFonts w:ascii="Times New Roman" w:hAnsi="Times New Roman"/>
                <w:sz w:val="16"/>
                <w:szCs w:val="16"/>
                <w:lang w:val="uk-UA" w:eastAsia="ru-RU"/>
              </w:rPr>
              <w:softHyphen/>
              <w:t xml:space="preserve"> </w:t>
            </w:r>
          </w:p>
        </w:tc>
      </w:tr>
      <w:tr w:rsidR="00EA0A0B" w:rsidRPr="00545DFD" w:rsidTr="00EA0A0B">
        <w:tc>
          <w:tcPr>
            <w:tcW w:w="560"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r w:rsidRPr="00545DFD">
              <w:rPr>
                <w:rFonts w:ascii="Times New Roman" w:hAnsi="Times New Roman"/>
                <w:sz w:val="16"/>
                <w:szCs w:val="16"/>
                <w:lang w:val="uk-UA" w:eastAsia="ru-RU"/>
              </w:rPr>
              <w:t>5.2.Розгляд питання щодо присвоєння навчальним закладам імен загиблих за незалежність і територіальну цілісність України героїв</w:t>
            </w:r>
          </w:p>
          <w:p w:rsidR="00EA0A0B" w:rsidRPr="00545DFD" w:rsidRDefault="00EA0A0B" w:rsidP="00EA0A0B">
            <w:pPr>
              <w:spacing w:after="0" w:line="240" w:lineRule="auto"/>
              <w:rPr>
                <w:rFonts w:ascii="Times New Roman" w:hAnsi="Times New Roman"/>
                <w:sz w:val="16"/>
                <w:szCs w:val="16"/>
                <w:lang w:val="uk-UA" w:eastAsia="ru-RU"/>
              </w:rPr>
            </w:pPr>
          </w:p>
        </w:tc>
        <w:tc>
          <w:tcPr>
            <w:tcW w:w="3973" w:type="dxa"/>
            <w:gridSpan w:val="6"/>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Виконавчий комітет міської ради</w:t>
            </w:r>
          </w:p>
        </w:tc>
        <w:tc>
          <w:tcPr>
            <w:tcW w:w="127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5"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8"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Збереження історичної пам'яті про земляків-Героїв</w:t>
            </w:r>
            <w:r w:rsidRPr="00545DFD">
              <w:rPr>
                <w:rFonts w:ascii="Times New Roman" w:hAnsi="Times New Roman"/>
                <w:sz w:val="16"/>
                <w:szCs w:val="16"/>
                <w:lang w:val="uk-UA" w:eastAsia="ru-RU"/>
              </w:rPr>
              <w:softHyphen/>
            </w:r>
            <w:r w:rsidRPr="00545DFD">
              <w:rPr>
                <w:rFonts w:ascii="Times New Roman" w:hAnsi="Times New Roman"/>
                <w:sz w:val="16"/>
                <w:szCs w:val="16"/>
                <w:lang w:val="uk-UA" w:eastAsia="ru-RU"/>
              </w:rPr>
              <w:softHyphen/>
            </w:r>
          </w:p>
        </w:tc>
      </w:tr>
      <w:tr w:rsidR="00EA0A0B" w:rsidRPr="00545DFD" w:rsidTr="00EA0A0B">
        <w:tc>
          <w:tcPr>
            <w:tcW w:w="560" w:type="dxa"/>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552" w:type="dxa"/>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tcPr>
          <w:p w:rsidR="00EA0A0B" w:rsidRPr="00545DFD" w:rsidRDefault="00EA0A0B" w:rsidP="00EA0A0B">
            <w:pPr>
              <w:spacing w:after="0" w:line="240" w:lineRule="auto"/>
              <w:rPr>
                <w:rFonts w:ascii="Times New Roman" w:hAnsi="Times New Roman"/>
                <w:sz w:val="16"/>
                <w:szCs w:val="16"/>
                <w:lang w:val="uk-UA" w:eastAsia="ru-RU"/>
              </w:rPr>
            </w:pPr>
          </w:p>
        </w:tc>
        <w:tc>
          <w:tcPr>
            <w:tcW w:w="3973" w:type="dxa"/>
            <w:gridSpan w:val="6"/>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9"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2412" w:type="dxa"/>
            <w:gridSpan w:val="4"/>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97"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8" w:type="dxa"/>
          </w:tcPr>
          <w:p w:rsidR="00EA0A0B" w:rsidRPr="00545DFD" w:rsidRDefault="00EA0A0B" w:rsidP="00EA0A0B">
            <w:pPr>
              <w:spacing w:after="0" w:line="240" w:lineRule="auto"/>
              <w:jc w:val="center"/>
              <w:rPr>
                <w:rFonts w:ascii="Times New Roman" w:hAnsi="Times New Roman"/>
                <w:sz w:val="16"/>
                <w:szCs w:val="16"/>
                <w:lang w:val="uk-UA" w:eastAsia="ru-RU"/>
              </w:rPr>
            </w:pPr>
          </w:p>
        </w:tc>
      </w:tr>
      <w:tr w:rsidR="00EA0A0B" w:rsidRPr="00545DFD" w:rsidTr="00EA0A0B">
        <w:trPr>
          <w:trHeight w:val="560"/>
        </w:trPr>
        <w:tc>
          <w:tcPr>
            <w:tcW w:w="560" w:type="dxa"/>
            <w:vMerge w:val="restart"/>
            <w:tcBorders>
              <w:bottom w:val="nil"/>
            </w:tcBorders>
          </w:tcPr>
          <w:p w:rsidR="00EA0A0B" w:rsidRPr="00545DFD" w:rsidRDefault="00EA0A0B" w:rsidP="00EA0A0B">
            <w:pPr>
              <w:spacing w:after="0" w:line="240" w:lineRule="auto"/>
              <w:ind w:left="110"/>
              <w:jc w:val="both"/>
              <w:rPr>
                <w:rFonts w:ascii="Times New Roman" w:hAnsi="Times New Roman"/>
                <w:sz w:val="16"/>
                <w:szCs w:val="16"/>
                <w:lang w:val="uk-UA" w:eastAsia="ru-RU"/>
              </w:rPr>
            </w:pPr>
            <w:r w:rsidRPr="00545DFD">
              <w:rPr>
                <w:rFonts w:ascii="Times New Roman" w:hAnsi="Times New Roman"/>
                <w:sz w:val="16"/>
                <w:szCs w:val="16"/>
                <w:lang w:val="uk-UA" w:eastAsia="ru-RU"/>
              </w:rPr>
              <w:t>6</w:t>
            </w:r>
          </w:p>
        </w:tc>
        <w:tc>
          <w:tcPr>
            <w:tcW w:w="1552" w:type="dxa"/>
            <w:vMerge w:val="restart"/>
          </w:tcPr>
          <w:p w:rsidR="00EA0A0B" w:rsidRPr="00545DFD" w:rsidRDefault="00EA0A0B" w:rsidP="00EA0A0B">
            <w:pPr>
              <w:spacing w:after="0" w:line="240" w:lineRule="auto"/>
              <w:jc w:val="both"/>
              <w:rPr>
                <w:rFonts w:ascii="Times New Roman" w:hAnsi="Times New Roman"/>
                <w:sz w:val="16"/>
                <w:szCs w:val="16"/>
                <w:lang w:val="uk-UA" w:eastAsia="ru-RU"/>
              </w:rPr>
            </w:pPr>
            <w:r w:rsidRPr="00545DFD">
              <w:rPr>
                <w:rFonts w:ascii="Times New Roman" w:hAnsi="Times New Roman"/>
                <w:sz w:val="16"/>
                <w:szCs w:val="16"/>
                <w:lang w:val="uk-UA" w:eastAsia="ru-RU"/>
              </w:rPr>
              <w:t>6.</w:t>
            </w:r>
            <w:r w:rsidRPr="00545DFD">
              <w:rPr>
                <w:rFonts w:ascii="Times New Roman" w:hAnsi="Times New Roman"/>
                <w:sz w:val="24"/>
                <w:szCs w:val="24"/>
                <w:lang w:val="uk-UA" w:eastAsia="uk-UA"/>
              </w:rPr>
              <w:t xml:space="preserve"> </w:t>
            </w:r>
            <w:r w:rsidRPr="00545DFD">
              <w:rPr>
                <w:rFonts w:ascii="Times New Roman" w:hAnsi="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EA0A0B" w:rsidRPr="00545DFD" w:rsidRDefault="00EA0A0B" w:rsidP="00EA0A0B">
            <w:pPr>
              <w:spacing w:after="0" w:line="240" w:lineRule="auto"/>
              <w:jc w:val="both"/>
              <w:rPr>
                <w:rFonts w:ascii="Times New Roman" w:hAnsi="Times New Roman"/>
                <w:sz w:val="16"/>
                <w:szCs w:val="16"/>
                <w:lang w:val="uk-UA" w:eastAsia="ru-RU"/>
              </w:rPr>
            </w:pPr>
            <w:r w:rsidRPr="00545DFD">
              <w:rPr>
                <w:rFonts w:ascii="Times New Roman" w:hAnsi="Times New Roman"/>
                <w:sz w:val="16"/>
                <w:szCs w:val="16"/>
                <w:lang w:val="uk-UA" w:eastAsia="ru-RU"/>
              </w:rPr>
              <w:t>6.1.</w:t>
            </w:r>
            <w:r w:rsidRPr="00545DFD">
              <w:rPr>
                <w:rFonts w:ascii="Times New Roman" w:hAnsi="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Витрат (тис. грн.)</w:t>
            </w:r>
          </w:p>
        </w:tc>
        <w:tc>
          <w:tcPr>
            <w:tcW w:w="858"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698,3</w:t>
            </w:r>
          </w:p>
        </w:tc>
        <w:tc>
          <w:tcPr>
            <w:tcW w:w="851"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56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1711" w:type="dxa"/>
            <w:gridSpan w:val="3"/>
            <w:vMerge w:val="restart"/>
          </w:tcPr>
          <w:p w:rsidR="00EA0A0B" w:rsidRPr="00545DFD" w:rsidRDefault="00EA0A0B" w:rsidP="00EA0A0B">
            <w:pPr>
              <w:spacing w:after="0" w:line="240" w:lineRule="auto"/>
              <w:jc w:val="center"/>
              <w:rPr>
                <w:rFonts w:ascii="Times New Roman" w:hAnsi="Times New Roman"/>
                <w:sz w:val="20"/>
                <w:szCs w:val="20"/>
                <w:lang w:val="uk-UA" w:eastAsia="ru-RU"/>
              </w:rPr>
            </w:pPr>
            <w:r w:rsidRPr="00545DFD">
              <w:rPr>
                <w:rFonts w:ascii="Times New Roman" w:hAnsi="Times New Roman"/>
                <w:sz w:val="20"/>
                <w:szCs w:val="20"/>
                <w:lang w:val="uk-UA" w:eastAsia="ru-RU"/>
              </w:rPr>
              <w:t>Управління соціального захисту населення</w:t>
            </w:r>
          </w:p>
          <w:p w:rsidR="00EA0A0B" w:rsidRPr="00545DFD" w:rsidRDefault="00EA0A0B" w:rsidP="00EA0A0B">
            <w:pPr>
              <w:spacing w:after="0" w:line="240" w:lineRule="auto"/>
              <w:jc w:val="center"/>
              <w:rPr>
                <w:rFonts w:ascii="Times New Roman" w:hAnsi="Times New Roman"/>
                <w:sz w:val="16"/>
                <w:szCs w:val="16"/>
                <w:lang w:val="uk-UA" w:eastAsia="ru-RU"/>
              </w:rPr>
            </w:pPr>
          </w:p>
        </w:tc>
        <w:tc>
          <w:tcPr>
            <w:tcW w:w="1280" w:type="dxa"/>
            <w:gridSpan w:val="2"/>
            <w:vMerge w:val="restart"/>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 xml:space="preserve">Міський  та обласний бюджети </w:t>
            </w:r>
          </w:p>
        </w:tc>
        <w:tc>
          <w:tcPr>
            <w:tcW w:w="1134"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698,3</w:t>
            </w:r>
          </w:p>
        </w:tc>
        <w:tc>
          <w:tcPr>
            <w:tcW w:w="1283"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1698" w:type="dxa"/>
            <w:vMerge w:val="restart"/>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uk-UA"/>
              </w:rPr>
              <w:t>Забезпечення житлом деяких категорій осіб з числа Захисників та Захисниць України, членів сімей Героїв Небесної Сотні на умовах співфінансування</w:t>
            </w:r>
          </w:p>
          <w:p w:rsidR="00EA0A0B" w:rsidRPr="00545DFD" w:rsidRDefault="00EA0A0B" w:rsidP="00EA0A0B">
            <w:pPr>
              <w:spacing w:after="0" w:line="240" w:lineRule="auto"/>
              <w:ind w:left="-80" w:right="-94"/>
              <w:jc w:val="center"/>
              <w:rPr>
                <w:rFonts w:ascii="Times New Roman" w:hAnsi="Times New Roman"/>
                <w:sz w:val="16"/>
                <w:szCs w:val="16"/>
                <w:lang w:val="uk-UA" w:eastAsia="ru-RU"/>
              </w:rPr>
            </w:pPr>
          </w:p>
        </w:tc>
      </w:tr>
      <w:tr w:rsidR="00EA0A0B" w:rsidRPr="00545DFD" w:rsidTr="00EA0A0B">
        <w:trPr>
          <w:trHeight w:val="560"/>
        </w:trPr>
        <w:tc>
          <w:tcPr>
            <w:tcW w:w="560" w:type="dxa"/>
            <w:vMerge/>
            <w:tcBorders>
              <w:bottom w:val="nil"/>
            </w:tcBorders>
          </w:tcPr>
          <w:p w:rsidR="00EA0A0B" w:rsidRPr="00545DFD" w:rsidRDefault="00EA0A0B" w:rsidP="00EA0A0B">
            <w:pPr>
              <w:spacing w:after="0" w:line="240" w:lineRule="auto"/>
              <w:ind w:left="110"/>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vMerge/>
          </w:tcPr>
          <w:p w:rsidR="00EA0A0B" w:rsidRPr="00545DFD" w:rsidRDefault="00EA0A0B" w:rsidP="00EA0A0B">
            <w:pPr>
              <w:spacing w:after="0" w:line="240" w:lineRule="auto"/>
              <w:rPr>
                <w:rFonts w:ascii="Times New Roman" w:hAnsi="Times New Roman"/>
                <w:sz w:val="16"/>
                <w:szCs w:val="16"/>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продукту</w:t>
            </w:r>
          </w:p>
        </w:tc>
        <w:tc>
          <w:tcPr>
            <w:tcW w:w="858"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851"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567"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711" w:type="dxa"/>
            <w:gridSpan w:val="3"/>
            <w:vMerge/>
          </w:tcPr>
          <w:p w:rsidR="00EA0A0B" w:rsidRPr="00545DFD" w:rsidRDefault="00EA0A0B" w:rsidP="00EA0A0B">
            <w:pPr>
              <w:spacing w:after="0" w:line="240" w:lineRule="auto"/>
              <w:rPr>
                <w:rFonts w:ascii="Times New Roman" w:hAnsi="Times New Roman"/>
                <w:sz w:val="16"/>
                <w:szCs w:val="16"/>
                <w:lang w:val="uk-UA" w:eastAsia="ru-RU"/>
              </w:rPr>
            </w:pPr>
          </w:p>
        </w:tc>
        <w:tc>
          <w:tcPr>
            <w:tcW w:w="1280" w:type="dxa"/>
            <w:gridSpan w:val="2"/>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83"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8" w:type="dxa"/>
            <w:vMerge/>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p>
        </w:tc>
      </w:tr>
      <w:tr w:rsidR="00EA0A0B" w:rsidRPr="00545DFD" w:rsidTr="00EA0A0B">
        <w:trPr>
          <w:trHeight w:val="560"/>
        </w:trPr>
        <w:tc>
          <w:tcPr>
            <w:tcW w:w="560" w:type="dxa"/>
            <w:vMerge/>
            <w:tcBorders>
              <w:bottom w:val="nil"/>
            </w:tcBorders>
          </w:tcPr>
          <w:p w:rsidR="00EA0A0B" w:rsidRPr="00545DFD" w:rsidRDefault="00EA0A0B" w:rsidP="00EA0A0B">
            <w:pPr>
              <w:spacing w:after="0" w:line="240" w:lineRule="auto"/>
              <w:ind w:left="110"/>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vMerge/>
          </w:tcPr>
          <w:p w:rsidR="00EA0A0B" w:rsidRPr="00545DFD" w:rsidRDefault="00EA0A0B" w:rsidP="00EA0A0B">
            <w:pPr>
              <w:spacing w:after="0" w:line="240" w:lineRule="auto"/>
              <w:rPr>
                <w:rFonts w:ascii="Times New Roman" w:hAnsi="Times New Roman"/>
                <w:sz w:val="16"/>
                <w:szCs w:val="16"/>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Кількість заяв</w:t>
            </w:r>
          </w:p>
        </w:tc>
        <w:tc>
          <w:tcPr>
            <w:tcW w:w="858"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1</w:t>
            </w:r>
          </w:p>
        </w:tc>
        <w:tc>
          <w:tcPr>
            <w:tcW w:w="851"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w:t>
            </w:r>
          </w:p>
        </w:tc>
        <w:tc>
          <w:tcPr>
            <w:tcW w:w="56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w:t>
            </w:r>
          </w:p>
        </w:tc>
        <w:tc>
          <w:tcPr>
            <w:tcW w:w="1711" w:type="dxa"/>
            <w:gridSpan w:val="3"/>
            <w:vMerge/>
          </w:tcPr>
          <w:p w:rsidR="00EA0A0B" w:rsidRPr="00545DFD" w:rsidRDefault="00EA0A0B" w:rsidP="00EA0A0B">
            <w:pPr>
              <w:spacing w:after="0" w:line="240" w:lineRule="auto"/>
              <w:rPr>
                <w:rFonts w:ascii="Times New Roman" w:hAnsi="Times New Roman"/>
                <w:sz w:val="16"/>
                <w:szCs w:val="16"/>
                <w:lang w:val="uk-UA" w:eastAsia="ru-RU"/>
              </w:rPr>
            </w:pPr>
          </w:p>
        </w:tc>
        <w:tc>
          <w:tcPr>
            <w:tcW w:w="1280" w:type="dxa"/>
            <w:gridSpan w:val="2"/>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1</w:t>
            </w:r>
          </w:p>
        </w:tc>
        <w:tc>
          <w:tcPr>
            <w:tcW w:w="1283"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w:t>
            </w: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w:t>
            </w:r>
          </w:p>
        </w:tc>
        <w:tc>
          <w:tcPr>
            <w:tcW w:w="1698" w:type="dxa"/>
            <w:vMerge/>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p>
        </w:tc>
      </w:tr>
      <w:tr w:rsidR="00EA0A0B" w:rsidRPr="00545DFD" w:rsidTr="00EA0A0B">
        <w:trPr>
          <w:trHeight w:val="244"/>
        </w:trPr>
        <w:tc>
          <w:tcPr>
            <w:tcW w:w="560" w:type="dxa"/>
            <w:vMerge/>
            <w:tcBorders>
              <w:bottom w:val="nil"/>
            </w:tcBorders>
          </w:tcPr>
          <w:p w:rsidR="00EA0A0B" w:rsidRPr="00545DFD" w:rsidRDefault="00EA0A0B" w:rsidP="00EA0A0B">
            <w:pPr>
              <w:spacing w:after="0" w:line="240" w:lineRule="auto"/>
              <w:ind w:left="110"/>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vMerge/>
          </w:tcPr>
          <w:p w:rsidR="00EA0A0B" w:rsidRPr="00545DFD" w:rsidRDefault="00EA0A0B" w:rsidP="00EA0A0B">
            <w:pPr>
              <w:spacing w:after="0" w:line="240" w:lineRule="auto"/>
              <w:rPr>
                <w:rFonts w:ascii="Times New Roman" w:hAnsi="Times New Roman"/>
                <w:sz w:val="16"/>
                <w:szCs w:val="16"/>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ефективність</w:t>
            </w:r>
          </w:p>
        </w:tc>
        <w:tc>
          <w:tcPr>
            <w:tcW w:w="858"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851"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567"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711" w:type="dxa"/>
            <w:gridSpan w:val="3"/>
            <w:vMerge/>
          </w:tcPr>
          <w:p w:rsidR="00EA0A0B" w:rsidRPr="00545DFD" w:rsidRDefault="00EA0A0B" w:rsidP="00EA0A0B">
            <w:pPr>
              <w:spacing w:after="0" w:line="240" w:lineRule="auto"/>
              <w:rPr>
                <w:rFonts w:ascii="Times New Roman" w:hAnsi="Times New Roman"/>
                <w:sz w:val="16"/>
                <w:szCs w:val="16"/>
                <w:lang w:val="uk-UA" w:eastAsia="ru-RU"/>
              </w:rPr>
            </w:pPr>
          </w:p>
        </w:tc>
        <w:tc>
          <w:tcPr>
            <w:tcW w:w="1280" w:type="dxa"/>
            <w:gridSpan w:val="2"/>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283"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8" w:type="dxa"/>
            <w:vMerge/>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p>
        </w:tc>
      </w:tr>
      <w:tr w:rsidR="00EA0A0B" w:rsidRPr="00545DFD" w:rsidTr="00EA0A0B">
        <w:trPr>
          <w:trHeight w:val="419"/>
        </w:trPr>
        <w:tc>
          <w:tcPr>
            <w:tcW w:w="560" w:type="dxa"/>
            <w:vMerge/>
            <w:tcBorders>
              <w:bottom w:val="nil"/>
            </w:tcBorders>
          </w:tcPr>
          <w:p w:rsidR="00EA0A0B" w:rsidRPr="00545DFD" w:rsidRDefault="00EA0A0B" w:rsidP="00EA0A0B">
            <w:pPr>
              <w:spacing w:after="0" w:line="240" w:lineRule="auto"/>
              <w:ind w:left="110"/>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vMerge/>
          </w:tcPr>
          <w:p w:rsidR="00EA0A0B" w:rsidRPr="00545DFD" w:rsidRDefault="00EA0A0B" w:rsidP="00EA0A0B">
            <w:pPr>
              <w:spacing w:after="0" w:line="240" w:lineRule="auto"/>
              <w:rPr>
                <w:rFonts w:ascii="Times New Roman" w:hAnsi="Times New Roman"/>
                <w:sz w:val="16"/>
                <w:szCs w:val="16"/>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Середній розмір допомоги</w:t>
            </w:r>
          </w:p>
        </w:tc>
        <w:tc>
          <w:tcPr>
            <w:tcW w:w="858"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698,3</w:t>
            </w:r>
          </w:p>
        </w:tc>
        <w:tc>
          <w:tcPr>
            <w:tcW w:w="851"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56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1711" w:type="dxa"/>
            <w:gridSpan w:val="3"/>
            <w:vMerge/>
          </w:tcPr>
          <w:p w:rsidR="00EA0A0B" w:rsidRPr="00545DFD" w:rsidRDefault="00EA0A0B" w:rsidP="00EA0A0B">
            <w:pPr>
              <w:spacing w:after="0" w:line="240" w:lineRule="auto"/>
              <w:rPr>
                <w:rFonts w:ascii="Times New Roman" w:hAnsi="Times New Roman"/>
                <w:sz w:val="16"/>
                <w:szCs w:val="16"/>
                <w:lang w:val="uk-UA" w:eastAsia="ru-RU"/>
              </w:rPr>
            </w:pPr>
          </w:p>
        </w:tc>
        <w:tc>
          <w:tcPr>
            <w:tcW w:w="1280" w:type="dxa"/>
            <w:gridSpan w:val="2"/>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698,3</w:t>
            </w:r>
          </w:p>
        </w:tc>
        <w:tc>
          <w:tcPr>
            <w:tcW w:w="1283"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0,0</w:t>
            </w:r>
          </w:p>
        </w:tc>
        <w:tc>
          <w:tcPr>
            <w:tcW w:w="1698" w:type="dxa"/>
            <w:vMerge/>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p>
        </w:tc>
      </w:tr>
      <w:tr w:rsidR="00EA0A0B" w:rsidRPr="00545DFD" w:rsidTr="00EA0A0B">
        <w:trPr>
          <w:trHeight w:val="269"/>
        </w:trPr>
        <w:tc>
          <w:tcPr>
            <w:tcW w:w="560" w:type="dxa"/>
            <w:vMerge/>
          </w:tcPr>
          <w:p w:rsidR="00EA0A0B" w:rsidRPr="00545DFD" w:rsidRDefault="00EA0A0B" w:rsidP="00EA0A0B">
            <w:pPr>
              <w:spacing w:after="0" w:line="240" w:lineRule="auto"/>
              <w:ind w:left="110"/>
              <w:jc w:val="both"/>
              <w:rPr>
                <w:rFonts w:ascii="Times New Roman" w:hAnsi="Times New Roman"/>
                <w:sz w:val="16"/>
                <w:szCs w:val="16"/>
                <w:lang w:val="uk-UA" w:eastAsia="ru-RU"/>
              </w:rPr>
            </w:pPr>
          </w:p>
        </w:tc>
        <w:tc>
          <w:tcPr>
            <w:tcW w:w="1552" w:type="dxa"/>
            <w:vMerge/>
          </w:tcPr>
          <w:p w:rsidR="00EA0A0B" w:rsidRPr="00545DFD" w:rsidRDefault="00EA0A0B" w:rsidP="00EA0A0B">
            <w:pPr>
              <w:spacing w:after="0" w:line="240" w:lineRule="auto"/>
              <w:jc w:val="both"/>
              <w:rPr>
                <w:rFonts w:ascii="Times New Roman" w:hAnsi="Times New Roman"/>
                <w:sz w:val="16"/>
                <w:szCs w:val="16"/>
                <w:lang w:val="uk-UA" w:eastAsia="ru-RU"/>
              </w:rPr>
            </w:pPr>
          </w:p>
        </w:tc>
        <w:tc>
          <w:tcPr>
            <w:tcW w:w="1693" w:type="dxa"/>
            <w:vMerge/>
          </w:tcPr>
          <w:p w:rsidR="00EA0A0B" w:rsidRPr="00545DFD" w:rsidRDefault="00EA0A0B" w:rsidP="00EA0A0B">
            <w:pPr>
              <w:spacing w:after="0" w:line="240" w:lineRule="auto"/>
              <w:rPr>
                <w:rFonts w:ascii="Times New Roman" w:hAnsi="Times New Roman"/>
                <w:sz w:val="16"/>
                <w:szCs w:val="16"/>
                <w:lang w:val="uk-UA" w:eastAsia="ru-RU"/>
              </w:rPr>
            </w:pPr>
          </w:p>
        </w:tc>
        <w:tc>
          <w:tcPr>
            <w:tcW w:w="1697" w:type="dxa"/>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якість,%</w:t>
            </w:r>
          </w:p>
        </w:tc>
        <w:tc>
          <w:tcPr>
            <w:tcW w:w="858"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100</w:t>
            </w:r>
          </w:p>
        </w:tc>
        <w:tc>
          <w:tcPr>
            <w:tcW w:w="851"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567"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711" w:type="dxa"/>
            <w:gridSpan w:val="3"/>
            <w:vMerge/>
          </w:tcPr>
          <w:p w:rsidR="00EA0A0B" w:rsidRPr="00545DFD" w:rsidRDefault="00EA0A0B" w:rsidP="00EA0A0B">
            <w:pPr>
              <w:spacing w:after="0" w:line="240" w:lineRule="auto"/>
              <w:rPr>
                <w:rFonts w:ascii="Times New Roman" w:hAnsi="Times New Roman"/>
                <w:sz w:val="16"/>
                <w:szCs w:val="16"/>
                <w:lang w:val="uk-UA" w:eastAsia="ru-RU"/>
              </w:rPr>
            </w:pPr>
          </w:p>
        </w:tc>
        <w:tc>
          <w:tcPr>
            <w:tcW w:w="1280" w:type="dxa"/>
            <w:gridSpan w:val="2"/>
            <w:vMerge/>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gridSpan w:val="2"/>
          </w:tcPr>
          <w:p w:rsidR="00EA0A0B" w:rsidRPr="00545DFD" w:rsidRDefault="00EA0A0B" w:rsidP="00EA0A0B">
            <w:pPr>
              <w:spacing w:after="0" w:line="240" w:lineRule="auto"/>
              <w:jc w:val="center"/>
              <w:rPr>
                <w:rFonts w:ascii="Times New Roman" w:hAnsi="Times New Roman"/>
                <w:sz w:val="16"/>
                <w:szCs w:val="16"/>
                <w:lang w:val="uk-UA" w:eastAsia="ru-RU"/>
              </w:rPr>
            </w:pPr>
            <w:r w:rsidRPr="00545DFD">
              <w:rPr>
                <w:rFonts w:ascii="Times New Roman" w:hAnsi="Times New Roman"/>
                <w:sz w:val="16"/>
                <w:szCs w:val="16"/>
                <w:lang w:val="uk-UA" w:eastAsia="ru-RU"/>
              </w:rPr>
              <w:t>100</w:t>
            </w:r>
          </w:p>
        </w:tc>
        <w:tc>
          <w:tcPr>
            <w:tcW w:w="1283"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134" w:type="dxa"/>
          </w:tcPr>
          <w:p w:rsidR="00EA0A0B" w:rsidRPr="00545DFD" w:rsidRDefault="00EA0A0B" w:rsidP="00EA0A0B">
            <w:pPr>
              <w:spacing w:after="0" w:line="240" w:lineRule="auto"/>
              <w:jc w:val="center"/>
              <w:rPr>
                <w:rFonts w:ascii="Times New Roman" w:hAnsi="Times New Roman"/>
                <w:sz w:val="16"/>
                <w:szCs w:val="16"/>
                <w:lang w:val="uk-UA" w:eastAsia="ru-RU"/>
              </w:rPr>
            </w:pPr>
          </w:p>
        </w:tc>
        <w:tc>
          <w:tcPr>
            <w:tcW w:w="1698" w:type="dxa"/>
            <w:vMerge/>
          </w:tcPr>
          <w:p w:rsidR="00EA0A0B" w:rsidRPr="00545DFD" w:rsidRDefault="00EA0A0B" w:rsidP="00EA0A0B">
            <w:pPr>
              <w:spacing w:after="0" w:line="240" w:lineRule="auto"/>
              <w:ind w:left="-80" w:right="-94"/>
              <w:jc w:val="center"/>
              <w:rPr>
                <w:rFonts w:ascii="Times New Roman" w:hAnsi="Times New Roman"/>
                <w:sz w:val="16"/>
                <w:szCs w:val="16"/>
                <w:lang w:val="uk-UA" w:eastAsia="ru-RU"/>
              </w:rPr>
            </w:pPr>
          </w:p>
        </w:tc>
      </w:tr>
      <w:tr w:rsidR="00EA0A0B" w:rsidRPr="00545DFD" w:rsidTr="00EA0A0B">
        <w:trPr>
          <w:trHeight w:val="269"/>
        </w:trPr>
        <w:tc>
          <w:tcPr>
            <w:tcW w:w="560" w:type="dxa"/>
          </w:tcPr>
          <w:p w:rsidR="00EA0A0B" w:rsidRPr="00545DFD" w:rsidRDefault="00EA0A0B" w:rsidP="00EA0A0B">
            <w:pPr>
              <w:spacing w:after="0" w:line="240" w:lineRule="auto"/>
              <w:ind w:left="110"/>
              <w:jc w:val="both"/>
              <w:rPr>
                <w:rFonts w:ascii="Times New Roman" w:hAnsi="Times New Roman"/>
                <w:b/>
                <w:bCs/>
                <w:lang w:val="uk-UA" w:eastAsia="ru-RU"/>
              </w:rPr>
            </w:pPr>
          </w:p>
        </w:tc>
        <w:tc>
          <w:tcPr>
            <w:tcW w:w="1552" w:type="dxa"/>
          </w:tcPr>
          <w:p w:rsidR="00EA0A0B" w:rsidRPr="00545DFD" w:rsidRDefault="00EA0A0B" w:rsidP="00EA0A0B">
            <w:pPr>
              <w:spacing w:after="0" w:line="240" w:lineRule="auto"/>
              <w:jc w:val="both"/>
              <w:rPr>
                <w:rFonts w:ascii="Times New Roman" w:hAnsi="Times New Roman"/>
                <w:b/>
                <w:bCs/>
                <w:lang w:val="uk-UA" w:eastAsia="ru-RU"/>
              </w:rPr>
            </w:pPr>
            <w:r w:rsidRPr="00545DFD">
              <w:rPr>
                <w:rFonts w:ascii="Times New Roman" w:hAnsi="Times New Roman"/>
                <w:b/>
                <w:bCs/>
                <w:lang w:val="uk-UA" w:eastAsia="ru-RU"/>
              </w:rPr>
              <w:t>ВСЬОГО</w:t>
            </w:r>
          </w:p>
        </w:tc>
        <w:tc>
          <w:tcPr>
            <w:tcW w:w="1693" w:type="dxa"/>
          </w:tcPr>
          <w:p w:rsidR="00EA0A0B" w:rsidRPr="00545DFD" w:rsidRDefault="00EA0A0B" w:rsidP="00EA0A0B">
            <w:pPr>
              <w:spacing w:after="0" w:line="240" w:lineRule="auto"/>
              <w:rPr>
                <w:rFonts w:ascii="Times New Roman" w:hAnsi="Times New Roman"/>
                <w:b/>
                <w:bCs/>
                <w:lang w:val="uk-UA" w:eastAsia="ru-RU"/>
              </w:rPr>
            </w:pPr>
          </w:p>
        </w:tc>
        <w:tc>
          <w:tcPr>
            <w:tcW w:w="1697" w:type="dxa"/>
          </w:tcPr>
          <w:p w:rsidR="00EA0A0B" w:rsidRPr="00545DFD" w:rsidRDefault="00EA0A0B" w:rsidP="00EA0A0B">
            <w:pPr>
              <w:spacing w:after="0" w:line="240" w:lineRule="auto"/>
              <w:jc w:val="center"/>
              <w:rPr>
                <w:rFonts w:ascii="Times New Roman" w:hAnsi="Times New Roman"/>
                <w:b/>
                <w:bCs/>
                <w:lang w:val="uk-UA" w:eastAsia="ru-RU"/>
              </w:rPr>
            </w:pPr>
          </w:p>
        </w:tc>
        <w:tc>
          <w:tcPr>
            <w:tcW w:w="858" w:type="dxa"/>
            <w:gridSpan w:val="2"/>
          </w:tcPr>
          <w:p w:rsidR="00EA0A0B" w:rsidRPr="00545DFD" w:rsidRDefault="00EA0A0B" w:rsidP="00EA0A0B">
            <w:pPr>
              <w:spacing w:after="0" w:line="240" w:lineRule="auto"/>
              <w:jc w:val="center"/>
              <w:rPr>
                <w:rFonts w:ascii="Times New Roman" w:hAnsi="Times New Roman"/>
                <w:b/>
                <w:bCs/>
                <w:lang w:val="uk-UA" w:eastAsia="ru-RU"/>
              </w:rPr>
            </w:pPr>
          </w:p>
        </w:tc>
        <w:tc>
          <w:tcPr>
            <w:tcW w:w="851" w:type="dxa"/>
            <w:gridSpan w:val="2"/>
          </w:tcPr>
          <w:p w:rsidR="00EA0A0B" w:rsidRPr="00545DFD" w:rsidRDefault="00EA0A0B" w:rsidP="00EA0A0B">
            <w:pPr>
              <w:spacing w:after="0" w:line="240" w:lineRule="auto"/>
              <w:jc w:val="center"/>
              <w:rPr>
                <w:rFonts w:ascii="Times New Roman" w:hAnsi="Times New Roman"/>
                <w:b/>
                <w:bCs/>
                <w:lang w:val="uk-UA" w:eastAsia="ru-RU"/>
              </w:rPr>
            </w:pPr>
          </w:p>
        </w:tc>
        <w:tc>
          <w:tcPr>
            <w:tcW w:w="579" w:type="dxa"/>
            <w:gridSpan w:val="2"/>
          </w:tcPr>
          <w:p w:rsidR="00EA0A0B" w:rsidRPr="00545DFD" w:rsidRDefault="00EA0A0B" w:rsidP="00EA0A0B">
            <w:pPr>
              <w:spacing w:after="0" w:line="240" w:lineRule="auto"/>
              <w:jc w:val="center"/>
              <w:rPr>
                <w:rFonts w:ascii="Times New Roman" w:hAnsi="Times New Roman"/>
                <w:b/>
                <w:bCs/>
                <w:lang w:val="uk-UA" w:eastAsia="ru-RU"/>
              </w:rPr>
            </w:pPr>
          </w:p>
        </w:tc>
        <w:tc>
          <w:tcPr>
            <w:tcW w:w="1699" w:type="dxa"/>
            <w:gridSpan w:val="2"/>
          </w:tcPr>
          <w:p w:rsidR="00EA0A0B" w:rsidRPr="00545DFD" w:rsidRDefault="00EA0A0B" w:rsidP="00EA0A0B">
            <w:pPr>
              <w:spacing w:after="0" w:line="240" w:lineRule="auto"/>
              <w:rPr>
                <w:rFonts w:ascii="Times New Roman" w:hAnsi="Times New Roman"/>
                <w:b/>
                <w:bCs/>
                <w:lang w:val="uk-UA" w:eastAsia="ru-RU"/>
              </w:rPr>
            </w:pPr>
          </w:p>
        </w:tc>
        <w:tc>
          <w:tcPr>
            <w:tcW w:w="1280" w:type="dxa"/>
            <w:gridSpan w:val="2"/>
          </w:tcPr>
          <w:p w:rsidR="00EA0A0B" w:rsidRPr="00545DFD" w:rsidRDefault="00EA0A0B" w:rsidP="00EA0A0B">
            <w:pPr>
              <w:spacing w:after="0" w:line="240" w:lineRule="auto"/>
              <w:jc w:val="center"/>
              <w:rPr>
                <w:rFonts w:ascii="Times New Roman" w:hAnsi="Times New Roman"/>
                <w:b/>
                <w:bCs/>
                <w:lang w:val="uk-UA" w:eastAsia="ru-RU"/>
              </w:rPr>
            </w:pPr>
          </w:p>
        </w:tc>
        <w:tc>
          <w:tcPr>
            <w:tcW w:w="1134" w:type="dxa"/>
            <w:gridSpan w:val="2"/>
          </w:tcPr>
          <w:p w:rsidR="00EA0A0B" w:rsidRPr="00545DFD" w:rsidRDefault="00EA0A0B" w:rsidP="00EA0A0B">
            <w:pPr>
              <w:spacing w:after="0" w:line="240" w:lineRule="auto"/>
              <w:jc w:val="center"/>
              <w:rPr>
                <w:rFonts w:ascii="Times New Roman" w:hAnsi="Times New Roman"/>
                <w:b/>
                <w:bCs/>
                <w:lang w:val="uk-UA" w:eastAsia="ru-RU"/>
              </w:rPr>
            </w:pPr>
            <w:r w:rsidRPr="00545DFD">
              <w:rPr>
                <w:rFonts w:ascii="Times New Roman" w:hAnsi="Times New Roman"/>
                <w:b/>
                <w:bCs/>
                <w:lang w:val="uk-UA" w:eastAsia="ru-RU"/>
              </w:rPr>
              <w:t>2368,3</w:t>
            </w:r>
          </w:p>
        </w:tc>
        <w:tc>
          <w:tcPr>
            <w:tcW w:w="1283" w:type="dxa"/>
          </w:tcPr>
          <w:p w:rsidR="00EA0A0B" w:rsidRPr="00545DFD" w:rsidRDefault="00EA0A0B" w:rsidP="00EA0A0B">
            <w:pPr>
              <w:spacing w:after="0" w:line="240" w:lineRule="auto"/>
              <w:jc w:val="center"/>
              <w:rPr>
                <w:rFonts w:ascii="Times New Roman" w:hAnsi="Times New Roman"/>
                <w:b/>
                <w:bCs/>
                <w:lang w:val="uk-UA" w:eastAsia="ru-RU"/>
              </w:rPr>
            </w:pPr>
            <w:r w:rsidRPr="00545DFD">
              <w:rPr>
                <w:rFonts w:ascii="Times New Roman" w:hAnsi="Times New Roman"/>
                <w:b/>
                <w:bCs/>
                <w:lang w:val="uk-UA" w:eastAsia="ru-RU"/>
              </w:rPr>
              <w:t>985,0</w:t>
            </w:r>
          </w:p>
        </w:tc>
        <w:tc>
          <w:tcPr>
            <w:tcW w:w="1134" w:type="dxa"/>
          </w:tcPr>
          <w:p w:rsidR="00EA0A0B" w:rsidRPr="00545DFD" w:rsidRDefault="00EA0A0B" w:rsidP="00EA0A0B">
            <w:pPr>
              <w:spacing w:after="0" w:line="240" w:lineRule="auto"/>
              <w:jc w:val="center"/>
              <w:rPr>
                <w:rFonts w:ascii="Times New Roman" w:hAnsi="Times New Roman"/>
                <w:b/>
                <w:bCs/>
                <w:lang w:val="uk-UA" w:eastAsia="ru-RU"/>
              </w:rPr>
            </w:pPr>
            <w:r w:rsidRPr="00545DFD">
              <w:rPr>
                <w:rFonts w:ascii="Times New Roman" w:hAnsi="Times New Roman"/>
                <w:b/>
                <w:bCs/>
                <w:lang w:val="uk-UA" w:eastAsia="ru-RU"/>
              </w:rPr>
              <w:t>985,0</w:t>
            </w:r>
          </w:p>
        </w:tc>
        <w:tc>
          <w:tcPr>
            <w:tcW w:w="1698" w:type="dxa"/>
          </w:tcPr>
          <w:p w:rsidR="00EA0A0B" w:rsidRPr="00545DFD" w:rsidRDefault="00EA0A0B" w:rsidP="00EA0A0B">
            <w:pPr>
              <w:spacing w:after="0" w:line="240" w:lineRule="auto"/>
              <w:ind w:left="-80" w:right="-94"/>
              <w:jc w:val="center"/>
              <w:rPr>
                <w:rFonts w:ascii="Times New Roman" w:hAnsi="Times New Roman"/>
                <w:b/>
                <w:bCs/>
                <w:lang w:val="uk-UA" w:eastAsia="ru-RU"/>
              </w:rPr>
            </w:pPr>
          </w:p>
        </w:tc>
      </w:tr>
    </w:tbl>
    <w:p w:rsidR="00EA0A0B" w:rsidRPr="00545DFD" w:rsidRDefault="00EA0A0B" w:rsidP="00EA0A0B">
      <w:pPr>
        <w:tabs>
          <w:tab w:val="left" w:pos="708"/>
          <w:tab w:val="center" w:pos="4320"/>
          <w:tab w:val="right" w:pos="8640"/>
        </w:tabs>
        <w:spacing w:after="0" w:line="240" w:lineRule="auto"/>
        <w:rPr>
          <w:rFonts w:ascii="Times New Roman" w:hAnsi="Times New Roman"/>
          <w:b/>
          <w:sz w:val="16"/>
          <w:szCs w:val="16"/>
          <w:lang w:eastAsia="ru-RU"/>
        </w:rPr>
      </w:pPr>
    </w:p>
    <w:p w:rsidR="00EA0A0B" w:rsidRPr="00545DFD" w:rsidRDefault="00EA0A0B" w:rsidP="00EA0A0B">
      <w:pPr>
        <w:tabs>
          <w:tab w:val="left" w:pos="708"/>
          <w:tab w:val="center" w:pos="4320"/>
          <w:tab w:val="right" w:pos="8640"/>
        </w:tabs>
        <w:spacing w:after="0" w:line="240" w:lineRule="auto"/>
        <w:ind w:left="2080"/>
        <w:rPr>
          <w:rFonts w:ascii="Times New Roman" w:hAnsi="Times New Roman"/>
          <w:b/>
          <w:szCs w:val="20"/>
          <w:lang w:val="uk-UA" w:eastAsia="ru-RU"/>
        </w:rPr>
      </w:pPr>
      <w:r w:rsidRPr="00545DFD">
        <w:rPr>
          <w:rFonts w:ascii="Times New Roman" w:hAnsi="Times New Roman"/>
          <w:b/>
          <w:sz w:val="28"/>
          <w:szCs w:val="28"/>
          <w:lang w:val="uk-UA" w:eastAsia="ru-RU"/>
        </w:rPr>
        <w:t xml:space="preserve">Керівник установи - </w:t>
      </w:r>
      <w:r w:rsidRPr="00545DFD">
        <w:rPr>
          <w:rFonts w:ascii="Times New Roman" w:hAnsi="Times New Roman"/>
          <w:b/>
          <w:sz w:val="28"/>
          <w:szCs w:val="28"/>
          <w:lang w:val="uk-UA" w:eastAsia="ru-RU"/>
        </w:rPr>
        <w:br/>
        <w:t>головного</w:t>
      </w:r>
      <w:r w:rsidRPr="00545DFD">
        <w:rPr>
          <w:rFonts w:ascii="Times New Roman" w:hAnsi="Times New Roman"/>
          <w:b/>
          <w:noProof/>
          <w:sz w:val="28"/>
          <w:szCs w:val="28"/>
          <w:lang w:val="uk-UA" w:eastAsia="ru-RU"/>
        </w:rPr>
        <w:t xml:space="preserve"> розпорядник</w:t>
      </w:r>
      <w:r w:rsidRPr="00545DFD">
        <w:rPr>
          <w:rFonts w:ascii="Times New Roman" w:hAnsi="Times New Roman"/>
          <w:b/>
          <w:sz w:val="28"/>
          <w:szCs w:val="28"/>
          <w:lang w:val="uk-UA" w:eastAsia="ru-RU"/>
        </w:rPr>
        <w:t>а</w:t>
      </w:r>
      <w:r w:rsidRPr="00545DFD">
        <w:rPr>
          <w:rFonts w:ascii="Times New Roman" w:hAnsi="Times New Roman"/>
          <w:b/>
          <w:noProof/>
          <w:sz w:val="28"/>
          <w:szCs w:val="28"/>
          <w:lang w:val="uk-UA" w:eastAsia="ru-RU"/>
        </w:rPr>
        <w:t xml:space="preserve"> коштів                                            Галина </w:t>
      </w:r>
      <w:r w:rsidRPr="00545DFD">
        <w:rPr>
          <w:rFonts w:ascii="Times New Roman" w:hAnsi="Times New Roman"/>
          <w:b/>
          <w:sz w:val="26"/>
          <w:szCs w:val="20"/>
          <w:lang w:val="uk-UA" w:eastAsia="ru-RU"/>
        </w:rPr>
        <w:t>КАЛІНЧУК</w:t>
      </w:r>
      <w:r w:rsidRPr="00545DFD">
        <w:rPr>
          <w:rFonts w:ascii="Times New Roman" w:hAnsi="Times New Roman"/>
          <w:b/>
          <w:sz w:val="26"/>
          <w:szCs w:val="20"/>
          <w:lang w:val="uk-UA" w:eastAsia="ru-RU"/>
        </w:rPr>
        <w:tab/>
      </w:r>
      <w:r w:rsidRPr="00545DFD">
        <w:rPr>
          <w:rFonts w:ascii="Times New Roman" w:hAnsi="Times New Roman"/>
          <w:b/>
          <w:sz w:val="26"/>
          <w:szCs w:val="20"/>
          <w:lang w:val="uk-UA" w:eastAsia="ru-RU"/>
        </w:rPr>
        <w:tab/>
      </w:r>
      <w:r w:rsidRPr="00545DFD">
        <w:rPr>
          <w:rFonts w:ascii="Times New Roman" w:hAnsi="Times New Roman"/>
          <w:b/>
          <w:sz w:val="26"/>
          <w:szCs w:val="20"/>
          <w:lang w:val="uk-UA" w:eastAsia="ru-RU"/>
        </w:rPr>
        <w:tab/>
      </w:r>
      <w:r w:rsidRPr="00545DFD">
        <w:rPr>
          <w:rFonts w:ascii="Times New Roman" w:hAnsi="Times New Roman"/>
          <w:b/>
          <w:sz w:val="26"/>
          <w:szCs w:val="20"/>
          <w:lang w:val="uk-UA" w:eastAsia="ru-RU"/>
        </w:rPr>
        <w:tab/>
      </w:r>
      <w:r w:rsidRPr="00545DFD">
        <w:rPr>
          <w:rFonts w:ascii="Times New Roman" w:hAnsi="Times New Roman"/>
          <w:b/>
          <w:sz w:val="26"/>
          <w:szCs w:val="20"/>
          <w:lang w:val="uk-UA" w:eastAsia="ru-RU"/>
        </w:rPr>
        <w:tab/>
      </w:r>
      <w:r w:rsidRPr="00545DFD">
        <w:rPr>
          <w:rFonts w:ascii="Times New Roman" w:hAnsi="Times New Roman"/>
          <w:b/>
          <w:sz w:val="26"/>
          <w:szCs w:val="20"/>
          <w:lang w:val="uk-UA" w:eastAsia="ru-RU"/>
        </w:rPr>
        <w:tab/>
      </w:r>
      <w:r w:rsidRPr="00545DFD">
        <w:rPr>
          <w:rFonts w:ascii="Times New Roman" w:hAnsi="Times New Roman"/>
          <w:b/>
          <w:sz w:val="26"/>
          <w:szCs w:val="20"/>
          <w:lang w:val="uk-UA" w:eastAsia="ru-RU"/>
        </w:rPr>
        <w:tab/>
      </w:r>
    </w:p>
    <w:p w:rsidR="00EA0A0B" w:rsidRPr="00545DFD" w:rsidRDefault="00EA0A0B" w:rsidP="00EA0A0B">
      <w:pPr>
        <w:tabs>
          <w:tab w:val="left" w:pos="708"/>
          <w:tab w:val="center" w:pos="4320"/>
          <w:tab w:val="right" w:pos="8640"/>
        </w:tabs>
        <w:spacing w:after="0" w:line="240" w:lineRule="auto"/>
        <w:ind w:left="2080"/>
        <w:jc w:val="both"/>
        <w:rPr>
          <w:rFonts w:ascii="Times New Roman" w:hAnsi="Times New Roman"/>
          <w:b/>
          <w:szCs w:val="20"/>
          <w:lang w:val="uk-UA" w:eastAsia="ru-RU"/>
        </w:rPr>
      </w:pPr>
      <w:r w:rsidRPr="00545DFD">
        <w:rPr>
          <w:rFonts w:ascii="Times New Roman" w:hAnsi="Times New Roman"/>
          <w:b/>
          <w:sz w:val="26"/>
          <w:szCs w:val="20"/>
          <w:lang w:val="uk-UA" w:eastAsia="ru-RU"/>
        </w:rPr>
        <w:t xml:space="preserve">Відповідальний </w:t>
      </w:r>
      <w:r w:rsidRPr="00545DFD">
        <w:rPr>
          <w:rFonts w:ascii="Times New Roman" w:hAnsi="Times New Roman"/>
          <w:b/>
          <w:sz w:val="26"/>
          <w:szCs w:val="20"/>
          <w:lang w:val="uk-UA" w:eastAsia="ru-RU"/>
        </w:rPr>
        <w:br/>
        <w:t>виконавець Програми</w:t>
      </w:r>
      <w:r w:rsidRPr="00545DFD">
        <w:rPr>
          <w:rFonts w:ascii="Times New Roman" w:hAnsi="Times New Roman"/>
          <w:b/>
          <w:sz w:val="26"/>
          <w:szCs w:val="20"/>
          <w:lang w:eastAsia="ru-RU"/>
        </w:rPr>
        <w:tab/>
      </w:r>
      <w:r w:rsidRPr="00545DFD">
        <w:rPr>
          <w:rFonts w:ascii="Times New Roman" w:hAnsi="Times New Roman"/>
          <w:b/>
          <w:sz w:val="26"/>
          <w:szCs w:val="20"/>
          <w:lang w:val="uk-UA" w:eastAsia="ru-RU"/>
        </w:rPr>
        <w:t xml:space="preserve">                                                                       </w:t>
      </w:r>
      <w:r w:rsidRPr="00545DFD">
        <w:rPr>
          <w:rFonts w:ascii="Times New Roman" w:hAnsi="Times New Roman"/>
          <w:b/>
          <w:noProof/>
          <w:sz w:val="28"/>
          <w:szCs w:val="28"/>
          <w:lang w:val="uk-UA" w:eastAsia="ru-RU"/>
        </w:rPr>
        <w:t xml:space="preserve">Галина </w:t>
      </w:r>
      <w:r w:rsidRPr="00545DFD">
        <w:rPr>
          <w:rFonts w:ascii="Times New Roman" w:hAnsi="Times New Roman"/>
          <w:b/>
          <w:sz w:val="26"/>
          <w:szCs w:val="20"/>
          <w:lang w:val="uk-UA" w:eastAsia="ru-RU"/>
        </w:rPr>
        <w:t>КАЛІНЧУК</w:t>
      </w:r>
      <w:r w:rsidRPr="00545DFD">
        <w:rPr>
          <w:rFonts w:ascii="Times New Roman" w:hAnsi="Times New Roman"/>
          <w:b/>
          <w:sz w:val="26"/>
          <w:szCs w:val="20"/>
          <w:lang w:eastAsia="ru-RU"/>
        </w:rPr>
        <w:tab/>
      </w:r>
      <w:r w:rsidRPr="00545DFD">
        <w:rPr>
          <w:rFonts w:ascii="Times New Roman" w:hAnsi="Times New Roman"/>
          <w:b/>
          <w:sz w:val="26"/>
          <w:szCs w:val="20"/>
          <w:lang w:eastAsia="ru-RU"/>
        </w:rPr>
        <w:tab/>
      </w:r>
      <w:r w:rsidRPr="00545DFD">
        <w:rPr>
          <w:rFonts w:ascii="Times New Roman" w:hAnsi="Times New Roman"/>
          <w:b/>
          <w:sz w:val="26"/>
          <w:szCs w:val="20"/>
          <w:lang w:eastAsia="ru-RU"/>
        </w:rPr>
        <w:tab/>
      </w:r>
      <w:r w:rsidRPr="00545DFD">
        <w:rPr>
          <w:rFonts w:ascii="Times New Roman" w:hAnsi="Times New Roman"/>
          <w:b/>
          <w:sz w:val="26"/>
          <w:szCs w:val="20"/>
          <w:lang w:eastAsia="ru-RU"/>
        </w:rPr>
        <w:tab/>
      </w:r>
      <w:r w:rsidRPr="00545DFD">
        <w:rPr>
          <w:rFonts w:ascii="Times New Roman" w:hAnsi="Times New Roman"/>
          <w:b/>
          <w:sz w:val="26"/>
          <w:szCs w:val="20"/>
          <w:lang w:eastAsia="ru-RU"/>
        </w:rPr>
        <w:tab/>
      </w:r>
      <w:r w:rsidRPr="00545DFD">
        <w:rPr>
          <w:rFonts w:ascii="Times New Roman" w:hAnsi="Times New Roman"/>
          <w:b/>
          <w:szCs w:val="20"/>
          <w:lang w:val="uk-UA" w:eastAsia="ru-RU"/>
        </w:rPr>
        <w:tab/>
      </w:r>
      <w:r w:rsidRPr="00545DFD">
        <w:rPr>
          <w:rFonts w:ascii="Times New Roman" w:hAnsi="Times New Roman"/>
          <w:b/>
          <w:szCs w:val="20"/>
          <w:lang w:val="uk-UA" w:eastAsia="ru-RU"/>
        </w:rPr>
        <w:tab/>
      </w:r>
      <w:r w:rsidRPr="00545DFD">
        <w:rPr>
          <w:rFonts w:ascii="Times New Roman" w:hAnsi="Times New Roman"/>
          <w:b/>
          <w:szCs w:val="20"/>
          <w:lang w:val="uk-UA" w:eastAsia="ru-RU"/>
        </w:rPr>
        <w:tab/>
      </w:r>
      <w:r w:rsidRPr="00545DFD">
        <w:rPr>
          <w:rFonts w:ascii="Times New Roman" w:hAnsi="Times New Roman"/>
          <w:b/>
          <w:szCs w:val="20"/>
          <w:lang w:val="uk-UA" w:eastAsia="ru-RU"/>
        </w:rPr>
        <w:tab/>
      </w:r>
      <w:r w:rsidRPr="00545DFD">
        <w:rPr>
          <w:rFonts w:ascii="Times New Roman" w:hAnsi="Times New Roman"/>
          <w:b/>
          <w:szCs w:val="20"/>
          <w:lang w:val="uk-UA" w:eastAsia="ru-RU"/>
        </w:rPr>
        <w:tab/>
        <w:t xml:space="preserve">                                                                                                                </w:t>
      </w:r>
    </w:p>
    <w:p w:rsidR="00EA0A0B" w:rsidRPr="00545DFD" w:rsidRDefault="00EA0A0B" w:rsidP="00EA0A0B">
      <w:pPr>
        <w:tabs>
          <w:tab w:val="left" w:pos="708"/>
          <w:tab w:val="center" w:pos="4320"/>
          <w:tab w:val="right" w:pos="8640"/>
        </w:tabs>
        <w:spacing w:after="0" w:line="240" w:lineRule="auto"/>
        <w:ind w:left="2080"/>
        <w:jc w:val="both"/>
        <w:rPr>
          <w:rFonts w:ascii="Times New Roman" w:hAnsi="Times New Roman"/>
          <w:b/>
          <w:sz w:val="26"/>
          <w:szCs w:val="20"/>
          <w:lang w:eastAsia="ru-RU"/>
        </w:rPr>
      </w:pPr>
      <w:r w:rsidRPr="00545DFD">
        <w:rPr>
          <w:rFonts w:ascii="Times New Roman" w:hAnsi="Times New Roman"/>
          <w:b/>
          <w:sz w:val="26"/>
          <w:szCs w:val="20"/>
          <w:lang w:eastAsia="ru-RU"/>
        </w:rPr>
        <w:t>тел.:2-57-50</w:t>
      </w:r>
    </w:p>
    <w:p w:rsidR="00EA0A0B" w:rsidRPr="00545DFD" w:rsidRDefault="00EA0A0B" w:rsidP="00EA0A0B">
      <w:pPr>
        <w:spacing w:after="0" w:line="240" w:lineRule="auto"/>
        <w:jc w:val="both"/>
        <w:rPr>
          <w:rFonts w:ascii="Times New Roman" w:hAnsi="Times New Roman"/>
          <w:sz w:val="24"/>
          <w:szCs w:val="24"/>
          <w:lang w:eastAsia="ru-RU"/>
        </w:rPr>
      </w:pPr>
    </w:p>
    <w:p w:rsidR="00C967DF" w:rsidRPr="000D39D0" w:rsidRDefault="00C967DF" w:rsidP="00C967D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EA0A0B" w:rsidRPr="00545DFD" w:rsidRDefault="00EA0A0B" w:rsidP="00EA0A0B">
      <w:pPr>
        <w:spacing w:after="0" w:line="240" w:lineRule="auto"/>
        <w:jc w:val="both"/>
        <w:rPr>
          <w:rFonts w:ascii="Times New Roman" w:hAnsi="Times New Roman"/>
          <w:sz w:val="24"/>
          <w:szCs w:val="24"/>
          <w:lang w:val="uk-UA" w:eastAsia="ru-RU"/>
        </w:rPr>
        <w:sectPr w:rsidR="00EA0A0B" w:rsidRPr="00545DFD" w:rsidSect="00EA0A0B">
          <w:pgSz w:w="16838" w:h="11906" w:orient="landscape"/>
          <w:pgMar w:top="993" w:right="1134" w:bottom="851" w:left="1134" w:header="709" w:footer="709" w:gutter="0"/>
          <w:cols w:space="708"/>
          <w:docGrid w:linePitch="360"/>
        </w:sectPr>
      </w:pPr>
    </w:p>
    <w:p w:rsidR="00545DFD" w:rsidRPr="00313A9C" w:rsidRDefault="00545DFD" w:rsidP="00545DFD">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5FE3CF45" wp14:editId="4193664E">
            <wp:extent cx="1147445" cy="60388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545DFD" w:rsidRPr="00313A9C" w:rsidRDefault="00545DFD" w:rsidP="00545DFD">
      <w:pPr>
        <w:spacing w:after="0" w:line="240" w:lineRule="auto"/>
        <w:jc w:val="center"/>
        <w:rPr>
          <w:rFonts w:ascii="Times New Roman" w:eastAsia="Calibri" w:hAnsi="Times New Roman"/>
          <w:b/>
          <w:sz w:val="32"/>
          <w:szCs w:val="32"/>
          <w:lang w:val="uk-UA"/>
        </w:rPr>
      </w:pPr>
    </w:p>
    <w:p w:rsidR="00EA0A0B" w:rsidRDefault="00545DFD" w:rsidP="00545DFD">
      <w:pPr>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254</w:t>
      </w:r>
    </w:p>
    <w:p w:rsidR="00545DFD" w:rsidRPr="00EA0A0B" w:rsidRDefault="00545DFD" w:rsidP="00545DFD">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Про погодження внесення змін  </w:t>
      </w:r>
    </w:p>
    <w:p w:rsidR="00EA0A0B" w:rsidRPr="00EA0A0B" w:rsidRDefault="00EA0A0B" w:rsidP="00EA0A0B">
      <w:pPr>
        <w:spacing w:after="0" w:line="240" w:lineRule="auto"/>
        <w:jc w:val="both"/>
        <w:rPr>
          <w:rFonts w:ascii="Times New Roman" w:hAnsi="Times New Roman"/>
          <w:bCs/>
          <w:sz w:val="24"/>
          <w:szCs w:val="24"/>
          <w:lang w:val="uk-UA" w:eastAsia="ru-RU"/>
        </w:rPr>
      </w:pPr>
      <w:r w:rsidRPr="00EA0A0B">
        <w:rPr>
          <w:rFonts w:ascii="Times New Roman" w:hAnsi="Times New Roman"/>
          <w:sz w:val="24"/>
          <w:szCs w:val="24"/>
          <w:lang w:val="uk-UA" w:eastAsia="ru-RU"/>
        </w:rPr>
        <w:t xml:space="preserve">до </w:t>
      </w:r>
      <w:r w:rsidRPr="00EA0A0B">
        <w:rPr>
          <w:rFonts w:ascii="Times New Roman" w:hAnsi="Times New Roman"/>
          <w:bCs/>
          <w:sz w:val="24"/>
          <w:szCs w:val="24"/>
          <w:lang w:val="uk-UA" w:eastAsia="ru-RU"/>
        </w:rPr>
        <w:t>Програми соціального захисту населення</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на 2025 рік прогноз на 2026-2027 роки</w:t>
      </w:r>
    </w:p>
    <w:p w:rsidR="00EA0A0B" w:rsidRPr="00EA0A0B" w:rsidRDefault="00EA0A0B" w:rsidP="00EA0A0B">
      <w:pPr>
        <w:spacing w:after="0" w:line="240" w:lineRule="auto"/>
        <w:ind w:firstLine="540"/>
        <w:jc w:val="both"/>
        <w:rPr>
          <w:rFonts w:ascii="Times New Roman" w:hAnsi="Times New Roman"/>
          <w:sz w:val="24"/>
          <w:szCs w:val="24"/>
          <w:lang w:val="uk-UA" w:eastAsia="ru-RU"/>
        </w:rPr>
      </w:pPr>
    </w:p>
    <w:p w:rsidR="00EA0A0B" w:rsidRPr="00EA0A0B" w:rsidRDefault="00EA0A0B" w:rsidP="00EA0A0B">
      <w:pPr>
        <w:spacing w:after="0" w:line="240" w:lineRule="auto"/>
        <w:ind w:firstLine="426"/>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w:t>
      </w:r>
      <w:r w:rsidRPr="00EA0A0B">
        <w:rPr>
          <w:rFonts w:ascii="Times New Roman" w:hAnsi="Times New Roman"/>
          <w:bCs/>
          <w:sz w:val="24"/>
          <w:szCs w:val="24"/>
          <w:lang w:val="uk-UA" w:eastAsia="ru-RU"/>
        </w:rPr>
        <w:t>Програми соціального захисту населення</w:t>
      </w:r>
      <w:r w:rsidRPr="00EA0A0B">
        <w:rPr>
          <w:rFonts w:ascii="Times New Roman" w:hAnsi="Times New Roman"/>
          <w:sz w:val="24"/>
          <w:szCs w:val="24"/>
          <w:lang w:val="uk-UA" w:eastAsia="ru-RU"/>
        </w:rPr>
        <w:t xml:space="preserve">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545DFD" w:rsidRDefault="00EA0A0B" w:rsidP="00EA0A0B">
      <w:pPr>
        <w:spacing w:after="0" w:line="240" w:lineRule="auto"/>
        <w:jc w:val="both"/>
        <w:rPr>
          <w:rFonts w:ascii="Times New Roman" w:hAnsi="Times New Roman"/>
          <w:sz w:val="24"/>
          <w:szCs w:val="24"/>
          <w:lang w:val="uk-UA" w:eastAsia="ru-RU"/>
        </w:rPr>
      </w:pPr>
      <w:r w:rsidRPr="00545DFD">
        <w:rPr>
          <w:rFonts w:ascii="Times New Roman" w:hAnsi="Times New Roman"/>
          <w:sz w:val="24"/>
          <w:szCs w:val="24"/>
          <w:lang w:val="uk-UA" w:eastAsia="ru-RU"/>
        </w:rPr>
        <w:t xml:space="preserve">ВИРІШИВ: </w:t>
      </w:r>
    </w:p>
    <w:p w:rsidR="00EA0A0B" w:rsidRPr="00EA0A0B" w:rsidRDefault="00EA0A0B" w:rsidP="00EA0A0B">
      <w:pPr>
        <w:spacing w:after="0" w:line="240" w:lineRule="auto"/>
        <w:ind w:firstLine="540"/>
        <w:jc w:val="both"/>
        <w:rPr>
          <w:rFonts w:ascii="Times New Roman" w:hAnsi="Times New Roman"/>
          <w:b/>
          <w:sz w:val="24"/>
          <w:szCs w:val="24"/>
          <w:lang w:val="uk-UA" w:eastAsia="ru-RU"/>
        </w:rPr>
      </w:pPr>
    </w:p>
    <w:p w:rsidR="00EA0A0B" w:rsidRPr="00EA0A0B" w:rsidRDefault="00EA0A0B" w:rsidP="00EA0A0B">
      <w:pPr>
        <w:spacing w:after="0" w:line="240" w:lineRule="auto"/>
        <w:ind w:firstLine="567"/>
        <w:jc w:val="both"/>
        <w:rPr>
          <w:rFonts w:ascii="Times New Roman" w:hAnsi="Times New Roman"/>
          <w:sz w:val="24"/>
          <w:szCs w:val="24"/>
          <w:lang w:val="uk-UA" w:eastAsia="ru-RU"/>
        </w:rPr>
      </w:pPr>
      <w:r w:rsidRPr="00EA0A0B">
        <w:rPr>
          <w:rFonts w:ascii="Times New Roman" w:hAnsi="Times New Roman"/>
          <w:sz w:val="24"/>
          <w:szCs w:val="24"/>
          <w:lang w:val="uk-UA" w:eastAsia="ru-RU"/>
        </w:rPr>
        <w:t>1.</w:t>
      </w:r>
      <w:r w:rsidR="00C46F34">
        <w:rPr>
          <w:rFonts w:ascii="Times New Roman" w:hAnsi="Times New Roman"/>
          <w:sz w:val="24"/>
          <w:szCs w:val="24"/>
          <w:lang w:val="uk-UA" w:eastAsia="ru-RU"/>
        </w:rPr>
        <w:t xml:space="preserve"> </w:t>
      </w:r>
      <w:r w:rsidRPr="00EA0A0B">
        <w:rPr>
          <w:rFonts w:ascii="Times New Roman" w:hAnsi="Times New Roman"/>
          <w:sz w:val="24"/>
          <w:szCs w:val="24"/>
          <w:lang w:val="uk-UA" w:eastAsia="ru-RU"/>
        </w:rPr>
        <w:t xml:space="preserve">Погодити внесення змін до </w:t>
      </w:r>
      <w:r w:rsidRPr="00EA0A0B">
        <w:rPr>
          <w:rFonts w:ascii="Times New Roman" w:hAnsi="Times New Roman"/>
          <w:bCs/>
          <w:sz w:val="24"/>
          <w:szCs w:val="24"/>
          <w:lang w:val="uk-UA" w:eastAsia="ru-RU"/>
        </w:rPr>
        <w:t>Програми соціального захисту населення</w:t>
      </w:r>
      <w:r w:rsidRPr="00EA0A0B">
        <w:rPr>
          <w:rFonts w:ascii="Times New Roman" w:hAnsi="Times New Roman"/>
          <w:b/>
          <w:sz w:val="24"/>
          <w:szCs w:val="24"/>
          <w:lang w:val="uk-UA" w:eastAsia="ru-RU"/>
        </w:rPr>
        <w:t xml:space="preserve"> </w:t>
      </w:r>
      <w:r w:rsidRPr="00EA0A0B">
        <w:rPr>
          <w:rFonts w:ascii="Times New Roman" w:hAnsi="Times New Roman"/>
          <w:sz w:val="24"/>
          <w:szCs w:val="24"/>
          <w:lang w:val="uk-UA" w:eastAsia="ru-RU"/>
        </w:rPr>
        <w:t xml:space="preserve">на 2025 рік прогноз на 2026-2027 роки </w:t>
      </w:r>
      <w:r w:rsidRPr="00545DFD">
        <w:rPr>
          <w:rFonts w:ascii="Times New Roman" w:hAnsi="Times New Roman"/>
          <w:bCs/>
          <w:sz w:val="24"/>
          <w:szCs w:val="24"/>
          <w:lang w:val="uk-UA" w:eastAsia="ru-RU"/>
        </w:rPr>
        <w:t>затвердженої рішенням сесії  Новороздільської міської ради 19.12.2024 р. № 2104, а саме</w:t>
      </w:r>
      <w:r w:rsidRPr="00EA0A0B">
        <w:rPr>
          <w:rFonts w:ascii="Times New Roman" w:hAnsi="Times New Roman"/>
          <w:b/>
          <w:bCs/>
          <w:sz w:val="24"/>
          <w:szCs w:val="24"/>
          <w:lang w:val="uk-UA" w:eastAsia="ru-RU"/>
        </w:rPr>
        <w:t xml:space="preserve"> </w:t>
      </w:r>
      <w:r w:rsidRPr="00EA0A0B">
        <w:rPr>
          <w:rFonts w:ascii="Times New Roman" w:hAnsi="Times New Roman"/>
          <w:bCs/>
          <w:sz w:val="24"/>
          <w:szCs w:val="24"/>
          <w:lang w:val="uk-UA" w:eastAsia="ru-RU"/>
        </w:rPr>
        <w:t>Програму соціального захисту населення</w:t>
      </w:r>
      <w:r w:rsidRPr="00EA0A0B">
        <w:rPr>
          <w:rFonts w:ascii="Times New Roman" w:hAnsi="Times New Roman"/>
          <w:sz w:val="24"/>
          <w:szCs w:val="24"/>
          <w:lang w:val="uk-UA" w:eastAsia="ru-RU"/>
        </w:rPr>
        <w:t xml:space="preserve"> на 2025 рік прогноз на 2026-2027 роки викласти в новій редакції згідно Додатку.</w:t>
      </w:r>
    </w:p>
    <w:p w:rsidR="00EA0A0B" w:rsidRPr="00EA0A0B" w:rsidRDefault="00EA0A0B" w:rsidP="00EA0A0B">
      <w:pPr>
        <w:spacing w:after="0" w:line="240" w:lineRule="auto"/>
        <w:ind w:firstLine="567"/>
        <w:jc w:val="both"/>
        <w:rPr>
          <w:rFonts w:ascii="Times New Roman" w:hAnsi="Times New Roman"/>
          <w:sz w:val="24"/>
          <w:szCs w:val="24"/>
          <w:lang w:eastAsia="ru-RU"/>
        </w:rPr>
      </w:pPr>
      <w:r w:rsidRPr="00EA0A0B">
        <w:rPr>
          <w:rFonts w:ascii="Times New Roman" w:hAnsi="Times New Roman"/>
          <w:sz w:val="24"/>
          <w:szCs w:val="24"/>
          <w:lang w:val="uk-UA" w:eastAsia="ru-RU"/>
        </w:rPr>
        <w:t>2.Управлінню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EA0A0B" w:rsidRPr="00EA0A0B" w:rsidRDefault="00EA0A0B" w:rsidP="00EA0A0B">
      <w:pPr>
        <w:spacing w:after="0" w:line="240" w:lineRule="auto"/>
        <w:ind w:firstLine="567"/>
        <w:jc w:val="both"/>
        <w:rPr>
          <w:rFonts w:ascii="Times New Roman" w:hAnsi="Times New Roman"/>
          <w:sz w:val="24"/>
          <w:szCs w:val="24"/>
          <w:lang w:val="uk-UA" w:eastAsia="ru-RU"/>
        </w:rPr>
      </w:pPr>
      <w:r w:rsidRPr="00EA0A0B">
        <w:rPr>
          <w:rFonts w:ascii="Times New Roman" w:hAnsi="Times New Roman"/>
          <w:sz w:val="24"/>
          <w:szCs w:val="24"/>
          <w:lang w:val="uk-UA" w:eastAsia="ru-RU"/>
        </w:rPr>
        <w:t>3.Контроль за виконанням цього рішення покласти на керуючого справами виконавчого комітету Мельнікова А.В.</w:t>
      </w: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МІСЬКИЙ ГОЛОВА                                                    Ярина ЯЦЕНКО</w:t>
      </w:r>
    </w:p>
    <w:p w:rsidR="00EA0A0B" w:rsidRPr="00EA0A0B" w:rsidRDefault="00EA0A0B" w:rsidP="00EA0A0B">
      <w:pPr>
        <w:spacing w:after="0" w:line="240" w:lineRule="auto"/>
        <w:ind w:firstLine="600"/>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 </w:t>
      </w: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4"/>
          <w:szCs w:val="24"/>
          <w:lang w:val="uk-UA" w:eastAsia="ru-RU"/>
        </w:rPr>
      </w:pPr>
    </w:p>
    <w:p w:rsidR="00EA0A0B" w:rsidRPr="00EA0A0B" w:rsidRDefault="00EA0A0B" w:rsidP="00EA0A0B">
      <w:pPr>
        <w:spacing w:after="0" w:line="240" w:lineRule="auto"/>
        <w:ind w:firstLine="600"/>
        <w:jc w:val="both"/>
        <w:rPr>
          <w:rFonts w:ascii="Times New Roman" w:hAnsi="Times New Roman"/>
          <w:sz w:val="26"/>
          <w:szCs w:val="20"/>
          <w:lang w:val="uk-UA" w:eastAsia="ru-RU"/>
        </w:rPr>
      </w:pPr>
    </w:p>
    <w:p w:rsidR="00EA0A0B" w:rsidRPr="00EA0A0B" w:rsidRDefault="00EA0A0B" w:rsidP="00EA0A0B">
      <w:pPr>
        <w:spacing w:after="0" w:line="240" w:lineRule="auto"/>
        <w:ind w:firstLine="600"/>
        <w:jc w:val="both"/>
        <w:rPr>
          <w:rFonts w:ascii="Times New Roman" w:hAnsi="Times New Roman"/>
          <w:sz w:val="26"/>
          <w:szCs w:val="20"/>
          <w:lang w:val="uk-UA" w:eastAsia="ru-RU"/>
        </w:rPr>
      </w:pPr>
    </w:p>
    <w:p w:rsidR="00EA0A0B" w:rsidRPr="00EA0A0B" w:rsidRDefault="00EA0A0B" w:rsidP="00EA0A0B">
      <w:pPr>
        <w:spacing w:after="0" w:line="240" w:lineRule="auto"/>
        <w:ind w:firstLine="600"/>
        <w:jc w:val="both"/>
        <w:rPr>
          <w:rFonts w:ascii="Times New Roman" w:hAnsi="Times New Roman"/>
          <w:sz w:val="26"/>
          <w:szCs w:val="20"/>
          <w:lang w:val="uk-UA" w:eastAsia="ru-RU"/>
        </w:rPr>
      </w:pPr>
    </w:p>
    <w:p w:rsidR="00EA0A0B" w:rsidRPr="00EA0A0B" w:rsidRDefault="00EA0A0B" w:rsidP="00EA0A0B">
      <w:pPr>
        <w:spacing w:after="0" w:line="240" w:lineRule="auto"/>
        <w:ind w:firstLine="600"/>
        <w:jc w:val="both"/>
        <w:rPr>
          <w:rFonts w:ascii="Times New Roman" w:hAnsi="Times New Roman"/>
          <w:sz w:val="26"/>
          <w:szCs w:val="20"/>
          <w:lang w:val="uk-UA" w:eastAsia="ru-RU"/>
        </w:rPr>
      </w:pPr>
    </w:p>
    <w:p w:rsidR="00EA0A0B" w:rsidRPr="00EA0A0B" w:rsidRDefault="00EA0A0B" w:rsidP="00EA0A0B">
      <w:pPr>
        <w:spacing w:after="0" w:line="240" w:lineRule="auto"/>
        <w:ind w:firstLine="600"/>
        <w:jc w:val="both"/>
        <w:rPr>
          <w:rFonts w:ascii="Times New Roman" w:hAnsi="Times New Roman"/>
          <w:sz w:val="26"/>
          <w:szCs w:val="20"/>
          <w:lang w:val="uk-UA" w:eastAsia="ru-RU"/>
        </w:rPr>
      </w:pPr>
    </w:p>
    <w:p w:rsidR="00EA0A0B" w:rsidRPr="00EA0A0B" w:rsidRDefault="00EA0A0B" w:rsidP="00EA0A0B">
      <w:pPr>
        <w:spacing w:after="0" w:line="240" w:lineRule="auto"/>
        <w:ind w:firstLine="600"/>
        <w:jc w:val="both"/>
        <w:rPr>
          <w:rFonts w:ascii="Times New Roman" w:hAnsi="Times New Roman"/>
          <w:sz w:val="26"/>
          <w:szCs w:val="20"/>
          <w:lang w:val="uk-UA" w:eastAsia="ru-RU"/>
        </w:rPr>
      </w:pPr>
    </w:p>
    <w:p w:rsidR="00EA0A0B" w:rsidRDefault="00EA0A0B" w:rsidP="00EA0A0B">
      <w:pPr>
        <w:spacing w:after="0" w:line="240" w:lineRule="auto"/>
        <w:ind w:firstLine="600"/>
        <w:jc w:val="both"/>
        <w:rPr>
          <w:rFonts w:ascii="Times New Roman" w:hAnsi="Times New Roman"/>
          <w:sz w:val="26"/>
          <w:szCs w:val="20"/>
          <w:lang w:val="uk-UA" w:eastAsia="ru-RU"/>
        </w:rPr>
      </w:pPr>
    </w:p>
    <w:p w:rsidR="00110F9B" w:rsidRDefault="00110F9B" w:rsidP="00EA0A0B">
      <w:pPr>
        <w:spacing w:after="0" w:line="240" w:lineRule="auto"/>
        <w:ind w:firstLine="600"/>
        <w:jc w:val="both"/>
        <w:rPr>
          <w:rFonts w:ascii="Times New Roman" w:hAnsi="Times New Roman"/>
          <w:sz w:val="26"/>
          <w:szCs w:val="20"/>
          <w:lang w:val="uk-UA" w:eastAsia="ru-RU"/>
        </w:rPr>
      </w:pPr>
    </w:p>
    <w:p w:rsidR="00110F9B" w:rsidRPr="00EA0A0B" w:rsidRDefault="00110F9B" w:rsidP="00545DFD">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ind w:firstLine="600"/>
        <w:jc w:val="right"/>
        <w:rPr>
          <w:rFonts w:ascii="Times New Roman" w:hAnsi="Times New Roman"/>
          <w:sz w:val="26"/>
          <w:szCs w:val="20"/>
          <w:lang w:val="uk-UA" w:eastAsia="ru-RU"/>
        </w:rPr>
      </w:pPr>
    </w:p>
    <w:p w:rsidR="00EA0A0B" w:rsidRPr="00EA0A0B" w:rsidRDefault="00EA0A0B" w:rsidP="00EA0A0B">
      <w:pPr>
        <w:spacing w:after="0" w:line="240" w:lineRule="auto"/>
        <w:jc w:val="right"/>
        <w:rPr>
          <w:rFonts w:ascii="Times New Roman" w:hAnsi="Times New Roman"/>
          <w:sz w:val="26"/>
          <w:szCs w:val="20"/>
          <w:lang w:val="uk-UA" w:eastAsia="ru-RU"/>
        </w:rPr>
      </w:pPr>
      <w:r w:rsidRPr="00EA0A0B">
        <w:rPr>
          <w:rFonts w:ascii="Times New Roman" w:hAnsi="Times New Roman"/>
          <w:sz w:val="26"/>
          <w:szCs w:val="20"/>
          <w:lang w:val="uk-UA" w:eastAsia="ru-RU"/>
        </w:rPr>
        <w:lastRenderedPageBreak/>
        <w:t>Додаток</w:t>
      </w:r>
    </w:p>
    <w:p w:rsidR="00EA0A0B" w:rsidRPr="00EA0A0B" w:rsidRDefault="00EA0A0B" w:rsidP="00EA0A0B">
      <w:pPr>
        <w:spacing w:after="0" w:line="240" w:lineRule="auto"/>
        <w:jc w:val="right"/>
        <w:rPr>
          <w:rFonts w:ascii="Times New Roman" w:hAnsi="Times New Roman"/>
          <w:sz w:val="26"/>
          <w:szCs w:val="20"/>
          <w:lang w:val="uk-UA" w:eastAsia="ru-RU"/>
        </w:rPr>
      </w:pPr>
      <w:r w:rsidRPr="00EA0A0B">
        <w:rPr>
          <w:rFonts w:ascii="Times New Roman" w:hAnsi="Times New Roman"/>
          <w:sz w:val="26"/>
          <w:szCs w:val="20"/>
          <w:lang w:val="uk-UA" w:eastAsia="ru-RU"/>
        </w:rPr>
        <w:t>до рішення виконкому</w:t>
      </w:r>
    </w:p>
    <w:p w:rsidR="00EA0A0B" w:rsidRPr="00EA0A0B" w:rsidRDefault="00545DFD" w:rsidP="00EA0A0B">
      <w:pPr>
        <w:spacing w:after="0" w:line="240" w:lineRule="auto"/>
        <w:jc w:val="right"/>
        <w:rPr>
          <w:rFonts w:ascii="Times New Roman" w:hAnsi="Times New Roman"/>
          <w:sz w:val="26"/>
          <w:szCs w:val="20"/>
          <w:lang w:val="uk-UA" w:eastAsia="ru-RU"/>
        </w:rPr>
      </w:pPr>
      <w:r>
        <w:rPr>
          <w:rFonts w:ascii="Times New Roman" w:hAnsi="Times New Roman"/>
          <w:sz w:val="26"/>
          <w:szCs w:val="20"/>
          <w:lang w:val="uk-UA" w:eastAsia="ru-RU"/>
        </w:rPr>
        <w:t xml:space="preserve">№ 254 </w:t>
      </w:r>
      <w:r w:rsidR="00EA0A0B" w:rsidRPr="00EA0A0B">
        <w:rPr>
          <w:rFonts w:ascii="Times New Roman" w:hAnsi="Times New Roman"/>
          <w:sz w:val="26"/>
          <w:szCs w:val="20"/>
          <w:lang w:val="uk-UA" w:eastAsia="ru-RU"/>
        </w:rPr>
        <w:t>від 14.08.25р.</w:t>
      </w:r>
    </w:p>
    <w:p w:rsidR="00EA0A0B" w:rsidRPr="00EA0A0B" w:rsidRDefault="00EA0A0B" w:rsidP="00EA0A0B">
      <w:pPr>
        <w:spacing w:after="0" w:line="240" w:lineRule="auto"/>
        <w:jc w:val="right"/>
        <w:rPr>
          <w:rFonts w:ascii="Times New Roman" w:hAnsi="Times New Roman"/>
          <w:sz w:val="26"/>
          <w:szCs w:val="20"/>
          <w:lang w:val="uk-UA" w:eastAsia="ru-RU"/>
        </w:rPr>
      </w:pPr>
    </w:p>
    <w:p w:rsidR="00EA0A0B" w:rsidRPr="00EA0A0B" w:rsidRDefault="00EA0A0B" w:rsidP="00EA0A0B">
      <w:pPr>
        <w:spacing w:after="0" w:line="240" w:lineRule="auto"/>
        <w:jc w:val="right"/>
        <w:rPr>
          <w:rFonts w:ascii="Times New Roman" w:hAnsi="Times New Roman"/>
          <w:sz w:val="26"/>
          <w:szCs w:val="20"/>
          <w:lang w:val="uk-UA" w:eastAsia="ru-RU"/>
        </w:rPr>
      </w:pPr>
    </w:p>
    <w:p w:rsidR="00EA0A0B" w:rsidRPr="00EA0A0B" w:rsidRDefault="00EA0A0B" w:rsidP="00EA0A0B">
      <w:pPr>
        <w:spacing w:after="0" w:line="240" w:lineRule="auto"/>
        <w:ind w:firstLine="600"/>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b/>
          <w:sz w:val="28"/>
          <w:szCs w:val="28"/>
          <w:lang w:val="uk-UA" w:eastAsia="ru-RU"/>
        </w:rPr>
      </w:pPr>
    </w:p>
    <w:p w:rsidR="00EA0A0B" w:rsidRPr="00EA0A0B" w:rsidRDefault="00EA0A0B" w:rsidP="00EA0A0B">
      <w:pPr>
        <w:spacing w:after="0" w:line="240" w:lineRule="auto"/>
        <w:ind w:left="5664"/>
        <w:jc w:val="both"/>
        <w:rPr>
          <w:rFonts w:ascii="Times New Roman" w:hAnsi="Times New Roman"/>
          <w:b/>
          <w:sz w:val="28"/>
          <w:szCs w:val="28"/>
          <w:lang w:val="uk-UA" w:eastAsia="ru-RU"/>
        </w:rPr>
      </w:pPr>
    </w:p>
    <w:tbl>
      <w:tblPr>
        <w:tblW w:w="0" w:type="auto"/>
        <w:tblInd w:w="108" w:type="dxa"/>
        <w:tblLook w:val="01E0" w:firstRow="1" w:lastRow="1" w:firstColumn="1" w:lastColumn="1" w:noHBand="0" w:noVBand="0"/>
      </w:tblPr>
      <w:tblGrid>
        <w:gridCol w:w="4740"/>
        <w:gridCol w:w="4767"/>
      </w:tblGrid>
      <w:tr w:rsidR="00EA0A0B" w:rsidRPr="00EA0A0B" w:rsidTr="00EA0A0B">
        <w:tc>
          <w:tcPr>
            <w:tcW w:w="4767" w:type="dxa"/>
          </w:tcPr>
          <w:p w:rsidR="00EA0A0B" w:rsidRPr="00EA0A0B" w:rsidRDefault="00EA0A0B" w:rsidP="00EA0A0B">
            <w:pPr>
              <w:shd w:val="clear" w:color="auto" w:fill="FFFFFF"/>
              <w:spacing w:after="0" w:line="317" w:lineRule="exact"/>
              <w:jc w:val="both"/>
              <w:rPr>
                <w:rFonts w:ascii="Times New Roman" w:eastAsia="MS Mincho" w:hAnsi="Times New Roman"/>
                <w:b/>
                <w:sz w:val="24"/>
                <w:szCs w:val="24"/>
                <w:lang w:val="uk-UA" w:eastAsia="ru-RU"/>
              </w:rPr>
            </w:pPr>
            <w:r w:rsidRPr="00EA0A0B">
              <w:rPr>
                <w:rFonts w:ascii="Times New Roman" w:hAnsi="Times New Roman"/>
                <w:b/>
                <w:sz w:val="24"/>
                <w:szCs w:val="24"/>
                <w:lang w:val="uk-UA" w:eastAsia="ru-RU"/>
              </w:rPr>
              <w:t>ПОГОДЖЕНО</w:t>
            </w:r>
          </w:p>
          <w:p w:rsidR="00EA0A0B" w:rsidRPr="00EA0A0B" w:rsidRDefault="00EA0A0B" w:rsidP="00EA0A0B">
            <w:pPr>
              <w:shd w:val="clear" w:color="auto" w:fill="FFFFFF"/>
              <w:spacing w:after="0" w:line="317" w:lineRule="exact"/>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Рішенням виконавчого комітету </w:t>
            </w:r>
          </w:p>
          <w:p w:rsidR="00EA0A0B" w:rsidRPr="00EA0A0B" w:rsidRDefault="00EA0A0B" w:rsidP="00EA0A0B">
            <w:pPr>
              <w:shd w:val="clear" w:color="auto" w:fill="FFFFFF"/>
              <w:spacing w:after="0" w:line="317" w:lineRule="exact"/>
              <w:jc w:val="both"/>
              <w:rPr>
                <w:rFonts w:ascii="Times New Roman" w:hAnsi="Times New Roman"/>
                <w:sz w:val="24"/>
                <w:szCs w:val="24"/>
                <w:lang w:val="uk-UA" w:eastAsia="ru-RU"/>
              </w:rPr>
            </w:pPr>
            <w:r w:rsidRPr="00EA0A0B">
              <w:rPr>
                <w:rFonts w:ascii="Times New Roman" w:hAnsi="Times New Roman"/>
                <w:sz w:val="24"/>
                <w:szCs w:val="24"/>
                <w:lang w:val="uk-UA" w:eastAsia="ru-RU"/>
              </w:rPr>
              <w:t>Новороздільської міської ради</w:t>
            </w:r>
          </w:p>
          <w:p w:rsidR="00EA0A0B" w:rsidRPr="00EA0A0B" w:rsidRDefault="00545DFD" w:rsidP="00EA0A0B">
            <w:pPr>
              <w:shd w:val="clear" w:color="auto" w:fill="FFFFFF"/>
              <w:tabs>
                <w:tab w:val="left" w:leader="underscore" w:pos="5822"/>
                <w:tab w:val="left" w:leader="underscore" w:pos="7090"/>
                <w:tab w:val="left" w:leader="underscore" w:pos="8765"/>
              </w:tabs>
              <w:spacing w:after="0" w:line="317" w:lineRule="exact"/>
              <w:jc w:val="both"/>
              <w:rPr>
                <w:rFonts w:ascii="Times New Roman" w:hAnsi="Times New Roman"/>
                <w:sz w:val="24"/>
                <w:szCs w:val="24"/>
                <w:lang w:val="uk-UA" w:eastAsia="ru-RU"/>
              </w:rPr>
            </w:pPr>
            <w:r>
              <w:rPr>
                <w:rFonts w:ascii="Times New Roman" w:hAnsi="Times New Roman"/>
                <w:sz w:val="24"/>
                <w:szCs w:val="24"/>
                <w:lang w:val="uk-UA" w:eastAsia="ru-RU"/>
              </w:rPr>
              <w:t>від  «14</w:t>
            </w:r>
            <w:r w:rsidR="00EA0A0B" w:rsidRPr="00EA0A0B">
              <w:rPr>
                <w:rFonts w:ascii="Times New Roman" w:hAnsi="Times New Roman"/>
                <w:sz w:val="24"/>
                <w:szCs w:val="24"/>
                <w:lang w:val="uk-UA" w:eastAsia="ru-RU"/>
              </w:rPr>
              <w:t xml:space="preserve"> » </w:t>
            </w:r>
            <w:r>
              <w:rPr>
                <w:rFonts w:ascii="Times New Roman" w:hAnsi="Times New Roman"/>
                <w:sz w:val="24"/>
                <w:szCs w:val="24"/>
                <w:lang w:val="en-US" w:eastAsia="ru-RU"/>
              </w:rPr>
              <w:t>08</w:t>
            </w:r>
            <w:r w:rsidR="00EA0A0B" w:rsidRPr="00EA0A0B">
              <w:rPr>
                <w:rFonts w:ascii="Times New Roman" w:hAnsi="Times New Roman"/>
                <w:sz w:val="24"/>
                <w:szCs w:val="24"/>
                <w:lang w:val="uk-UA" w:eastAsia="ru-RU"/>
              </w:rPr>
              <w:t xml:space="preserve"> 2025 року №</w:t>
            </w:r>
            <w:r>
              <w:rPr>
                <w:rFonts w:ascii="Times New Roman" w:hAnsi="Times New Roman"/>
                <w:sz w:val="24"/>
                <w:szCs w:val="24"/>
                <w:lang w:val="uk-UA" w:eastAsia="ru-RU"/>
              </w:rPr>
              <w:t xml:space="preserve"> 254</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Міський голова</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_______________Ярина ЯЦЕНКО</w:t>
            </w:r>
          </w:p>
        </w:tc>
        <w:tc>
          <w:tcPr>
            <w:tcW w:w="4802" w:type="dxa"/>
          </w:tcPr>
          <w:p w:rsidR="00EA0A0B" w:rsidRPr="00EA0A0B" w:rsidRDefault="00EA0A0B" w:rsidP="00EA0A0B">
            <w:pPr>
              <w:shd w:val="clear" w:color="auto" w:fill="FFFFFF"/>
              <w:spacing w:after="0" w:line="317" w:lineRule="exact"/>
              <w:jc w:val="both"/>
              <w:rPr>
                <w:rFonts w:ascii="Times New Roman" w:eastAsia="MS Mincho" w:hAnsi="Times New Roman"/>
                <w:b/>
                <w:sz w:val="24"/>
                <w:szCs w:val="24"/>
                <w:lang w:val="uk-UA" w:eastAsia="ru-RU"/>
              </w:rPr>
            </w:pPr>
            <w:r w:rsidRPr="00EA0A0B">
              <w:rPr>
                <w:rFonts w:ascii="Times New Roman" w:hAnsi="Times New Roman"/>
                <w:b/>
                <w:sz w:val="24"/>
                <w:szCs w:val="24"/>
                <w:lang w:val="uk-UA" w:eastAsia="ru-RU"/>
              </w:rPr>
              <w:t>ЗАТВЕРДЖЕНО</w:t>
            </w:r>
          </w:p>
          <w:p w:rsidR="00EA0A0B" w:rsidRPr="00EA0A0B" w:rsidRDefault="00EA0A0B" w:rsidP="00EA0A0B">
            <w:pPr>
              <w:shd w:val="clear" w:color="auto" w:fill="FFFFFF"/>
              <w:spacing w:after="0" w:line="317" w:lineRule="exact"/>
              <w:jc w:val="both"/>
              <w:rPr>
                <w:rFonts w:ascii="Times New Roman" w:hAnsi="Times New Roman"/>
                <w:sz w:val="24"/>
                <w:szCs w:val="24"/>
                <w:lang w:val="uk-UA" w:eastAsia="ru-RU"/>
              </w:rPr>
            </w:pPr>
            <w:r w:rsidRPr="00EA0A0B">
              <w:rPr>
                <w:rFonts w:ascii="Times New Roman" w:hAnsi="Times New Roman"/>
                <w:sz w:val="24"/>
                <w:szCs w:val="24"/>
                <w:lang w:val="uk-UA" w:eastAsia="ru-RU"/>
              </w:rPr>
              <w:t>Рішенням сесії Новороздільської міської ради</w:t>
            </w:r>
          </w:p>
          <w:p w:rsidR="00EA0A0B" w:rsidRPr="00EA0A0B" w:rsidRDefault="00EA0A0B" w:rsidP="00EA0A0B">
            <w:pPr>
              <w:shd w:val="clear" w:color="auto" w:fill="FFFFFF"/>
              <w:tabs>
                <w:tab w:val="left" w:leader="underscore" w:pos="5822"/>
                <w:tab w:val="left" w:leader="underscore" w:pos="7090"/>
                <w:tab w:val="left" w:leader="underscore" w:pos="8765"/>
              </w:tabs>
              <w:spacing w:after="0" w:line="317" w:lineRule="exact"/>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від «__» </w:t>
            </w:r>
            <w:r w:rsidRPr="00EA0A0B">
              <w:rPr>
                <w:rFonts w:ascii="Times New Roman" w:hAnsi="Times New Roman"/>
                <w:sz w:val="24"/>
                <w:szCs w:val="24"/>
                <w:lang w:val="en-US" w:eastAsia="ru-RU"/>
              </w:rPr>
              <w:t>_________</w:t>
            </w:r>
            <w:r w:rsidRPr="00EA0A0B">
              <w:rPr>
                <w:rFonts w:ascii="Times New Roman" w:hAnsi="Times New Roman"/>
                <w:sz w:val="24"/>
                <w:szCs w:val="24"/>
                <w:lang w:val="uk-UA" w:eastAsia="ru-RU"/>
              </w:rPr>
              <w:t xml:space="preserve"> 2025 року №  </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Міський голова</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_______________ Ярина ЯЦЕНКО</w:t>
            </w:r>
          </w:p>
        </w:tc>
      </w:tr>
    </w:tbl>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 xml:space="preserve"> </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center"/>
        <w:rPr>
          <w:rFonts w:ascii="Times New Roman" w:hAnsi="Times New Roman"/>
          <w:sz w:val="26"/>
          <w:szCs w:val="20"/>
          <w:lang w:val="uk-UA" w:eastAsia="ru-RU"/>
        </w:rPr>
      </w:pPr>
    </w:p>
    <w:p w:rsidR="00EA0A0B" w:rsidRPr="00EA0A0B" w:rsidRDefault="00EA0A0B" w:rsidP="00EA0A0B">
      <w:pPr>
        <w:spacing w:after="0" w:line="240" w:lineRule="auto"/>
        <w:jc w:val="center"/>
        <w:rPr>
          <w:rFonts w:ascii="Times New Roman" w:hAnsi="Times New Roman"/>
          <w:sz w:val="26"/>
          <w:szCs w:val="20"/>
          <w:lang w:val="uk-UA" w:eastAsia="ru-RU"/>
        </w:rPr>
      </w:pPr>
    </w:p>
    <w:p w:rsidR="00EA0A0B" w:rsidRPr="00EA0A0B" w:rsidRDefault="00EA0A0B" w:rsidP="00EA0A0B">
      <w:pPr>
        <w:spacing w:after="0" w:line="240" w:lineRule="auto"/>
        <w:jc w:val="center"/>
        <w:rPr>
          <w:rFonts w:ascii="Times New Roman" w:hAnsi="Times New Roman"/>
          <w:sz w:val="26"/>
          <w:szCs w:val="20"/>
          <w:lang w:val="uk-UA" w:eastAsia="ru-RU"/>
        </w:rPr>
      </w:pPr>
    </w:p>
    <w:p w:rsidR="00EA0A0B" w:rsidRPr="00EA0A0B" w:rsidRDefault="00EA0A0B" w:rsidP="00EA0A0B">
      <w:pPr>
        <w:spacing w:after="0" w:line="240" w:lineRule="auto"/>
        <w:jc w:val="center"/>
        <w:rPr>
          <w:rFonts w:ascii="Times New Roman" w:hAnsi="Times New Roman"/>
          <w:sz w:val="26"/>
          <w:szCs w:val="20"/>
          <w:lang w:val="uk-UA" w:eastAsia="ru-RU"/>
        </w:rPr>
      </w:pPr>
    </w:p>
    <w:p w:rsidR="00EA0A0B" w:rsidRPr="00EA0A0B" w:rsidRDefault="00EA0A0B" w:rsidP="00EA0A0B">
      <w:pPr>
        <w:shd w:val="clear" w:color="auto" w:fill="FFFFFF"/>
        <w:spacing w:after="0" w:line="322" w:lineRule="exact"/>
        <w:jc w:val="center"/>
        <w:rPr>
          <w:rFonts w:ascii="Times New Roman" w:hAnsi="Times New Roman"/>
          <w:b/>
          <w:sz w:val="28"/>
          <w:szCs w:val="28"/>
          <w:lang w:val="uk-UA" w:eastAsia="ru-RU"/>
        </w:rPr>
      </w:pPr>
      <w:r w:rsidRPr="00EA0A0B">
        <w:rPr>
          <w:rFonts w:ascii="Times New Roman" w:hAnsi="Times New Roman"/>
          <w:b/>
          <w:sz w:val="28"/>
          <w:szCs w:val="28"/>
          <w:lang w:val="uk-UA" w:eastAsia="ru-RU"/>
        </w:rPr>
        <w:t xml:space="preserve">ПРОГРАМА </w:t>
      </w:r>
    </w:p>
    <w:p w:rsidR="00EA0A0B" w:rsidRPr="00EA0A0B" w:rsidRDefault="00EA0A0B" w:rsidP="00EA0A0B">
      <w:pPr>
        <w:shd w:val="clear" w:color="auto" w:fill="FFFFFF"/>
        <w:spacing w:after="0" w:line="322" w:lineRule="exact"/>
        <w:jc w:val="center"/>
        <w:rPr>
          <w:rFonts w:ascii="Times New Roman" w:hAnsi="Times New Roman"/>
          <w:b/>
          <w:sz w:val="28"/>
          <w:szCs w:val="28"/>
          <w:lang w:val="uk-UA" w:eastAsia="ru-RU"/>
        </w:rPr>
      </w:pPr>
      <w:r w:rsidRPr="00EA0A0B">
        <w:rPr>
          <w:rFonts w:ascii="Times New Roman" w:hAnsi="Times New Roman"/>
          <w:b/>
          <w:sz w:val="28"/>
          <w:szCs w:val="28"/>
          <w:lang w:val="uk-UA" w:eastAsia="ru-RU"/>
        </w:rPr>
        <w:t xml:space="preserve">СОЦІАЛЬНОГО ЗАХИСТУ НАСЕЛЕННЯ </w:t>
      </w:r>
    </w:p>
    <w:p w:rsidR="00EA0A0B" w:rsidRPr="00EA0A0B" w:rsidRDefault="00EA0A0B" w:rsidP="00EA0A0B">
      <w:pPr>
        <w:shd w:val="clear" w:color="auto" w:fill="FFFFFF"/>
        <w:spacing w:after="0" w:line="322" w:lineRule="exact"/>
        <w:jc w:val="center"/>
        <w:rPr>
          <w:rFonts w:ascii="Times New Roman" w:hAnsi="Times New Roman"/>
          <w:b/>
          <w:sz w:val="32"/>
          <w:szCs w:val="32"/>
          <w:lang w:val="uk-UA" w:eastAsia="ru-RU"/>
        </w:rPr>
      </w:pPr>
      <w:r w:rsidRPr="00EA0A0B">
        <w:rPr>
          <w:rFonts w:ascii="Times New Roman" w:hAnsi="Times New Roman"/>
          <w:b/>
          <w:sz w:val="28"/>
          <w:szCs w:val="28"/>
          <w:lang w:val="uk-UA" w:eastAsia="ru-RU"/>
        </w:rPr>
        <w:t>на 2025 рік та прогноз на 2026-2027 роки</w:t>
      </w:r>
    </w:p>
    <w:p w:rsidR="00EA0A0B" w:rsidRPr="00EA0A0B" w:rsidRDefault="00EA0A0B" w:rsidP="00EA0A0B">
      <w:pPr>
        <w:spacing w:after="0" w:line="240" w:lineRule="auto"/>
        <w:jc w:val="both"/>
        <w:rPr>
          <w:rFonts w:ascii="Times New Roman" w:hAnsi="Times New Roman"/>
          <w:b/>
          <w:sz w:val="32"/>
          <w:szCs w:val="32"/>
          <w:lang w:val="uk-UA" w:eastAsia="ru-RU"/>
        </w:rPr>
      </w:pPr>
    </w:p>
    <w:p w:rsidR="00EA0A0B" w:rsidRPr="00EA0A0B" w:rsidRDefault="00EA0A0B" w:rsidP="00EA0A0B">
      <w:pPr>
        <w:spacing w:after="0" w:line="240" w:lineRule="auto"/>
        <w:jc w:val="center"/>
        <w:rPr>
          <w:rFonts w:ascii="Times New Roman" w:hAnsi="Times New Roman"/>
          <w:b/>
          <w:i/>
          <w:sz w:val="40"/>
          <w:szCs w:val="40"/>
          <w:lang w:val="uk-UA" w:eastAsia="ru-RU"/>
        </w:rPr>
      </w:pPr>
    </w:p>
    <w:p w:rsidR="00EA0A0B" w:rsidRPr="00EA0A0B" w:rsidRDefault="00EA0A0B" w:rsidP="00EA0A0B">
      <w:pPr>
        <w:spacing w:after="0" w:line="240" w:lineRule="auto"/>
        <w:jc w:val="center"/>
        <w:rPr>
          <w:rFonts w:ascii="Times New Roman" w:hAnsi="Times New Roman"/>
          <w:b/>
          <w:i/>
          <w:sz w:val="40"/>
          <w:szCs w:val="40"/>
          <w:lang w:val="uk-UA" w:eastAsia="ru-RU"/>
        </w:rPr>
      </w:pPr>
    </w:p>
    <w:p w:rsidR="00EA0A0B" w:rsidRPr="00EA0A0B" w:rsidRDefault="00EA0A0B" w:rsidP="00EA0A0B">
      <w:pPr>
        <w:spacing w:after="0" w:line="240" w:lineRule="auto"/>
        <w:jc w:val="center"/>
        <w:rPr>
          <w:rFonts w:ascii="Times New Roman" w:hAnsi="Times New Roman"/>
          <w:b/>
          <w:i/>
          <w:sz w:val="40"/>
          <w:szCs w:val="40"/>
          <w:lang w:val="uk-UA" w:eastAsia="ru-RU"/>
        </w:rPr>
      </w:pPr>
    </w:p>
    <w:p w:rsidR="00EA0A0B" w:rsidRPr="00EA0A0B" w:rsidRDefault="00EA0A0B" w:rsidP="00EA0A0B">
      <w:pPr>
        <w:spacing w:after="0" w:line="240" w:lineRule="auto"/>
        <w:jc w:val="center"/>
        <w:rPr>
          <w:rFonts w:ascii="Times New Roman" w:hAnsi="Times New Roman"/>
          <w:b/>
          <w:i/>
          <w:sz w:val="40"/>
          <w:szCs w:val="40"/>
          <w:lang w:val="uk-UA" w:eastAsia="ru-RU"/>
        </w:rPr>
      </w:pPr>
    </w:p>
    <w:p w:rsidR="00EA0A0B" w:rsidRPr="00EA0A0B" w:rsidRDefault="00EA0A0B" w:rsidP="00EA0A0B">
      <w:pPr>
        <w:spacing w:after="0" w:line="240" w:lineRule="auto"/>
        <w:jc w:val="center"/>
        <w:rPr>
          <w:rFonts w:ascii="Times New Roman" w:hAnsi="Times New Roman"/>
          <w:b/>
          <w:i/>
          <w:sz w:val="40"/>
          <w:szCs w:val="40"/>
          <w:lang w:val="uk-UA" w:eastAsia="ru-RU"/>
        </w:rPr>
      </w:pPr>
    </w:p>
    <w:p w:rsidR="00EA0A0B" w:rsidRPr="00EA0A0B" w:rsidRDefault="00EA0A0B" w:rsidP="00EA0A0B">
      <w:pPr>
        <w:spacing w:after="0" w:line="240" w:lineRule="auto"/>
        <w:jc w:val="center"/>
        <w:rPr>
          <w:rFonts w:ascii="Times New Roman" w:hAnsi="Times New Roman"/>
          <w:b/>
          <w:i/>
          <w:sz w:val="40"/>
          <w:szCs w:val="40"/>
          <w:lang w:val="uk-UA" w:eastAsia="ru-RU"/>
        </w:rPr>
      </w:pPr>
    </w:p>
    <w:p w:rsidR="00EA0A0B" w:rsidRPr="00EA0A0B" w:rsidRDefault="00EA0A0B" w:rsidP="00EA0A0B">
      <w:pPr>
        <w:spacing w:after="0" w:line="240" w:lineRule="auto"/>
        <w:jc w:val="center"/>
        <w:rPr>
          <w:rFonts w:ascii="Times New Roman" w:hAnsi="Times New Roman"/>
          <w:b/>
          <w:i/>
          <w:sz w:val="40"/>
          <w:szCs w:val="40"/>
          <w:lang w:val="uk-UA" w:eastAsia="ru-RU"/>
        </w:rPr>
      </w:pPr>
    </w:p>
    <w:p w:rsidR="00EA0A0B" w:rsidRPr="00EA0A0B" w:rsidRDefault="00EA0A0B" w:rsidP="00EA0A0B">
      <w:pPr>
        <w:spacing w:after="100" w:afterAutospacing="1" w:line="240" w:lineRule="auto"/>
        <w:jc w:val="center"/>
        <w:rPr>
          <w:rFonts w:ascii="Times New Roman" w:hAnsi="Times New Roman"/>
          <w:b/>
          <w:bCs/>
          <w:sz w:val="26"/>
          <w:szCs w:val="20"/>
          <w:lang w:val="uk-UA" w:eastAsia="ru-RU"/>
        </w:rPr>
      </w:pPr>
      <w:r w:rsidRPr="00EA0A0B">
        <w:rPr>
          <w:rFonts w:ascii="Times New Roman" w:hAnsi="Times New Roman"/>
          <w:b/>
          <w:bCs/>
          <w:sz w:val="26"/>
          <w:szCs w:val="20"/>
          <w:lang w:val="uk-UA" w:eastAsia="ru-RU"/>
        </w:rPr>
        <w:t>м. Новий Розділ</w:t>
      </w:r>
    </w:p>
    <w:p w:rsidR="00EA0A0B" w:rsidRPr="00EA0A0B" w:rsidRDefault="00545DFD" w:rsidP="00545DFD">
      <w:pPr>
        <w:spacing w:after="100" w:afterAutospacing="1" w:line="240" w:lineRule="auto"/>
        <w:jc w:val="center"/>
        <w:rPr>
          <w:rFonts w:ascii="Times New Roman" w:hAnsi="Times New Roman"/>
          <w:b/>
          <w:bCs/>
          <w:sz w:val="26"/>
          <w:szCs w:val="20"/>
          <w:lang w:val="uk-UA" w:eastAsia="ru-RU"/>
        </w:rPr>
      </w:pPr>
      <w:r>
        <w:rPr>
          <w:rFonts w:ascii="Times New Roman" w:hAnsi="Times New Roman"/>
          <w:b/>
          <w:bCs/>
          <w:sz w:val="26"/>
          <w:szCs w:val="20"/>
          <w:lang w:val="uk-UA" w:eastAsia="ru-RU"/>
        </w:rPr>
        <w:t>2025 рік</w:t>
      </w:r>
    </w:p>
    <w:p w:rsidR="00EA0A0B" w:rsidRPr="00EA0A0B" w:rsidRDefault="00EA0A0B" w:rsidP="00EA0A0B">
      <w:pPr>
        <w:spacing w:after="0" w:line="240" w:lineRule="auto"/>
        <w:jc w:val="center"/>
        <w:rPr>
          <w:rFonts w:ascii="Times New Roman" w:hAnsi="Times New Roman"/>
          <w:b/>
          <w:bCs/>
          <w:sz w:val="32"/>
          <w:szCs w:val="32"/>
          <w:lang w:val="uk-UA" w:eastAsia="ru-RU"/>
        </w:rPr>
      </w:pPr>
    </w:p>
    <w:p w:rsidR="00EA0A0B" w:rsidRPr="00EA0A0B" w:rsidRDefault="00EA0A0B" w:rsidP="00EA0A0B">
      <w:pPr>
        <w:shd w:val="clear" w:color="auto" w:fill="FFFFFF"/>
        <w:spacing w:after="0" w:line="322" w:lineRule="exact"/>
        <w:jc w:val="center"/>
        <w:rPr>
          <w:rFonts w:ascii="Times New Roman" w:hAnsi="Times New Roman"/>
          <w:b/>
          <w:sz w:val="28"/>
          <w:szCs w:val="28"/>
          <w:lang w:val="uk-UA" w:eastAsia="ru-RU"/>
        </w:rPr>
      </w:pPr>
      <w:r w:rsidRPr="00EA0A0B">
        <w:rPr>
          <w:rFonts w:ascii="Times New Roman" w:hAnsi="Times New Roman"/>
          <w:b/>
          <w:sz w:val="28"/>
          <w:szCs w:val="28"/>
          <w:lang w:val="uk-UA" w:eastAsia="ru-RU"/>
        </w:rPr>
        <w:t xml:space="preserve">ПРОГРАМА </w:t>
      </w:r>
    </w:p>
    <w:p w:rsidR="00EA0A0B" w:rsidRPr="00EA0A0B" w:rsidRDefault="00EA0A0B" w:rsidP="00EA0A0B">
      <w:pPr>
        <w:shd w:val="clear" w:color="auto" w:fill="FFFFFF"/>
        <w:spacing w:after="0" w:line="322" w:lineRule="exact"/>
        <w:jc w:val="center"/>
        <w:rPr>
          <w:rFonts w:ascii="Times New Roman" w:hAnsi="Times New Roman"/>
          <w:b/>
          <w:sz w:val="28"/>
          <w:szCs w:val="28"/>
          <w:lang w:val="uk-UA" w:eastAsia="ru-RU"/>
        </w:rPr>
      </w:pPr>
      <w:r w:rsidRPr="00EA0A0B">
        <w:rPr>
          <w:rFonts w:ascii="Times New Roman" w:hAnsi="Times New Roman"/>
          <w:b/>
          <w:sz w:val="28"/>
          <w:szCs w:val="28"/>
          <w:lang w:val="uk-UA" w:eastAsia="ru-RU"/>
        </w:rPr>
        <w:t xml:space="preserve">СОЦІАЛЬНОГО ЗАХИСТУ НАСЕЛЕННЯ </w:t>
      </w:r>
    </w:p>
    <w:p w:rsidR="00EA0A0B" w:rsidRPr="00EA0A0B" w:rsidRDefault="00EA0A0B" w:rsidP="00EA0A0B">
      <w:pPr>
        <w:shd w:val="clear" w:color="auto" w:fill="FFFFFF"/>
        <w:spacing w:after="0" w:line="322" w:lineRule="exact"/>
        <w:jc w:val="center"/>
        <w:rPr>
          <w:rFonts w:ascii="Times New Roman" w:hAnsi="Times New Roman"/>
          <w:b/>
          <w:sz w:val="32"/>
          <w:szCs w:val="32"/>
          <w:lang w:val="uk-UA" w:eastAsia="ru-RU"/>
        </w:rPr>
      </w:pPr>
      <w:r w:rsidRPr="00EA0A0B">
        <w:rPr>
          <w:rFonts w:ascii="Times New Roman" w:hAnsi="Times New Roman"/>
          <w:b/>
          <w:sz w:val="28"/>
          <w:szCs w:val="28"/>
          <w:lang w:val="uk-UA" w:eastAsia="ru-RU"/>
        </w:rPr>
        <w:t>на 2025 рік та прогноз на 2026-2027 роки</w:t>
      </w:r>
    </w:p>
    <w:p w:rsidR="00EA0A0B" w:rsidRPr="00EA0A0B" w:rsidRDefault="00EA0A0B" w:rsidP="00EA0A0B">
      <w:pPr>
        <w:spacing w:after="0" w:line="240" w:lineRule="auto"/>
        <w:jc w:val="both"/>
        <w:rPr>
          <w:rFonts w:ascii="Times New Roman" w:hAnsi="Times New Roman"/>
          <w:b/>
          <w:bCs/>
          <w:sz w:val="32"/>
          <w:szCs w:val="32"/>
          <w:lang w:val="uk-UA" w:eastAsia="ru-RU"/>
        </w:rPr>
      </w:pPr>
    </w:p>
    <w:tbl>
      <w:tblPr>
        <w:tblW w:w="9663" w:type="dxa"/>
        <w:tblLook w:val="01E0" w:firstRow="1" w:lastRow="1" w:firstColumn="1" w:lastColumn="1" w:noHBand="0" w:noVBand="0"/>
      </w:tblPr>
      <w:tblGrid>
        <w:gridCol w:w="5101"/>
        <w:gridCol w:w="4562"/>
      </w:tblGrid>
      <w:tr w:rsidR="00EA0A0B" w:rsidRPr="00EA0A0B" w:rsidTr="00EA0A0B">
        <w:trPr>
          <w:trHeight w:val="487"/>
        </w:trPr>
        <w:tc>
          <w:tcPr>
            <w:tcW w:w="5101" w:type="dxa"/>
            <w:shd w:val="clear" w:color="auto" w:fill="auto"/>
          </w:tcPr>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EA0A0B" w:rsidP="00EA0A0B">
            <w:pPr>
              <w:spacing w:after="0" w:line="240" w:lineRule="auto"/>
              <w:jc w:val="both"/>
              <w:rPr>
                <w:rFonts w:ascii="Times New Roman" w:hAnsi="Times New Roman"/>
                <w:b/>
                <w:bCs/>
                <w:sz w:val="26"/>
                <w:szCs w:val="20"/>
                <w:lang w:val="uk-UA" w:eastAsia="ru-RU"/>
              </w:rPr>
            </w:pPr>
            <w:r w:rsidRPr="00EA0A0B">
              <w:rPr>
                <w:rFonts w:ascii="Times New Roman" w:hAnsi="Times New Roman"/>
                <w:b/>
                <w:bCs/>
                <w:sz w:val="26"/>
                <w:szCs w:val="20"/>
                <w:lang w:val="uk-UA" w:eastAsia="ru-RU"/>
              </w:rPr>
              <w:t>Погоджено</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 xml:space="preserve">Постійна комісія з питань бюджету </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та регуляторної політики</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Новороздільської міської ради</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b/>
                <w:bCs/>
                <w:sz w:val="26"/>
                <w:szCs w:val="20"/>
                <w:lang w:val="uk-UA" w:eastAsia="ru-RU"/>
              </w:rPr>
            </w:pPr>
            <w:r w:rsidRPr="00EA0A0B">
              <w:rPr>
                <w:rFonts w:ascii="Times New Roman" w:hAnsi="Times New Roman"/>
                <w:b/>
                <w:bCs/>
                <w:sz w:val="26"/>
                <w:szCs w:val="20"/>
                <w:lang w:val="uk-UA" w:eastAsia="ru-RU"/>
              </w:rPr>
              <w:t xml:space="preserve"> ___________</w:t>
            </w:r>
            <w:r w:rsidRPr="00EA0A0B">
              <w:rPr>
                <w:rFonts w:ascii="Times New Roman" w:hAnsi="Times New Roman"/>
                <w:sz w:val="26"/>
                <w:szCs w:val="20"/>
                <w:lang w:val="uk-UA" w:eastAsia="ru-RU"/>
              </w:rPr>
              <w:t>Володимир ВОЛЧАНСЬКИЙ</w:t>
            </w:r>
          </w:p>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110F9B" w:rsidP="00EA0A0B">
            <w:pPr>
              <w:spacing w:after="0" w:line="240" w:lineRule="auto"/>
              <w:jc w:val="both"/>
              <w:rPr>
                <w:rFonts w:ascii="Times New Roman" w:hAnsi="Times New Roman"/>
                <w:b/>
                <w:bCs/>
                <w:sz w:val="32"/>
                <w:szCs w:val="32"/>
                <w:lang w:val="uk-UA" w:eastAsia="ru-RU"/>
              </w:rPr>
            </w:pPr>
            <w:r>
              <w:rPr>
                <w:rFonts w:ascii="Times New Roman" w:hAnsi="Times New Roman"/>
                <w:sz w:val="26"/>
                <w:szCs w:val="20"/>
                <w:lang w:val="uk-UA" w:eastAsia="ru-RU"/>
              </w:rPr>
              <w:t>__  серпень</w:t>
            </w:r>
            <w:r w:rsidR="00EA0A0B" w:rsidRPr="00EA0A0B">
              <w:rPr>
                <w:rFonts w:ascii="Times New Roman" w:hAnsi="Times New Roman"/>
                <w:sz w:val="26"/>
                <w:szCs w:val="20"/>
                <w:lang w:val="uk-UA" w:eastAsia="ru-RU"/>
              </w:rPr>
              <w:t xml:space="preserve"> 2025 року</w:t>
            </w:r>
          </w:p>
        </w:tc>
        <w:tc>
          <w:tcPr>
            <w:tcW w:w="4562" w:type="dxa"/>
            <w:shd w:val="clear" w:color="auto" w:fill="auto"/>
          </w:tcPr>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EA0A0B" w:rsidP="00EA0A0B">
            <w:pPr>
              <w:spacing w:after="0" w:line="240" w:lineRule="auto"/>
              <w:jc w:val="both"/>
              <w:rPr>
                <w:rFonts w:ascii="Times New Roman" w:hAnsi="Times New Roman"/>
                <w:b/>
                <w:bCs/>
                <w:sz w:val="26"/>
                <w:szCs w:val="20"/>
                <w:lang w:val="uk-UA" w:eastAsia="ru-RU"/>
              </w:rPr>
            </w:pPr>
            <w:r w:rsidRPr="00EA0A0B">
              <w:rPr>
                <w:rFonts w:ascii="Times New Roman" w:hAnsi="Times New Roman"/>
                <w:b/>
                <w:bCs/>
                <w:sz w:val="26"/>
                <w:szCs w:val="20"/>
                <w:lang w:val="uk-UA" w:eastAsia="ru-RU"/>
              </w:rPr>
              <w:t>Погоджено</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Постійна комісія з питань гуманітарної політики Новороздільської міської ради</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b/>
                <w:bCs/>
                <w:sz w:val="26"/>
                <w:szCs w:val="20"/>
                <w:lang w:val="uk-UA" w:eastAsia="ru-RU"/>
              </w:rPr>
              <w:t xml:space="preserve">_____________ </w:t>
            </w:r>
            <w:r w:rsidRPr="00EA0A0B">
              <w:rPr>
                <w:rFonts w:ascii="Times New Roman" w:hAnsi="Times New Roman"/>
                <w:sz w:val="26"/>
                <w:szCs w:val="20"/>
                <w:lang w:val="uk-UA" w:eastAsia="ru-RU"/>
              </w:rPr>
              <w:t>Роман МАРТИНЕНКО</w:t>
            </w:r>
          </w:p>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110F9B" w:rsidP="00EA0A0B">
            <w:pPr>
              <w:spacing w:after="0" w:line="240" w:lineRule="auto"/>
              <w:jc w:val="both"/>
              <w:rPr>
                <w:rFonts w:ascii="Times New Roman" w:hAnsi="Times New Roman"/>
                <w:b/>
                <w:bCs/>
                <w:sz w:val="26"/>
                <w:szCs w:val="20"/>
                <w:lang w:val="uk-UA" w:eastAsia="ru-RU"/>
              </w:rPr>
            </w:pPr>
            <w:r>
              <w:rPr>
                <w:rFonts w:ascii="Times New Roman" w:hAnsi="Times New Roman"/>
                <w:sz w:val="26"/>
                <w:szCs w:val="20"/>
                <w:lang w:val="uk-UA" w:eastAsia="ru-RU"/>
              </w:rPr>
              <w:t>__  серпень</w:t>
            </w:r>
            <w:r w:rsidR="00EA0A0B" w:rsidRPr="00EA0A0B">
              <w:rPr>
                <w:rFonts w:ascii="Times New Roman" w:hAnsi="Times New Roman"/>
                <w:sz w:val="26"/>
                <w:szCs w:val="20"/>
                <w:lang w:val="uk-UA" w:eastAsia="ru-RU"/>
              </w:rPr>
              <w:t xml:space="preserve"> 2025 року</w:t>
            </w:r>
          </w:p>
          <w:p w:rsidR="00EA0A0B" w:rsidRPr="00EA0A0B" w:rsidRDefault="00EA0A0B" w:rsidP="00EA0A0B">
            <w:pPr>
              <w:spacing w:after="0" w:line="240" w:lineRule="auto"/>
              <w:jc w:val="both"/>
              <w:rPr>
                <w:rFonts w:ascii="Times New Roman" w:hAnsi="Times New Roman"/>
                <w:b/>
                <w:bCs/>
                <w:sz w:val="32"/>
                <w:szCs w:val="32"/>
                <w:lang w:val="uk-UA" w:eastAsia="ru-RU"/>
              </w:rPr>
            </w:pPr>
          </w:p>
        </w:tc>
      </w:tr>
      <w:tr w:rsidR="00EA0A0B" w:rsidRPr="00EA0A0B" w:rsidTr="00EA0A0B">
        <w:trPr>
          <w:trHeight w:val="487"/>
        </w:trPr>
        <w:tc>
          <w:tcPr>
            <w:tcW w:w="5101" w:type="dxa"/>
            <w:shd w:val="clear" w:color="auto" w:fill="auto"/>
          </w:tcPr>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EA0A0B" w:rsidP="00EA0A0B">
            <w:pPr>
              <w:spacing w:after="0" w:line="240" w:lineRule="auto"/>
              <w:jc w:val="both"/>
              <w:rPr>
                <w:rFonts w:ascii="Times New Roman" w:hAnsi="Times New Roman"/>
                <w:b/>
                <w:bCs/>
                <w:sz w:val="26"/>
                <w:szCs w:val="20"/>
                <w:lang w:val="uk-UA" w:eastAsia="ru-RU"/>
              </w:rPr>
            </w:pPr>
            <w:r w:rsidRPr="00EA0A0B">
              <w:rPr>
                <w:rFonts w:ascii="Times New Roman" w:hAnsi="Times New Roman"/>
                <w:b/>
                <w:bCs/>
                <w:sz w:val="26"/>
                <w:szCs w:val="20"/>
                <w:lang w:val="uk-UA" w:eastAsia="ru-RU"/>
              </w:rPr>
              <w:t>Погоджено</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 xml:space="preserve">Заступник голови, до </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 xml:space="preserve">компетенції якого належить </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програма Новороздільської міської ради</w:t>
            </w:r>
          </w:p>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______________Ольга ГАНАЧЕВСЬКА</w:t>
            </w:r>
          </w:p>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110F9B" w:rsidP="00EA0A0B">
            <w:pPr>
              <w:spacing w:after="0" w:line="240" w:lineRule="auto"/>
              <w:jc w:val="both"/>
              <w:rPr>
                <w:rFonts w:ascii="Times New Roman" w:hAnsi="Times New Roman"/>
                <w:b/>
                <w:bCs/>
                <w:sz w:val="32"/>
                <w:szCs w:val="32"/>
                <w:lang w:val="uk-UA" w:eastAsia="ru-RU"/>
              </w:rPr>
            </w:pPr>
            <w:r>
              <w:rPr>
                <w:rFonts w:ascii="Times New Roman" w:hAnsi="Times New Roman"/>
                <w:sz w:val="26"/>
                <w:szCs w:val="20"/>
                <w:lang w:val="uk-UA" w:eastAsia="ru-RU"/>
              </w:rPr>
              <w:t xml:space="preserve">__  серпень </w:t>
            </w:r>
            <w:r w:rsidR="00EA0A0B" w:rsidRPr="00EA0A0B">
              <w:rPr>
                <w:rFonts w:ascii="Times New Roman" w:hAnsi="Times New Roman"/>
                <w:sz w:val="26"/>
                <w:szCs w:val="20"/>
                <w:lang w:val="uk-UA" w:eastAsia="ru-RU"/>
              </w:rPr>
              <w:t>2025 року</w:t>
            </w:r>
          </w:p>
        </w:tc>
        <w:tc>
          <w:tcPr>
            <w:tcW w:w="4562" w:type="dxa"/>
            <w:shd w:val="clear" w:color="auto" w:fill="auto"/>
          </w:tcPr>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EA0A0B" w:rsidP="00EA0A0B">
            <w:pPr>
              <w:spacing w:after="0" w:line="240" w:lineRule="auto"/>
              <w:jc w:val="both"/>
              <w:rPr>
                <w:rFonts w:ascii="Times New Roman" w:hAnsi="Times New Roman"/>
                <w:b/>
                <w:bCs/>
                <w:sz w:val="26"/>
                <w:szCs w:val="20"/>
                <w:lang w:val="uk-UA" w:eastAsia="ru-RU"/>
              </w:rPr>
            </w:pPr>
            <w:r w:rsidRPr="00EA0A0B">
              <w:rPr>
                <w:rFonts w:ascii="Times New Roman" w:hAnsi="Times New Roman"/>
                <w:b/>
                <w:bCs/>
                <w:sz w:val="26"/>
                <w:szCs w:val="20"/>
                <w:lang w:val="uk-UA" w:eastAsia="ru-RU"/>
              </w:rPr>
              <w:t>Погоджено</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Начальник</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фінансового управління</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Новороздільської міської ради</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__________ Ігор РИЧАГІВСЬКИЙ</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110F9B" w:rsidP="00EA0A0B">
            <w:pPr>
              <w:spacing w:after="0" w:line="240" w:lineRule="auto"/>
              <w:jc w:val="both"/>
              <w:rPr>
                <w:rFonts w:ascii="Times New Roman" w:hAnsi="Times New Roman"/>
                <w:b/>
                <w:bCs/>
                <w:sz w:val="32"/>
                <w:szCs w:val="32"/>
                <w:lang w:val="uk-UA" w:eastAsia="ru-RU"/>
              </w:rPr>
            </w:pPr>
            <w:r>
              <w:rPr>
                <w:rFonts w:ascii="Times New Roman" w:hAnsi="Times New Roman"/>
                <w:sz w:val="26"/>
                <w:szCs w:val="20"/>
                <w:lang w:val="uk-UA" w:eastAsia="ru-RU"/>
              </w:rPr>
              <w:t>__  серпень</w:t>
            </w:r>
            <w:r w:rsidR="00EA0A0B" w:rsidRPr="00EA0A0B">
              <w:rPr>
                <w:rFonts w:ascii="Times New Roman" w:hAnsi="Times New Roman"/>
                <w:sz w:val="26"/>
                <w:szCs w:val="20"/>
                <w:lang w:val="uk-UA" w:eastAsia="ru-RU"/>
              </w:rPr>
              <w:t xml:space="preserve"> 2025 року</w:t>
            </w:r>
            <w:r w:rsidR="00EA0A0B" w:rsidRPr="00EA0A0B">
              <w:rPr>
                <w:rFonts w:ascii="Times New Roman" w:hAnsi="Times New Roman"/>
                <w:b/>
                <w:bCs/>
                <w:sz w:val="32"/>
                <w:szCs w:val="32"/>
                <w:lang w:val="uk-UA" w:eastAsia="ru-RU"/>
              </w:rPr>
              <w:t xml:space="preserve"> </w:t>
            </w:r>
          </w:p>
        </w:tc>
      </w:tr>
      <w:tr w:rsidR="00EA0A0B" w:rsidRPr="00EA0A0B" w:rsidTr="00EA0A0B">
        <w:trPr>
          <w:trHeight w:val="514"/>
        </w:trPr>
        <w:tc>
          <w:tcPr>
            <w:tcW w:w="5101" w:type="dxa"/>
            <w:shd w:val="clear" w:color="auto" w:fill="auto"/>
          </w:tcPr>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EA0A0B" w:rsidP="00EA0A0B">
            <w:pPr>
              <w:spacing w:after="0" w:line="240" w:lineRule="auto"/>
              <w:jc w:val="both"/>
              <w:rPr>
                <w:rFonts w:ascii="Times New Roman" w:hAnsi="Times New Roman"/>
                <w:b/>
                <w:bCs/>
                <w:sz w:val="26"/>
                <w:szCs w:val="20"/>
                <w:lang w:val="uk-UA" w:eastAsia="ru-RU"/>
              </w:rPr>
            </w:pPr>
            <w:r w:rsidRPr="00EA0A0B">
              <w:rPr>
                <w:rFonts w:ascii="Times New Roman" w:hAnsi="Times New Roman"/>
                <w:b/>
                <w:bCs/>
                <w:sz w:val="26"/>
                <w:szCs w:val="20"/>
                <w:lang w:val="uk-UA" w:eastAsia="ru-RU"/>
              </w:rPr>
              <w:t>Погоджено</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Начальник відділу розвитку громади та інвестицій Новороздільської міської ради</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____________ Наталія ГІЛКО</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110F9B" w:rsidP="00EA0A0B">
            <w:pPr>
              <w:spacing w:after="0" w:line="240" w:lineRule="auto"/>
              <w:jc w:val="both"/>
              <w:rPr>
                <w:rFonts w:ascii="Times New Roman" w:hAnsi="Times New Roman"/>
                <w:b/>
                <w:bCs/>
                <w:sz w:val="32"/>
                <w:szCs w:val="32"/>
                <w:lang w:val="uk-UA" w:eastAsia="ru-RU"/>
              </w:rPr>
            </w:pPr>
            <w:r>
              <w:rPr>
                <w:rFonts w:ascii="Times New Roman" w:hAnsi="Times New Roman"/>
                <w:sz w:val="26"/>
                <w:szCs w:val="20"/>
                <w:lang w:val="uk-UA" w:eastAsia="ru-RU"/>
              </w:rPr>
              <w:t>__  серпень</w:t>
            </w:r>
            <w:r w:rsidR="00EA0A0B" w:rsidRPr="00EA0A0B">
              <w:rPr>
                <w:rFonts w:ascii="Times New Roman" w:hAnsi="Times New Roman"/>
                <w:sz w:val="26"/>
                <w:szCs w:val="20"/>
                <w:lang w:val="uk-UA" w:eastAsia="ru-RU"/>
              </w:rPr>
              <w:t xml:space="preserve"> 2025 року</w:t>
            </w:r>
          </w:p>
        </w:tc>
        <w:tc>
          <w:tcPr>
            <w:tcW w:w="4562" w:type="dxa"/>
            <w:shd w:val="clear" w:color="auto" w:fill="auto"/>
          </w:tcPr>
          <w:p w:rsidR="00EA0A0B" w:rsidRPr="00EA0A0B" w:rsidRDefault="00EA0A0B" w:rsidP="00EA0A0B">
            <w:pPr>
              <w:spacing w:after="0" w:line="240" w:lineRule="auto"/>
              <w:jc w:val="both"/>
              <w:rPr>
                <w:rFonts w:ascii="Times New Roman" w:hAnsi="Times New Roman"/>
                <w:b/>
                <w:bCs/>
                <w:sz w:val="26"/>
                <w:szCs w:val="20"/>
                <w:lang w:val="uk-UA" w:eastAsia="ru-RU"/>
              </w:rPr>
            </w:pPr>
          </w:p>
          <w:p w:rsidR="00EA0A0B" w:rsidRPr="00EA0A0B" w:rsidRDefault="00EA0A0B" w:rsidP="00EA0A0B">
            <w:pPr>
              <w:spacing w:after="0" w:line="240" w:lineRule="auto"/>
              <w:jc w:val="both"/>
              <w:rPr>
                <w:rFonts w:ascii="Times New Roman" w:hAnsi="Times New Roman"/>
                <w:b/>
                <w:bCs/>
                <w:sz w:val="26"/>
                <w:szCs w:val="20"/>
                <w:lang w:val="uk-UA" w:eastAsia="ru-RU"/>
              </w:rPr>
            </w:pPr>
            <w:r w:rsidRPr="00EA0A0B">
              <w:rPr>
                <w:rFonts w:ascii="Times New Roman" w:hAnsi="Times New Roman"/>
                <w:b/>
                <w:bCs/>
                <w:sz w:val="26"/>
                <w:szCs w:val="20"/>
                <w:lang w:val="uk-UA" w:eastAsia="ru-RU"/>
              </w:rPr>
              <w:t>Розробник програми</w:t>
            </w: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Управління соціального захисту населення Новороздільської міської ради</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EA0A0B" w:rsidP="00EA0A0B">
            <w:pPr>
              <w:spacing w:after="0" w:line="240" w:lineRule="auto"/>
              <w:jc w:val="both"/>
              <w:rPr>
                <w:rFonts w:ascii="Times New Roman" w:hAnsi="Times New Roman"/>
                <w:sz w:val="26"/>
                <w:szCs w:val="20"/>
                <w:lang w:val="uk-UA" w:eastAsia="ru-RU"/>
              </w:rPr>
            </w:pPr>
            <w:r w:rsidRPr="00EA0A0B">
              <w:rPr>
                <w:rFonts w:ascii="Times New Roman" w:hAnsi="Times New Roman"/>
                <w:sz w:val="26"/>
                <w:szCs w:val="20"/>
                <w:lang w:val="uk-UA" w:eastAsia="ru-RU"/>
              </w:rPr>
              <w:t>_______________ Галина КАЛІНЧУК</w:t>
            </w:r>
          </w:p>
          <w:p w:rsidR="00EA0A0B" w:rsidRPr="00EA0A0B" w:rsidRDefault="00EA0A0B" w:rsidP="00EA0A0B">
            <w:pPr>
              <w:spacing w:after="0" w:line="240" w:lineRule="auto"/>
              <w:jc w:val="both"/>
              <w:rPr>
                <w:rFonts w:ascii="Times New Roman" w:hAnsi="Times New Roman"/>
                <w:sz w:val="26"/>
                <w:szCs w:val="20"/>
                <w:lang w:val="uk-UA" w:eastAsia="ru-RU"/>
              </w:rPr>
            </w:pPr>
          </w:p>
          <w:p w:rsidR="00EA0A0B" w:rsidRPr="00EA0A0B" w:rsidRDefault="00110F9B" w:rsidP="00EA0A0B">
            <w:pPr>
              <w:spacing w:after="0" w:line="240" w:lineRule="auto"/>
              <w:jc w:val="both"/>
              <w:rPr>
                <w:rFonts w:ascii="Times New Roman" w:hAnsi="Times New Roman"/>
                <w:b/>
                <w:bCs/>
                <w:sz w:val="32"/>
                <w:szCs w:val="32"/>
                <w:lang w:val="uk-UA" w:eastAsia="ru-RU"/>
              </w:rPr>
            </w:pPr>
            <w:r>
              <w:rPr>
                <w:rFonts w:ascii="Times New Roman" w:hAnsi="Times New Roman"/>
                <w:sz w:val="26"/>
                <w:szCs w:val="20"/>
                <w:lang w:val="uk-UA" w:eastAsia="ru-RU"/>
              </w:rPr>
              <w:t xml:space="preserve">__  серпень </w:t>
            </w:r>
            <w:r w:rsidR="00EA0A0B" w:rsidRPr="00EA0A0B">
              <w:rPr>
                <w:rFonts w:ascii="Times New Roman" w:hAnsi="Times New Roman"/>
                <w:sz w:val="26"/>
                <w:szCs w:val="20"/>
                <w:lang w:val="uk-UA" w:eastAsia="ru-RU"/>
              </w:rPr>
              <w:t>2025 року</w:t>
            </w:r>
            <w:r w:rsidR="00EA0A0B" w:rsidRPr="00EA0A0B">
              <w:rPr>
                <w:rFonts w:ascii="Times New Roman" w:hAnsi="Times New Roman"/>
                <w:b/>
                <w:bCs/>
                <w:sz w:val="32"/>
                <w:szCs w:val="32"/>
                <w:lang w:val="uk-UA" w:eastAsia="ru-RU"/>
              </w:rPr>
              <w:t xml:space="preserve"> </w:t>
            </w:r>
          </w:p>
        </w:tc>
      </w:tr>
    </w:tbl>
    <w:p w:rsidR="00EA0A0B" w:rsidRDefault="00EA0A0B" w:rsidP="00EA0A0B">
      <w:pPr>
        <w:spacing w:after="100" w:afterAutospacing="1" w:line="240" w:lineRule="auto"/>
        <w:jc w:val="center"/>
        <w:rPr>
          <w:rFonts w:ascii="Times New Roman" w:hAnsi="Times New Roman"/>
          <w:b/>
          <w:bCs/>
          <w:sz w:val="26"/>
          <w:szCs w:val="20"/>
          <w:lang w:val="uk-UA" w:eastAsia="ru-RU"/>
        </w:rPr>
      </w:pPr>
    </w:p>
    <w:p w:rsidR="00110F9B" w:rsidRDefault="00110F9B" w:rsidP="00EA0A0B">
      <w:pPr>
        <w:spacing w:after="100" w:afterAutospacing="1" w:line="240" w:lineRule="auto"/>
        <w:jc w:val="center"/>
        <w:rPr>
          <w:rFonts w:ascii="Times New Roman" w:hAnsi="Times New Roman"/>
          <w:b/>
          <w:bCs/>
          <w:sz w:val="26"/>
          <w:szCs w:val="20"/>
          <w:lang w:val="uk-UA" w:eastAsia="ru-RU"/>
        </w:rPr>
      </w:pPr>
    </w:p>
    <w:p w:rsidR="00110F9B" w:rsidRDefault="00110F9B" w:rsidP="00EA0A0B">
      <w:pPr>
        <w:spacing w:after="100" w:afterAutospacing="1" w:line="240" w:lineRule="auto"/>
        <w:jc w:val="center"/>
        <w:rPr>
          <w:rFonts w:ascii="Times New Roman" w:hAnsi="Times New Roman"/>
          <w:b/>
          <w:bCs/>
          <w:sz w:val="26"/>
          <w:szCs w:val="20"/>
          <w:lang w:val="uk-UA" w:eastAsia="ru-RU"/>
        </w:rPr>
      </w:pPr>
    </w:p>
    <w:p w:rsidR="00110F9B" w:rsidRDefault="00110F9B" w:rsidP="00EA0A0B">
      <w:pPr>
        <w:spacing w:after="100" w:afterAutospacing="1" w:line="240" w:lineRule="auto"/>
        <w:jc w:val="center"/>
        <w:rPr>
          <w:rFonts w:ascii="Times New Roman" w:hAnsi="Times New Roman"/>
          <w:b/>
          <w:bCs/>
          <w:sz w:val="26"/>
          <w:szCs w:val="20"/>
          <w:lang w:val="uk-UA" w:eastAsia="ru-RU"/>
        </w:rPr>
      </w:pPr>
    </w:p>
    <w:p w:rsidR="00545DFD" w:rsidRPr="00EA0A0B" w:rsidRDefault="00545DFD" w:rsidP="00EA0A0B">
      <w:pPr>
        <w:spacing w:after="100" w:afterAutospacing="1" w:line="240" w:lineRule="auto"/>
        <w:jc w:val="center"/>
        <w:rPr>
          <w:rFonts w:ascii="Times New Roman" w:hAnsi="Times New Roman"/>
          <w:b/>
          <w:bCs/>
          <w:sz w:val="26"/>
          <w:szCs w:val="20"/>
          <w:lang w:val="uk-UA" w:eastAsia="ru-RU"/>
        </w:rPr>
      </w:pPr>
    </w:p>
    <w:p w:rsidR="00EA0A0B" w:rsidRPr="00EA0A0B" w:rsidRDefault="00EA0A0B" w:rsidP="00EA0A0B">
      <w:pPr>
        <w:spacing w:after="100" w:afterAutospacing="1" w:line="240" w:lineRule="auto"/>
        <w:jc w:val="center"/>
        <w:rPr>
          <w:rFonts w:ascii="Times New Roman" w:hAnsi="Times New Roman"/>
          <w:b/>
          <w:bCs/>
          <w:sz w:val="26"/>
          <w:szCs w:val="20"/>
          <w:lang w:val="uk-UA" w:eastAsia="ru-RU"/>
        </w:rPr>
      </w:pPr>
      <w:r w:rsidRPr="00EA0A0B">
        <w:rPr>
          <w:rFonts w:ascii="Times New Roman" w:hAnsi="Times New Roman"/>
          <w:b/>
          <w:bCs/>
          <w:sz w:val="26"/>
          <w:szCs w:val="20"/>
          <w:lang w:val="uk-UA" w:eastAsia="ru-RU"/>
        </w:rPr>
        <w:t>м. Новий Розділ</w:t>
      </w:r>
    </w:p>
    <w:p w:rsidR="00EA0A0B" w:rsidRPr="00EA0A0B" w:rsidRDefault="00EA0A0B" w:rsidP="00EA0A0B">
      <w:pPr>
        <w:spacing w:after="100" w:afterAutospacing="1" w:line="240" w:lineRule="auto"/>
        <w:jc w:val="center"/>
        <w:rPr>
          <w:rFonts w:ascii="Times New Roman" w:hAnsi="Times New Roman"/>
          <w:b/>
          <w:bCs/>
          <w:sz w:val="26"/>
          <w:szCs w:val="20"/>
          <w:lang w:val="uk-UA" w:eastAsia="ru-RU"/>
        </w:rPr>
      </w:pPr>
      <w:r w:rsidRPr="00EA0A0B">
        <w:rPr>
          <w:rFonts w:ascii="Times New Roman" w:hAnsi="Times New Roman"/>
          <w:b/>
          <w:bCs/>
          <w:sz w:val="26"/>
          <w:szCs w:val="20"/>
          <w:lang w:val="uk-UA" w:eastAsia="ru-RU"/>
        </w:rPr>
        <w:t>2025 рік</w:t>
      </w:r>
    </w:p>
    <w:p w:rsidR="00EA0A0B" w:rsidRPr="00EA0A0B" w:rsidRDefault="00EA0A0B" w:rsidP="00EA0A0B">
      <w:pPr>
        <w:spacing w:after="100" w:afterAutospacing="1" w:line="240" w:lineRule="auto"/>
        <w:jc w:val="center"/>
        <w:rPr>
          <w:rFonts w:ascii="Times New Roman" w:hAnsi="Times New Roman"/>
          <w:b/>
          <w:bCs/>
          <w:sz w:val="26"/>
          <w:szCs w:val="20"/>
          <w:lang w:val="uk-UA" w:eastAsia="ru-RU"/>
        </w:rPr>
      </w:pPr>
    </w:p>
    <w:p w:rsidR="00EA0A0B" w:rsidRPr="00EA0A0B" w:rsidRDefault="00EA0A0B" w:rsidP="00EA0A0B">
      <w:pPr>
        <w:spacing w:after="0" w:line="240" w:lineRule="auto"/>
        <w:ind w:firstLine="606"/>
        <w:jc w:val="center"/>
        <w:rPr>
          <w:rFonts w:ascii="Times New Roman" w:hAnsi="Times New Roman"/>
          <w:b/>
          <w:sz w:val="24"/>
          <w:szCs w:val="24"/>
          <w:lang w:eastAsia="ru-RU"/>
        </w:rPr>
      </w:pPr>
      <w:r w:rsidRPr="00EA0A0B">
        <w:rPr>
          <w:rFonts w:ascii="Times New Roman" w:hAnsi="Times New Roman"/>
          <w:b/>
          <w:sz w:val="24"/>
          <w:szCs w:val="24"/>
          <w:lang w:val="uk-UA" w:eastAsia="ru-RU"/>
        </w:rPr>
        <w:lastRenderedPageBreak/>
        <w:t xml:space="preserve">Проблема  на розв’язання якої спрямована Програма, </w:t>
      </w:r>
    </w:p>
    <w:p w:rsidR="00EA0A0B" w:rsidRPr="00EA0A0B" w:rsidRDefault="00EA0A0B" w:rsidP="00EA0A0B">
      <w:pPr>
        <w:spacing w:after="0" w:line="240" w:lineRule="auto"/>
        <w:ind w:firstLine="606"/>
        <w:jc w:val="center"/>
        <w:rPr>
          <w:rFonts w:ascii="Times New Roman" w:hAnsi="Times New Roman"/>
          <w:sz w:val="24"/>
          <w:szCs w:val="24"/>
          <w:lang w:eastAsia="ru-RU"/>
        </w:rPr>
      </w:pPr>
      <w:r w:rsidRPr="00EA0A0B">
        <w:rPr>
          <w:rFonts w:ascii="Times New Roman" w:hAnsi="Times New Roman"/>
          <w:b/>
          <w:sz w:val="24"/>
          <w:szCs w:val="24"/>
          <w:lang w:val="uk-UA" w:eastAsia="ru-RU"/>
        </w:rPr>
        <w:t>шляхи та засоби її вирішення</w:t>
      </w:r>
    </w:p>
    <w:p w:rsidR="00EA0A0B" w:rsidRPr="00EA0A0B" w:rsidRDefault="00EA0A0B" w:rsidP="00EA0A0B">
      <w:pPr>
        <w:spacing w:after="135" w:line="270" w:lineRule="atLeast"/>
        <w:ind w:firstLine="708"/>
        <w:jc w:val="both"/>
        <w:rPr>
          <w:rFonts w:ascii="Times New Roman" w:hAnsi="Times New Roman"/>
          <w:sz w:val="24"/>
          <w:szCs w:val="24"/>
          <w:lang w:eastAsia="ru-RU"/>
        </w:rPr>
      </w:pPr>
      <w:r w:rsidRPr="00EA0A0B">
        <w:rPr>
          <w:rFonts w:ascii="Times New Roman" w:hAnsi="Times New Roman"/>
          <w:sz w:val="24"/>
          <w:szCs w:val="24"/>
          <w:lang w:val="uk-UA"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EA0A0B">
        <w:rPr>
          <w:rFonts w:ascii="Times New Roman" w:hAnsi="Times New Roman"/>
          <w:sz w:val="24"/>
          <w:szCs w:val="24"/>
          <w:lang w:val="uk-UA"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EA0A0B">
        <w:rPr>
          <w:rFonts w:ascii="Times New Roman" w:hAnsi="Times New Roman"/>
          <w:sz w:val="24"/>
          <w:szCs w:val="24"/>
          <w:lang w:val="uk-UA" w:eastAsia="ru-RU"/>
        </w:rPr>
        <w:softHyphen/>
        <w:t>сті. Це держава, на якій лежить відповідальність за задоволення соціальних по</w:t>
      </w:r>
      <w:r w:rsidRPr="00EA0A0B">
        <w:rPr>
          <w:rFonts w:ascii="Times New Roman" w:hAnsi="Times New Roman"/>
          <w:sz w:val="24"/>
          <w:szCs w:val="24"/>
          <w:lang w:val="uk-UA" w:eastAsia="ru-RU"/>
        </w:rPr>
        <w:softHyphen/>
        <w:t xml:space="preserve">треб членів суспільства у сфері культури, освіти, охорони здоров’я, соціального забезпечення, охорони праці, сім`ї. </w:t>
      </w:r>
    </w:p>
    <w:p w:rsidR="00EA0A0B" w:rsidRPr="00EA0A0B" w:rsidRDefault="00EA0A0B" w:rsidP="00EA0A0B">
      <w:pPr>
        <w:spacing w:after="135" w:line="270" w:lineRule="atLeast"/>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Органи місцевого самоврядування беруть активну участь у реалізації соціальної політики держави. </w:t>
      </w:r>
    </w:p>
    <w:p w:rsidR="00EA0A0B" w:rsidRPr="00EA0A0B" w:rsidRDefault="00EA0A0B" w:rsidP="00EA0A0B">
      <w:pPr>
        <w:spacing w:after="135" w:line="270" w:lineRule="atLeast"/>
        <w:ind w:firstLine="708"/>
        <w:jc w:val="both"/>
        <w:rPr>
          <w:rFonts w:ascii="Times New Roman" w:hAnsi="Times New Roman"/>
          <w:b/>
          <w:sz w:val="24"/>
          <w:szCs w:val="24"/>
          <w:u w:val="single"/>
          <w:lang w:eastAsia="ru-RU"/>
        </w:rPr>
      </w:pPr>
      <w:r w:rsidRPr="00EA0A0B">
        <w:rPr>
          <w:rFonts w:ascii="Times New Roman" w:hAnsi="Times New Roman"/>
          <w:sz w:val="24"/>
          <w:szCs w:val="24"/>
          <w:lang w:val="uk-UA"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EA0A0B" w:rsidRPr="00EA0A0B" w:rsidRDefault="00EA0A0B" w:rsidP="00EA0A0B">
      <w:pPr>
        <w:spacing w:after="0" w:line="240" w:lineRule="auto"/>
        <w:jc w:val="center"/>
        <w:rPr>
          <w:rFonts w:ascii="Times New Roman" w:hAnsi="Times New Roman"/>
          <w:b/>
          <w:sz w:val="24"/>
          <w:szCs w:val="24"/>
          <w:lang w:val="uk-UA" w:eastAsia="ru-RU"/>
        </w:rPr>
      </w:pPr>
      <w:r w:rsidRPr="00EA0A0B">
        <w:rPr>
          <w:rFonts w:ascii="Times New Roman" w:hAnsi="Times New Roman"/>
          <w:b/>
          <w:sz w:val="24"/>
          <w:szCs w:val="24"/>
          <w:lang w:val="uk-UA" w:eastAsia="ru-RU"/>
        </w:rPr>
        <w:t>Мета програми</w:t>
      </w:r>
    </w:p>
    <w:p w:rsidR="00EA0A0B" w:rsidRPr="00EA0A0B" w:rsidRDefault="00EA0A0B" w:rsidP="00EA0A0B">
      <w:pPr>
        <w:spacing w:after="0" w:line="240" w:lineRule="auto"/>
        <w:ind w:firstLine="709"/>
        <w:jc w:val="both"/>
        <w:rPr>
          <w:rFonts w:ascii="Times New Roman" w:hAnsi="Times New Roman"/>
          <w:sz w:val="24"/>
          <w:szCs w:val="24"/>
          <w:lang w:val="uk-UA" w:eastAsia="ru-RU"/>
        </w:rPr>
      </w:pPr>
      <w:r w:rsidRPr="00EA0A0B">
        <w:rPr>
          <w:rFonts w:ascii="Times New Roman" w:hAnsi="Times New Roman"/>
          <w:sz w:val="24"/>
          <w:szCs w:val="24"/>
          <w:lang w:val="uk-UA" w:eastAsia="ru-RU"/>
        </w:rPr>
        <w:t>Сприяння вирішенню матеріально-побутових, соціальних проблем найбільш вразливих верств населення.</w:t>
      </w:r>
    </w:p>
    <w:p w:rsidR="00EA0A0B" w:rsidRPr="00EA0A0B" w:rsidRDefault="00EA0A0B" w:rsidP="00EA0A0B">
      <w:pPr>
        <w:spacing w:after="0" w:line="240" w:lineRule="auto"/>
        <w:ind w:firstLine="900"/>
        <w:jc w:val="both"/>
        <w:rPr>
          <w:rFonts w:ascii="Times New Roman" w:hAnsi="Times New Roman"/>
          <w:sz w:val="24"/>
          <w:szCs w:val="24"/>
          <w:lang w:val="uk-UA" w:eastAsia="ru-RU"/>
        </w:rPr>
      </w:pPr>
    </w:p>
    <w:p w:rsidR="00EA0A0B" w:rsidRPr="00EA0A0B" w:rsidRDefault="00EA0A0B" w:rsidP="00EA0A0B">
      <w:pPr>
        <w:spacing w:after="0" w:line="240" w:lineRule="auto"/>
        <w:ind w:left="900"/>
        <w:jc w:val="center"/>
        <w:rPr>
          <w:rFonts w:ascii="Times New Roman" w:hAnsi="Times New Roman"/>
          <w:b/>
          <w:sz w:val="24"/>
          <w:szCs w:val="24"/>
          <w:lang w:val="uk-UA" w:eastAsia="ru-RU"/>
        </w:rPr>
      </w:pPr>
      <w:r w:rsidRPr="00EA0A0B">
        <w:rPr>
          <w:rFonts w:ascii="Times New Roman" w:hAnsi="Times New Roman"/>
          <w:b/>
          <w:sz w:val="24"/>
          <w:szCs w:val="24"/>
          <w:lang w:val="uk-UA" w:eastAsia="ru-RU"/>
        </w:rPr>
        <w:t>Відповідальними за виконання Програми є:</w:t>
      </w:r>
    </w:p>
    <w:p w:rsidR="00EA0A0B" w:rsidRPr="00EA0A0B" w:rsidRDefault="00EA0A0B" w:rsidP="00EA0A0B">
      <w:pPr>
        <w:spacing w:after="0" w:line="240" w:lineRule="auto"/>
        <w:ind w:left="900"/>
        <w:jc w:val="both"/>
        <w:rPr>
          <w:rFonts w:ascii="Times New Roman" w:hAnsi="Times New Roman"/>
          <w:sz w:val="24"/>
          <w:szCs w:val="24"/>
          <w:lang w:eastAsia="ru-RU"/>
        </w:rPr>
      </w:pPr>
      <w:r w:rsidRPr="00EA0A0B">
        <w:rPr>
          <w:rFonts w:ascii="Times New Roman" w:hAnsi="Times New Roman"/>
          <w:b/>
          <w:sz w:val="24"/>
          <w:szCs w:val="24"/>
          <w:lang w:val="uk-UA" w:eastAsia="ru-RU"/>
        </w:rPr>
        <w:t xml:space="preserve"> </w:t>
      </w:r>
      <w:r w:rsidRPr="00EA0A0B">
        <w:rPr>
          <w:rFonts w:ascii="Times New Roman" w:hAnsi="Times New Roman"/>
          <w:sz w:val="24"/>
          <w:szCs w:val="24"/>
          <w:lang w:val="uk-UA" w:eastAsia="ru-RU"/>
        </w:rPr>
        <w:t>Управління соціального захисту населення Новороздільської міської ради</w:t>
      </w:r>
      <w:r w:rsidRPr="00EA0A0B">
        <w:rPr>
          <w:rFonts w:ascii="Times New Roman" w:hAnsi="Times New Roman"/>
          <w:sz w:val="24"/>
          <w:szCs w:val="24"/>
          <w:lang w:eastAsia="ru-RU"/>
        </w:rPr>
        <w:t>.</w:t>
      </w:r>
    </w:p>
    <w:p w:rsidR="00EA0A0B" w:rsidRPr="00EA0A0B" w:rsidRDefault="00EA0A0B" w:rsidP="00EA0A0B">
      <w:pPr>
        <w:spacing w:after="0" w:line="240" w:lineRule="auto"/>
        <w:ind w:left="900"/>
        <w:jc w:val="center"/>
        <w:rPr>
          <w:rFonts w:ascii="Times New Roman" w:hAnsi="Times New Roman"/>
          <w:sz w:val="24"/>
          <w:szCs w:val="24"/>
          <w:lang w:val="uk-UA" w:eastAsia="ru-RU"/>
        </w:rPr>
      </w:pPr>
    </w:p>
    <w:p w:rsidR="00EA0A0B" w:rsidRPr="00EA0A0B" w:rsidRDefault="00EA0A0B" w:rsidP="00EA0A0B">
      <w:pPr>
        <w:spacing w:after="135" w:line="270" w:lineRule="atLeast"/>
        <w:ind w:firstLine="708"/>
        <w:jc w:val="both"/>
        <w:rPr>
          <w:rFonts w:ascii="Times New Roman" w:hAnsi="Times New Roman"/>
          <w:sz w:val="24"/>
          <w:szCs w:val="24"/>
          <w:lang w:val="uk-UA" w:eastAsia="ru-RU"/>
        </w:rPr>
      </w:pPr>
      <w:r w:rsidRPr="00EA0A0B">
        <w:rPr>
          <w:rFonts w:ascii="Times New Roman" w:hAnsi="Times New Roman"/>
          <w:sz w:val="24"/>
          <w:szCs w:val="24"/>
          <w:lang w:val="uk-UA" w:eastAsia="ru-RU"/>
        </w:rPr>
        <w:t>Програма фінансується за рахунок коштів міського бюджету в межах обсягу, затвердженого рішенням сесії міської ради на 2025-2027 роки по КФК 0813242 ”Інші видатки на соціальний захист населення”.</w:t>
      </w:r>
    </w:p>
    <w:p w:rsidR="00EA0A0B" w:rsidRPr="00EA0A0B" w:rsidRDefault="00EA0A0B" w:rsidP="00EA0A0B">
      <w:pPr>
        <w:spacing w:after="135" w:line="270" w:lineRule="atLeast"/>
        <w:ind w:firstLine="708"/>
        <w:jc w:val="center"/>
        <w:rPr>
          <w:rFonts w:ascii="Times New Roman" w:hAnsi="Times New Roman"/>
          <w:b/>
          <w:sz w:val="24"/>
          <w:szCs w:val="24"/>
          <w:lang w:val="uk-UA" w:eastAsia="ru-RU"/>
        </w:rPr>
      </w:pPr>
      <w:r w:rsidRPr="00EA0A0B">
        <w:rPr>
          <w:rFonts w:ascii="Times New Roman" w:hAnsi="Times New Roman"/>
          <w:b/>
          <w:sz w:val="24"/>
          <w:szCs w:val="24"/>
          <w:lang w:val="uk-UA" w:eastAsia="ru-RU"/>
        </w:rPr>
        <w:t>Шляхами розв’язання проблеми є:</w:t>
      </w:r>
    </w:p>
    <w:p w:rsidR="00EA0A0B" w:rsidRPr="00EA0A0B" w:rsidRDefault="00EA0A0B" w:rsidP="000319A5">
      <w:pPr>
        <w:numPr>
          <w:ilvl w:val="0"/>
          <w:numId w:val="12"/>
        </w:num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EA0A0B" w:rsidRPr="00EA0A0B" w:rsidRDefault="00EA0A0B" w:rsidP="000319A5">
      <w:pPr>
        <w:numPr>
          <w:ilvl w:val="1"/>
          <w:numId w:val="12"/>
        </w:num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1.1. Один раз на рік:</w:t>
      </w:r>
    </w:p>
    <w:p w:rsidR="00EA0A0B" w:rsidRPr="00EA0A0B" w:rsidRDefault="00EA0A0B" w:rsidP="000319A5">
      <w:pPr>
        <w:numPr>
          <w:ilvl w:val="0"/>
          <w:numId w:val="13"/>
        </w:numPr>
        <w:tabs>
          <w:tab w:val="clear" w:pos="1260"/>
          <w:tab w:val="num" w:pos="1210"/>
        </w:tabs>
        <w:spacing w:after="0" w:line="240" w:lineRule="auto"/>
        <w:ind w:left="1210"/>
        <w:jc w:val="both"/>
        <w:rPr>
          <w:rFonts w:ascii="Times New Roman" w:hAnsi="Times New Roman"/>
          <w:sz w:val="24"/>
          <w:szCs w:val="24"/>
          <w:lang w:val="uk-UA" w:eastAsia="ru-RU"/>
        </w:rPr>
      </w:pPr>
      <w:r w:rsidRPr="00EA0A0B">
        <w:rPr>
          <w:rFonts w:ascii="Times New Roman" w:hAnsi="Times New Roman"/>
          <w:sz w:val="24"/>
          <w:szCs w:val="24"/>
          <w:lang w:val="uk-UA" w:eastAsia="ru-RU"/>
        </w:rPr>
        <w:t>одноразову допомогу громадянам, які постраждали від аварії на ЧАЕС;</w:t>
      </w:r>
    </w:p>
    <w:p w:rsidR="00EA0A0B" w:rsidRPr="00EA0A0B" w:rsidRDefault="00EA0A0B" w:rsidP="000319A5">
      <w:pPr>
        <w:numPr>
          <w:ilvl w:val="0"/>
          <w:numId w:val="13"/>
        </w:numPr>
        <w:tabs>
          <w:tab w:val="clear" w:pos="1260"/>
          <w:tab w:val="num" w:pos="1210"/>
        </w:tabs>
        <w:spacing w:after="0" w:line="240" w:lineRule="auto"/>
        <w:ind w:left="1210"/>
        <w:jc w:val="both"/>
        <w:rPr>
          <w:rFonts w:ascii="Times New Roman" w:hAnsi="Times New Roman"/>
          <w:sz w:val="24"/>
          <w:szCs w:val="24"/>
          <w:lang w:val="uk-UA" w:eastAsia="ru-RU"/>
        </w:rPr>
      </w:pPr>
      <w:r w:rsidRPr="00EA0A0B">
        <w:rPr>
          <w:rFonts w:ascii="Times New Roman" w:hAnsi="Times New Roman"/>
          <w:sz w:val="24"/>
          <w:szCs w:val="24"/>
          <w:lang w:val="uk-UA" w:eastAsia="ru-RU"/>
        </w:rPr>
        <w:t>одноразову допомогу учасникам бойовий дій та сім’ям загиблих учасників бойових дій на території республіки Афганістан;</w:t>
      </w:r>
    </w:p>
    <w:p w:rsidR="00EA0A0B" w:rsidRPr="00EA0A0B" w:rsidRDefault="00EA0A0B" w:rsidP="000319A5">
      <w:pPr>
        <w:numPr>
          <w:ilvl w:val="0"/>
          <w:numId w:val="13"/>
        </w:numPr>
        <w:tabs>
          <w:tab w:val="clear" w:pos="1260"/>
          <w:tab w:val="num" w:pos="1210"/>
        </w:tabs>
        <w:spacing w:after="0" w:line="240" w:lineRule="auto"/>
        <w:ind w:left="1210"/>
        <w:jc w:val="both"/>
        <w:rPr>
          <w:rFonts w:ascii="Times New Roman" w:hAnsi="Times New Roman"/>
          <w:sz w:val="24"/>
          <w:szCs w:val="24"/>
          <w:lang w:val="uk-UA" w:eastAsia="ru-RU"/>
        </w:rPr>
      </w:pPr>
      <w:r w:rsidRPr="00EA0A0B">
        <w:rPr>
          <w:rFonts w:ascii="Times New Roman" w:hAnsi="Times New Roman"/>
          <w:sz w:val="24"/>
          <w:szCs w:val="24"/>
          <w:lang w:val="uk-UA" w:eastAsia="ru-RU"/>
        </w:rPr>
        <w:t>адресну допомогу вдовам політв’язня до Дня створення УПА;</w:t>
      </w:r>
    </w:p>
    <w:p w:rsidR="00EA0A0B" w:rsidRPr="00EA0A0B" w:rsidRDefault="00EA0A0B" w:rsidP="000319A5">
      <w:pPr>
        <w:numPr>
          <w:ilvl w:val="0"/>
          <w:numId w:val="13"/>
        </w:numPr>
        <w:tabs>
          <w:tab w:val="clear" w:pos="1260"/>
          <w:tab w:val="num" w:pos="1210"/>
        </w:tabs>
        <w:spacing w:after="0" w:line="240" w:lineRule="auto"/>
        <w:ind w:left="1210"/>
        <w:jc w:val="both"/>
        <w:rPr>
          <w:rFonts w:ascii="Times New Roman" w:hAnsi="Times New Roman"/>
          <w:sz w:val="24"/>
          <w:szCs w:val="24"/>
          <w:lang w:val="uk-UA" w:eastAsia="ru-RU"/>
        </w:rPr>
      </w:pPr>
      <w:r w:rsidRPr="00EA0A0B">
        <w:rPr>
          <w:rFonts w:ascii="Times New Roman" w:hAnsi="Times New Roman"/>
          <w:sz w:val="24"/>
          <w:szCs w:val="24"/>
          <w:lang w:val="uk-UA" w:eastAsia="ru-RU"/>
        </w:rPr>
        <w:t>адресну допомогу особам з інвалідністю 1, 2 груп по зору до міжнародного Дня незрячих;</w:t>
      </w:r>
    </w:p>
    <w:p w:rsidR="00EA0A0B" w:rsidRPr="00EA0A0B" w:rsidRDefault="00EA0A0B" w:rsidP="000319A5">
      <w:pPr>
        <w:numPr>
          <w:ilvl w:val="0"/>
          <w:numId w:val="13"/>
        </w:numPr>
        <w:tabs>
          <w:tab w:val="clear" w:pos="1260"/>
          <w:tab w:val="num" w:pos="1210"/>
        </w:tabs>
        <w:spacing w:after="0" w:line="240" w:lineRule="auto"/>
        <w:ind w:left="1210"/>
        <w:jc w:val="both"/>
        <w:rPr>
          <w:rFonts w:ascii="Times New Roman" w:hAnsi="Times New Roman"/>
          <w:sz w:val="24"/>
          <w:szCs w:val="24"/>
          <w:lang w:val="uk-UA" w:eastAsia="ru-RU"/>
        </w:rPr>
      </w:pPr>
      <w:r w:rsidRPr="00EA0A0B">
        <w:rPr>
          <w:rFonts w:ascii="Times New Roman" w:hAnsi="Times New Roman"/>
          <w:sz w:val="24"/>
          <w:szCs w:val="24"/>
          <w:lang w:val="uk-UA" w:eastAsia="ru-RU"/>
        </w:rPr>
        <w:t>адресну допомогу особам з інвалідністю по слуху;</w:t>
      </w:r>
    </w:p>
    <w:p w:rsidR="00EA0A0B" w:rsidRPr="00EA0A0B" w:rsidRDefault="00EA0A0B" w:rsidP="000319A5">
      <w:pPr>
        <w:numPr>
          <w:ilvl w:val="0"/>
          <w:numId w:val="13"/>
        </w:numPr>
        <w:tabs>
          <w:tab w:val="clear" w:pos="1260"/>
          <w:tab w:val="num" w:pos="1210"/>
        </w:tabs>
        <w:spacing w:after="0" w:line="240" w:lineRule="auto"/>
        <w:ind w:left="1210"/>
        <w:jc w:val="both"/>
        <w:rPr>
          <w:rFonts w:ascii="Times New Roman" w:hAnsi="Times New Roman"/>
          <w:sz w:val="24"/>
          <w:szCs w:val="24"/>
          <w:lang w:val="uk-UA" w:eastAsia="ru-RU"/>
        </w:rPr>
      </w:pPr>
      <w:r w:rsidRPr="00EA0A0B">
        <w:rPr>
          <w:rFonts w:ascii="Times New Roman" w:hAnsi="Times New Roman"/>
          <w:sz w:val="24"/>
          <w:szCs w:val="24"/>
          <w:lang w:val="uk-UA" w:eastAsia="ru-RU"/>
        </w:rPr>
        <w:t>одноразова допомога на поховання;</w:t>
      </w:r>
    </w:p>
    <w:p w:rsidR="00EA0A0B" w:rsidRPr="00EA0A0B" w:rsidRDefault="00EA0A0B" w:rsidP="000319A5">
      <w:pPr>
        <w:numPr>
          <w:ilvl w:val="0"/>
          <w:numId w:val="13"/>
        </w:numPr>
        <w:tabs>
          <w:tab w:val="clear" w:pos="1260"/>
          <w:tab w:val="num" w:pos="1210"/>
        </w:tabs>
        <w:spacing w:after="0" w:line="240" w:lineRule="auto"/>
        <w:ind w:left="1210"/>
        <w:jc w:val="both"/>
        <w:rPr>
          <w:rFonts w:ascii="Times New Roman" w:hAnsi="Times New Roman"/>
          <w:color w:val="000000"/>
          <w:sz w:val="24"/>
          <w:szCs w:val="24"/>
          <w:lang w:val="uk-UA" w:eastAsia="ru-RU"/>
        </w:rPr>
      </w:pPr>
      <w:r w:rsidRPr="00EA0A0B">
        <w:rPr>
          <w:rFonts w:ascii="Times New Roman" w:hAnsi="Times New Roman"/>
          <w:color w:val="000000"/>
          <w:sz w:val="24"/>
          <w:szCs w:val="24"/>
          <w:lang w:val="uk-UA" w:eastAsia="ru-RU"/>
        </w:rPr>
        <w:t xml:space="preserve">матеріальна допомога мешканцям Новороздільської громади та особам, зареєстрованим в ІСОІ ВПО на території громади, </w:t>
      </w:r>
      <w:r w:rsidRPr="00EA0A0B">
        <w:rPr>
          <w:rFonts w:ascii="Times New Roman" w:hAnsi="Times New Roman"/>
          <w:sz w:val="24"/>
          <w:szCs w:val="24"/>
          <w:lang w:val="uk-UA" w:eastAsia="ru-RU"/>
        </w:rPr>
        <w:t>які опинились в складних життєвих обставинах</w:t>
      </w:r>
      <w:r w:rsidRPr="00EA0A0B">
        <w:rPr>
          <w:rFonts w:ascii="Times New Roman" w:hAnsi="Times New Roman"/>
          <w:color w:val="000000"/>
          <w:sz w:val="24"/>
          <w:szCs w:val="24"/>
          <w:lang w:val="uk-UA" w:eastAsia="ru-RU"/>
        </w:rPr>
        <w:t>;</w:t>
      </w:r>
    </w:p>
    <w:p w:rsidR="00EA0A0B" w:rsidRPr="00EA0A0B" w:rsidRDefault="00EA0A0B" w:rsidP="00EA0A0B">
      <w:pPr>
        <w:spacing w:after="0" w:line="240" w:lineRule="auto"/>
        <w:ind w:left="720"/>
        <w:jc w:val="both"/>
        <w:rPr>
          <w:rFonts w:ascii="Times New Roman" w:hAnsi="Times New Roman"/>
          <w:sz w:val="24"/>
          <w:szCs w:val="24"/>
          <w:lang w:val="uk-UA" w:eastAsia="ru-RU"/>
        </w:rPr>
      </w:pPr>
      <w:r w:rsidRPr="00EA0A0B">
        <w:rPr>
          <w:rFonts w:ascii="Times New Roman" w:hAnsi="Times New Roman"/>
          <w:sz w:val="24"/>
          <w:szCs w:val="24"/>
          <w:lang w:eastAsia="ru-RU"/>
        </w:rPr>
        <w:t xml:space="preserve">2.  </w:t>
      </w:r>
      <w:r w:rsidRPr="00EA0A0B">
        <w:rPr>
          <w:rFonts w:ascii="Times New Roman" w:hAnsi="Times New Roman"/>
          <w:sz w:val="24"/>
          <w:szCs w:val="24"/>
          <w:lang w:val="uk-UA" w:eastAsia="ru-RU"/>
        </w:rPr>
        <w:t>Забезпечення покриття витрат, пов</w:t>
      </w:r>
      <w:r w:rsidRPr="00EA0A0B">
        <w:rPr>
          <w:rFonts w:cs="Calibri"/>
          <w:sz w:val="24"/>
          <w:szCs w:val="24"/>
          <w:lang w:val="uk-UA" w:eastAsia="ru-RU"/>
        </w:rPr>
        <w:t>'</w:t>
      </w:r>
      <w:r w:rsidRPr="00EA0A0B">
        <w:rPr>
          <w:rFonts w:ascii="Times New Roman" w:hAnsi="Times New Roman"/>
          <w:sz w:val="24"/>
          <w:szCs w:val="24"/>
          <w:lang w:val="uk-UA" w:eastAsia="ru-RU"/>
        </w:rPr>
        <w:t>язаних з наданням соціальних послуг окремим соціально вразливим категоріям.</w:t>
      </w:r>
    </w:p>
    <w:p w:rsidR="00EA0A0B" w:rsidRPr="00EA0A0B" w:rsidRDefault="00EA0A0B" w:rsidP="00EA0A0B">
      <w:pPr>
        <w:spacing w:after="0" w:line="240" w:lineRule="auto"/>
        <w:ind w:left="720"/>
        <w:jc w:val="both"/>
        <w:rPr>
          <w:rFonts w:ascii="Times New Roman" w:hAnsi="Times New Roman"/>
          <w:color w:val="000000"/>
          <w:sz w:val="24"/>
          <w:szCs w:val="24"/>
          <w:lang w:val="uk-UA" w:eastAsia="ru-RU"/>
        </w:rPr>
      </w:pPr>
      <w:r w:rsidRPr="00EA0A0B">
        <w:rPr>
          <w:rFonts w:ascii="Times New Roman" w:hAnsi="Times New Roman"/>
          <w:sz w:val="24"/>
          <w:szCs w:val="24"/>
          <w:lang w:val="uk-UA" w:eastAsia="ru-RU"/>
        </w:rPr>
        <w:t xml:space="preserve">3. </w:t>
      </w:r>
      <w:r w:rsidRPr="00EA0A0B">
        <w:rPr>
          <w:rFonts w:ascii="Times New Roman" w:hAnsi="Times New Roman"/>
          <w:color w:val="000000"/>
          <w:sz w:val="24"/>
          <w:szCs w:val="24"/>
          <w:lang w:val="uk-UA"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 </w:t>
      </w:r>
    </w:p>
    <w:p w:rsidR="00EA0A0B" w:rsidRPr="00EA0A0B" w:rsidRDefault="00EA0A0B" w:rsidP="00EA0A0B">
      <w:pPr>
        <w:spacing w:after="0" w:line="240" w:lineRule="auto"/>
        <w:ind w:left="720"/>
        <w:jc w:val="both"/>
        <w:rPr>
          <w:rFonts w:ascii="Times New Roman" w:hAnsi="Times New Roman"/>
          <w:color w:val="000000"/>
          <w:sz w:val="24"/>
          <w:szCs w:val="24"/>
          <w:lang w:val="uk-UA" w:eastAsia="ru-RU"/>
        </w:rPr>
      </w:pPr>
      <w:r w:rsidRPr="00EA0A0B">
        <w:rPr>
          <w:rFonts w:ascii="Times New Roman" w:hAnsi="Times New Roman"/>
          <w:sz w:val="24"/>
          <w:szCs w:val="24"/>
          <w:lang w:val="uk-UA" w:eastAsia="ru-RU"/>
        </w:rPr>
        <w:t xml:space="preserve">4.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w:t>
      </w:r>
      <w:r w:rsidRPr="00EA0A0B">
        <w:rPr>
          <w:rFonts w:ascii="Times New Roman" w:hAnsi="Times New Roman"/>
          <w:sz w:val="24"/>
          <w:szCs w:val="24"/>
          <w:lang w:val="uk-UA" w:eastAsia="ru-RU"/>
        </w:rPr>
        <w:lastRenderedPageBreak/>
        <w:t>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EA0A0B" w:rsidRPr="00EA0A0B" w:rsidRDefault="00EA0A0B" w:rsidP="00EA0A0B">
      <w:pPr>
        <w:spacing w:after="0" w:line="240" w:lineRule="auto"/>
        <w:jc w:val="both"/>
        <w:rPr>
          <w:rFonts w:ascii="Times New Roman" w:hAnsi="Times New Roman"/>
          <w:sz w:val="24"/>
          <w:szCs w:val="24"/>
          <w:lang w:val="uk-UA" w:eastAsia="ru-RU"/>
        </w:rPr>
      </w:pPr>
      <w:r w:rsidRPr="00EA0A0B">
        <w:rPr>
          <w:rFonts w:ascii="Times New Roman" w:hAnsi="Times New Roman"/>
          <w:sz w:val="24"/>
          <w:szCs w:val="24"/>
          <w:lang w:val="uk-UA" w:eastAsia="ru-RU"/>
        </w:rPr>
        <w:t xml:space="preserve">            5. Організація поховання окремих категорій громадян.</w:t>
      </w:r>
    </w:p>
    <w:p w:rsidR="00EA0A0B" w:rsidRPr="00EA0A0B" w:rsidRDefault="00EA0A0B" w:rsidP="00EA0A0B">
      <w:pPr>
        <w:spacing w:after="0" w:line="240" w:lineRule="auto"/>
        <w:ind w:left="900"/>
        <w:jc w:val="center"/>
        <w:rPr>
          <w:rFonts w:ascii="Times New Roman" w:hAnsi="Times New Roman"/>
          <w:b/>
          <w:sz w:val="24"/>
          <w:szCs w:val="24"/>
          <w:u w:val="single"/>
          <w:lang w:val="uk-UA" w:eastAsia="ru-RU"/>
        </w:rPr>
      </w:pPr>
      <w:r w:rsidRPr="00EA0A0B">
        <w:rPr>
          <w:rFonts w:ascii="Times New Roman" w:hAnsi="Times New Roman"/>
          <w:b/>
          <w:sz w:val="24"/>
          <w:szCs w:val="24"/>
          <w:u w:val="single"/>
          <w:lang w:val="uk-UA" w:eastAsia="ru-RU"/>
        </w:rPr>
        <w:t>Координація та контроль за виконанням Програми:</w:t>
      </w:r>
    </w:p>
    <w:p w:rsidR="00EA0A0B" w:rsidRPr="00EA0A0B" w:rsidRDefault="00EA0A0B" w:rsidP="00EA0A0B">
      <w:pPr>
        <w:spacing w:after="0" w:line="240" w:lineRule="auto"/>
        <w:ind w:left="900"/>
        <w:jc w:val="center"/>
        <w:rPr>
          <w:rFonts w:ascii="Times New Roman" w:hAnsi="Times New Roman"/>
          <w:b/>
          <w:sz w:val="24"/>
          <w:szCs w:val="24"/>
          <w:u w:val="single"/>
          <w:lang w:val="uk-UA" w:eastAsia="ru-RU"/>
        </w:rPr>
      </w:pPr>
    </w:p>
    <w:p w:rsidR="00EA0A0B" w:rsidRPr="00EA0A0B" w:rsidRDefault="00EA0A0B" w:rsidP="00EA0A0B">
      <w:pPr>
        <w:spacing w:after="0" w:line="240" w:lineRule="auto"/>
        <w:ind w:firstLine="606"/>
        <w:jc w:val="both"/>
        <w:rPr>
          <w:rFonts w:ascii="Times New Roman" w:hAnsi="Times New Roman"/>
          <w:sz w:val="24"/>
          <w:szCs w:val="24"/>
          <w:lang w:val="uk-UA" w:eastAsia="ru-RU"/>
        </w:rPr>
      </w:pPr>
      <w:r w:rsidRPr="00EA0A0B">
        <w:rPr>
          <w:rFonts w:ascii="Times New Roman" w:hAnsi="Times New Roman"/>
          <w:sz w:val="24"/>
          <w:szCs w:val="24"/>
          <w:lang w:val="uk-UA" w:eastAsia="ru-RU"/>
        </w:rPr>
        <w:t>Координацію виконання заходів Програми здійснює управління соціального захисту населення Новороздільської громади.</w:t>
      </w:r>
    </w:p>
    <w:p w:rsidR="00EA0A0B" w:rsidRPr="00EA0A0B" w:rsidRDefault="00EA0A0B" w:rsidP="00EA0A0B">
      <w:pPr>
        <w:spacing w:after="0" w:line="240" w:lineRule="auto"/>
        <w:ind w:firstLine="540"/>
        <w:jc w:val="both"/>
        <w:rPr>
          <w:rFonts w:ascii="Times New Roman" w:hAnsi="Times New Roman"/>
          <w:sz w:val="24"/>
          <w:szCs w:val="24"/>
          <w:lang w:val="uk-UA" w:eastAsia="ru-RU"/>
        </w:rPr>
      </w:pPr>
      <w:r w:rsidRPr="00EA0A0B">
        <w:rPr>
          <w:rFonts w:ascii="Times New Roman" w:hAnsi="Times New Roman"/>
          <w:sz w:val="24"/>
          <w:szCs w:val="24"/>
          <w:lang w:val="uk-UA"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EA0A0B" w:rsidRPr="00EA0A0B" w:rsidRDefault="00EA0A0B" w:rsidP="00EA0A0B">
      <w:pPr>
        <w:spacing w:after="0" w:line="240" w:lineRule="auto"/>
        <w:ind w:hanging="145"/>
        <w:jc w:val="center"/>
        <w:rPr>
          <w:rFonts w:ascii="Times New Roman" w:hAnsi="Times New Roman"/>
          <w:sz w:val="24"/>
          <w:szCs w:val="24"/>
          <w:lang w:val="uk-UA" w:eastAsia="ru-RU"/>
        </w:rPr>
      </w:pPr>
    </w:p>
    <w:p w:rsidR="00EA0A0B" w:rsidRPr="00EA0A0B" w:rsidRDefault="00EA0A0B" w:rsidP="00EA0A0B">
      <w:pPr>
        <w:spacing w:after="0" w:line="240" w:lineRule="auto"/>
        <w:jc w:val="center"/>
        <w:rPr>
          <w:rFonts w:ascii="Times New Roman" w:hAnsi="Times New Roman"/>
          <w:sz w:val="24"/>
          <w:szCs w:val="24"/>
          <w:lang w:val="uk-UA" w:eastAsia="ru-RU"/>
        </w:rPr>
      </w:pPr>
    </w:p>
    <w:p w:rsidR="00EA0A0B" w:rsidRPr="00EA0A0B" w:rsidRDefault="00EA0A0B" w:rsidP="00EA0A0B">
      <w:pPr>
        <w:spacing w:after="0" w:line="240" w:lineRule="auto"/>
        <w:jc w:val="both"/>
        <w:rPr>
          <w:rFonts w:ascii="Times New Roman" w:hAnsi="Times New Roman"/>
          <w:sz w:val="24"/>
          <w:szCs w:val="24"/>
          <w:lang w:val="uk-UA" w:eastAsia="ru-RU"/>
        </w:rPr>
      </w:pPr>
    </w:p>
    <w:p w:rsidR="00EA0A0B" w:rsidRPr="00EA0A0B" w:rsidRDefault="00EA0A0B" w:rsidP="00EA0A0B">
      <w:pPr>
        <w:spacing w:after="0" w:line="240" w:lineRule="auto"/>
        <w:ind w:firstLine="900"/>
        <w:jc w:val="both"/>
        <w:rPr>
          <w:rFonts w:ascii="Times New Roman" w:hAnsi="Times New Roman"/>
          <w:sz w:val="24"/>
          <w:szCs w:val="24"/>
          <w:lang w:val="uk-UA" w:eastAsia="ru-RU"/>
        </w:rPr>
      </w:pPr>
    </w:p>
    <w:p w:rsidR="00EA0A0B" w:rsidRPr="00EA0A0B" w:rsidRDefault="00EA0A0B" w:rsidP="00EA0A0B">
      <w:pPr>
        <w:spacing w:after="0" w:line="240" w:lineRule="auto"/>
        <w:ind w:firstLine="900"/>
        <w:jc w:val="both"/>
        <w:rPr>
          <w:rFonts w:ascii="Times New Roman" w:hAnsi="Times New Roman"/>
          <w:sz w:val="24"/>
          <w:szCs w:val="24"/>
          <w:lang w:val="uk-UA" w:eastAsia="ru-RU"/>
        </w:rPr>
      </w:pPr>
    </w:p>
    <w:p w:rsidR="00EA0A0B" w:rsidRPr="00EA0A0B" w:rsidRDefault="00EA0A0B" w:rsidP="00EA0A0B">
      <w:pPr>
        <w:spacing w:after="0" w:line="240" w:lineRule="auto"/>
        <w:ind w:firstLine="900"/>
        <w:jc w:val="both"/>
        <w:rPr>
          <w:rFonts w:ascii="Times New Roman" w:hAnsi="Times New Roman"/>
          <w:sz w:val="24"/>
          <w:szCs w:val="24"/>
          <w:lang w:eastAsia="uk-UA"/>
        </w:rPr>
      </w:pPr>
      <w:r w:rsidRPr="00EA0A0B">
        <w:rPr>
          <w:rFonts w:ascii="Times New Roman" w:hAnsi="Times New Roman"/>
          <w:sz w:val="24"/>
          <w:szCs w:val="24"/>
          <w:lang w:val="uk-UA" w:eastAsia="ru-RU"/>
        </w:rPr>
        <w:t>Міський голова                                                                     Ярина ЯЦЕНКО</w:t>
      </w: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545DFD" w:rsidRDefault="00545DFD" w:rsidP="00EA0A0B">
      <w:pPr>
        <w:autoSpaceDE w:val="0"/>
        <w:autoSpaceDN w:val="0"/>
        <w:adjustRightInd w:val="0"/>
        <w:spacing w:after="0" w:line="240" w:lineRule="auto"/>
        <w:jc w:val="center"/>
        <w:rPr>
          <w:rFonts w:ascii="Times New Roman" w:hAnsi="Times New Roman"/>
          <w:b/>
          <w:sz w:val="26"/>
          <w:szCs w:val="20"/>
          <w:lang w:val="uk-UA" w:eastAsia="uk-UA"/>
        </w:rPr>
      </w:pPr>
    </w:p>
    <w:p w:rsidR="00545DFD" w:rsidRDefault="00545DFD" w:rsidP="00EA0A0B">
      <w:pPr>
        <w:autoSpaceDE w:val="0"/>
        <w:autoSpaceDN w:val="0"/>
        <w:adjustRightInd w:val="0"/>
        <w:spacing w:after="0" w:line="240" w:lineRule="auto"/>
        <w:jc w:val="center"/>
        <w:rPr>
          <w:rFonts w:ascii="Times New Roman" w:hAnsi="Times New Roman"/>
          <w:b/>
          <w:sz w:val="26"/>
          <w:szCs w:val="20"/>
          <w:lang w:val="uk-UA" w:eastAsia="uk-UA"/>
        </w:rPr>
      </w:pPr>
    </w:p>
    <w:p w:rsidR="00545DFD" w:rsidRPr="00EA0A0B" w:rsidRDefault="00545DFD"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p>
    <w:p w:rsidR="00EA0A0B" w:rsidRPr="00EA0A0B" w:rsidRDefault="00EA0A0B" w:rsidP="00545DFD">
      <w:pPr>
        <w:spacing w:after="0" w:line="240" w:lineRule="auto"/>
        <w:rPr>
          <w:rFonts w:ascii="Times New Roman" w:hAnsi="Times New Roman"/>
          <w:b/>
          <w:bCs/>
          <w:sz w:val="24"/>
          <w:szCs w:val="24"/>
          <w:lang w:val="uk-UA" w:eastAsia="ru-RU"/>
        </w:rPr>
      </w:pPr>
    </w:p>
    <w:p w:rsidR="00EA0A0B" w:rsidRPr="00EA0A0B" w:rsidRDefault="00EA0A0B" w:rsidP="000319A5">
      <w:pPr>
        <w:numPr>
          <w:ilvl w:val="0"/>
          <w:numId w:val="34"/>
        </w:numPr>
        <w:spacing w:after="0" w:line="240" w:lineRule="auto"/>
        <w:contextualSpacing/>
        <w:jc w:val="both"/>
        <w:rPr>
          <w:rFonts w:ascii="Times New Roman" w:hAnsi="Times New Roman"/>
          <w:b/>
          <w:bCs/>
          <w:sz w:val="24"/>
          <w:szCs w:val="24"/>
          <w:lang w:val="uk-UA" w:eastAsia="ru-RU"/>
        </w:rPr>
      </w:pPr>
      <w:r w:rsidRPr="00EA0A0B">
        <w:rPr>
          <w:rFonts w:ascii="Times New Roman" w:hAnsi="Times New Roman"/>
          <w:b/>
          <w:bCs/>
          <w:sz w:val="24"/>
          <w:szCs w:val="24"/>
          <w:lang w:val="uk-UA" w:eastAsia="ru-RU"/>
        </w:rPr>
        <w:t>Порядок призначення одноразової допомоги громадянам, які постраждали від аварії на ЧАЕС</w:t>
      </w:r>
    </w:p>
    <w:p w:rsidR="00EA0A0B" w:rsidRPr="00EA0A0B" w:rsidRDefault="00EA0A0B" w:rsidP="00EA0A0B">
      <w:pPr>
        <w:spacing w:after="0" w:line="240" w:lineRule="auto"/>
        <w:ind w:firstLine="426"/>
        <w:jc w:val="both"/>
        <w:rPr>
          <w:rFonts w:ascii="Times New Roman" w:hAnsi="Times New Roman"/>
          <w:sz w:val="28"/>
          <w:szCs w:val="28"/>
          <w:lang w:val="uk-UA" w:eastAsia="ru-RU"/>
        </w:rPr>
      </w:pPr>
      <w:r w:rsidRPr="00EA0A0B">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EA0A0B">
        <w:rPr>
          <w:rFonts w:ascii="Times New Roman" w:hAnsi="Times New Roman"/>
          <w:sz w:val="24"/>
          <w:szCs w:val="24"/>
          <w:lang w:val="en-US" w:eastAsia="ru-RU"/>
        </w:rPr>
        <w:t>:</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Заява;</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витяг про місце реєстрації проживання;</w:t>
      </w:r>
      <w:r w:rsidRPr="00EA0A0B">
        <w:rPr>
          <w:rFonts w:ascii="Times New Roman" w:eastAsia="Segoe UI" w:hAnsi="Times New Roman" w:cs="Tahoma"/>
          <w:color w:val="000000"/>
          <w:kern w:val="3"/>
          <w:sz w:val="24"/>
          <w:szCs w:val="24"/>
          <w:lang w:val="uk-UA" w:eastAsia="zh-CN" w:bidi="hi-IN"/>
        </w:rPr>
        <w:tab/>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пільгового посвідчення;</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І категорія- ліквідатори 2200,00 грн.,</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ІІ категорія-ліквідатори 1000,00 грн.,</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ІІ категорія-потерпілі 1000,00 грн.,</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ІІІ категорія-потерпілі 1000,00 грн.,</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Дружинам померлого громадянина із числа ліквідаторів, смерть якого пов’язана з Чорнобильською катастрофою 1800,00 грн.</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EA0A0B" w:rsidRPr="00EA0A0B" w:rsidRDefault="00EA0A0B" w:rsidP="00EA0A0B">
      <w:pPr>
        <w:spacing w:after="0" w:line="240" w:lineRule="auto"/>
        <w:ind w:firstLine="426"/>
        <w:jc w:val="center"/>
        <w:rPr>
          <w:rFonts w:ascii="Times New Roman" w:hAnsi="Times New Roman"/>
          <w:b/>
          <w:bCs/>
          <w:sz w:val="24"/>
          <w:szCs w:val="24"/>
          <w:lang w:val="uk-UA" w:eastAsia="ru-RU"/>
        </w:rPr>
      </w:pPr>
      <w:r w:rsidRPr="00EA0A0B">
        <w:rPr>
          <w:rFonts w:ascii="Times New Roman" w:hAnsi="Times New Roman"/>
          <w:b/>
          <w:bCs/>
          <w:sz w:val="24"/>
          <w:szCs w:val="24"/>
          <w:lang w:val="uk-UA" w:eastAsia="ru-RU"/>
        </w:rPr>
        <w:t>Порядок призначення одноразової допомоги учасникам бойових дій  та сім</w:t>
      </w:r>
      <w:r w:rsidRPr="00EA0A0B">
        <w:rPr>
          <w:rFonts w:ascii="Times New Roman" w:hAnsi="Times New Roman"/>
          <w:b/>
          <w:bCs/>
          <w:sz w:val="24"/>
          <w:szCs w:val="24"/>
          <w:lang w:val="en-US" w:eastAsia="ru-RU"/>
        </w:rPr>
        <w:t>’</w:t>
      </w:r>
      <w:r w:rsidRPr="00EA0A0B">
        <w:rPr>
          <w:rFonts w:ascii="Times New Roman" w:hAnsi="Times New Roman"/>
          <w:b/>
          <w:bCs/>
          <w:sz w:val="24"/>
          <w:szCs w:val="24"/>
          <w:lang w:val="uk-UA" w:eastAsia="ru-RU"/>
        </w:rPr>
        <w:t>ям загиблих учасників бойових дій на території республіки Афганістан</w:t>
      </w:r>
    </w:p>
    <w:p w:rsidR="00EA0A0B" w:rsidRPr="00EA0A0B" w:rsidRDefault="00EA0A0B" w:rsidP="00EA0A0B">
      <w:pPr>
        <w:spacing w:after="0" w:line="240" w:lineRule="auto"/>
        <w:ind w:firstLine="426"/>
        <w:jc w:val="both"/>
        <w:rPr>
          <w:rFonts w:ascii="Times New Roman" w:hAnsi="Times New Roman"/>
          <w:sz w:val="28"/>
          <w:szCs w:val="28"/>
          <w:lang w:val="uk-UA" w:eastAsia="ru-RU"/>
        </w:rPr>
      </w:pPr>
      <w:r w:rsidRPr="00EA0A0B">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EA0A0B">
        <w:rPr>
          <w:rFonts w:ascii="Times New Roman" w:hAnsi="Times New Roman"/>
          <w:sz w:val="24"/>
          <w:szCs w:val="24"/>
          <w:lang w:val="en-US" w:eastAsia="ru-RU"/>
        </w:rPr>
        <w:t>:</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Заява;</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витяг про місце реєстрації проживання;</w:t>
      </w:r>
      <w:r w:rsidRPr="00EA0A0B">
        <w:rPr>
          <w:rFonts w:ascii="Times New Roman" w:eastAsia="Segoe UI" w:hAnsi="Times New Roman" w:cs="Tahoma"/>
          <w:color w:val="000000"/>
          <w:kern w:val="3"/>
          <w:sz w:val="24"/>
          <w:szCs w:val="24"/>
          <w:lang w:val="uk-UA" w:eastAsia="zh-CN" w:bidi="hi-IN"/>
        </w:rPr>
        <w:tab/>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пільгового посвідчення;</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учасники бойових дій 1000,00 грн.,</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членам сімей загиблих 1000,00 грн.</w:t>
      </w:r>
    </w:p>
    <w:p w:rsidR="00EA0A0B" w:rsidRPr="00EA0A0B" w:rsidRDefault="00EA0A0B" w:rsidP="00EA0A0B">
      <w:pPr>
        <w:shd w:val="clear" w:color="auto" w:fill="FFFFFF"/>
        <w:spacing w:after="0" w:line="240" w:lineRule="auto"/>
        <w:ind w:firstLine="426"/>
        <w:jc w:val="center"/>
        <w:rPr>
          <w:rFonts w:ascii="Times New Roman" w:hAnsi="Times New Roman"/>
          <w:sz w:val="28"/>
          <w:szCs w:val="28"/>
          <w:lang w:val="uk-UA" w:eastAsia="uk-UA"/>
        </w:rPr>
      </w:pPr>
    </w:p>
    <w:p w:rsidR="00EA0A0B" w:rsidRPr="00EA0A0B" w:rsidRDefault="00EA0A0B" w:rsidP="00EA0A0B">
      <w:pPr>
        <w:spacing w:after="0" w:line="240" w:lineRule="auto"/>
        <w:ind w:firstLine="426"/>
        <w:jc w:val="center"/>
        <w:rPr>
          <w:rFonts w:ascii="Times New Roman" w:hAnsi="Times New Roman"/>
          <w:b/>
          <w:bCs/>
          <w:sz w:val="24"/>
          <w:szCs w:val="24"/>
          <w:lang w:val="uk-UA" w:eastAsia="ru-RU"/>
        </w:rPr>
      </w:pPr>
      <w:r w:rsidRPr="00EA0A0B">
        <w:rPr>
          <w:rFonts w:ascii="Times New Roman" w:hAnsi="Times New Roman"/>
          <w:b/>
          <w:bCs/>
          <w:sz w:val="24"/>
          <w:szCs w:val="24"/>
          <w:lang w:val="uk-UA" w:eastAsia="ru-RU"/>
        </w:rPr>
        <w:t>Порядок призначення одноразової адресної допомоги вдовам політв</w:t>
      </w:r>
      <w:r w:rsidRPr="00EA0A0B">
        <w:rPr>
          <w:rFonts w:ascii="Times New Roman" w:hAnsi="Times New Roman"/>
          <w:b/>
          <w:bCs/>
          <w:sz w:val="24"/>
          <w:szCs w:val="24"/>
          <w:lang w:val="en-US" w:eastAsia="ru-RU"/>
        </w:rPr>
        <w:t>’</w:t>
      </w:r>
      <w:r w:rsidRPr="00EA0A0B">
        <w:rPr>
          <w:rFonts w:ascii="Times New Roman" w:hAnsi="Times New Roman"/>
          <w:b/>
          <w:bCs/>
          <w:sz w:val="24"/>
          <w:szCs w:val="24"/>
          <w:lang w:val="uk-UA" w:eastAsia="ru-RU"/>
        </w:rPr>
        <w:t>язня до Дня створення УПА</w:t>
      </w:r>
    </w:p>
    <w:p w:rsidR="00EA0A0B" w:rsidRPr="00EA0A0B" w:rsidRDefault="00EA0A0B" w:rsidP="00EA0A0B">
      <w:pPr>
        <w:spacing w:after="0" w:line="240" w:lineRule="auto"/>
        <w:ind w:firstLine="426"/>
        <w:jc w:val="both"/>
        <w:rPr>
          <w:rFonts w:ascii="Times New Roman" w:hAnsi="Times New Roman"/>
          <w:sz w:val="28"/>
          <w:szCs w:val="28"/>
          <w:lang w:val="uk-UA" w:eastAsia="ru-RU"/>
        </w:rPr>
      </w:pPr>
      <w:r w:rsidRPr="00EA0A0B">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EA0A0B">
        <w:rPr>
          <w:rFonts w:ascii="Times New Roman" w:hAnsi="Times New Roman"/>
          <w:sz w:val="24"/>
          <w:szCs w:val="24"/>
          <w:lang w:val="en-US" w:eastAsia="ru-RU"/>
        </w:rPr>
        <w:t>:</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Заява;</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витяг про місце реєстрації проживання;</w:t>
      </w:r>
      <w:r w:rsidRPr="00EA0A0B">
        <w:rPr>
          <w:rFonts w:ascii="Times New Roman" w:eastAsia="Segoe UI" w:hAnsi="Times New Roman" w:cs="Tahoma"/>
          <w:color w:val="000000"/>
          <w:kern w:val="3"/>
          <w:sz w:val="24"/>
          <w:szCs w:val="24"/>
          <w:lang w:val="uk-UA" w:eastAsia="zh-CN" w:bidi="hi-IN"/>
        </w:rPr>
        <w:tab/>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пільгового посвідчення;</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lastRenderedPageBreak/>
        <w:t xml:space="preserve">інформація про реквізити банківського рахунку. </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вдовам </w:t>
      </w:r>
      <w:r w:rsidRPr="00EA0A0B">
        <w:rPr>
          <w:rFonts w:ascii="Times New Roman" w:eastAsia="Segoe UI" w:hAnsi="Times New Roman"/>
          <w:color w:val="000000"/>
          <w:kern w:val="3"/>
          <w:sz w:val="24"/>
          <w:szCs w:val="24"/>
          <w:lang w:val="uk-UA" w:eastAsia="zh-CN" w:bidi="hi-IN"/>
        </w:rPr>
        <w:t>політв</w:t>
      </w:r>
      <w:r w:rsidRPr="00EA0A0B">
        <w:rPr>
          <w:rFonts w:ascii="Times New Roman" w:eastAsia="Segoe UI" w:hAnsi="Times New Roman"/>
          <w:color w:val="000000"/>
          <w:kern w:val="3"/>
          <w:sz w:val="24"/>
          <w:szCs w:val="24"/>
          <w:lang w:val="en-US" w:eastAsia="zh-CN" w:bidi="hi-IN"/>
        </w:rPr>
        <w:t>’</w:t>
      </w:r>
      <w:r w:rsidRPr="00EA0A0B">
        <w:rPr>
          <w:rFonts w:ascii="Times New Roman" w:eastAsia="Segoe UI" w:hAnsi="Times New Roman"/>
          <w:color w:val="000000"/>
          <w:kern w:val="3"/>
          <w:sz w:val="24"/>
          <w:szCs w:val="24"/>
          <w:lang w:val="uk-UA" w:eastAsia="zh-CN" w:bidi="hi-IN"/>
        </w:rPr>
        <w:t>язнів</w:t>
      </w:r>
      <w:r w:rsidRPr="00EA0A0B">
        <w:rPr>
          <w:rFonts w:ascii="Times New Roman" w:eastAsia="Segoe UI" w:hAnsi="Times New Roman" w:cs="Tahoma"/>
          <w:color w:val="000000"/>
          <w:kern w:val="3"/>
          <w:sz w:val="24"/>
          <w:szCs w:val="24"/>
          <w:lang w:val="uk-UA" w:eastAsia="zh-CN" w:bidi="hi-IN"/>
        </w:rPr>
        <w:t xml:space="preserve"> 1000,00 грн.</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EA0A0B" w:rsidRPr="00EA0A0B" w:rsidRDefault="00EA0A0B" w:rsidP="00EA0A0B">
      <w:pPr>
        <w:spacing w:after="0" w:line="240" w:lineRule="auto"/>
        <w:ind w:firstLine="426"/>
        <w:jc w:val="center"/>
        <w:rPr>
          <w:rFonts w:ascii="Times New Roman" w:hAnsi="Times New Roman"/>
          <w:b/>
          <w:bCs/>
          <w:sz w:val="24"/>
          <w:szCs w:val="24"/>
          <w:lang w:val="uk-UA" w:eastAsia="ru-RU"/>
        </w:rPr>
      </w:pPr>
      <w:r w:rsidRPr="00EA0A0B">
        <w:rPr>
          <w:rFonts w:ascii="Times New Roman" w:hAnsi="Times New Roman"/>
          <w:b/>
          <w:bCs/>
          <w:sz w:val="24"/>
          <w:szCs w:val="24"/>
          <w:lang w:val="uk-UA" w:eastAsia="ru-RU"/>
        </w:rPr>
        <w:t>Порядок призначення одноразової допомоги особам з інвалідністю 1, 2 груп по зору до міжнародного Дня незрячих</w:t>
      </w:r>
    </w:p>
    <w:p w:rsidR="00EA0A0B" w:rsidRPr="00EA0A0B" w:rsidRDefault="00EA0A0B" w:rsidP="00EA0A0B">
      <w:pPr>
        <w:spacing w:after="0" w:line="240" w:lineRule="auto"/>
        <w:ind w:firstLine="426"/>
        <w:jc w:val="both"/>
        <w:rPr>
          <w:rFonts w:ascii="Times New Roman" w:hAnsi="Times New Roman"/>
          <w:sz w:val="28"/>
          <w:szCs w:val="28"/>
          <w:lang w:val="uk-UA" w:eastAsia="ru-RU"/>
        </w:rPr>
      </w:pPr>
      <w:r w:rsidRPr="00EA0A0B">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EA0A0B">
        <w:rPr>
          <w:rFonts w:ascii="Times New Roman" w:hAnsi="Times New Roman"/>
          <w:sz w:val="24"/>
          <w:szCs w:val="24"/>
          <w:lang w:val="en-US" w:eastAsia="ru-RU"/>
        </w:rPr>
        <w:t>:</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Заява;</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витяг про місце реєстрації проживання;</w:t>
      </w:r>
      <w:r w:rsidRPr="00EA0A0B">
        <w:rPr>
          <w:rFonts w:ascii="Times New Roman" w:eastAsia="Segoe UI" w:hAnsi="Times New Roman" w:cs="Tahoma"/>
          <w:color w:val="000000"/>
          <w:kern w:val="3"/>
          <w:sz w:val="24"/>
          <w:szCs w:val="24"/>
          <w:lang w:val="uk-UA" w:eastAsia="zh-CN" w:bidi="hi-IN"/>
        </w:rPr>
        <w:tab/>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пільгового посвідчення, або довідки МСЕК;</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особам з інвалідністю 1 групи по зору 1000,00 грн.,</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особам з інвалідністю 2 групи по зору 1000,00 грн.</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 </w:t>
      </w:r>
    </w:p>
    <w:p w:rsidR="00EA0A0B" w:rsidRPr="00EA0A0B" w:rsidRDefault="00EA0A0B" w:rsidP="00EA0A0B">
      <w:pPr>
        <w:spacing w:after="0" w:line="240" w:lineRule="auto"/>
        <w:ind w:firstLine="426"/>
        <w:jc w:val="center"/>
        <w:rPr>
          <w:rFonts w:ascii="Times New Roman" w:hAnsi="Times New Roman"/>
          <w:b/>
          <w:bCs/>
          <w:sz w:val="24"/>
          <w:szCs w:val="24"/>
          <w:lang w:val="uk-UA" w:eastAsia="ru-RU"/>
        </w:rPr>
      </w:pPr>
      <w:r w:rsidRPr="00EA0A0B">
        <w:rPr>
          <w:rFonts w:ascii="Times New Roman" w:hAnsi="Times New Roman"/>
          <w:b/>
          <w:bCs/>
          <w:sz w:val="24"/>
          <w:szCs w:val="24"/>
          <w:lang w:val="uk-UA" w:eastAsia="ru-RU"/>
        </w:rPr>
        <w:t>Порядок призначення одноразової допомоги особам з інвалідністю по слуху</w:t>
      </w:r>
    </w:p>
    <w:p w:rsidR="00EA0A0B" w:rsidRPr="00EA0A0B" w:rsidRDefault="00EA0A0B" w:rsidP="00EA0A0B">
      <w:pPr>
        <w:spacing w:after="0" w:line="240" w:lineRule="auto"/>
        <w:ind w:firstLine="426"/>
        <w:jc w:val="center"/>
        <w:rPr>
          <w:rFonts w:ascii="Times New Roman" w:hAnsi="Times New Roman"/>
          <w:sz w:val="28"/>
          <w:szCs w:val="28"/>
          <w:lang w:val="uk-UA" w:eastAsia="ru-RU"/>
        </w:rPr>
      </w:pPr>
      <w:r w:rsidRPr="00EA0A0B">
        <w:rPr>
          <w:rFonts w:ascii="Times New Roman" w:hAnsi="Times New Roman"/>
          <w:sz w:val="24"/>
          <w:szCs w:val="24"/>
          <w:lang w:val="uk-UA"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r w:rsidRPr="00EA0A0B">
        <w:rPr>
          <w:rFonts w:ascii="Times New Roman" w:hAnsi="Times New Roman"/>
          <w:sz w:val="24"/>
          <w:szCs w:val="24"/>
          <w:lang w:val="en-US" w:eastAsia="ru-RU"/>
        </w:rPr>
        <w:t>:</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Заява;</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витяг про місце реєстрації проживання;</w:t>
      </w:r>
      <w:r w:rsidRPr="00EA0A0B">
        <w:rPr>
          <w:rFonts w:ascii="Times New Roman" w:eastAsia="Segoe UI" w:hAnsi="Times New Roman" w:cs="Tahoma"/>
          <w:color w:val="000000"/>
          <w:kern w:val="3"/>
          <w:sz w:val="24"/>
          <w:szCs w:val="24"/>
          <w:lang w:val="uk-UA" w:eastAsia="zh-CN" w:bidi="hi-IN"/>
        </w:rPr>
        <w:tab/>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пільгового посвідчення, або довідки МСЕК;</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Допомога виплачується в таких розмірах</w:t>
      </w:r>
      <w:r w:rsidRPr="00EA0A0B">
        <w:rPr>
          <w:rFonts w:ascii="Times New Roman" w:eastAsia="Segoe UI" w:hAnsi="Times New Roman" w:cs="Tahoma"/>
          <w:color w:val="000000"/>
          <w:kern w:val="3"/>
          <w:sz w:val="24"/>
          <w:szCs w:val="24"/>
          <w:lang w:val="en-US" w:eastAsia="zh-CN" w:bidi="hi-IN"/>
        </w:rPr>
        <w:t>:</w:t>
      </w:r>
    </w:p>
    <w:p w:rsidR="00EA0A0B" w:rsidRPr="00EA0A0B" w:rsidRDefault="00EA0A0B" w:rsidP="000319A5">
      <w:pPr>
        <w:widowControl w:val="0"/>
        <w:numPr>
          <w:ilvl w:val="0"/>
          <w:numId w:val="18"/>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особам з інвалідністю  по слуху 1000,00 грн.</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p>
    <w:p w:rsidR="00EA0A0B" w:rsidRPr="00EA0A0B" w:rsidRDefault="00EA0A0B" w:rsidP="00EA0A0B">
      <w:pPr>
        <w:spacing w:after="0" w:line="240" w:lineRule="auto"/>
        <w:ind w:firstLine="426"/>
        <w:jc w:val="center"/>
        <w:rPr>
          <w:rFonts w:ascii="Times New Roman" w:hAnsi="Times New Roman"/>
          <w:b/>
          <w:bCs/>
          <w:sz w:val="24"/>
          <w:szCs w:val="24"/>
          <w:lang w:val="uk-UA" w:eastAsia="ru-RU"/>
        </w:rPr>
      </w:pPr>
      <w:r w:rsidRPr="00EA0A0B">
        <w:rPr>
          <w:rFonts w:ascii="Times New Roman" w:hAnsi="Times New Roman"/>
          <w:b/>
          <w:bCs/>
          <w:sz w:val="24"/>
          <w:szCs w:val="24"/>
          <w:lang w:val="uk-UA" w:eastAsia="ru-RU"/>
        </w:rPr>
        <w:t xml:space="preserve">Порядок призначення </w:t>
      </w:r>
      <w:r w:rsidRPr="00EA0A0B">
        <w:rPr>
          <w:rFonts w:ascii="Times New Roman" w:hAnsi="Times New Roman"/>
          <w:b/>
          <w:bCs/>
          <w:color w:val="000000"/>
          <w:sz w:val="24"/>
          <w:szCs w:val="24"/>
          <w:lang w:val="uk-UA" w:eastAsia="ru-RU"/>
        </w:rPr>
        <w:t xml:space="preserve">матеріальна допомога мешканцям Новороздільської громади та особам, зареєстрованим в ІСОІ ВПО на території громади, </w:t>
      </w:r>
      <w:r w:rsidRPr="00EA0A0B">
        <w:rPr>
          <w:rFonts w:ascii="Times New Roman" w:hAnsi="Times New Roman"/>
          <w:b/>
          <w:bCs/>
          <w:sz w:val="24"/>
          <w:szCs w:val="24"/>
          <w:lang w:val="uk-UA" w:eastAsia="ru-RU"/>
        </w:rPr>
        <w:t>які опинились в складних життєвих обставинах</w:t>
      </w:r>
    </w:p>
    <w:p w:rsidR="00EA0A0B" w:rsidRPr="00EA0A0B" w:rsidRDefault="00EA0A0B" w:rsidP="00EA0A0B">
      <w:pPr>
        <w:spacing w:after="0" w:line="240" w:lineRule="auto"/>
        <w:ind w:firstLine="426"/>
        <w:jc w:val="both"/>
        <w:rPr>
          <w:rFonts w:ascii="Times New Roman" w:hAnsi="Times New Roman"/>
          <w:sz w:val="28"/>
          <w:szCs w:val="28"/>
          <w:lang w:val="uk-UA" w:eastAsia="ru-RU"/>
        </w:rPr>
      </w:pPr>
      <w:r w:rsidRPr="00EA0A0B">
        <w:rPr>
          <w:rFonts w:ascii="Times New Roman" w:hAnsi="Times New Roman"/>
          <w:sz w:val="24"/>
          <w:szCs w:val="24"/>
          <w:lang w:val="uk-UA" w:eastAsia="ru-RU"/>
        </w:rPr>
        <w:t xml:space="preserve">    Для отримання виплати потрібно звернутися в ЦНАП Новороздільської міської ради з відповідними документами</w:t>
      </w:r>
      <w:r w:rsidRPr="00EA0A0B">
        <w:rPr>
          <w:rFonts w:ascii="Times New Roman" w:hAnsi="Times New Roman"/>
          <w:sz w:val="24"/>
          <w:szCs w:val="24"/>
          <w:lang w:val="en-US" w:eastAsia="ru-RU"/>
        </w:rPr>
        <w:t>:</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Заява заявника ( законного представника або члена сім</w:t>
      </w:r>
      <w:r w:rsidRPr="00EA0A0B">
        <w:rPr>
          <w:rFonts w:ascii="Times New Roman" w:eastAsia="Segoe UI" w:hAnsi="Times New Roman" w:cs="Tahoma"/>
          <w:color w:val="000000"/>
          <w:kern w:val="3"/>
          <w:sz w:val="24"/>
          <w:szCs w:val="24"/>
          <w:lang w:val="en-US" w:eastAsia="zh-CN" w:bidi="hi-IN"/>
        </w:rPr>
        <w:t>’</w:t>
      </w:r>
      <w:r w:rsidRPr="00EA0A0B">
        <w:rPr>
          <w:rFonts w:ascii="Times New Roman" w:eastAsia="Segoe UI" w:hAnsi="Times New Roman" w:cs="Tahoma"/>
          <w:color w:val="000000"/>
          <w:kern w:val="3"/>
          <w:sz w:val="24"/>
          <w:szCs w:val="24"/>
          <w:lang w:val="uk-UA" w:eastAsia="zh-CN" w:bidi="hi-IN"/>
        </w:rPr>
        <w:t>ї);</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посвідчує особу  громадянина України ( законного представника або члена сім</w:t>
      </w:r>
      <w:r w:rsidRPr="00EA0A0B">
        <w:rPr>
          <w:rFonts w:ascii="Times New Roman" w:eastAsia="Segoe UI" w:hAnsi="Times New Roman" w:cs="Tahoma"/>
          <w:color w:val="000000"/>
          <w:kern w:val="3"/>
          <w:sz w:val="24"/>
          <w:szCs w:val="24"/>
          <w:lang w:val="en-US" w:eastAsia="zh-CN" w:bidi="hi-IN"/>
        </w:rPr>
        <w:t>’</w:t>
      </w:r>
      <w:r w:rsidRPr="00EA0A0B">
        <w:rPr>
          <w:rFonts w:ascii="Times New Roman" w:eastAsia="Segoe UI" w:hAnsi="Times New Roman" w:cs="Tahoma"/>
          <w:color w:val="000000"/>
          <w:kern w:val="3"/>
          <w:sz w:val="24"/>
          <w:szCs w:val="24"/>
          <w:lang w:val="uk-UA" w:eastAsia="zh-CN" w:bidi="hi-IN"/>
        </w:rPr>
        <w:t>ї);</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 ( законного представника або члена сім</w:t>
      </w:r>
      <w:r w:rsidRPr="00EA0A0B">
        <w:rPr>
          <w:rFonts w:ascii="Times New Roman" w:eastAsia="Segoe UI" w:hAnsi="Times New Roman" w:cs="Tahoma"/>
          <w:color w:val="000000"/>
          <w:kern w:val="3"/>
          <w:sz w:val="24"/>
          <w:szCs w:val="24"/>
          <w:lang w:val="en-US" w:eastAsia="zh-CN" w:bidi="hi-IN"/>
        </w:rPr>
        <w:t>’</w:t>
      </w:r>
      <w:r w:rsidRPr="00EA0A0B">
        <w:rPr>
          <w:rFonts w:ascii="Times New Roman" w:eastAsia="Segoe UI" w:hAnsi="Times New Roman" w:cs="Tahoma"/>
          <w:color w:val="000000"/>
          <w:kern w:val="3"/>
          <w:sz w:val="24"/>
          <w:szCs w:val="24"/>
          <w:lang w:val="uk-UA" w:eastAsia="zh-CN" w:bidi="hi-IN"/>
        </w:rPr>
        <w:t>ї);</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витяг про місце реєстрації проживання ( законного представника або члена сім</w:t>
      </w:r>
      <w:r w:rsidRPr="00EA0A0B">
        <w:rPr>
          <w:rFonts w:ascii="Times New Roman" w:eastAsia="Segoe UI" w:hAnsi="Times New Roman" w:cs="Tahoma"/>
          <w:color w:val="000000"/>
          <w:kern w:val="3"/>
          <w:sz w:val="24"/>
          <w:szCs w:val="24"/>
          <w:lang w:val="en-US" w:eastAsia="zh-CN" w:bidi="hi-IN"/>
        </w:rPr>
        <w:t>’</w:t>
      </w:r>
      <w:r w:rsidRPr="00EA0A0B">
        <w:rPr>
          <w:rFonts w:ascii="Times New Roman" w:eastAsia="Segoe UI" w:hAnsi="Times New Roman" w:cs="Tahoma"/>
          <w:color w:val="000000"/>
          <w:kern w:val="3"/>
          <w:sz w:val="24"/>
          <w:szCs w:val="24"/>
          <w:lang w:val="uk-UA" w:eastAsia="zh-CN" w:bidi="hi-IN"/>
        </w:rPr>
        <w:t>ї);</w:t>
      </w:r>
      <w:r w:rsidRPr="00EA0A0B">
        <w:rPr>
          <w:rFonts w:ascii="Times New Roman" w:eastAsia="Segoe UI" w:hAnsi="Times New Roman" w:cs="Tahoma"/>
          <w:color w:val="000000"/>
          <w:kern w:val="3"/>
          <w:sz w:val="24"/>
          <w:szCs w:val="24"/>
          <w:lang w:val="uk-UA" w:eastAsia="zh-CN" w:bidi="hi-IN"/>
        </w:rPr>
        <w:tab/>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свідоцтво про народження на дітей з інвалідністю віком до 18-ти років;</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довідка про доходи за 6 місяців;</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lastRenderedPageBreak/>
        <w:t>виписки про хворобу із медичного закладу;</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довідки МСЕК, копія медичного висновку на дітей з інвалідністю або копія пільгового посвідчення (для осіб з інвалідністю);</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підтверджує факт стихійного лиха (при потребі);</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копія документа, що має особливі заслуги ( в разі наявності);</w:t>
      </w:r>
      <w:r w:rsidRPr="00EA0A0B">
        <w:rPr>
          <w:rFonts w:ascii="Times New Roman" w:eastAsia="Segoe UI" w:hAnsi="Times New Roman" w:cs="Tahoma"/>
          <w:color w:val="000000"/>
          <w:kern w:val="3"/>
          <w:sz w:val="28"/>
          <w:szCs w:val="28"/>
          <w:lang w:val="uk-UA" w:eastAsia="zh-CN" w:bidi="hi-IN"/>
        </w:rPr>
        <w:t xml:space="preserve"> </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копії інших документів, які підтверджують потребу в допомозі;</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акт фактичного проживання (для осіб, які не зареєстровані на території громади);</w:t>
      </w:r>
    </w:p>
    <w:p w:rsidR="00EA0A0B" w:rsidRPr="00EA0A0B" w:rsidRDefault="00EA0A0B" w:rsidP="000319A5">
      <w:pPr>
        <w:widowControl w:val="0"/>
        <w:numPr>
          <w:ilvl w:val="0"/>
          <w:numId w:val="26"/>
        </w:numPr>
        <w:suppressAutoHyphens/>
        <w:autoSpaceDN w:val="0"/>
        <w:spacing w:after="0" w:line="240" w:lineRule="auto"/>
        <w:ind w:left="0"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інформація про реквізити банківського рахунку. </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val="uk-UA" w:eastAsia="zh-CN" w:bidi="hi-IN"/>
        </w:rPr>
      </w:pPr>
      <w:r w:rsidRPr="00EA0A0B">
        <w:rPr>
          <w:rFonts w:ascii="Times New Roman" w:eastAsia="Segoe UI" w:hAnsi="Times New Roman" w:cs="Tahoma"/>
          <w:color w:val="000000"/>
          <w:kern w:val="3"/>
          <w:sz w:val="24"/>
          <w:szCs w:val="24"/>
          <w:lang w:val="uk-UA" w:eastAsia="zh-CN" w:bidi="hi-IN"/>
        </w:rPr>
        <w:t xml:space="preserve">Допомога надається за рішенням виконавчого комітету Новороздільської міської ради на підставі рішення комісії з окремих питань соціального захисту населення. </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b/>
          <w:bCs/>
          <w:color w:val="000000"/>
          <w:kern w:val="3"/>
          <w:sz w:val="24"/>
          <w:szCs w:val="24"/>
          <w:lang w:eastAsia="zh-CN" w:bidi="hi-IN"/>
        </w:rPr>
      </w:pPr>
    </w:p>
    <w:p w:rsidR="00EA0A0B" w:rsidRPr="00EA0A0B" w:rsidRDefault="00EA0A0B" w:rsidP="00EA0A0B">
      <w:pPr>
        <w:widowControl w:val="0"/>
        <w:suppressAutoHyphens/>
        <w:autoSpaceDN w:val="0"/>
        <w:spacing w:after="0" w:line="240" w:lineRule="auto"/>
        <w:ind w:firstLine="426"/>
        <w:jc w:val="center"/>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0319A5">
      <w:pPr>
        <w:numPr>
          <w:ilvl w:val="0"/>
          <w:numId w:val="34"/>
        </w:numPr>
        <w:spacing w:after="0" w:line="240" w:lineRule="auto"/>
        <w:ind w:left="0" w:firstLine="426"/>
        <w:jc w:val="center"/>
        <w:rPr>
          <w:rFonts w:ascii="Times New Roman" w:hAnsi="Times New Roman"/>
          <w:b/>
          <w:bCs/>
          <w:color w:val="000000"/>
          <w:sz w:val="24"/>
          <w:szCs w:val="24"/>
          <w:lang w:val="uk-UA" w:eastAsia="ru-RU"/>
        </w:rPr>
      </w:pPr>
      <w:r w:rsidRPr="00EA0A0B">
        <w:rPr>
          <w:rFonts w:ascii="Times New Roman" w:hAnsi="Times New Roman"/>
          <w:b/>
          <w:bCs/>
          <w:color w:val="000000"/>
          <w:sz w:val="24"/>
          <w:szCs w:val="24"/>
          <w:lang w:val="uk-UA" w:eastAsia="ru-RU"/>
        </w:rPr>
        <w:t>Порядок забезпечення інформаційною підтримкою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p w:rsidR="00EA0A0B" w:rsidRPr="00EA0A0B" w:rsidRDefault="00EA0A0B" w:rsidP="00EA0A0B">
      <w:pPr>
        <w:spacing w:after="0" w:line="240" w:lineRule="auto"/>
        <w:ind w:firstLine="426"/>
        <w:jc w:val="both"/>
        <w:rPr>
          <w:rFonts w:ascii="Times New Roman" w:hAnsi="Times New Roman"/>
          <w:color w:val="000000"/>
          <w:sz w:val="24"/>
          <w:szCs w:val="24"/>
          <w:lang w:val="uk-UA" w:eastAsia="ru-RU"/>
        </w:rPr>
      </w:pPr>
      <w:r w:rsidRPr="00EA0A0B">
        <w:rPr>
          <w:rFonts w:ascii="Times New Roman" w:hAnsi="Times New Roman"/>
          <w:sz w:val="24"/>
          <w:szCs w:val="24"/>
          <w:lang w:val="uk-UA" w:eastAsia="ru-RU"/>
        </w:rPr>
        <w:t>В рамках заходів, які організовуються в громаді для підтримки громадян, які перебувають на обслуговуванні  в центрі  надання соціальних послуг Новороздільської міської ради та інших пільгових категорій громадян Новороздільської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p>
    <w:p w:rsidR="00EA0A0B" w:rsidRPr="00EA0A0B" w:rsidRDefault="00EA0A0B" w:rsidP="00EA0A0B">
      <w:pPr>
        <w:spacing w:after="0" w:line="240" w:lineRule="auto"/>
        <w:ind w:firstLine="426"/>
        <w:jc w:val="both"/>
        <w:rPr>
          <w:rFonts w:ascii="Times New Roman" w:hAnsi="Times New Roman"/>
          <w:color w:val="000000"/>
          <w:sz w:val="24"/>
          <w:szCs w:val="24"/>
          <w:lang w:val="uk-UA" w:eastAsia="ru-RU"/>
        </w:rPr>
      </w:pPr>
    </w:p>
    <w:p w:rsidR="00EA0A0B" w:rsidRPr="00EA0A0B" w:rsidRDefault="00EA0A0B" w:rsidP="000319A5">
      <w:pPr>
        <w:widowControl w:val="0"/>
        <w:numPr>
          <w:ilvl w:val="0"/>
          <w:numId w:val="34"/>
        </w:numPr>
        <w:suppressAutoHyphens/>
        <w:autoSpaceDN w:val="0"/>
        <w:spacing w:after="0" w:line="240" w:lineRule="auto"/>
        <w:ind w:left="567" w:hanging="141"/>
        <w:jc w:val="center"/>
        <w:textAlignment w:val="baseline"/>
        <w:rPr>
          <w:rFonts w:ascii="Times New Roman" w:eastAsia="Segoe UI" w:hAnsi="Times New Roman"/>
          <w:b/>
          <w:bCs/>
          <w:color w:val="000000"/>
          <w:kern w:val="3"/>
          <w:sz w:val="24"/>
          <w:szCs w:val="24"/>
          <w:lang w:val="uk-UA" w:eastAsia="zh-CN" w:bidi="hi-IN"/>
        </w:rPr>
      </w:pPr>
      <w:r w:rsidRPr="00EA0A0B">
        <w:rPr>
          <w:rFonts w:ascii="Times New Roman" w:eastAsia="Segoe UI" w:hAnsi="Times New Roman"/>
          <w:b/>
          <w:bCs/>
          <w:color w:val="000000"/>
          <w:kern w:val="3"/>
          <w:sz w:val="24"/>
          <w:szCs w:val="24"/>
          <w:lang w:eastAsia="zh-CN" w:bidi="hi-IN"/>
        </w:rPr>
        <w:t>Порядок о</w:t>
      </w:r>
      <w:r w:rsidRPr="00EA0A0B">
        <w:rPr>
          <w:rFonts w:ascii="Times New Roman" w:eastAsia="Segoe UI" w:hAnsi="Times New Roman"/>
          <w:b/>
          <w:bCs/>
          <w:color w:val="000000"/>
          <w:kern w:val="3"/>
          <w:sz w:val="24"/>
          <w:szCs w:val="24"/>
          <w:lang w:val="uk-UA" w:eastAsia="zh-CN" w:bidi="hi-IN"/>
        </w:rPr>
        <w:t>рганізації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EA0A0B" w:rsidRPr="00EA0A0B" w:rsidRDefault="00EA0A0B" w:rsidP="00EA0A0B">
      <w:pPr>
        <w:widowControl w:val="0"/>
        <w:suppressAutoHyphens/>
        <w:autoSpaceDN w:val="0"/>
        <w:spacing w:after="0" w:line="240" w:lineRule="auto"/>
        <w:ind w:firstLine="426"/>
        <w:jc w:val="both"/>
        <w:textAlignment w:val="baseline"/>
        <w:rPr>
          <w:rFonts w:ascii="Times New Roman" w:eastAsia="Segoe UI" w:hAnsi="Times New Roman"/>
          <w:color w:val="000000"/>
          <w:kern w:val="3"/>
          <w:sz w:val="24"/>
          <w:szCs w:val="24"/>
          <w:lang w:val="uk-UA" w:eastAsia="zh-CN" w:bidi="hi-IN"/>
        </w:rPr>
      </w:pPr>
      <w:r w:rsidRPr="00EA0A0B">
        <w:rPr>
          <w:rFonts w:ascii="Times New Roman" w:eastAsia="Segoe UI" w:hAnsi="Times New Roman"/>
          <w:color w:val="000000"/>
          <w:kern w:val="3"/>
          <w:sz w:val="24"/>
          <w:szCs w:val="24"/>
          <w:lang w:val="uk-UA" w:eastAsia="zh-CN" w:bidi="hi-IN"/>
        </w:rPr>
        <w:t xml:space="preserve">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згідно плану заходів. </w:t>
      </w:r>
    </w:p>
    <w:p w:rsidR="00EA0A0B" w:rsidRPr="00EA0A0B" w:rsidRDefault="00EA0A0B" w:rsidP="00EA0A0B">
      <w:pPr>
        <w:spacing w:after="0" w:line="240" w:lineRule="auto"/>
        <w:ind w:firstLine="426"/>
        <w:jc w:val="both"/>
        <w:rPr>
          <w:rFonts w:ascii="Times New Roman" w:hAnsi="Times New Roman"/>
          <w:b/>
          <w:bCs/>
          <w:color w:val="000000"/>
          <w:sz w:val="24"/>
          <w:szCs w:val="24"/>
          <w:lang w:val="uk-UA" w:eastAsia="ru-RU"/>
        </w:rPr>
      </w:pPr>
    </w:p>
    <w:p w:rsidR="00EA0A0B" w:rsidRPr="00EA0A0B" w:rsidRDefault="00EA0A0B" w:rsidP="000319A5">
      <w:pPr>
        <w:numPr>
          <w:ilvl w:val="0"/>
          <w:numId w:val="34"/>
        </w:numPr>
        <w:spacing w:after="0" w:line="240" w:lineRule="auto"/>
        <w:ind w:left="0" w:firstLine="426"/>
        <w:contextualSpacing/>
        <w:jc w:val="center"/>
        <w:rPr>
          <w:rFonts w:ascii="Times New Roman" w:hAnsi="Times New Roman"/>
          <w:b/>
          <w:bCs/>
          <w:sz w:val="24"/>
          <w:szCs w:val="24"/>
          <w:lang w:val="uk-UA" w:eastAsia="ru-RU"/>
        </w:rPr>
      </w:pPr>
      <w:r w:rsidRPr="00EA0A0B">
        <w:rPr>
          <w:rFonts w:ascii="Times New Roman" w:hAnsi="Times New Roman"/>
          <w:b/>
          <w:bCs/>
          <w:sz w:val="24"/>
          <w:szCs w:val="24"/>
          <w:lang w:val="uk-UA" w:eastAsia="ru-RU"/>
        </w:rPr>
        <w:t>Порядок організації поховання окремих категорій громадян</w:t>
      </w:r>
    </w:p>
    <w:p w:rsidR="00EA0A0B" w:rsidRPr="00EA0A0B" w:rsidRDefault="00EA0A0B" w:rsidP="00EA0A0B">
      <w:pPr>
        <w:spacing w:after="0" w:line="240" w:lineRule="auto"/>
        <w:ind w:firstLine="567"/>
        <w:contextualSpacing/>
        <w:jc w:val="both"/>
        <w:rPr>
          <w:rFonts w:ascii="Arial" w:hAnsi="Arial" w:cs="Arial"/>
          <w:color w:val="333333"/>
          <w:sz w:val="24"/>
          <w:szCs w:val="24"/>
          <w:lang w:val="uk-UA" w:eastAsia="uk-UA"/>
        </w:rPr>
      </w:pPr>
      <w:r w:rsidRPr="00EA0A0B">
        <w:rPr>
          <w:rFonts w:ascii="Times New Roman" w:hAnsi="Times New Roman"/>
          <w:sz w:val="24"/>
          <w:szCs w:val="24"/>
          <w:lang w:val="uk-UA" w:eastAsia="ru-RU"/>
        </w:rPr>
        <w:t xml:space="preserve">На підставі повідомлення уповноважених органів про необхідність </w:t>
      </w:r>
      <w:r w:rsidRPr="00EA0A0B">
        <w:rPr>
          <w:rFonts w:ascii="Times New Roman" w:hAnsi="Times New Roman"/>
          <w:color w:val="333333"/>
          <w:sz w:val="24"/>
          <w:szCs w:val="24"/>
          <w:bdr w:val="none" w:sz="0" w:space="0" w:color="auto" w:frame="1"/>
          <w:lang w:val="uk-UA"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заключення,  свідоцтво про смерть )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widowControl w:val="0"/>
        <w:suppressAutoHyphens/>
        <w:autoSpaceDN w:val="0"/>
        <w:spacing w:after="0" w:line="240" w:lineRule="auto"/>
        <w:ind w:left="1429"/>
        <w:jc w:val="both"/>
        <w:textAlignment w:val="baseline"/>
        <w:rPr>
          <w:rFonts w:ascii="Times New Roman" w:eastAsia="Segoe UI" w:hAnsi="Times New Roman"/>
          <w:b/>
          <w:bCs/>
          <w:color w:val="000000"/>
          <w:kern w:val="3"/>
          <w:sz w:val="24"/>
          <w:szCs w:val="24"/>
          <w:lang w:val="uk-UA" w:eastAsia="zh-CN" w:bidi="hi-IN"/>
        </w:rPr>
      </w:pP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r w:rsidRPr="00EA0A0B">
        <w:rPr>
          <w:rFonts w:ascii="Times New Roman" w:hAnsi="Times New Roman"/>
          <w:b/>
          <w:sz w:val="26"/>
          <w:szCs w:val="20"/>
          <w:lang w:val="uk-UA" w:eastAsia="uk-UA"/>
        </w:rPr>
        <w:lastRenderedPageBreak/>
        <w:t>ПАСПОРТ</w:t>
      </w: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r w:rsidRPr="00EA0A0B">
        <w:rPr>
          <w:rFonts w:ascii="Times New Roman" w:hAnsi="Times New Roman"/>
          <w:b/>
          <w:sz w:val="26"/>
          <w:szCs w:val="20"/>
          <w:lang w:val="uk-UA" w:eastAsia="uk-UA"/>
        </w:rPr>
        <w:t xml:space="preserve">міської (бюджетної ) цільової програми </w:t>
      </w: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r w:rsidRPr="00EA0A0B">
        <w:rPr>
          <w:rFonts w:ascii="Times New Roman" w:hAnsi="Times New Roman"/>
          <w:b/>
          <w:sz w:val="26"/>
          <w:szCs w:val="20"/>
          <w:lang w:val="uk-UA" w:eastAsia="uk-UA"/>
        </w:rPr>
        <w:t xml:space="preserve">соціального захисту населення  </w:t>
      </w:r>
    </w:p>
    <w:p w:rsidR="00EA0A0B" w:rsidRPr="00EA0A0B" w:rsidRDefault="00EA0A0B" w:rsidP="00EA0A0B">
      <w:pPr>
        <w:autoSpaceDE w:val="0"/>
        <w:autoSpaceDN w:val="0"/>
        <w:adjustRightInd w:val="0"/>
        <w:spacing w:after="0" w:line="240" w:lineRule="auto"/>
        <w:jc w:val="center"/>
        <w:rPr>
          <w:rFonts w:ascii="Times New Roman" w:hAnsi="Times New Roman"/>
          <w:b/>
          <w:sz w:val="26"/>
          <w:szCs w:val="20"/>
          <w:lang w:val="uk-UA" w:eastAsia="uk-UA"/>
        </w:rPr>
      </w:pPr>
      <w:r w:rsidRPr="00EA0A0B">
        <w:rPr>
          <w:rFonts w:ascii="Times New Roman" w:hAnsi="Times New Roman"/>
          <w:b/>
          <w:sz w:val="26"/>
          <w:szCs w:val="20"/>
          <w:lang w:val="uk-UA" w:eastAsia="uk-UA"/>
        </w:rPr>
        <w:t xml:space="preserve">на 2025 рік </w:t>
      </w:r>
      <w:r w:rsidRPr="00EA0A0B">
        <w:rPr>
          <w:rFonts w:ascii="Times New Roman" w:hAnsi="Times New Roman"/>
          <w:b/>
          <w:sz w:val="26"/>
          <w:szCs w:val="20"/>
          <w:lang w:val="uk-UA" w:eastAsia="ru-RU"/>
        </w:rPr>
        <w:t>та прогноз на 2026-2027 роки</w:t>
      </w:r>
      <w:r w:rsidRPr="00EA0A0B">
        <w:rPr>
          <w:rFonts w:ascii="Times New Roman" w:hAnsi="Times New Roman"/>
          <w:b/>
          <w:sz w:val="26"/>
          <w:szCs w:val="20"/>
          <w:lang w:val="uk-UA" w:eastAsia="uk-UA"/>
        </w:rPr>
        <w:t xml:space="preserve"> </w:t>
      </w: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p>
    <w:tbl>
      <w:tblPr>
        <w:tblW w:w="0" w:type="auto"/>
        <w:tblLook w:val="04A0" w:firstRow="1" w:lastRow="0" w:firstColumn="1" w:lastColumn="0" w:noHBand="0" w:noVBand="1"/>
      </w:tblPr>
      <w:tblGrid>
        <w:gridCol w:w="4806"/>
        <w:gridCol w:w="4809"/>
      </w:tblGrid>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1. Ініціатор розроблення програми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Управління  соціального захисту населення Новороздільської  міської ради</w:t>
            </w: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2. Дата, номер документа про затвердження програми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рішення Новороздільської міської ради № ___ від __.__.2025 року</w:t>
            </w: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3. Розробник програми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Виконавчий комітет Новороздільської міської ради</w:t>
            </w: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4. Співрозробники програми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Управління  соціального захисту населення Новороздільської  міської ради</w:t>
            </w: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5. Відповідальний виконавець програми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Управління  соціального захисту населення Новороздільської  міської ради</w:t>
            </w: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6. Учасники програми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 xml:space="preserve">Управління соціального захисту населення Новороздільської міської ради, почесні громадяни, </w:t>
            </w:r>
            <w:r w:rsidRPr="00EA0A0B">
              <w:rPr>
                <w:rFonts w:ascii="Times New Roman" w:hAnsi="Times New Roman"/>
                <w:sz w:val="26"/>
                <w:szCs w:val="20"/>
                <w:lang w:val="uk-UA" w:eastAsia="ru-RU"/>
              </w:rPr>
              <w:t>особи з інвалідністю, одинокі громадяни, особи, які постраждали внаслідок аварії на ЧАЕС, громадяни похилого віку, учасники бойовий дій, військовослужбовці та члени їх сімей, члени сімей загиблих учасників бойових дій та військовослужбовців, члени сімей, які потрапили полон, або пропали безвісті та інші пільгові категорії</w:t>
            </w: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7. Термін реалізації програми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2025-2027 роки</w:t>
            </w: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ind w:left="476" w:hanging="476"/>
              <w:jc w:val="both"/>
              <w:rPr>
                <w:rFonts w:ascii="Times New Roman" w:hAnsi="Times New Roman"/>
                <w:sz w:val="26"/>
                <w:szCs w:val="20"/>
                <w:lang w:val="uk-UA" w:eastAsia="uk-UA"/>
              </w:rPr>
            </w:pPr>
            <w:r w:rsidRPr="00EA0A0B">
              <w:rPr>
                <w:rFonts w:ascii="Times New Roman" w:hAnsi="Times New Roman"/>
                <w:sz w:val="26"/>
                <w:szCs w:val="20"/>
                <w:lang w:val="uk-UA" w:eastAsia="uk-UA"/>
              </w:rPr>
              <w:t xml:space="preserve">7.1. Етапи виконання програми (для довгострокових програм)  </w:t>
            </w: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 xml:space="preserve">8. Загальний обсяг фінансових </w:t>
            </w:r>
            <w:r w:rsidRPr="00EA0A0B">
              <w:rPr>
                <w:rFonts w:ascii="Times New Roman" w:hAnsi="Times New Roman"/>
                <w:sz w:val="26"/>
                <w:szCs w:val="20"/>
                <w:lang w:val="uk-UA" w:eastAsia="uk-UA"/>
              </w:rPr>
              <w:br/>
              <w:t xml:space="preserve">ресурсів, необхідних для реалізації </w:t>
            </w:r>
            <w:r w:rsidRPr="00EA0A0B">
              <w:rPr>
                <w:rFonts w:ascii="Times New Roman" w:hAnsi="Times New Roman"/>
                <w:sz w:val="26"/>
                <w:szCs w:val="20"/>
                <w:lang w:val="uk-UA" w:eastAsia="uk-UA"/>
              </w:rPr>
              <w:br/>
              <w:t>програми, тис. грн., всього,</w:t>
            </w: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у тому числі:</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3084,95 тис.грн.</w:t>
            </w:r>
          </w:p>
        </w:tc>
      </w:tr>
      <w:tr w:rsidR="00EA0A0B" w:rsidRPr="00EA0A0B" w:rsidTr="00EA0A0B">
        <w:tc>
          <w:tcPr>
            <w:tcW w:w="4838"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8.1. коштів міського бюджету</w:t>
            </w:r>
          </w:p>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коштів інших джерел  (вказати)</w:t>
            </w:r>
          </w:p>
        </w:tc>
        <w:tc>
          <w:tcPr>
            <w:tcW w:w="4839" w:type="dxa"/>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6"/>
                <w:szCs w:val="20"/>
                <w:lang w:val="uk-UA" w:eastAsia="uk-UA"/>
              </w:rPr>
            </w:pPr>
            <w:r w:rsidRPr="00EA0A0B">
              <w:rPr>
                <w:rFonts w:ascii="Times New Roman" w:hAnsi="Times New Roman"/>
                <w:sz w:val="26"/>
                <w:szCs w:val="20"/>
                <w:lang w:val="uk-UA" w:eastAsia="uk-UA"/>
              </w:rPr>
              <w:t>3084,95 тис.грн.</w:t>
            </w:r>
          </w:p>
        </w:tc>
      </w:tr>
    </w:tbl>
    <w:p w:rsidR="00EA0A0B" w:rsidRPr="00EA0A0B" w:rsidRDefault="00EA0A0B" w:rsidP="00EA0A0B">
      <w:pPr>
        <w:tabs>
          <w:tab w:val="left" w:pos="708"/>
          <w:tab w:val="center" w:pos="4320"/>
          <w:tab w:val="right" w:pos="8640"/>
        </w:tabs>
        <w:spacing w:after="0" w:line="192" w:lineRule="auto"/>
        <w:jc w:val="both"/>
        <w:rPr>
          <w:rFonts w:ascii="Times New Roman" w:hAnsi="Times New Roman"/>
          <w:b/>
          <w:sz w:val="26"/>
          <w:szCs w:val="20"/>
          <w:lang w:val="uk-UA" w:eastAsia="ru-RU"/>
        </w:rPr>
      </w:pPr>
    </w:p>
    <w:p w:rsidR="00EA0A0B" w:rsidRPr="00EA0A0B" w:rsidRDefault="00EA0A0B" w:rsidP="00EA0A0B">
      <w:pPr>
        <w:tabs>
          <w:tab w:val="left" w:pos="708"/>
          <w:tab w:val="right" w:pos="8640"/>
        </w:tabs>
        <w:spacing w:after="0" w:line="192" w:lineRule="auto"/>
        <w:rPr>
          <w:rFonts w:ascii="Times New Roman" w:hAnsi="Times New Roman"/>
          <w:b/>
          <w:sz w:val="26"/>
          <w:szCs w:val="20"/>
          <w:lang w:val="uk-UA" w:eastAsia="ru-RU"/>
        </w:rPr>
      </w:pPr>
      <w:r w:rsidRPr="00EA0A0B">
        <w:rPr>
          <w:rFonts w:ascii="Times New Roman" w:hAnsi="Times New Roman"/>
          <w:b/>
          <w:sz w:val="26"/>
          <w:szCs w:val="20"/>
          <w:lang w:val="uk-UA" w:eastAsia="ru-RU"/>
        </w:rPr>
        <w:t xml:space="preserve">Керівник установи  </w:t>
      </w:r>
      <w:r w:rsidRPr="00EA0A0B">
        <w:rPr>
          <w:rFonts w:ascii="Times New Roman" w:hAnsi="Times New Roman"/>
          <w:b/>
          <w:sz w:val="26"/>
          <w:szCs w:val="20"/>
          <w:lang w:val="uk-UA" w:eastAsia="ru-RU"/>
        </w:rPr>
        <w:br/>
        <w:t>головного</w:t>
      </w:r>
      <w:r w:rsidRPr="00EA0A0B">
        <w:rPr>
          <w:rFonts w:ascii="Times New Roman" w:hAnsi="Times New Roman"/>
          <w:b/>
          <w:noProof/>
          <w:sz w:val="26"/>
          <w:szCs w:val="20"/>
          <w:lang w:val="uk-UA" w:eastAsia="ru-RU"/>
        </w:rPr>
        <w:t xml:space="preserve"> розпорядник</w:t>
      </w:r>
      <w:r w:rsidRPr="00EA0A0B">
        <w:rPr>
          <w:rFonts w:ascii="Times New Roman" w:hAnsi="Times New Roman"/>
          <w:b/>
          <w:sz w:val="26"/>
          <w:szCs w:val="20"/>
          <w:lang w:val="uk-UA" w:eastAsia="ru-RU"/>
        </w:rPr>
        <w:t>а</w:t>
      </w:r>
      <w:r w:rsidRPr="00EA0A0B">
        <w:rPr>
          <w:rFonts w:ascii="Times New Roman" w:hAnsi="Times New Roman"/>
          <w:b/>
          <w:noProof/>
          <w:sz w:val="26"/>
          <w:szCs w:val="20"/>
          <w:lang w:val="uk-UA" w:eastAsia="ru-RU"/>
        </w:rPr>
        <w:t xml:space="preserve"> коштів</w:t>
      </w:r>
      <w:r w:rsidRPr="00EA0A0B">
        <w:rPr>
          <w:rFonts w:ascii="Times New Roman" w:hAnsi="Times New Roman"/>
          <w:b/>
          <w:sz w:val="26"/>
          <w:szCs w:val="20"/>
          <w:lang w:val="uk-UA" w:eastAsia="ru-RU"/>
        </w:rPr>
        <w:t xml:space="preserve">                                             Галина КАЛІНЧУК</w:t>
      </w:r>
      <w:r w:rsidRPr="00EA0A0B">
        <w:rPr>
          <w:rFonts w:ascii="Times New Roman" w:hAnsi="Times New Roman"/>
          <w:b/>
          <w:sz w:val="26"/>
          <w:szCs w:val="20"/>
          <w:lang w:val="uk-UA" w:eastAsia="ru-RU"/>
        </w:rPr>
        <w:tab/>
      </w:r>
      <w:r w:rsidRPr="00EA0A0B">
        <w:rPr>
          <w:rFonts w:ascii="Times New Roman" w:hAnsi="Times New Roman"/>
          <w:b/>
          <w:sz w:val="26"/>
          <w:szCs w:val="20"/>
          <w:lang w:val="uk-UA" w:eastAsia="ru-RU"/>
        </w:rPr>
        <w:tab/>
      </w:r>
      <w:r w:rsidRPr="00EA0A0B">
        <w:rPr>
          <w:rFonts w:ascii="Times New Roman" w:hAnsi="Times New Roman"/>
          <w:b/>
          <w:szCs w:val="20"/>
          <w:lang w:val="uk-UA" w:eastAsia="ru-RU"/>
        </w:rPr>
        <w:t xml:space="preserve"> </w:t>
      </w:r>
    </w:p>
    <w:p w:rsidR="00EA0A0B" w:rsidRPr="00EA0A0B" w:rsidRDefault="00EA0A0B" w:rsidP="00EA0A0B">
      <w:pPr>
        <w:tabs>
          <w:tab w:val="left" w:pos="708"/>
          <w:tab w:val="center" w:pos="4320"/>
          <w:tab w:val="right" w:pos="8640"/>
        </w:tabs>
        <w:spacing w:after="0" w:line="240" w:lineRule="auto"/>
        <w:jc w:val="both"/>
        <w:rPr>
          <w:rFonts w:ascii="Times New Roman" w:hAnsi="Times New Roman"/>
          <w:b/>
          <w:sz w:val="26"/>
          <w:szCs w:val="20"/>
          <w:lang w:val="uk-UA" w:eastAsia="ru-RU"/>
        </w:rPr>
      </w:pPr>
      <w:r w:rsidRPr="00EA0A0B">
        <w:rPr>
          <w:rFonts w:ascii="Times New Roman" w:hAnsi="Times New Roman"/>
          <w:b/>
          <w:sz w:val="26"/>
          <w:szCs w:val="20"/>
          <w:lang w:val="uk-UA" w:eastAsia="ru-RU"/>
        </w:rPr>
        <w:t xml:space="preserve">Відповідальний </w:t>
      </w:r>
      <w:r w:rsidRPr="00EA0A0B">
        <w:rPr>
          <w:rFonts w:ascii="Times New Roman" w:hAnsi="Times New Roman"/>
          <w:b/>
          <w:sz w:val="26"/>
          <w:szCs w:val="20"/>
          <w:lang w:val="uk-UA" w:eastAsia="ru-RU"/>
        </w:rPr>
        <w:br/>
        <w:t>виконавець Програми</w:t>
      </w:r>
      <w:r w:rsidRPr="00EA0A0B">
        <w:rPr>
          <w:rFonts w:ascii="Times New Roman" w:hAnsi="Times New Roman"/>
          <w:b/>
          <w:sz w:val="26"/>
          <w:szCs w:val="20"/>
          <w:lang w:val="uk-UA" w:eastAsia="ru-RU"/>
        </w:rPr>
        <w:tab/>
        <w:t xml:space="preserve">           </w:t>
      </w:r>
      <w:r w:rsidRPr="00EA0A0B">
        <w:rPr>
          <w:rFonts w:ascii="Times New Roman" w:hAnsi="Times New Roman"/>
          <w:b/>
          <w:noProof/>
          <w:sz w:val="26"/>
          <w:szCs w:val="20"/>
          <w:lang w:val="uk-UA" w:eastAsia="ru-RU"/>
        </w:rPr>
        <w:t xml:space="preserve">                                                     Галина КАЛІНЧУК                </w:t>
      </w:r>
    </w:p>
    <w:p w:rsidR="00EA0A0B" w:rsidRPr="00EA0A0B" w:rsidRDefault="00EA0A0B" w:rsidP="00EA0A0B">
      <w:pPr>
        <w:tabs>
          <w:tab w:val="left" w:pos="708"/>
          <w:tab w:val="center" w:pos="4320"/>
          <w:tab w:val="right" w:pos="8640"/>
        </w:tabs>
        <w:spacing w:after="0" w:line="240" w:lineRule="auto"/>
        <w:ind w:left="567"/>
        <w:jc w:val="both"/>
        <w:rPr>
          <w:rFonts w:ascii="Times New Roman" w:hAnsi="Times New Roman"/>
          <w:sz w:val="24"/>
          <w:szCs w:val="20"/>
          <w:lang w:val="uk-UA" w:eastAsia="uk-UA"/>
        </w:rPr>
      </w:pPr>
      <w:r w:rsidRPr="00EA0A0B">
        <w:rPr>
          <w:rFonts w:ascii="Times New Roman" w:hAnsi="Times New Roman"/>
          <w:b/>
          <w:sz w:val="26"/>
          <w:szCs w:val="20"/>
          <w:lang w:val="uk-UA" w:eastAsia="ru-RU"/>
        </w:rPr>
        <w:tab/>
      </w:r>
      <w:r w:rsidRPr="00EA0A0B">
        <w:rPr>
          <w:rFonts w:ascii="Times New Roman" w:hAnsi="Times New Roman"/>
          <w:b/>
          <w:sz w:val="26"/>
          <w:szCs w:val="20"/>
          <w:lang w:val="uk-UA" w:eastAsia="ru-RU"/>
        </w:rPr>
        <w:tab/>
      </w:r>
      <w:r w:rsidRPr="00EA0A0B">
        <w:rPr>
          <w:rFonts w:ascii="Times New Roman" w:hAnsi="Times New Roman"/>
          <w:b/>
          <w:sz w:val="26"/>
          <w:szCs w:val="20"/>
          <w:lang w:val="uk-UA" w:eastAsia="ru-RU"/>
        </w:rPr>
        <w:tab/>
      </w:r>
      <w:r w:rsidRPr="00EA0A0B">
        <w:rPr>
          <w:rFonts w:ascii="Times New Roman" w:hAnsi="Times New Roman"/>
          <w:b/>
          <w:sz w:val="26"/>
          <w:szCs w:val="20"/>
          <w:lang w:val="uk-UA" w:eastAsia="ru-RU"/>
        </w:rPr>
        <w:tab/>
      </w:r>
      <w:r w:rsidRPr="00EA0A0B">
        <w:rPr>
          <w:rFonts w:ascii="Times New Roman" w:hAnsi="Times New Roman"/>
          <w:sz w:val="26"/>
          <w:szCs w:val="20"/>
          <w:lang w:val="uk-UA" w:eastAsia="ru-RU"/>
        </w:rPr>
        <w:tab/>
        <w:t>тел.: 2-57-50</w:t>
      </w:r>
    </w:p>
    <w:p w:rsidR="00EA0A0B" w:rsidRPr="00EA0A0B" w:rsidRDefault="00EA0A0B" w:rsidP="00EA0A0B">
      <w:pPr>
        <w:widowControl w:val="0"/>
        <w:spacing w:after="0" w:line="192" w:lineRule="auto"/>
        <w:jc w:val="center"/>
        <w:rPr>
          <w:rFonts w:ascii="Times New Roman" w:hAnsi="Times New Roman"/>
          <w:sz w:val="24"/>
          <w:szCs w:val="20"/>
          <w:lang w:val="uk-UA" w:eastAsia="uk-UA"/>
        </w:rPr>
        <w:sectPr w:rsidR="00EA0A0B" w:rsidRPr="00EA0A0B" w:rsidSect="003E0FF4">
          <w:headerReference w:type="even" r:id="rId11"/>
          <w:headerReference w:type="default" r:id="rId12"/>
          <w:pgSz w:w="11909" w:h="16834" w:code="9"/>
          <w:pgMar w:top="1152" w:right="710" w:bottom="923" w:left="1584" w:header="576" w:footer="576" w:gutter="0"/>
          <w:cols w:space="720"/>
          <w:titlePg/>
          <w:docGrid w:linePitch="354"/>
        </w:sectPr>
      </w:pPr>
    </w:p>
    <w:p w:rsidR="00EA0A0B" w:rsidRPr="00EA0A0B" w:rsidRDefault="00EA0A0B" w:rsidP="00EA0A0B">
      <w:pPr>
        <w:autoSpaceDE w:val="0"/>
        <w:autoSpaceDN w:val="0"/>
        <w:adjustRightInd w:val="0"/>
        <w:spacing w:after="0" w:line="240" w:lineRule="auto"/>
        <w:jc w:val="center"/>
        <w:rPr>
          <w:rFonts w:ascii="Times New Roman" w:hAnsi="Times New Roman"/>
          <w:b/>
          <w:sz w:val="24"/>
          <w:szCs w:val="24"/>
          <w:lang w:eastAsia="uk-UA"/>
        </w:rPr>
      </w:pPr>
      <w:r w:rsidRPr="00EA0A0B">
        <w:rPr>
          <w:rFonts w:ascii="Times New Roman" w:hAnsi="Times New Roman"/>
          <w:b/>
          <w:sz w:val="24"/>
          <w:szCs w:val="24"/>
          <w:lang w:val="uk-UA" w:eastAsia="uk-UA"/>
        </w:rPr>
        <w:lastRenderedPageBreak/>
        <w:t>Перелік завдань, заходів та показників міської (бюджетної) цільової програми</w:t>
      </w:r>
    </w:p>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eastAsia="uk-UA"/>
        </w:rPr>
      </w:pPr>
      <w:r w:rsidRPr="00EA0A0B">
        <w:rPr>
          <w:rFonts w:ascii="Times New Roman" w:hAnsi="Times New Roman"/>
          <w:b/>
          <w:sz w:val="24"/>
          <w:szCs w:val="24"/>
          <w:u w:val="single"/>
          <w:lang w:eastAsia="uk-UA"/>
        </w:rPr>
        <w:t xml:space="preserve"> </w:t>
      </w:r>
      <w:r w:rsidRPr="00EA0A0B">
        <w:rPr>
          <w:rFonts w:ascii="Times New Roman" w:hAnsi="Times New Roman"/>
          <w:b/>
          <w:sz w:val="24"/>
          <w:szCs w:val="24"/>
          <w:u w:val="single"/>
          <w:lang w:val="en-US" w:eastAsia="uk-UA"/>
        </w:rPr>
        <w:t>c</w:t>
      </w:r>
      <w:r w:rsidRPr="00EA0A0B">
        <w:rPr>
          <w:rFonts w:ascii="Times New Roman" w:hAnsi="Times New Roman"/>
          <w:b/>
          <w:sz w:val="24"/>
          <w:szCs w:val="24"/>
          <w:u w:val="single"/>
          <w:lang w:val="uk-UA" w:eastAsia="uk-UA"/>
        </w:rPr>
        <w:t>оціального захисту населення на 2025</w:t>
      </w:r>
      <w:r w:rsidRPr="00EA0A0B">
        <w:rPr>
          <w:rFonts w:ascii="Times New Roman" w:hAnsi="Times New Roman"/>
          <w:b/>
          <w:sz w:val="24"/>
          <w:szCs w:val="24"/>
          <w:u w:val="single"/>
          <w:lang w:eastAsia="ru-RU"/>
        </w:rPr>
        <w:t xml:space="preserve"> та прогноз на 2026</w:t>
      </w:r>
      <w:r w:rsidRPr="00EA0A0B">
        <w:rPr>
          <w:rFonts w:ascii="Times New Roman" w:hAnsi="Times New Roman"/>
          <w:b/>
          <w:sz w:val="24"/>
          <w:szCs w:val="24"/>
          <w:u w:val="single"/>
          <w:lang w:val="uk-UA" w:eastAsia="ru-RU"/>
        </w:rPr>
        <w:t>-2027 роки</w:t>
      </w:r>
    </w:p>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EA0A0B" w:rsidRPr="00EA0A0B" w:rsidTr="00EA0A0B">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16"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16"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16"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192"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192"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16"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EA0A0B" w:rsidRPr="00EA0A0B" w:rsidRDefault="00EA0A0B" w:rsidP="00EA0A0B">
            <w:pPr>
              <w:autoSpaceDE w:val="0"/>
              <w:autoSpaceDN w:val="0"/>
              <w:adjustRightInd w:val="0"/>
              <w:spacing w:after="0" w:line="216"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Очікуваний результат</w:t>
            </w:r>
          </w:p>
        </w:tc>
      </w:tr>
      <w:tr w:rsidR="00EA0A0B" w:rsidRPr="00EA0A0B" w:rsidTr="00EA0A0B">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b/>
                <w:sz w:val="24"/>
                <w:szCs w:val="20"/>
                <w:lang w:val="uk-UA"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b/>
                <w:sz w:val="24"/>
                <w:szCs w:val="20"/>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b/>
                <w:sz w:val="24"/>
                <w:szCs w:val="20"/>
                <w:lang w:val="uk-UA"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b/>
                <w:sz w:val="24"/>
                <w:szCs w:val="20"/>
                <w:lang w:val="uk-UA" w:eastAsia="uk-UA"/>
              </w:rPr>
            </w:pPr>
          </w:p>
        </w:tc>
        <w:tc>
          <w:tcPr>
            <w:tcW w:w="808"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rPr>
                <w:rFonts w:ascii="Times New Roman" w:hAnsi="Times New Roman"/>
                <w:b/>
                <w:sz w:val="24"/>
                <w:szCs w:val="20"/>
                <w:lang w:val="uk-UA" w:eastAsia="uk-UA"/>
              </w:rPr>
            </w:pPr>
            <w:r w:rsidRPr="00EA0A0B">
              <w:rPr>
                <w:rFonts w:ascii="Times New Roman" w:hAnsi="Times New Roman"/>
                <w:b/>
                <w:sz w:val="24"/>
                <w:szCs w:val="20"/>
                <w:lang w:val="uk-UA" w:eastAsia="uk-UA"/>
              </w:rPr>
              <w:t>2025рік</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rPr>
                <w:rFonts w:ascii="Times New Roman" w:hAnsi="Times New Roman"/>
                <w:b/>
                <w:sz w:val="24"/>
                <w:szCs w:val="20"/>
                <w:lang w:val="uk-UA" w:eastAsia="uk-UA"/>
              </w:rPr>
            </w:pPr>
            <w:r w:rsidRPr="00EA0A0B">
              <w:rPr>
                <w:rFonts w:ascii="Times New Roman" w:hAnsi="Times New Roman"/>
                <w:b/>
                <w:sz w:val="24"/>
                <w:szCs w:val="20"/>
                <w:lang w:val="uk-UA" w:eastAsia="uk-UA"/>
              </w:rPr>
              <w:t>2026 рік</w:t>
            </w:r>
          </w:p>
        </w:tc>
        <w:tc>
          <w:tcPr>
            <w:tcW w:w="909" w:type="dxa"/>
            <w:gridSpan w:val="2"/>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rPr>
                <w:rFonts w:ascii="Times New Roman" w:hAnsi="Times New Roman"/>
                <w:b/>
                <w:sz w:val="24"/>
                <w:szCs w:val="20"/>
                <w:lang w:val="uk-UA" w:eastAsia="uk-UA"/>
              </w:rPr>
            </w:pPr>
            <w:r w:rsidRPr="00EA0A0B">
              <w:rPr>
                <w:rFonts w:ascii="Times New Roman" w:hAnsi="Times New Roman"/>
                <w:b/>
                <w:sz w:val="24"/>
                <w:szCs w:val="20"/>
                <w:lang w:val="uk-UA" w:eastAsia="uk-UA"/>
              </w:rPr>
              <w:t>2027</w:t>
            </w:r>
          </w:p>
          <w:p w:rsidR="00EA0A0B" w:rsidRPr="00EA0A0B" w:rsidRDefault="00EA0A0B" w:rsidP="00EA0A0B">
            <w:pPr>
              <w:spacing w:after="0" w:line="240" w:lineRule="auto"/>
              <w:rPr>
                <w:rFonts w:ascii="Times New Roman" w:hAnsi="Times New Roman"/>
                <w:b/>
                <w:sz w:val="24"/>
                <w:szCs w:val="20"/>
                <w:lang w:val="uk-UA" w:eastAsia="uk-UA"/>
              </w:rPr>
            </w:pPr>
            <w:r w:rsidRPr="00EA0A0B">
              <w:rPr>
                <w:rFonts w:ascii="Times New Roman" w:hAnsi="Times New Roman"/>
                <w:b/>
                <w:sz w:val="24"/>
                <w:szCs w:val="20"/>
                <w:lang w:val="uk-UA"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b/>
                <w:sz w:val="24"/>
                <w:szCs w:val="20"/>
                <w:lang w:val="uk-UA"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Обсяги, тис. грн.</w:t>
            </w:r>
          </w:p>
          <w:p w:rsidR="00EA0A0B" w:rsidRPr="00EA0A0B" w:rsidRDefault="00EA0A0B" w:rsidP="00EA0A0B">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на 2025 рік</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Обсяги, тис. грн.</w:t>
            </w:r>
          </w:p>
          <w:p w:rsidR="00EA0A0B" w:rsidRPr="00EA0A0B" w:rsidRDefault="00EA0A0B" w:rsidP="00EA0A0B">
            <w:pPr>
              <w:spacing w:after="0" w:line="240"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на 2026 рік</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ind w:left="-110" w:right="-108"/>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Обсяги, тис. грн.</w:t>
            </w:r>
          </w:p>
          <w:p w:rsidR="00EA0A0B" w:rsidRPr="00EA0A0B" w:rsidRDefault="00EA0A0B" w:rsidP="00EA0A0B">
            <w:pPr>
              <w:spacing w:after="0" w:line="240" w:lineRule="auto"/>
              <w:jc w:val="center"/>
              <w:rPr>
                <w:rFonts w:ascii="Times New Roman" w:hAnsi="Times New Roman"/>
                <w:b/>
                <w:sz w:val="24"/>
                <w:szCs w:val="20"/>
                <w:lang w:val="uk-UA" w:eastAsia="uk-UA"/>
              </w:rPr>
            </w:pPr>
            <w:r w:rsidRPr="00EA0A0B">
              <w:rPr>
                <w:rFonts w:ascii="Times New Roman" w:hAnsi="Times New Roman"/>
                <w:b/>
                <w:sz w:val="24"/>
                <w:szCs w:val="20"/>
                <w:lang w:val="uk-UA" w:eastAsia="uk-UA"/>
              </w:rPr>
              <w:t>на 2027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b/>
                <w:sz w:val="24"/>
                <w:szCs w:val="20"/>
                <w:lang w:val="uk-UA" w:eastAsia="uk-UA"/>
              </w:rPr>
            </w:pPr>
          </w:p>
        </w:tc>
      </w:tr>
      <w:tr w:rsidR="00EA0A0B" w:rsidRPr="00EA0A0B" w:rsidTr="00EA0A0B">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w:t>
            </w:r>
          </w:p>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Надання матеріальної допомоги незахищеним верствам населення</w:t>
            </w:r>
          </w:p>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затрат (тис. грн.)</w:t>
            </w:r>
          </w:p>
        </w:tc>
        <w:tc>
          <w:tcPr>
            <w:tcW w:w="808" w:type="dxa"/>
            <w:tcBorders>
              <w:top w:val="single" w:sz="4" w:space="0" w:color="auto"/>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72,0</w:t>
            </w:r>
          </w:p>
        </w:tc>
        <w:tc>
          <w:tcPr>
            <w:tcW w:w="909" w:type="dxa"/>
            <w:tcBorders>
              <w:top w:val="single" w:sz="4" w:space="0" w:color="auto"/>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77,0</w:t>
            </w:r>
          </w:p>
        </w:tc>
        <w:tc>
          <w:tcPr>
            <w:tcW w:w="909" w:type="dxa"/>
            <w:gridSpan w:val="2"/>
            <w:tcBorders>
              <w:top w:val="single" w:sz="4" w:space="0" w:color="auto"/>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6"/>
                <w:szCs w:val="16"/>
                <w:lang w:val="uk-UA" w:eastAsia="uk-UA"/>
              </w:rPr>
            </w:pPr>
            <w:r w:rsidRPr="00EA0A0B">
              <w:rPr>
                <w:rFonts w:ascii="Times New Roman" w:hAnsi="Times New Roman"/>
                <w:sz w:val="16"/>
                <w:szCs w:val="16"/>
                <w:lang w:val="uk-UA"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72,0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77,0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 xml:space="preserve">Покращення матеріального становища незахищених верств населення </w:t>
            </w: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53</w:t>
            </w: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57</w:t>
            </w: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57</w:t>
            </w: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допомоги</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1358,49</w:t>
            </w: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1350,88</w:t>
            </w: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1350,88</w:t>
            </w: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w:t>
            </w: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w:t>
            </w: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6"/>
                <w:szCs w:val="16"/>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eastAsia="uk-UA"/>
              </w:rPr>
            </w:pPr>
            <w:r w:rsidRPr="00EA0A0B">
              <w:rPr>
                <w:rFonts w:ascii="Times New Roman" w:hAnsi="Times New Roman"/>
                <w:sz w:val="24"/>
                <w:szCs w:val="24"/>
                <w:lang w:val="uk-UA" w:eastAsia="uk-UA"/>
              </w:rPr>
              <w:t xml:space="preserve">2. виплата одноразової  допомоги учасникам </w:t>
            </w:r>
            <w:r w:rsidRPr="00EA0A0B">
              <w:rPr>
                <w:rFonts w:ascii="Times New Roman" w:hAnsi="Times New Roman"/>
                <w:sz w:val="24"/>
                <w:szCs w:val="24"/>
                <w:lang w:val="uk-UA" w:eastAsia="ru-RU"/>
              </w:rPr>
              <w:t>бойовий дій та сім</w:t>
            </w:r>
            <w:r w:rsidRPr="00EA0A0B">
              <w:rPr>
                <w:rFonts w:ascii="Times New Roman" w:hAnsi="Times New Roman"/>
                <w:sz w:val="24"/>
                <w:szCs w:val="24"/>
                <w:lang w:val="en-US" w:eastAsia="ru-RU"/>
              </w:rPr>
              <w:t>’</w:t>
            </w:r>
            <w:r w:rsidRPr="00EA0A0B">
              <w:rPr>
                <w:rFonts w:ascii="Times New Roman" w:hAnsi="Times New Roman"/>
                <w:sz w:val="24"/>
                <w:szCs w:val="24"/>
                <w:lang w:val="uk-UA" w:eastAsia="ru-RU"/>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затрат (тис. грн.)</w:t>
            </w:r>
          </w:p>
        </w:tc>
        <w:tc>
          <w:tcPr>
            <w:tcW w:w="808" w:type="dxa"/>
            <w:tcBorders>
              <w:top w:val="single" w:sz="4" w:space="0" w:color="auto"/>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25,0</w:t>
            </w:r>
          </w:p>
        </w:tc>
        <w:tc>
          <w:tcPr>
            <w:tcW w:w="909" w:type="dxa"/>
            <w:tcBorders>
              <w:top w:val="single" w:sz="4" w:space="0" w:color="auto"/>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20,0</w:t>
            </w:r>
          </w:p>
        </w:tc>
        <w:tc>
          <w:tcPr>
            <w:tcW w:w="909" w:type="dxa"/>
            <w:gridSpan w:val="2"/>
            <w:tcBorders>
              <w:top w:val="single" w:sz="4" w:space="0" w:color="auto"/>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6"/>
                <w:szCs w:val="16"/>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25,0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20,0</w:t>
            </w: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25</w:t>
            </w: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20</w:t>
            </w: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20</w:t>
            </w: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допомоги</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1000</w:t>
            </w: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1000</w:t>
            </w: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1000</w:t>
            </w: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8"/>
                <w:szCs w:val="20"/>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w:t>
            </w:r>
          </w:p>
        </w:tc>
        <w:tc>
          <w:tcPr>
            <w:tcW w:w="909" w:type="dxa"/>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w:t>
            </w:r>
          </w:p>
        </w:tc>
        <w:tc>
          <w:tcPr>
            <w:tcW w:w="909" w:type="dxa"/>
            <w:gridSpan w:val="2"/>
            <w:tcBorders>
              <w:left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center"/>
              <w:rPr>
                <w:rFonts w:ascii="Times New Roman" w:hAnsi="Times New Roman"/>
                <w:noProof/>
                <w:sz w:val="24"/>
                <w:szCs w:val="24"/>
                <w:lang w:val="uk-UA" w:eastAsia="ru-RU"/>
              </w:rPr>
            </w:pPr>
            <w:r w:rsidRPr="00EA0A0B">
              <w:rPr>
                <w:rFonts w:ascii="Times New Roman" w:hAnsi="Times New Roman"/>
                <w:noProof/>
                <w:sz w:val="24"/>
                <w:szCs w:val="24"/>
                <w:lang w:val="uk-UA" w:eastAsia="ru-RU"/>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16"/>
                <w:szCs w:val="16"/>
                <w:lang w:val="uk-UA" w:eastAsia="ru-RU"/>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tabs>
                <w:tab w:val="left" w:pos="86"/>
                <w:tab w:val="center" w:pos="4680"/>
                <w:tab w:val="decimal" w:pos="7200"/>
                <w:tab w:val="right" w:pos="9360"/>
              </w:tabs>
              <w:spacing w:after="0" w:line="240" w:lineRule="auto"/>
              <w:jc w:val="both"/>
              <w:rPr>
                <w:rFonts w:ascii="Times New Roman" w:hAnsi="Times New Roman"/>
                <w:noProof/>
                <w:sz w:val="24"/>
                <w:szCs w:val="24"/>
                <w:lang w:val="uk-UA" w:eastAsia="ru-RU"/>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3.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en-US" w:eastAsia="uk-UA"/>
              </w:rPr>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3,0</w:t>
            </w: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en-US"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Кількість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en-US"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Середній розмір допомоги</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en-US"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163,512</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60,56</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60,56</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163,512</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60,56</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60,56</w:t>
            </w: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27</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6056,00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6056,00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6056,00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ru-RU"/>
              </w:rPr>
              <w:t xml:space="preserve">5. виплата </w:t>
            </w:r>
            <w:r w:rsidRPr="00EA0A0B">
              <w:rPr>
                <w:rFonts w:ascii="Times New Roman" w:hAnsi="Times New Roman"/>
                <w:color w:val="000000"/>
                <w:sz w:val="24"/>
                <w:szCs w:val="24"/>
                <w:lang w:val="uk-UA" w:eastAsia="ru-RU"/>
              </w:rPr>
              <w:t xml:space="preserve">матеріальної допомоги мешканцям Новороздільської громади та особам, зареєстрованим в ІСОІ ВПО на території громади, </w:t>
            </w:r>
            <w:r w:rsidRPr="00EA0A0B">
              <w:rPr>
                <w:rFonts w:ascii="Times New Roman" w:hAnsi="Times New Roman"/>
                <w:sz w:val="24"/>
                <w:szCs w:val="24"/>
                <w:lang w:val="uk-UA" w:eastAsia="ru-RU"/>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999,44</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399,44</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399,44</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999,44</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399,44</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399,44</w:t>
            </w: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400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2498,60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1997,20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1997,20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6. виплата адресної допомоги членам УТОС „Біла тростина”, особам з інвалідністю І, ІІ групи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4"/>
                <w:szCs w:val="24"/>
                <w:lang w:val="uk-UA" w:eastAsia="uk-UA"/>
              </w:rPr>
              <w:t>10,0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4"/>
                <w:szCs w:val="24"/>
                <w:lang w:val="uk-UA" w:eastAsia="uk-UA"/>
              </w:rPr>
              <w:t>10,0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4"/>
                <w:szCs w:val="24"/>
                <w:lang w:val="uk-UA" w:eastAsia="uk-UA"/>
              </w:rPr>
              <w:t>10,0</w:t>
            </w: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7. виплата адресної допомоги членам УТОГ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15,0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15,0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15,0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4"/>
                <w:szCs w:val="24"/>
                <w:lang w:val="uk-UA" w:eastAsia="uk-UA"/>
              </w:rPr>
              <w:t>15,0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4"/>
                <w:szCs w:val="24"/>
                <w:lang w:val="uk-UA" w:eastAsia="uk-UA"/>
              </w:rPr>
              <w:t>15,0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4"/>
                <w:szCs w:val="24"/>
                <w:lang w:val="uk-UA" w:eastAsia="uk-UA"/>
              </w:rPr>
              <w:t>15,0</w:t>
            </w: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Кількість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15</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15</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15</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допомоги(грн.)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rPr>
                <w:rFonts w:ascii="Times New Roman" w:hAnsi="Times New Roman"/>
                <w:snapToGrid w:val="0"/>
                <w:sz w:val="18"/>
                <w:szCs w:val="18"/>
                <w:lang w:val="uk-UA" w:eastAsia="ru-RU"/>
              </w:rPr>
            </w:pPr>
            <w:r w:rsidRPr="00EA0A0B">
              <w:rPr>
                <w:rFonts w:ascii="Times New Roman" w:hAnsi="Times New Roman"/>
                <w:snapToGrid w:val="0"/>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w:t>
            </w:r>
          </w:p>
        </w:tc>
        <w:tc>
          <w:tcPr>
            <w:tcW w:w="1919" w:type="dxa"/>
            <w:vMerge w:val="restart"/>
            <w:tcBorders>
              <w:left w:val="single" w:sz="4" w:space="0" w:color="auto"/>
              <w:right w:val="single" w:sz="4" w:space="0" w:color="auto"/>
            </w:tcBorders>
            <w:shd w:val="clear" w:color="auto" w:fill="auto"/>
            <w:vAlign w:val="center"/>
          </w:tcPr>
          <w:p w:rsidR="00EA0A0B" w:rsidRPr="00EA0A0B" w:rsidRDefault="00EA0A0B" w:rsidP="000319A5">
            <w:pPr>
              <w:numPr>
                <w:ilvl w:val="0"/>
                <w:numId w:val="16"/>
              </w:numPr>
              <w:spacing w:after="0" w:line="240" w:lineRule="auto"/>
              <w:ind w:left="-87" w:firstLine="0"/>
              <w:jc w:val="both"/>
              <w:rPr>
                <w:rFonts w:ascii="Times New Roman" w:hAnsi="Times New Roman"/>
                <w:color w:val="FF0000"/>
                <w:sz w:val="24"/>
                <w:szCs w:val="24"/>
                <w:lang w:val="uk-UA" w:eastAsia="uk-UA"/>
              </w:rPr>
            </w:pPr>
            <w:r w:rsidRPr="00EA0A0B">
              <w:rPr>
                <w:rFonts w:ascii="Times New Roman" w:hAnsi="Times New Roman"/>
                <w:sz w:val="24"/>
                <w:szCs w:val="24"/>
                <w:lang w:val="uk-UA" w:eastAsia="ru-RU"/>
              </w:rPr>
              <w:t xml:space="preserve">Забезпечення підтримки осіб з інвалідністю, одиноких громадян, осіб, які постраждали внаслідок аварії на ЧАЕС, громадян </w:t>
            </w:r>
            <w:r w:rsidRPr="00EA0A0B">
              <w:rPr>
                <w:rFonts w:ascii="Times New Roman" w:hAnsi="Times New Roman"/>
                <w:sz w:val="24"/>
                <w:szCs w:val="24"/>
                <w:lang w:val="uk-UA" w:eastAsia="ru-RU"/>
              </w:rPr>
              <w:lastRenderedPageBreak/>
              <w:t>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ru-RU"/>
              </w:rPr>
              <w:lastRenderedPageBreak/>
              <w:t xml:space="preserve">1.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w:t>
            </w:r>
            <w:r w:rsidRPr="00EA0A0B">
              <w:rPr>
                <w:rFonts w:ascii="Times New Roman" w:hAnsi="Times New Roman"/>
                <w:sz w:val="24"/>
                <w:szCs w:val="24"/>
                <w:lang w:val="uk-UA" w:eastAsia="ru-RU"/>
              </w:rPr>
              <w:lastRenderedPageBreak/>
              <w:t>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r w:rsidRPr="00EA0A0B">
              <w:rPr>
                <w:rFonts w:ascii="Times New Roman" w:hAnsi="Times New Roman"/>
                <w:sz w:val="18"/>
                <w:szCs w:val="18"/>
                <w:lang w:val="uk-UA" w:eastAsia="uk-UA"/>
              </w:rPr>
              <w:lastRenderedPageBreak/>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50,0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50,0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50,0</w:t>
            </w:r>
          </w:p>
        </w:tc>
        <w:tc>
          <w:tcPr>
            <w:tcW w:w="1010" w:type="dxa"/>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50,0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50,0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50,0</w:t>
            </w:r>
          </w:p>
        </w:tc>
        <w:tc>
          <w:tcPr>
            <w:tcW w:w="1313" w:type="dxa"/>
            <w:gridSpan w:val="2"/>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Кількість перевезень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оплати(грн.)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7143</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7143</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7143</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3</w:t>
            </w:r>
          </w:p>
        </w:tc>
        <w:tc>
          <w:tcPr>
            <w:tcW w:w="1919" w:type="dxa"/>
            <w:vMerge w:val="restart"/>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Соціальна підтримка одиноких громадян та інших пільгових 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1.</w:t>
            </w:r>
            <w:r w:rsidRPr="00EA0A0B">
              <w:rPr>
                <w:rFonts w:ascii="Times New Roman" w:hAnsi="Times New Roman"/>
                <w:sz w:val="24"/>
                <w:szCs w:val="24"/>
                <w:lang w:val="uk-UA" w:eastAsia="ru-RU"/>
              </w:rPr>
              <w:t xml:space="preserve"> </w:t>
            </w:r>
            <w:r w:rsidRPr="00EA0A0B">
              <w:rPr>
                <w:rFonts w:ascii="Times New Roman" w:hAnsi="Times New Roman"/>
                <w:color w:val="000000"/>
                <w:sz w:val="24"/>
                <w:szCs w:val="24"/>
                <w:lang w:val="uk-UA"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r w:rsidRPr="00EA0A0B">
              <w:rPr>
                <w:rFonts w:ascii="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99,0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99,0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99,0</w:t>
            </w:r>
          </w:p>
        </w:tc>
        <w:tc>
          <w:tcPr>
            <w:tcW w:w="1010" w:type="dxa"/>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99,0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99,0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99,0</w:t>
            </w:r>
          </w:p>
        </w:tc>
        <w:tc>
          <w:tcPr>
            <w:tcW w:w="1313" w:type="dxa"/>
            <w:gridSpan w:val="2"/>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Кількість одержувачів</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206</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206</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206</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оплати(грн.)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480,6</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480,6</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480,6</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4</w:t>
            </w:r>
          </w:p>
        </w:tc>
        <w:tc>
          <w:tcPr>
            <w:tcW w:w="1919" w:type="dxa"/>
            <w:vMerge w:val="restart"/>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EA0A0B" w:rsidRPr="00EA0A0B" w:rsidRDefault="00EA0A0B" w:rsidP="00EA0A0B">
            <w:pPr>
              <w:spacing w:after="0" w:line="240" w:lineRule="auto"/>
              <w:ind w:left="-87"/>
              <w:rPr>
                <w:rFonts w:ascii="Times New Roman" w:hAnsi="Times New Roman"/>
                <w:color w:val="000000"/>
                <w:sz w:val="24"/>
                <w:szCs w:val="24"/>
                <w:lang w:val="uk-UA" w:eastAsia="ru-RU"/>
              </w:rPr>
            </w:pPr>
            <w:r w:rsidRPr="00EA0A0B">
              <w:rPr>
                <w:rFonts w:ascii="Times New Roman" w:hAnsi="Times New Roman"/>
                <w:sz w:val="24"/>
                <w:szCs w:val="24"/>
                <w:lang w:val="uk-UA" w:eastAsia="uk-UA"/>
              </w:rPr>
              <w:t>1.</w:t>
            </w:r>
            <w:r w:rsidRPr="00EA0A0B">
              <w:rPr>
                <w:rFonts w:ascii="Times New Roman" w:hAnsi="Times New Roman"/>
                <w:sz w:val="24"/>
                <w:szCs w:val="24"/>
                <w:lang w:val="uk-UA" w:eastAsia="ru-RU"/>
              </w:rPr>
              <w:t xml:space="preserve"> </w:t>
            </w:r>
            <w:r w:rsidRPr="00EA0A0B">
              <w:rPr>
                <w:rFonts w:ascii="Times New Roman" w:hAnsi="Times New Roman"/>
                <w:color w:val="000000"/>
                <w:sz w:val="24"/>
                <w:szCs w:val="24"/>
                <w:lang w:val="uk-UA" w:eastAsia="ru-RU"/>
              </w:rPr>
              <w:t xml:space="preserve">Організація поховання окремих категорій громадян. </w:t>
            </w:r>
          </w:p>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r w:rsidRPr="00EA0A0B">
              <w:rPr>
                <w:rFonts w:ascii="Times New Roman" w:hAnsi="Times New Roman"/>
                <w:sz w:val="18"/>
                <w:szCs w:val="18"/>
                <w:lang w:val="uk-UA" w:eastAsia="uk-UA"/>
              </w:rPr>
              <w:t>затрат (тис. 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60,0</w:t>
            </w:r>
          </w:p>
        </w:tc>
        <w:tc>
          <w:tcPr>
            <w:tcW w:w="1010" w:type="dxa"/>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60,0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60,0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sz w:val="26"/>
                <w:szCs w:val="20"/>
                <w:lang w:val="uk-UA" w:eastAsia="ru-RU"/>
              </w:rPr>
              <w:t>60,0</w:t>
            </w:r>
          </w:p>
        </w:tc>
        <w:tc>
          <w:tcPr>
            <w:tcW w:w="1313" w:type="dxa"/>
            <w:gridSpan w:val="2"/>
            <w:vMerge w:val="restart"/>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 xml:space="preserve">продукту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Кількість одержувачів</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6</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ефективності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Середній розмір оплати(грн.)</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10000,0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10000,0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both"/>
              <w:rPr>
                <w:rFonts w:ascii="Times New Roman" w:hAnsi="Times New Roman"/>
                <w:sz w:val="24"/>
                <w:szCs w:val="24"/>
                <w:lang w:val="uk-UA" w:eastAsia="uk-UA"/>
              </w:rPr>
            </w:pPr>
            <w:r w:rsidRPr="00EA0A0B">
              <w:rPr>
                <w:rFonts w:ascii="Times New Roman" w:hAnsi="Times New Roman"/>
                <w:sz w:val="24"/>
                <w:szCs w:val="24"/>
                <w:lang w:val="uk-UA" w:eastAsia="uk-UA"/>
              </w:rPr>
              <w:t>10000,0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uk-UA"/>
              </w:rPr>
              <w:t>якості</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r w:rsidRPr="00EA0A0B">
              <w:rPr>
                <w:rFonts w:ascii="Times New Roman" w:hAnsi="Times New Roman"/>
                <w:sz w:val="18"/>
                <w:szCs w:val="18"/>
                <w:lang w:val="uk-UA" w:eastAsia="ru-RU"/>
              </w:rPr>
              <w:t xml:space="preserve">% позитивно вирішених заяв </w:t>
            </w: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100</w:t>
            </w: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18"/>
                <w:szCs w:val="18"/>
                <w:lang w:val="uk-UA" w:eastAsia="uk-UA"/>
              </w:rPr>
            </w:pP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gridAfter w:val="3"/>
          <w:wAfter w:w="7171" w:type="dxa"/>
          <w:cantSplit/>
        </w:trPr>
        <w:tc>
          <w:tcPr>
            <w:tcW w:w="476" w:type="dxa"/>
            <w:tcBorders>
              <w:left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919" w:type="dxa"/>
            <w:tcBorders>
              <w:left w:val="single" w:sz="4" w:space="0" w:color="auto"/>
              <w:right w:val="single" w:sz="4" w:space="0" w:color="auto"/>
            </w:tcBorders>
            <w:shd w:val="clear" w:color="auto" w:fill="auto"/>
            <w:vAlign w:val="center"/>
          </w:tcPr>
          <w:p w:rsidR="00EA0A0B" w:rsidRPr="00EA0A0B" w:rsidRDefault="00EA0A0B" w:rsidP="00EA0A0B">
            <w:pPr>
              <w:spacing w:after="0" w:line="240" w:lineRule="auto"/>
              <w:rPr>
                <w:rFonts w:ascii="Times New Roman" w:hAnsi="Times New Roman"/>
                <w:sz w:val="24"/>
                <w:szCs w:val="24"/>
                <w:lang w:val="uk-UA"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r w:rsidRPr="00EA0A0B">
              <w:rPr>
                <w:rFonts w:ascii="Times New Roman" w:hAnsi="Times New Roman"/>
                <w:sz w:val="24"/>
                <w:szCs w:val="24"/>
                <w:lang w:val="uk-UA"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909" w:type="dxa"/>
            <w:gridSpan w:val="2"/>
            <w:tcBorders>
              <w:left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c>
          <w:tcPr>
            <w:tcW w:w="1010"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808" w:type="dxa"/>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b/>
                <w:sz w:val="24"/>
                <w:szCs w:val="24"/>
                <w:lang w:val="uk-UA" w:eastAsia="uk-UA"/>
              </w:rPr>
            </w:pPr>
            <w:r w:rsidRPr="00EA0A0B">
              <w:rPr>
                <w:rFonts w:ascii="Times New Roman" w:hAnsi="Times New Roman"/>
                <w:b/>
                <w:sz w:val="24"/>
                <w:szCs w:val="24"/>
                <w:lang w:val="uk-UA" w:eastAsia="uk-UA"/>
              </w:rPr>
              <w:t>1496,95</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b/>
                <w:sz w:val="26"/>
                <w:szCs w:val="20"/>
                <w:lang w:val="uk-UA" w:eastAsia="ru-RU"/>
              </w:rPr>
            </w:pPr>
            <w:r w:rsidRPr="00EA0A0B">
              <w:rPr>
                <w:rFonts w:ascii="Times New Roman" w:hAnsi="Times New Roman"/>
                <w:b/>
                <w:sz w:val="26"/>
                <w:szCs w:val="20"/>
                <w:lang w:val="uk-UA" w:eastAsia="ru-RU"/>
              </w:rPr>
              <w:t>794,0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b/>
                <w:sz w:val="26"/>
                <w:szCs w:val="20"/>
                <w:lang w:val="uk-UA" w:eastAsia="ru-RU"/>
              </w:rPr>
            </w:pPr>
            <w:r w:rsidRPr="00EA0A0B">
              <w:rPr>
                <w:rFonts w:ascii="Times New Roman" w:hAnsi="Times New Roman"/>
                <w:b/>
                <w:sz w:val="24"/>
                <w:szCs w:val="24"/>
                <w:lang w:val="uk-UA" w:eastAsia="uk-UA"/>
              </w:rPr>
              <w:t>794,0</w:t>
            </w:r>
          </w:p>
        </w:tc>
        <w:tc>
          <w:tcPr>
            <w:tcW w:w="1313" w:type="dxa"/>
            <w:gridSpan w:val="2"/>
            <w:vMerge/>
            <w:tcBorders>
              <w:left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tc>
      </w:tr>
      <w:tr w:rsidR="00EA0A0B" w:rsidRPr="00EA0A0B" w:rsidTr="00EA0A0B">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ind w:firstLine="542"/>
              <w:rPr>
                <w:rFonts w:ascii="Times New Roman" w:hAnsi="Times New Roman"/>
                <w:b/>
                <w:sz w:val="24"/>
                <w:szCs w:val="24"/>
                <w:lang w:val="uk-UA" w:eastAsia="uk-UA"/>
              </w:rPr>
            </w:pPr>
            <w:r w:rsidRPr="00EA0A0B">
              <w:rPr>
                <w:rFonts w:ascii="Times New Roman" w:hAnsi="Times New Roman"/>
                <w:b/>
                <w:sz w:val="24"/>
                <w:szCs w:val="24"/>
                <w:lang w:val="uk-UA"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b/>
                <w:sz w:val="24"/>
                <w:szCs w:val="24"/>
                <w:lang w:val="uk-UA"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1496,95</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794,0</w:t>
            </w:r>
          </w:p>
        </w:tc>
        <w:tc>
          <w:tcPr>
            <w:tcW w:w="909"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794,0</w:t>
            </w:r>
          </w:p>
        </w:tc>
        <w:tc>
          <w:tcPr>
            <w:tcW w:w="1212"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color w:val="000000"/>
                <w:sz w:val="24"/>
                <w:szCs w:val="24"/>
                <w:lang w:val="uk-UA"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EA0A0B" w:rsidRPr="00EA0A0B" w:rsidRDefault="00EA0A0B" w:rsidP="00EA0A0B">
            <w:pPr>
              <w:spacing w:after="0" w:line="240" w:lineRule="auto"/>
              <w:jc w:val="both"/>
              <w:rPr>
                <w:rFonts w:ascii="Times New Roman" w:hAnsi="Times New Roman"/>
                <w:color w:val="000000"/>
                <w:sz w:val="26"/>
                <w:szCs w:val="20"/>
                <w:lang w:val="uk-UA" w:eastAsia="ru-RU"/>
              </w:rPr>
            </w:pPr>
          </w:p>
        </w:tc>
        <w:tc>
          <w:tcPr>
            <w:tcW w:w="2424"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color w:val="000000"/>
                <w:sz w:val="24"/>
                <w:szCs w:val="24"/>
                <w:lang w:val="uk-UA" w:eastAsia="uk-UA"/>
              </w:rPr>
            </w:pPr>
          </w:p>
        </w:tc>
        <w:tc>
          <w:tcPr>
            <w:tcW w:w="2424" w:type="dxa"/>
            <w:tcBorders>
              <w:top w:val="single" w:sz="4" w:space="0" w:color="auto"/>
              <w:left w:val="single" w:sz="4" w:space="0" w:color="auto"/>
              <w:bottom w:val="single" w:sz="4" w:space="0" w:color="auto"/>
              <w:right w:val="single" w:sz="4" w:space="0" w:color="auto"/>
            </w:tcBorders>
          </w:tcPr>
          <w:p w:rsidR="00EA0A0B" w:rsidRPr="00EA0A0B" w:rsidRDefault="00EA0A0B" w:rsidP="00EA0A0B">
            <w:pPr>
              <w:autoSpaceDE w:val="0"/>
              <w:autoSpaceDN w:val="0"/>
              <w:adjustRightInd w:val="0"/>
              <w:spacing w:after="0" w:line="240" w:lineRule="auto"/>
              <w:rPr>
                <w:rFonts w:ascii="Times New Roman" w:hAnsi="Times New Roman"/>
                <w:color w:val="000000"/>
                <w:sz w:val="24"/>
                <w:szCs w:val="24"/>
                <w:lang w:val="uk-UA" w:eastAsia="uk-UA"/>
              </w:rPr>
            </w:pPr>
          </w:p>
        </w:tc>
      </w:tr>
    </w:tbl>
    <w:p w:rsidR="00EA0A0B" w:rsidRPr="00EA0A0B" w:rsidRDefault="00EA0A0B" w:rsidP="00EA0A0B">
      <w:pPr>
        <w:autoSpaceDE w:val="0"/>
        <w:autoSpaceDN w:val="0"/>
        <w:adjustRightInd w:val="0"/>
        <w:spacing w:after="0" w:line="240" w:lineRule="auto"/>
        <w:ind w:left="1300" w:hanging="650"/>
        <w:rPr>
          <w:rFonts w:ascii="Times New Roman" w:hAnsi="Times New Roman"/>
          <w:sz w:val="24"/>
          <w:szCs w:val="20"/>
          <w:lang w:val="uk-UA" w:eastAsia="uk-UA"/>
        </w:rPr>
      </w:pPr>
      <w:r w:rsidRPr="00EA0A0B">
        <w:rPr>
          <w:rFonts w:ascii="Times New Roman" w:hAnsi="Times New Roman"/>
          <w:sz w:val="24"/>
          <w:szCs w:val="20"/>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EA0A0B" w:rsidRPr="00EA0A0B" w:rsidRDefault="00EA0A0B" w:rsidP="00EA0A0B">
      <w:pPr>
        <w:autoSpaceDE w:val="0"/>
        <w:autoSpaceDN w:val="0"/>
        <w:adjustRightInd w:val="0"/>
        <w:spacing w:after="0" w:line="192" w:lineRule="auto"/>
        <w:ind w:left="650"/>
        <w:rPr>
          <w:rFonts w:ascii="Times New Roman" w:hAnsi="Times New Roman"/>
          <w:sz w:val="24"/>
          <w:szCs w:val="20"/>
          <w:lang w:val="uk-UA" w:eastAsia="uk-UA"/>
        </w:rPr>
      </w:pPr>
      <w:r w:rsidRPr="00EA0A0B">
        <w:rPr>
          <w:rFonts w:ascii="Times New Roman" w:hAnsi="Times New Roman"/>
          <w:sz w:val="24"/>
          <w:szCs w:val="20"/>
          <w:lang w:val="uk-UA" w:eastAsia="uk-UA"/>
        </w:rPr>
        <w:t xml:space="preserve">** вказується кожне джерело окремо. </w:t>
      </w:r>
    </w:p>
    <w:p w:rsidR="00EA0A0B" w:rsidRPr="00EA0A0B" w:rsidRDefault="00EA0A0B" w:rsidP="00EA0A0B">
      <w:pPr>
        <w:autoSpaceDE w:val="0"/>
        <w:autoSpaceDN w:val="0"/>
        <w:adjustRightInd w:val="0"/>
        <w:spacing w:after="0" w:line="192" w:lineRule="auto"/>
        <w:ind w:left="650"/>
        <w:rPr>
          <w:rFonts w:ascii="Times New Roman" w:hAnsi="Times New Roman"/>
          <w:sz w:val="24"/>
          <w:szCs w:val="20"/>
          <w:lang w:val="uk-UA" w:eastAsia="uk-UA"/>
        </w:rPr>
      </w:pPr>
      <w:r w:rsidRPr="00EA0A0B">
        <w:rPr>
          <w:rFonts w:ascii="Times New Roman" w:hAnsi="Times New Roman"/>
          <w:sz w:val="24"/>
          <w:szCs w:val="20"/>
          <w:lang w:val="uk-UA" w:eastAsia="uk-UA"/>
        </w:rPr>
        <w:t xml:space="preserve">*** завдання, заходи та показники вказуються на кожний рік програми. </w:t>
      </w:r>
    </w:p>
    <w:p w:rsidR="00EA0A0B" w:rsidRPr="00EA0A0B" w:rsidRDefault="00EA0A0B" w:rsidP="00EA0A0B">
      <w:pPr>
        <w:autoSpaceDE w:val="0"/>
        <w:autoSpaceDN w:val="0"/>
        <w:adjustRightInd w:val="0"/>
        <w:spacing w:after="0" w:line="192" w:lineRule="auto"/>
        <w:ind w:left="650"/>
        <w:rPr>
          <w:rFonts w:ascii="Times New Roman" w:hAnsi="Times New Roman"/>
          <w:sz w:val="10"/>
          <w:szCs w:val="10"/>
          <w:lang w:val="uk-UA" w:eastAsia="uk-UA"/>
        </w:rPr>
      </w:pPr>
    </w:p>
    <w:p w:rsidR="00EA0A0B" w:rsidRPr="00EA0A0B" w:rsidRDefault="00EA0A0B" w:rsidP="00EA0A0B">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Керівник установи - </w:t>
      </w:r>
      <w:r w:rsidRPr="00EA0A0B">
        <w:rPr>
          <w:rFonts w:ascii="Times New Roman" w:hAnsi="Times New Roman"/>
          <w:b/>
          <w:sz w:val="24"/>
          <w:szCs w:val="24"/>
          <w:lang w:val="uk-UA" w:eastAsia="ru-RU"/>
        </w:rPr>
        <w:br/>
        <w:t>головного</w:t>
      </w:r>
      <w:r w:rsidRPr="00EA0A0B">
        <w:rPr>
          <w:rFonts w:ascii="Times New Roman" w:hAnsi="Times New Roman"/>
          <w:b/>
          <w:noProof/>
          <w:sz w:val="24"/>
          <w:szCs w:val="24"/>
          <w:lang w:val="uk-UA" w:eastAsia="ru-RU"/>
        </w:rPr>
        <w:t xml:space="preserve"> розпорядник</w:t>
      </w:r>
      <w:r w:rsidRPr="00EA0A0B">
        <w:rPr>
          <w:rFonts w:ascii="Times New Roman" w:hAnsi="Times New Roman"/>
          <w:b/>
          <w:sz w:val="24"/>
          <w:szCs w:val="24"/>
          <w:lang w:val="uk-UA" w:eastAsia="ru-RU"/>
        </w:rPr>
        <w:t>а</w:t>
      </w:r>
      <w:r w:rsidRPr="00EA0A0B">
        <w:rPr>
          <w:rFonts w:ascii="Times New Roman" w:hAnsi="Times New Roman"/>
          <w:b/>
          <w:noProof/>
          <w:sz w:val="24"/>
          <w:szCs w:val="24"/>
          <w:lang w:val="uk-UA" w:eastAsia="ru-RU"/>
        </w:rPr>
        <w:t xml:space="preserve"> коштів</w:t>
      </w:r>
      <w:r w:rsidRPr="00EA0A0B">
        <w:rPr>
          <w:rFonts w:ascii="Times New Roman" w:hAnsi="Times New Roman"/>
          <w:b/>
          <w:sz w:val="24"/>
          <w:szCs w:val="24"/>
          <w:lang w:val="uk-UA" w:eastAsia="ru-RU"/>
        </w:rPr>
        <w:t xml:space="preserve"> </w:t>
      </w:r>
      <w:r w:rsidRPr="00EA0A0B">
        <w:rPr>
          <w:rFonts w:ascii="Times New Roman" w:hAnsi="Times New Roman"/>
          <w:b/>
          <w:sz w:val="24"/>
          <w:szCs w:val="24"/>
          <w:lang w:val="uk-UA" w:eastAsia="ru-RU"/>
        </w:rPr>
        <w:tab/>
        <w:t>__</w:t>
      </w:r>
      <w:r w:rsidRPr="00EA0A0B">
        <w:rPr>
          <w:rFonts w:ascii="Times New Roman" w:hAnsi="Times New Roman"/>
          <w:b/>
          <w:sz w:val="24"/>
          <w:szCs w:val="24"/>
          <w:lang w:eastAsia="ru-RU"/>
        </w:rPr>
        <w:t xml:space="preserve">                                                                          </w:t>
      </w:r>
      <w:r w:rsidRPr="00EA0A0B">
        <w:rPr>
          <w:rFonts w:ascii="Times New Roman" w:hAnsi="Times New Roman"/>
          <w:b/>
          <w:sz w:val="24"/>
          <w:szCs w:val="24"/>
          <w:lang w:val="uk-UA" w:eastAsia="ru-RU"/>
        </w:rPr>
        <w:t xml:space="preserve">Галина КАЛІНЧУК___________________ </w:t>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p>
    <w:p w:rsidR="00EA0A0B" w:rsidRPr="00EA0A0B" w:rsidRDefault="00EA0A0B" w:rsidP="00EA0A0B">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t xml:space="preserve">  </w:t>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t xml:space="preserve"> </w:t>
      </w:r>
    </w:p>
    <w:p w:rsidR="00EA0A0B" w:rsidRPr="00EA0A0B" w:rsidRDefault="00EA0A0B" w:rsidP="00EA0A0B">
      <w:pPr>
        <w:tabs>
          <w:tab w:val="left" w:pos="708"/>
          <w:tab w:val="center" w:pos="4320"/>
          <w:tab w:val="right" w:pos="8640"/>
        </w:tabs>
        <w:spacing w:after="0" w:line="240" w:lineRule="auto"/>
        <w:ind w:left="2080"/>
        <w:jc w:val="both"/>
        <w:rPr>
          <w:rFonts w:ascii="Times New Roman" w:hAnsi="Times New Roman"/>
          <w:b/>
          <w:sz w:val="24"/>
          <w:szCs w:val="24"/>
          <w:lang w:eastAsia="ru-RU"/>
        </w:rPr>
      </w:pPr>
      <w:r w:rsidRPr="00EA0A0B">
        <w:rPr>
          <w:rFonts w:ascii="Times New Roman" w:hAnsi="Times New Roman"/>
          <w:b/>
          <w:sz w:val="24"/>
          <w:szCs w:val="24"/>
          <w:lang w:val="uk-UA" w:eastAsia="ru-RU"/>
        </w:rPr>
        <w:t xml:space="preserve">Відповідальний </w:t>
      </w:r>
      <w:r w:rsidRPr="00EA0A0B">
        <w:rPr>
          <w:rFonts w:ascii="Times New Roman" w:hAnsi="Times New Roman"/>
          <w:b/>
          <w:sz w:val="24"/>
          <w:szCs w:val="24"/>
          <w:lang w:val="uk-UA" w:eastAsia="ru-RU"/>
        </w:rPr>
        <w:br/>
        <w:t xml:space="preserve">виконавець Програми                                                                           </w:t>
      </w:r>
      <w:r w:rsidRPr="00EA0A0B">
        <w:rPr>
          <w:rFonts w:ascii="Times New Roman" w:hAnsi="Times New Roman"/>
          <w:b/>
          <w:sz w:val="24"/>
          <w:szCs w:val="24"/>
          <w:lang w:eastAsia="ru-RU"/>
        </w:rPr>
        <w:t xml:space="preserve">                      </w:t>
      </w:r>
      <w:r w:rsidRPr="00EA0A0B">
        <w:rPr>
          <w:rFonts w:ascii="Times New Roman" w:hAnsi="Times New Roman"/>
          <w:b/>
          <w:sz w:val="24"/>
          <w:szCs w:val="24"/>
          <w:lang w:val="uk-UA" w:eastAsia="ru-RU"/>
        </w:rPr>
        <w:t>Галина КАЛІНЧУК</w:t>
      </w:r>
    </w:p>
    <w:p w:rsidR="00EA0A0B" w:rsidRPr="00EA0A0B" w:rsidRDefault="00EA0A0B" w:rsidP="00EA0A0B">
      <w:pPr>
        <w:tabs>
          <w:tab w:val="left" w:pos="708"/>
          <w:tab w:val="center" w:pos="4320"/>
          <w:tab w:val="right" w:pos="8640"/>
        </w:tabs>
        <w:spacing w:after="0" w:line="240" w:lineRule="auto"/>
        <w:jc w:val="both"/>
        <w:rPr>
          <w:rFonts w:ascii="Times New Roman" w:hAnsi="Times New Roman"/>
          <w:b/>
          <w:sz w:val="24"/>
          <w:szCs w:val="24"/>
          <w:lang w:val="uk-UA" w:eastAsia="ru-RU"/>
        </w:rPr>
      </w:pPr>
      <w:r w:rsidRPr="00EA0A0B">
        <w:rPr>
          <w:rFonts w:ascii="Times New Roman" w:hAnsi="Times New Roman"/>
          <w:b/>
          <w:sz w:val="24"/>
          <w:szCs w:val="24"/>
          <w:lang w:eastAsia="ru-RU"/>
        </w:rPr>
        <w:t xml:space="preserve">                    </w:t>
      </w:r>
      <w:r w:rsidRPr="00EA0A0B">
        <w:rPr>
          <w:rFonts w:ascii="Times New Roman" w:hAnsi="Times New Roman"/>
          <w:b/>
          <w:sz w:val="24"/>
          <w:szCs w:val="24"/>
          <w:lang w:eastAsia="ru-RU"/>
        </w:rPr>
        <w:tab/>
        <w:t xml:space="preserve"> </w:t>
      </w:r>
      <w:r w:rsidRPr="00EA0A0B">
        <w:rPr>
          <w:rFonts w:ascii="Times New Roman" w:hAnsi="Times New Roman"/>
          <w:b/>
          <w:sz w:val="24"/>
          <w:szCs w:val="24"/>
          <w:lang w:eastAsia="ru-RU"/>
        </w:rPr>
        <w:tab/>
      </w:r>
      <w:r w:rsidRPr="00EA0A0B">
        <w:rPr>
          <w:rFonts w:ascii="Times New Roman" w:hAnsi="Times New Roman"/>
          <w:b/>
          <w:sz w:val="24"/>
          <w:szCs w:val="24"/>
          <w:lang w:eastAsia="ru-RU"/>
        </w:rPr>
        <w:tab/>
      </w:r>
      <w:r w:rsidRPr="00EA0A0B">
        <w:rPr>
          <w:rFonts w:ascii="Times New Roman" w:hAnsi="Times New Roman"/>
          <w:b/>
          <w:sz w:val="24"/>
          <w:szCs w:val="24"/>
          <w:lang w:eastAsia="ru-RU"/>
        </w:rPr>
        <w:tab/>
      </w:r>
      <w:r w:rsidRPr="00EA0A0B">
        <w:rPr>
          <w:rFonts w:ascii="Times New Roman" w:hAnsi="Times New Roman"/>
          <w:b/>
          <w:sz w:val="24"/>
          <w:szCs w:val="24"/>
          <w:lang w:eastAsia="ru-RU"/>
        </w:rPr>
        <w:tab/>
      </w:r>
      <w:r w:rsidRPr="00EA0A0B">
        <w:rPr>
          <w:rFonts w:ascii="Times New Roman" w:hAnsi="Times New Roman"/>
          <w:b/>
          <w:sz w:val="24"/>
          <w:szCs w:val="24"/>
          <w:lang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t xml:space="preserve">                 </w:t>
      </w:r>
      <w:r w:rsidRPr="00EA0A0B">
        <w:rPr>
          <w:rFonts w:ascii="Times New Roman" w:hAnsi="Times New Roman"/>
          <w:b/>
          <w:sz w:val="24"/>
          <w:szCs w:val="24"/>
          <w:lang w:val="uk-UA" w:eastAsia="ru-RU"/>
        </w:rPr>
        <w:tab/>
        <w:t xml:space="preserve">                                                                                                                </w:t>
      </w:r>
    </w:p>
    <w:p w:rsidR="00EA0A0B" w:rsidRPr="00EA0A0B" w:rsidRDefault="00EA0A0B" w:rsidP="00EA0A0B">
      <w:pPr>
        <w:tabs>
          <w:tab w:val="left" w:pos="708"/>
          <w:tab w:val="center" w:pos="4320"/>
          <w:tab w:val="right" w:pos="8640"/>
        </w:tabs>
        <w:spacing w:after="0" w:line="240" w:lineRule="auto"/>
        <w:ind w:left="2080"/>
        <w:jc w:val="both"/>
        <w:rPr>
          <w:rFonts w:ascii="Times New Roman" w:hAnsi="Times New Roman"/>
          <w:noProof/>
          <w:sz w:val="26"/>
          <w:szCs w:val="20"/>
          <w:lang w:eastAsia="ru-RU"/>
        </w:rPr>
      </w:pPr>
    </w:p>
    <w:p w:rsidR="00EA0A0B" w:rsidRPr="00EA0A0B" w:rsidRDefault="00EA0A0B" w:rsidP="00EA0A0B">
      <w:pPr>
        <w:tabs>
          <w:tab w:val="left" w:pos="708"/>
          <w:tab w:val="center" w:pos="4320"/>
          <w:tab w:val="right" w:pos="8640"/>
        </w:tabs>
        <w:spacing w:after="0" w:line="240" w:lineRule="auto"/>
        <w:ind w:left="2080"/>
        <w:jc w:val="both"/>
        <w:rPr>
          <w:rFonts w:ascii="Times New Roman" w:hAnsi="Times New Roman"/>
          <w:noProof/>
          <w:sz w:val="26"/>
          <w:szCs w:val="20"/>
          <w:lang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spacing w:after="0" w:line="192" w:lineRule="auto"/>
        <w:ind w:firstLine="707"/>
        <w:rPr>
          <w:rFonts w:ascii="Times New Roman" w:hAnsi="Times New Roman"/>
          <w:b/>
          <w:sz w:val="28"/>
          <w:szCs w:val="20"/>
          <w:lang w:val="uk-UA" w:eastAsia="ru-RU"/>
        </w:rPr>
      </w:pPr>
    </w:p>
    <w:p w:rsidR="00EA0A0B" w:rsidRPr="00EA0A0B" w:rsidRDefault="00EA0A0B" w:rsidP="00EA0A0B">
      <w:pPr>
        <w:autoSpaceDE w:val="0"/>
        <w:autoSpaceDN w:val="0"/>
        <w:adjustRightInd w:val="0"/>
        <w:spacing w:after="0" w:line="240" w:lineRule="auto"/>
        <w:jc w:val="center"/>
        <w:rPr>
          <w:rFonts w:ascii="Times New Roman" w:hAnsi="Times New Roman"/>
          <w:b/>
          <w:sz w:val="24"/>
          <w:szCs w:val="24"/>
          <w:lang w:eastAsia="uk-UA"/>
        </w:rPr>
      </w:pPr>
      <w:r w:rsidRPr="00EA0A0B">
        <w:rPr>
          <w:rFonts w:ascii="Times New Roman" w:hAnsi="Times New Roman"/>
          <w:b/>
          <w:sz w:val="24"/>
          <w:szCs w:val="24"/>
          <w:lang w:val="uk-UA" w:eastAsia="uk-UA"/>
        </w:rPr>
        <w:lastRenderedPageBreak/>
        <w:t>Ресурсне забезпечення міської (бюджетної) цільової програми</w:t>
      </w:r>
    </w:p>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eastAsia="uk-UA"/>
        </w:rPr>
      </w:pPr>
      <w:r w:rsidRPr="00EA0A0B">
        <w:rPr>
          <w:rFonts w:ascii="Times New Roman" w:hAnsi="Times New Roman"/>
          <w:b/>
          <w:sz w:val="24"/>
          <w:szCs w:val="24"/>
          <w:u w:val="single"/>
          <w:lang w:val="en-US" w:eastAsia="uk-UA"/>
        </w:rPr>
        <w:t>c</w:t>
      </w:r>
      <w:r w:rsidRPr="00EA0A0B">
        <w:rPr>
          <w:rFonts w:ascii="Times New Roman" w:hAnsi="Times New Roman"/>
          <w:b/>
          <w:sz w:val="24"/>
          <w:szCs w:val="24"/>
          <w:u w:val="single"/>
          <w:lang w:val="uk-UA" w:eastAsia="uk-UA"/>
        </w:rPr>
        <w:t>оціального захисту населення на 2025</w:t>
      </w:r>
      <w:r w:rsidRPr="00EA0A0B">
        <w:rPr>
          <w:rFonts w:ascii="Times New Roman" w:hAnsi="Times New Roman"/>
          <w:b/>
          <w:sz w:val="24"/>
          <w:szCs w:val="24"/>
          <w:u w:val="single"/>
          <w:lang w:eastAsia="uk-UA"/>
        </w:rPr>
        <w:t xml:space="preserve"> </w:t>
      </w:r>
      <w:r w:rsidRPr="00EA0A0B">
        <w:rPr>
          <w:rFonts w:ascii="Times New Roman" w:hAnsi="Times New Roman"/>
          <w:b/>
          <w:sz w:val="24"/>
          <w:szCs w:val="24"/>
          <w:u w:val="single"/>
          <w:lang w:eastAsia="ru-RU"/>
        </w:rPr>
        <w:t>та прогноз на 2026</w:t>
      </w:r>
      <w:r w:rsidRPr="00EA0A0B">
        <w:rPr>
          <w:rFonts w:ascii="Times New Roman" w:hAnsi="Times New Roman"/>
          <w:b/>
          <w:sz w:val="24"/>
          <w:szCs w:val="24"/>
          <w:u w:val="single"/>
          <w:lang w:val="uk-UA" w:eastAsia="ru-RU"/>
        </w:rPr>
        <w:t>-2027 роки</w:t>
      </w:r>
    </w:p>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r w:rsidRPr="00EA0A0B">
        <w:rPr>
          <w:rFonts w:ascii="Times New Roman" w:hAnsi="Times New Roman"/>
          <w:sz w:val="24"/>
          <w:szCs w:val="24"/>
          <w:lang w:val="uk-UA" w:eastAsia="uk-UA"/>
        </w:rPr>
        <w:t xml:space="preserve">(назва програми) </w:t>
      </w:r>
    </w:p>
    <w:p w:rsidR="00EA0A0B" w:rsidRPr="00EA0A0B" w:rsidRDefault="00EA0A0B" w:rsidP="00EA0A0B">
      <w:pPr>
        <w:autoSpaceDE w:val="0"/>
        <w:autoSpaceDN w:val="0"/>
        <w:adjustRightInd w:val="0"/>
        <w:spacing w:after="0" w:line="240" w:lineRule="auto"/>
        <w:ind w:left="13910"/>
        <w:rPr>
          <w:rFonts w:ascii="Times New Roman" w:hAnsi="Times New Roman"/>
          <w:sz w:val="24"/>
          <w:szCs w:val="20"/>
          <w:lang w:val="uk-UA" w:eastAsia="uk-UA"/>
        </w:rPr>
      </w:pPr>
      <w:r w:rsidRPr="00EA0A0B">
        <w:rPr>
          <w:rFonts w:ascii="Times New Roman" w:hAnsi="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2470"/>
      </w:tblGrid>
      <w:tr w:rsidR="00EA0A0B" w:rsidRPr="00EA0A0B" w:rsidTr="00EA0A0B">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240" w:lineRule="auto"/>
              <w:jc w:val="center"/>
              <w:rPr>
                <w:rFonts w:ascii="Times New Roman" w:hAnsi="Times New Roman"/>
                <w:b/>
                <w:sz w:val="24"/>
                <w:szCs w:val="24"/>
                <w:lang w:val="uk-UA" w:eastAsia="uk-UA"/>
              </w:rPr>
            </w:pPr>
            <w:r w:rsidRPr="00EA0A0B">
              <w:rPr>
                <w:rFonts w:ascii="Times New Roman" w:hAnsi="Times New Roman"/>
                <w:b/>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192" w:lineRule="auto"/>
              <w:jc w:val="center"/>
              <w:rPr>
                <w:rFonts w:ascii="Times New Roman" w:hAnsi="Times New Roman"/>
                <w:b/>
                <w:sz w:val="24"/>
                <w:szCs w:val="24"/>
                <w:lang w:val="uk-UA" w:eastAsia="uk-UA"/>
              </w:rPr>
            </w:pPr>
            <w:r w:rsidRPr="00EA0A0B">
              <w:rPr>
                <w:rFonts w:ascii="Times New Roman" w:hAnsi="Times New Roman"/>
                <w:b/>
                <w:sz w:val="24"/>
                <w:szCs w:val="24"/>
                <w:lang w:val="uk-UA" w:eastAsia="uk-UA"/>
              </w:rPr>
              <w:t>2025</w:t>
            </w:r>
            <w:r w:rsidRPr="00EA0A0B">
              <w:rPr>
                <w:rFonts w:ascii="Times New Roman" w:hAnsi="Times New Roman"/>
                <w:b/>
                <w:sz w:val="24"/>
                <w:szCs w:val="24"/>
                <w:lang w:val="en-US" w:eastAsia="uk-UA"/>
              </w:rPr>
              <w:t xml:space="preserve"> </w:t>
            </w:r>
            <w:r w:rsidRPr="00EA0A0B">
              <w:rPr>
                <w:rFonts w:ascii="Times New Roman" w:hAnsi="Times New Roman"/>
                <w:b/>
                <w:sz w:val="24"/>
                <w:szCs w:val="24"/>
                <w:lang w:val="uk-UA"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192" w:lineRule="auto"/>
              <w:jc w:val="center"/>
              <w:rPr>
                <w:rFonts w:ascii="Times New Roman" w:hAnsi="Times New Roman"/>
                <w:b/>
                <w:sz w:val="24"/>
                <w:szCs w:val="24"/>
                <w:lang w:val="uk-UA" w:eastAsia="uk-UA"/>
              </w:rPr>
            </w:pPr>
            <w:r w:rsidRPr="00EA0A0B">
              <w:rPr>
                <w:rFonts w:ascii="Times New Roman" w:hAnsi="Times New Roman"/>
                <w:b/>
                <w:sz w:val="24"/>
                <w:szCs w:val="24"/>
                <w:lang w:val="uk-UA" w:eastAsia="uk-UA"/>
              </w:rPr>
              <w:t>2026</w:t>
            </w:r>
            <w:r w:rsidRPr="00EA0A0B">
              <w:rPr>
                <w:rFonts w:ascii="Times New Roman" w:hAnsi="Times New Roman"/>
                <w:b/>
                <w:sz w:val="24"/>
                <w:szCs w:val="24"/>
                <w:lang w:val="en-US" w:eastAsia="uk-UA"/>
              </w:rPr>
              <w:t xml:space="preserve"> </w:t>
            </w:r>
            <w:r w:rsidRPr="00EA0A0B">
              <w:rPr>
                <w:rFonts w:ascii="Times New Roman" w:hAnsi="Times New Roman"/>
                <w:b/>
                <w:sz w:val="24"/>
                <w:szCs w:val="24"/>
                <w:lang w:val="uk-UA"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192" w:lineRule="auto"/>
              <w:jc w:val="center"/>
              <w:rPr>
                <w:rFonts w:ascii="Times New Roman" w:hAnsi="Times New Roman"/>
                <w:b/>
                <w:sz w:val="24"/>
                <w:szCs w:val="24"/>
                <w:lang w:val="uk-UA" w:eastAsia="uk-UA"/>
              </w:rPr>
            </w:pPr>
            <w:r w:rsidRPr="00EA0A0B">
              <w:rPr>
                <w:rFonts w:ascii="Times New Roman" w:hAnsi="Times New Roman"/>
                <w:b/>
                <w:sz w:val="24"/>
                <w:szCs w:val="24"/>
                <w:lang w:val="uk-UA" w:eastAsia="uk-UA"/>
              </w:rPr>
              <w:t>2027</w:t>
            </w:r>
            <w:r w:rsidRPr="00EA0A0B">
              <w:rPr>
                <w:rFonts w:ascii="Times New Roman" w:hAnsi="Times New Roman"/>
                <w:b/>
                <w:sz w:val="24"/>
                <w:szCs w:val="24"/>
                <w:lang w:val="en-US" w:eastAsia="uk-UA"/>
              </w:rPr>
              <w:t xml:space="preserve"> </w:t>
            </w:r>
            <w:r w:rsidRPr="00EA0A0B">
              <w:rPr>
                <w:rFonts w:ascii="Times New Roman" w:hAnsi="Times New Roman"/>
                <w:b/>
                <w:sz w:val="24"/>
                <w:szCs w:val="24"/>
                <w:lang w:val="uk-UA"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EA0A0B" w:rsidRPr="00EA0A0B" w:rsidRDefault="00EA0A0B" w:rsidP="00EA0A0B">
            <w:pPr>
              <w:autoSpaceDE w:val="0"/>
              <w:autoSpaceDN w:val="0"/>
              <w:adjustRightInd w:val="0"/>
              <w:spacing w:after="0" w:line="192" w:lineRule="auto"/>
              <w:jc w:val="center"/>
              <w:rPr>
                <w:rFonts w:ascii="Times New Roman" w:hAnsi="Times New Roman"/>
                <w:b/>
                <w:sz w:val="24"/>
                <w:szCs w:val="24"/>
                <w:lang w:val="uk-UA" w:eastAsia="uk-UA"/>
              </w:rPr>
            </w:pPr>
            <w:r w:rsidRPr="00EA0A0B">
              <w:rPr>
                <w:rFonts w:ascii="Times New Roman" w:hAnsi="Times New Roman"/>
                <w:b/>
                <w:sz w:val="24"/>
                <w:szCs w:val="24"/>
                <w:lang w:val="uk-UA" w:eastAsia="uk-UA"/>
              </w:rPr>
              <w:t>Усього витрат на виконання програми</w:t>
            </w:r>
          </w:p>
        </w:tc>
      </w:tr>
      <w:tr w:rsidR="00EA0A0B" w:rsidRPr="00EA0A0B" w:rsidTr="00EA0A0B">
        <w:tc>
          <w:tcPr>
            <w:tcW w:w="533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b/>
                <w:sz w:val="24"/>
                <w:szCs w:val="24"/>
                <w:lang w:val="en-US" w:eastAsia="uk-UA"/>
              </w:rPr>
            </w:pPr>
            <w:r w:rsidRPr="00EA0A0B">
              <w:rPr>
                <w:rFonts w:ascii="Times New Roman" w:hAnsi="Times New Roman"/>
                <w:b/>
                <w:sz w:val="24"/>
                <w:szCs w:val="24"/>
                <w:lang w:val="uk-UA"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1496,95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b/>
                <w:bCs/>
                <w:sz w:val="24"/>
                <w:szCs w:val="24"/>
                <w:lang w:val="uk-UA" w:eastAsia="uk-UA"/>
              </w:rPr>
            </w:pPr>
            <w:r w:rsidRPr="00EA0A0B">
              <w:rPr>
                <w:rFonts w:ascii="Times New Roman" w:hAnsi="Times New Roman"/>
                <w:b/>
                <w:bCs/>
                <w:sz w:val="24"/>
                <w:szCs w:val="24"/>
                <w:lang w:val="uk-UA" w:eastAsia="uk-UA"/>
              </w:rPr>
              <w:t>3084,95</w:t>
            </w:r>
          </w:p>
        </w:tc>
      </w:tr>
      <w:tr w:rsidR="00EA0A0B" w:rsidRPr="00EA0A0B" w:rsidTr="00EA0A0B">
        <w:tc>
          <w:tcPr>
            <w:tcW w:w="533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b/>
                <w:sz w:val="24"/>
                <w:szCs w:val="24"/>
                <w:lang w:val="uk-UA" w:eastAsia="uk-UA"/>
              </w:rPr>
            </w:pPr>
            <w:r w:rsidRPr="00EA0A0B">
              <w:rPr>
                <w:rFonts w:ascii="Times New Roman" w:hAnsi="Times New Roman"/>
                <w:b/>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b/>
                <w:bCs/>
                <w:sz w:val="24"/>
                <w:szCs w:val="24"/>
                <w:lang w:val="uk-UA" w:eastAsia="uk-UA"/>
              </w:rPr>
            </w:pPr>
          </w:p>
        </w:tc>
      </w:tr>
      <w:tr w:rsidR="00EA0A0B" w:rsidRPr="00EA0A0B" w:rsidTr="00EA0A0B">
        <w:tc>
          <w:tcPr>
            <w:tcW w:w="533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b/>
                <w:sz w:val="24"/>
                <w:szCs w:val="24"/>
                <w:lang w:val="uk-UA" w:eastAsia="uk-UA"/>
              </w:rPr>
            </w:pPr>
            <w:r w:rsidRPr="00EA0A0B">
              <w:rPr>
                <w:rFonts w:ascii="Times New Roman" w:hAnsi="Times New Roman"/>
                <w:b/>
                <w:sz w:val="24"/>
                <w:szCs w:val="24"/>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b/>
                <w:bCs/>
                <w:sz w:val="24"/>
                <w:szCs w:val="24"/>
                <w:lang w:val="uk-UA" w:eastAsia="uk-UA"/>
              </w:rPr>
            </w:pPr>
          </w:p>
        </w:tc>
      </w:tr>
      <w:tr w:rsidR="00EA0A0B" w:rsidRPr="00EA0A0B" w:rsidTr="00EA0A0B">
        <w:tc>
          <w:tcPr>
            <w:tcW w:w="533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192" w:lineRule="auto"/>
              <w:rPr>
                <w:rFonts w:ascii="Times New Roman" w:hAnsi="Times New Roman"/>
                <w:b/>
                <w:sz w:val="24"/>
                <w:szCs w:val="24"/>
                <w:lang w:val="uk-UA" w:eastAsia="uk-UA"/>
              </w:rPr>
            </w:pPr>
            <w:r w:rsidRPr="00EA0A0B">
              <w:rPr>
                <w:rFonts w:ascii="Times New Roman" w:hAnsi="Times New Roman"/>
                <w:b/>
                <w:sz w:val="24"/>
                <w:szCs w:val="24"/>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1496,95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spacing w:after="0" w:line="240" w:lineRule="auto"/>
              <w:jc w:val="center"/>
              <w:rPr>
                <w:rFonts w:ascii="Times New Roman" w:hAnsi="Times New Roman"/>
                <w:sz w:val="26"/>
                <w:szCs w:val="20"/>
                <w:lang w:val="uk-UA" w:eastAsia="ru-RU"/>
              </w:rPr>
            </w:pPr>
            <w:r w:rsidRPr="00EA0A0B">
              <w:rPr>
                <w:rFonts w:ascii="Times New Roman" w:hAnsi="Times New Roman"/>
                <w:b/>
                <w:sz w:val="24"/>
                <w:szCs w:val="24"/>
                <w:lang w:val="uk-UA"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b/>
                <w:bCs/>
                <w:sz w:val="24"/>
                <w:szCs w:val="24"/>
                <w:lang w:val="uk-UA" w:eastAsia="uk-UA"/>
              </w:rPr>
            </w:pPr>
            <w:r w:rsidRPr="00EA0A0B">
              <w:rPr>
                <w:rFonts w:ascii="Times New Roman" w:hAnsi="Times New Roman"/>
                <w:b/>
                <w:bCs/>
                <w:sz w:val="24"/>
                <w:szCs w:val="24"/>
                <w:lang w:val="uk-UA" w:eastAsia="uk-UA"/>
              </w:rPr>
              <w:t>3084,95</w:t>
            </w:r>
          </w:p>
        </w:tc>
      </w:tr>
      <w:tr w:rsidR="00EA0A0B" w:rsidRPr="00EA0A0B" w:rsidTr="00EA0A0B">
        <w:tc>
          <w:tcPr>
            <w:tcW w:w="533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192" w:lineRule="auto"/>
              <w:rPr>
                <w:rFonts w:ascii="Times New Roman" w:hAnsi="Times New Roman"/>
                <w:b/>
                <w:sz w:val="24"/>
                <w:szCs w:val="24"/>
                <w:lang w:val="uk-UA" w:eastAsia="uk-UA"/>
              </w:rPr>
            </w:pPr>
            <w:r w:rsidRPr="00EA0A0B">
              <w:rPr>
                <w:rFonts w:ascii="Times New Roman" w:hAnsi="Times New Roman"/>
                <w:b/>
                <w:sz w:val="24"/>
                <w:szCs w:val="24"/>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r>
      <w:tr w:rsidR="00EA0A0B" w:rsidRPr="00EA0A0B" w:rsidTr="00EA0A0B">
        <w:tc>
          <w:tcPr>
            <w:tcW w:w="533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rPr>
                <w:rFonts w:ascii="Times New Roman" w:hAnsi="Times New Roman"/>
                <w:b/>
                <w:sz w:val="24"/>
                <w:szCs w:val="24"/>
                <w:lang w:val="uk-UA" w:eastAsia="uk-UA"/>
              </w:rPr>
            </w:pPr>
            <w:r w:rsidRPr="00EA0A0B">
              <w:rPr>
                <w:rFonts w:ascii="Times New Roman" w:hAnsi="Times New Roman"/>
                <w:b/>
                <w:sz w:val="24"/>
                <w:szCs w:val="24"/>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A0A0B" w:rsidRPr="00EA0A0B" w:rsidRDefault="00EA0A0B" w:rsidP="00EA0A0B">
            <w:pPr>
              <w:autoSpaceDE w:val="0"/>
              <w:autoSpaceDN w:val="0"/>
              <w:adjustRightInd w:val="0"/>
              <w:spacing w:after="0" w:line="240" w:lineRule="auto"/>
              <w:jc w:val="center"/>
              <w:rPr>
                <w:rFonts w:ascii="Times New Roman" w:hAnsi="Times New Roman"/>
                <w:sz w:val="24"/>
                <w:szCs w:val="24"/>
                <w:lang w:val="uk-UA" w:eastAsia="uk-UA"/>
              </w:rPr>
            </w:pPr>
          </w:p>
        </w:tc>
      </w:tr>
    </w:tbl>
    <w:p w:rsidR="00EA0A0B" w:rsidRPr="00EA0A0B" w:rsidRDefault="00EA0A0B" w:rsidP="00EA0A0B">
      <w:pPr>
        <w:autoSpaceDE w:val="0"/>
        <w:autoSpaceDN w:val="0"/>
        <w:adjustRightInd w:val="0"/>
        <w:spacing w:after="0" w:line="240" w:lineRule="auto"/>
        <w:ind w:left="1300" w:hanging="130"/>
        <w:rPr>
          <w:rFonts w:ascii="Times New Roman" w:hAnsi="Times New Roman"/>
          <w:sz w:val="24"/>
          <w:szCs w:val="24"/>
          <w:lang w:val="uk-UA" w:eastAsia="uk-UA"/>
        </w:rPr>
      </w:pPr>
    </w:p>
    <w:p w:rsidR="00EA0A0B" w:rsidRPr="00EA0A0B" w:rsidRDefault="00EA0A0B" w:rsidP="00EA0A0B">
      <w:pPr>
        <w:autoSpaceDE w:val="0"/>
        <w:autoSpaceDN w:val="0"/>
        <w:adjustRightInd w:val="0"/>
        <w:spacing w:after="0" w:line="240" w:lineRule="auto"/>
        <w:ind w:left="1300" w:hanging="130"/>
        <w:rPr>
          <w:rFonts w:ascii="Times New Roman" w:hAnsi="Times New Roman"/>
          <w:sz w:val="24"/>
          <w:szCs w:val="24"/>
          <w:lang w:val="uk-UA" w:eastAsia="uk-UA"/>
        </w:rPr>
      </w:pPr>
      <w:r w:rsidRPr="00EA0A0B">
        <w:rPr>
          <w:rFonts w:ascii="Times New Roman" w:hAnsi="Times New Roman"/>
          <w:sz w:val="24"/>
          <w:szCs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EA0A0B" w:rsidRPr="00EA0A0B" w:rsidRDefault="00EA0A0B" w:rsidP="00EA0A0B">
      <w:pPr>
        <w:autoSpaceDE w:val="0"/>
        <w:autoSpaceDN w:val="0"/>
        <w:adjustRightInd w:val="0"/>
        <w:spacing w:after="0" w:line="240" w:lineRule="auto"/>
        <w:ind w:firstLine="1170"/>
        <w:rPr>
          <w:rFonts w:ascii="Times New Roman" w:hAnsi="Times New Roman"/>
          <w:sz w:val="24"/>
          <w:szCs w:val="24"/>
          <w:lang w:val="uk-UA" w:eastAsia="uk-UA"/>
        </w:rPr>
      </w:pPr>
    </w:p>
    <w:p w:rsidR="00EA0A0B" w:rsidRPr="00EA0A0B" w:rsidRDefault="00EA0A0B" w:rsidP="00EA0A0B">
      <w:pPr>
        <w:autoSpaceDE w:val="0"/>
        <w:autoSpaceDN w:val="0"/>
        <w:adjustRightInd w:val="0"/>
        <w:spacing w:after="0" w:line="240" w:lineRule="auto"/>
        <w:ind w:firstLine="1170"/>
        <w:rPr>
          <w:rFonts w:ascii="Times New Roman" w:hAnsi="Times New Roman"/>
          <w:sz w:val="24"/>
          <w:szCs w:val="24"/>
          <w:lang w:val="uk-UA" w:eastAsia="uk-UA"/>
        </w:rPr>
      </w:pPr>
      <w:r w:rsidRPr="00EA0A0B">
        <w:rPr>
          <w:rFonts w:ascii="Times New Roman" w:hAnsi="Times New Roman"/>
          <w:sz w:val="24"/>
          <w:szCs w:val="24"/>
          <w:lang w:val="uk-UA" w:eastAsia="uk-UA"/>
        </w:rPr>
        <w:t>**кожний бюджет та кожне джерело вказується окремо</w:t>
      </w:r>
    </w:p>
    <w:p w:rsidR="00EA0A0B" w:rsidRPr="00EA0A0B" w:rsidRDefault="00EA0A0B" w:rsidP="00EA0A0B">
      <w:pPr>
        <w:autoSpaceDE w:val="0"/>
        <w:autoSpaceDN w:val="0"/>
        <w:adjustRightInd w:val="0"/>
        <w:spacing w:after="0" w:line="240" w:lineRule="auto"/>
        <w:rPr>
          <w:rFonts w:ascii="Times New Roman" w:hAnsi="Times New Roman"/>
          <w:sz w:val="24"/>
          <w:szCs w:val="24"/>
          <w:lang w:val="uk-UA" w:eastAsia="uk-UA"/>
        </w:rPr>
      </w:pPr>
    </w:p>
    <w:p w:rsidR="00EA0A0B" w:rsidRPr="00EA0A0B" w:rsidRDefault="00EA0A0B" w:rsidP="00EA0A0B">
      <w:pPr>
        <w:tabs>
          <w:tab w:val="left" w:pos="708"/>
          <w:tab w:val="center" w:pos="4320"/>
          <w:tab w:val="right" w:pos="8640"/>
        </w:tabs>
        <w:spacing w:after="0" w:line="192" w:lineRule="auto"/>
        <w:ind w:left="2080"/>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Керівник установи - </w:t>
      </w:r>
      <w:r w:rsidRPr="00EA0A0B">
        <w:rPr>
          <w:rFonts w:ascii="Times New Roman" w:hAnsi="Times New Roman"/>
          <w:b/>
          <w:sz w:val="24"/>
          <w:szCs w:val="24"/>
          <w:lang w:val="uk-UA" w:eastAsia="ru-RU"/>
        </w:rPr>
        <w:br/>
        <w:t>головного</w:t>
      </w:r>
      <w:r w:rsidRPr="00EA0A0B">
        <w:rPr>
          <w:rFonts w:ascii="Times New Roman" w:hAnsi="Times New Roman"/>
          <w:b/>
          <w:noProof/>
          <w:sz w:val="24"/>
          <w:szCs w:val="24"/>
          <w:lang w:val="uk-UA" w:eastAsia="ru-RU"/>
        </w:rPr>
        <w:t xml:space="preserve"> розпорядник</w:t>
      </w:r>
      <w:r w:rsidRPr="00EA0A0B">
        <w:rPr>
          <w:rFonts w:ascii="Times New Roman" w:hAnsi="Times New Roman"/>
          <w:b/>
          <w:sz w:val="24"/>
          <w:szCs w:val="24"/>
          <w:lang w:val="uk-UA" w:eastAsia="ru-RU"/>
        </w:rPr>
        <w:t>а</w:t>
      </w:r>
      <w:r w:rsidRPr="00EA0A0B">
        <w:rPr>
          <w:rFonts w:ascii="Times New Roman" w:hAnsi="Times New Roman"/>
          <w:b/>
          <w:noProof/>
          <w:sz w:val="24"/>
          <w:szCs w:val="24"/>
          <w:lang w:val="uk-UA" w:eastAsia="ru-RU"/>
        </w:rPr>
        <w:t xml:space="preserve"> коштів</w:t>
      </w:r>
      <w:r w:rsidRPr="00EA0A0B">
        <w:rPr>
          <w:rFonts w:ascii="Times New Roman" w:hAnsi="Times New Roman"/>
          <w:b/>
          <w:sz w:val="24"/>
          <w:szCs w:val="24"/>
          <w:lang w:val="uk-UA" w:eastAsia="ru-RU"/>
        </w:rPr>
        <w:t xml:space="preserve"> </w:t>
      </w:r>
      <w:r w:rsidRPr="00EA0A0B">
        <w:rPr>
          <w:rFonts w:ascii="Times New Roman" w:hAnsi="Times New Roman"/>
          <w:b/>
          <w:sz w:val="24"/>
          <w:szCs w:val="24"/>
          <w:lang w:val="uk-UA" w:eastAsia="ru-RU"/>
        </w:rPr>
        <w:tab/>
        <w:t xml:space="preserve">   </w:t>
      </w:r>
      <w:r w:rsidRPr="00EA0A0B">
        <w:rPr>
          <w:rFonts w:ascii="Times New Roman" w:hAnsi="Times New Roman"/>
          <w:b/>
          <w:sz w:val="24"/>
          <w:szCs w:val="24"/>
          <w:lang w:eastAsia="ru-RU"/>
        </w:rPr>
        <w:t xml:space="preserve">                                                                       </w:t>
      </w:r>
      <w:r w:rsidRPr="00EA0A0B">
        <w:rPr>
          <w:rFonts w:ascii="Times New Roman" w:hAnsi="Times New Roman"/>
          <w:b/>
          <w:sz w:val="24"/>
          <w:szCs w:val="24"/>
          <w:lang w:val="uk-UA" w:eastAsia="ru-RU"/>
        </w:rPr>
        <w:t>Галина КАЛІНЧУК</w:t>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p>
    <w:p w:rsidR="00EA0A0B" w:rsidRPr="00EA0A0B" w:rsidRDefault="00EA0A0B" w:rsidP="00EA0A0B">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t xml:space="preserve"> </w:t>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r>
      <w:r w:rsidRPr="00EA0A0B">
        <w:rPr>
          <w:rFonts w:ascii="Times New Roman" w:hAnsi="Times New Roman"/>
          <w:b/>
          <w:sz w:val="24"/>
          <w:szCs w:val="24"/>
          <w:lang w:val="uk-UA" w:eastAsia="ru-RU"/>
        </w:rPr>
        <w:tab/>
        <w:t xml:space="preserve"> </w:t>
      </w:r>
    </w:p>
    <w:p w:rsidR="00EA0A0B" w:rsidRPr="00EA0A0B" w:rsidRDefault="00EA0A0B" w:rsidP="00EA0A0B">
      <w:pPr>
        <w:tabs>
          <w:tab w:val="left" w:pos="708"/>
          <w:tab w:val="center" w:pos="4320"/>
          <w:tab w:val="right" w:pos="8640"/>
        </w:tabs>
        <w:spacing w:after="0" w:line="240" w:lineRule="auto"/>
        <w:ind w:left="2080"/>
        <w:jc w:val="both"/>
        <w:rPr>
          <w:rFonts w:ascii="Times New Roman" w:hAnsi="Times New Roman"/>
          <w:b/>
          <w:sz w:val="24"/>
          <w:szCs w:val="24"/>
          <w:lang w:val="uk-UA" w:eastAsia="ru-RU"/>
        </w:rPr>
      </w:pPr>
      <w:r w:rsidRPr="00EA0A0B">
        <w:rPr>
          <w:rFonts w:ascii="Times New Roman" w:hAnsi="Times New Roman"/>
          <w:b/>
          <w:sz w:val="24"/>
          <w:szCs w:val="24"/>
          <w:lang w:val="uk-UA" w:eastAsia="ru-RU"/>
        </w:rPr>
        <w:t xml:space="preserve">Відповідальний </w:t>
      </w:r>
      <w:r w:rsidRPr="00EA0A0B">
        <w:rPr>
          <w:rFonts w:ascii="Times New Roman" w:hAnsi="Times New Roman"/>
          <w:b/>
          <w:sz w:val="24"/>
          <w:szCs w:val="24"/>
          <w:lang w:val="uk-UA" w:eastAsia="ru-RU"/>
        </w:rPr>
        <w:br/>
        <w:t>виконавець Програм</w:t>
      </w:r>
      <w:r w:rsidRPr="00EA0A0B">
        <w:rPr>
          <w:rFonts w:ascii="Times New Roman" w:hAnsi="Times New Roman"/>
          <w:b/>
          <w:sz w:val="24"/>
          <w:szCs w:val="24"/>
          <w:lang w:eastAsia="ru-RU"/>
        </w:rPr>
        <w:t xml:space="preserve">                                                                                               </w:t>
      </w:r>
      <w:r w:rsidRPr="00EA0A0B">
        <w:rPr>
          <w:rFonts w:ascii="Times New Roman" w:hAnsi="Times New Roman"/>
          <w:b/>
          <w:sz w:val="24"/>
          <w:szCs w:val="24"/>
          <w:lang w:val="uk-UA" w:eastAsia="ru-RU"/>
        </w:rPr>
        <w:t>Галина КАЛІНЧУК</w:t>
      </w:r>
    </w:p>
    <w:p w:rsidR="00EA0A0B" w:rsidRPr="00EA0A0B" w:rsidRDefault="00EA0A0B" w:rsidP="00EA0A0B">
      <w:pPr>
        <w:tabs>
          <w:tab w:val="left" w:pos="708"/>
          <w:tab w:val="center" w:pos="4320"/>
          <w:tab w:val="right" w:pos="8640"/>
        </w:tabs>
        <w:spacing w:after="0" w:line="240" w:lineRule="auto"/>
        <w:jc w:val="both"/>
        <w:rPr>
          <w:rFonts w:ascii="Times New Roman" w:hAnsi="Times New Roman"/>
          <w:b/>
          <w:sz w:val="24"/>
          <w:szCs w:val="24"/>
          <w:lang w:val="uk-UA" w:eastAsia="ru-RU"/>
        </w:rPr>
      </w:pPr>
    </w:p>
    <w:p w:rsidR="00EA0A0B" w:rsidRPr="00EA0A0B" w:rsidRDefault="00EA0A0B" w:rsidP="00EA0A0B">
      <w:pPr>
        <w:tabs>
          <w:tab w:val="left" w:pos="708"/>
          <w:tab w:val="center" w:pos="4320"/>
          <w:tab w:val="right" w:pos="8640"/>
        </w:tabs>
        <w:spacing w:after="0" w:line="240" w:lineRule="auto"/>
        <w:jc w:val="both"/>
        <w:rPr>
          <w:rFonts w:ascii="Times New Roman" w:hAnsi="Times New Roman"/>
          <w:b/>
          <w:sz w:val="24"/>
          <w:szCs w:val="24"/>
          <w:lang w:val="uk-UA" w:eastAsia="ru-RU"/>
        </w:rPr>
      </w:pPr>
    </w:p>
    <w:p w:rsidR="00C967DF" w:rsidRPr="000D39D0" w:rsidRDefault="00EA0A0B" w:rsidP="00C967DF">
      <w:pPr>
        <w:spacing w:after="0" w:line="240" w:lineRule="auto"/>
        <w:rPr>
          <w:rFonts w:ascii="Times New Roman" w:hAnsi="Times New Roman"/>
          <w:sz w:val="24"/>
          <w:szCs w:val="24"/>
          <w:lang w:val="uk-UA" w:eastAsia="ru-RU"/>
        </w:rPr>
      </w:pPr>
      <w:r>
        <w:rPr>
          <w:rFonts w:ascii="Times New Roman" w:hAnsi="Times New Roman"/>
          <w:b/>
          <w:sz w:val="24"/>
          <w:szCs w:val="24"/>
          <w:lang w:val="uk-UA" w:eastAsia="ru-RU"/>
        </w:rPr>
        <w:t xml:space="preserve"> </w:t>
      </w:r>
      <w:r w:rsidR="00C967DF">
        <w:rPr>
          <w:rFonts w:ascii="Times New Roman" w:hAnsi="Times New Roman"/>
          <w:b/>
          <w:sz w:val="24"/>
          <w:szCs w:val="24"/>
          <w:lang w:val="uk-UA" w:eastAsia="ru-RU"/>
        </w:rPr>
        <w:tab/>
      </w:r>
      <w:r w:rsidR="00C967DF">
        <w:rPr>
          <w:rFonts w:ascii="Times New Roman" w:hAnsi="Times New Roman"/>
          <w:sz w:val="24"/>
          <w:szCs w:val="24"/>
          <w:lang w:val="uk-UA" w:eastAsia="ru-RU"/>
        </w:rPr>
        <w:t>Керуючий справами виконкому</w:t>
      </w:r>
      <w:r w:rsidR="00C967DF">
        <w:rPr>
          <w:rFonts w:ascii="Times New Roman" w:hAnsi="Times New Roman"/>
          <w:sz w:val="24"/>
          <w:szCs w:val="24"/>
          <w:lang w:val="uk-UA" w:eastAsia="ru-RU"/>
        </w:rPr>
        <w:tab/>
      </w:r>
      <w:r w:rsidR="00C967DF">
        <w:rPr>
          <w:rFonts w:ascii="Times New Roman" w:hAnsi="Times New Roman"/>
          <w:sz w:val="24"/>
          <w:szCs w:val="24"/>
          <w:lang w:val="uk-UA" w:eastAsia="ru-RU"/>
        </w:rPr>
        <w:tab/>
      </w:r>
      <w:r w:rsidR="00C967DF">
        <w:rPr>
          <w:rFonts w:ascii="Times New Roman" w:hAnsi="Times New Roman"/>
          <w:sz w:val="24"/>
          <w:szCs w:val="24"/>
          <w:lang w:val="uk-UA" w:eastAsia="ru-RU"/>
        </w:rPr>
        <w:tab/>
      </w:r>
      <w:r w:rsidR="00C967DF">
        <w:rPr>
          <w:rFonts w:ascii="Times New Roman" w:hAnsi="Times New Roman"/>
          <w:sz w:val="24"/>
          <w:szCs w:val="24"/>
          <w:lang w:val="uk-UA" w:eastAsia="ru-RU"/>
        </w:rPr>
        <w:tab/>
      </w:r>
      <w:r w:rsidR="00C967DF">
        <w:rPr>
          <w:rFonts w:ascii="Times New Roman" w:hAnsi="Times New Roman"/>
          <w:sz w:val="24"/>
          <w:szCs w:val="24"/>
          <w:lang w:val="uk-UA" w:eastAsia="ru-RU"/>
        </w:rPr>
        <w:tab/>
      </w:r>
      <w:r w:rsidR="00C967DF">
        <w:rPr>
          <w:rFonts w:ascii="Times New Roman" w:hAnsi="Times New Roman"/>
          <w:sz w:val="24"/>
          <w:szCs w:val="24"/>
          <w:lang w:val="uk-UA" w:eastAsia="ru-RU"/>
        </w:rPr>
        <w:tab/>
        <w:t>Анатолій  МЕЛЬНІКОВ</w:t>
      </w:r>
    </w:p>
    <w:p w:rsidR="00EA0A0B" w:rsidRPr="00EA0A0B" w:rsidRDefault="00EA0A0B" w:rsidP="00EA0A0B">
      <w:pPr>
        <w:tabs>
          <w:tab w:val="left" w:pos="708"/>
          <w:tab w:val="center" w:pos="4320"/>
          <w:tab w:val="right" w:pos="8640"/>
        </w:tabs>
        <w:spacing w:after="0" w:line="240" w:lineRule="auto"/>
        <w:jc w:val="both"/>
        <w:rPr>
          <w:rFonts w:ascii="Times New Roman" w:hAnsi="Times New Roman"/>
          <w:b/>
          <w:sz w:val="24"/>
          <w:szCs w:val="24"/>
          <w:lang w:val="uk-UA" w:eastAsia="ru-RU"/>
        </w:rPr>
        <w:sectPr w:rsidR="00EA0A0B" w:rsidRPr="00EA0A0B" w:rsidSect="00444DD5">
          <w:pgSz w:w="16834" w:h="11909" w:orient="landscape"/>
          <w:pgMar w:top="881" w:right="1078" w:bottom="714" w:left="576" w:header="576" w:footer="576" w:gutter="0"/>
          <w:cols w:space="720"/>
        </w:sectPr>
      </w:pPr>
    </w:p>
    <w:p w:rsidR="00EA0A0B" w:rsidRDefault="00EA0A0B"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Pr>
          <w:rFonts w:ascii="Times New Roman" w:hAnsi="Times New Roman"/>
          <w:sz w:val="24"/>
          <w:szCs w:val="24"/>
          <w:lang w:val="uk-UA"/>
        </w:rPr>
        <w:lastRenderedPageBreak/>
        <w:tab/>
      </w:r>
      <w:r>
        <w:rPr>
          <w:rFonts w:ascii="Times New Roman" w:hAnsi="Times New Roman"/>
          <w:sz w:val="24"/>
          <w:szCs w:val="24"/>
          <w:lang w:val="uk-UA"/>
        </w:rPr>
        <w:tab/>
      </w:r>
      <w:r>
        <w:rPr>
          <w:rFonts w:ascii="Times New Roman" w:hAnsi="Times New Roman"/>
          <w:sz w:val="24"/>
          <w:szCs w:val="24"/>
          <w:lang w:val="uk-UA"/>
        </w:rPr>
        <w:tab/>
      </w:r>
    </w:p>
    <w:p w:rsidR="00545DFD" w:rsidRPr="00313A9C" w:rsidRDefault="00545DFD" w:rsidP="00545DFD">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5FE3CF45" wp14:editId="4193664E">
            <wp:extent cx="1147445" cy="60388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545DFD" w:rsidRPr="00313A9C" w:rsidRDefault="00545DFD" w:rsidP="00545DFD">
      <w:pPr>
        <w:spacing w:after="0" w:line="240" w:lineRule="auto"/>
        <w:jc w:val="center"/>
        <w:rPr>
          <w:rFonts w:ascii="Times New Roman" w:eastAsia="Calibri" w:hAnsi="Times New Roman"/>
          <w:b/>
          <w:sz w:val="32"/>
          <w:szCs w:val="32"/>
          <w:lang w:val="uk-UA"/>
        </w:rPr>
      </w:pPr>
    </w:p>
    <w:p w:rsidR="002B6891" w:rsidRDefault="00545DFD" w:rsidP="00545DFD">
      <w:pPr>
        <w:spacing w:after="0" w:line="240" w:lineRule="auto"/>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255</w:t>
      </w:r>
    </w:p>
    <w:p w:rsidR="00545DFD" w:rsidRPr="002B6891" w:rsidRDefault="00545DFD" w:rsidP="00545DFD">
      <w:pPr>
        <w:spacing w:after="0" w:line="240" w:lineRule="auto"/>
        <w:rPr>
          <w:rFonts w:ascii="Times New Roman" w:hAnsi="Times New Roman"/>
          <w:b/>
          <w:sz w:val="24"/>
          <w:szCs w:val="24"/>
          <w:lang w:val="uk-UA" w:eastAsia="uk-UA"/>
        </w:rPr>
      </w:pPr>
    </w:p>
    <w:p w:rsidR="002B6891" w:rsidRPr="002B6891" w:rsidRDefault="002B6891" w:rsidP="002B6891">
      <w:pPr>
        <w:spacing w:after="0" w:line="240" w:lineRule="auto"/>
        <w:rPr>
          <w:rFonts w:ascii="Times New Roman" w:hAnsi="Times New Roman"/>
          <w:sz w:val="24"/>
          <w:szCs w:val="24"/>
          <w:lang w:val="uk-UA" w:eastAsia="uk-UA"/>
        </w:rPr>
      </w:pPr>
      <w:r w:rsidRPr="002B6891">
        <w:rPr>
          <w:rFonts w:ascii="Times New Roman" w:hAnsi="Times New Roman"/>
          <w:sz w:val="24"/>
          <w:szCs w:val="24"/>
          <w:lang w:val="uk-UA" w:eastAsia="uk-UA"/>
        </w:rPr>
        <w:t>Про підсумки виконання міського</w:t>
      </w:r>
    </w:p>
    <w:p w:rsidR="002B6891" w:rsidRPr="002B6891" w:rsidRDefault="002B6891" w:rsidP="002B6891">
      <w:pPr>
        <w:spacing w:after="0" w:line="240" w:lineRule="auto"/>
        <w:rPr>
          <w:rFonts w:ascii="Times New Roman" w:hAnsi="Times New Roman"/>
          <w:sz w:val="24"/>
          <w:szCs w:val="24"/>
          <w:lang w:val="uk-UA" w:eastAsia="uk-UA"/>
        </w:rPr>
      </w:pPr>
      <w:r w:rsidRPr="002B6891">
        <w:rPr>
          <w:rFonts w:ascii="Times New Roman" w:hAnsi="Times New Roman"/>
          <w:sz w:val="24"/>
          <w:szCs w:val="24"/>
          <w:lang w:val="uk-UA" w:eastAsia="uk-UA"/>
        </w:rPr>
        <w:t>бюджету за перше півріччя 2025 року</w:t>
      </w:r>
    </w:p>
    <w:p w:rsidR="002B6891" w:rsidRPr="002B6891" w:rsidRDefault="002B6891" w:rsidP="002B6891">
      <w:pPr>
        <w:spacing w:after="0" w:line="240" w:lineRule="auto"/>
        <w:rPr>
          <w:rFonts w:ascii="Times New Roman" w:hAnsi="Times New Roman"/>
          <w:sz w:val="24"/>
          <w:szCs w:val="24"/>
          <w:lang w:val="uk-UA" w:eastAsia="uk-UA"/>
        </w:rPr>
      </w:pPr>
    </w:p>
    <w:p w:rsidR="002B6891" w:rsidRPr="002B6891" w:rsidRDefault="002B6891" w:rsidP="002B6891">
      <w:pPr>
        <w:spacing w:after="0" w:line="240" w:lineRule="auto"/>
        <w:ind w:firstLine="540"/>
        <w:jc w:val="both"/>
        <w:rPr>
          <w:rFonts w:ascii="Times New Roman" w:hAnsi="Times New Roman"/>
          <w:bCs/>
          <w:sz w:val="24"/>
          <w:szCs w:val="24"/>
          <w:lang w:val="uk-UA" w:eastAsia="uk-UA"/>
        </w:rPr>
      </w:pPr>
      <w:r w:rsidRPr="002B6891">
        <w:rPr>
          <w:rFonts w:ascii="Times New Roman" w:hAnsi="Times New Roman"/>
          <w:sz w:val="24"/>
          <w:szCs w:val="24"/>
          <w:lang w:val="uk-UA" w:eastAsia="uk-UA"/>
        </w:rPr>
        <w:t>Заслухавши та обговоривши звіт начальника фінансового управління Ричагівського І.І. «Про виконання міського бюджету за перше півріччя  2025 року»,  про те, що</w:t>
      </w:r>
      <w:r w:rsidRPr="002B6891">
        <w:rPr>
          <w:rFonts w:ascii="Times New Roman" w:hAnsi="Times New Roman"/>
          <w:b/>
          <w:bCs/>
          <w:sz w:val="24"/>
          <w:szCs w:val="24"/>
          <w:lang w:val="uk-UA" w:eastAsia="uk-UA"/>
        </w:rPr>
        <w:t xml:space="preserve"> </w:t>
      </w:r>
      <w:r w:rsidRPr="002B6891">
        <w:rPr>
          <w:rFonts w:ascii="Times New Roman" w:hAnsi="Times New Roman"/>
          <w:bCs/>
          <w:sz w:val="24"/>
          <w:szCs w:val="24"/>
          <w:lang w:val="uk-UA" w:eastAsia="uk-UA"/>
        </w:rPr>
        <w:t xml:space="preserve">за січень-червень 2025 року до міського бюджету </w:t>
      </w:r>
      <w:r w:rsidRPr="002B6891">
        <w:rPr>
          <w:rFonts w:ascii="Times New Roman" w:hAnsi="Times New Roman"/>
          <w:b/>
          <w:bCs/>
          <w:sz w:val="24"/>
          <w:szCs w:val="24"/>
          <w:lang w:val="uk-UA" w:eastAsia="uk-UA"/>
        </w:rPr>
        <w:t>надійшло</w:t>
      </w:r>
      <w:r w:rsidRPr="002B6891">
        <w:rPr>
          <w:rFonts w:ascii="Times New Roman" w:hAnsi="Times New Roman"/>
          <w:bCs/>
          <w:sz w:val="24"/>
          <w:szCs w:val="24"/>
          <w:lang w:val="uk-UA" w:eastAsia="uk-UA"/>
        </w:rPr>
        <w:t xml:space="preserve"> всього </w:t>
      </w:r>
      <w:r w:rsidRPr="002B6891">
        <w:rPr>
          <w:rFonts w:ascii="Times New Roman" w:hAnsi="Times New Roman"/>
          <w:b/>
          <w:bCs/>
          <w:sz w:val="24"/>
          <w:szCs w:val="24"/>
          <w:lang w:val="uk-UA" w:eastAsia="uk-UA"/>
        </w:rPr>
        <w:t>200 006</w:t>
      </w:r>
      <w:r w:rsidRPr="002B6891">
        <w:rPr>
          <w:rFonts w:ascii="Times New Roman" w:hAnsi="Times New Roman"/>
          <w:bCs/>
          <w:sz w:val="24"/>
          <w:szCs w:val="24"/>
          <w:lang w:val="uk-UA" w:eastAsia="uk-UA"/>
        </w:rPr>
        <w:t xml:space="preserve"> тис. грн., що складає 64,2% до річного плану, в тому числі: до </w:t>
      </w:r>
      <w:r w:rsidRPr="002B6891">
        <w:rPr>
          <w:rFonts w:ascii="Times New Roman" w:hAnsi="Times New Roman"/>
          <w:b/>
          <w:bCs/>
          <w:sz w:val="24"/>
          <w:szCs w:val="24"/>
          <w:lang w:val="uk-UA" w:eastAsia="uk-UA"/>
        </w:rPr>
        <w:t>загального фонду</w:t>
      </w:r>
      <w:r w:rsidRPr="002B6891">
        <w:rPr>
          <w:rFonts w:ascii="Times New Roman" w:hAnsi="Times New Roman"/>
          <w:bCs/>
          <w:sz w:val="24"/>
          <w:szCs w:val="24"/>
          <w:lang w:val="uk-UA" w:eastAsia="uk-UA"/>
        </w:rPr>
        <w:t xml:space="preserve"> бюджету надійшло </w:t>
      </w:r>
      <w:r w:rsidRPr="002B6891">
        <w:rPr>
          <w:rFonts w:ascii="Times New Roman" w:hAnsi="Times New Roman"/>
          <w:b/>
          <w:bCs/>
          <w:sz w:val="24"/>
          <w:szCs w:val="24"/>
          <w:lang w:val="uk-UA" w:eastAsia="uk-UA"/>
        </w:rPr>
        <w:t>173 428,7</w:t>
      </w:r>
      <w:r w:rsidRPr="002B6891">
        <w:rPr>
          <w:rFonts w:ascii="Times New Roman" w:hAnsi="Times New Roman"/>
          <w:bCs/>
          <w:sz w:val="24"/>
          <w:szCs w:val="24"/>
          <w:lang w:val="uk-UA" w:eastAsia="uk-UA"/>
        </w:rPr>
        <w:t xml:space="preserve"> </w:t>
      </w:r>
      <w:r w:rsidRPr="002B6891">
        <w:rPr>
          <w:rFonts w:ascii="Times New Roman" w:hAnsi="Times New Roman"/>
          <w:b/>
          <w:bCs/>
          <w:sz w:val="24"/>
          <w:szCs w:val="24"/>
          <w:lang w:val="uk-UA" w:eastAsia="uk-UA"/>
        </w:rPr>
        <w:t xml:space="preserve"> </w:t>
      </w:r>
      <w:r w:rsidRPr="002B6891">
        <w:rPr>
          <w:rFonts w:ascii="Times New Roman" w:hAnsi="Times New Roman"/>
          <w:bCs/>
          <w:sz w:val="24"/>
          <w:szCs w:val="24"/>
          <w:lang w:val="uk-UA" w:eastAsia="uk-UA"/>
        </w:rPr>
        <w:t xml:space="preserve">тис. грн., що складає 102 % до плану звітного періоду, та 57,6 % до річного плану, </w:t>
      </w:r>
      <w:r w:rsidRPr="002B6891">
        <w:rPr>
          <w:rFonts w:ascii="Times New Roman" w:hAnsi="Times New Roman"/>
          <w:sz w:val="24"/>
          <w:szCs w:val="24"/>
          <w:lang w:val="uk-UA" w:eastAsia="uk-UA"/>
        </w:rPr>
        <w:t xml:space="preserve"> </w:t>
      </w:r>
      <w:r w:rsidRPr="002B6891">
        <w:rPr>
          <w:rFonts w:ascii="Times New Roman" w:hAnsi="Times New Roman"/>
          <w:bCs/>
          <w:sz w:val="24"/>
          <w:szCs w:val="24"/>
          <w:lang w:val="uk-UA" w:eastAsia="uk-UA"/>
        </w:rPr>
        <w:t xml:space="preserve">до </w:t>
      </w:r>
      <w:r w:rsidRPr="002B6891">
        <w:rPr>
          <w:rFonts w:ascii="Times New Roman" w:hAnsi="Times New Roman"/>
          <w:b/>
          <w:sz w:val="24"/>
          <w:szCs w:val="24"/>
          <w:lang w:val="uk-UA" w:eastAsia="uk-UA"/>
        </w:rPr>
        <w:t>спеціального фонду</w:t>
      </w:r>
      <w:r w:rsidRPr="002B6891">
        <w:rPr>
          <w:rFonts w:ascii="Times New Roman" w:hAnsi="Times New Roman"/>
          <w:sz w:val="24"/>
          <w:szCs w:val="24"/>
          <w:lang w:val="uk-UA" w:eastAsia="uk-UA"/>
        </w:rPr>
        <w:t xml:space="preserve">  надійшло </w:t>
      </w:r>
      <w:r w:rsidRPr="002B6891">
        <w:rPr>
          <w:rFonts w:ascii="Times New Roman" w:hAnsi="Times New Roman"/>
          <w:bCs/>
          <w:sz w:val="24"/>
          <w:szCs w:val="24"/>
          <w:lang w:val="uk-UA" w:eastAsia="uk-UA"/>
        </w:rPr>
        <w:t xml:space="preserve">26 577,3 тис. грн., що складає 252,9 % до річного плану. </w:t>
      </w:r>
    </w:p>
    <w:p w:rsidR="002B6891" w:rsidRPr="002B6891" w:rsidRDefault="002B6891" w:rsidP="002B6891">
      <w:pPr>
        <w:spacing w:after="0" w:line="240" w:lineRule="auto"/>
        <w:ind w:firstLine="540"/>
        <w:jc w:val="both"/>
        <w:rPr>
          <w:rFonts w:ascii="Times New Roman" w:hAnsi="Times New Roman"/>
          <w:bCs/>
          <w:color w:val="000000"/>
          <w:sz w:val="24"/>
          <w:szCs w:val="24"/>
          <w:lang w:val="uk-UA" w:eastAsia="uk-UA"/>
        </w:rPr>
      </w:pPr>
      <w:r w:rsidRPr="002B6891">
        <w:rPr>
          <w:rFonts w:ascii="Times New Roman" w:hAnsi="Times New Roman"/>
          <w:bCs/>
          <w:sz w:val="24"/>
          <w:szCs w:val="24"/>
          <w:lang w:val="uk-UA" w:eastAsia="uk-UA"/>
        </w:rPr>
        <w:t xml:space="preserve">За  6 місяці 2025 року з  міського бюджету  проведено  </w:t>
      </w:r>
      <w:r w:rsidRPr="002B6891">
        <w:rPr>
          <w:rFonts w:ascii="Times New Roman" w:hAnsi="Times New Roman"/>
          <w:b/>
          <w:bCs/>
          <w:sz w:val="24"/>
          <w:szCs w:val="24"/>
          <w:lang w:val="uk-UA" w:eastAsia="uk-UA"/>
        </w:rPr>
        <w:t xml:space="preserve">видатків </w:t>
      </w:r>
      <w:r w:rsidRPr="002B6891">
        <w:rPr>
          <w:rFonts w:ascii="Times New Roman" w:hAnsi="Times New Roman"/>
          <w:bCs/>
          <w:sz w:val="24"/>
          <w:szCs w:val="24"/>
          <w:lang w:val="uk-UA" w:eastAsia="uk-UA"/>
        </w:rPr>
        <w:t xml:space="preserve">на  загальну суму </w:t>
      </w:r>
      <w:r w:rsidRPr="002B6891">
        <w:rPr>
          <w:rFonts w:ascii="Times New Roman" w:hAnsi="Times New Roman"/>
          <w:b/>
          <w:bCs/>
          <w:sz w:val="24"/>
          <w:szCs w:val="24"/>
          <w:lang w:val="uk-UA" w:eastAsia="uk-UA"/>
        </w:rPr>
        <w:t>185 347,3</w:t>
      </w:r>
      <w:r w:rsidRPr="002B6891">
        <w:rPr>
          <w:rFonts w:ascii="Times New Roman" w:hAnsi="Times New Roman"/>
          <w:bCs/>
          <w:sz w:val="24"/>
          <w:szCs w:val="24"/>
          <w:lang w:val="uk-UA" w:eastAsia="uk-UA"/>
        </w:rPr>
        <w:t xml:space="preserve"> </w:t>
      </w:r>
      <w:r w:rsidRPr="002B6891">
        <w:rPr>
          <w:rFonts w:ascii="Times New Roman" w:hAnsi="Times New Roman"/>
          <w:bCs/>
          <w:color w:val="000000"/>
          <w:sz w:val="24"/>
          <w:szCs w:val="24"/>
          <w:lang w:val="uk-UA" w:eastAsia="uk-UA"/>
        </w:rPr>
        <w:t>тис</w:t>
      </w:r>
      <w:r w:rsidRPr="002B6891">
        <w:rPr>
          <w:rFonts w:ascii="Times New Roman" w:hAnsi="Times New Roman"/>
          <w:bCs/>
          <w:sz w:val="24"/>
          <w:szCs w:val="24"/>
          <w:lang w:val="uk-UA" w:eastAsia="uk-UA"/>
        </w:rPr>
        <w:t xml:space="preserve">. грн., що становить </w:t>
      </w:r>
      <w:r w:rsidRPr="002B6891">
        <w:rPr>
          <w:rFonts w:ascii="Times New Roman" w:hAnsi="Times New Roman"/>
          <w:b/>
          <w:bCs/>
          <w:sz w:val="24"/>
          <w:szCs w:val="24"/>
          <w:lang w:val="uk-UA" w:eastAsia="uk-UA"/>
        </w:rPr>
        <w:t>54,3</w:t>
      </w:r>
      <w:r w:rsidRPr="002B6891">
        <w:rPr>
          <w:rFonts w:ascii="Times New Roman" w:hAnsi="Times New Roman"/>
          <w:bCs/>
          <w:sz w:val="24"/>
          <w:szCs w:val="24"/>
          <w:lang w:val="uk-UA" w:eastAsia="uk-UA"/>
        </w:rPr>
        <w:t xml:space="preserve"> % до річного плану, в  тому числі: видатки </w:t>
      </w:r>
      <w:r w:rsidRPr="002B6891">
        <w:rPr>
          <w:rFonts w:ascii="Times New Roman" w:hAnsi="Times New Roman"/>
          <w:b/>
          <w:bCs/>
          <w:sz w:val="24"/>
          <w:szCs w:val="24"/>
          <w:lang w:val="uk-UA" w:eastAsia="uk-UA"/>
        </w:rPr>
        <w:t>загального фонду</w:t>
      </w:r>
      <w:r w:rsidRPr="002B6891">
        <w:rPr>
          <w:rFonts w:ascii="Times New Roman" w:hAnsi="Times New Roman"/>
          <w:bCs/>
          <w:sz w:val="24"/>
          <w:szCs w:val="24"/>
          <w:lang w:val="uk-UA" w:eastAsia="uk-UA"/>
        </w:rPr>
        <w:t xml:space="preserve"> проведено на суму </w:t>
      </w:r>
      <w:r w:rsidRPr="002B6891">
        <w:rPr>
          <w:rFonts w:ascii="Times New Roman" w:hAnsi="Times New Roman"/>
          <w:b/>
          <w:bCs/>
          <w:sz w:val="24"/>
          <w:szCs w:val="24"/>
          <w:lang w:val="uk-UA" w:eastAsia="uk-UA"/>
        </w:rPr>
        <w:t xml:space="preserve">157 911,3 </w:t>
      </w:r>
      <w:r w:rsidRPr="002B6891">
        <w:rPr>
          <w:rFonts w:ascii="Times New Roman" w:hAnsi="Times New Roman"/>
          <w:bCs/>
          <w:sz w:val="24"/>
          <w:szCs w:val="24"/>
          <w:lang w:val="uk-UA" w:eastAsia="uk-UA"/>
        </w:rPr>
        <w:t xml:space="preserve">тис. грн. або </w:t>
      </w:r>
      <w:r w:rsidRPr="002B6891">
        <w:rPr>
          <w:rFonts w:ascii="Times New Roman" w:hAnsi="Times New Roman"/>
          <w:b/>
          <w:bCs/>
          <w:sz w:val="24"/>
          <w:szCs w:val="24"/>
          <w:lang w:val="uk-UA" w:eastAsia="uk-UA"/>
        </w:rPr>
        <w:t>54,4</w:t>
      </w:r>
      <w:r w:rsidRPr="002B6891">
        <w:rPr>
          <w:rFonts w:ascii="Times New Roman" w:hAnsi="Times New Roman"/>
          <w:bCs/>
          <w:sz w:val="24"/>
          <w:szCs w:val="24"/>
          <w:lang w:val="uk-UA" w:eastAsia="uk-UA"/>
        </w:rPr>
        <w:t xml:space="preserve"> % до </w:t>
      </w:r>
      <w:r w:rsidRPr="002B6891">
        <w:rPr>
          <w:rFonts w:ascii="Times New Roman" w:hAnsi="Times New Roman"/>
          <w:bCs/>
          <w:color w:val="000000"/>
          <w:sz w:val="24"/>
          <w:szCs w:val="24"/>
          <w:lang w:val="uk-UA" w:eastAsia="uk-UA"/>
        </w:rPr>
        <w:t>річного плану</w:t>
      </w:r>
      <w:r w:rsidRPr="002B6891">
        <w:rPr>
          <w:rFonts w:ascii="Times New Roman" w:hAnsi="Times New Roman"/>
          <w:bCs/>
          <w:sz w:val="24"/>
          <w:szCs w:val="24"/>
          <w:lang w:val="uk-UA" w:eastAsia="uk-UA"/>
        </w:rPr>
        <w:t xml:space="preserve">, видатки </w:t>
      </w:r>
      <w:r w:rsidRPr="002B6891">
        <w:rPr>
          <w:rFonts w:ascii="Times New Roman" w:hAnsi="Times New Roman"/>
          <w:b/>
          <w:bCs/>
          <w:sz w:val="24"/>
          <w:szCs w:val="24"/>
          <w:lang w:val="uk-UA" w:eastAsia="uk-UA"/>
        </w:rPr>
        <w:t xml:space="preserve">спеціального фонду </w:t>
      </w:r>
      <w:r w:rsidRPr="002B6891">
        <w:rPr>
          <w:rFonts w:ascii="Times New Roman" w:hAnsi="Times New Roman"/>
          <w:bCs/>
          <w:sz w:val="24"/>
          <w:szCs w:val="24"/>
          <w:lang w:val="uk-UA" w:eastAsia="uk-UA"/>
        </w:rPr>
        <w:t>проведено на</w:t>
      </w:r>
      <w:r w:rsidRPr="002B6891">
        <w:rPr>
          <w:rFonts w:ascii="Times New Roman" w:hAnsi="Times New Roman"/>
          <w:b/>
          <w:bCs/>
          <w:sz w:val="24"/>
          <w:szCs w:val="24"/>
          <w:lang w:val="uk-UA" w:eastAsia="uk-UA"/>
        </w:rPr>
        <w:t xml:space="preserve"> суму 27 436,0</w:t>
      </w:r>
      <w:r w:rsidRPr="002B6891">
        <w:rPr>
          <w:rFonts w:ascii="Times New Roman" w:hAnsi="Times New Roman"/>
          <w:bCs/>
          <w:sz w:val="24"/>
          <w:szCs w:val="24"/>
          <w:lang w:val="uk-UA" w:eastAsia="uk-UA"/>
        </w:rPr>
        <w:t xml:space="preserve"> </w:t>
      </w:r>
      <w:r w:rsidRPr="002B6891">
        <w:rPr>
          <w:rFonts w:ascii="Times New Roman" w:hAnsi="Times New Roman"/>
          <w:bCs/>
          <w:color w:val="000000"/>
          <w:sz w:val="24"/>
          <w:szCs w:val="24"/>
          <w:lang w:val="uk-UA" w:eastAsia="uk-UA"/>
        </w:rPr>
        <w:t xml:space="preserve">тис. грн. або </w:t>
      </w:r>
      <w:r w:rsidRPr="002B6891">
        <w:rPr>
          <w:rFonts w:ascii="Times New Roman" w:hAnsi="Times New Roman"/>
          <w:b/>
          <w:bCs/>
          <w:sz w:val="24"/>
          <w:szCs w:val="24"/>
          <w:lang w:val="uk-UA" w:eastAsia="uk-UA"/>
        </w:rPr>
        <w:t>53,7</w:t>
      </w:r>
      <w:r w:rsidRPr="002B6891">
        <w:rPr>
          <w:rFonts w:ascii="Times New Roman" w:hAnsi="Times New Roman"/>
          <w:bCs/>
          <w:sz w:val="24"/>
          <w:szCs w:val="24"/>
          <w:lang w:val="uk-UA" w:eastAsia="uk-UA"/>
        </w:rPr>
        <w:t xml:space="preserve"> </w:t>
      </w:r>
      <w:r w:rsidRPr="002B6891">
        <w:rPr>
          <w:rFonts w:ascii="Times New Roman" w:hAnsi="Times New Roman"/>
          <w:bCs/>
          <w:color w:val="000000"/>
          <w:sz w:val="24"/>
          <w:szCs w:val="24"/>
          <w:lang w:val="uk-UA" w:eastAsia="uk-UA"/>
        </w:rPr>
        <w:t>%  до річного плану.</w:t>
      </w:r>
    </w:p>
    <w:p w:rsidR="002B6891" w:rsidRPr="002B6891" w:rsidRDefault="002B6891" w:rsidP="002B6891">
      <w:pPr>
        <w:spacing w:after="0" w:line="240" w:lineRule="auto"/>
        <w:ind w:firstLine="708"/>
        <w:jc w:val="both"/>
        <w:rPr>
          <w:rFonts w:ascii="Times New Roman" w:hAnsi="Times New Roman"/>
          <w:sz w:val="24"/>
          <w:szCs w:val="24"/>
          <w:lang w:val="uk-UA" w:eastAsia="uk-UA"/>
        </w:rPr>
      </w:pPr>
    </w:p>
    <w:p w:rsidR="002B6891" w:rsidRPr="002B6891" w:rsidRDefault="002B6891" w:rsidP="002B6891">
      <w:pPr>
        <w:spacing w:after="0" w:line="240" w:lineRule="auto"/>
        <w:ind w:firstLine="540"/>
        <w:jc w:val="both"/>
        <w:rPr>
          <w:rFonts w:ascii="Times New Roman" w:hAnsi="Times New Roman"/>
          <w:sz w:val="24"/>
          <w:szCs w:val="24"/>
          <w:lang w:val="uk-UA" w:eastAsia="uk-UA"/>
        </w:rPr>
      </w:pPr>
      <w:r w:rsidRPr="002B6891">
        <w:rPr>
          <w:rFonts w:ascii="Times New Roman" w:hAnsi="Times New Roman"/>
          <w:sz w:val="24"/>
          <w:szCs w:val="24"/>
          <w:lang w:val="uk-UA" w:eastAsia="uk-UA"/>
        </w:rPr>
        <w:t xml:space="preserve">Відповідно до ст. 80 Бюджетного кодексу України, п.1 ч.«а» ст.28, ч.2 ст.53 Закону України «Про місцеве самоврядування в Україні»  виконавчий комітет Новороздільської міської ради.   </w:t>
      </w:r>
    </w:p>
    <w:p w:rsidR="00545DFD" w:rsidRDefault="00545DFD" w:rsidP="002B6891">
      <w:pPr>
        <w:spacing w:after="0" w:line="240" w:lineRule="auto"/>
        <w:jc w:val="both"/>
        <w:rPr>
          <w:rFonts w:ascii="Times New Roman" w:hAnsi="Times New Roman"/>
          <w:b/>
          <w:sz w:val="24"/>
          <w:szCs w:val="24"/>
          <w:lang w:val="uk-UA" w:eastAsia="uk-UA"/>
        </w:rPr>
      </w:pPr>
    </w:p>
    <w:p w:rsidR="002B6891" w:rsidRDefault="002B6891" w:rsidP="002B6891">
      <w:pPr>
        <w:spacing w:after="0" w:line="240" w:lineRule="auto"/>
        <w:jc w:val="both"/>
        <w:rPr>
          <w:rFonts w:ascii="Times New Roman" w:hAnsi="Times New Roman"/>
          <w:b/>
          <w:sz w:val="24"/>
          <w:szCs w:val="24"/>
          <w:lang w:val="uk-UA" w:eastAsia="uk-UA"/>
        </w:rPr>
      </w:pPr>
      <w:r w:rsidRPr="002B6891">
        <w:rPr>
          <w:rFonts w:ascii="Times New Roman" w:hAnsi="Times New Roman"/>
          <w:b/>
          <w:sz w:val="24"/>
          <w:szCs w:val="24"/>
          <w:lang w:val="uk-UA" w:eastAsia="uk-UA"/>
        </w:rPr>
        <w:t>В_И_Р_І_Ш_И_В:</w:t>
      </w:r>
    </w:p>
    <w:p w:rsidR="00545DFD" w:rsidRPr="002B6891" w:rsidRDefault="00545DFD" w:rsidP="00545DFD">
      <w:pPr>
        <w:spacing w:after="0" w:line="240" w:lineRule="auto"/>
        <w:ind w:firstLine="426"/>
        <w:jc w:val="both"/>
        <w:rPr>
          <w:rFonts w:ascii="Times New Roman" w:hAnsi="Times New Roman"/>
          <w:b/>
          <w:sz w:val="24"/>
          <w:szCs w:val="24"/>
          <w:lang w:val="uk-UA" w:eastAsia="uk-UA"/>
        </w:rPr>
      </w:pPr>
    </w:p>
    <w:p w:rsidR="002B6891" w:rsidRPr="002B6891" w:rsidRDefault="002B6891" w:rsidP="00545DFD">
      <w:pPr>
        <w:spacing w:after="0" w:line="240" w:lineRule="auto"/>
        <w:ind w:firstLine="426"/>
        <w:rPr>
          <w:rFonts w:ascii="Times New Roman" w:hAnsi="Times New Roman"/>
          <w:sz w:val="24"/>
          <w:szCs w:val="24"/>
          <w:lang w:val="uk-UA" w:eastAsia="uk-UA"/>
        </w:rPr>
      </w:pPr>
      <w:r w:rsidRPr="002B6891">
        <w:rPr>
          <w:rFonts w:ascii="Times New Roman" w:hAnsi="Times New Roman"/>
          <w:sz w:val="24"/>
          <w:szCs w:val="24"/>
          <w:lang w:val="uk-UA" w:eastAsia="uk-UA"/>
        </w:rPr>
        <w:t>1. Виконання міського бюджету за перше півріччя 2025 року взяти до відома (Додатки 1-2).</w:t>
      </w:r>
    </w:p>
    <w:p w:rsidR="002B6891" w:rsidRPr="002B6891" w:rsidRDefault="002B6891" w:rsidP="00545DFD">
      <w:pPr>
        <w:spacing w:after="0" w:line="240" w:lineRule="auto"/>
        <w:ind w:firstLine="426"/>
        <w:jc w:val="both"/>
        <w:rPr>
          <w:rFonts w:ascii="Times New Roman" w:hAnsi="Times New Roman"/>
          <w:sz w:val="24"/>
          <w:szCs w:val="24"/>
          <w:lang w:val="uk-UA" w:eastAsia="uk-UA"/>
        </w:rPr>
      </w:pPr>
      <w:r w:rsidRPr="002B6891">
        <w:rPr>
          <w:rFonts w:ascii="Times New Roman" w:hAnsi="Times New Roman"/>
          <w:sz w:val="24"/>
          <w:szCs w:val="24"/>
          <w:lang w:val="uk-UA" w:eastAsia="uk-UA"/>
        </w:rPr>
        <w:t>2. Керуючому справами виконавчого комітету Новороздільської міської ради Мельнікову А.В. подати звіт про виконання міського бюджету за перше півріччя 2025  року на розгляд сесії.</w:t>
      </w:r>
    </w:p>
    <w:p w:rsidR="002B6891" w:rsidRPr="002B6891" w:rsidRDefault="002B6891" w:rsidP="00545DFD">
      <w:pPr>
        <w:spacing w:after="0" w:line="240" w:lineRule="auto"/>
        <w:ind w:firstLine="426"/>
        <w:jc w:val="both"/>
        <w:rPr>
          <w:rFonts w:ascii="Times New Roman" w:hAnsi="Times New Roman"/>
          <w:sz w:val="24"/>
          <w:szCs w:val="24"/>
          <w:lang w:val="uk-UA" w:eastAsia="uk-UA"/>
        </w:rPr>
      </w:pPr>
      <w:r w:rsidRPr="002B6891">
        <w:rPr>
          <w:rFonts w:ascii="Times New Roman" w:hAnsi="Times New Roman"/>
          <w:sz w:val="24"/>
          <w:szCs w:val="24"/>
          <w:lang w:val="uk-UA" w:eastAsia="uk-UA"/>
        </w:rPr>
        <w:t>3. Контроль за виконанням даного рішення покласти на міського голову Яценко Я.В.</w:t>
      </w:r>
    </w:p>
    <w:p w:rsidR="002B6891" w:rsidRPr="002B6891" w:rsidRDefault="002B6891" w:rsidP="002B6891">
      <w:pPr>
        <w:spacing w:after="0" w:line="240" w:lineRule="auto"/>
        <w:ind w:left="360"/>
        <w:jc w:val="both"/>
        <w:rPr>
          <w:rFonts w:ascii="Times New Roman" w:hAnsi="Times New Roman"/>
          <w:sz w:val="24"/>
          <w:szCs w:val="24"/>
          <w:lang w:val="uk-UA" w:eastAsia="uk-UA"/>
        </w:rPr>
      </w:pPr>
      <w:r w:rsidRPr="002B6891">
        <w:rPr>
          <w:rFonts w:ascii="Times New Roman" w:hAnsi="Times New Roman"/>
          <w:sz w:val="24"/>
          <w:szCs w:val="24"/>
          <w:lang w:val="uk-UA" w:eastAsia="uk-UA"/>
        </w:rPr>
        <w:t xml:space="preserve">                            </w:t>
      </w:r>
    </w:p>
    <w:p w:rsidR="002B6891" w:rsidRPr="002B6891" w:rsidRDefault="002B6891" w:rsidP="002B6891">
      <w:pPr>
        <w:spacing w:after="0" w:line="240" w:lineRule="auto"/>
        <w:ind w:left="360"/>
        <w:jc w:val="both"/>
        <w:rPr>
          <w:rFonts w:ascii="Times New Roman" w:hAnsi="Times New Roman"/>
          <w:sz w:val="24"/>
          <w:szCs w:val="24"/>
          <w:lang w:val="uk-UA" w:eastAsia="uk-UA"/>
        </w:rPr>
      </w:pPr>
    </w:p>
    <w:p w:rsidR="002B6891" w:rsidRPr="00545DFD" w:rsidRDefault="002B6891" w:rsidP="002B6891">
      <w:pPr>
        <w:spacing w:after="0" w:line="240" w:lineRule="auto"/>
        <w:ind w:left="360"/>
        <w:jc w:val="both"/>
        <w:rPr>
          <w:rFonts w:ascii="Times New Roman" w:hAnsi="Times New Roman"/>
          <w:sz w:val="24"/>
          <w:szCs w:val="24"/>
          <w:lang w:val="uk-UA" w:eastAsia="uk-UA"/>
        </w:rPr>
      </w:pPr>
      <w:r w:rsidRPr="00545DFD">
        <w:rPr>
          <w:rFonts w:ascii="Times New Roman" w:hAnsi="Times New Roman"/>
          <w:sz w:val="24"/>
          <w:szCs w:val="24"/>
          <w:lang w:val="uk-UA" w:eastAsia="uk-UA"/>
        </w:rPr>
        <w:t xml:space="preserve"> МІСЬКИЙ ГОЛОВА                                                        Ярина ЯЦЕНКО</w:t>
      </w: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spacing w:after="0"/>
        <w:rPr>
          <w:rFonts w:ascii="Helvetica" w:hAnsi="Helvetica" w:cs="Helvetica"/>
          <w:b/>
          <w:color w:val="222222"/>
          <w:sz w:val="20"/>
          <w:szCs w:val="20"/>
          <w:lang w:eastAsia="ru-RU"/>
        </w:rPr>
        <w:sectPr w:rsidR="002B6891" w:rsidRPr="002B6891">
          <w:pgSz w:w="11906" w:h="16838"/>
          <w:pgMar w:top="567" w:right="567" w:bottom="567" w:left="1418" w:header="720" w:footer="720" w:gutter="0"/>
          <w:cols w:space="720"/>
        </w:sectPr>
      </w:pPr>
    </w:p>
    <w:p w:rsidR="002B6891" w:rsidRPr="002B6891" w:rsidRDefault="002B6891" w:rsidP="002B6891">
      <w:pPr>
        <w:tabs>
          <w:tab w:val="left" w:pos="0"/>
        </w:tabs>
        <w:spacing w:after="0"/>
        <w:jc w:val="center"/>
        <w:rPr>
          <w:rFonts w:ascii="Helvetica" w:hAnsi="Helvetica" w:cs="Helvetica"/>
          <w:b/>
          <w:color w:val="222222"/>
          <w:sz w:val="24"/>
          <w:szCs w:val="24"/>
          <w:lang w:eastAsia="ru-RU"/>
        </w:rPr>
      </w:pPr>
    </w:p>
    <w:tbl>
      <w:tblPr>
        <w:tblW w:w="16193" w:type="dxa"/>
        <w:tblInd w:w="-34" w:type="dxa"/>
        <w:tblLook w:val="04A0" w:firstRow="1" w:lastRow="0" w:firstColumn="1" w:lastColumn="0" w:noHBand="0" w:noVBand="1"/>
      </w:tblPr>
      <w:tblGrid>
        <w:gridCol w:w="1281"/>
        <w:gridCol w:w="724"/>
        <w:gridCol w:w="706"/>
        <w:gridCol w:w="776"/>
        <w:gridCol w:w="1052"/>
        <w:gridCol w:w="1118"/>
        <w:gridCol w:w="1052"/>
        <w:gridCol w:w="1121"/>
        <w:gridCol w:w="1052"/>
        <w:gridCol w:w="1052"/>
        <w:gridCol w:w="1052"/>
        <w:gridCol w:w="894"/>
        <w:gridCol w:w="517"/>
        <w:gridCol w:w="535"/>
        <w:gridCol w:w="1052"/>
        <w:gridCol w:w="1056"/>
        <w:gridCol w:w="1153"/>
      </w:tblGrid>
      <w:tr w:rsidR="00545DFD" w:rsidRPr="002B6891" w:rsidTr="00545DFD">
        <w:trPr>
          <w:trHeight w:val="458"/>
        </w:trPr>
        <w:tc>
          <w:tcPr>
            <w:tcW w:w="16193" w:type="dxa"/>
            <w:gridSpan w:val="17"/>
            <w:shd w:val="clear" w:color="auto" w:fill="FFFFFF"/>
            <w:vAlign w:val="center"/>
            <w:hideMark/>
          </w:tcPr>
          <w:p w:rsidR="00545DFD" w:rsidRPr="002B6891" w:rsidRDefault="00545DFD" w:rsidP="002B6891">
            <w:pPr>
              <w:spacing w:after="0" w:line="240" w:lineRule="auto"/>
              <w:jc w:val="center"/>
              <w:rPr>
                <w:rFonts w:ascii="Times New Roman" w:hAnsi="Times New Roman"/>
                <w:b/>
                <w:bCs/>
                <w:color w:val="000000"/>
                <w:sz w:val="24"/>
                <w:szCs w:val="24"/>
                <w:lang w:val="uk-UA" w:eastAsia="uk-UA"/>
              </w:rPr>
            </w:pPr>
            <w:r w:rsidRPr="002B6891">
              <w:rPr>
                <w:rFonts w:ascii="Times New Roman" w:hAnsi="Times New Roman"/>
                <w:b/>
                <w:bCs/>
                <w:color w:val="000000"/>
                <w:sz w:val="24"/>
                <w:szCs w:val="24"/>
                <w:lang w:val="uk-UA" w:eastAsia="uk-UA"/>
              </w:rPr>
              <w:t> </w:t>
            </w:r>
          </w:p>
          <w:p w:rsidR="00545DFD" w:rsidRDefault="00545DFD" w:rsidP="002B6891">
            <w:pPr>
              <w:spacing w:after="0" w:line="240" w:lineRule="auto"/>
              <w:jc w:val="right"/>
              <w:rPr>
                <w:rFonts w:ascii="Times New Roman" w:hAnsi="Times New Roman"/>
                <w:color w:val="000000"/>
                <w:sz w:val="24"/>
                <w:szCs w:val="24"/>
                <w:lang w:val="uk-UA" w:eastAsia="uk-UA"/>
              </w:rPr>
            </w:pPr>
            <w:r w:rsidRPr="002B6891">
              <w:rPr>
                <w:rFonts w:ascii="Times New Roman" w:hAnsi="Times New Roman"/>
                <w:color w:val="000000"/>
                <w:sz w:val="24"/>
                <w:szCs w:val="24"/>
                <w:lang w:val="uk-UA" w:eastAsia="uk-UA"/>
              </w:rPr>
              <w:t>Додаток 1</w:t>
            </w:r>
          </w:p>
          <w:p w:rsidR="00545DFD" w:rsidRDefault="00545DFD" w:rsidP="002B6891">
            <w:pPr>
              <w:spacing w:after="0" w:line="240" w:lineRule="auto"/>
              <w:jc w:val="right"/>
              <w:rPr>
                <w:rFonts w:ascii="Times New Roman" w:hAnsi="Times New Roman"/>
                <w:color w:val="000000"/>
                <w:sz w:val="24"/>
                <w:szCs w:val="24"/>
                <w:lang w:val="uk-UA" w:eastAsia="uk-UA"/>
              </w:rPr>
            </w:pPr>
            <w:r>
              <w:rPr>
                <w:rFonts w:ascii="Times New Roman" w:hAnsi="Times New Roman"/>
                <w:color w:val="000000"/>
                <w:sz w:val="24"/>
                <w:szCs w:val="24"/>
                <w:lang w:val="uk-UA" w:eastAsia="uk-UA"/>
              </w:rPr>
              <w:t>до рішення виконкому</w:t>
            </w:r>
          </w:p>
          <w:p w:rsidR="00545DFD" w:rsidRDefault="00545DFD" w:rsidP="002B6891">
            <w:pPr>
              <w:spacing w:after="0" w:line="240" w:lineRule="auto"/>
              <w:jc w:val="right"/>
              <w:rPr>
                <w:rFonts w:ascii="Times New Roman" w:hAnsi="Times New Roman"/>
                <w:color w:val="000000"/>
                <w:sz w:val="24"/>
                <w:szCs w:val="24"/>
                <w:lang w:val="uk-UA" w:eastAsia="uk-UA"/>
              </w:rPr>
            </w:pPr>
            <w:r>
              <w:rPr>
                <w:rFonts w:ascii="Times New Roman" w:hAnsi="Times New Roman"/>
                <w:color w:val="000000"/>
                <w:sz w:val="24"/>
                <w:szCs w:val="24"/>
                <w:lang w:val="uk-UA" w:eastAsia="uk-UA"/>
              </w:rPr>
              <w:t>№ 255 від 14.08.2025 року</w:t>
            </w:r>
          </w:p>
          <w:p w:rsidR="00545DFD" w:rsidRPr="002B6891" w:rsidRDefault="00545DFD" w:rsidP="002B6891">
            <w:pPr>
              <w:spacing w:after="0" w:line="240" w:lineRule="auto"/>
              <w:jc w:val="right"/>
              <w:rPr>
                <w:rFonts w:ascii="Times New Roman" w:hAnsi="Times New Roman"/>
                <w:color w:val="000000"/>
                <w:sz w:val="24"/>
                <w:szCs w:val="24"/>
                <w:lang w:val="uk-UA" w:eastAsia="uk-UA"/>
              </w:rPr>
            </w:pPr>
          </w:p>
        </w:tc>
      </w:tr>
      <w:tr w:rsidR="002B6891" w:rsidRPr="002B6891" w:rsidTr="00545DFD">
        <w:trPr>
          <w:trHeight w:val="274"/>
        </w:trPr>
        <w:tc>
          <w:tcPr>
            <w:tcW w:w="13984" w:type="dxa"/>
            <w:gridSpan w:val="15"/>
            <w:shd w:val="clear" w:color="auto" w:fill="FFFFFF"/>
            <w:hideMark/>
          </w:tcPr>
          <w:p w:rsidR="002B6891" w:rsidRPr="002B6891" w:rsidRDefault="002B6891" w:rsidP="002B6891">
            <w:pPr>
              <w:spacing w:after="0" w:line="240" w:lineRule="auto"/>
              <w:rPr>
                <w:rFonts w:ascii="Arial" w:hAnsi="Arial" w:cs="Arial"/>
                <w:color w:val="000000"/>
                <w:sz w:val="20"/>
                <w:szCs w:val="20"/>
                <w:lang w:val="uk-UA" w:eastAsia="uk-UA"/>
              </w:rPr>
            </w:pPr>
            <w:r w:rsidRPr="002B6891">
              <w:rPr>
                <w:rFonts w:ascii="Arial" w:hAnsi="Arial" w:cs="Arial"/>
                <w:color w:val="000000"/>
                <w:sz w:val="20"/>
                <w:szCs w:val="20"/>
                <w:lang w:val="uk-UA" w:eastAsia="uk-UA"/>
              </w:rPr>
              <w:t> </w:t>
            </w:r>
          </w:p>
        </w:tc>
        <w:tc>
          <w:tcPr>
            <w:tcW w:w="2209" w:type="dxa"/>
            <w:gridSpan w:val="2"/>
            <w:shd w:val="clear" w:color="auto" w:fill="FFFFFF"/>
            <w:hideMark/>
          </w:tcPr>
          <w:p w:rsidR="002B6891" w:rsidRPr="002B6891" w:rsidRDefault="002B6891" w:rsidP="002B6891">
            <w:pPr>
              <w:spacing w:after="0" w:line="240" w:lineRule="auto"/>
              <w:rPr>
                <w:rFonts w:ascii="Arial" w:hAnsi="Arial" w:cs="Arial"/>
                <w:color w:val="000000"/>
                <w:sz w:val="20"/>
                <w:szCs w:val="20"/>
                <w:lang w:val="uk-UA" w:eastAsia="uk-UA"/>
              </w:rPr>
            </w:pPr>
            <w:r w:rsidRPr="002B6891">
              <w:rPr>
                <w:rFonts w:ascii="Arial" w:hAnsi="Arial" w:cs="Arial"/>
                <w:color w:val="000000"/>
                <w:sz w:val="20"/>
                <w:szCs w:val="20"/>
                <w:lang w:val="uk-UA" w:eastAsia="uk-UA"/>
              </w:rPr>
              <w:t> </w:t>
            </w:r>
          </w:p>
        </w:tc>
      </w:tr>
      <w:tr w:rsidR="002B6891" w:rsidRPr="002B6891" w:rsidTr="00545DFD">
        <w:trPr>
          <w:trHeight w:val="608"/>
        </w:trPr>
        <w:tc>
          <w:tcPr>
            <w:tcW w:w="16193" w:type="dxa"/>
            <w:gridSpan w:val="17"/>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24"/>
                <w:szCs w:val="24"/>
                <w:lang w:val="uk-UA" w:eastAsia="uk-UA"/>
              </w:rPr>
            </w:pPr>
            <w:r w:rsidRPr="002B6891">
              <w:rPr>
                <w:rFonts w:ascii="Times New Roman" w:hAnsi="Times New Roman"/>
                <w:b/>
                <w:bCs/>
                <w:color w:val="000000"/>
                <w:sz w:val="24"/>
                <w:szCs w:val="24"/>
                <w:lang w:val="uk-UA" w:eastAsia="uk-UA"/>
              </w:rPr>
              <w:t xml:space="preserve">Звіт </w:t>
            </w:r>
            <w:r w:rsidRPr="002B6891">
              <w:rPr>
                <w:rFonts w:ascii="Times New Roman" w:hAnsi="Times New Roman"/>
                <w:b/>
                <w:bCs/>
                <w:color w:val="000000"/>
                <w:sz w:val="24"/>
                <w:szCs w:val="24"/>
                <w:lang w:val="uk-UA" w:eastAsia="uk-UA"/>
              </w:rPr>
              <w:br/>
              <w:t>про виконання місцевих бюджетів</w:t>
            </w:r>
          </w:p>
        </w:tc>
      </w:tr>
      <w:tr w:rsidR="002B6891" w:rsidRPr="002B6891" w:rsidTr="00545DFD">
        <w:trPr>
          <w:trHeight w:val="514"/>
        </w:trPr>
        <w:tc>
          <w:tcPr>
            <w:tcW w:w="16193" w:type="dxa"/>
            <w:gridSpan w:val="17"/>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20"/>
                <w:szCs w:val="20"/>
                <w:u w:val="single"/>
                <w:lang w:val="uk-UA" w:eastAsia="uk-UA"/>
              </w:rPr>
            </w:pPr>
            <w:r w:rsidRPr="002B6891">
              <w:rPr>
                <w:rFonts w:ascii="Times New Roman" w:hAnsi="Times New Roman"/>
                <w:b/>
                <w:bCs/>
                <w:i/>
                <w:iCs/>
                <w:color w:val="000000"/>
                <w:sz w:val="20"/>
                <w:szCs w:val="20"/>
                <w:u w:val="single"/>
                <w:lang w:val="uk-UA" w:eastAsia="uk-UA"/>
              </w:rPr>
              <w:t>за перше півріччя 2025 року</w:t>
            </w:r>
            <w:r w:rsidRPr="002B6891">
              <w:rPr>
                <w:rFonts w:ascii="Times New Roman" w:hAnsi="Times New Roman"/>
                <w:b/>
                <w:bCs/>
                <w:i/>
                <w:iCs/>
                <w:color w:val="000000"/>
                <w:sz w:val="20"/>
                <w:szCs w:val="20"/>
                <w:u w:val="single"/>
                <w:lang w:val="uk-UA" w:eastAsia="uk-UA"/>
              </w:rPr>
              <w:br/>
              <w:t>Бюджет Новороздільської Міської Територіальної Громади</w:t>
            </w:r>
          </w:p>
        </w:tc>
      </w:tr>
      <w:tr w:rsidR="002B6891" w:rsidRPr="002B6891" w:rsidTr="00545DFD">
        <w:trPr>
          <w:trHeight w:val="274"/>
        </w:trPr>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Найменування показника</w:t>
            </w:r>
          </w:p>
        </w:tc>
        <w:tc>
          <w:tcPr>
            <w:tcW w:w="148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4343" w:type="dxa"/>
            <w:gridSpan w:val="4"/>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Загальний фонд</w:t>
            </w:r>
          </w:p>
        </w:tc>
        <w:tc>
          <w:tcPr>
            <w:tcW w:w="4050" w:type="dxa"/>
            <w:gridSpan w:val="4"/>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Спеціальний фонд</w:t>
            </w:r>
          </w:p>
        </w:tc>
        <w:tc>
          <w:tcPr>
            <w:tcW w:w="4313" w:type="dxa"/>
            <w:gridSpan w:val="5"/>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Разом</w:t>
            </w:r>
          </w:p>
        </w:tc>
      </w:tr>
      <w:tr w:rsidR="002B6891" w:rsidRPr="002B6891" w:rsidTr="00545DFD">
        <w:trPr>
          <w:trHeight w:val="548"/>
        </w:trPr>
        <w:tc>
          <w:tcPr>
            <w:tcW w:w="0" w:type="auto"/>
            <w:gridSpan w:val="2"/>
            <w:vMerge/>
            <w:tcBorders>
              <w:top w:val="nil"/>
              <w:left w:val="nil"/>
              <w:bottom w:val="nil"/>
              <w:right w:val="nil"/>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gridSpan w:val="2"/>
            <w:vMerge/>
            <w:tcBorders>
              <w:top w:val="nil"/>
              <w:left w:val="nil"/>
              <w:bottom w:val="nil"/>
              <w:right w:val="nil"/>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105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затверджено  місцевими радами на звітний рік з урахуванням змін***</w:t>
            </w:r>
          </w:p>
        </w:tc>
        <w:tc>
          <w:tcPr>
            <w:tcW w:w="111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затверджено розписом на звітний рік з урахуванням змін</w:t>
            </w:r>
          </w:p>
        </w:tc>
        <w:tc>
          <w:tcPr>
            <w:tcW w:w="105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кошторисні призначення на звітний рік з урахуванням змін</w:t>
            </w:r>
          </w:p>
        </w:tc>
        <w:tc>
          <w:tcPr>
            <w:tcW w:w="112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виконано за звітний період (рік)</w:t>
            </w:r>
          </w:p>
        </w:tc>
        <w:tc>
          <w:tcPr>
            <w:tcW w:w="105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затверджено  місцевими радами на звітний рік з урахуванням змін***</w:t>
            </w:r>
          </w:p>
        </w:tc>
        <w:tc>
          <w:tcPr>
            <w:tcW w:w="105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затверджено розписом на звітний рік з урахуванням змін</w:t>
            </w:r>
          </w:p>
        </w:tc>
        <w:tc>
          <w:tcPr>
            <w:tcW w:w="105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кошторисні призначення на звітний рік з урахуванням змін</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виконано за звітний період (рік)</w:t>
            </w:r>
          </w:p>
        </w:tc>
        <w:tc>
          <w:tcPr>
            <w:tcW w:w="1052" w:type="dxa"/>
            <w:gridSpan w:val="2"/>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затверджено  місцевими радами на звітний рік з урахуванням змін***</w:t>
            </w:r>
          </w:p>
        </w:tc>
        <w:tc>
          <w:tcPr>
            <w:tcW w:w="1052"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затверджено розписом на звітний рік з урахуванням змін</w:t>
            </w:r>
          </w:p>
        </w:tc>
        <w:tc>
          <w:tcPr>
            <w:tcW w:w="1056"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кошторисні призначення на звітний рік з урахуванням змін</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виконано за звітний період (рік)</w:t>
            </w:r>
          </w:p>
        </w:tc>
      </w:tr>
      <w:tr w:rsidR="002B6891" w:rsidRPr="002B6891" w:rsidTr="00545DFD">
        <w:trPr>
          <w:trHeight w:val="960"/>
        </w:trPr>
        <w:tc>
          <w:tcPr>
            <w:tcW w:w="0" w:type="auto"/>
            <w:gridSpan w:val="2"/>
            <w:vMerge/>
            <w:tcBorders>
              <w:top w:val="nil"/>
              <w:left w:val="nil"/>
              <w:bottom w:val="nil"/>
              <w:right w:val="nil"/>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gridSpan w:val="2"/>
            <w:vMerge/>
            <w:tcBorders>
              <w:top w:val="nil"/>
              <w:left w:val="nil"/>
              <w:bottom w:val="nil"/>
              <w:right w:val="nil"/>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1121" w:type="dxa"/>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усього</w:t>
            </w:r>
          </w:p>
        </w:tc>
        <w:tc>
          <w:tcPr>
            <w:tcW w:w="0" w:type="auto"/>
            <w:gridSpan w:val="2"/>
            <w:vMerge/>
            <w:tcBorders>
              <w:top w:val="nil"/>
              <w:left w:val="nil"/>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усього</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 Доходи</w:t>
            </w:r>
          </w:p>
        </w:tc>
        <w:tc>
          <w:tcPr>
            <w:tcW w:w="706" w:type="dxa"/>
            <w:tcBorders>
              <w:top w:val="nil"/>
              <w:left w:val="nil"/>
              <w:bottom w:val="single" w:sz="4" w:space="0" w:color="000000"/>
              <w:right w:val="single" w:sz="4" w:space="0" w:color="000000"/>
            </w:tcBorders>
            <w:shd w:val="clear" w:color="auto" w:fill="FFFFFF"/>
            <w:hideMark/>
          </w:tcPr>
          <w:p w:rsidR="002B6891" w:rsidRPr="002B6891" w:rsidRDefault="002B6891" w:rsidP="002B6891">
            <w:pPr>
              <w:spacing w:after="0" w:line="240" w:lineRule="auto"/>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Податкові надходження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197 104 492,00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197 104 492,00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106 261 362,44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50 445,75</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197 191 792,00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197 191 792,00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106 311 808,19</w:t>
            </w:r>
          </w:p>
        </w:tc>
      </w:tr>
      <w:tr w:rsidR="002B6891" w:rsidRPr="002B6891" w:rsidTr="00545DFD">
        <w:trPr>
          <w:trHeight w:val="345"/>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Податки на доходи, податки на прибуток, податки на збільшення ринкової вартості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70 924 396,34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70 924 396,34</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Податок та збір на доходи фізичних осіб</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11010000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70 924 396,34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130 216 778,00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70 924 396,34</w:t>
            </w:r>
          </w:p>
        </w:tc>
      </w:tr>
      <w:tr w:rsidR="002B6891" w:rsidRPr="002B6891" w:rsidTr="00545DFD">
        <w:trPr>
          <w:trHeight w:val="63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11010100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125 670 557,00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125 670 557,00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68 353 634,33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125 670 557,00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125 670 557,00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68 353 634,33</w:t>
            </w:r>
          </w:p>
        </w:tc>
      </w:tr>
      <w:tr w:rsidR="002B6891" w:rsidRPr="002B6891" w:rsidTr="00545DFD">
        <w:trPr>
          <w:trHeight w:val="465"/>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11010400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3 023 170,00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3 023 170,00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1 405 855,32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3 023 170,00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3 023 170,00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1 405 855,32</w:t>
            </w:r>
          </w:p>
        </w:tc>
      </w:tr>
      <w:tr w:rsidR="002B6891" w:rsidRPr="002B6891" w:rsidTr="00545DFD">
        <w:trPr>
          <w:trHeight w:val="54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Податок на доходи фізичних осіб, що сплачується фізичними особами за результатами річного декларування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11010500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1 154 041,24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1 154 041,24</w:t>
            </w:r>
          </w:p>
        </w:tc>
      </w:tr>
      <w:tr w:rsidR="002B6891" w:rsidRPr="002B6891" w:rsidTr="00545DFD">
        <w:trPr>
          <w:trHeight w:val="375"/>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Податок на доходи фізичних осіб у вигляді мінімального податкового </w:t>
            </w:r>
            <w:r w:rsidRPr="002B6891">
              <w:rPr>
                <w:rFonts w:ascii="Times New Roman" w:hAnsi="Times New Roman"/>
                <w:b/>
                <w:bCs/>
                <w:color w:val="000000"/>
                <w:sz w:val="14"/>
                <w:szCs w:val="14"/>
                <w:lang w:val="uk-UA" w:eastAsia="uk-UA"/>
              </w:rPr>
              <w:lastRenderedPageBreak/>
              <w:t>зобов'язання, що підлягає сплаті фізичними особами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11011300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23 051,00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23 051,00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10 865,45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23 051,00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23 051,00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10 865,45</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Рентна плата та плата за використання інших природних ресурсів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212 329,46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212 329,46</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Рентна плата за спеціальне використання лісових ресурсів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13010000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209 211,30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482 490,00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209 211,30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Рентна плата за спеціальне використання лісових ресурсів в частині деревини, заготовленої в порядку рубок головного користування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13010100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146 700,00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146 700,00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73 420,30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146 700,00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146 700,00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73 420,30</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13010200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335 790,00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335 790,00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135 791,00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335 790,00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335 790,00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135 791,00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Рентна плата за користування надрами загальнодержавного значення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13030000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3 118,16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3 118,16</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Рентна плата за користування надрами для видобування інших корисних копалин загальнодержавного значення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13030100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3 118,16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3 118,16</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Внутрішні податки на товари та послуги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8 891 165,00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8 891 165,00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5 179 316,57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8 891 165,00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8 891 165,00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5 179 316,57</w:t>
            </w:r>
          </w:p>
        </w:tc>
      </w:tr>
      <w:tr w:rsidR="002B6891" w:rsidRPr="002B6891" w:rsidTr="00545DFD">
        <w:trPr>
          <w:trHeight w:val="218"/>
        </w:trPr>
        <w:tc>
          <w:tcPr>
            <w:tcW w:w="128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2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0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7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18"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2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89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gridSpan w:val="2"/>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53"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r>
      <w:tr w:rsidR="002B6891" w:rsidRPr="002B6891" w:rsidTr="00545DFD">
        <w:trPr>
          <w:trHeight w:val="274"/>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Акцизний податок з вироблених в Україні підакцизних товарів (продукції)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14020000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278 837,81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278 837,81</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Пальне</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14021900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278 837,81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426 698,00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278 837,81</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Акцизний податок з ввезених на митну територію України підакцизних товарів (продукції)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14030000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1 415 735,66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1 415 735,66</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Пальне</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14031900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1 415 735,66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2 380 290,00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1 415 735,66</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Акцизний податок з реалізації суб’єктами господарювання роздрібної торгівлі підакцизних товарів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14040000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6 084 177,00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6 084 177,00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3 484 743,10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6 084 177,00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6 084 177,00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3 484 743,10</w:t>
            </w:r>
          </w:p>
        </w:tc>
      </w:tr>
      <w:tr w:rsidR="002B6891" w:rsidRPr="002B6891" w:rsidTr="00545DFD">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w:t>
            </w:r>
            <w:r w:rsidRPr="002B6891">
              <w:rPr>
                <w:rFonts w:ascii="Times New Roman" w:hAnsi="Times New Roman"/>
                <w:b/>
                <w:bCs/>
                <w:color w:val="000000"/>
                <w:sz w:val="14"/>
                <w:szCs w:val="14"/>
                <w:lang w:val="uk-UA" w:eastAsia="uk-UA"/>
              </w:rPr>
              <w:lastRenderedPageBreak/>
              <w:t>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14040100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3 188 000,00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3 188 000,00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1 856 799,25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3 188 000,00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3 188 000,00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1 856 799,25</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14040200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2 896 177,00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2 896 177,00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1 627 943,85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2 896 177,00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2 896 177,00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1 627 943,85</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Місцеві податки та збори, що сплачуються (перераховуються) згідно з Податковим кодексом України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57 514 059,00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57 514 059,00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29 945 320,07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57 514 059,00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57 514 059,00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29 945 320,07</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Податок на майно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18010000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19 242 540,00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19 242 540,00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11 462 772,09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19 242 540,00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19 242 540,00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11 462 772,09</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4 500,00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2 189,50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4 500,00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2 189,50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803 740,00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803 740,00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466 385,97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803 740,00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803 740,00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466 385,97</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1 335 386,00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1 335 386,00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849 098,31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1 335 386,00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1 335 386,00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849 098,31</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3 596 500,00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3 596 500,00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2 146 345,55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3 596 500,00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3 596 500,00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2 146 345,55</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Земельний податок з юридичних осіб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2 092 200,00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2 092 200,00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1 344 218,48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2 092 200,00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2 092 200,00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1 344 218,48</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Орендна плата з юридичних осіб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10 426 500,00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10 426 500,00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6 074 410,84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10 426 500,00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10 426 500,00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6 074 410,84</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Земельний податок з фізичних осіб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395 357,00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395 357,00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145 987,62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395 357,00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395 357,00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145 987,62</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Орендна плата з фізичних осіб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18010900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563 357,00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563 357,00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421 635,82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563 357,00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563 357,00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421 635,82</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Транспортний податок з юридичних осіб</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18011100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12 500,00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Єдиний податок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18050000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38 271 519,00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38 271 519,00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18 482 547,98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38 271 519,00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38 271 519,00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18 482 547,98</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Єдиний податок з юридичних осіб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18050300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2 135 719,00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2 135 719,00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1 117 598,78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2 135 719,00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2 135 719,00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1 117 598,78</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Єдиний податок з фізичних осіб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18050400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35 814 800,00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35 814 800,00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17 098 171,92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35 814 800,00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35 814 800,00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17 098 171,92</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18050500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321 000,00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321 000,00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266 777,28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321 000,00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321 000,00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266 777,28</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податки та збори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50 445,75</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50 445,75</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Екологічний податок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19010000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50 445,75</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50 445,75</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19010100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50 307,48</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50 307,48</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Надходження від скидів забруднюючих речовин безпосередньо у водні об'єкти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19010200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135,11</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135,11</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19010300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3,16</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Неподаткові надходження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2 966 622,31</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2 966 622,31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1 943 458,88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18 208 919,99</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6 305 022,31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6 305 022,31</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20 152 378,87</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Доходи від власності та підприємницької діяльності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47 715,51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47 715,51</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надходження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21080000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47 715,51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41 384,31</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47 715,51</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Адміністративні штрафи та інші санкції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21081100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2 340,00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3 020,00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2 340,00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3 020,00</w:t>
            </w:r>
          </w:p>
        </w:tc>
      </w:tr>
      <w:tr w:rsidR="002B6891" w:rsidRPr="002B6891" w:rsidTr="00545DFD">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Штрафні санкції, що застосовуються відповідно до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21081500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30 300,00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30 350,71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30 350,71</w:t>
            </w:r>
          </w:p>
        </w:tc>
      </w:tr>
      <w:tr w:rsidR="002B6891" w:rsidRPr="002B6891" w:rsidTr="00545DFD">
        <w:trPr>
          <w:trHeight w:val="293"/>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Кошти гарантійного та реєстраційного внесків, що визначені Законом України "Про оренду державного та комунального майна", які </w:t>
            </w:r>
            <w:r w:rsidRPr="002B6891">
              <w:rPr>
                <w:rFonts w:ascii="Times New Roman" w:hAnsi="Times New Roman"/>
                <w:b/>
                <w:bCs/>
                <w:color w:val="000000"/>
                <w:sz w:val="14"/>
                <w:szCs w:val="14"/>
                <w:lang w:val="uk-UA" w:eastAsia="uk-UA"/>
              </w:rPr>
              <w:lastRenderedPageBreak/>
              <w:t>підлягають перерахуванню оператором електронного майданчика до відповідного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21082400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8 744,31</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8 744,31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14 344,80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8 744,31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8 744,31</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14 344,80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Адміністративні збори та платежі, доходи від некомерційної господарської діяльності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2 316 340,00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2 316 340,00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1 330 565,00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2 316 340,00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2 316 340,00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1 330 565,00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Плата за надання адміністративних послуг</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22010000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702 650,00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702 650,00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326 331,20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702 650,00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702 650,00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326 331,20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Плата за надання інших адміністративних послуг</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22012500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640 000,00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640 000,00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295 488,02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640 000,00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640 000,00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295 488,02</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Адміністративний збір за державну реєстрацію речових прав на нерухоме майно та їх обтяжень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22012600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62 650,00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62 650,00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30 843,18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62 650,00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62 650,00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30 843,18</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Надходження від орендної плати за користування єдиним майновим комплексом та іншим державним майном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22080000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561 362,73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561 362,73</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Надходження від орендної плати за користування майновим комплексом та іншим майном, що перебуває в комунальній власності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22080400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561 362,73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894 700,00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561 362,73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Державне мито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22090000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442 871,07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442 871,07</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22090100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442 871,07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718 990,00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442 871,07</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неподаткові надходження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24000000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565 178,37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112 967,45</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678 145,82</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надходження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24060000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565 178,37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112 967,45</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678 145,82</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надходження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24060300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565 178,37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608 898,00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565 178,37</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24062100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112 967,45</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112 967,45</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Власні надходження бюджетних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18 095 952,54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18 095 952,54</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Надходження від плати за послуги, що надаються бюджетними установами згідно із законодавством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25010000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3 405 914,40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1 897 797,04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3 338 400,00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3 405 914,40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1 897 797,04</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Плата за послуги, що надаються бюджетними установами згідно з їх основною діяльністю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25010100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2 630 500,00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2 630 500,00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2 630 500,00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1 452 886,11</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2 630 500,00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2 630 500,00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2 630 500,00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1 452 886,11</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25010300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707 900,00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707 900,00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763 135,00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413 285,63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707 900,00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707 900,00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763 135,00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413 285,63</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Надходження бюджетних установ від реалізації в установленому порядку майна (крім нерухомого майна)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25010400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12 279,40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31 625,30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12 279,40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31 625,30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джерела власних надходжень бюджетних установ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25020000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16 198 155,50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16 198 155,50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16 198 155,50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16 198 155,50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Благодійні внески, гранти та дарунки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25020100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16 048 317,56</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16 048 317,56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16 048 317,56</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16 048 317,56</w:t>
            </w:r>
          </w:p>
        </w:tc>
      </w:tr>
      <w:tr w:rsidR="002B6891" w:rsidRPr="002B6891" w:rsidTr="00545DFD">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25020200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Доходи від операцій з капіталом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4 352 923,33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3 110 000,00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4 352 923,33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Надходження від продажу основного капіталу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3 850 833,33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3 850 833,33</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Кошти від відчуження майна, що належить Автономній Республіці Крим та майна, що перебуває в комунальній власності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31030000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3 850 833,33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2 290 000,00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3 850 833,33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Кошти від продажу землі і нематеріальних активів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502 090,00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502 090,00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Кошти від продажу землі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33010000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502 090,00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502 090,00</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33010100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502 090,00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820 000,00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502 090,00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Від Європейського Союзу, урядів іноземних держав, міжнародних організацій, донорських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76 552,84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76 552,84</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42030000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76 552,84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76 552,84</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Надходження в рамках програм допомоги урядів іноземних держав, </w:t>
            </w:r>
            <w:r w:rsidRPr="002B6891">
              <w:rPr>
                <w:rFonts w:ascii="Times New Roman" w:hAnsi="Times New Roman"/>
                <w:b/>
                <w:bCs/>
                <w:color w:val="000000"/>
                <w:sz w:val="14"/>
                <w:szCs w:val="14"/>
                <w:lang w:val="uk-UA" w:eastAsia="uk-UA"/>
              </w:rPr>
              <w:lastRenderedPageBreak/>
              <w:t>міжнародних організацій, донорських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42030300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76 552,84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76 552,84</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Разом доходів (без урахування міжбюджетних трансфертів)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90010100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200 071 114,31</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200 071 114,31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108 204 821,32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6 621 267,14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6 621 267,14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22 688 841,91</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206 692 381,45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206 692 381,45</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130 893 663,23</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Офіційні трансферти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88 228 274,00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88 228 274,00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62 354 986,00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92 116 674,00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92 116 674,00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66 243 386,00</w:t>
            </w:r>
          </w:p>
        </w:tc>
      </w:tr>
      <w:tr w:rsidR="002B6891" w:rsidRPr="002B6891" w:rsidTr="00545DFD">
        <w:trPr>
          <w:trHeight w:val="315"/>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Від органів державного управління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88 228 274,00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88 228 274,00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62 354 986,00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92 116 674,00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92 116 674,00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66 243 386,00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Дотації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41020000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11 242 200,00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11 242 200,00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Базова дотація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41020100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11 242 200,00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22 483 800,00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11 242 200,00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Субвенції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41030000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65 744 474,00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65 744 474,00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51 112 786,00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3 888 400,00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69 632 874,00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69 632 874,00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55 001 186,00</w:t>
            </w:r>
          </w:p>
        </w:tc>
      </w:tr>
      <w:tr w:rsidR="002B6891" w:rsidRPr="002B6891" w:rsidTr="00545DFD">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41032800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3 468 186,00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3 468 186,00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Освітня субвенція з державного бюджету місцевим бюджетам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41033900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43 187 700,00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51 953 800,00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51 953 800,00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46 897 800,00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державного бюджету місцевим бюджетам на надання державної підтримки особам з особливими освітніми потребами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41035400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202 200,00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202 200,00</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41036000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620 800,00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620 800,00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41036300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Субвенція з державного бюджету місцевим бюджетам на покращення якості гарячого харчування учнів початкових класів </w:t>
            </w:r>
            <w:r w:rsidRPr="002B6891">
              <w:rPr>
                <w:rFonts w:ascii="Times New Roman" w:hAnsi="Times New Roman"/>
                <w:b/>
                <w:bCs/>
                <w:color w:val="000000"/>
                <w:sz w:val="14"/>
                <w:szCs w:val="14"/>
                <w:lang w:val="uk-UA" w:eastAsia="uk-UA"/>
              </w:rPr>
              <w:lastRenderedPageBreak/>
              <w:t>закладів загальної середньої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41037400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178 300,00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178 300,00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178 300,00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178 300,00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178 300,00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178 300,00</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Усього доходів з урахуванням міжбюджетних трансфертів з державного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90010200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288 299 388,31</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288 299 388,31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170 559 807,32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10 509 667,14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10 509 667,14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26 577 241,91</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298 809 055,45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298 809 055,45</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197 137 049,23</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Субвенції з місцевих бюджетів іншим місцевим бюджетам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41050000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12 956 476,63</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12 956 476,63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12 956 476,63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12 956 476,63</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r>
      <w:tr w:rsidR="002B6891" w:rsidRPr="002B6891" w:rsidTr="00545DFD">
        <w:trPr>
          <w:trHeight w:val="250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41050200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41051000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859 500,00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859 500,00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субвенції з місцевого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41053900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2 285 386,63</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2 285 386,63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1 817 386,63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2 285 386,63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2 285 386,63</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1 817 386,63</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41057700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70 272,00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70 272,00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70 272,00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70 272,00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94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місцевого бюджету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рахунок відповідної субвенції з державного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41057900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72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41059300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191 968,00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191 968,00</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Усього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90010300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301 255 864,94</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301 255 864,94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173 428 661,95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10 509 667,14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10 509 667,14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26 577 241,91</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311 765 532,08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311 765 532,08</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19 604 069,90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200 005 903,86</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ІІ. Видатки</w:t>
            </w:r>
          </w:p>
        </w:tc>
        <w:tc>
          <w:tcPr>
            <w:tcW w:w="706" w:type="dxa"/>
            <w:tcBorders>
              <w:top w:val="nil"/>
              <w:left w:val="nil"/>
              <w:bottom w:val="single" w:sz="4" w:space="0" w:color="000000"/>
              <w:right w:val="single" w:sz="4" w:space="0" w:color="000000"/>
            </w:tcBorders>
            <w:shd w:val="clear" w:color="auto" w:fill="FFFFFF"/>
            <w:hideMark/>
          </w:tcPr>
          <w:p w:rsidR="002B6891" w:rsidRPr="002B6891" w:rsidRDefault="002B6891" w:rsidP="002B6891">
            <w:pPr>
              <w:spacing w:after="0" w:line="240" w:lineRule="auto"/>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r>
      <w:tr w:rsidR="002B6891" w:rsidRPr="002B6891" w:rsidTr="00545DFD">
        <w:trPr>
          <w:trHeight w:val="383"/>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Державне управління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52 290 300,00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52 290 300,00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52 290 300,00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24 004 916,33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582 760,56</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582 760,56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52 290 300,00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52 290 300,00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52 873 060,56</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24 587 676,89</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0210150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15 078 063,52</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15 078 063,52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15 078 063,52</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6 449 649,16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15 078 063,52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15 078 063,52</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15 078 063,52</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6 449 649,16</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Керівництво і управління у відповідній сфері у містах (місті Києві), селищах, селах, територіальних громадах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0210160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20 619 100,00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20 619 100,00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20 619 100,00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9 397 296,02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20 619 100,00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20 619 100,00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20 619 100,00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9 397 296,02</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Керівництво і управління у відповідній сфері у містах (місті Києві), селищах, </w:t>
            </w:r>
            <w:r w:rsidRPr="002B6891">
              <w:rPr>
                <w:rFonts w:ascii="Times New Roman" w:hAnsi="Times New Roman"/>
                <w:b/>
                <w:bCs/>
                <w:color w:val="000000"/>
                <w:sz w:val="14"/>
                <w:szCs w:val="14"/>
                <w:lang w:val="uk-UA" w:eastAsia="uk-UA"/>
              </w:rPr>
              <w:lastRenderedPageBreak/>
              <w:t>селах, територіальних громадах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0610160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1 352 900,00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1 352 900,00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1 352 900,00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641 225,33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1 352 900,00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1 352 900,00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1 352 900,00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641 225,33</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Керівництво і управління у відповідній сфері у містах (місті Києві), селищах, селах, територіальних громадах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0810160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7 999 100,00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7 999 100,00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7 999 100,00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4 007 120,85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582 760,56</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582 760,56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7 999 100,00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7 999 100,00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8 581 860,56</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4 589 881,41</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Керівництво і управління у відповідній сфері у містах (місті Києві), селищах, селах, територіальних громадах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1010160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2 753 600,00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2 753 600,00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2 753 600,00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1 330 751,71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2 753 600,00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2 753 600,00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2 753 600,00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1 330 751,71</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Керівництво і управління у відповідній сфері у містах (місті Києві), селищах, селах, територіальних громадах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3710160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4 432 800,00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4 432 800,00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4 432 800,00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2 124 995,28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545DFD">
            <w:pPr>
              <w:spacing w:after="0" w:line="240" w:lineRule="auto"/>
              <w:ind w:left="-23" w:right="-169" w:firstLine="20"/>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4 432 800,00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4 432 800,00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4 432 800,00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2 124 995,28</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Інша діяльність у сфері державного управління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0210180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54 736,48</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54 736,48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54 736,48</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53 877,98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545DFD">
            <w:pPr>
              <w:spacing w:after="0" w:line="240" w:lineRule="auto"/>
              <w:ind w:left="-23" w:right="-169" w:firstLine="20"/>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54 736,48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54 736,48</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54 736,48</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53 877,98</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Освіта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175 430 721,00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175 430 721,00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175 430 721,00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105 055 934,44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26 914 539,00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26 914 539,00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42 236 496,57</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545DFD">
            <w:pPr>
              <w:spacing w:after="0" w:line="240" w:lineRule="auto"/>
              <w:ind w:left="-23" w:right="-169" w:firstLine="20"/>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20 478 637,13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202 345 260,00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202 345 260,00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217 667 217,57</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125 534 571,57</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Надання дошкільної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0611010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58 177 840,00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58 177 840,00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58 177 840,00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25 951 015,58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2 071 660,00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2 071 660,00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6 586 970,03</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545DFD">
            <w:pPr>
              <w:spacing w:after="0" w:line="240" w:lineRule="auto"/>
              <w:ind w:left="-23" w:right="-169" w:firstLine="20"/>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5 566 652,53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60 249 500,00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60 249 500,00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64 764 810,03</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31 517 668,11</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Надання загальної середньої освіти за рахунок коштів місцевого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40 287 540,00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40 287 540,00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40 287 540,00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21 170 742,87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2 597 517,00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2 597 517,00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11 214 735,08</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545DFD">
            <w:pPr>
              <w:spacing w:after="0" w:line="240" w:lineRule="auto"/>
              <w:ind w:left="-23" w:right="-169" w:firstLine="20"/>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9 652 777,84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42 885 057,00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42 885 057,00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51 502 275,08</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30 823 520,71</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Надання загальної середньої освіти закладами загальної середньої освіти за рахунок коштів місцевого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0611021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40 287 540,00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40 287 540,00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40 287 540,00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21 170 742,87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2 597 517,00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2 597 517,00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11 214 735,08</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545DFD">
            <w:pPr>
              <w:spacing w:after="0" w:line="240" w:lineRule="auto"/>
              <w:ind w:left="-23" w:right="-169" w:firstLine="20"/>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9 652 777,84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42 885 057,00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42 885 057,00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51 502 275,08</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30 823 520,71</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Надання загальної середньої освіти за рахунок освітньої субвенції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43 181 143,48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43 181 143,48</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Надання загальної середньої освіти закладами загальної середньої освіти за рахунок освітньої субвенції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0611031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43 181 143,48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48 243 700,00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43 181 143,48</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Надання позашкільної освіти закладами позашкільної освіти, заходи із позашкільної роботи з дітьми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0611070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4 019 550,00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4 019 550,00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4 019 550,00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1 885 240,93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1 908 137,74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545DFD">
            <w:pPr>
              <w:spacing w:after="0" w:line="240" w:lineRule="auto"/>
              <w:ind w:right="-169"/>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1 901 037,74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4 026 650,00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4 026 650,00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5 927 687,74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3 786 278,67</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Надання спеціалізованої освіти мистецькими школами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1011080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11 227 300,00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11 227 300,00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11 227 300,00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6 287 060,13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505 800,00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505 800,00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505 800,00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188 536,50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11 733 100,00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11 733 100,00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11 733 100,00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6 475 596,63</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програми, заклади та заходи у сфері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6 479 000,00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6 479 000,00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6 479 000,00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2 618 619,74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6 531 600,00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6 531 600,00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6 531 600,00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2 671 219,74</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діяльності інших закладів у сфері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0611141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6 205 200,00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6 205 200,00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6 205 200,00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2 472 637,63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52 600,00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6 257 800,00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6 257 800,00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6 257 800,00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2 525 237,63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програми та заходи у сфері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0611142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273 800,00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273 800,00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273 800,00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145 982,11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273 800,00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273 800,00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273 800,00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145 982,11</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Забезпечення діяльності інклюзивно-ресурсних центрів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1 430 550,00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1 430 550,00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1 430 550,00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830 447,54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288 391,72</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288 391,72</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1 430 550,00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1 430 550,00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1 718 941,72</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1 118 839,26</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діяльності інклюзивно-ресурсних центрів за рахунок коштів місцевого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0611151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280 550,00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280 550,00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280 550,00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112 853,30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288 391,72</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288 391,72</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280 550,00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280 550,00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568 941,72</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401 245,02</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діяльності інклюзивно-ресурсних центрів за рахунок освітньої субвенції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0611152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717 594,24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1 150 000,00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717 594,24</w:t>
            </w:r>
          </w:p>
        </w:tc>
      </w:tr>
      <w:tr w:rsidR="002B6891" w:rsidRPr="002B6891" w:rsidTr="00545DFD">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Виконання заходів, спрямованих на забезпечення якісної, сучасної та доступної загальної середньої освіти «Нова українська школа»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1 221 000,00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1 221 000,00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1 221 000,00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1 221 000,00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1 221 000,00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1 221 000,00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72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0611183</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122 100,00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122 100,00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122 100,00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122 100,00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122 100,00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122 100,00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0611184</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1 098 900,00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72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Проведення (надання) додаткових психологопедагогічних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0611200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192 740,75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337 200,00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192 740,75</w:t>
            </w:r>
          </w:p>
        </w:tc>
      </w:tr>
      <w:tr w:rsidR="002B6891" w:rsidRPr="002B6891" w:rsidTr="00545DFD">
        <w:trPr>
          <w:trHeight w:val="334"/>
        </w:trPr>
        <w:tc>
          <w:tcPr>
            <w:tcW w:w="128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2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0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7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18"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2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89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gridSpan w:val="2"/>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53"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r>
      <w:tr w:rsidR="002B6891" w:rsidRPr="002B6891" w:rsidTr="00545DFD">
        <w:trPr>
          <w:trHeight w:val="274"/>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Виконання заходів щодо облаштування безпечних умов у закладах, що надають загальну середню освіту (протипожежний захист)</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373 141,00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373 141,00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373 141,00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373 141,00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373 141,00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373 141,00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94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xml:space="preserve">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w:t>
            </w:r>
            <w:r w:rsidRPr="002B6891">
              <w:rPr>
                <w:rFonts w:ascii="Times New Roman" w:hAnsi="Times New Roman"/>
                <w:b/>
                <w:bCs/>
                <w:i/>
                <w:iCs/>
                <w:color w:val="000000"/>
                <w:sz w:val="14"/>
                <w:szCs w:val="14"/>
                <w:lang w:val="uk-UA" w:eastAsia="uk-UA"/>
              </w:rPr>
              <w:lastRenderedPageBreak/>
              <w:t>(військово-морських, військово-спортивних) ліцеях, ліцеях із посиленою військово-фізичною підготовкою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lastRenderedPageBreak/>
              <w:t>0611231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186 571,00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186 571,00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186 571,00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186 571,00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94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рахунок субвенції з державного бюджету місцевим бюджетам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0611232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186 570,00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12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Виконання заходів щодо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0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0611241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99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Виконання заходів щодо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w:t>
            </w:r>
            <w:r w:rsidRPr="002B6891">
              <w:rPr>
                <w:rFonts w:ascii="Times New Roman" w:hAnsi="Times New Roman"/>
                <w:b/>
                <w:bCs/>
                <w:color w:val="000000"/>
                <w:sz w:val="14"/>
                <w:szCs w:val="14"/>
                <w:lang w:val="uk-UA" w:eastAsia="uk-UA"/>
              </w:rPr>
              <w:lastRenderedPageBreak/>
              <w:t>військовофізичною підготовкою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13 967 162,00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13 967 162,00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13 967 162,00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13 967 162,00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13 967 162,00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13 967 162,00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94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0611261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1 536 388,00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1 536 388,00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1 536 388,00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1 536 388,00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1 536 388,00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1 536 388,00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94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Виконання заходів щодо реалізації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за рахунок субвенції з державного бюджету місцевим бюджетам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0611262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12 430 774,00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Виконання заходів за рахунок коштів освітньої субвенції з державного бюджету місцевим бюджетам (за спеціальним фондом державного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3 796 200,00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3 796 200,00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3 796 200,00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3 796 200,00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3 796 200,00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3 796 200,00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на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0611273</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86 100,00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86 100,00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86 100,00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86 100,00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86 100,00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86 100,00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lastRenderedPageBreak/>
              <w:t>Реалізація заходів за рахунок освітньої субвенції з державного бюджету місцевим бюджетам (за спеціальним фондом державного бюджету) на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0611274</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3 710 100,00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38"/>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Виконання заходів із задоволення потреб у забезпеченні безпечного освітнього середовища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2 601 216,80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2 601 216,80</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0611403</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2 601 216,80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3 059 900,00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2 601 216,80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0611600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2 938 923,42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3 633 900,00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2 938 923,42</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0611700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356 600,00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356 600,00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356 600,00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227 424,00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356 600,00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356 600,00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356 600,00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227 424,00</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Охорона здоров'я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7 885 209,05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7 885 209,05</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Багатопрофільна стаціонарна медична допомога населенню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1012010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7 885 209,05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11 318 300,00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7 885 209,05</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Соціальний захист та соціальне забезпечення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11 111 693,00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11 111 693,00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11 111 693,00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5 190 608,11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9 634 788,29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9 634 788,29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9 879 140,36</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254 406,01</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20 746 481,29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20 746 481,29</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20 990 833,36</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5 445 014,12</w:t>
            </w:r>
          </w:p>
        </w:tc>
      </w:tr>
      <w:tr w:rsidR="002B6891" w:rsidRPr="002B6891" w:rsidTr="00545DFD">
        <w:trPr>
          <w:trHeight w:val="72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113 900,00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113 900,00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113 900,00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2 418,25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113 900,00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113 900,00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113 900,00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2 418,25</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Надання інших пільг окремим категоріям громадян відповідно до законодавства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0813031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108 000,00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108 000,00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108 000,00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108 000,00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108 000,00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108 000,00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Надання пільг окремим категоріям громадян з оплати послуг зв'язку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0813032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2 418,25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2 418,25</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Здійснення соціальної роботи з вразливими категоріями населення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5 479 400,00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5 479 400,00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5 479 400,00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2 323 898,01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145 914,13</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104 568,07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5 530 800,00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5 530 800,00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5 625 314,13</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2 428 466,08</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 населення та/або перебувають у складних життєвих обставинах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0813121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5 479 400,00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5 479 400,00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5 479 400,00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2 323 898,01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145 914,13</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104 568,07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5 530 800,00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5 530 800,00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5 625 314,13</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2 428 466,08</w:t>
            </w:r>
          </w:p>
        </w:tc>
      </w:tr>
      <w:tr w:rsidR="002B6891" w:rsidRPr="002B6891" w:rsidTr="00545DFD">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Реалізація державної політики у молодіжній сфері та сфері з утвердження української національної та громадянської ідентичності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39 734,00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39 734,00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молодіжними центрами соціального становлення та розвитку молоді та інші заходи у сфері молодіжної політики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1013133</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39 734,00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39 734,00</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0813160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2 445 600,00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2 445 600,00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2 445 600,00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1 121 317,56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2 445 600,00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2 445 600,00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2 445 600,00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1 121 317,56</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Соціальний захист ветеранів війни та праці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47 301,29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47 301,29</w:t>
            </w:r>
          </w:p>
        </w:tc>
      </w:tr>
      <w:tr w:rsidR="002B6891" w:rsidRPr="002B6891" w:rsidTr="00545DFD">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0813193</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47 301,29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378 793,00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47 301,29</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Організація та проведення громадських робіт</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1013210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149 837,94</w:t>
            </w:r>
          </w:p>
        </w:tc>
      </w:tr>
      <w:tr w:rsidR="002B6891" w:rsidRPr="002B6891" w:rsidTr="00545DFD">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Грошова компенсація за належні для отримання жилі приміщення для окремих категорій населення відповідно до законодавства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733"/>
        </w:trPr>
        <w:tc>
          <w:tcPr>
            <w:tcW w:w="128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lastRenderedPageBreak/>
              <w:t> </w:t>
            </w:r>
          </w:p>
        </w:tc>
        <w:tc>
          <w:tcPr>
            <w:tcW w:w="72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0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7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18"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2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89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gridSpan w:val="2"/>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53"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r>
      <w:tr w:rsidR="002B6891" w:rsidRPr="002B6891" w:rsidTr="00545DFD">
        <w:trPr>
          <w:trHeight w:val="274"/>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250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Реалізація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I–II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0813225</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8 885 455,00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1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заклади та заходи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2 514 000,00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2 514 000,00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2 514 000,00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1 655 939,00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697 933,29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697 933,29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697 933,29</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3 211 933,29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3 211 933,29</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3 211 933,29</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1 655 939,00</w:t>
            </w:r>
          </w:p>
        </w:tc>
      </w:tr>
      <w:tr w:rsidR="002B6891" w:rsidRPr="002B6891" w:rsidTr="00545DFD">
        <w:trPr>
          <w:trHeight w:val="885"/>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lastRenderedPageBreak/>
              <w:t>Інші заходи у сфері соціального захисту і соціального забезпечення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0813242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2 514 000,00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2 514 000,00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2 514 000,00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1 655 939,00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697 933,29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697 933,29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697 933,29</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3 211 933,29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3 211 933,29</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3 211 933,29</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1 655 939,00</w:t>
            </w:r>
          </w:p>
        </w:tc>
      </w:tr>
      <w:tr w:rsidR="002B6891" w:rsidRPr="002B6891" w:rsidTr="00545DFD">
        <w:trPr>
          <w:trHeight w:val="21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Культура і мистецтво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12 880 250,00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12 880 250,00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12 880 250,00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5 676 972,19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1 282 199,70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661 930,94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13 365 250,00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13 365 250,00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14 162 449,70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6 338 903,13</w:t>
            </w:r>
          </w:p>
        </w:tc>
      </w:tr>
      <w:tr w:rsidR="002B6891" w:rsidRPr="002B6891" w:rsidTr="00545DFD">
        <w:trPr>
          <w:trHeight w:val="21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Забезпечення діяльності бібліотек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1014030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3 505 400,00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3 505 400,00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3 505 400,00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1 770 369,98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116 599,70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116 599,70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3 505 400,00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3 505 400,00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3 621 999,70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1 886 969,68</w:t>
            </w:r>
          </w:p>
        </w:tc>
      </w:tr>
      <w:tr w:rsidR="002B6891" w:rsidRPr="002B6891" w:rsidTr="00545DFD">
        <w:trPr>
          <w:trHeight w:val="60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Забезпечення діяльності палаців і будинків культури, клубів, центрів дозвілля та інших клубних закладів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1014060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6 859 650,00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6 859 650,00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6 859 650,00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2 974 019,63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485 000,00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1 165 600,00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545 331,24</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7 344 650,00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7 344 650,00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8 025 250,00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3 519 350,87</w:t>
            </w:r>
          </w:p>
        </w:tc>
      </w:tr>
      <w:tr w:rsidR="002B6891" w:rsidRPr="002B6891" w:rsidTr="00545DFD">
        <w:trPr>
          <w:trHeight w:val="705"/>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заклади та заходи в галузі культури і мистецтва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2 515 200,00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2 515 200,00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2 515 200,00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932 582,58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2 515 200,00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2 515 200,00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2 515 200,00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932 582,58</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діяльності інших закладів в галузі культури і мистецтва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1014081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1 815 200,00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1 815 200,00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1 815 200,00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705 458,64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1 815 200,00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1 815 200,00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1 815 200,00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705 458,64</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заходи в галузі культури і мистецтва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1014082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227 123,94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700 000,00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227 123,94</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Фізична культура і спорт</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7 724 472,00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7 724 472,00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7 724 472,00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3 363 511,66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7 724 472,00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7 724 472,00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7 724 472,00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3 363 511,66</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Проведення спортивної роботи в регіоні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1 359 300,00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1 359 300,00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1 359 300,00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785 683,50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1 359 300,00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1 359 300,00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1 359 300,00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785 683,50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Проведення навчально-тренувальних зборів і змагань з олімпійських видів спорту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1015011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1 258 000,00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1 258 000,00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1 258 000,00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751 411,40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1 258 000,00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1 258 000,00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1 258 000,00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751 411,40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Проведення навчально-тренувальних зборів і змагань з неолімпійських видів спорту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1015012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101 300,00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101 300,00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34 272,10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101 300,00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34 272,10</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Здійснення фізкультурно-спортивної та реабілітаційної роботи серед осіб з інвалідністю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27 975,00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27 975,00</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Проведення навчально-тренувальних зборів і змагань та заходів зі спорту осіб з інвалідністю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1015022</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27 975,00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90 700,00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27 975,00</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Розвиток дитячо-юнацького та резервного спорту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2 549 853,16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2 549 853,16</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Розвиток здібностей у дітей та молоді з фізичної культури та спорту комунальними дитячоюнацькими спортивними школами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0615031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2 549 853,16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6 180 750,00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2 549 853,16</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Підтримка і розвиток спортивної інфраструктури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Виконання окремих заходів з реалізації соціального проекту «Активні парки – локації здорової України»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1015049</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93 722,00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Житлово-комунальне господарство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14 661 200,00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14 661 200,00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14 661 200,00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5 082 457,40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3 873 657,31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3 873 657,31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3 873 657,31</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133 745,46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18 534 857,31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18 534 857,31</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18 534 857,31</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5 216 202,86</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xml:space="preserve">Утримання та ефективна експлуатація об'єктів </w:t>
            </w:r>
            <w:r w:rsidRPr="002B6891">
              <w:rPr>
                <w:rFonts w:ascii="Times New Roman" w:hAnsi="Times New Roman"/>
                <w:b/>
                <w:bCs/>
                <w:color w:val="000000"/>
                <w:sz w:val="14"/>
                <w:szCs w:val="14"/>
                <w:lang w:val="uk-UA" w:eastAsia="uk-UA"/>
              </w:rPr>
              <w:lastRenderedPageBreak/>
              <w:t>житлово-комунального господарства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1 851 100,00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1 851 100,00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1 851 100,00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Експлуатація та технічне обслуговування житлового фонду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1216011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1 600 000,00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1 600 000,00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Забезпечення діяльності водопровідно-каналізаційного господарства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1216013</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251 100,00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251 100,00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251 100,00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Організація благоустрою населених пунктів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0216030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1 700 200,00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1 700 200,00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1 700 200,00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895 776,92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1 700 200,00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1 700 200,00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1 700 200,00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895 776,92</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Організація благоустрою населених пунктів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1216030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12 961 000,00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12 961 000,00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12 961 000,00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4 186 680,48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434 657,31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434 657,31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434 657,31</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133 745,46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13 395 657,31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13 395 657,31</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13 395 657,31</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4 320 425,94</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Будівництво 1 об'єктів житлово-комунального господарства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1216091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1 587 900,00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1 587 900,00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1 587 900,00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1 587 900,00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1 587 900,00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1 587 900,00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Економічна діяльність</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2 849 800,00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2 849 800,00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2 849 800,00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1 101 674,05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4 055 567,14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4 055 567,14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4 055 567,14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149 553,67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6 905 367,14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6 905 367,14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6 905 367,14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1 251 227,72</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Сільське, лісове, рибне господарство та мисливство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230 000,00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29 000,00</w:t>
            </w:r>
          </w:p>
        </w:tc>
      </w:tr>
      <w:tr w:rsidR="002B6891" w:rsidRPr="002B6891" w:rsidTr="00545DFD">
        <w:trPr>
          <w:trHeight w:val="375"/>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Реалізація програм в галузі сільського господарства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0217110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Здійснення  заходів із землеустрою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1217130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210 000,00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29 000,00</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Регіональний розвиток та інші інвестиційні проекти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3 390 000,00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3 390 000,00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3 390 000,00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Будівництво інших об`єктів комунальної власності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1217330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2 890 000,00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Розроблення схем планування та забудови територій (містобудівної документації)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0217350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Транспорт та транспортна інфраструктура, дорожнє господарство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989 058,05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72 976,80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1 062 034,85</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Утримання та розвиток автомобільних доріг та дорожньої інфраструктури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989 058,05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72 976,80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1 062 034,85</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Утримання та розвиток автомобільних доріг та дорожньої інфраструктури за рахунок коштів місцевого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1217461</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2 300 000,00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989 058,05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260 000,00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72 976,80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2 560 000,00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1 062 034,85</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програми та заходи, пов'язані з економічною діяльністю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319 800,00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319 800,00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319 800,00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83 616,00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320 000,00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639 800,00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639 800,00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639 800,00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83 616,00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Заходи з енергозбереження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1217640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111 100,00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111 100,00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111 100,00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111 100,00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111 100,00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Проведення експертної  грошової  оцінки  земельної ділянки чи права на неї</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1217650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Внески до статутного капіталу суб'єктів господарювання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1217670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Членські внески до асоціацій органів місцевого самоврядування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0217680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98 700,00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98 700,00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38 616,00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98 700,00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98 700,00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98 700,00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38 616,00</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Інша економічна діяльність</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45 000,00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lastRenderedPageBreak/>
              <w:t>Інші заходи, пов'язані з економічною діяльністю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0217693</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45 000,00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Реалізація програм допомоги і грантів Європейського Союзу, урядів іноземних держав, міжнародних організацій, донорських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0617700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76 576,87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85 567,14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76 576,87</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Інша діяльність</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1 296 000,00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1 296 000,00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496 000,00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856 340,00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856 340,00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856 340,00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2 152 340,00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2 152 340,00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1 352 340,00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Захист населення і територій від надзвичайних ситуацій</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496 000,00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496 000,00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496 000,00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179 040,00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179 040,00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179 040,00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675 040,00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675 040,00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675 040,00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Заходи із запобігання та ліквідації надзвичайних ситуацій та наслідків стихійного лиха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0218110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496 000,00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496 000,00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496 000,00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179 040,00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179 040,00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179 040,00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675 040,00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675 040,00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675 040,00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Громадський порядок та безпека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Заходи та роботи з територіальної оборони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0218240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590 000,00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Охорона навколишнього природного середовища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9"/>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Природоохоронні заходи за рахунок цільових фондів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1218340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87 300,00</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Резервний фонд</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Резервний фонд місцевого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3718710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Усього видатків без урахування міжбюджетних трансфертів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289 562 736,00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289 562 736,00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288 762 736,00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157 361 283,23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45 819 891,74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45 819 891,74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62 766 161,64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22 261 033,77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335 382 627,74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335 382 627,74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351 528 897,64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179 622 317,00</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Субвенція з місцевого бюджету державному бюджету на виконання програм соціально-економічного розвитку регіонів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0219800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550 000,00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550 000,00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550 000,00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5 275 000,00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5 275 000,00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5 175 000,00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5 825 000,00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5 825 000,00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5 725 000,00</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Усього видатків з трансфертами, що передаються до державного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290 112 736,00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290 112 736,00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288 762 736,00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157 911 283,23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51 094 891,74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51 094 891,74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62 766 161,64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27 436 033,77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341 207 627,74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341 207 627,74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351 528 897,64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185 347 317,00</w:t>
            </w:r>
          </w:p>
        </w:tc>
      </w:tr>
      <w:tr w:rsidR="002B6891" w:rsidRPr="002B6891" w:rsidTr="00545DFD">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Субвенції з місцевого бюджету іншим місцевим бюджетам на здійснення програм та заходів за рахунок коштів місцевих бюджетів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субвенції з місцевого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0219770</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Усього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290 142 736,00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290 142 736,00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288 762 736,00</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157 911 283,23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51 094 891,74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51 094 891,74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62 766 161,64</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27 436 033,77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341 237 627,74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341 237 627,74</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351 528 897,64</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185 347 317,00</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IV. Фінансування</w:t>
            </w:r>
          </w:p>
        </w:tc>
        <w:tc>
          <w:tcPr>
            <w:tcW w:w="706" w:type="dxa"/>
            <w:tcBorders>
              <w:top w:val="nil"/>
              <w:left w:val="nil"/>
              <w:bottom w:val="single" w:sz="4" w:space="0" w:color="000000"/>
              <w:right w:val="single" w:sz="4" w:space="0" w:color="000000"/>
            </w:tcBorders>
            <w:shd w:val="clear" w:color="auto" w:fill="FFFFFF"/>
            <w:hideMark/>
          </w:tcPr>
          <w:p w:rsidR="002B6891" w:rsidRPr="002B6891" w:rsidRDefault="002B6891" w:rsidP="002B6891">
            <w:pPr>
              <w:spacing w:after="0" w:line="240" w:lineRule="auto"/>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Arial" w:hAnsi="Arial" w:cs="Arial"/>
                <w:b/>
                <w:bCs/>
                <w:color w:val="000000"/>
                <w:sz w:val="14"/>
                <w:szCs w:val="14"/>
                <w:lang w:val="uk-UA" w:eastAsia="uk-UA"/>
              </w:rPr>
            </w:pPr>
            <w:r w:rsidRPr="002B6891">
              <w:rPr>
                <w:rFonts w:ascii="Arial" w:hAnsi="Arial" w:cs="Arial"/>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Дефіцит (-) /профіцит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15 517 378,72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14 658 586,86</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Дефіцит (-) /профіцит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12 648 524,09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11 789 732,23</w:t>
            </w:r>
          </w:p>
        </w:tc>
      </w:tr>
      <w:tr w:rsidR="002B6891" w:rsidRPr="002B6891" w:rsidTr="00545DFD">
        <w:trPr>
          <w:trHeight w:val="19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бюджету за типом кредитора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Внутрішнє фінансування*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-15 517 378,72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-14 658 586,86</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Внутрішнє фінансування**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-12 648 524,09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-11 789 732,23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коштів  державних фондів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201000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Позики, одержані з державних фондів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201100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201110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83"/>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201120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позик банківських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202000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позик Національного банку України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202100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202110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202120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інших банків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202210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202220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Інше внутрішнє фінансування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203000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Позики інших фінансових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203100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203110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203120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Позики нефінансових державних підприємств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203200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203210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203220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Позики нефінансового приватного сектора</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203300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203310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203320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коштів єдиного казначейського рахунку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203400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203410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Повернено</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203420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випуску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203500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203510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203520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Інше внутрішнє фінансування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203600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203610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203620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залишків коштів на рахунках бюджетних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-7 528,91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52 307,09</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44 778,18</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залишків коштів на рахунках бюджетних установ**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-7 528,91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52 307,09</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44 778,18</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початок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205100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1 943 403,50</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1 943 403,50</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кінець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205200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7 528,91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1 891 096,41</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1 898 625,32</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205300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205300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Курсова різниця*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205310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lastRenderedPageBreak/>
              <w:t>Курсова різниця**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205310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загального до спеціального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205330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загального до спеціального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205330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205340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205340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Зміни обсягів депозитів і цінних паперів, що використовуються для управління ліквідністю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206000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Повернення бюджетних коштів з депозитів, надходження внаслідок продажу/ пред'явлення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206100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Повернення бюджетних коштів з депозитів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206110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Надходження внаслідок продажу / пред’явлення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206120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Розміщення бюджетних коштів на депозитах, придбання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206200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Розміщення бюджетних коштів на депозитах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206210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Придбання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206220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Коригування*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Коригування**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зміни залишків коштів бюджетів*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208000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-15 509 849,81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806 484,77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-14 703 365,04</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зміни залишків коштів бюджетів**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208000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-12 640 995,18</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806 484,77</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-11 834 510,41</w:t>
            </w:r>
          </w:p>
        </w:tc>
      </w:tr>
      <w:tr w:rsidR="002B6891" w:rsidRPr="002B6891" w:rsidTr="00545DFD">
        <w:trPr>
          <w:trHeight w:val="398"/>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початок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208100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31 401 115,47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4 054 906,66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35 456 022,13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кінець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208200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41 098 929,15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9 060 458,02</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50 159 387,17</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208300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208300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Курсова різниця*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Курсова різниця**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спеціального до загального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спеціального до загального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загального до спеціального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208330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загального до спеціального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208330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lastRenderedPageBreak/>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208340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208340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208350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208350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Кошти, що передаються із загального фонду бюджету до бюджету розвитку (спеціального фонду)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208400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-5 812 036,13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5 812 036,13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Зміни обсягів товарно-матеріальних цінностей</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209000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початок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209100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кінець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209200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Зовнішнє фінансування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Позики, надані міжнародними організаціями економічного розвитку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301000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301100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301200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Позики, надані органами управління іноземних держав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302000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302100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Позики, надані іноземними комерційними банками, іншими іноземними фінансовими установами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303000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303100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303200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випуску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304100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304200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Інше зовнішнє фінансування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305000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Одержано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305100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Погашено позик</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305200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Зміни обсягів депозитів і цінних паперів, що використовуються для управління ліквідністю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306000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Повернення бюджетних коштів з депозитів, надходження внаслідок продажу/пред'явлення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306100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Розміщення бюджетних коштів на депозитах, придбання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306200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Коригування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307000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Разом  коштів,  отриманих  з усіх джерел фінансування бюджету за типом кредитора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-15 517 378,72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-14 658 586,86</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Разом  коштів,  отриманих  з усіх джерел фінансування бюджету за типом кредитора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-12 648 524,09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-11 789 732,23</w:t>
            </w:r>
          </w:p>
        </w:tc>
      </w:tr>
      <w:tr w:rsidR="002B6891" w:rsidRPr="002B6891" w:rsidTr="00545DFD">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бюджету за типом боргового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417"/>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борговими операціями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Запозичення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401000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Внутрішні запозичення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401100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Довгострокові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401101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Середньострокові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401102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Короткострокові зобов'язання та векселі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401103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401104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Зовнішні запозичення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401200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Довгострокові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401201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Середньострокові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401202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Короткострокові зобов'язання та векселі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401203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401204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Погашення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402000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Внутрішні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402100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Довгострокові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402101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Середньострокові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402102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Короткострокові зобов'язання та векселі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402103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402104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Зовнішні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Довгострокові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402201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Середньострокові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402202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Короткострокові зобов'язання та векселі</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402203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402204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Коригування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403000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Внутрішні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403100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Зовнішні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403200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66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lastRenderedPageBreak/>
              <w:t>Фінансування за активними операціями*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-15 517 378,72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-14 658 586,86</w:t>
            </w:r>
          </w:p>
        </w:tc>
      </w:tr>
      <w:tr w:rsidR="002B6891" w:rsidRPr="002B6891" w:rsidTr="00545DFD">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активними операціями**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-12 648 524,09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-11 789 732,23</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Зміни обсягів депозитів і цінних паперів, що використовуються для управління ліквідністю</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601000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Повернення бюджетних коштів з депозитів, надходження внаслідок продажу/ пред'явлення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601100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Повернення бюджетних коштів з депозитів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601110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Надходження внаслідок продажу / пред’явлення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601120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Розміщення бюджетних коштів на депозитах, придбання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601200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Розміщення бюджетних коштів на депозитах</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601210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Придбання цінних паперів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601220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Зміни обсягів бюджетних коштів*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602000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-15 517 378,72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-14 658 586,86</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Зміни обсягів бюджетних коштів**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602000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-12 648 524,09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-11 789 732,23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початок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602100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28 733 895,66</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28 733 895,66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31 401 115,47</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3 238 200,00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3 238 200,00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5 998 310,16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31 972 095,66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31 972 095,66</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37 399 425,63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кінець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602200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2 500 000,00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41 106 458,06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10 951 554,43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2 500 000,00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2 500 000,00</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52 058 012,49</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602300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602300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Курсова різниця*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Курсова різниця**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602301</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спеціального до загального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спеціального до загального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загального до спеціального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Передача коштів із загального до спеціального фонду бюджету**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Інші розрахунки**</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2 868 854,63</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xml:space="preserve">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w:t>
            </w:r>
            <w:r w:rsidRPr="002B6891">
              <w:rPr>
                <w:rFonts w:ascii="Times New Roman" w:hAnsi="Times New Roman"/>
                <w:b/>
                <w:bCs/>
                <w:i/>
                <w:iCs/>
                <w:color w:val="000000"/>
                <w:sz w:val="14"/>
                <w:szCs w:val="14"/>
                <w:lang w:val="uk-UA" w:eastAsia="uk-UA"/>
              </w:rPr>
              <w:lastRenderedPageBreak/>
              <w:t>відповідних обласних бюджетів*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lastRenderedPageBreak/>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77"/>
        </w:trPr>
        <w:tc>
          <w:tcPr>
            <w:tcW w:w="128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2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0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77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18"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21"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894"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gridSpan w:val="2"/>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2"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056"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c>
          <w:tcPr>
            <w:tcW w:w="1153" w:type="dxa"/>
            <w:shd w:val="clear" w:color="auto" w:fill="FFFFFF"/>
            <w:hideMark/>
          </w:tcPr>
          <w:p w:rsidR="002B6891" w:rsidRPr="002B6891" w:rsidRDefault="002B6891" w:rsidP="002B6891">
            <w:pPr>
              <w:spacing w:after="0" w:line="240" w:lineRule="auto"/>
              <w:rPr>
                <w:rFonts w:ascii="Tahoma" w:hAnsi="Tahoma" w:cs="Tahoma"/>
                <w:b/>
                <w:bCs/>
                <w:color w:val="000000"/>
                <w:sz w:val="14"/>
                <w:szCs w:val="14"/>
                <w:lang w:val="uk-UA" w:eastAsia="uk-UA"/>
              </w:rPr>
            </w:pPr>
            <w:r w:rsidRPr="002B6891">
              <w:rPr>
                <w:rFonts w:ascii="Tahoma" w:hAnsi="Tahoma" w:cs="Tahoma"/>
                <w:b/>
                <w:bCs/>
                <w:color w:val="000000"/>
                <w:sz w:val="14"/>
                <w:szCs w:val="14"/>
                <w:lang w:val="uk-UA" w:eastAsia="uk-UA"/>
              </w:rPr>
              <w:t> </w:t>
            </w:r>
          </w:p>
        </w:tc>
      </w:tr>
      <w:tr w:rsidR="002B6891" w:rsidRPr="002B6891" w:rsidTr="00545DFD">
        <w:trPr>
          <w:trHeight w:val="274"/>
        </w:trPr>
        <w:tc>
          <w:tcPr>
            <w:tcW w:w="2005" w:type="dxa"/>
            <w:gridSpan w:val="2"/>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202500000050875226</w:t>
            </w:r>
          </w:p>
        </w:tc>
        <w:tc>
          <w:tcPr>
            <w:tcW w:w="6877" w:type="dxa"/>
            <w:gridSpan w:val="7"/>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c>
          <w:tcPr>
            <w:tcW w:w="7311" w:type="dxa"/>
            <w:gridSpan w:val="8"/>
            <w:tcBorders>
              <w:top w:val="double" w:sz="6" w:space="0" w:color="D3D3D3"/>
              <w:left w:val="nil"/>
              <w:bottom w:val="nil"/>
              <w:right w:val="nil"/>
            </w:tcBorders>
            <w:shd w:val="clear" w:color="auto" w:fill="FFFFFF"/>
            <w:vAlign w:val="center"/>
            <w:hideMark/>
          </w:tcPr>
          <w:p w:rsidR="002B6891" w:rsidRPr="002B6891" w:rsidRDefault="002B6891" w:rsidP="002B6891">
            <w:pPr>
              <w:spacing w:after="0" w:line="240" w:lineRule="auto"/>
              <w:rPr>
                <w:rFonts w:ascii="Times New Roman" w:hAnsi="Times New Roman"/>
                <w:b/>
                <w:bCs/>
                <w:i/>
                <w:iCs/>
                <w:color w:val="D3D3D3"/>
                <w:sz w:val="14"/>
                <w:szCs w:val="14"/>
                <w:lang w:val="uk-UA" w:eastAsia="uk-UA"/>
              </w:rPr>
            </w:pPr>
            <w:r w:rsidRPr="002B6891">
              <w:rPr>
                <w:rFonts w:ascii="Times New Roman" w:hAnsi="Times New Roman"/>
                <w:b/>
                <w:bCs/>
                <w:i/>
                <w:iCs/>
                <w:color w:val="D3D3D3"/>
                <w:sz w:val="14"/>
                <w:szCs w:val="14"/>
                <w:lang w:val="uk-UA" w:eastAsia="uk-UA"/>
              </w:rPr>
              <w:t> </w:t>
            </w:r>
          </w:p>
        </w:tc>
      </w:tr>
      <w:tr w:rsidR="002B6891" w:rsidRPr="002B6891" w:rsidTr="00545DFD">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w:t>
            </w:r>
          </w:p>
        </w:tc>
        <w:tc>
          <w:tcPr>
            <w:tcW w:w="148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w:t>
            </w:r>
          </w:p>
        </w:tc>
        <w:tc>
          <w:tcPr>
            <w:tcW w:w="1118"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w:t>
            </w:r>
          </w:p>
        </w:tc>
        <w:tc>
          <w:tcPr>
            <w:tcW w:w="1121"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7</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9</w:t>
            </w:r>
          </w:p>
        </w:tc>
        <w:tc>
          <w:tcPr>
            <w:tcW w:w="894"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10</w:t>
            </w:r>
          </w:p>
        </w:tc>
        <w:tc>
          <w:tcPr>
            <w:tcW w:w="1052" w:type="dxa"/>
            <w:gridSpan w:val="2"/>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w:t>
            </w:r>
          </w:p>
        </w:tc>
        <w:tc>
          <w:tcPr>
            <w:tcW w:w="1052"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13</w:t>
            </w:r>
          </w:p>
        </w:tc>
        <w:tc>
          <w:tcPr>
            <w:tcW w:w="1056"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w:t>
            </w:r>
          </w:p>
        </w:tc>
        <w:tc>
          <w:tcPr>
            <w:tcW w:w="1153" w:type="dxa"/>
            <w:tcBorders>
              <w:top w:val="single" w:sz="4" w:space="0" w:color="000000"/>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w:t>
            </w:r>
          </w:p>
        </w:tc>
      </w:tr>
      <w:tr w:rsidR="002B6891" w:rsidRPr="002B6891" w:rsidTr="00545DFD">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i/>
                <w:iCs/>
                <w:color w:val="000000"/>
                <w:sz w:val="14"/>
                <w:szCs w:val="14"/>
                <w:lang w:val="uk-UA" w:eastAsia="uk-UA"/>
              </w:rPr>
            </w:pPr>
            <w:r w:rsidRPr="002B6891">
              <w:rPr>
                <w:rFonts w:ascii="Times New Roman" w:hAnsi="Times New Roman"/>
                <w:b/>
                <w:bCs/>
                <w:i/>
                <w:iCs/>
                <w:color w:val="000000"/>
                <w:sz w:val="14"/>
                <w:szCs w:val="14"/>
                <w:lang w:val="uk-UA" w:eastAsia="uk-UA"/>
              </w:rPr>
              <w:t>602305</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Кошти, що передаються із загального фонду бюджету до бюджету розвитку (спеціального фонду) </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602400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-37 347 024,60</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-37 347 024,60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-5 812 036,13</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37 347 024,60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37 347 024,60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5 812 036,13</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Фінансування за рахунок коштів єдиного казначейського рахунку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603000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Зміни обсягів товарно-матеріальних цінностей</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604000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початок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604100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На кінець періоду</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604200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Разом коштів, отриманих з усіх джерел фінансування бюджету за типом боргового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-11 113 128,94</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-15 517 378,72</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40 585 224,60</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29 472 095,66</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-14 658 586,86</w:t>
            </w:r>
          </w:p>
        </w:tc>
      </w:tr>
      <w:tr w:rsidR="002B6891" w:rsidRPr="002B6891" w:rsidTr="00545DFD">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Разом коштів, отриманих з усіх джерел фінансування бюджету за типом боргового зобов'язання**</w:t>
            </w:r>
          </w:p>
        </w:tc>
        <w:tc>
          <w:tcPr>
            <w:tcW w:w="70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77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18"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21"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-12 648 524,09</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894"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858 791,86</w:t>
            </w:r>
          </w:p>
        </w:tc>
        <w:tc>
          <w:tcPr>
            <w:tcW w:w="1052" w:type="dxa"/>
            <w:gridSpan w:val="2"/>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2"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056"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 </w:t>
            </w:r>
          </w:p>
        </w:tc>
        <w:tc>
          <w:tcPr>
            <w:tcW w:w="1153" w:type="dxa"/>
            <w:tcBorders>
              <w:top w:val="nil"/>
              <w:left w:val="nil"/>
              <w:bottom w:val="single" w:sz="4" w:space="0" w:color="000000"/>
              <w:right w:val="single" w:sz="4" w:space="0" w:color="000000"/>
            </w:tcBorders>
            <w:shd w:val="clear" w:color="auto" w:fill="FFFFFF"/>
            <w:vAlign w:val="center"/>
            <w:hideMark/>
          </w:tcPr>
          <w:p w:rsidR="002B6891" w:rsidRPr="002B6891" w:rsidRDefault="002B6891" w:rsidP="002B6891">
            <w:pPr>
              <w:spacing w:after="0" w:line="240" w:lineRule="auto"/>
              <w:jc w:val="right"/>
              <w:rPr>
                <w:rFonts w:ascii="Times New Roman" w:hAnsi="Times New Roman"/>
                <w:b/>
                <w:bCs/>
                <w:color w:val="000000"/>
                <w:sz w:val="14"/>
                <w:szCs w:val="14"/>
                <w:lang w:val="uk-UA" w:eastAsia="uk-UA"/>
              </w:rPr>
            </w:pPr>
            <w:r w:rsidRPr="002B6891">
              <w:rPr>
                <w:rFonts w:ascii="Times New Roman" w:hAnsi="Times New Roman"/>
                <w:b/>
                <w:bCs/>
                <w:color w:val="000000"/>
                <w:sz w:val="14"/>
                <w:szCs w:val="14"/>
                <w:lang w:val="uk-UA" w:eastAsia="uk-UA"/>
              </w:rPr>
              <w:t>-11 789 732,23</w:t>
            </w:r>
          </w:p>
        </w:tc>
      </w:tr>
      <w:tr w:rsidR="002B6891" w:rsidRPr="002B6891" w:rsidTr="00545DFD">
        <w:trPr>
          <w:trHeight w:val="274"/>
        </w:trPr>
        <w:tc>
          <w:tcPr>
            <w:tcW w:w="5657" w:type="dxa"/>
            <w:gridSpan w:val="6"/>
            <w:shd w:val="clear" w:color="auto" w:fill="FFFFFF"/>
            <w:hideMark/>
          </w:tcPr>
          <w:p w:rsidR="002B6891" w:rsidRPr="002B6891" w:rsidRDefault="002B6891" w:rsidP="002B6891">
            <w:pPr>
              <w:spacing w:after="0" w:line="240" w:lineRule="auto"/>
              <w:rPr>
                <w:rFonts w:ascii="Arial" w:hAnsi="Arial" w:cs="Arial"/>
                <w:color w:val="000000"/>
                <w:sz w:val="20"/>
                <w:szCs w:val="20"/>
                <w:lang w:val="uk-UA" w:eastAsia="uk-UA"/>
              </w:rPr>
            </w:pPr>
            <w:r w:rsidRPr="002B6891">
              <w:rPr>
                <w:rFonts w:ascii="Arial" w:hAnsi="Arial" w:cs="Arial"/>
                <w:color w:val="000000"/>
                <w:sz w:val="20"/>
                <w:szCs w:val="20"/>
                <w:lang w:val="uk-UA" w:eastAsia="uk-UA"/>
              </w:rPr>
              <w:t> </w:t>
            </w:r>
          </w:p>
        </w:tc>
        <w:tc>
          <w:tcPr>
            <w:tcW w:w="3225" w:type="dxa"/>
            <w:gridSpan w:val="3"/>
            <w:shd w:val="clear" w:color="auto" w:fill="FFFFFF"/>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7311" w:type="dxa"/>
            <w:gridSpan w:val="8"/>
            <w:shd w:val="clear" w:color="auto" w:fill="FFFFFF"/>
            <w:hideMark/>
          </w:tcPr>
          <w:p w:rsidR="002B6891" w:rsidRPr="002B6891" w:rsidRDefault="002B6891" w:rsidP="002B6891">
            <w:pPr>
              <w:spacing w:after="0" w:line="240" w:lineRule="auto"/>
              <w:rPr>
                <w:rFonts w:ascii="Arial" w:hAnsi="Arial" w:cs="Arial"/>
                <w:color w:val="000000"/>
                <w:sz w:val="20"/>
                <w:szCs w:val="20"/>
                <w:lang w:val="uk-UA" w:eastAsia="uk-UA"/>
              </w:rPr>
            </w:pPr>
            <w:r w:rsidRPr="002B6891">
              <w:rPr>
                <w:rFonts w:ascii="Arial" w:hAnsi="Arial" w:cs="Arial"/>
                <w:color w:val="000000"/>
                <w:sz w:val="20"/>
                <w:szCs w:val="20"/>
                <w:lang w:val="uk-UA" w:eastAsia="uk-UA"/>
              </w:rPr>
              <w:t> </w:t>
            </w:r>
          </w:p>
        </w:tc>
      </w:tr>
      <w:tr w:rsidR="002B6891" w:rsidRPr="002B6891" w:rsidTr="00545DFD">
        <w:trPr>
          <w:trHeight w:val="274"/>
        </w:trPr>
        <w:tc>
          <w:tcPr>
            <w:tcW w:w="5657" w:type="dxa"/>
            <w:gridSpan w:val="6"/>
            <w:shd w:val="clear" w:color="auto" w:fill="FFFFFF"/>
            <w:hideMark/>
          </w:tcPr>
          <w:p w:rsidR="002B6891" w:rsidRPr="002B6891" w:rsidRDefault="002B6891" w:rsidP="002B6891">
            <w:pPr>
              <w:spacing w:after="0" w:line="240" w:lineRule="auto"/>
              <w:rPr>
                <w:rFonts w:ascii="Arial" w:hAnsi="Arial" w:cs="Arial"/>
                <w:color w:val="000000"/>
                <w:sz w:val="20"/>
                <w:szCs w:val="20"/>
                <w:lang w:val="uk-UA" w:eastAsia="uk-UA"/>
              </w:rPr>
            </w:pPr>
            <w:r w:rsidRPr="002B6891">
              <w:rPr>
                <w:rFonts w:ascii="Arial" w:hAnsi="Arial" w:cs="Arial"/>
                <w:color w:val="000000"/>
                <w:sz w:val="20"/>
                <w:szCs w:val="20"/>
                <w:lang w:val="uk-UA" w:eastAsia="uk-UA"/>
              </w:rPr>
              <w:t> </w:t>
            </w:r>
          </w:p>
        </w:tc>
        <w:tc>
          <w:tcPr>
            <w:tcW w:w="3225" w:type="dxa"/>
            <w:gridSpan w:val="3"/>
            <w:shd w:val="clear" w:color="auto" w:fill="FFFFFF"/>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7311" w:type="dxa"/>
            <w:gridSpan w:val="8"/>
            <w:shd w:val="clear" w:color="auto" w:fill="FFFFFF"/>
            <w:hideMark/>
          </w:tcPr>
          <w:p w:rsidR="002B6891" w:rsidRPr="002B6891" w:rsidRDefault="002B6891" w:rsidP="002B6891">
            <w:pPr>
              <w:spacing w:after="0" w:line="240" w:lineRule="auto"/>
              <w:rPr>
                <w:rFonts w:ascii="Arial" w:hAnsi="Arial" w:cs="Arial"/>
                <w:color w:val="000000"/>
                <w:sz w:val="20"/>
                <w:szCs w:val="20"/>
                <w:lang w:val="uk-UA" w:eastAsia="uk-UA"/>
              </w:rPr>
            </w:pPr>
            <w:r w:rsidRPr="002B6891">
              <w:rPr>
                <w:rFonts w:ascii="Arial" w:hAnsi="Arial" w:cs="Arial"/>
                <w:color w:val="000000"/>
                <w:sz w:val="20"/>
                <w:szCs w:val="20"/>
                <w:lang w:val="uk-UA" w:eastAsia="uk-UA"/>
              </w:rPr>
              <w:t> </w:t>
            </w:r>
          </w:p>
        </w:tc>
      </w:tr>
      <w:tr w:rsidR="00C967DF" w:rsidRPr="002B6891" w:rsidTr="00545DFD">
        <w:trPr>
          <w:gridAfter w:val="4"/>
          <w:wAfter w:w="3796" w:type="dxa"/>
          <w:trHeight w:val="255"/>
        </w:trPr>
        <w:tc>
          <w:tcPr>
            <w:tcW w:w="12397" w:type="dxa"/>
            <w:gridSpan w:val="13"/>
            <w:shd w:val="clear" w:color="auto" w:fill="FFFFFF"/>
            <w:noWrap/>
            <w:vAlign w:val="bottom"/>
            <w:hideMark/>
          </w:tcPr>
          <w:p w:rsidR="00C967DF" w:rsidRPr="000D39D0" w:rsidRDefault="00C967DF" w:rsidP="00C967D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Анатолій  МЕЛЬНІКОВ</w:t>
            </w:r>
          </w:p>
          <w:p w:rsidR="00C967DF" w:rsidRPr="002B6891" w:rsidRDefault="00C967DF"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p w:rsidR="00C967DF" w:rsidRPr="002B6891" w:rsidRDefault="00C967DF"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p w:rsidR="00C967DF" w:rsidRPr="002B6891" w:rsidRDefault="00C967DF"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p w:rsidR="00C967DF" w:rsidRPr="002B6891" w:rsidRDefault="00C967DF"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545DFD" w:rsidRPr="002B6891" w:rsidTr="00545DFD">
        <w:trPr>
          <w:gridAfter w:val="4"/>
          <w:wAfter w:w="3796" w:type="dxa"/>
          <w:trHeight w:val="255"/>
        </w:trPr>
        <w:tc>
          <w:tcPr>
            <w:tcW w:w="12397" w:type="dxa"/>
            <w:gridSpan w:val="13"/>
            <w:shd w:val="clear" w:color="auto" w:fill="FFFFFF"/>
            <w:noWrap/>
            <w:vAlign w:val="bottom"/>
          </w:tcPr>
          <w:p w:rsidR="00545DFD" w:rsidRDefault="00545DFD" w:rsidP="002B6891">
            <w:pPr>
              <w:spacing w:after="0" w:line="240" w:lineRule="auto"/>
              <w:rPr>
                <w:rFonts w:ascii="Times New Roman" w:hAnsi="Times New Roman"/>
                <w:color w:val="000000"/>
                <w:sz w:val="18"/>
                <w:szCs w:val="18"/>
                <w:lang w:val="uk-UA" w:eastAsia="uk-UA"/>
              </w:rPr>
            </w:pPr>
          </w:p>
          <w:p w:rsidR="00545DFD" w:rsidRDefault="00545DFD" w:rsidP="002B6891">
            <w:pPr>
              <w:spacing w:after="0" w:line="240" w:lineRule="auto"/>
              <w:rPr>
                <w:rFonts w:ascii="Times New Roman" w:hAnsi="Times New Roman"/>
                <w:color w:val="000000"/>
                <w:sz w:val="18"/>
                <w:szCs w:val="18"/>
                <w:lang w:val="uk-UA" w:eastAsia="uk-UA"/>
              </w:rPr>
            </w:pPr>
          </w:p>
          <w:p w:rsidR="00545DFD" w:rsidRDefault="00545DFD" w:rsidP="002B6891">
            <w:pPr>
              <w:spacing w:after="0" w:line="240" w:lineRule="auto"/>
              <w:rPr>
                <w:rFonts w:ascii="Times New Roman" w:hAnsi="Times New Roman"/>
                <w:color w:val="000000"/>
                <w:sz w:val="18"/>
                <w:szCs w:val="18"/>
                <w:lang w:val="uk-UA" w:eastAsia="uk-UA"/>
              </w:rPr>
            </w:pPr>
          </w:p>
          <w:p w:rsidR="00545DFD" w:rsidRDefault="00545DFD" w:rsidP="002B6891">
            <w:pPr>
              <w:spacing w:after="0" w:line="240" w:lineRule="auto"/>
              <w:rPr>
                <w:rFonts w:ascii="Times New Roman" w:hAnsi="Times New Roman"/>
                <w:color w:val="000000"/>
                <w:sz w:val="18"/>
                <w:szCs w:val="18"/>
                <w:lang w:val="uk-UA" w:eastAsia="uk-UA"/>
              </w:rPr>
            </w:pPr>
          </w:p>
          <w:p w:rsidR="00545DFD" w:rsidRDefault="00545DFD" w:rsidP="002B6891">
            <w:pPr>
              <w:spacing w:after="0" w:line="240" w:lineRule="auto"/>
              <w:rPr>
                <w:rFonts w:ascii="Times New Roman" w:hAnsi="Times New Roman"/>
                <w:color w:val="000000"/>
                <w:sz w:val="18"/>
                <w:szCs w:val="18"/>
                <w:lang w:val="uk-UA" w:eastAsia="uk-UA"/>
              </w:rPr>
            </w:pPr>
          </w:p>
          <w:p w:rsidR="00545DFD" w:rsidRPr="002B6891" w:rsidRDefault="00545DFD" w:rsidP="002B6891">
            <w:pPr>
              <w:spacing w:after="0" w:line="240" w:lineRule="auto"/>
              <w:rPr>
                <w:rFonts w:ascii="Times New Roman" w:hAnsi="Times New Roman"/>
                <w:color w:val="000000"/>
                <w:sz w:val="18"/>
                <w:szCs w:val="18"/>
                <w:lang w:val="uk-UA" w:eastAsia="uk-UA"/>
              </w:rPr>
            </w:pPr>
          </w:p>
        </w:tc>
      </w:tr>
      <w:tr w:rsidR="00C967DF" w:rsidRPr="002B6891" w:rsidTr="00545DFD">
        <w:trPr>
          <w:gridAfter w:val="4"/>
          <w:wAfter w:w="3796" w:type="dxa"/>
          <w:trHeight w:val="255"/>
        </w:trPr>
        <w:tc>
          <w:tcPr>
            <w:tcW w:w="12397" w:type="dxa"/>
            <w:gridSpan w:val="13"/>
            <w:shd w:val="clear" w:color="auto" w:fill="FFFFFF"/>
            <w:noWrap/>
            <w:vAlign w:val="bottom"/>
          </w:tcPr>
          <w:p w:rsidR="00C967DF" w:rsidRDefault="00C967DF" w:rsidP="002B6891">
            <w:pPr>
              <w:spacing w:after="0" w:line="240" w:lineRule="auto"/>
              <w:rPr>
                <w:rFonts w:ascii="Times New Roman" w:hAnsi="Times New Roman"/>
                <w:color w:val="000000"/>
                <w:sz w:val="18"/>
                <w:szCs w:val="18"/>
                <w:lang w:val="uk-UA" w:eastAsia="uk-UA"/>
              </w:rPr>
            </w:pPr>
          </w:p>
        </w:tc>
      </w:tr>
      <w:tr w:rsidR="00C967DF" w:rsidRPr="002B6891" w:rsidTr="00545DFD">
        <w:trPr>
          <w:gridAfter w:val="4"/>
          <w:wAfter w:w="3796" w:type="dxa"/>
          <w:trHeight w:val="255"/>
        </w:trPr>
        <w:tc>
          <w:tcPr>
            <w:tcW w:w="12397" w:type="dxa"/>
            <w:gridSpan w:val="13"/>
            <w:shd w:val="clear" w:color="auto" w:fill="FFFFFF"/>
            <w:noWrap/>
            <w:vAlign w:val="bottom"/>
          </w:tcPr>
          <w:p w:rsidR="00C967DF" w:rsidRDefault="00C967DF" w:rsidP="002B6891">
            <w:pPr>
              <w:spacing w:after="0" w:line="240" w:lineRule="auto"/>
              <w:rPr>
                <w:rFonts w:ascii="Times New Roman" w:hAnsi="Times New Roman"/>
                <w:color w:val="000000"/>
                <w:sz w:val="18"/>
                <w:szCs w:val="18"/>
                <w:lang w:val="uk-UA" w:eastAsia="uk-UA"/>
              </w:rPr>
            </w:pPr>
          </w:p>
        </w:tc>
      </w:tr>
    </w:tbl>
    <w:p w:rsidR="002B6891" w:rsidRDefault="002B6891" w:rsidP="002B6891">
      <w:pPr>
        <w:tabs>
          <w:tab w:val="left" w:pos="0"/>
        </w:tabs>
        <w:spacing w:after="0"/>
        <w:jc w:val="center"/>
        <w:rPr>
          <w:rFonts w:asciiTheme="minorHAnsi" w:hAnsiTheme="minorHAnsi" w:cs="Helvetica"/>
          <w:b/>
          <w:color w:val="222222"/>
          <w:sz w:val="20"/>
          <w:szCs w:val="20"/>
          <w:lang w:eastAsia="ru-RU"/>
        </w:rPr>
      </w:pPr>
    </w:p>
    <w:p w:rsidR="00545DFD" w:rsidRDefault="00545DFD" w:rsidP="00C967DF">
      <w:pPr>
        <w:tabs>
          <w:tab w:val="left" w:pos="0"/>
        </w:tabs>
        <w:spacing w:after="0"/>
        <w:rPr>
          <w:rFonts w:asciiTheme="minorHAnsi" w:hAnsiTheme="minorHAnsi" w:cs="Helvetica"/>
          <w:b/>
          <w:color w:val="222222"/>
          <w:sz w:val="20"/>
          <w:szCs w:val="20"/>
          <w:lang w:eastAsia="ru-RU"/>
        </w:rPr>
      </w:pPr>
    </w:p>
    <w:p w:rsidR="00545DFD" w:rsidRDefault="00545DFD" w:rsidP="002B6891">
      <w:pPr>
        <w:tabs>
          <w:tab w:val="left" w:pos="0"/>
        </w:tabs>
        <w:spacing w:after="0"/>
        <w:jc w:val="center"/>
        <w:rPr>
          <w:rFonts w:asciiTheme="minorHAnsi" w:hAnsiTheme="minorHAnsi" w:cs="Helvetica"/>
          <w:b/>
          <w:color w:val="222222"/>
          <w:sz w:val="20"/>
          <w:szCs w:val="20"/>
          <w:lang w:eastAsia="ru-RU"/>
        </w:rPr>
      </w:pPr>
    </w:p>
    <w:p w:rsidR="00545DFD" w:rsidRPr="00545DFD" w:rsidRDefault="00545DFD" w:rsidP="002B6891">
      <w:pPr>
        <w:tabs>
          <w:tab w:val="left" w:pos="0"/>
        </w:tabs>
        <w:spacing w:after="0"/>
        <w:jc w:val="center"/>
        <w:rPr>
          <w:rFonts w:ascii="Times New Roman" w:hAnsi="Times New Roman"/>
          <w:b/>
          <w:color w:val="222222"/>
          <w:sz w:val="20"/>
          <w:szCs w:val="20"/>
          <w:lang w:eastAsia="ru-RU"/>
        </w:rPr>
      </w:pPr>
    </w:p>
    <w:tbl>
      <w:tblPr>
        <w:tblW w:w="16145" w:type="dxa"/>
        <w:tblInd w:w="-34" w:type="dxa"/>
        <w:tblLayout w:type="fixed"/>
        <w:tblLook w:val="04A0" w:firstRow="1" w:lastRow="0" w:firstColumn="1" w:lastColumn="0" w:noHBand="0" w:noVBand="1"/>
      </w:tblPr>
      <w:tblGrid>
        <w:gridCol w:w="993"/>
        <w:gridCol w:w="725"/>
        <w:gridCol w:w="692"/>
        <w:gridCol w:w="1985"/>
        <w:gridCol w:w="1701"/>
        <w:gridCol w:w="1701"/>
        <w:gridCol w:w="1134"/>
        <w:gridCol w:w="29"/>
        <w:gridCol w:w="1101"/>
        <w:gridCol w:w="29"/>
        <w:gridCol w:w="1109"/>
        <w:gridCol w:w="1134"/>
        <w:gridCol w:w="29"/>
        <w:gridCol w:w="998"/>
        <w:gridCol w:w="29"/>
        <w:gridCol w:w="937"/>
        <w:gridCol w:w="29"/>
        <w:gridCol w:w="788"/>
        <w:gridCol w:w="29"/>
        <w:gridCol w:w="944"/>
        <w:gridCol w:w="29"/>
      </w:tblGrid>
      <w:tr w:rsidR="002B6891" w:rsidRPr="00545DFD" w:rsidTr="00545DFD">
        <w:trPr>
          <w:gridAfter w:val="1"/>
          <w:wAfter w:w="29" w:type="dxa"/>
          <w:trHeight w:val="255"/>
        </w:trPr>
        <w:tc>
          <w:tcPr>
            <w:tcW w:w="993" w:type="dxa"/>
            <w:noWrap/>
            <w:vAlign w:val="bottom"/>
            <w:hideMark/>
          </w:tcPr>
          <w:p w:rsidR="002B6891" w:rsidRPr="00545DFD" w:rsidRDefault="002B6891" w:rsidP="002B6891">
            <w:pPr>
              <w:spacing w:after="0" w:line="240" w:lineRule="auto"/>
              <w:rPr>
                <w:rFonts w:ascii="Times New Roman" w:hAnsi="Times New Roman"/>
                <w:b/>
                <w:color w:val="222222"/>
                <w:sz w:val="20"/>
                <w:szCs w:val="20"/>
                <w:lang w:eastAsia="ru-RU"/>
              </w:rPr>
            </w:pPr>
          </w:p>
        </w:tc>
        <w:tc>
          <w:tcPr>
            <w:tcW w:w="725"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692"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1985"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8319" w:type="dxa"/>
            <w:gridSpan w:val="14"/>
            <w:noWrap/>
            <w:vAlign w:val="bottom"/>
            <w:hideMark/>
          </w:tcPr>
          <w:p w:rsidR="002B6891" w:rsidRPr="00545DFD" w:rsidRDefault="002B6891" w:rsidP="002B6891">
            <w:pPr>
              <w:spacing w:after="0" w:line="240" w:lineRule="auto"/>
              <w:jc w:val="right"/>
              <w:rPr>
                <w:rFonts w:ascii="Times New Roman" w:hAnsi="Times New Roman"/>
                <w:color w:val="000000"/>
                <w:sz w:val="20"/>
                <w:szCs w:val="20"/>
                <w:lang w:val="uk-UA" w:eastAsia="uk-UA"/>
              </w:rPr>
            </w:pPr>
            <w:r w:rsidRPr="00545DFD">
              <w:rPr>
                <w:rFonts w:ascii="Times New Roman" w:hAnsi="Times New Roman"/>
                <w:color w:val="000000"/>
                <w:sz w:val="20"/>
                <w:szCs w:val="20"/>
                <w:lang w:val="uk-UA" w:eastAsia="uk-UA"/>
              </w:rPr>
              <w:t>Додаток 2</w:t>
            </w:r>
          </w:p>
          <w:p w:rsidR="00545DFD" w:rsidRPr="00545DFD" w:rsidRDefault="00545DFD" w:rsidP="002B6891">
            <w:pPr>
              <w:spacing w:after="0" w:line="240" w:lineRule="auto"/>
              <w:jc w:val="right"/>
              <w:rPr>
                <w:rFonts w:ascii="Times New Roman" w:hAnsi="Times New Roman"/>
                <w:color w:val="000000"/>
                <w:sz w:val="20"/>
                <w:szCs w:val="20"/>
                <w:lang w:val="uk-UA" w:eastAsia="uk-UA"/>
              </w:rPr>
            </w:pPr>
            <w:r w:rsidRPr="00545DFD">
              <w:rPr>
                <w:rFonts w:ascii="Times New Roman" w:hAnsi="Times New Roman"/>
                <w:color w:val="000000"/>
                <w:sz w:val="20"/>
                <w:szCs w:val="20"/>
                <w:lang w:val="uk-UA" w:eastAsia="uk-UA"/>
              </w:rPr>
              <w:t>до рішення виконкому</w:t>
            </w:r>
          </w:p>
          <w:p w:rsidR="00545DFD" w:rsidRPr="00545DFD" w:rsidRDefault="00545DFD" w:rsidP="002B6891">
            <w:pPr>
              <w:spacing w:after="0" w:line="240" w:lineRule="auto"/>
              <w:jc w:val="right"/>
              <w:rPr>
                <w:rFonts w:ascii="Times New Roman" w:hAnsi="Times New Roman"/>
                <w:sz w:val="20"/>
                <w:szCs w:val="20"/>
                <w:lang w:val="uk-UA" w:eastAsia="uk-UA"/>
              </w:rPr>
            </w:pPr>
            <w:r w:rsidRPr="00545DFD">
              <w:rPr>
                <w:rFonts w:ascii="Times New Roman" w:hAnsi="Times New Roman"/>
                <w:color w:val="000000"/>
                <w:sz w:val="20"/>
                <w:szCs w:val="20"/>
                <w:lang w:val="uk-UA" w:eastAsia="uk-UA"/>
              </w:rPr>
              <w:t>№ 255 від 14.08.25р.</w:t>
            </w:r>
          </w:p>
        </w:tc>
      </w:tr>
      <w:tr w:rsidR="002B6891" w:rsidRPr="00545DFD" w:rsidTr="00545DFD">
        <w:trPr>
          <w:trHeight w:val="525"/>
        </w:trPr>
        <w:tc>
          <w:tcPr>
            <w:tcW w:w="993" w:type="dxa"/>
            <w:noWrap/>
            <w:vAlign w:val="bottom"/>
            <w:hideMark/>
          </w:tcPr>
          <w:p w:rsidR="002B6891" w:rsidRPr="00545DFD" w:rsidRDefault="002B6891" w:rsidP="002B6891">
            <w:pPr>
              <w:spacing w:after="0" w:line="240" w:lineRule="auto"/>
              <w:rPr>
                <w:rFonts w:ascii="Times New Roman" w:hAnsi="Times New Roman"/>
                <w:sz w:val="20"/>
                <w:szCs w:val="20"/>
                <w:lang w:eastAsia="ru-RU"/>
              </w:rPr>
            </w:pPr>
          </w:p>
        </w:tc>
        <w:tc>
          <w:tcPr>
            <w:tcW w:w="725"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692"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1985"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4565" w:type="dxa"/>
            <w:gridSpan w:val="7"/>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1027" w:type="dxa"/>
            <w:gridSpan w:val="2"/>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966" w:type="dxa"/>
            <w:gridSpan w:val="2"/>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2B6891" w:rsidRPr="00545DFD" w:rsidRDefault="002B6891" w:rsidP="002B6891">
            <w:pPr>
              <w:spacing w:after="0" w:line="240" w:lineRule="auto"/>
              <w:rPr>
                <w:rFonts w:ascii="Times New Roman" w:hAnsi="Times New Roman"/>
                <w:sz w:val="20"/>
                <w:szCs w:val="20"/>
                <w:lang w:val="uk-UA" w:eastAsia="uk-UA"/>
              </w:rPr>
            </w:pPr>
          </w:p>
        </w:tc>
      </w:tr>
      <w:tr w:rsidR="002B6891" w:rsidRPr="002B6891" w:rsidTr="00545DFD">
        <w:trPr>
          <w:trHeight w:val="255"/>
        </w:trPr>
        <w:tc>
          <w:tcPr>
            <w:tcW w:w="993"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72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692"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98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4565" w:type="dxa"/>
            <w:gridSpan w:val="7"/>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02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66"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r>
      <w:tr w:rsidR="002B6891" w:rsidRPr="002B6891" w:rsidTr="00545DFD">
        <w:trPr>
          <w:gridAfter w:val="1"/>
          <w:wAfter w:w="29" w:type="dxa"/>
          <w:trHeight w:val="255"/>
        </w:trPr>
        <w:tc>
          <w:tcPr>
            <w:tcW w:w="993"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72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692"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98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6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30"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09"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34"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02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66"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r>
      <w:tr w:rsidR="002B6891" w:rsidRPr="002B6891" w:rsidTr="00545DFD">
        <w:trPr>
          <w:trHeight w:val="255"/>
        </w:trPr>
        <w:tc>
          <w:tcPr>
            <w:tcW w:w="12362" w:type="dxa"/>
            <w:gridSpan w:val="13"/>
            <w:noWrap/>
            <w:vAlign w:val="bottom"/>
            <w:hideMark/>
          </w:tcPr>
          <w:p w:rsidR="002B6891" w:rsidRPr="002B6891" w:rsidRDefault="002B6891" w:rsidP="002B6891">
            <w:pPr>
              <w:spacing w:after="0" w:line="240" w:lineRule="auto"/>
              <w:jc w:val="center"/>
              <w:rPr>
                <w:rFonts w:cs="Calibri"/>
                <w:b/>
                <w:bCs/>
                <w:color w:val="000000"/>
                <w:sz w:val="20"/>
                <w:szCs w:val="20"/>
                <w:lang w:val="uk-UA" w:eastAsia="uk-UA"/>
              </w:rPr>
            </w:pPr>
            <w:r w:rsidRPr="002B6891">
              <w:rPr>
                <w:rFonts w:cs="Calibri"/>
                <w:b/>
                <w:bCs/>
                <w:color w:val="000000"/>
                <w:sz w:val="20"/>
                <w:szCs w:val="20"/>
                <w:lang w:val="uk-UA" w:eastAsia="uk-UA"/>
              </w:rPr>
              <w:t>Розподіл витрат місцевого бюджету на реалізацію місцевих/регіональних програм у 2025 році</w:t>
            </w:r>
          </w:p>
        </w:tc>
        <w:tc>
          <w:tcPr>
            <w:tcW w:w="1027" w:type="dxa"/>
            <w:gridSpan w:val="2"/>
            <w:noWrap/>
            <w:vAlign w:val="bottom"/>
            <w:hideMark/>
          </w:tcPr>
          <w:p w:rsidR="002B6891" w:rsidRPr="002B6891" w:rsidRDefault="002B6891" w:rsidP="002B6891">
            <w:pPr>
              <w:spacing w:after="0" w:line="240" w:lineRule="auto"/>
              <w:rPr>
                <w:rFonts w:cs="Calibri"/>
                <w:b/>
                <w:bCs/>
                <w:color w:val="000000"/>
                <w:sz w:val="20"/>
                <w:szCs w:val="20"/>
                <w:lang w:val="uk-UA" w:eastAsia="uk-UA"/>
              </w:rPr>
            </w:pPr>
          </w:p>
        </w:tc>
        <w:tc>
          <w:tcPr>
            <w:tcW w:w="966"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r>
      <w:tr w:rsidR="002B6891" w:rsidRPr="002B6891" w:rsidTr="00545DFD">
        <w:trPr>
          <w:gridAfter w:val="1"/>
          <w:wAfter w:w="29" w:type="dxa"/>
          <w:trHeight w:val="255"/>
        </w:trPr>
        <w:tc>
          <w:tcPr>
            <w:tcW w:w="993"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72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692"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98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6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30"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09"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34"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02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66"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r>
      <w:tr w:rsidR="00545DFD" w:rsidRPr="002B6891" w:rsidTr="00545DFD">
        <w:trPr>
          <w:gridAfter w:val="1"/>
          <w:wAfter w:w="29" w:type="dxa"/>
          <w:trHeight w:val="255"/>
        </w:trPr>
        <w:tc>
          <w:tcPr>
            <w:tcW w:w="2410" w:type="dxa"/>
            <w:gridSpan w:val="3"/>
            <w:vMerge w:val="restart"/>
            <w:noWrap/>
            <w:vAlign w:val="bottom"/>
            <w:hideMark/>
          </w:tcPr>
          <w:p w:rsidR="00545DFD" w:rsidRPr="002B6891" w:rsidRDefault="00545DFD" w:rsidP="002B6891">
            <w:pPr>
              <w:spacing w:after="0" w:line="240" w:lineRule="auto"/>
              <w:jc w:val="center"/>
              <w:rPr>
                <w:rFonts w:cs="Calibri"/>
                <w:b/>
                <w:bCs/>
                <w:color w:val="000000"/>
                <w:sz w:val="20"/>
                <w:szCs w:val="20"/>
                <w:u w:val="single"/>
                <w:lang w:val="uk-UA" w:eastAsia="uk-UA"/>
              </w:rPr>
            </w:pPr>
            <w:r w:rsidRPr="002B6891">
              <w:rPr>
                <w:rFonts w:cs="Calibri"/>
                <w:b/>
                <w:bCs/>
                <w:color w:val="000000"/>
                <w:sz w:val="20"/>
                <w:szCs w:val="20"/>
                <w:u w:val="single"/>
                <w:lang w:val="uk-UA" w:eastAsia="uk-UA"/>
              </w:rPr>
              <w:t>1356600000</w:t>
            </w:r>
          </w:p>
          <w:p w:rsidR="00545DFD" w:rsidRPr="002B6891" w:rsidRDefault="00545DFD" w:rsidP="002B6891">
            <w:pPr>
              <w:spacing w:after="0" w:line="240" w:lineRule="auto"/>
              <w:rPr>
                <w:rFonts w:ascii="Times New Roman" w:hAnsi="Times New Roman"/>
                <w:sz w:val="20"/>
                <w:szCs w:val="20"/>
                <w:lang w:val="uk-UA" w:eastAsia="uk-UA"/>
              </w:rPr>
            </w:pPr>
            <w:r w:rsidRPr="002B6891">
              <w:rPr>
                <w:rFonts w:cs="Calibri"/>
                <w:color w:val="000000"/>
                <w:sz w:val="20"/>
                <w:szCs w:val="20"/>
                <w:lang w:val="uk-UA" w:eastAsia="uk-UA"/>
              </w:rPr>
              <w:t>(код бюджету)</w:t>
            </w:r>
          </w:p>
        </w:tc>
        <w:tc>
          <w:tcPr>
            <w:tcW w:w="1985"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701"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701"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63"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30"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09"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34"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027"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966"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r>
      <w:tr w:rsidR="00545DFD" w:rsidRPr="002B6891" w:rsidTr="00545DFD">
        <w:trPr>
          <w:gridAfter w:val="1"/>
          <w:wAfter w:w="29" w:type="dxa"/>
          <w:trHeight w:val="255"/>
        </w:trPr>
        <w:tc>
          <w:tcPr>
            <w:tcW w:w="2410" w:type="dxa"/>
            <w:gridSpan w:val="3"/>
            <w:vMerge/>
            <w:noWrap/>
            <w:vAlign w:val="bottom"/>
            <w:hideMark/>
          </w:tcPr>
          <w:p w:rsidR="00545DFD" w:rsidRPr="002B6891" w:rsidRDefault="00545DFD" w:rsidP="002B6891">
            <w:pPr>
              <w:spacing w:after="0" w:line="240" w:lineRule="auto"/>
              <w:rPr>
                <w:rFonts w:cs="Calibri"/>
                <w:color w:val="000000"/>
                <w:sz w:val="20"/>
                <w:szCs w:val="20"/>
                <w:lang w:val="uk-UA" w:eastAsia="uk-UA"/>
              </w:rPr>
            </w:pPr>
          </w:p>
        </w:tc>
        <w:tc>
          <w:tcPr>
            <w:tcW w:w="1985"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701"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701"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63"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30"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09" w:type="dxa"/>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1134" w:type="dxa"/>
            <w:noWrap/>
            <w:vAlign w:val="bottom"/>
            <w:hideMark/>
          </w:tcPr>
          <w:p w:rsidR="00545DFD" w:rsidRPr="002B6891" w:rsidRDefault="00545DFD" w:rsidP="002B6891">
            <w:pPr>
              <w:spacing w:after="0" w:line="240" w:lineRule="auto"/>
              <w:jc w:val="right"/>
              <w:rPr>
                <w:rFonts w:cs="Calibri"/>
                <w:color w:val="000000"/>
                <w:sz w:val="20"/>
                <w:szCs w:val="20"/>
                <w:lang w:val="uk-UA" w:eastAsia="uk-UA"/>
              </w:rPr>
            </w:pPr>
            <w:r>
              <w:rPr>
                <w:rFonts w:cs="Calibri"/>
                <w:color w:val="000000"/>
                <w:sz w:val="20"/>
                <w:szCs w:val="20"/>
                <w:lang w:val="uk-UA" w:eastAsia="uk-UA"/>
              </w:rPr>
              <w:t xml:space="preserve">              </w:t>
            </w:r>
            <w:r w:rsidRPr="002B6891">
              <w:rPr>
                <w:rFonts w:cs="Calibri"/>
                <w:color w:val="000000"/>
                <w:sz w:val="20"/>
                <w:szCs w:val="20"/>
                <w:lang w:val="uk-UA" w:eastAsia="uk-UA"/>
              </w:rPr>
              <w:t>(грн)</w:t>
            </w:r>
          </w:p>
        </w:tc>
        <w:tc>
          <w:tcPr>
            <w:tcW w:w="1027" w:type="dxa"/>
            <w:gridSpan w:val="2"/>
            <w:noWrap/>
            <w:vAlign w:val="bottom"/>
            <w:hideMark/>
          </w:tcPr>
          <w:p w:rsidR="00545DFD" w:rsidRPr="002B6891" w:rsidRDefault="00545DFD" w:rsidP="002B6891">
            <w:pPr>
              <w:spacing w:after="0" w:line="240" w:lineRule="auto"/>
              <w:rPr>
                <w:rFonts w:cs="Calibri"/>
                <w:color w:val="000000"/>
                <w:sz w:val="20"/>
                <w:szCs w:val="20"/>
                <w:lang w:val="uk-UA" w:eastAsia="uk-UA"/>
              </w:rPr>
            </w:pPr>
          </w:p>
        </w:tc>
        <w:tc>
          <w:tcPr>
            <w:tcW w:w="966"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545DFD" w:rsidRPr="002B6891" w:rsidRDefault="00545DFD" w:rsidP="002B6891">
            <w:pPr>
              <w:spacing w:after="0" w:line="240" w:lineRule="auto"/>
              <w:rPr>
                <w:rFonts w:ascii="Times New Roman" w:hAnsi="Times New Roman"/>
                <w:sz w:val="20"/>
                <w:szCs w:val="20"/>
                <w:lang w:val="uk-UA" w:eastAsia="uk-UA"/>
              </w:rPr>
            </w:pPr>
          </w:p>
        </w:tc>
      </w:tr>
      <w:tr w:rsidR="002B6891" w:rsidRPr="002B6891" w:rsidTr="00545D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725" w:type="dxa"/>
            <w:tcBorders>
              <w:top w:val="single" w:sz="4" w:space="0" w:color="auto"/>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692" w:type="dxa"/>
            <w:tcBorders>
              <w:top w:val="single" w:sz="4" w:space="0" w:color="auto"/>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4565" w:type="dxa"/>
            <w:gridSpan w:val="7"/>
            <w:tcBorders>
              <w:top w:val="single" w:sz="4" w:space="0" w:color="auto"/>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план</w:t>
            </w:r>
          </w:p>
        </w:tc>
        <w:tc>
          <w:tcPr>
            <w:tcW w:w="3783" w:type="dxa"/>
            <w:gridSpan w:val="8"/>
            <w:tcBorders>
              <w:top w:val="single" w:sz="4" w:space="0" w:color="auto"/>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фактично виконано</w:t>
            </w:r>
          </w:p>
        </w:tc>
      </w:tr>
      <w:tr w:rsidR="002B6891" w:rsidRPr="002B6891" w:rsidTr="00545DFD">
        <w:trPr>
          <w:trHeight w:val="1362"/>
        </w:trPr>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Код Програмної класифікації видатків та кредитування місцевого бюджету</w:t>
            </w:r>
          </w:p>
        </w:tc>
        <w:tc>
          <w:tcPr>
            <w:tcW w:w="725" w:type="dxa"/>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Код Типової програмної класифікації видатків та кредитування місцевого бюджету</w:t>
            </w:r>
          </w:p>
        </w:tc>
        <w:tc>
          <w:tcPr>
            <w:tcW w:w="692" w:type="dxa"/>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Код Функціональної класифікації видатків та кредитування бюджету</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Найменування місцевої/ регіональної програми</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Дата та номер документа, яким затверджено місцеву регіональну програму</w:t>
            </w:r>
          </w:p>
        </w:tc>
        <w:tc>
          <w:tcPr>
            <w:tcW w:w="1163"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Усього</w:t>
            </w:r>
          </w:p>
        </w:tc>
        <w:tc>
          <w:tcPr>
            <w:tcW w:w="113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Загальний фонд</w:t>
            </w:r>
          </w:p>
        </w:tc>
        <w:tc>
          <w:tcPr>
            <w:tcW w:w="2272" w:type="dxa"/>
            <w:gridSpan w:val="3"/>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Спеціальний фонд</w:t>
            </w:r>
          </w:p>
        </w:tc>
        <w:tc>
          <w:tcPr>
            <w:tcW w:w="1027" w:type="dxa"/>
            <w:gridSpan w:val="2"/>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Усього</w:t>
            </w:r>
          </w:p>
        </w:tc>
        <w:tc>
          <w:tcPr>
            <w:tcW w:w="966" w:type="dxa"/>
            <w:gridSpan w:val="2"/>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Загальний фонд</w:t>
            </w:r>
          </w:p>
        </w:tc>
        <w:tc>
          <w:tcPr>
            <w:tcW w:w="1790" w:type="dxa"/>
            <w:gridSpan w:val="4"/>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Спеціальний фонд</w:t>
            </w:r>
          </w:p>
        </w:tc>
      </w:tr>
      <w:tr w:rsidR="002B6891" w:rsidRPr="002B6891" w:rsidTr="00545DFD">
        <w:trPr>
          <w:gridAfter w:val="1"/>
          <w:wAfter w:w="29" w:type="dxa"/>
          <w:trHeight w:val="1020"/>
        </w:trPr>
        <w:tc>
          <w:tcPr>
            <w:tcW w:w="993" w:type="dxa"/>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725" w:type="dxa"/>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692" w:type="dxa"/>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1985" w:type="dxa"/>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1701" w:type="dxa"/>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1701" w:type="dxa"/>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1163" w:type="dxa"/>
            <w:gridSpan w:val="2"/>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1109"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усього</w:t>
            </w:r>
          </w:p>
        </w:tc>
        <w:tc>
          <w:tcPr>
            <w:tcW w:w="1134"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у тому числі бюджет розвитку</w:t>
            </w:r>
          </w:p>
        </w:tc>
        <w:tc>
          <w:tcPr>
            <w:tcW w:w="1027" w:type="dxa"/>
            <w:gridSpan w:val="2"/>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966" w:type="dxa"/>
            <w:gridSpan w:val="2"/>
            <w:tcBorders>
              <w:top w:val="nil"/>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20"/>
                <w:szCs w:val="20"/>
                <w:lang w:val="uk-UA" w:eastAsia="uk-UA"/>
              </w:rPr>
            </w:pPr>
          </w:p>
        </w:tc>
        <w:tc>
          <w:tcPr>
            <w:tcW w:w="817" w:type="dxa"/>
            <w:gridSpan w:val="2"/>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усього</w:t>
            </w:r>
          </w:p>
        </w:tc>
        <w:tc>
          <w:tcPr>
            <w:tcW w:w="973" w:type="dxa"/>
            <w:gridSpan w:val="2"/>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у тому числі бюджет розвитку</w:t>
            </w:r>
          </w:p>
        </w:tc>
      </w:tr>
      <w:tr w:rsidR="002B6891" w:rsidRPr="002B6891" w:rsidTr="00545DFD">
        <w:trPr>
          <w:gridAfter w:val="1"/>
          <w:wAfter w:w="29" w:type="dxa"/>
          <w:trHeight w:val="25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w:t>
            </w:r>
          </w:p>
        </w:tc>
        <w:tc>
          <w:tcPr>
            <w:tcW w:w="1163" w:type="dxa"/>
            <w:gridSpan w:val="2"/>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w:t>
            </w:r>
          </w:p>
        </w:tc>
        <w:tc>
          <w:tcPr>
            <w:tcW w:w="1130" w:type="dxa"/>
            <w:gridSpan w:val="2"/>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w:t>
            </w:r>
          </w:p>
        </w:tc>
        <w:tc>
          <w:tcPr>
            <w:tcW w:w="1109"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0210000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Виконавчий комiтет Новороздiльської мiської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9 484 640,00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2 940 600,00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6 544 040,00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6 544 040,00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sz w:val="18"/>
                <w:szCs w:val="18"/>
                <w:lang w:val="uk-UA" w:eastAsia="uk-UA"/>
              </w:rPr>
            </w:pPr>
            <w:r w:rsidRPr="002B6891">
              <w:rPr>
                <w:rFonts w:ascii="Times New Roman" w:hAnsi="Times New Roman"/>
                <w:b/>
                <w:bCs/>
                <w:sz w:val="18"/>
                <w:szCs w:val="18"/>
                <w:lang w:val="uk-UA" w:eastAsia="uk-UA"/>
              </w:rPr>
              <w:t>6680179</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sz w:val="18"/>
                <w:szCs w:val="18"/>
                <w:lang w:val="uk-UA" w:eastAsia="uk-UA"/>
              </w:rPr>
            </w:pPr>
            <w:r w:rsidRPr="002B6891">
              <w:rPr>
                <w:rFonts w:ascii="Times New Roman" w:hAnsi="Times New Roman"/>
                <w:b/>
                <w:bCs/>
                <w:sz w:val="18"/>
                <w:szCs w:val="18"/>
                <w:lang w:val="uk-UA" w:eastAsia="uk-UA"/>
              </w:rPr>
              <w:t>1505179</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sz w:val="18"/>
                <w:szCs w:val="18"/>
                <w:lang w:val="uk-UA" w:eastAsia="uk-UA"/>
              </w:rPr>
            </w:pPr>
            <w:r w:rsidRPr="002B6891">
              <w:rPr>
                <w:rFonts w:ascii="Times New Roman" w:hAnsi="Times New Roman"/>
                <w:b/>
                <w:bCs/>
                <w:sz w:val="18"/>
                <w:szCs w:val="18"/>
                <w:lang w:val="uk-UA" w:eastAsia="uk-UA"/>
              </w:rPr>
              <w:t>5175000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sz w:val="18"/>
                <w:szCs w:val="18"/>
                <w:lang w:val="uk-UA" w:eastAsia="uk-UA"/>
              </w:rPr>
            </w:pPr>
            <w:r w:rsidRPr="002B6891">
              <w:rPr>
                <w:rFonts w:ascii="Times New Roman" w:hAnsi="Times New Roman"/>
                <w:b/>
                <w:bCs/>
                <w:sz w:val="18"/>
                <w:szCs w:val="18"/>
                <w:lang w:val="uk-UA" w:eastAsia="uk-UA"/>
              </w:rPr>
              <w:t>5175000</w:t>
            </w:r>
          </w:p>
        </w:tc>
      </w:tr>
      <w:tr w:rsidR="002B6891" w:rsidRPr="002B6891" w:rsidTr="00545DFD">
        <w:trPr>
          <w:gridAfter w:val="1"/>
          <w:wAfter w:w="29" w:type="dxa"/>
          <w:trHeight w:val="127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0210180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0180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0133</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Інша діяльність у сфері державного управління</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xml:space="preserve">Програма щодо відзначення громадян, яким присвоєно звання "Почесний громадянин Новороздільської міської територіальної громади" на 2025 </w:t>
            </w:r>
            <w:r w:rsidRPr="002B6891">
              <w:rPr>
                <w:rFonts w:ascii="Times New Roman" w:hAnsi="Times New Roman"/>
                <w:color w:val="000000"/>
                <w:sz w:val="18"/>
                <w:szCs w:val="18"/>
                <w:lang w:val="uk-UA" w:eastAsia="uk-UA"/>
              </w:rPr>
              <w:lastRenderedPageBreak/>
              <w:t>рік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Рішення сесії Новороздільської міської ради № 2070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14 400,00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14 400,00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14400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14400</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0216030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6030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0620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Організація благоустрою населених пунктів</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благоустрою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№2087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1 700 200,00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1 700 200,00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895779,2</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895779,2</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27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0217110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7110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0421</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Реалізація програм в галузі сільського господарства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ефективності ведення галузей сільського господарства агропормислового комплексу Новороздільської територіальної громади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№2106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0217350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7350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0443</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Розроблення схем планування та забудови територій (містобудівної документації)</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розроблення містобудівної документації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№2093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0217693</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7693</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заходи, пов`язані з економічною діяльністю</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приватизації майна комунальної власності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№2085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sz w:val="18"/>
                <w:szCs w:val="18"/>
                <w:lang w:val="uk-UA" w:eastAsia="uk-UA"/>
              </w:rPr>
            </w:pPr>
            <w:r w:rsidRPr="002B6891">
              <w:rPr>
                <w:rFonts w:ascii="Times New Roman" w:hAnsi="Times New Roman"/>
                <w:sz w:val="18"/>
                <w:szCs w:val="18"/>
                <w:lang w:val="uk-UA" w:eastAsia="uk-UA"/>
              </w:rPr>
              <w:t>35000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sz w:val="18"/>
                <w:szCs w:val="18"/>
                <w:lang w:val="uk-UA" w:eastAsia="uk-UA"/>
              </w:rPr>
            </w:pPr>
            <w:r w:rsidRPr="002B6891">
              <w:rPr>
                <w:rFonts w:ascii="Times New Roman" w:hAnsi="Times New Roman"/>
                <w:sz w:val="18"/>
                <w:szCs w:val="18"/>
                <w:lang w:val="uk-UA" w:eastAsia="uk-UA"/>
              </w:rPr>
              <w:t>35000</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0217693</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7693</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заходи, пов`язані з економічною діяльністю</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оренди майна Новороздільської територіальної громади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№2086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10000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10000</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78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0218110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8110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0320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Заходи із запобігання та ліквідації надзвичайних ситуацій та наслідків стихійного лиха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№2107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400 000,00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400 000,00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27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0218110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8110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0320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Заходи із запобігання та ліквідації надзвичайних ситуацій та наслідків стихійного лиха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вдосконалення та розвитку складових елементів міської автоматизованої системи централізованого оповіщення в Новороздільській територіальній громаді на 2025 рік,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№2238  від 27.03.2025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275 040,00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96 000,00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179 040,00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179 040,00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0218240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8240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0380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Заходи та роботи з територіальної оборони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xml:space="preserve"> Програма підтримки державної політики національного спротиву на 2025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№2100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590 000,00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590 000,00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590 000,00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0219770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9770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0180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субвенції з місцевого бюджету</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xml:space="preserve">Програма інформатизації "Цифрова Новороздільська громада" на 2025 </w:t>
            </w:r>
            <w:r w:rsidRPr="002B6891">
              <w:rPr>
                <w:rFonts w:ascii="Times New Roman" w:hAnsi="Times New Roman"/>
                <w:color w:val="000000"/>
                <w:sz w:val="18"/>
                <w:szCs w:val="18"/>
                <w:lang w:val="uk-UA" w:eastAsia="uk-UA"/>
              </w:rPr>
              <w:lastRenderedPageBreak/>
              <w:t>рік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Рішення сесії Новороздільської міської ради № 2237  від 27.03.2025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02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0219800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9800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0180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Субвенція з місцевого бюджету державному бюджету на виконання програм соціально-економічного розвитку регіонів</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xml:space="preserve"> Програма підтримки державної політики національного спротиву на 2025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№2100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5 475 000,00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450 000,00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5 025 000,00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5 025 000,00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5475000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450000</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5025000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5025000</w:t>
            </w:r>
          </w:p>
        </w:tc>
      </w:tr>
      <w:tr w:rsidR="002B6891" w:rsidRPr="002B6891" w:rsidTr="00545DFD">
        <w:trPr>
          <w:gridAfter w:val="1"/>
          <w:wAfter w:w="29" w:type="dxa"/>
          <w:trHeight w:val="102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0219800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9800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0180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Субвенція з місцевого бюджету державному бюджету на виконання програм соціально-економічного розвитку регіонів</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охорони публічного порядку та профілактики злочинності в Новороздільській ТГ</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350 000,00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250 000,00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250 000,00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250000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100000</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150000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150000</w:t>
            </w:r>
          </w:p>
        </w:tc>
      </w:tr>
      <w:tr w:rsidR="002B6891" w:rsidRPr="002B6891" w:rsidTr="00545DFD">
        <w:trPr>
          <w:gridAfter w:val="1"/>
          <w:wAfter w:w="29" w:type="dxa"/>
          <w:trHeight w:val="127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0219800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9800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0180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ind w:hanging="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Субвенція з місцевого бюджету державному бюджету на виконання програм соціально-економічного розвитку регіонів</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захисту населення і територій Новороздільської територіальної громади від надзвичайних ситуацій техногенного та природного характеру на 2022 рік та проноз на 2023-2024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 2346 від 10.07.2025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0600000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Вiддiл освiти Новороздiльської мiської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1 723 800,00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273 800,00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1 450 000,00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1 450 000,00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145982,1</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145982,1</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0610000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Вiддiл освiти Новороздiльської мiської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1 723 800,00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273 800,00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1 450 000,00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1 450 000,00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145982,1</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145982,1</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0611142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1142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0990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програми та заходи у сфері освіти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розвитку освіти Новороздільської територіальної громади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№2109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273 800,00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273 800,00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145982,1</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145982,1</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306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0611261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1261</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0990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облаштування та відновлення захисних споруд цивільного захисту в Новроздільській територіальній громаді на 2025 рік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№2102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1 450 000,00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1 450 000,00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1 450 000,00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0800000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Управлiння соцiального захисту населення Новороздiльської мiської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3 211 933,29</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2 514 000,00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697 933,29</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697 933,29</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2056656</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2056656</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0810000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Управлiння соцiального захисту населення Новороздiльської мiської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3 211 933,29</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2 514 000,00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697 933,29</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697 933,29</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2056656</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2056656</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0813242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3242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заходи у сфері соціального захисту і соціального забезпечення</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соціального захисту населення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№2104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1 194 000,00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1 194 000,00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972372</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972372</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0813242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3242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заходи у сфері соціального захисту і соціального забезпечення</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Міська комплексна програма підтримки захисників і захисниць України та членів їхніх сімей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№2103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2 007 933,29</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1 310 000,00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697 933,29</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697 933,29</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1084284</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1084284</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0813242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3242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заходи у сфері соціального захисту і соціального забезпечення</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для кривдників на території Новороздільської міської територіальної громади на 2025-2027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№2181  від 27.02.2025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1000000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Управління культури, спорту та гуманітарної політики Новороздільської міської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14 970 400,00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14 970 400,00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8989125</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8989125</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1010000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Управління культури, спорту та гуманітарної політики Новороздільської міської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14 970 400,00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14 970 400,00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8989125</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8989125</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0</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1012010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2010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0731</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Багатопрофільна стаціонарна медична допомога населенню</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розвитку та підтримки галузі охорони здоров 'я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№2099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12 640 400,00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12 640 400,00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7885209</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7885209</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02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1013133</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3133</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1040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Забезпечення молодіжними центрами соціального становлення та розвитку молоді та інші заходи у сфері молодіжної політики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"Молодь Розділля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№2098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180 000,00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180 000,00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39734</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39734</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02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1014082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4082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0829</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заходи в галузі культури і мистецтва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"Охорони та збереження  культурної спадщини на території Новороздільської територіальної громади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№2097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150 000,00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150 000,00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sz w:val="18"/>
                <w:szCs w:val="18"/>
                <w:lang w:val="uk-UA" w:eastAsia="uk-UA"/>
              </w:rPr>
            </w:pPr>
            <w:r w:rsidRPr="002B6891">
              <w:rPr>
                <w:rFonts w:ascii="Times New Roman" w:hAnsi="Times New Roman"/>
                <w:sz w:val="18"/>
                <w:szCs w:val="18"/>
                <w:lang w:val="uk-UA" w:eastAsia="uk-UA"/>
              </w:rPr>
              <w:t>76768</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sz w:val="18"/>
                <w:szCs w:val="18"/>
                <w:lang w:val="uk-UA" w:eastAsia="uk-UA"/>
              </w:rPr>
            </w:pPr>
            <w:r w:rsidRPr="002B6891">
              <w:rPr>
                <w:rFonts w:ascii="Times New Roman" w:hAnsi="Times New Roman"/>
                <w:sz w:val="18"/>
                <w:szCs w:val="18"/>
                <w:lang w:val="uk-UA" w:eastAsia="uk-UA"/>
              </w:rPr>
              <w:t>76768</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1014082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4082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0829</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Інші заходи в галузі культури і мистецтва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"Розвиток культури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№2096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550 000,00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550 000,00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sz w:val="18"/>
                <w:szCs w:val="18"/>
                <w:lang w:val="uk-UA" w:eastAsia="uk-UA"/>
              </w:rPr>
            </w:pPr>
            <w:r w:rsidRPr="002B6891">
              <w:rPr>
                <w:rFonts w:ascii="Times New Roman" w:hAnsi="Times New Roman"/>
                <w:sz w:val="18"/>
                <w:szCs w:val="18"/>
                <w:lang w:val="uk-UA" w:eastAsia="uk-UA"/>
              </w:rPr>
              <w:t>173755,9</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sz w:val="18"/>
                <w:szCs w:val="18"/>
                <w:lang w:val="uk-UA" w:eastAsia="uk-UA"/>
              </w:rPr>
            </w:pPr>
            <w:r w:rsidRPr="002B6891">
              <w:rPr>
                <w:rFonts w:ascii="Times New Roman" w:hAnsi="Times New Roman"/>
                <w:sz w:val="18"/>
                <w:szCs w:val="18"/>
                <w:lang w:val="uk-UA" w:eastAsia="uk-UA"/>
              </w:rPr>
              <w:t>173755,9</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1015011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5011</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0810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Проведення навчально-тренувальних зборів і змагань з олімпійських видів спорту</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"Розвиток фізичної культури та спорту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№2095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1 258 000,00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1 258 000,00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751411,4</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751411,4</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1015012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5012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0810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Проведення навчально-тренувальних зборів і змагань з неолімпійських видів спорту</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"Розвиток фізичної культури та спорту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№2095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101 300,00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101 300,00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34272,1</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34272,1</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1015022</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5022</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0810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Проведення навчально-тренувальних зборів і змагань та заходів зі спорту осіб з інвалідністю</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"Розвиток фізичної культури та спорту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№2095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90 700,00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90 700,00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27975</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27975</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1200000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Управління житлово-комунального господарства Новороздільської міської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23 577 177,31</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16 146 220,00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7 430 957,31</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7 343 657,31</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5411461</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5204739</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206722,3</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206722,3</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1210000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Управління житлово-комунального господарства Новороздільської міської ради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 </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23 577 177,31</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16 146 220,00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7 430 957,31</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7 343 657,31</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5411461</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5204739</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206722,3</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206722,3</w:t>
            </w:r>
          </w:p>
        </w:tc>
      </w:tr>
      <w:tr w:rsidR="002B6891" w:rsidRPr="002B6891" w:rsidTr="00545DFD">
        <w:trPr>
          <w:gridAfter w:val="1"/>
          <w:wAfter w:w="29" w:type="dxa"/>
          <w:trHeight w:val="102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1216011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6011</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0610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Експлуатація та технічне обслуговування житлового фонду</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співфінансування робіт з капітального ремонту  багатоквартирних житлових будинків  на 2025 рік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№2090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02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1216011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6011</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0610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Експлуатація та технічне обслуговування житлового фонду</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xml:space="preserve">Програма підтримки будинків об’єднань співвласників багатоквартирних будинків (ОСББ) на 2025 рік та </w:t>
            </w:r>
            <w:r w:rsidRPr="002B6891">
              <w:rPr>
                <w:rFonts w:ascii="Times New Roman" w:hAnsi="Times New Roman"/>
                <w:color w:val="000000"/>
                <w:sz w:val="18"/>
                <w:szCs w:val="18"/>
                <w:lang w:val="uk-UA" w:eastAsia="uk-UA"/>
              </w:rPr>
              <w:lastRenderedPageBreak/>
              <w:t>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Рішення сесії Новороздільської міської ради №2089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800 000,00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1216013</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6013</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0620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Забезпечення діяльності водопровідно-каналізаційного господарства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розвитку житлово-комунального господарства  на 2025 рік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 2156  від 23.01.2025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251 100,00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251 100,00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251 100,00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1216030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6030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0620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Організація благоустрою населених пунктів</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благоустрою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№2087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13 395 657,31</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12 961 000,00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434 657,31</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434 657,31</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4320426</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4186680</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133745,5</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133745,5</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1216091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6091</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0640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Будівництво об`єктів житлово-комунального господарства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благоустрою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№2087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1216091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6091</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0640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Будівництво об`єктів житлово-комунального господарства</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розвитку житлово-комунального господарства  на 2025 рік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 2156 від 23.01.2025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1 387 900,00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1 387 900,00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1 387 900,00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1217130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7130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0421</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Здійснення заходів із землеустрою</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розвитку земельних відносин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№2094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260 000,00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260 000,00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29000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29000</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1217330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7330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0443</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Будівництво інших об`єктів комунальної власності</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благоустрою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№2087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2 890 000,00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2 890 000,00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2 890 000,00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7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1217461</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7461</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0456</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Утримання та розвиток автомобільних доріг та дорожньої інфраструктури за рахунок коштів місцевого бюджету</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благоустрою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№2087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3 074 120,00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2 814 120,00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260 000,00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260 000,00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1062035</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989058,1</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72976,8</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72976,8</w:t>
            </w:r>
          </w:p>
        </w:tc>
      </w:tr>
      <w:tr w:rsidR="002B6891" w:rsidRPr="002B6891" w:rsidTr="00545DFD">
        <w:trPr>
          <w:gridAfter w:val="1"/>
          <w:wAfter w:w="29" w:type="dxa"/>
          <w:trHeight w:val="102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lastRenderedPageBreak/>
              <w:t>1217640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7640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0470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Заходи з енергозбереження</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підтримки будинків об’єднань співвласників багатоквартирних будинків (ОСББ) на 2025 рік та прогноз на 2026-2027 роки</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№2089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111 100,00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111 100,00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1217650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7650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Проведення експертної грошової оцінки земельної ділянки чи права на неї</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розвитку земельних відносин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№2094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20 000,00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153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1217670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7670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0490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Внески до статутного капіталу суб`єктів господарювання</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Програма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№2091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300 000,00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300 000,00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300 000,00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51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1218340</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8340</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0540</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Природоохоронні заходи за рахунок цільових фондів</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Екологічна програма на 2025  рік та прогноз на 2026-2027 рр.</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Рішення сесії Новороздільської міської ради №2088 від 19.12.2024 року</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87 300,00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87 300,00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0</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45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X</w:t>
            </w:r>
          </w:p>
        </w:tc>
        <w:tc>
          <w:tcPr>
            <w:tcW w:w="72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X</w:t>
            </w:r>
          </w:p>
        </w:tc>
        <w:tc>
          <w:tcPr>
            <w:tcW w:w="692"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jc w:val="center"/>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X</w:t>
            </w:r>
          </w:p>
        </w:tc>
        <w:tc>
          <w:tcPr>
            <w:tcW w:w="1985"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УСЬОГО</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X</w:t>
            </w:r>
          </w:p>
        </w:tc>
        <w:tc>
          <w:tcPr>
            <w:tcW w:w="1701" w:type="dxa"/>
            <w:tcBorders>
              <w:top w:val="nil"/>
              <w:left w:val="nil"/>
              <w:bottom w:val="single" w:sz="4" w:space="0" w:color="auto"/>
              <w:right w:val="single" w:sz="4" w:space="0" w:color="auto"/>
            </w:tcBorders>
            <w:shd w:val="clear" w:color="auto" w:fill="FFFFFF"/>
            <w:vAlign w:val="center"/>
            <w:hideMark/>
          </w:tcPr>
          <w:p w:rsidR="002B6891" w:rsidRPr="002B6891" w:rsidRDefault="002B6891" w:rsidP="002B6891">
            <w:pPr>
              <w:spacing w:after="0" w:line="240" w:lineRule="auto"/>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X</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52 967 950,60</w:t>
            </w:r>
          </w:p>
        </w:tc>
        <w:tc>
          <w:tcPr>
            <w:tcW w:w="1130"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36 845 020,00</w:t>
            </w:r>
          </w:p>
        </w:tc>
        <w:tc>
          <w:tcPr>
            <w:tcW w:w="1138" w:type="dxa"/>
            <w:gridSpan w:val="2"/>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16 122 930,60</w:t>
            </w:r>
          </w:p>
        </w:tc>
        <w:tc>
          <w:tcPr>
            <w:tcW w:w="1134" w:type="dxa"/>
            <w:tcBorders>
              <w:top w:val="nil"/>
              <w:left w:val="nil"/>
              <w:bottom w:val="single" w:sz="4" w:space="0" w:color="auto"/>
              <w:right w:val="single" w:sz="4" w:space="0" w:color="auto"/>
            </w:tcBorders>
            <w:shd w:val="clear" w:color="auto" w:fill="FFFFFF"/>
            <w:noWrap/>
            <w:vAlign w:val="center"/>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16 035 630,60</w:t>
            </w:r>
          </w:p>
        </w:tc>
        <w:tc>
          <w:tcPr>
            <w:tcW w:w="102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23283404</w:t>
            </w:r>
          </w:p>
        </w:tc>
        <w:tc>
          <w:tcPr>
            <w:tcW w:w="966"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17901681</w:t>
            </w:r>
          </w:p>
        </w:tc>
        <w:tc>
          <w:tcPr>
            <w:tcW w:w="817"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5381722</w:t>
            </w:r>
          </w:p>
        </w:tc>
        <w:tc>
          <w:tcPr>
            <w:tcW w:w="973" w:type="dxa"/>
            <w:gridSpan w:val="2"/>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ind w:left="-108" w:right="-108"/>
              <w:jc w:val="right"/>
              <w:rPr>
                <w:rFonts w:ascii="Times New Roman" w:hAnsi="Times New Roman"/>
                <w:b/>
                <w:bCs/>
                <w:color w:val="000000"/>
                <w:sz w:val="18"/>
                <w:szCs w:val="18"/>
                <w:lang w:val="uk-UA" w:eastAsia="uk-UA"/>
              </w:rPr>
            </w:pPr>
            <w:r w:rsidRPr="002B6891">
              <w:rPr>
                <w:rFonts w:ascii="Times New Roman" w:hAnsi="Times New Roman"/>
                <w:b/>
                <w:bCs/>
                <w:color w:val="000000"/>
                <w:sz w:val="18"/>
                <w:szCs w:val="18"/>
                <w:lang w:val="uk-UA" w:eastAsia="uk-UA"/>
              </w:rPr>
              <w:t>5381722</w:t>
            </w:r>
          </w:p>
        </w:tc>
      </w:tr>
      <w:tr w:rsidR="002B6891" w:rsidRPr="002B6891" w:rsidTr="00545DFD">
        <w:trPr>
          <w:gridAfter w:val="1"/>
          <w:wAfter w:w="29" w:type="dxa"/>
          <w:trHeight w:val="255"/>
        </w:trPr>
        <w:tc>
          <w:tcPr>
            <w:tcW w:w="993"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725"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692"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985"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701"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701"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163"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130"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109"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134" w:type="dxa"/>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1027"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66"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C967DF">
        <w:trPr>
          <w:trHeight w:val="77"/>
        </w:trPr>
        <w:tc>
          <w:tcPr>
            <w:tcW w:w="12362" w:type="dxa"/>
            <w:gridSpan w:val="13"/>
            <w:shd w:val="clear" w:color="auto" w:fill="FFFFFF"/>
            <w:noWrap/>
            <w:vAlign w:val="bottom"/>
            <w:hideMark/>
          </w:tcPr>
          <w:p w:rsidR="002B6891" w:rsidRPr="002B6891" w:rsidRDefault="002B6891" w:rsidP="002B6891">
            <w:pPr>
              <w:spacing w:after="0" w:line="240" w:lineRule="auto"/>
              <w:jc w:val="center"/>
              <w:rPr>
                <w:rFonts w:ascii="Times New Roman" w:hAnsi="Times New Roman"/>
                <w:i/>
                <w:iCs/>
                <w:color w:val="000000"/>
                <w:sz w:val="18"/>
                <w:szCs w:val="18"/>
                <w:lang w:val="uk-UA" w:eastAsia="uk-UA"/>
              </w:rPr>
            </w:pPr>
            <w:r w:rsidRPr="002B6891">
              <w:rPr>
                <w:rFonts w:ascii="Times New Roman" w:hAnsi="Times New Roman"/>
                <w:i/>
                <w:iCs/>
                <w:color w:val="000000"/>
                <w:sz w:val="18"/>
                <w:szCs w:val="18"/>
                <w:lang w:val="uk-UA" w:eastAsia="uk-UA"/>
              </w:rPr>
              <w:t> </w:t>
            </w:r>
          </w:p>
        </w:tc>
        <w:tc>
          <w:tcPr>
            <w:tcW w:w="1027"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66"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255"/>
        </w:trPr>
        <w:tc>
          <w:tcPr>
            <w:tcW w:w="12333" w:type="dxa"/>
            <w:gridSpan w:val="12"/>
            <w:shd w:val="clear" w:color="auto" w:fill="FFFFFF"/>
            <w:noWrap/>
            <w:vAlign w:val="bottom"/>
            <w:hideMark/>
          </w:tcPr>
          <w:p w:rsidR="00C967DF" w:rsidRPr="000D39D0" w:rsidRDefault="00C967DF" w:rsidP="00C967D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 xml:space="preserve">                                           </w:t>
            </w:r>
            <w:r>
              <w:rPr>
                <w:rFonts w:ascii="Times New Roman" w:hAnsi="Times New Roman"/>
                <w:sz w:val="24"/>
                <w:szCs w:val="24"/>
                <w:lang w:val="uk-UA" w:eastAsia="ru-RU"/>
              </w:rPr>
              <w:tab/>
              <w:t>Анатолій  МЕЛЬНІКОВ</w:t>
            </w:r>
          </w:p>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p w:rsidR="002B6891" w:rsidRPr="002B6891" w:rsidRDefault="002B6891" w:rsidP="002B6891">
            <w:pPr>
              <w:spacing w:after="0" w:line="240" w:lineRule="auto"/>
              <w:rPr>
                <w:rFonts w:ascii="Times New Roman" w:hAnsi="Times New Roman"/>
                <w:color w:val="000000"/>
                <w:sz w:val="18"/>
                <w:szCs w:val="18"/>
                <w:lang w:val="uk-UA" w:eastAsia="uk-UA"/>
              </w:rPr>
            </w:pPr>
          </w:p>
        </w:tc>
        <w:tc>
          <w:tcPr>
            <w:tcW w:w="1027"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66"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817"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c>
          <w:tcPr>
            <w:tcW w:w="973" w:type="dxa"/>
            <w:gridSpan w:val="2"/>
            <w:shd w:val="clear" w:color="auto" w:fill="FFFFFF"/>
            <w:noWrap/>
            <w:vAlign w:val="bottom"/>
            <w:hideMark/>
          </w:tcPr>
          <w:p w:rsidR="002B6891" w:rsidRPr="002B6891" w:rsidRDefault="002B6891" w:rsidP="002B6891">
            <w:pPr>
              <w:spacing w:after="0" w:line="240" w:lineRule="auto"/>
              <w:rPr>
                <w:rFonts w:ascii="Times New Roman" w:hAnsi="Times New Roman"/>
                <w:color w:val="000000"/>
                <w:sz w:val="18"/>
                <w:szCs w:val="18"/>
                <w:lang w:val="uk-UA" w:eastAsia="uk-UA"/>
              </w:rPr>
            </w:pPr>
            <w:r w:rsidRPr="002B6891">
              <w:rPr>
                <w:rFonts w:ascii="Times New Roman" w:hAnsi="Times New Roman"/>
                <w:color w:val="000000"/>
                <w:sz w:val="18"/>
                <w:szCs w:val="18"/>
                <w:lang w:val="uk-UA" w:eastAsia="uk-UA"/>
              </w:rPr>
              <w:t> </w:t>
            </w:r>
          </w:p>
        </w:tc>
      </w:tr>
      <w:tr w:rsidR="002B6891" w:rsidRPr="002B6891" w:rsidTr="00545DFD">
        <w:trPr>
          <w:gridAfter w:val="1"/>
          <w:wAfter w:w="29" w:type="dxa"/>
          <w:trHeight w:val="255"/>
        </w:trPr>
        <w:tc>
          <w:tcPr>
            <w:tcW w:w="993" w:type="dxa"/>
            <w:noWrap/>
            <w:vAlign w:val="bottom"/>
            <w:hideMark/>
          </w:tcPr>
          <w:p w:rsidR="002B6891" w:rsidRPr="002B6891" w:rsidRDefault="002B6891" w:rsidP="002B6891">
            <w:pPr>
              <w:spacing w:after="0" w:line="240" w:lineRule="auto"/>
              <w:rPr>
                <w:rFonts w:ascii="Times New Roman" w:hAnsi="Times New Roman"/>
                <w:sz w:val="20"/>
                <w:szCs w:val="20"/>
                <w:lang w:eastAsia="ru-RU"/>
              </w:rPr>
            </w:pPr>
          </w:p>
        </w:tc>
        <w:tc>
          <w:tcPr>
            <w:tcW w:w="72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692"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985"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701"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6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30"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09"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134" w:type="dxa"/>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102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66"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817"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c>
          <w:tcPr>
            <w:tcW w:w="973" w:type="dxa"/>
            <w:gridSpan w:val="2"/>
            <w:noWrap/>
            <w:vAlign w:val="bottom"/>
            <w:hideMark/>
          </w:tcPr>
          <w:p w:rsidR="002B6891" w:rsidRPr="002B6891" w:rsidRDefault="002B6891" w:rsidP="002B6891">
            <w:pPr>
              <w:spacing w:after="0" w:line="240" w:lineRule="auto"/>
              <w:rPr>
                <w:rFonts w:ascii="Times New Roman" w:hAnsi="Times New Roman"/>
                <w:sz w:val="20"/>
                <w:szCs w:val="20"/>
                <w:lang w:val="uk-UA" w:eastAsia="uk-UA"/>
              </w:rPr>
            </w:pPr>
          </w:p>
        </w:tc>
      </w:tr>
    </w:tbl>
    <w:p w:rsidR="002B6891" w:rsidRPr="002B6891" w:rsidRDefault="002B6891" w:rsidP="002B6891">
      <w:pPr>
        <w:spacing w:after="0"/>
        <w:rPr>
          <w:rFonts w:ascii="Times New Roman" w:hAnsi="Times New Roman"/>
          <w:b/>
          <w:color w:val="222222"/>
          <w:sz w:val="18"/>
          <w:szCs w:val="18"/>
          <w:lang w:eastAsia="ru-RU"/>
        </w:rPr>
        <w:sectPr w:rsidR="002B6891" w:rsidRPr="002B6891">
          <w:pgSz w:w="16838" w:h="11906" w:orient="landscape"/>
          <w:pgMar w:top="709" w:right="567" w:bottom="567" w:left="567" w:header="720" w:footer="720" w:gutter="0"/>
          <w:cols w:space="720"/>
        </w:sectPr>
      </w:pPr>
    </w:p>
    <w:p w:rsidR="002B6891" w:rsidRPr="002B6891" w:rsidRDefault="002B6891" w:rsidP="002B6891">
      <w:pPr>
        <w:tabs>
          <w:tab w:val="left" w:pos="0"/>
        </w:tabs>
        <w:spacing w:after="0"/>
        <w:jc w:val="center"/>
        <w:rPr>
          <w:rFonts w:ascii="Helvetica" w:hAnsi="Helvetica" w:cs="Helvetica"/>
          <w:b/>
          <w:color w:val="222222"/>
          <w:sz w:val="20"/>
          <w:szCs w:val="20"/>
          <w:lang w:eastAsia="ru-RU"/>
        </w:rPr>
      </w:pPr>
    </w:p>
    <w:p w:rsidR="002B6891" w:rsidRPr="002B6891" w:rsidRDefault="002B6891" w:rsidP="002B6891">
      <w:pPr>
        <w:spacing w:after="0" w:line="240" w:lineRule="auto"/>
        <w:jc w:val="center"/>
        <w:rPr>
          <w:rFonts w:ascii="Times New Roman" w:hAnsi="Times New Roman"/>
          <w:b/>
          <w:bCs/>
          <w:sz w:val="24"/>
          <w:szCs w:val="24"/>
          <w:lang w:val="uk-UA" w:eastAsia="ru-RU"/>
        </w:rPr>
      </w:pPr>
    </w:p>
    <w:p w:rsidR="002B6891" w:rsidRPr="002B6891" w:rsidRDefault="002B6891" w:rsidP="002B6891">
      <w:pPr>
        <w:spacing w:after="0" w:line="240" w:lineRule="auto"/>
        <w:jc w:val="center"/>
        <w:rPr>
          <w:rFonts w:ascii="Times New Roman" w:hAnsi="Times New Roman"/>
          <w:b/>
          <w:bCs/>
          <w:sz w:val="24"/>
          <w:szCs w:val="24"/>
          <w:lang w:val="uk-UA" w:eastAsia="ru-RU"/>
        </w:rPr>
      </w:pPr>
      <w:r w:rsidRPr="002B6891">
        <w:rPr>
          <w:rFonts w:ascii="Times New Roman" w:hAnsi="Times New Roman"/>
          <w:b/>
          <w:bCs/>
          <w:sz w:val="24"/>
          <w:szCs w:val="24"/>
          <w:lang w:val="uk-UA" w:eastAsia="ru-RU"/>
        </w:rPr>
        <w:t>ПРО ПІДСУМКИ</w:t>
      </w:r>
    </w:p>
    <w:p w:rsidR="002B6891" w:rsidRPr="002B6891" w:rsidRDefault="002B6891" w:rsidP="002B6891">
      <w:pPr>
        <w:spacing w:after="0" w:line="240" w:lineRule="auto"/>
        <w:jc w:val="center"/>
        <w:rPr>
          <w:rFonts w:ascii="Times New Roman" w:hAnsi="Times New Roman"/>
          <w:b/>
          <w:bCs/>
          <w:sz w:val="24"/>
          <w:szCs w:val="24"/>
          <w:lang w:val="uk-UA" w:eastAsia="ru-RU"/>
        </w:rPr>
      </w:pPr>
      <w:r w:rsidRPr="002B6891">
        <w:rPr>
          <w:rFonts w:ascii="Times New Roman" w:hAnsi="Times New Roman"/>
          <w:b/>
          <w:bCs/>
          <w:sz w:val="24"/>
          <w:szCs w:val="24"/>
          <w:lang w:val="uk-UA" w:eastAsia="ru-RU"/>
        </w:rPr>
        <w:t>ВИКОНАННЯ МІСЬКОГО БЮДЖЕТУ</w:t>
      </w:r>
    </w:p>
    <w:p w:rsidR="002B6891" w:rsidRPr="002B6891" w:rsidRDefault="002B6891" w:rsidP="002B6891">
      <w:pPr>
        <w:spacing w:after="0" w:line="240" w:lineRule="auto"/>
        <w:jc w:val="center"/>
        <w:rPr>
          <w:rFonts w:ascii="Times New Roman" w:hAnsi="Times New Roman"/>
          <w:b/>
          <w:bCs/>
          <w:i/>
          <w:sz w:val="24"/>
          <w:szCs w:val="24"/>
          <w:lang w:val="uk-UA" w:eastAsia="ru-RU"/>
        </w:rPr>
      </w:pPr>
      <w:r w:rsidRPr="002B6891">
        <w:rPr>
          <w:rFonts w:ascii="Times New Roman" w:hAnsi="Times New Roman"/>
          <w:b/>
          <w:bCs/>
          <w:i/>
          <w:sz w:val="24"/>
          <w:szCs w:val="24"/>
          <w:lang w:val="uk-UA" w:eastAsia="ru-RU"/>
        </w:rPr>
        <w:t>за січень –червень 2025р.</w:t>
      </w:r>
    </w:p>
    <w:p w:rsidR="002B6891" w:rsidRPr="002B6891" w:rsidRDefault="002B6891" w:rsidP="002B6891">
      <w:pPr>
        <w:spacing w:after="0" w:line="240" w:lineRule="auto"/>
        <w:jc w:val="center"/>
        <w:rPr>
          <w:rFonts w:ascii="Times New Roman" w:hAnsi="Times New Roman"/>
          <w:b/>
          <w:bCs/>
          <w:i/>
          <w:sz w:val="24"/>
          <w:szCs w:val="24"/>
          <w:lang w:val="uk-UA" w:eastAsia="ru-RU"/>
        </w:rPr>
      </w:pPr>
    </w:p>
    <w:p w:rsidR="002B6891" w:rsidRPr="002B6891" w:rsidRDefault="002B6891" w:rsidP="002B6891">
      <w:pPr>
        <w:spacing w:after="0" w:line="240" w:lineRule="auto"/>
        <w:ind w:firstLine="840"/>
        <w:jc w:val="both"/>
        <w:rPr>
          <w:rFonts w:ascii="Times New Roman" w:hAnsi="Times New Roman"/>
          <w:b/>
          <w:bCs/>
          <w:sz w:val="24"/>
          <w:szCs w:val="24"/>
          <w:u w:val="single"/>
          <w:lang w:val="uk-UA" w:eastAsia="ru-RU"/>
        </w:rPr>
      </w:pPr>
      <w:r w:rsidRPr="002B6891">
        <w:rPr>
          <w:rFonts w:ascii="Times New Roman" w:hAnsi="Times New Roman"/>
          <w:b/>
          <w:bCs/>
          <w:sz w:val="24"/>
          <w:szCs w:val="24"/>
          <w:lang w:val="uk-UA" w:eastAsia="ru-RU"/>
        </w:rPr>
        <w:t xml:space="preserve">                                </w:t>
      </w:r>
      <w:r w:rsidRPr="002B6891">
        <w:rPr>
          <w:rFonts w:ascii="Times New Roman" w:hAnsi="Times New Roman"/>
          <w:b/>
          <w:bCs/>
          <w:sz w:val="24"/>
          <w:szCs w:val="24"/>
          <w:u w:val="single"/>
          <w:lang w:val="uk-UA" w:eastAsia="ru-RU"/>
        </w:rPr>
        <w:t xml:space="preserve">Д О Х О Д И      Б Ю Д Ж Е Т У </w:t>
      </w:r>
    </w:p>
    <w:p w:rsidR="002B6891" w:rsidRPr="002B6891" w:rsidRDefault="002B6891" w:rsidP="002B6891">
      <w:pPr>
        <w:spacing w:after="0" w:line="240" w:lineRule="auto"/>
        <w:ind w:firstLine="840"/>
        <w:jc w:val="both"/>
        <w:rPr>
          <w:rFonts w:ascii="Times New Roman" w:hAnsi="Times New Roman"/>
          <w:b/>
          <w:bCs/>
          <w:sz w:val="24"/>
          <w:szCs w:val="24"/>
          <w:u w:val="single"/>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За січень-червень 2025 року до бюджету Новороздільської міської територіальної громади надійшло всього </w:t>
      </w:r>
      <w:r w:rsidRPr="002B6891">
        <w:rPr>
          <w:rFonts w:ascii="Times New Roman" w:hAnsi="Times New Roman"/>
          <w:b/>
          <w:bCs/>
          <w:sz w:val="24"/>
          <w:szCs w:val="24"/>
          <w:lang w:val="uk-UA" w:eastAsia="ru-RU"/>
        </w:rPr>
        <w:t>200 006</w:t>
      </w:r>
      <w:r w:rsidRPr="002B6891">
        <w:rPr>
          <w:rFonts w:ascii="Times New Roman" w:hAnsi="Times New Roman"/>
          <w:bCs/>
          <w:sz w:val="24"/>
          <w:szCs w:val="24"/>
          <w:lang w:val="uk-UA" w:eastAsia="ru-RU"/>
        </w:rPr>
        <w:t xml:space="preserve"> тис. грн., що складає 113,5% до плану звітного періоду та 64,2% до річного плану, в т.ч.:</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
          <w:bCs/>
          <w:sz w:val="24"/>
          <w:szCs w:val="24"/>
          <w:lang w:val="uk-UA" w:eastAsia="ru-RU"/>
        </w:rPr>
        <w:t>До загального фонду</w:t>
      </w:r>
      <w:r w:rsidRPr="002B6891">
        <w:rPr>
          <w:rFonts w:ascii="Times New Roman" w:hAnsi="Times New Roman"/>
          <w:bCs/>
          <w:sz w:val="24"/>
          <w:szCs w:val="24"/>
          <w:lang w:val="uk-UA" w:eastAsia="ru-RU"/>
        </w:rPr>
        <w:t xml:space="preserve"> бюджету надійшло </w:t>
      </w:r>
      <w:r w:rsidRPr="002B6891">
        <w:rPr>
          <w:rFonts w:ascii="Times New Roman" w:hAnsi="Times New Roman"/>
          <w:b/>
          <w:bCs/>
          <w:sz w:val="24"/>
          <w:szCs w:val="24"/>
          <w:lang w:val="uk-UA" w:eastAsia="ru-RU"/>
        </w:rPr>
        <w:t>173 428,7</w:t>
      </w:r>
      <w:r w:rsidRPr="002B6891">
        <w:rPr>
          <w:rFonts w:ascii="Times New Roman" w:hAnsi="Times New Roman"/>
          <w:bCs/>
          <w:sz w:val="24"/>
          <w:szCs w:val="24"/>
          <w:lang w:val="uk-UA" w:eastAsia="ru-RU"/>
        </w:rPr>
        <w:t xml:space="preserve"> тис. грн., що складає 102% до плану звітного періоду та 57,6% до річного плану.</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firstLine="708"/>
        <w:jc w:val="both"/>
        <w:rPr>
          <w:rFonts w:ascii="Times New Roman" w:hAnsi="Times New Roman"/>
          <w:sz w:val="24"/>
          <w:szCs w:val="24"/>
          <w:lang w:val="uk-UA" w:eastAsia="ru-RU"/>
        </w:rPr>
      </w:pPr>
      <w:r w:rsidRPr="002B6891">
        <w:rPr>
          <w:rFonts w:ascii="Times New Roman" w:hAnsi="Times New Roman"/>
          <w:bCs/>
          <w:sz w:val="24"/>
          <w:szCs w:val="24"/>
          <w:lang w:val="uk-UA" w:eastAsia="ru-RU"/>
        </w:rPr>
        <w:t>Заплановані офіційні трансферти з державного бюджету отримані в повному обсязі : базова дотація в сумі  11 242,2 тис. грн.</w:t>
      </w:r>
      <w:r w:rsidRPr="002B6891">
        <w:rPr>
          <w:rFonts w:ascii="Times New Roman" w:hAnsi="Times New Roman"/>
          <w:sz w:val="24"/>
          <w:szCs w:val="24"/>
          <w:lang w:val="uk-UA" w:eastAsia="ru-RU"/>
        </w:rPr>
        <w:t>,</w:t>
      </w:r>
      <w:r w:rsidRPr="002B6891">
        <w:rPr>
          <w:rFonts w:ascii="Arial CYR" w:hAnsi="Arial CYR" w:cs="Arial CYR"/>
          <w:sz w:val="24"/>
          <w:szCs w:val="24"/>
          <w:lang w:val="uk-UA" w:eastAsia="ru-RU"/>
        </w:rPr>
        <w:t xml:space="preserve"> </w:t>
      </w:r>
      <w:r w:rsidRPr="002B6891">
        <w:rPr>
          <w:rFonts w:ascii="Times New Roman" w:hAnsi="Times New Roman"/>
          <w:sz w:val="24"/>
          <w:szCs w:val="24"/>
          <w:lang w:val="uk-UA" w:eastAsia="ru-RU"/>
        </w:rPr>
        <w:t>освітня субвенція з державного бюджету місцевим бюджетам в сумі 43 187,7 тис. грн., субвенція з державного бюджету місцевим бюджетам на надання державної підтримки особам з особливими освітніми потребам в сумі 202,2 тис. грн., субвенція з державного бюджету місцевим бюджетам на здійснення доплат педагогічним працівникам закладів загальної середньої освіти в сумі 3633,9 тис. грн. В повному обсязі надійшли заплановані трансферти з місцевих бюджетів:</w:t>
      </w:r>
    </w:p>
    <w:p w:rsidR="002B6891" w:rsidRPr="002B6891" w:rsidRDefault="002B6891" w:rsidP="00F245CE">
      <w:pPr>
        <w:numPr>
          <w:ilvl w:val="0"/>
          <w:numId w:val="35"/>
        </w:num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інші субвенції з місцевого бюджету в сумі 1817,4 тис. грн.</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sz w:val="24"/>
          <w:szCs w:val="24"/>
          <w:lang w:val="uk-UA" w:eastAsia="ru-RU"/>
        </w:rPr>
        <w:t>Не в повному обсязі надійшла:</w:t>
      </w:r>
    </w:p>
    <w:p w:rsidR="002B6891" w:rsidRPr="002B6891" w:rsidRDefault="002B6891" w:rsidP="00F245CE">
      <w:pPr>
        <w:numPr>
          <w:ilvl w:val="0"/>
          <w:numId w:val="35"/>
        </w:num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субвенція з місцевого бюджету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при плані 215,0 тис. грн., надійшло 191,97 тис. грн.;</w:t>
      </w:r>
    </w:p>
    <w:p w:rsidR="002B6891" w:rsidRPr="002B6891" w:rsidRDefault="002B6891" w:rsidP="00F245CE">
      <w:pPr>
        <w:numPr>
          <w:ilvl w:val="0"/>
          <w:numId w:val="35"/>
        </w:num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субвенція з місцевого бюджету на здійснення переданих видатків у сфері освіти за рахунок коштів освітньої субвенції, при плані 978,1 тис. грн., надійшло 859,5 тис. грн. </w:t>
      </w:r>
    </w:p>
    <w:p w:rsidR="002B6891" w:rsidRPr="002B6891" w:rsidRDefault="002B6891" w:rsidP="002B6891">
      <w:pPr>
        <w:spacing w:after="0" w:line="240" w:lineRule="auto"/>
        <w:jc w:val="both"/>
        <w:rPr>
          <w:rFonts w:ascii="Times New Roman" w:hAnsi="Times New Roman"/>
          <w:bCs/>
          <w:sz w:val="24"/>
          <w:szCs w:val="24"/>
          <w:lang w:val="uk-UA" w:eastAsia="ru-RU"/>
        </w:rPr>
      </w:pPr>
    </w:p>
    <w:p w:rsidR="002B6891" w:rsidRPr="002B6891" w:rsidRDefault="002B6891" w:rsidP="002B6891">
      <w:pPr>
        <w:spacing w:after="0" w:line="240" w:lineRule="auto"/>
        <w:ind w:firstLine="54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До </w:t>
      </w:r>
      <w:r w:rsidRPr="002B6891">
        <w:rPr>
          <w:rFonts w:ascii="Times New Roman" w:hAnsi="Times New Roman"/>
          <w:b/>
          <w:sz w:val="24"/>
          <w:szCs w:val="24"/>
          <w:lang w:eastAsia="ru-RU"/>
        </w:rPr>
        <w:t>загального фонду</w:t>
      </w:r>
      <w:r w:rsidRPr="002B6891">
        <w:rPr>
          <w:rFonts w:ascii="Times New Roman" w:hAnsi="Times New Roman"/>
          <w:sz w:val="24"/>
          <w:szCs w:val="24"/>
          <w:lang w:eastAsia="ru-RU"/>
        </w:rPr>
        <w:t xml:space="preserve"> міського бюджету (без офіційних трансфертів</w:t>
      </w:r>
      <w:r w:rsidRPr="002B6891">
        <w:rPr>
          <w:rFonts w:ascii="Times New Roman" w:hAnsi="Times New Roman"/>
          <w:sz w:val="24"/>
          <w:szCs w:val="24"/>
          <w:lang w:val="uk-UA" w:eastAsia="ru-RU"/>
        </w:rPr>
        <w:t>)</w:t>
      </w:r>
      <w:r w:rsidRPr="002B6891">
        <w:rPr>
          <w:rFonts w:ascii="Times New Roman" w:hAnsi="Times New Roman"/>
          <w:bCs/>
          <w:sz w:val="24"/>
          <w:szCs w:val="24"/>
          <w:lang w:val="uk-UA" w:eastAsia="ru-RU"/>
        </w:rPr>
        <w:t xml:space="preserve"> надійшло     108 204,8 тис. грн., що складає 103,6% до плану звітного періоду та 54,1% до річного плану. Планові показники за надходженнями виконано по</w:t>
      </w:r>
      <w:r w:rsidRPr="002B6891">
        <w:rPr>
          <w:rFonts w:ascii="Times New Roman" w:hAnsi="Times New Roman"/>
          <w:sz w:val="24"/>
          <w:szCs w:val="24"/>
          <w:lang w:val="uk-UA" w:eastAsia="ru-RU"/>
        </w:rPr>
        <w:t>:</w:t>
      </w:r>
    </w:p>
    <w:p w:rsidR="002B6891" w:rsidRPr="002B6891" w:rsidRDefault="002B6891" w:rsidP="00F245CE">
      <w:pPr>
        <w:numPr>
          <w:ilvl w:val="0"/>
          <w:numId w:val="36"/>
        </w:numPr>
        <w:tabs>
          <w:tab w:val="num" w:pos="420"/>
          <w:tab w:val="left" w:pos="540"/>
          <w:tab w:val="num" w:pos="851"/>
          <w:tab w:val="left" w:pos="1080"/>
        </w:tabs>
        <w:spacing w:after="0" w:line="240" w:lineRule="auto"/>
        <w:ind w:left="420"/>
        <w:jc w:val="both"/>
        <w:rPr>
          <w:rFonts w:ascii="Times New Roman" w:hAnsi="Times New Roman"/>
          <w:sz w:val="24"/>
          <w:szCs w:val="24"/>
          <w:lang w:eastAsia="ru-RU"/>
        </w:rPr>
      </w:pPr>
      <w:r w:rsidRPr="002B6891">
        <w:rPr>
          <w:rFonts w:ascii="Times New Roman" w:hAnsi="Times New Roman"/>
          <w:sz w:val="24"/>
          <w:szCs w:val="24"/>
          <w:lang w:val="uk-UA" w:eastAsia="ru-RU"/>
        </w:rPr>
        <w:t>п</w:t>
      </w:r>
      <w:r w:rsidRPr="002B6891">
        <w:rPr>
          <w:rFonts w:ascii="Times New Roman" w:hAnsi="Times New Roman"/>
          <w:sz w:val="24"/>
          <w:szCs w:val="24"/>
          <w:lang w:eastAsia="ru-RU"/>
        </w:rPr>
        <w:t xml:space="preserve">одатку </w:t>
      </w:r>
      <w:r w:rsidRPr="002B6891">
        <w:rPr>
          <w:rFonts w:ascii="Times New Roman" w:hAnsi="Times New Roman"/>
          <w:sz w:val="24"/>
          <w:szCs w:val="24"/>
          <w:lang w:val="uk-UA" w:eastAsia="ru-RU"/>
        </w:rPr>
        <w:t xml:space="preserve">та збору </w:t>
      </w:r>
      <w:r w:rsidRPr="002B6891">
        <w:rPr>
          <w:rFonts w:ascii="Times New Roman" w:hAnsi="Times New Roman"/>
          <w:sz w:val="24"/>
          <w:szCs w:val="24"/>
          <w:lang w:eastAsia="ru-RU"/>
        </w:rPr>
        <w:t>на доходи фізичних осіб</w:t>
      </w:r>
      <w:r w:rsidRPr="002B6891">
        <w:rPr>
          <w:rFonts w:ascii="Times New Roman" w:hAnsi="Times New Roman"/>
          <w:sz w:val="24"/>
          <w:szCs w:val="24"/>
          <w:lang w:val="uk-UA" w:eastAsia="ru-RU"/>
        </w:rPr>
        <w:t xml:space="preserve"> на </w:t>
      </w:r>
      <w:r w:rsidRPr="002B6891">
        <w:rPr>
          <w:rFonts w:ascii="Times New Roman" w:hAnsi="Times New Roman"/>
          <w:bCs/>
          <w:sz w:val="24"/>
          <w:szCs w:val="24"/>
          <w:lang w:val="uk-UA" w:eastAsia="ru-RU"/>
        </w:rPr>
        <w:t xml:space="preserve">104,1 % (план – 68 134,4 тис. грн.; факт – 70 924,4 тис. грн.); </w:t>
      </w:r>
    </w:p>
    <w:p w:rsidR="002B6891" w:rsidRPr="002B6891" w:rsidRDefault="002B6891" w:rsidP="00F245CE">
      <w:pPr>
        <w:numPr>
          <w:ilvl w:val="0"/>
          <w:numId w:val="36"/>
        </w:numPr>
        <w:tabs>
          <w:tab w:val="num" w:pos="420"/>
          <w:tab w:val="left" w:pos="540"/>
          <w:tab w:val="num" w:pos="851"/>
          <w:tab w:val="left" w:pos="1080"/>
        </w:tabs>
        <w:spacing w:after="0" w:line="240" w:lineRule="auto"/>
        <w:ind w:left="0" w:firstLine="0"/>
        <w:jc w:val="both"/>
        <w:rPr>
          <w:rFonts w:ascii="Times New Roman" w:hAnsi="Times New Roman"/>
          <w:sz w:val="24"/>
          <w:szCs w:val="24"/>
          <w:lang w:eastAsia="ru-RU"/>
        </w:rPr>
      </w:pPr>
      <w:r w:rsidRPr="002B6891">
        <w:rPr>
          <w:rFonts w:ascii="Times New Roman" w:hAnsi="Times New Roman"/>
          <w:sz w:val="24"/>
          <w:szCs w:val="24"/>
          <w:lang w:eastAsia="ru-RU"/>
        </w:rPr>
        <w:t>плат</w:t>
      </w:r>
      <w:r w:rsidRPr="002B6891">
        <w:rPr>
          <w:rFonts w:ascii="Times New Roman" w:hAnsi="Times New Roman"/>
          <w:sz w:val="24"/>
          <w:szCs w:val="24"/>
          <w:lang w:val="uk-UA" w:eastAsia="ru-RU"/>
        </w:rPr>
        <w:t>і</w:t>
      </w:r>
      <w:r w:rsidRPr="002B6891">
        <w:rPr>
          <w:rFonts w:ascii="Times New Roman" w:hAnsi="Times New Roman"/>
          <w:sz w:val="24"/>
          <w:szCs w:val="24"/>
          <w:lang w:eastAsia="ru-RU"/>
        </w:rPr>
        <w:t xml:space="preserve"> за землю </w:t>
      </w:r>
      <w:r w:rsidRPr="002B6891">
        <w:rPr>
          <w:rFonts w:ascii="Times New Roman" w:hAnsi="Times New Roman"/>
          <w:sz w:val="24"/>
          <w:szCs w:val="24"/>
          <w:lang w:val="uk-UA" w:eastAsia="ru-RU"/>
        </w:rPr>
        <w:t>на 114,0</w:t>
      </w:r>
      <w:r w:rsidRPr="002B6891">
        <w:rPr>
          <w:rFonts w:ascii="Times New Roman" w:hAnsi="Times New Roman"/>
          <w:bCs/>
          <w:sz w:val="24"/>
          <w:szCs w:val="24"/>
          <w:lang w:val="uk-UA" w:eastAsia="ru-RU"/>
        </w:rPr>
        <w:t xml:space="preserve"> % ( план – 7 005,5 тис. грн.; факт – 7 986,3 тис. грн.);</w:t>
      </w:r>
    </w:p>
    <w:p w:rsidR="002B6891" w:rsidRPr="002B6891" w:rsidRDefault="002B6891" w:rsidP="00F245CE">
      <w:pPr>
        <w:numPr>
          <w:ilvl w:val="0"/>
          <w:numId w:val="36"/>
        </w:numPr>
        <w:tabs>
          <w:tab w:val="num" w:pos="420"/>
          <w:tab w:val="left" w:pos="540"/>
          <w:tab w:val="num" w:pos="851"/>
          <w:tab w:val="num" w:pos="960"/>
          <w:tab w:val="left" w:pos="1080"/>
        </w:tabs>
        <w:spacing w:after="0" w:line="240" w:lineRule="auto"/>
        <w:ind w:left="0" w:firstLine="0"/>
        <w:jc w:val="both"/>
        <w:rPr>
          <w:rFonts w:ascii="Times New Roman" w:hAnsi="Times New Roman"/>
          <w:sz w:val="24"/>
          <w:szCs w:val="24"/>
          <w:lang w:eastAsia="ru-RU"/>
        </w:rPr>
      </w:pPr>
      <w:r w:rsidRPr="002B6891">
        <w:rPr>
          <w:rFonts w:ascii="Times New Roman" w:hAnsi="Times New Roman"/>
          <w:sz w:val="24"/>
          <w:szCs w:val="24"/>
          <w:lang w:eastAsia="ru-RU"/>
        </w:rPr>
        <w:t>єдино</w:t>
      </w:r>
      <w:r w:rsidRPr="002B6891">
        <w:rPr>
          <w:rFonts w:ascii="Times New Roman" w:hAnsi="Times New Roman"/>
          <w:sz w:val="24"/>
          <w:szCs w:val="24"/>
          <w:lang w:val="uk-UA" w:eastAsia="ru-RU"/>
        </w:rPr>
        <w:t>му</w:t>
      </w:r>
      <w:r w:rsidRPr="002B6891">
        <w:rPr>
          <w:rFonts w:ascii="Times New Roman" w:hAnsi="Times New Roman"/>
          <w:sz w:val="24"/>
          <w:szCs w:val="24"/>
          <w:lang w:eastAsia="ru-RU"/>
        </w:rPr>
        <w:t xml:space="preserve"> податку </w:t>
      </w:r>
      <w:r w:rsidRPr="002B6891">
        <w:rPr>
          <w:rFonts w:ascii="Times New Roman" w:hAnsi="Times New Roman"/>
          <w:sz w:val="24"/>
          <w:szCs w:val="24"/>
          <w:lang w:val="uk-UA" w:eastAsia="ru-RU"/>
        </w:rPr>
        <w:t>на 96,3</w:t>
      </w:r>
      <w:r w:rsidRPr="002B6891">
        <w:rPr>
          <w:rFonts w:ascii="Times New Roman" w:hAnsi="Times New Roman"/>
          <w:bCs/>
          <w:sz w:val="24"/>
          <w:szCs w:val="24"/>
          <w:lang w:val="uk-UA" w:eastAsia="ru-RU"/>
        </w:rPr>
        <w:t xml:space="preserve"> % ( план – 19 191,0 тис. грн.; факт – 18 452,5 тис. грн.);</w:t>
      </w:r>
    </w:p>
    <w:p w:rsidR="002B6891" w:rsidRPr="002B6891" w:rsidRDefault="002B6891" w:rsidP="00F245CE">
      <w:pPr>
        <w:numPr>
          <w:ilvl w:val="0"/>
          <w:numId w:val="36"/>
        </w:numPr>
        <w:tabs>
          <w:tab w:val="num" w:pos="420"/>
          <w:tab w:val="left" w:pos="540"/>
          <w:tab w:val="num" w:pos="851"/>
          <w:tab w:val="num" w:pos="960"/>
          <w:tab w:val="left" w:pos="1080"/>
        </w:tabs>
        <w:spacing w:after="0" w:line="240" w:lineRule="auto"/>
        <w:ind w:left="426" w:hanging="426"/>
        <w:jc w:val="both"/>
        <w:rPr>
          <w:rFonts w:ascii="Times New Roman" w:hAnsi="Times New Roman"/>
          <w:sz w:val="24"/>
          <w:szCs w:val="24"/>
          <w:lang w:eastAsia="ru-RU"/>
        </w:rPr>
      </w:pPr>
      <w:r w:rsidRPr="002B6891">
        <w:rPr>
          <w:rFonts w:ascii="Times New Roman" w:hAnsi="Times New Roman"/>
          <w:sz w:val="24"/>
          <w:szCs w:val="24"/>
          <w:lang w:eastAsia="ru-RU"/>
        </w:rPr>
        <w:t>податку на нерухоме майно</w:t>
      </w:r>
      <w:r w:rsidRPr="002B6891">
        <w:rPr>
          <w:rFonts w:ascii="Times New Roman" w:hAnsi="Times New Roman"/>
          <w:sz w:val="24"/>
          <w:szCs w:val="24"/>
          <w:lang w:val="uk-UA" w:eastAsia="ru-RU"/>
        </w:rPr>
        <w:t>, відмінне від земельної ділянки</w:t>
      </w:r>
      <w:r w:rsidRPr="002B6891">
        <w:rPr>
          <w:rFonts w:ascii="Times New Roman" w:hAnsi="Times New Roman"/>
          <w:sz w:val="24"/>
          <w:szCs w:val="24"/>
          <w:lang w:eastAsia="ru-RU"/>
        </w:rPr>
        <w:t xml:space="preserve"> </w:t>
      </w:r>
      <w:r w:rsidRPr="002B6891">
        <w:rPr>
          <w:rFonts w:ascii="Times New Roman" w:hAnsi="Times New Roman"/>
          <w:sz w:val="24"/>
          <w:szCs w:val="24"/>
          <w:lang w:val="uk-UA" w:eastAsia="ru-RU"/>
        </w:rPr>
        <w:t>на 107,1</w:t>
      </w:r>
      <w:r w:rsidRPr="002B6891">
        <w:rPr>
          <w:rFonts w:ascii="Times New Roman" w:hAnsi="Times New Roman"/>
          <w:bCs/>
          <w:sz w:val="24"/>
          <w:szCs w:val="24"/>
          <w:lang w:val="uk-UA" w:eastAsia="ru-RU"/>
        </w:rPr>
        <w:t>% (план – 3234,9                                                                                          тис. грн.; факт – 3 464,0 тис. грн.);</w:t>
      </w:r>
    </w:p>
    <w:p w:rsidR="002B6891" w:rsidRPr="002B6891" w:rsidRDefault="002B6891" w:rsidP="00F245CE">
      <w:pPr>
        <w:numPr>
          <w:ilvl w:val="0"/>
          <w:numId w:val="36"/>
        </w:numPr>
        <w:tabs>
          <w:tab w:val="num" w:pos="420"/>
          <w:tab w:val="left" w:pos="540"/>
          <w:tab w:val="num" w:pos="851"/>
          <w:tab w:val="num" w:pos="960"/>
          <w:tab w:val="left" w:pos="1080"/>
        </w:tabs>
        <w:spacing w:after="0" w:line="240" w:lineRule="auto"/>
        <w:ind w:left="0" w:firstLine="0"/>
        <w:jc w:val="both"/>
        <w:rPr>
          <w:rFonts w:ascii="Times New Roman" w:hAnsi="Times New Roman"/>
          <w:sz w:val="24"/>
          <w:szCs w:val="24"/>
          <w:lang w:eastAsia="ru-RU"/>
        </w:rPr>
      </w:pPr>
      <w:r w:rsidRPr="002B6891">
        <w:rPr>
          <w:rFonts w:ascii="Times New Roman" w:hAnsi="Times New Roman"/>
          <w:sz w:val="24"/>
          <w:szCs w:val="24"/>
          <w:lang w:eastAsia="ru-RU"/>
        </w:rPr>
        <w:t>акцизно</w:t>
      </w:r>
      <w:r w:rsidRPr="002B6891">
        <w:rPr>
          <w:rFonts w:ascii="Times New Roman" w:hAnsi="Times New Roman"/>
          <w:sz w:val="24"/>
          <w:szCs w:val="24"/>
          <w:lang w:val="uk-UA" w:eastAsia="ru-RU"/>
        </w:rPr>
        <w:t>му</w:t>
      </w:r>
      <w:r w:rsidRPr="002B6891">
        <w:rPr>
          <w:rFonts w:ascii="Times New Roman" w:hAnsi="Times New Roman"/>
          <w:sz w:val="24"/>
          <w:szCs w:val="24"/>
          <w:lang w:eastAsia="ru-RU"/>
        </w:rPr>
        <w:t xml:space="preserve"> податку з реалізації суб’єктами господарювання роздрібної торгівлі </w:t>
      </w:r>
      <w:r w:rsidRPr="002B6891">
        <w:rPr>
          <w:rFonts w:ascii="Times New Roman" w:hAnsi="Times New Roman"/>
          <w:sz w:val="24"/>
          <w:szCs w:val="24"/>
          <w:lang w:eastAsia="ru-RU"/>
        </w:rPr>
        <w:tab/>
        <w:t xml:space="preserve">   </w:t>
      </w:r>
    </w:p>
    <w:p w:rsidR="002B6891" w:rsidRPr="002B6891" w:rsidRDefault="002B6891" w:rsidP="002B6891">
      <w:pPr>
        <w:tabs>
          <w:tab w:val="left" w:pos="540"/>
          <w:tab w:val="num" w:pos="851"/>
          <w:tab w:val="num" w:pos="960"/>
          <w:tab w:val="left" w:pos="1080"/>
        </w:tabs>
        <w:spacing w:after="0" w:line="240" w:lineRule="auto"/>
        <w:jc w:val="both"/>
        <w:rPr>
          <w:rFonts w:ascii="Times New Roman" w:hAnsi="Times New Roman"/>
          <w:sz w:val="24"/>
          <w:szCs w:val="24"/>
          <w:lang w:eastAsia="ru-RU"/>
        </w:rPr>
      </w:pPr>
      <w:r w:rsidRPr="002B6891">
        <w:rPr>
          <w:rFonts w:ascii="Times New Roman" w:hAnsi="Times New Roman"/>
          <w:sz w:val="24"/>
          <w:szCs w:val="24"/>
          <w:lang w:eastAsia="ru-RU"/>
        </w:rPr>
        <w:t xml:space="preserve">      підакцизних товарів </w:t>
      </w:r>
      <w:r w:rsidRPr="002B6891">
        <w:rPr>
          <w:rFonts w:ascii="Times New Roman" w:hAnsi="Times New Roman"/>
          <w:sz w:val="24"/>
          <w:szCs w:val="24"/>
          <w:lang w:val="uk-UA" w:eastAsia="ru-RU"/>
        </w:rPr>
        <w:t>на 106,8</w:t>
      </w:r>
      <w:r w:rsidRPr="002B6891">
        <w:rPr>
          <w:rFonts w:ascii="Times New Roman" w:hAnsi="Times New Roman"/>
          <w:bCs/>
          <w:sz w:val="24"/>
          <w:szCs w:val="24"/>
          <w:lang w:val="uk-UA" w:eastAsia="ru-RU"/>
        </w:rPr>
        <w:t xml:space="preserve"> % ( план – 4 848,2 тис. грн.; факт – 5 179,3 тис. грн.);</w:t>
      </w:r>
    </w:p>
    <w:p w:rsidR="002B6891" w:rsidRPr="002B6891" w:rsidRDefault="002B6891" w:rsidP="002B6891">
      <w:pPr>
        <w:tabs>
          <w:tab w:val="num" w:pos="567"/>
          <w:tab w:val="num" w:pos="851"/>
          <w:tab w:val="left" w:pos="1080"/>
        </w:tabs>
        <w:spacing w:after="0" w:line="240" w:lineRule="auto"/>
        <w:ind w:left="426" w:right="-185" w:hanging="426"/>
        <w:rPr>
          <w:rFonts w:ascii="Times New Roman" w:hAnsi="Times New Roman"/>
          <w:sz w:val="24"/>
          <w:szCs w:val="24"/>
          <w:lang w:eastAsia="ru-RU"/>
        </w:rPr>
      </w:pPr>
      <w:r w:rsidRPr="002B6891">
        <w:rPr>
          <w:rFonts w:ascii="Times New Roman" w:hAnsi="Times New Roman"/>
          <w:sz w:val="24"/>
          <w:szCs w:val="24"/>
          <w:lang w:val="uk-UA" w:eastAsia="ru-RU"/>
        </w:rPr>
        <w:t xml:space="preserve"> 6</w:t>
      </w:r>
      <w:r w:rsidRPr="002B6891">
        <w:rPr>
          <w:rFonts w:ascii="Times New Roman" w:hAnsi="Times New Roman"/>
          <w:sz w:val="24"/>
          <w:szCs w:val="24"/>
          <w:lang w:eastAsia="ru-RU"/>
        </w:rPr>
        <w:t xml:space="preserve">. </w:t>
      </w:r>
      <w:r w:rsidRPr="002B6891">
        <w:rPr>
          <w:rFonts w:ascii="Times New Roman" w:hAnsi="Times New Roman"/>
          <w:sz w:val="24"/>
          <w:szCs w:val="24"/>
          <w:lang w:val="uk-UA" w:eastAsia="ru-RU"/>
        </w:rPr>
        <w:t xml:space="preserve"> </w:t>
      </w:r>
      <w:r w:rsidRPr="002B6891">
        <w:rPr>
          <w:rFonts w:ascii="Times New Roman" w:hAnsi="Times New Roman"/>
          <w:sz w:val="24"/>
          <w:szCs w:val="24"/>
          <w:lang w:eastAsia="ru-RU"/>
        </w:rPr>
        <w:t xml:space="preserve"> плат</w:t>
      </w:r>
      <w:r w:rsidRPr="002B6891">
        <w:rPr>
          <w:rFonts w:ascii="Times New Roman" w:hAnsi="Times New Roman"/>
          <w:sz w:val="24"/>
          <w:szCs w:val="24"/>
          <w:lang w:val="uk-UA" w:eastAsia="ru-RU"/>
        </w:rPr>
        <w:t>і</w:t>
      </w:r>
      <w:r w:rsidRPr="002B6891">
        <w:rPr>
          <w:rFonts w:ascii="Times New Roman" w:hAnsi="Times New Roman"/>
          <w:sz w:val="24"/>
          <w:szCs w:val="24"/>
          <w:lang w:eastAsia="ru-RU"/>
        </w:rPr>
        <w:t xml:space="preserve"> за оренду комунального майна </w:t>
      </w:r>
      <w:r w:rsidRPr="002B6891">
        <w:rPr>
          <w:rFonts w:ascii="Times New Roman" w:hAnsi="Times New Roman"/>
          <w:sz w:val="24"/>
          <w:szCs w:val="24"/>
          <w:lang w:val="uk-UA" w:eastAsia="ru-RU"/>
        </w:rPr>
        <w:t>на 115,3</w:t>
      </w:r>
      <w:r w:rsidRPr="002B6891">
        <w:rPr>
          <w:rFonts w:ascii="Times New Roman" w:hAnsi="Times New Roman"/>
          <w:bCs/>
          <w:sz w:val="24"/>
          <w:szCs w:val="24"/>
          <w:lang w:val="uk-UA" w:eastAsia="ru-RU"/>
        </w:rPr>
        <w:t xml:space="preserve"> % ( план – 486,8 тис. грн.; факт – 561,4                                                         тис. грн.),</w:t>
      </w:r>
    </w:p>
    <w:p w:rsidR="002B6891" w:rsidRPr="002B6891" w:rsidRDefault="002B6891" w:rsidP="002B6891">
      <w:pPr>
        <w:tabs>
          <w:tab w:val="num" w:pos="851"/>
          <w:tab w:val="num" w:pos="960"/>
          <w:tab w:val="num" w:pos="993"/>
          <w:tab w:val="left" w:pos="1080"/>
        </w:tabs>
        <w:spacing w:after="0" w:line="240" w:lineRule="auto"/>
        <w:jc w:val="both"/>
        <w:rPr>
          <w:rFonts w:ascii="Times New Roman" w:hAnsi="Times New Roman"/>
          <w:bCs/>
          <w:sz w:val="24"/>
          <w:szCs w:val="24"/>
          <w:lang w:val="uk-UA" w:eastAsia="ru-RU"/>
        </w:rPr>
      </w:pPr>
      <w:r w:rsidRPr="002B6891">
        <w:rPr>
          <w:rFonts w:ascii="Times New Roman" w:hAnsi="Times New Roman"/>
          <w:sz w:val="24"/>
          <w:szCs w:val="24"/>
          <w:lang w:eastAsia="ru-RU"/>
        </w:rPr>
        <w:t xml:space="preserve"> </w:t>
      </w:r>
      <w:r w:rsidRPr="002B6891">
        <w:rPr>
          <w:rFonts w:ascii="Times New Roman" w:hAnsi="Times New Roman"/>
          <w:sz w:val="24"/>
          <w:szCs w:val="24"/>
          <w:lang w:val="uk-UA" w:eastAsia="ru-RU"/>
        </w:rPr>
        <w:t>7</w:t>
      </w:r>
      <w:r w:rsidRPr="002B6891">
        <w:rPr>
          <w:rFonts w:ascii="Times New Roman" w:hAnsi="Times New Roman"/>
          <w:sz w:val="24"/>
          <w:szCs w:val="24"/>
          <w:lang w:eastAsia="ru-RU"/>
        </w:rPr>
        <w:t>.   державно</w:t>
      </w:r>
      <w:r w:rsidRPr="002B6891">
        <w:rPr>
          <w:rFonts w:ascii="Times New Roman" w:hAnsi="Times New Roman"/>
          <w:sz w:val="24"/>
          <w:szCs w:val="24"/>
          <w:lang w:val="uk-UA" w:eastAsia="ru-RU"/>
        </w:rPr>
        <w:t>му</w:t>
      </w:r>
      <w:r w:rsidRPr="002B6891">
        <w:rPr>
          <w:rFonts w:ascii="Times New Roman" w:hAnsi="Times New Roman"/>
          <w:sz w:val="24"/>
          <w:szCs w:val="24"/>
          <w:lang w:eastAsia="ru-RU"/>
        </w:rPr>
        <w:t xml:space="preserve"> мит</w:t>
      </w:r>
      <w:r w:rsidRPr="002B6891">
        <w:rPr>
          <w:rFonts w:ascii="Times New Roman" w:hAnsi="Times New Roman"/>
          <w:sz w:val="24"/>
          <w:szCs w:val="24"/>
          <w:lang w:val="uk-UA" w:eastAsia="ru-RU"/>
        </w:rPr>
        <w:t>у</w:t>
      </w:r>
      <w:r w:rsidRPr="002B6891">
        <w:rPr>
          <w:rFonts w:ascii="Times New Roman" w:hAnsi="Times New Roman"/>
          <w:sz w:val="24"/>
          <w:szCs w:val="24"/>
          <w:lang w:eastAsia="ru-RU"/>
        </w:rPr>
        <w:t xml:space="preserve">  </w:t>
      </w:r>
      <w:r w:rsidRPr="002B6891">
        <w:rPr>
          <w:rFonts w:ascii="Times New Roman" w:hAnsi="Times New Roman"/>
          <w:sz w:val="24"/>
          <w:szCs w:val="24"/>
          <w:lang w:val="uk-UA" w:eastAsia="ru-RU"/>
        </w:rPr>
        <w:t>на 113,9</w:t>
      </w:r>
      <w:r w:rsidRPr="002B6891">
        <w:rPr>
          <w:rFonts w:ascii="Times New Roman" w:hAnsi="Times New Roman"/>
          <w:bCs/>
          <w:sz w:val="24"/>
          <w:szCs w:val="24"/>
          <w:lang w:val="uk-UA" w:eastAsia="ru-RU"/>
        </w:rPr>
        <w:t xml:space="preserve"> % ( план – 389,0 тис. грн.; факт – 442,9 тис. грн.),</w:t>
      </w:r>
    </w:p>
    <w:p w:rsidR="002B6891" w:rsidRPr="002B6891" w:rsidRDefault="002B6891" w:rsidP="002B6891">
      <w:pPr>
        <w:tabs>
          <w:tab w:val="num" w:pos="480"/>
          <w:tab w:val="num" w:pos="960"/>
          <w:tab w:val="num" w:pos="993"/>
          <w:tab w:val="left" w:pos="1080"/>
        </w:tabs>
        <w:spacing w:after="0" w:line="240" w:lineRule="auto"/>
        <w:ind w:left="426" w:hanging="426"/>
        <w:jc w:val="both"/>
        <w:rPr>
          <w:rFonts w:ascii="Times New Roman" w:hAnsi="Times New Roman"/>
          <w:sz w:val="24"/>
          <w:szCs w:val="24"/>
          <w:lang w:val="uk-UA" w:eastAsia="ru-RU"/>
        </w:rPr>
      </w:pPr>
      <w:r w:rsidRPr="002B6891">
        <w:rPr>
          <w:rFonts w:ascii="Times New Roman" w:hAnsi="Times New Roman"/>
          <w:bCs/>
          <w:sz w:val="24"/>
          <w:szCs w:val="24"/>
          <w:lang w:val="uk-UA" w:eastAsia="ru-RU"/>
        </w:rPr>
        <w:t xml:space="preserve"> 8.  платі за надання адміністративних послуг </w:t>
      </w:r>
      <w:r w:rsidRPr="002B6891">
        <w:rPr>
          <w:rFonts w:ascii="Times New Roman" w:hAnsi="Times New Roman"/>
          <w:sz w:val="24"/>
          <w:szCs w:val="24"/>
          <w:lang w:val="uk-UA" w:eastAsia="ru-RU"/>
        </w:rPr>
        <w:t>на 90,9</w:t>
      </w:r>
      <w:r w:rsidRPr="002B6891">
        <w:rPr>
          <w:rFonts w:ascii="Times New Roman" w:hAnsi="Times New Roman"/>
          <w:bCs/>
          <w:sz w:val="24"/>
          <w:szCs w:val="24"/>
          <w:lang w:val="uk-UA" w:eastAsia="ru-RU"/>
        </w:rPr>
        <w:t xml:space="preserve">% ( план – 359,0 тис. грн.; факт – 326,3 тис. грн.), </w:t>
      </w:r>
      <w:r w:rsidRPr="002B6891">
        <w:rPr>
          <w:rFonts w:ascii="Times New Roman" w:hAnsi="Times New Roman"/>
          <w:sz w:val="24"/>
          <w:szCs w:val="24"/>
          <w:lang w:eastAsia="ru-RU"/>
        </w:rPr>
        <w:t xml:space="preserve"> </w:t>
      </w:r>
    </w:p>
    <w:p w:rsidR="002B6891" w:rsidRPr="002B6891" w:rsidRDefault="002B6891" w:rsidP="002B6891">
      <w:pPr>
        <w:tabs>
          <w:tab w:val="num" w:pos="480"/>
          <w:tab w:val="num" w:pos="960"/>
          <w:tab w:val="num" w:pos="993"/>
          <w:tab w:val="left" w:pos="1080"/>
        </w:tabs>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9.  інших видах надходжень на 104,0 % (план – 805,7 тис. грн.; факт – 837,7 тис. грн.).</w:t>
      </w:r>
    </w:p>
    <w:p w:rsidR="002B6891" w:rsidRPr="002B6891" w:rsidRDefault="002B6891" w:rsidP="002B6891">
      <w:pPr>
        <w:tabs>
          <w:tab w:val="num" w:pos="851"/>
          <w:tab w:val="num" w:pos="960"/>
          <w:tab w:val="num" w:pos="993"/>
          <w:tab w:val="left" w:pos="1080"/>
        </w:tabs>
        <w:spacing w:after="0" w:line="240" w:lineRule="auto"/>
        <w:jc w:val="both"/>
        <w:rPr>
          <w:rFonts w:ascii="Times New Roman" w:hAnsi="Times New Roman"/>
          <w:bCs/>
          <w:sz w:val="24"/>
          <w:szCs w:val="24"/>
          <w:lang w:val="uk-UA" w:eastAsia="ru-RU"/>
        </w:rPr>
      </w:pPr>
    </w:p>
    <w:p w:rsidR="002B6891" w:rsidRPr="002B6891" w:rsidRDefault="002B6891" w:rsidP="002B6891">
      <w:pPr>
        <w:tabs>
          <w:tab w:val="left" w:pos="840"/>
        </w:tabs>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План надходжень до міського бюджету за січень-червень 2025 року збільшено з метою забезпечення видаткової частини міського бюджету, як наслідок, планові показники надходжень єдиного податку не виконано на 708,5 тис. грн.</w:t>
      </w:r>
    </w:p>
    <w:p w:rsidR="002B6891" w:rsidRPr="002B6891" w:rsidRDefault="002B6891" w:rsidP="002B6891">
      <w:pPr>
        <w:tabs>
          <w:tab w:val="left" w:pos="840"/>
        </w:tabs>
        <w:spacing w:after="0" w:line="240" w:lineRule="auto"/>
        <w:ind w:firstLine="840"/>
        <w:jc w:val="both"/>
        <w:rPr>
          <w:rFonts w:ascii="Times New Roman" w:hAnsi="Times New Roman"/>
          <w:b/>
          <w:bCs/>
          <w:sz w:val="24"/>
          <w:szCs w:val="24"/>
          <w:lang w:val="uk-UA" w:eastAsia="ru-RU"/>
        </w:rPr>
      </w:pPr>
    </w:p>
    <w:p w:rsidR="002B6891" w:rsidRPr="002B6891" w:rsidRDefault="002B6891" w:rsidP="002B6891">
      <w:pPr>
        <w:tabs>
          <w:tab w:val="left" w:pos="840"/>
        </w:tabs>
        <w:spacing w:after="0" w:line="240" w:lineRule="auto"/>
        <w:ind w:firstLine="840"/>
        <w:jc w:val="both"/>
        <w:rPr>
          <w:rFonts w:ascii="Times New Roman" w:hAnsi="Times New Roman"/>
          <w:bCs/>
          <w:sz w:val="24"/>
          <w:szCs w:val="24"/>
          <w:lang w:val="uk-UA" w:eastAsia="ru-RU"/>
        </w:rPr>
      </w:pPr>
      <w:r w:rsidRPr="002B6891">
        <w:rPr>
          <w:rFonts w:ascii="Times New Roman" w:hAnsi="Times New Roman"/>
          <w:b/>
          <w:bCs/>
          <w:sz w:val="24"/>
          <w:szCs w:val="24"/>
          <w:lang w:val="uk-UA" w:eastAsia="ru-RU"/>
        </w:rPr>
        <w:lastRenderedPageBreak/>
        <w:t>До спеціального фонду</w:t>
      </w:r>
      <w:r w:rsidRPr="002B6891">
        <w:rPr>
          <w:rFonts w:ascii="Times New Roman" w:hAnsi="Times New Roman"/>
          <w:bCs/>
          <w:sz w:val="24"/>
          <w:szCs w:val="24"/>
          <w:lang w:val="uk-UA" w:eastAsia="ru-RU"/>
        </w:rPr>
        <w:t xml:space="preserve"> бюджету надійшло 26 577,3 тис. грн., що складає 428,3% до плану звітного періоду та 252,9% до річного плану.</w:t>
      </w:r>
    </w:p>
    <w:p w:rsidR="002B6891" w:rsidRPr="002B6891" w:rsidRDefault="002B6891" w:rsidP="002B6891">
      <w:pPr>
        <w:tabs>
          <w:tab w:val="left" w:pos="840"/>
        </w:tabs>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Заплановані субвенції з державного бюджету місцевим бюджетам надійшли в повному обсязі:</w:t>
      </w:r>
    </w:p>
    <w:p w:rsidR="002B6891" w:rsidRPr="002B6891" w:rsidRDefault="002B6891" w:rsidP="00F245CE">
      <w:pPr>
        <w:numPr>
          <w:ilvl w:val="0"/>
          <w:numId w:val="35"/>
        </w:numPr>
        <w:spacing w:after="0" w:line="240" w:lineRule="auto"/>
        <w:jc w:val="both"/>
        <w:rPr>
          <w:rFonts w:ascii="Times New Roman" w:hAnsi="Times New Roman"/>
          <w:sz w:val="24"/>
          <w:szCs w:val="24"/>
          <w:lang w:val="uk-UA" w:eastAsia="ru-RU"/>
        </w:rPr>
      </w:pPr>
      <w:r w:rsidRPr="002B6891">
        <w:rPr>
          <w:rFonts w:ascii="Times New Roman" w:hAnsi="Times New Roman"/>
          <w:bCs/>
          <w:sz w:val="24"/>
          <w:szCs w:val="24"/>
          <w:lang w:val="uk-UA" w:eastAsia="ru-RU"/>
        </w:rPr>
        <w:t>освітня субвенція з державного бюджету місцевим бюджетам</w:t>
      </w:r>
      <w:r w:rsidRPr="002B6891">
        <w:rPr>
          <w:rFonts w:ascii="Times New Roman" w:hAnsi="Times New Roman"/>
          <w:sz w:val="24"/>
          <w:szCs w:val="24"/>
          <w:lang w:val="uk-UA" w:eastAsia="ru-RU"/>
        </w:rPr>
        <w:t xml:space="preserve"> в сумі 3 710,1 тис. грн.;</w:t>
      </w:r>
    </w:p>
    <w:p w:rsidR="002B6891" w:rsidRPr="002B6891" w:rsidRDefault="002B6891" w:rsidP="00F245CE">
      <w:pPr>
        <w:numPr>
          <w:ilvl w:val="0"/>
          <w:numId w:val="35"/>
        </w:numPr>
        <w:tabs>
          <w:tab w:val="left" w:pos="840"/>
        </w:tabs>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w:t>
      </w:r>
      <w:r w:rsidRPr="002B6891">
        <w:rPr>
          <w:rFonts w:ascii="Times New Roman" w:hAnsi="Times New Roman"/>
          <w:sz w:val="24"/>
          <w:szCs w:val="24"/>
          <w:lang w:val="uk-UA" w:eastAsia="ru-RU"/>
        </w:rPr>
        <w:t>178,3 тис. грн.</w:t>
      </w:r>
    </w:p>
    <w:p w:rsidR="002B6891" w:rsidRPr="002B6891" w:rsidRDefault="002B6891" w:rsidP="002B6891">
      <w:pPr>
        <w:tabs>
          <w:tab w:val="left" w:pos="840"/>
        </w:tabs>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ab/>
        <w:t>Надходження в рамках програм допомоги урядів іноземних держав, міжнародних організацій, донорських установ склали 76,5 тис. грн.</w:t>
      </w:r>
    </w:p>
    <w:p w:rsidR="002B6891" w:rsidRPr="002B6891" w:rsidRDefault="002B6891" w:rsidP="002B6891">
      <w:pPr>
        <w:tabs>
          <w:tab w:val="left" w:pos="840"/>
        </w:tabs>
        <w:spacing w:after="0" w:line="240" w:lineRule="auto"/>
        <w:jc w:val="both"/>
        <w:rPr>
          <w:rFonts w:ascii="Times New Roman" w:hAnsi="Times New Roman"/>
          <w:bCs/>
          <w:sz w:val="24"/>
          <w:szCs w:val="24"/>
          <w:lang w:val="uk-UA" w:eastAsia="ru-RU"/>
        </w:rPr>
      </w:pPr>
    </w:p>
    <w:p w:rsidR="002B6891" w:rsidRPr="002B6891" w:rsidRDefault="002B6891" w:rsidP="002B6891">
      <w:pPr>
        <w:tabs>
          <w:tab w:val="left" w:pos="840"/>
        </w:tabs>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Надходження до </w:t>
      </w:r>
      <w:r w:rsidRPr="002B6891">
        <w:rPr>
          <w:rFonts w:ascii="Times New Roman" w:hAnsi="Times New Roman"/>
          <w:sz w:val="24"/>
          <w:szCs w:val="24"/>
          <w:lang w:eastAsia="ru-RU"/>
        </w:rPr>
        <w:t>бюджет</w:t>
      </w:r>
      <w:r w:rsidRPr="002B6891">
        <w:rPr>
          <w:rFonts w:ascii="Times New Roman" w:hAnsi="Times New Roman"/>
          <w:sz w:val="24"/>
          <w:szCs w:val="24"/>
          <w:lang w:val="uk-UA" w:eastAsia="ru-RU"/>
        </w:rPr>
        <w:t>у</w:t>
      </w:r>
      <w:r w:rsidRPr="002B6891">
        <w:rPr>
          <w:rFonts w:ascii="Times New Roman" w:hAnsi="Times New Roman"/>
          <w:sz w:val="24"/>
          <w:szCs w:val="24"/>
          <w:lang w:eastAsia="ru-RU"/>
        </w:rPr>
        <w:t xml:space="preserve"> </w:t>
      </w:r>
      <w:r w:rsidRPr="002B6891">
        <w:rPr>
          <w:rFonts w:ascii="Times New Roman" w:hAnsi="Times New Roman"/>
          <w:sz w:val="24"/>
          <w:szCs w:val="24"/>
          <w:lang w:val="uk-UA" w:eastAsia="ru-RU"/>
        </w:rPr>
        <w:t>територіальної громади</w:t>
      </w:r>
      <w:r w:rsidRPr="002B6891">
        <w:rPr>
          <w:rFonts w:ascii="Times New Roman" w:hAnsi="Times New Roman"/>
          <w:sz w:val="24"/>
          <w:szCs w:val="24"/>
          <w:lang w:eastAsia="ru-RU"/>
        </w:rPr>
        <w:t xml:space="preserve"> доход</w:t>
      </w:r>
      <w:r w:rsidRPr="002B6891">
        <w:rPr>
          <w:rFonts w:ascii="Times New Roman" w:hAnsi="Times New Roman"/>
          <w:sz w:val="24"/>
          <w:szCs w:val="24"/>
          <w:lang w:val="uk-UA" w:eastAsia="ru-RU"/>
        </w:rPr>
        <w:t>ів</w:t>
      </w:r>
      <w:r w:rsidRPr="002B6891">
        <w:rPr>
          <w:rFonts w:ascii="Times New Roman" w:hAnsi="Times New Roman"/>
          <w:sz w:val="24"/>
          <w:szCs w:val="24"/>
          <w:lang w:eastAsia="ru-RU"/>
        </w:rPr>
        <w:t xml:space="preserve"> </w:t>
      </w:r>
      <w:r w:rsidRPr="002B6891">
        <w:rPr>
          <w:rFonts w:ascii="Times New Roman" w:hAnsi="Times New Roman"/>
          <w:b/>
          <w:sz w:val="24"/>
          <w:szCs w:val="24"/>
          <w:lang w:eastAsia="ru-RU"/>
        </w:rPr>
        <w:t>спеціального фонду</w:t>
      </w:r>
      <w:r w:rsidRPr="002B6891">
        <w:rPr>
          <w:rFonts w:ascii="Times New Roman" w:hAnsi="Times New Roman"/>
          <w:sz w:val="24"/>
          <w:szCs w:val="24"/>
          <w:lang w:eastAsia="ru-RU"/>
        </w:rPr>
        <w:t xml:space="preserve">  (без офіційних трансфертів</w:t>
      </w:r>
      <w:r w:rsidRPr="002B6891">
        <w:rPr>
          <w:rFonts w:ascii="Times New Roman" w:hAnsi="Times New Roman"/>
          <w:sz w:val="24"/>
          <w:szCs w:val="24"/>
          <w:lang w:val="uk-UA" w:eastAsia="ru-RU"/>
        </w:rPr>
        <w:t>) за січень - червень 2025 року становлять 22 612,3</w:t>
      </w:r>
      <w:r w:rsidRPr="002B6891">
        <w:rPr>
          <w:rFonts w:ascii="Times New Roman" w:hAnsi="Times New Roman"/>
          <w:bCs/>
          <w:sz w:val="24"/>
          <w:szCs w:val="24"/>
          <w:lang w:val="uk-UA" w:eastAsia="ru-RU"/>
        </w:rPr>
        <w:t xml:space="preserve"> тис. грн., що складає 1013,1% до плану на 6 місяці 2025 року та 346,0 % до плану на рік.</w:t>
      </w:r>
    </w:p>
    <w:p w:rsidR="002B6891" w:rsidRPr="002B6891" w:rsidRDefault="002B6891" w:rsidP="002B6891">
      <w:pPr>
        <w:spacing w:after="0" w:line="240" w:lineRule="auto"/>
        <w:ind w:firstLine="708"/>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За звітний період надійшло власних надходжень бюджетних установ  18 096,0 тис. грн., що становить 1084,1% до річного плану, з них:</w:t>
      </w:r>
    </w:p>
    <w:p w:rsidR="002B6891" w:rsidRPr="002B6891" w:rsidRDefault="002B6891" w:rsidP="00F245CE">
      <w:pPr>
        <w:numPr>
          <w:ilvl w:val="0"/>
          <w:numId w:val="35"/>
        </w:num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надходження від плати за послуги, що надаються бюджетними установами згідно із законодавством в сумі 1 897,8 тис. грн., або 113,7% до річного плану;</w:t>
      </w:r>
    </w:p>
    <w:p w:rsidR="002B6891" w:rsidRPr="002B6891" w:rsidRDefault="002B6891" w:rsidP="00F245CE">
      <w:pPr>
        <w:numPr>
          <w:ilvl w:val="0"/>
          <w:numId w:val="35"/>
        </w:num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інші джерела власних надходжень бюджетних установ в сумі 16 198,2 тис. грн.</w:t>
      </w:r>
    </w:p>
    <w:p w:rsidR="002B6891" w:rsidRPr="002B6891" w:rsidRDefault="002B6891" w:rsidP="002B6891">
      <w:pPr>
        <w:spacing w:after="0" w:line="240" w:lineRule="auto"/>
        <w:ind w:left="708"/>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До бюджету розвитку надійшло 4352,9 тис. грн, а саме:</w:t>
      </w:r>
    </w:p>
    <w:p w:rsidR="002B6891" w:rsidRPr="002B6891" w:rsidRDefault="002B6891" w:rsidP="00F245CE">
      <w:pPr>
        <w:numPr>
          <w:ilvl w:val="0"/>
          <w:numId w:val="35"/>
        </w:num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кошти від відчуження майна, що перебуває в комунальній власності в сумі 3 850,8 тис. грн.;</w:t>
      </w:r>
    </w:p>
    <w:p w:rsidR="002B6891" w:rsidRPr="002B6891" w:rsidRDefault="002B6891" w:rsidP="00F245CE">
      <w:pPr>
        <w:numPr>
          <w:ilvl w:val="0"/>
          <w:numId w:val="35"/>
        </w:num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кошти від продажу землі в сумі 502,1 тис. грн.</w:t>
      </w:r>
    </w:p>
    <w:p w:rsidR="002B6891" w:rsidRPr="002B6891" w:rsidRDefault="002B6891" w:rsidP="002B6891">
      <w:pPr>
        <w:spacing w:after="0" w:line="240" w:lineRule="auto"/>
        <w:ind w:firstLine="709"/>
        <w:jc w:val="both"/>
        <w:rPr>
          <w:rFonts w:ascii="Times New Roman" w:hAnsi="Times New Roman"/>
          <w:b/>
          <w:caps/>
          <w:sz w:val="24"/>
          <w:szCs w:val="24"/>
          <w:lang w:val="uk-UA" w:eastAsia="ru-RU"/>
        </w:rPr>
      </w:pPr>
    </w:p>
    <w:p w:rsidR="002B6891" w:rsidRPr="002B6891" w:rsidRDefault="002B6891" w:rsidP="002B6891">
      <w:pPr>
        <w:spacing w:after="0" w:line="240" w:lineRule="auto"/>
        <w:ind w:firstLine="840"/>
        <w:jc w:val="center"/>
        <w:rPr>
          <w:rFonts w:ascii="Times New Roman" w:hAnsi="Times New Roman"/>
          <w:b/>
          <w:bCs/>
          <w:sz w:val="24"/>
          <w:szCs w:val="24"/>
          <w:u w:val="single"/>
          <w:lang w:val="uk-UA" w:eastAsia="ru-RU"/>
        </w:rPr>
      </w:pPr>
      <w:r w:rsidRPr="002B6891">
        <w:rPr>
          <w:rFonts w:ascii="Times New Roman" w:hAnsi="Times New Roman"/>
          <w:b/>
          <w:bCs/>
          <w:sz w:val="24"/>
          <w:szCs w:val="24"/>
          <w:u w:val="single"/>
          <w:lang w:val="uk-UA" w:eastAsia="ru-RU"/>
        </w:rPr>
        <w:t xml:space="preserve">ІV. </w:t>
      </w:r>
      <w:r w:rsidRPr="002B6891">
        <w:rPr>
          <w:rFonts w:ascii="Times New Roman" w:hAnsi="Times New Roman"/>
          <w:bCs/>
          <w:sz w:val="24"/>
          <w:szCs w:val="24"/>
          <w:u w:val="single"/>
          <w:lang w:val="uk-UA" w:eastAsia="ru-RU"/>
        </w:rPr>
        <w:t xml:space="preserve"> </w:t>
      </w:r>
      <w:r w:rsidRPr="002B6891">
        <w:rPr>
          <w:rFonts w:ascii="Times New Roman" w:hAnsi="Times New Roman"/>
          <w:b/>
          <w:bCs/>
          <w:sz w:val="24"/>
          <w:szCs w:val="24"/>
          <w:u w:val="single"/>
          <w:lang w:val="uk-UA" w:eastAsia="ru-RU"/>
        </w:rPr>
        <w:t>ВИДАТКИ   ТА  ЗАБОРГОВАНІСТЬ</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У першому півріччі 2025 р. з  міського бюджету  проведено  видатків на  загальну суму </w:t>
      </w:r>
      <w:r w:rsidRPr="002B6891">
        <w:rPr>
          <w:rFonts w:ascii="Times New Roman" w:hAnsi="Times New Roman"/>
          <w:b/>
          <w:bCs/>
          <w:sz w:val="24"/>
          <w:szCs w:val="24"/>
          <w:lang w:val="uk-UA" w:eastAsia="ru-RU"/>
        </w:rPr>
        <w:t>185 347,3</w:t>
      </w:r>
      <w:r w:rsidRPr="002B6891">
        <w:rPr>
          <w:rFonts w:ascii="Times New Roman" w:hAnsi="Times New Roman"/>
          <w:bCs/>
          <w:sz w:val="24"/>
          <w:szCs w:val="24"/>
          <w:lang w:val="uk-UA" w:eastAsia="ru-RU"/>
        </w:rPr>
        <w:t xml:space="preserve"> тис. грн., що становить </w:t>
      </w:r>
      <w:r w:rsidRPr="002B6891">
        <w:rPr>
          <w:rFonts w:ascii="Times New Roman" w:hAnsi="Times New Roman"/>
          <w:b/>
          <w:bCs/>
          <w:sz w:val="24"/>
          <w:szCs w:val="24"/>
          <w:lang w:val="uk-UA" w:eastAsia="ru-RU"/>
        </w:rPr>
        <w:t>54,3</w:t>
      </w:r>
      <w:r w:rsidRPr="002B6891">
        <w:rPr>
          <w:rFonts w:ascii="Times New Roman" w:hAnsi="Times New Roman"/>
          <w:bCs/>
          <w:sz w:val="24"/>
          <w:szCs w:val="24"/>
          <w:lang w:val="uk-UA" w:eastAsia="ru-RU"/>
        </w:rPr>
        <w:t xml:space="preserve"> </w:t>
      </w:r>
      <w:r w:rsidRPr="002B6891">
        <w:rPr>
          <w:rFonts w:ascii="Times New Roman" w:hAnsi="Times New Roman"/>
          <w:b/>
          <w:bCs/>
          <w:sz w:val="24"/>
          <w:szCs w:val="24"/>
          <w:lang w:val="uk-UA" w:eastAsia="ru-RU"/>
        </w:rPr>
        <w:t>%</w:t>
      </w:r>
      <w:r w:rsidRPr="002B6891">
        <w:rPr>
          <w:rFonts w:ascii="Times New Roman" w:hAnsi="Times New Roman"/>
          <w:bCs/>
          <w:sz w:val="24"/>
          <w:szCs w:val="24"/>
          <w:lang w:val="uk-UA" w:eastAsia="ru-RU"/>
        </w:rPr>
        <w:t xml:space="preserve"> затвердженого плану на рік з урахуванням змін. В тому числі: видатки загального фонду – </w:t>
      </w:r>
      <w:r w:rsidRPr="002B6891">
        <w:rPr>
          <w:rFonts w:ascii="Times New Roman" w:hAnsi="Times New Roman"/>
          <w:b/>
          <w:bCs/>
          <w:sz w:val="24"/>
          <w:szCs w:val="24"/>
          <w:lang w:val="uk-UA" w:eastAsia="ru-RU"/>
        </w:rPr>
        <w:t xml:space="preserve">157 911,3 </w:t>
      </w:r>
      <w:r w:rsidRPr="002B6891">
        <w:rPr>
          <w:rFonts w:ascii="Times New Roman" w:hAnsi="Times New Roman"/>
          <w:bCs/>
          <w:sz w:val="24"/>
          <w:szCs w:val="24"/>
          <w:lang w:val="uk-UA" w:eastAsia="ru-RU"/>
        </w:rPr>
        <w:t xml:space="preserve">тис. грн. або </w:t>
      </w:r>
      <w:r w:rsidRPr="002B6891">
        <w:rPr>
          <w:rFonts w:ascii="Times New Roman" w:hAnsi="Times New Roman"/>
          <w:b/>
          <w:bCs/>
          <w:sz w:val="24"/>
          <w:szCs w:val="24"/>
          <w:lang w:val="uk-UA" w:eastAsia="ru-RU"/>
        </w:rPr>
        <w:t>54,4</w:t>
      </w:r>
      <w:r w:rsidRPr="002B6891">
        <w:rPr>
          <w:rFonts w:ascii="Times New Roman" w:hAnsi="Times New Roman"/>
          <w:bCs/>
          <w:sz w:val="24"/>
          <w:szCs w:val="24"/>
          <w:lang w:val="uk-UA" w:eastAsia="ru-RU"/>
        </w:rPr>
        <w:t xml:space="preserve"> </w:t>
      </w:r>
      <w:r w:rsidRPr="002B6891">
        <w:rPr>
          <w:rFonts w:ascii="Times New Roman" w:hAnsi="Times New Roman"/>
          <w:b/>
          <w:bCs/>
          <w:sz w:val="24"/>
          <w:szCs w:val="24"/>
          <w:lang w:val="uk-UA" w:eastAsia="ru-RU"/>
        </w:rPr>
        <w:t>%</w:t>
      </w:r>
      <w:r w:rsidRPr="002B6891">
        <w:rPr>
          <w:rFonts w:ascii="Times New Roman" w:hAnsi="Times New Roman"/>
          <w:bCs/>
          <w:sz w:val="24"/>
          <w:szCs w:val="24"/>
          <w:lang w:val="uk-UA" w:eastAsia="ru-RU"/>
        </w:rPr>
        <w:t xml:space="preserve"> ; видатки спеціального фонду – </w:t>
      </w:r>
      <w:r w:rsidRPr="002B6891">
        <w:rPr>
          <w:rFonts w:ascii="Times New Roman" w:hAnsi="Times New Roman"/>
          <w:b/>
          <w:bCs/>
          <w:sz w:val="24"/>
          <w:szCs w:val="24"/>
          <w:lang w:val="uk-UA" w:eastAsia="ru-RU"/>
        </w:rPr>
        <w:t>27 436,0</w:t>
      </w:r>
      <w:r w:rsidRPr="002B6891">
        <w:rPr>
          <w:rFonts w:ascii="Times New Roman" w:hAnsi="Times New Roman"/>
          <w:bCs/>
          <w:sz w:val="24"/>
          <w:szCs w:val="24"/>
          <w:lang w:val="uk-UA" w:eastAsia="ru-RU"/>
        </w:rPr>
        <w:t xml:space="preserve"> тис. грн., або </w:t>
      </w:r>
      <w:r w:rsidRPr="002B6891">
        <w:rPr>
          <w:rFonts w:ascii="Times New Roman" w:hAnsi="Times New Roman"/>
          <w:b/>
          <w:bCs/>
          <w:sz w:val="24"/>
          <w:szCs w:val="24"/>
          <w:lang w:val="uk-UA" w:eastAsia="ru-RU"/>
        </w:rPr>
        <w:t>53,7</w:t>
      </w:r>
      <w:r w:rsidRPr="002B6891">
        <w:rPr>
          <w:rFonts w:ascii="Times New Roman" w:hAnsi="Times New Roman"/>
          <w:bCs/>
          <w:sz w:val="24"/>
          <w:szCs w:val="24"/>
          <w:lang w:val="uk-UA" w:eastAsia="ru-RU"/>
        </w:rPr>
        <w:t xml:space="preserve"> %. </w:t>
      </w:r>
    </w:p>
    <w:p w:rsidR="002B6891" w:rsidRPr="002B6891" w:rsidRDefault="002B6891" w:rsidP="002B6891">
      <w:pPr>
        <w:spacing w:after="0" w:line="240" w:lineRule="auto"/>
        <w:jc w:val="both"/>
        <w:rPr>
          <w:rFonts w:ascii="Times New Roman" w:hAnsi="Times New Roman"/>
          <w:bCs/>
          <w:sz w:val="24"/>
          <w:szCs w:val="24"/>
          <w:lang w:val="uk-UA" w:eastAsia="ru-RU"/>
        </w:rPr>
      </w:pPr>
    </w:p>
    <w:p w:rsidR="002B6891" w:rsidRPr="002B6891" w:rsidRDefault="002B6891" w:rsidP="002B6891">
      <w:pPr>
        <w:spacing w:after="0" w:line="240" w:lineRule="auto"/>
        <w:ind w:firstLine="840"/>
        <w:jc w:val="both"/>
        <w:rPr>
          <w:rFonts w:ascii="Times New Roman" w:hAnsi="Times New Roman"/>
          <w:bCs/>
          <w:i/>
          <w:sz w:val="24"/>
          <w:szCs w:val="24"/>
          <w:lang w:val="uk-UA" w:eastAsia="ru-RU"/>
        </w:rPr>
      </w:pPr>
      <w:r w:rsidRPr="002B6891">
        <w:rPr>
          <w:rFonts w:ascii="Times New Roman" w:hAnsi="Times New Roman"/>
          <w:bCs/>
          <w:i/>
          <w:color w:val="FF0000"/>
          <w:sz w:val="24"/>
          <w:szCs w:val="24"/>
          <w:lang w:val="uk-UA" w:eastAsia="ru-RU"/>
        </w:rPr>
        <w:t xml:space="preserve"> </w:t>
      </w:r>
      <w:r w:rsidRPr="002B6891">
        <w:rPr>
          <w:rFonts w:ascii="Times New Roman" w:hAnsi="Times New Roman"/>
          <w:bCs/>
          <w:i/>
          <w:sz w:val="24"/>
          <w:szCs w:val="24"/>
          <w:lang w:val="uk-UA" w:eastAsia="ru-RU"/>
        </w:rPr>
        <w:t>Питома вага видатків загального фонду становить по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закладів освіти                             – 105 055,9 тис. грн. – 66,5%;</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органів місцевого самоврядування – 24 004,9 тис. грн. –15,2 %;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установ охорони здоров’я           – 7 885,2 тис.  грн. – 5,0 %;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житлового комунального  господарства  – 5 082,5 тис.  грн. – 3,2 %;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закладів культури                           –  5 677,0тис.  грн. – 3,6 %;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соціального захисту населення  – 5 190,6 тис. грн. – 3,3%;</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фізичної культури і спорту          – 3 363,5 тис. грн. – 2,1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трансфертів іншим бюджетам    – 550,00 тис.  грн.    – 0,3%</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економічної  діяльності                - 1 101,7 тис. грн.. – 0,7 %</w:t>
      </w:r>
    </w:p>
    <w:p w:rsidR="002B6891" w:rsidRPr="002B6891" w:rsidRDefault="002B6891" w:rsidP="002B6891">
      <w:pPr>
        <w:tabs>
          <w:tab w:val="num" w:pos="1440"/>
        </w:tabs>
        <w:spacing w:after="0" w:line="240" w:lineRule="auto"/>
        <w:ind w:left="1080"/>
        <w:jc w:val="both"/>
        <w:rPr>
          <w:rFonts w:ascii="Times New Roman" w:hAnsi="Times New Roman"/>
          <w:bCs/>
          <w:sz w:val="24"/>
          <w:szCs w:val="24"/>
          <w:lang w:val="uk-UA" w:eastAsia="ru-RU"/>
        </w:rPr>
      </w:pPr>
    </w:p>
    <w:p w:rsidR="002B6891" w:rsidRPr="002B6891" w:rsidRDefault="002B6891" w:rsidP="002B6891">
      <w:pPr>
        <w:spacing w:after="0" w:line="240" w:lineRule="auto"/>
        <w:ind w:left="708"/>
        <w:jc w:val="both"/>
        <w:rPr>
          <w:rFonts w:ascii="Times New Roman" w:hAnsi="Times New Roman"/>
          <w:bCs/>
          <w:i/>
          <w:sz w:val="24"/>
          <w:szCs w:val="24"/>
          <w:lang w:val="uk-UA" w:eastAsia="ru-RU"/>
        </w:rPr>
      </w:pPr>
      <w:r w:rsidRPr="002B6891">
        <w:rPr>
          <w:rFonts w:ascii="Times New Roman" w:hAnsi="Times New Roman"/>
          <w:bCs/>
          <w:i/>
          <w:sz w:val="24"/>
          <w:szCs w:val="24"/>
          <w:lang w:val="uk-UA" w:eastAsia="ru-RU"/>
        </w:rPr>
        <w:t xml:space="preserve">  Основні суми видатків спрямовано на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оплату праці                                            –   96 501,5 тис. грн. або 61,1 %;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нарахування на заробітну плату         – 20 735,7 тис. грн. або 13,1 %</w:t>
      </w:r>
    </w:p>
    <w:p w:rsidR="002B6891" w:rsidRPr="002B6891" w:rsidRDefault="002B6891" w:rsidP="002B6891">
      <w:pPr>
        <w:spacing w:after="0" w:line="240" w:lineRule="auto"/>
        <w:ind w:left="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 продукти харчування                             – 3 212,5  тис. грн. або 2,0 %;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оплата комунальних послуг                 –   16 035,1 тис.  грн. або 10,2 %;</w:t>
      </w:r>
    </w:p>
    <w:p w:rsidR="002B6891" w:rsidRPr="002B6891" w:rsidRDefault="002B6891" w:rsidP="00F245CE">
      <w:pPr>
        <w:numPr>
          <w:ilvl w:val="0"/>
          <w:numId w:val="37"/>
        </w:numPr>
        <w:tabs>
          <w:tab w:val="num" w:pos="1134"/>
        </w:tabs>
        <w:spacing w:after="0" w:line="240" w:lineRule="auto"/>
        <w:ind w:hanging="7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поточні трансферти                           - 13 610,9 тис. грн. або 8,6 %</w:t>
      </w:r>
    </w:p>
    <w:p w:rsidR="002B6891" w:rsidRPr="002B6891" w:rsidRDefault="002B6891" w:rsidP="00F245CE">
      <w:pPr>
        <w:numPr>
          <w:ilvl w:val="0"/>
          <w:numId w:val="37"/>
        </w:numPr>
        <w:spacing w:after="0" w:line="240" w:lineRule="auto"/>
        <w:ind w:left="1134" w:firstLine="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соціальне забезпечення                         - 2 441,6  тис.грн. або 1,6 %</w:t>
      </w:r>
    </w:p>
    <w:p w:rsidR="002B6891" w:rsidRPr="002B6891" w:rsidRDefault="002B6891" w:rsidP="00F245CE">
      <w:pPr>
        <w:numPr>
          <w:ilvl w:val="0"/>
          <w:numId w:val="37"/>
        </w:numPr>
        <w:spacing w:after="0" w:line="240" w:lineRule="auto"/>
        <w:ind w:hanging="7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оплата послуг (крім комунальних)    -  3 196,4 тис.грн. або 2,0 %</w:t>
      </w:r>
    </w:p>
    <w:p w:rsidR="002B6891" w:rsidRPr="002B6891" w:rsidRDefault="002B6891" w:rsidP="00F245CE">
      <w:pPr>
        <w:numPr>
          <w:ilvl w:val="0"/>
          <w:numId w:val="37"/>
        </w:numPr>
        <w:spacing w:after="0" w:line="240" w:lineRule="auto"/>
        <w:ind w:hanging="7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інші                                                         - 2 177,6  тис.грн. або 1,4 %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firstLine="840"/>
        <w:jc w:val="both"/>
        <w:rPr>
          <w:rFonts w:ascii="Times New Roman" w:hAnsi="Times New Roman"/>
          <w:bCs/>
          <w:i/>
          <w:sz w:val="24"/>
          <w:szCs w:val="24"/>
          <w:lang w:val="uk-UA" w:eastAsia="ru-RU"/>
        </w:rPr>
      </w:pPr>
      <w:r w:rsidRPr="002B6891">
        <w:rPr>
          <w:rFonts w:ascii="Times New Roman" w:hAnsi="Times New Roman"/>
          <w:bCs/>
          <w:i/>
          <w:sz w:val="24"/>
          <w:szCs w:val="24"/>
          <w:lang w:val="uk-UA" w:eastAsia="ru-RU"/>
        </w:rPr>
        <w:t>Питома вага видатків спеціального фонду становить по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закладів освіти                             – 20 478,6  тис. грн. – 74,6 %;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lastRenderedPageBreak/>
        <w:t>фінансуванню органів місцевого самоврядування – 582,8 тис. грн. – 2,1 %;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закладів культури                           –  661,9  тис.  грн. – 2,4%;</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соціального захисту населення  – 254,4 тис. грн. – 0,9 %;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економічної діяльності                - 149,6 тис. грн. - 0,6 %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трансфертів іншим бюджетам    – 5 175,0 тис.  грн.    – 18,9 %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фінансуванню житлового комунального  господарства  - 133,7 тис.  грн. – 0,5 %</w:t>
      </w:r>
    </w:p>
    <w:p w:rsidR="002B6891" w:rsidRPr="002B6891" w:rsidRDefault="002B6891" w:rsidP="002B6891">
      <w:pPr>
        <w:spacing w:after="0" w:line="240" w:lineRule="auto"/>
        <w:ind w:left="708"/>
        <w:jc w:val="both"/>
        <w:rPr>
          <w:rFonts w:ascii="Times New Roman" w:hAnsi="Times New Roman"/>
          <w:bCs/>
          <w:i/>
          <w:sz w:val="24"/>
          <w:szCs w:val="24"/>
          <w:lang w:val="uk-UA" w:eastAsia="ru-RU"/>
        </w:rPr>
      </w:pPr>
    </w:p>
    <w:p w:rsidR="002B6891" w:rsidRPr="002B6891" w:rsidRDefault="002B6891" w:rsidP="002B6891">
      <w:pPr>
        <w:spacing w:after="0" w:line="240" w:lineRule="auto"/>
        <w:ind w:left="708"/>
        <w:jc w:val="both"/>
        <w:rPr>
          <w:rFonts w:ascii="Times New Roman" w:hAnsi="Times New Roman"/>
          <w:bCs/>
          <w:i/>
          <w:sz w:val="24"/>
          <w:szCs w:val="24"/>
          <w:lang w:val="uk-UA" w:eastAsia="ru-RU"/>
        </w:rPr>
      </w:pPr>
      <w:r w:rsidRPr="002B6891">
        <w:rPr>
          <w:rFonts w:ascii="Times New Roman" w:hAnsi="Times New Roman"/>
          <w:bCs/>
          <w:i/>
          <w:sz w:val="24"/>
          <w:szCs w:val="24"/>
          <w:lang w:val="uk-UA" w:eastAsia="ru-RU"/>
        </w:rPr>
        <w:t xml:space="preserve">  Основні суми видатків спрямовано на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оплату праці                                            –   298,3 тис. грн. або 1,1 %;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нарахування на заробітну плату         – 64,4  тис. грн. або 0,2 %</w:t>
      </w:r>
    </w:p>
    <w:p w:rsidR="002B6891" w:rsidRPr="002B6891" w:rsidRDefault="002B6891" w:rsidP="002B6891">
      <w:pPr>
        <w:spacing w:after="0" w:line="240" w:lineRule="auto"/>
        <w:ind w:left="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 продукти харчування                             – 3 880,0  тис. грн. або 14,1 %;</w:t>
      </w:r>
    </w:p>
    <w:p w:rsidR="002B6891" w:rsidRPr="002B6891" w:rsidRDefault="002B6891" w:rsidP="00F245CE">
      <w:pPr>
        <w:numPr>
          <w:ilvl w:val="0"/>
          <w:numId w:val="37"/>
        </w:numPr>
        <w:tabs>
          <w:tab w:val="num" w:pos="1440"/>
        </w:tabs>
        <w:spacing w:after="0" w:line="240" w:lineRule="auto"/>
        <w:ind w:left="14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оплата комунальних послуг                 –   56,4 тис.  грн. або 0,2  %;</w:t>
      </w:r>
    </w:p>
    <w:p w:rsidR="002B6891" w:rsidRPr="002B6891" w:rsidRDefault="002B6891" w:rsidP="00F245CE">
      <w:pPr>
        <w:numPr>
          <w:ilvl w:val="0"/>
          <w:numId w:val="37"/>
        </w:numPr>
        <w:tabs>
          <w:tab w:val="num" w:pos="1134"/>
        </w:tabs>
        <w:spacing w:after="0" w:line="240" w:lineRule="auto"/>
        <w:ind w:left="1134" w:hanging="7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капітальні видатки                           -  21 224,4 тис.грн. або 77,4 %</w:t>
      </w:r>
    </w:p>
    <w:p w:rsidR="002B6891" w:rsidRPr="002B6891" w:rsidRDefault="002B6891" w:rsidP="002B6891">
      <w:pPr>
        <w:spacing w:after="0" w:line="240" w:lineRule="auto"/>
        <w:ind w:left="1134"/>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в т. ч. капітальні трансферти        - 5 381,7 тис. грн. або 19,6 %</w:t>
      </w:r>
    </w:p>
    <w:p w:rsidR="002B6891" w:rsidRPr="002B6891" w:rsidRDefault="002B6891" w:rsidP="00F245CE">
      <w:pPr>
        <w:numPr>
          <w:ilvl w:val="0"/>
          <w:numId w:val="37"/>
        </w:numPr>
        <w:spacing w:after="0" w:line="240" w:lineRule="auto"/>
        <w:ind w:hanging="7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інші                                                         - 1 912,5  тис.грн. або 7,0 %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left="1134"/>
        <w:jc w:val="both"/>
        <w:rPr>
          <w:rFonts w:ascii="Times New Roman" w:hAnsi="Times New Roman"/>
          <w:bCs/>
          <w:sz w:val="24"/>
          <w:szCs w:val="24"/>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У звітному періоді забезпечено своєчасну та в повному обсязі виплату заробітної плати, оплачено  за спожиті енергоносії, продукти харчування, медикаменти та інші видатки. Невиконання плану  по видатках спричинені обмеженнями які введені в умовах воєнного стану згідно постанови КМУ від 09.06.2021 року №590 «Про затвердження Порядку виконання повноважень Державною казначейською службою в особливому режимі в умовах воєнного стану», сприятливі погодні умови дали можливість зекономити кошти по енергоносіях, економія фонду оплати праці виникла через вакантні посади та відпустки без збереження заробітної плати.</w:t>
      </w:r>
    </w:p>
    <w:p w:rsidR="002B6891" w:rsidRPr="002B6891" w:rsidRDefault="002B6891" w:rsidP="002B6891">
      <w:pPr>
        <w:spacing w:after="0" w:line="240" w:lineRule="auto"/>
        <w:ind w:firstLine="840"/>
        <w:jc w:val="both"/>
        <w:rPr>
          <w:rFonts w:ascii="Times New Roman" w:hAnsi="Times New Roman"/>
          <w:bCs/>
          <w:color w:val="FF0000"/>
          <w:sz w:val="24"/>
          <w:szCs w:val="24"/>
          <w:u w:val="single"/>
          <w:lang w:val="uk-UA" w:eastAsia="ru-RU"/>
        </w:rPr>
      </w:pPr>
    </w:p>
    <w:p w:rsidR="002B6891" w:rsidRPr="002B6891" w:rsidRDefault="002B6891" w:rsidP="002B6891">
      <w:pPr>
        <w:spacing w:after="0" w:line="240" w:lineRule="auto"/>
        <w:ind w:firstLine="840"/>
        <w:jc w:val="center"/>
        <w:rPr>
          <w:rFonts w:ascii="Times New Roman" w:hAnsi="Times New Roman"/>
          <w:b/>
          <w:bCs/>
          <w:sz w:val="24"/>
          <w:szCs w:val="24"/>
          <w:u w:val="single"/>
          <w:lang w:val="uk-UA" w:eastAsia="ru-RU"/>
        </w:rPr>
      </w:pPr>
      <w:r w:rsidRPr="002B6891">
        <w:rPr>
          <w:rFonts w:ascii="Times New Roman" w:hAnsi="Times New Roman"/>
          <w:b/>
          <w:bCs/>
          <w:sz w:val="24"/>
          <w:szCs w:val="24"/>
          <w:u w:val="single"/>
          <w:lang w:val="uk-UA" w:eastAsia="ru-RU"/>
        </w:rPr>
        <w:t>Органи управління</w:t>
      </w:r>
    </w:p>
    <w:p w:rsidR="002B6891" w:rsidRPr="002B6891" w:rsidRDefault="002B6891" w:rsidP="002B6891">
      <w:pPr>
        <w:spacing w:after="0" w:line="240" w:lineRule="auto"/>
        <w:ind w:firstLine="840"/>
        <w:jc w:val="center"/>
        <w:rPr>
          <w:rFonts w:ascii="Times New Roman" w:hAnsi="Times New Roman"/>
          <w:b/>
          <w:bCs/>
          <w:color w:val="FF0000"/>
          <w:sz w:val="24"/>
          <w:szCs w:val="24"/>
          <w:u w:val="single"/>
          <w:lang w:val="uk-UA" w:eastAsia="ru-RU"/>
        </w:rPr>
      </w:pPr>
    </w:p>
    <w:p w:rsidR="002B6891" w:rsidRPr="002B6891" w:rsidRDefault="002B6891" w:rsidP="002B6891">
      <w:pPr>
        <w:spacing w:after="0" w:line="240" w:lineRule="auto"/>
        <w:ind w:firstLine="56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У 2025 році на виконання функцій наданих органам місцевого самоврядування  </w:t>
      </w:r>
      <w:r w:rsidRPr="002B6891">
        <w:rPr>
          <w:rFonts w:ascii="Times New Roman" w:hAnsi="Times New Roman"/>
          <w:b/>
          <w:i/>
          <w:sz w:val="24"/>
          <w:szCs w:val="24"/>
          <w:lang w:val="uk-UA" w:eastAsia="ru-RU"/>
        </w:rPr>
        <w:t>(КПКВК 0150,0160</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спрямовано  </w:t>
      </w:r>
      <w:r w:rsidRPr="002B6891">
        <w:rPr>
          <w:rFonts w:ascii="Times New Roman" w:hAnsi="Times New Roman"/>
          <w:b/>
          <w:bCs/>
          <w:sz w:val="24"/>
          <w:szCs w:val="24"/>
          <w:lang w:val="uk-UA" w:eastAsia="ru-RU"/>
        </w:rPr>
        <w:t>24 587,7</w:t>
      </w:r>
      <w:r w:rsidRPr="002B6891">
        <w:rPr>
          <w:rFonts w:ascii="Times New Roman" w:hAnsi="Times New Roman"/>
          <w:bCs/>
          <w:sz w:val="24"/>
          <w:szCs w:val="24"/>
          <w:lang w:val="uk-UA" w:eastAsia="ru-RU"/>
        </w:rPr>
        <w:t xml:space="preserve"> тис. грн. з них: за загальним фондом – </w:t>
      </w:r>
      <w:r w:rsidRPr="002B6891">
        <w:rPr>
          <w:rFonts w:ascii="Times New Roman" w:hAnsi="Times New Roman"/>
          <w:b/>
          <w:bCs/>
          <w:sz w:val="24"/>
          <w:szCs w:val="24"/>
          <w:lang w:val="uk-UA" w:eastAsia="ru-RU"/>
        </w:rPr>
        <w:t>24004,9</w:t>
      </w:r>
      <w:r w:rsidRPr="002B6891">
        <w:rPr>
          <w:rFonts w:ascii="Times New Roman" w:hAnsi="Times New Roman"/>
          <w:bCs/>
          <w:sz w:val="24"/>
          <w:szCs w:val="24"/>
          <w:lang w:val="uk-UA" w:eastAsia="ru-RU"/>
        </w:rPr>
        <w:t xml:space="preserve"> тис. грн., за спеціальним –     </w:t>
      </w:r>
      <w:r w:rsidRPr="002B6891">
        <w:rPr>
          <w:rFonts w:ascii="Times New Roman" w:hAnsi="Times New Roman"/>
          <w:b/>
          <w:bCs/>
          <w:sz w:val="24"/>
          <w:szCs w:val="24"/>
          <w:lang w:val="uk-UA" w:eastAsia="ru-RU"/>
        </w:rPr>
        <w:t>582,8</w:t>
      </w:r>
      <w:r w:rsidRPr="002B6891">
        <w:rPr>
          <w:rFonts w:ascii="Times New Roman" w:hAnsi="Times New Roman"/>
          <w:bCs/>
          <w:sz w:val="24"/>
          <w:szCs w:val="24"/>
          <w:lang w:val="uk-UA" w:eastAsia="ru-RU"/>
        </w:rPr>
        <w:t xml:space="preserve"> тис. грн. </w:t>
      </w:r>
    </w:p>
    <w:p w:rsidR="002B6891" w:rsidRPr="002B6891" w:rsidRDefault="002B6891" w:rsidP="002B6891">
      <w:pPr>
        <w:spacing w:after="0" w:line="240" w:lineRule="auto"/>
        <w:ind w:firstLine="56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У звітному періоді для розвитку та потреб громади, а також для покращення надання соціальних послуг виконавчими органами НМР одержано благодійну допомогу (гранти та дарунки) на суму 582,6 тис. грн.. а саме; управління соціального захисту населення для ВПО і місцевих дітей у громадах (реконструкція електромереж в частині встановлення фотоелектричної станції (СЕС)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З метою підвищення ефективності роботи виконавчих органів ради в умовах адміністративно-територіальної реформи 09.12.2020р. І сесія УІІІ демократичного скликання затвердила структуру виконавчих органів Новороздільської міської ради в кількості 110 осіб.(рішення сесії № 15 від 09.12.2020р.). Рішенням сесії від 27.04.2023 року №1431 внесено зміни до структури і скорочено 1 штатну одиницю. Станом на 01.07.2025 року кількість штатних становить 109.</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Фактична чисельність працюючих у відділах і управліннях органів місцевого самоврядування станом на 01.04.2025р. становила 105,5 одиниць.</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По КТКВК 0150 станом на 01.07.2024р. – вакансії 1,5 шт.од., в т.ч.:</w:t>
      </w:r>
    </w:p>
    <w:p w:rsidR="002B6891" w:rsidRPr="002B6891" w:rsidRDefault="002B6891" w:rsidP="002B6891">
      <w:p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1 шт.од. – староста (тимчасово на період увільнення від роботи у зв’язку з призовом на військову службу);</w:t>
      </w:r>
    </w:p>
    <w:p w:rsidR="002B6891" w:rsidRPr="002B6891" w:rsidRDefault="002B6891" w:rsidP="002B6891">
      <w:p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0,5 шт. од. – водій службового автомобіля.</w:t>
      </w:r>
    </w:p>
    <w:p w:rsidR="002B6891" w:rsidRPr="002B6891" w:rsidRDefault="002B6891" w:rsidP="002B6891">
      <w:p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По КТКВК 0160 станом на 01.07.2025р.- 1 шт.од., вакансії -начальник відділу державної реєстрації; 1 шт.од., вакансії – спеціаліст першої категорії УЖКГ.</w:t>
      </w:r>
    </w:p>
    <w:p w:rsidR="002B6891" w:rsidRPr="002B6891" w:rsidRDefault="002B6891" w:rsidP="002B6891">
      <w:pPr>
        <w:spacing w:after="0" w:line="240" w:lineRule="auto"/>
        <w:ind w:left="840"/>
        <w:jc w:val="center"/>
        <w:rPr>
          <w:rFonts w:ascii="Times New Roman" w:hAnsi="Times New Roman"/>
          <w:b/>
          <w:bCs/>
          <w:sz w:val="24"/>
          <w:szCs w:val="24"/>
          <w:u w:val="single"/>
          <w:lang w:val="uk-UA" w:eastAsia="ru-RU"/>
        </w:rPr>
      </w:pPr>
      <w:r w:rsidRPr="002B6891">
        <w:rPr>
          <w:rFonts w:ascii="Times New Roman" w:hAnsi="Times New Roman"/>
          <w:b/>
          <w:bCs/>
          <w:sz w:val="24"/>
          <w:szCs w:val="24"/>
          <w:u w:val="single"/>
          <w:lang w:val="uk-UA" w:eastAsia="ru-RU"/>
        </w:rPr>
        <w:t>Освіта</w:t>
      </w:r>
    </w:p>
    <w:p w:rsidR="002B6891" w:rsidRPr="002B6891" w:rsidRDefault="002B6891" w:rsidP="002B6891">
      <w:pPr>
        <w:spacing w:after="0" w:line="240" w:lineRule="auto"/>
        <w:ind w:left="840"/>
        <w:jc w:val="center"/>
        <w:rPr>
          <w:rFonts w:ascii="Times New Roman" w:hAnsi="Times New Roman"/>
          <w:b/>
          <w:bCs/>
          <w:sz w:val="24"/>
          <w:szCs w:val="24"/>
          <w:u w:val="single"/>
          <w:lang w:val="uk-UA" w:eastAsia="ru-RU"/>
        </w:rPr>
      </w:pPr>
    </w:p>
    <w:p w:rsidR="002B6891" w:rsidRPr="002B6891" w:rsidRDefault="002B6891" w:rsidP="002B6891">
      <w:pPr>
        <w:spacing w:after="0" w:line="240" w:lineRule="auto"/>
        <w:ind w:firstLine="56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lastRenderedPageBreak/>
        <w:t xml:space="preserve">На функціонування та розвиток закладів освіти у 2025 р. з міського бюджету спрямовано </w:t>
      </w:r>
      <w:r w:rsidRPr="002B6891">
        <w:rPr>
          <w:rFonts w:ascii="Times New Roman" w:hAnsi="Times New Roman"/>
          <w:b/>
          <w:bCs/>
          <w:sz w:val="24"/>
          <w:szCs w:val="24"/>
          <w:lang w:val="uk-UA" w:eastAsia="ru-RU"/>
        </w:rPr>
        <w:t xml:space="preserve">125 534,6 </w:t>
      </w:r>
      <w:r w:rsidRPr="002B6891">
        <w:rPr>
          <w:rFonts w:ascii="Times New Roman" w:hAnsi="Times New Roman"/>
          <w:bCs/>
          <w:sz w:val="24"/>
          <w:szCs w:val="24"/>
          <w:lang w:val="uk-UA" w:eastAsia="ru-RU"/>
        </w:rPr>
        <w:t xml:space="preserve"> тис. грн.</w:t>
      </w:r>
      <w:r w:rsidRPr="002B6891">
        <w:rPr>
          <w:rFonts w:ascii="Times New Roman" w:hAnsi="Times New Roman"/>
          <w:sz w:val="28"/>
          <w:szCs w:val="28"/>
          <w:lang w:val="uk-UA" w:eastAsia="ru-RU"/>
        </w:rPr>
        <w:t xml:space="preserve">, </w:t>
      </w:r>
      <w:r w:rsidRPr="002B6891">
        <w:rPr>
          <w:rFonts w:ascii="Times New Roman" w:hAnsi="Times New Roman"/>
          <w:bCs/>
          <w:sz w:val="24"/>
          <w:szCs w:val="24"/>
          <w:lang w:val="uk-UA" w:eastAsia="ru-RU"/>
        </w:rPr>
        <w:t xml:space="preserve">з них: за загальним фондом – </w:t>
      </w:r>
      <w:r w:rsidRPr="002B6891">
        <w:rPr>
          <w:rFonts w:ascii="Times New Roman" w:hAnsi="Times New Roman"/>
          <w:b/>
          <w:bCs/>
          <w:sz w:val="24"/>
          <w:szCs w:val="24"/>
          <w:lang w:val="uk-UA" w:eastAsia="ru-RU"/>
        </w:rPr>
        <w:t>105 055,9</w:t>
      </w:r>
      <w:r w:rsidRPr="002B6891">
        <w:rPr>
          <w:rFonts w:ascii="Times New Roman" w:hAnsi="Times New Roman"/>
          <w:bCs/>
          <w:sz w:val="24"/>
          <w:szCs w:val="24"/>
          <w:lang w:val="uk-UA" w:eastAsia="ru-RU"/>
        </w:rPr>
        <w:t xml:space="preserve"> тис. грн., за спеціальним – </w:t>
      </w:r>
      <w:r w:rsidRPr="002B6891">
        <w:rPr>
          <w:rFonts w:ascii="Times New Roman" w:hAnsi="Times New Roman"/>
          <w:b/>
          <w:bCs/>
          <w:sz w:val="24"/>
          <w:szCs w:val="24"/>
          <w:lang w:val="uk-UA" w:eastAsia="ru-RU"/>
        </w:rPr>
        <w:t>20 478,6</w:t>
      </w:r>
      <w:r w:rsidRPr="002B6891">
        <w:rPr>
          <w:rFonts w:ascii="Times New Roman" w:hAnsi="Times New Roman"/>
          <w:bCs/>
          <w:sz w:val="24"/>
          <w:szCs w:val="24"/>
          <w:lang w:val="uk-UA" w:eastAsia="ru-RU"/>
        </w:rPr>
        <w:t xml:space="preserve"> тис. грн.</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Для здобуття дітьми дошкільної освіти в ЗДО</w:t>
      </w:r>
      <w:r w:rsidRPr="002B6891">
        <w:rPr>
          <w:rFonts w:ascii="Times New Roman" w:hAnsi="Times New Roman"/>
          <w:i/>
          <w:sz w:val="24"/>
          <w:szCs w:val="24"/>
          <w:lang w:val="uk-UA" w:eastAsia="ru-RU"/>
        </w:rPr>
        <w:t xml:space="preserve"> </w:t>
      </w:r>
      <w:r w:rsidRPr="002B6891">
        <w:rPr>
          <w:rFonts w:ascii="Times New Roman" w:hAnsi="Times New Roman"/>
          <w:b/>
          <w:i/>
          <w:sz w:val="24"/>
          <w:szCs w:val="24"/>
          <w:lang w:val="uk-UA" w:eastAsia="ru-RU"/>
        </w:rPr>
        <w:t>(КПКВК 1010)</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 у звітному періоді спрямовано </w:t>
      </w:r>
      <w:r w:rsidRPr="002B6891">
        <w:rPr>
          <w:rFonts w:ascii="Times New Roman" w:hAnsi="Times New Roman"/>
          <w:b/>
          <w:bCs/>
          <w:sz w:val="24"/>
          <w:szCs w:val="24"/>
          <w:lang w:val="uk-UA" w:eastAsia="ru-RU"/>
        </w:rPr>
        <w:t>31 517,7</w:t>
      </w:r>
      <w:r w:rsidRPr="002B6891">
        <w:rPr>
          <w:rFonts w:ascii="Times New Roman" w:hAnsi="Times New Roman"/>
          <w:bCs/>
          <w:sz w:val="24"/>
          <w:szCs w:val="24"/>
          <w:lang w:val="uk-UA" w:eastAsia="ru-RU"/>
        </w:rPr>
        <w:t xml:space="preserve"> тис. грн. в тому числі: по загальному фонду – </w:t>
      </w:r>
      <w:r w:rsidRPr="002B6891">
        <w:rPr>
          <w:rFonts w:ascii="Times New Roman" w:hAnsi="Times New Roman"/>
          <w:b/>
          <w:bCs/>
          <w:sz w:val="24"/>
          <w:szCs w:val="24"/>
          <w:lang w:val="uk-UA" w:eastAsia="ru-RU"/>
        </w:rPr>
        <w:t>25 951,0</w:t>
      </w:r>
      <w:r w:rsidRPr="002B6891">
        <w:rPr>
          <w:rFonts w:ascii="Times New Roman" w:hAnsi="Times New Roman"/>
          <w:bCs/>
          <w:sz w:val="24"/>
          <w:szCs w:val="24"/>
          <w:lang w:val="uk-UA" w:eastAsia="ru-RU"/>
        </w:rPr>
        <w:t xml:space="preserve"> тис. грн., по спеціальному – </w:t>
      </w:r>
      <w:r w:rsidRPr="002B6891">
        <w:rPr>
          <w:rFonts w:ascii="Times New Roman" w:hAnsi="Times New Roman"/>
          <w:b/>
          <w:bCs/>
          <w:sz w:val="24"/>
          <w:szCs w:val="24"/>
          <w:lang w:val="uk-UA" w:eastAsia="ru-RU"/>
        </w:rPr>
        <w:t>5 566,7</w:t>
      </w:r>
      <w:r w:rsidRPr="002B6891">
        <w:rPr>
          <w:rFonts w:ascii="Times New Roman" w:hAnsi="Times New Roman"/>
          <w:bCs/>
          <w:sz w:val="24"/>
          <w:szCs w:val="24"/>
          <w:lang w:val="uk-UA" w:eastAsia="ru-RU"/>
        </w:rPr>
        <w:t xml:space="preserve"> тис. грн.. </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У першому півріччі 2025 році на розвиток та покращення надання дошкільної освіти отримано благодійну допомогу у сумі 360,0 тис.грн. від МФОЗНС «Регіон Карпат» (ТМЦ - автономні біотуалети та машина), та у сумі 4 154,1 тис.грн. від Дитячого фонду ООН (ЮНІСЕФ) (капітальний ремонт санвузлів, ТМЦ).</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Мережа дошкільних закладів Новороздільської міської громади становить 6 установ, в яких функціонує 45 груп і  виховується 713 дітей. Середня наповнюваність однієї групи – 16.</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Кількість дітоднів за січень-червень 2025 рік становить 52663.</w:t>
      </w:r>
    </w:p>
    <w:p w:rsidR="002B6891" w:rsidRPr="002B6891" w:rsidRDefault="002B6891" w:rsidP="002B6891">
      <w:pPr>
        <w:spacing w:after="0" w:line="240" w:lineRule="auto"/>
        <w:ind w:firstLine="56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Кількість ставок в дошкільних навчальних закладах становить 253,23 з них педагогічних – 123,51 інших – 129,72. Фактична чисельність  працюючих становить 253,51 з них педагогічних -123,51 інших – 129,72. </w:t>
      </w:r>
    </w:p>
    <w:p w:rsidR="002B6891" w:rsidRPr="002B6891" w:rsidRDefault="002B6891" w:rsidP="002B6891">
      <w:pPr>
        <w:spacing w:after="0" w:line="240" w:lineRule="auto"/>
        <w:ind w:firstLine="72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У звітному періоді надання освітніх послуг закладами загальної середньої освіти учням проводилось за рахунок коштів міського та державного бюджету. З міського бюджету</w:t>
      </w:r>
      <w:r w:rsidRPr="002B6891">
        <w:rPr>
          <w:rFonts w:ascii="Times New Roman" w:hAnsi="Times New Roman"/>
          <w:i/>
          <w:sz w:val="24"/>
          <w:szCs w:val="24"/>
          <w:lang w:val="uk-UA" w:eastAsia="ru-RU"/>
        </w:rPr>
        <w:t xml:space="preserve"> (</w:t>
      </w:r>
      <w:r w:rsidRPr="002B6891">
        <w:rPr>
          <w:rFonts w:ascii="Times New Roman" w:hAnsi="Times New Roman"/>
          <w:b/>
          <w:i/>
          <w:sz w:val="24"/>
          <w:szCs w:val="24"/>
          <w:lang w:val="uk-UA" w:eastAsia="ru-RU"/>
        </w:rPr>
        <w:t>КПКВК 1021</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 спрямовано </w:t>
      </w:r>
      <w:r w:rsidRPr="002B6891">
        <w:rPr>
          <w:rFonts w:ascii="Times New Roman" w:hAnsi="Times New Roman"/>
          <w:b/>
          <w:bCs/>
          <w:sz w:val="24"/>
          <w:szCs w:val="24"/>
          <w:lang w:val="uk-UA" w:eastAsia="ru-RU"/>
        </w:rPr>
        <w:t xml:space="preserve">30 823,5 </w:t>
      </w:r>
      <w:r w:rsidRPr="002B6891">
        <w:rPr>
          <w:rFonts w:ascii="Times New Roman" w:hAnsi="Times New Roman"/>
          <w:bCs/>
          <w:sz w:val="24"/>
          <w:szCs w:val="24"/>
          <w:lang w:val="uk-UA" w:eastAsia="ru-RU"/>
        </w:rPr>
        <w:t xml:space="preserve"> тис. грн., в тому числі: по загальному фонду – </w:t>
      </w:r>
      <w:r w:rsidRPr="002B6891">
        <w:rPr>
          <w:rFonts w:ascii="Times New Roman" w:hAnsi="Times New Roman"/>
          <w:b/>
          <w:bCs/>
          <w:sz w:val="24"/>
          <w:szCs w:val="24"/>
          <w:lang w:val="uk-UA" w:eastAsia="ru-RU"/>
        </w:rPr>
        <w:t>21 170,7</w:t>
      </w:r>
      <w:r w:rsidRPr="002B6891">
        <w:rPr>
          <w:rFonts w:ascii="Times New Roman" w:hAnsi="Times New Roman"/>
          <w:bCs/>
          <w:sz w:val="24"/>
          <w:szCs w:val="24"/>
          <w:lang w:val="uk-UA" w:eastAsia="ru-RU"/>
        </w:rPr>
        <w:t xml:space="preserve"> тис. грн., по спеціальному – </w:t>
      </w:r>
      <w:r w:rsidRPr="002B6891">
        <w:rPr>
          <w:rFonts w:ascii="Times New Roman" w:hAnsi="Times New Roman"/>
          <w:b/>
          <w:bCs/>
          <w:sz w:val="24"/>
          <w:szCs w:val="24"/>
          <w:lang w:val="uk-UA" w:eastAsia="ru-RU"/>
        </w:rPr>
        <w:t>9 652,8</w:t>
      </w:r>
      <w:r w:rsidRPr="002B6891">
        <w:rPr>
          <w:rFonts w:ascii="Times New Roman" w:hAnsi="Times New Roman"/>
          <w:bCs/>
          <w:sz w:val="24"/>
          <w:szCs w:val="24"/>
          <w:lang w:val="uk-UA" w:eastAsia="ru-RU"/>
        </w:rPr>
        <w:t xml:space="preserve"> тис. грн. З державного бюджету </w:t>
      </w:r>
      <w:r w:rsidRPr="002B6891">
        <w:rPr>
          <w:rFonts w:ascii="Times New Roman" w:hAnsi="Times New Roman"/>
          <w:b/>
          <w:bCs/>
          <w:sz w:val="24"/>
          <w:szCs w:val="24"/>
          <w:lang w:val="uk-UA" w:eastAsia="ru-RU"/>
        </w:rPr>
        <w:t>(</w:t>
      </w:r>
      <w:r w:rsidRPr="002B6891">
        <w:rPr>
          <w:rFonts w:ascii="Times New Roman" w:hAnsi="Times New Roman"/>
          <w:b/>
          <w:i/>
          <w:sz w:val="24"/>
          <w:szCs w:val="24"/>
          <w:lang w:val="uk-UA" w:eastAsia="ru-RU"/>
        </w:rPr>
        <w:t>КПКВК 1031)</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використано кошти освітньої субвенції в сумі  </w:t>
      </w:r>
      <w:r w:rsidRPr="002B6891">
        <w:rPr>
          <w:rFonts w:ascii="Times New Roman" w:hAnsi="Times New Roman"/>
          <w:b/>
          <w:bCs/>
          <w:sz w:val="24"/>
          <w:szCs w:val="24"/>
          <w:lang w:val="uk-UA" w:eastAsia="ru-RU"/>
        </w:rPr>
        <w:t>43 181,1</w:t>
      </w:r>
      <w:r w:rsidRPr="002B6891">
        <w:rPr>
          <w:rFonts w:ascii="Times New Roman" w:hAnsi="Times New Roman"/>
          <w:bCs/>
          <w:sz w:val="24"/>
          <w:szCs w:val="24"/>
          <w:lang w:val="uk-UA" w:eastAsia="ru-RU"/>
        </w:rPr>
        <w:t xml:space="preserve"> тис. грн., в тому числі по загальному фонду – </w:t>
      </w:r>
      <w:r w:rsidRPr="002B6891">
        <w:rPr>
          <w:rFonts w:ascii="Times New Roman" w:hAnsi="Times New Roman"/>
          <w:b/>
          <w:bCs/>
          <w:sz w:val="24"/>
          <w:szCs w:val="24"/>
          <w:lang w:val="uk-UA" w:eastAsia="ru-RU"/>
        </w:rPr>
        <w:t>43181,1</w:t>
      </w:r>
      <w:r w:rsidRPr="002B6891">
        <w:rPr>
          <w:rFonts w:ascii="Times New Roman" w:hAnsi="Times New Roman"/>
          <w:bCs/>
          <w:sz w:val="24"/>
          <w:szCs w:val="24"/>
          <w:lang w:val="uk-UA" w:eastAsia="ru-RU"/>
        </w:rPr>
        <w:t xml:space="preserve"> тис. грн.. на  виплату заробітної плати педагогічним працівникам закладів загальної середньої освіти.</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Мережа закладів загальної середньої освіти Новороздільської міської громади становить 10 установ, в яких функціонує 147 класів і  навчається 3117 учнів і відповідно середня наповнюваність класів – 21,2. Кількість ставок в загальноосвітніх школах становить 488,82, з них педагогічних – 347,37 інших – 141,45. Фактична чисельність  працюючих на кінець звітного періоду становить 488,82, з них педагогічних -347,37 інших – 141,45.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Протягом звітного періоду забезпечено безкоштовне харчування для таких категорій: дітей-сиріт та дітей позбавлених батьківського піклування; учням, батьки яких мають статус  учасників АТО (ООС), бійців-добровольців;  багатодітних сімей; учням з особливими освітніми потребами, які навчаються у спеціальних та інклюзивних класах; учням з числа ВПО, учням, батьки яких проходять військову службу під час мобілізації та воєнного стану в Україні; учням, батьки яких брали участь у бойових діях в російсько-українській війні після 24.02.2022 року та інших. Усі учні 1-4 класів харчуються безоплатно за рахунок субвенції з державного та коштів місцевого  бюджетів.</w:t>
      </w:r>
    </w:p>
    <w:p w:rsidR="002B6891" w:rsidRPr="002B6891" w:rsidRDefault="002B6891" w:rsidP="002B6891">
      <w:pPr>
        <w:spacing w:after="0" w:line="240" w:lineRule="auto"/>
        <w:ind w:firstLine="56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У першому кварталі 2025 року ЗЗСО отримано благодійну допомогу від:  МФОЗНС «Регіон Карпат» у сумі 1 154,1 тис.грн (ТМЦ - автономні біотуалети на 60,0 тис.грн., та ТМЦ для потреб функціонування STEM лабораторії на суму 1094,1 тис.грн.)</w:t>
      </w:r>
      <w:r w:rsidRPr="002B6891">
        <w:rPr>
          <w:rFonts w:ascii="Times New Roman" w:hAnsi="Times New Roman"/>
          <w:sz w:val="20"/>
          <w:szCs w:val="20"/>
          <w:lang w:val="uk-UA" w:eastAsia="ru-RU"/>
        </w:rPr>
        <w:t xml:space="preserve"> </w:t>
      </w:r>
      <w:r w:rsidRPr="002B6891">
        <w:rPr>
          <w:rFonts w:ascii="Times New Roman" w:hAnsi="Times New Roman"/>
          <w:bCs/>
          <w:sz w:val="24"/>
          <w:szCs w:val="24"/>
          <w:lang w:val="uk-UA" w:eastAsia="ru-RU"/>
        </w:rPr>
        <w:t xml:space="preserve">Дитячого фонду ООН (ЮНІСЕФ) у сумі 7 125,8 тис.грн. (Капремонт санвузлів, технагляд,  ІТП) у сумі 255,3 тис.грн. (ТМЦ); ФОП на суму 44,0 тис.грн. (принтер); учні ЗЗСО у сумі 7,7 тис.грн. ( підручники для шкіл). </w:t>
      </w:r>
    </w:p>
    <w:p w:rsidR="002B6891" w:rsidRPr="002B6891" w:rsidRDefault="002B6891" w:rsidP="002B6891">
      <w:pPr>
        <w:spacing w:after="0" w:line="240" w:lineRule="auto"/>
        <w:ind w:firstLine="840"/>
        <w:jc w:val="both"/>
        <w:rPr>
          <w:rFonts w:ascii="Times New Roman" w:hAnsi="Times New Roman"/>
          <w:bCs/>
          <w:color w:val="FF0000"/>
          <w:sz w:val="24"/>
          <w:szCs w:val="24"/>
          <w:lang w:val="uk-UA" w:eastAsia="ru-RU"/>
        </w:rPr>
      </w:pP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Для здобуття освіти у закладах позашкільної  освіти</w:t>
      </w:r>
      <w:r w:rsidRPr="002B6891">
        <w:rPr>
          <w:rFonts w:ascii="Times New Roman" w:hAnsi="Times New Roman"/>
          <w:i/>
          <w:sz w:val="24"/>
          <w:szCs w:val="24"/>
          <w:lang w:val="uk-UA" w:eastAsia="ru-RU"/>
        </w:rPr>
        <w:t xml:space="preserve"> </w:t>
      </w:r>
      <w:r w:rsidRPr="002B6891">
        <w:rPr>
          <w:rFonts w:ascii="Times New Roman" w:hAnsi="Times New Roman"/>
          <w:b/>
          <w:i/>
          <w:sz w:val="24"/>
          <w:szCs w:val="24"/>
          <w:lang w:val="uk-UA" w:eastAsia="ru-RU"/>
        </w:rPr>
        <w:t>(КПКВК 1070)</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у звітному періоді</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 використано </w:t>
      </w:r>
      <w:r w:rsidRPr="002B6891">
        <w:rPr>
          <w:rFonts w:ascii="Times New Roman" w:hAnsi="Times New Roman"/>
          <w:b/>
          <w:bCs/>
          <w:sz w:val="24"/>
          <w:szCs w:val="24"/>
          <w:lang w:val="uk-UA" w:eastAsia="ru-RU"/>
        </w:rPr>
        <w:t>3 786,3</w:t>
      </w:r>
      <w:r w:rsidRPr="002B6891">
        <w:rPr>
          <w:rFonts w:ascii="Times New Roman" w:hAnsi="Times New Roman"/>
          <w:bCs/>
          <w:sz w:val="24"/>
          <w:szCs w:val="24"/>
          <w:lang w:val="uk-UA" w:eastAsia="ru-RU"/>
        </w:rPr>
        <w:t xml:space="preserve"> тис. грн.,  в тому числі: по загальному фонду –  </w:t>
      </w:r>
      <w:r w:rsidRPr="002B6891">
        <w:rPr>
          <w:rFonts w:ascii="Times New Roman" w:hAnsi="Times New Roman"/>
          <w:b/>
          <w:bCs/>
          <w:sz w:val="24"/>
          <w:szCs w:val="24"/>
          <w:lang w:val="uk-UA" w:eastAsia="ru-RU"/>
        </w:rPr>
        <w:t>1 885,3</w:t>
      </w:r>
      <w:r w:rsidRPr="002B6891">
        <w:rPr>
          <w:rFonts w:ascii="Times New Roman" w:hAnsi="Times New Roman"/>
          <w:bCs/>
          <w:sz w:val="24"/>
          <w:szCs w:val="24"/>
          <w:lang w:val="uk-UA" w:eastAsia="ru-RU"/>
        </w:rPr>
        <w:t xml:space="preserve"> тис. грн.. по спеціальному – </w:t>
      </w:r>
      <w:r w:rsidRPr="002B6891">
        <w:rPr>
          <w:rFonts w:ascii="Times New Roman" w:hAnsi="Times New Roman"/>
          <w:b/>
          <w:bCs/>
          <w:sz w:val="24"/>
          <w:szCs w:val="24"/>
          <w:lang w:val="uk-UA" w:eastAsia="ru-RU"/>
        </w:rPr>
        <w:t xml:space="preserve">1 901,0 </w:t>
      </w:r>
      <w:r w:rsidRPr="002B6891">
        <w:rPr>
          <w:rFonts w:ascii="Times New Roman" w:hAnsi="Times New Roman"/>
          <w:bCs/>
          <w:sz w:val="24"/>
          <w:szCs w:val="24"/>
          <w:lang w:val="uk-UA" w:eastAsia="ru-RU"/>
        </w:rPr>
        <w:t>тис. грн..</w:t>
      </w:r>
    </w:p>
    <w:p w:rsidR="002B6891" w:rsidRPr="002B6891" w:rsidRDefault="002B6891" w:rsidP="002B6891">
      <w:pPr>
        <w:spacing w:after="0" w:line="240" w:lineRule="auto"/>
        <w:ind w:firstLine="709"/>
        <w:jc w:val="both"/>
        <w:rPr>
          <w:rFonts w:ascii="Times New Roman" w:hAnsi="Times New Roman"/>
          <w:bCs/>
          <w:color w:val="FF0000"/>
          <w:sz w:val="24"/>
          <w:szCs w:val="24"/>
          <w:lang w:val="uk-UA" w:eastAsia="ru-RU"/>
        </w:rPr>
      </w:pPr>
      <w:r w:rsidRPr="002B6891">
        <w:rPr>
          <w:rFonts w:ascii="Times New Roman" w:hAnsi="Times New Roman"/>
          <w:bCs/>
          <w:sz w:val="24"/>
          <w:szCs w:val="24"/>
          <w:lang w:val="uk-UA" w:eastAsia="ru-RU"/>
        </w:rPr>
        <w:t>На розвиток та покращення надання позашкільної отримано благодійну допомогу від МФОЗНС «Регіон Карпат» - на суму 667,1 тис.грн., (ТМЦ для потреб функціонування STEM лабораторії), від Дитячого фонду ООН (ЮНІСЕФ) у сумі 1 233,9 тис.грн. (Капремонт санвузлів)</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В позашкільному закладі працює 23 гуртки, в яких навчається 608 учнів, середня наповнюваність в гуртку 26 учень. </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Фактична кількість ставок на початок і кінець року становить 17,4 з них педагогів 14,9, інших 2,5. </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lastRenderedPageBreak/>
        <w:t>На  надання спеціалізованої освіти  мистецькими школами  (</w:t>
      </w:r>
      <w:r w:rsidRPr="002B6891">
        <w:rPr>
          <w:rFonts w:ascii="Times New Roman" w:hAnsi="Times New Roman"/>
          <w:b/>
          <w:i/>
          <w:sz w:val="24"/>
          <w:szCs w:val="24"/>
          <w:lang w:val="uk-UA" w:eastAsia="zh-CN"/>
        </w:rPr>
        <w:t>КПКВК 1080)</w:t>
      </w:r>
      <w:r w:rsidRPr="002B6891">
        <w:rPr>
          <w:rFonts w:ascii="Times New Roman" w:hAnsi="Times New Roman"/>
          <w:i/>
          <w:sz w:val="24"/>
          <w:szCs w:val="24"/>
          <w:lang w:val="uk-UA" w:eastAsia="zh-CN"/>
        </w:rPr>
        <w:t xml:space="preserve"> </w:t>
      </w:r>
      <w:r w:rsidRPr="002B6891">
        <w:rPr>
          <w:rFonts w:ascii="Times New Roman" w:hAnsi="Times New Roman"/>
          <w:bCs/>
          <w:sz w:val="24"/>
          <w:szCs w:val="24"/>
          <w:lang w:val="uk-UA" w:eastAsia="ru-RU"/>
        </w:rPr>
        <w:t xml:space="preserve">спрямовано  </w:t>
      </w:r>
      <w:r w:rsidRPr="002B6891">
        <w:rPr>
          <w:rFonts w:ascii="Times New Roman" w:hAnsi="Times New Roman"/>
          <w:b/>
          <w:bCs/>
          <w:sz w:val="24"/>
          <w:szCs w:val="24"/>
          <w:lang w:val="uk-UA" w:eastAsia="ru-RU"/>
        </w:rPr>
        <w:t>6 475,6</w:t>
      </w:r>
      <w:r w:rsidRPr="002B6891">
        <w:rPr>
          <w:rFonts w:ascii="Times New Roman" w:hAnsi="Times New Roman"/>
          <w:bCs/>
          <w:sz w:val="24"/>
          <w:szCs w:val="24"/>
          <w:lang w:val="uk-UA" w:eastAsia="ru-RU"/>
        </w:rPr>
        <w:t xml:space="preserve"> тис. грн., в тому числі: по загальному фонду – </w:t>
      </w:r>
      <w:r w:rsidRPr="002B6891">
        <w:rPr>
          <w:rFonts w:ascii="Times New Roman" w:hAnsi="Times New Roman"/>
          <w:b/>
          <w:bCs/>
          <w:sz w:val="24"/>
          <w:szCs w:val="24"/>
          <w:lang w:val="uk-UA" w:eastAsia="ru-RU"/>
        </w:rPr>
        <w:t>6 287,1</w:t>
      </w:r>
      <w:r w:rsidRPr="002B6891">
        <w:rPr>
          <w:rFonts w:ascii="Times New Roman" w:hAnsi="Times New Roman"/>
          <w:bCs/>
          <w:sz w:val="24"/>
          <w:szCs w:val="24"/>
          <w:lang w:val="uk-UA" w:eastAsia="ru-RU"/>
        </w:rPr>
        <w:t xml:space="preserve"> тис. грн., по спеціальному – </w:t>
      </w:r>
      <w:r w:rsidRPr="002B6891">
        <w:rPr>
          <w:rFonts w:ascii="Times New Roman" w:hAnsi="Times New Roman"/>
          <w:b/>
          <w:bCs/>
          <w:sz w:val="24"/>
          <w:szCs w:val="24"/>
          <w:lang w:val="uk-UA" w:eastAsia="ru-RU"/>
        </w:rPr>
        <w:t>188,5</w:t>
      </w:r>
      <w:r w:rsidRPr="002B6891">
        <w:rPr>
          <w:rFonts w:ascii="Times New Roman" w:hAnsi="Times New Roman"/>
          <w:bCs/>
          <w:sz w:val="24"/>
          <w:szCs w:val="24"/>
          <w:lang w:val="uk-UA" w:eastAsia="ru-RU"/>
        </w:rPr>
        <w:t xml:space="preserve"> тис. грн. </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Фактична кількість ставок на початок і кінець року становить </w:t>
      </w:r>
      <w:r w:rsidRPr="002B6891">
        <w:rPr>
          <w:rFonts w:ascii="Times New Roman" w:hAnsi="Times New Roman"/>
          <w:b/>
          <w:bCs/>
          <w:sz w:val="24"/>
          <w:szCs w:val="24"/>
          <w:lang w:val="uk-UA" w:eastAsia="ru-RU"/>
        </w:rPr>
        <w:t>53</w:t>
      </w:r>
      <w:r w:rsidRPr="002B6891">
        <w:rPr>
          <w:rFonts w:ascii="Times New Roman" w:hAnsi="Times New Roman"/>
          <w:bCs/>
          <w:sz w:val="24"/>
          <w:szCs w:val="24"/>
          <w:lang w:val="uk-UA" w:eastAsia="ru-RU"/>
        </w:rPr>
        <w:t xml:space="preserve"> шт.од, з них педагогів </w:t>
      </w:r>
      <w:r w:rsidRPr="002B6891">
        <w:rPr>
          <w:rFonts w:ascii="Times New Roman" w:hAnsi="Times New Roman"/>
          <w:b/>
          <w:bCs/>
          <w:sz w:val="24"/>
          <w:szCs w:val="24"/>
          <w:lang w:val="uk-UA" w:eastAsia="ru-RU"/>
        </w:rPr>
        <w:t>42</w:t>
      </w:r>
      <w:r w:rsidRPr="002B6891">
        <w:rPr>
          <w:rFonts w:ascii="Times New Roman" w:hAnsi="Times New Roman"/>
          <w:bCs/>
          <w:sz w:val="24"/>
          <w:szCs w:val="24"/>
          <w:lang w:val="uk-UA" w:eastAsia="ru-RU"/>
        </w:rPr>
        <w:t xml:space="preserve"> шт.од, інших </w:t>
      </w:r>
      <w:r w:rsidRPr="002B6891">
        <w:rPr>
          <w:rFonts w:ascii="Times New Roman" w:hAnsi="Times New Roman"/>
          <w:b/>
          <w:bCs/>
          <w:sz w:val="24"/>
          <w:szCs w:val="24"/>
          <w:lang w:val="uk-UA" w:eastAsia="ru-RU"/>
        </w:rPr>
        <w:t>11</w:t>
      </w:r>
      <w:r w:rsidRPr="002B6891">
        <w:rPr>
          <w:rFonts w:ascii="Times New Roman" w:hAnsi="Times New Roman"/>
          <w:bCs/>
          <w:sz w:val="24"/>
          <w:szCs w:val="24"/>
          <w:lang w:val="uk-UA" w:eastAsia="ru-RU"/>
        </w:rPr>
        <w:t xml:space="preserve">шт.од. А також </w:t>
      </w:r>
      <w:r w:rsidRPr="002B6891">
        <w:rPr>
          <w:rFonts w:ascii="Times New Roman" w:hAnsi="Times New Roman"/>
          <w:b/>
          <w:bCs/>
          <w:sz w:val="24"/>
          <w:szCs w:val="24"/>
          <w:lang w:val="uk-UA" w:eastAsia="ru-RU"/>
        </w:rPr>
        <w:t>3</w:t>
      </w:r>
      <w:r w:rsidRPr="002B6891">
        <w:rPr>
          <w:rFonts w:ascii="Times New Roman" w:hAnsi="Times New Roman"/>
          <w:bCs/>
          <w:sz w:val="24"/>
          <w:szCs w:val="24"/>
          <w:lang w:val="uk-UA" w:eastAsia="ru-RU"/>
        </w:rPr>
        <w:t xml:space="preserve"> шт.од педагогів утримуються за рахунок спецфонду (батьківська плата за навчання).</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color w:val="FF0000"/>
          <w:sz w:val="24"/>
          <w:szCs w:val="24"/>
          <w:lang w:val="uk-UA" w:eastAsia="ru-RU"/>
        </w:rPr>
        <w:t xml:space="preserve"> </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На забезпечення діяльності  інших закладів освіти</w:t>
      </w:r>
      <w:r w:rsidRPr="002B6891">
        <w:rPr>
          <w:rFonts w:ascii="Times New Roman" w:hAnsi="Times New Roman"/>
          <w:bCs/>
          <w:i/>
          <w:sz w:val="24"/>
          <w:szCs w:val="24"/>
          <w:lang w:val="uk-UA" w:eastAsia="ru-RU"/>
        </w:rPr>
        <w:t xml:space="preserve"> </w:t>
      </w:r>
      <w:r w:rsidRPr="002B6891">
        <w:rPr>
          <w:rFonts w:ascii="Times New Roman" w:hAnsi="Times New Roman"/>
          <w:b/>
          <w:bCs/>
          <w:i/>
          <w:sz w:val="24"/>
          <w:szCs w:val="24"/>
          <w:lang w:val="uk-UA" w:eastAsia="ru-RU"/>
        </w:rPr>
        <w:t>(КПКВК 1141</w:t>
      </w:r>
      <w:r w:rsidRPr="002B6891">
        <w:rPr>
          <w:rFonts w:ascii="Times New Roman" w:hAnsi="Times New Roman"/>
          <w:bCs/>
          <w:i/>
          <w:sz w:val="24"/>
          <w:szCs w:val="24"/>
          <w:lang w:val="uk-UA" w:eastAsia="ru-RU"/>
        </w:rPr>
        <w:t>)</w:t>
      </w:r>
      <w:r w:rsidRPr="002B6891">
        <w:rPr>
          <w:rFonts w:ascii="Times New Roman" w:hAnsi="Times New Roman"/>
          <w:bCs/>
          <w:sz w:val="24"/>
          <w:szCs w:val="24"/>
          <w:lang w:val="uk-UA" w:eastAsia="ru-RU"/>
        </w:rPr>
        <w:t xml:space="preserve">, а саме централізованої бухгалтерії, групи централізованого обслуговування використано </w:t>
      </w:r>
      <w:r w:rsidRPr="002B6891">
        <w:rPr>
          <w:rFonts w:ascii="Times New Roman" w:hAnsi="Times New Roman"/>
          <w:b/>
          <w:bCs/>
          <w:sz w:val="24"/>
          <w:szCs w:val="24"/>
          <w:lang w:val="uk-UA" w:eastAsia="ru-RU"/>
        </w:rPr>
        <w:t xml:space="preserve">2 525,2 </w:t>
      </w:r>
      <w:r w:rsidRPr="002B6891">
        <w:rPr>
          <w:rFonts w:ascii="Times New Roman" w:hAnsi="Times New Roman"/>
          <w:bCs/>
          <w:sz w:val="24"/>
          <w:szCs w:val="24"/>
          <w:lang w:val="uk-UA" w:eastAsia="ru-RU"/>
        </w:rPr>
        <w:t xml:space="preserve">тис.грн., в тому числі по загальному фонду – </w:t>
      </w:r>
      <w:r w:rsidRPr="002B6891">
        <w:rPr>
          <w:rFonts w:ascii="Times New Roman" w:hAnsi="Times New Roman"/>
          <w:b/>
          <w:bCs/>
          <w:sz w:val="24"/>
          <w:szCs w:val="24"/>
          <w:lang w:val="uk-UA" w:eastAsia="ru-RU"/>
        </w:rPr>
        <w:t>2 472,6</w:t>
      </w:r>
      <w:r w:rsidRPr="002B6891">
        <w:rPr>
          <w:rFonts w:ascii="Times New Roman" w:hAnsi="Times New Roman"/>
          <w:bCs/>
          <w:sz w:val="24"/>
          <w:szCs w:val="24"/>
          <w:lang w:val="uk-UA" w:eastAsia="ru-RU"/>
        </w:rPr>
        <w:t xml:space="preserve"> тис. грн., по спеціальному – </w:t>
      </w:r>
      <w:r w:rsidRPr="002B6891">
        <w:rPr>
          <w:rFonts w:ascii="Times New Roman" w:hAnsi="Times New Roman"/>
          <w:b/>
          <w:bCs/>
          <w:sz w:val="24"/>
          <w:szCs w:val="24"/>
          <w:lang w:val="uk-UA" w:eastAsia="ru-RU"/>
        </w:rPr>
        <w:t xml:space="preserve">52,6 </w:t>
      </w:r>
      <w:r w:rsidRPr="002B6891">
        <w:rPr>
          <w:rFonts w:ascii="Times New Roman" w:hAnsi="Times New Roman"/>
          <w:bCs/>
          <w:sz w:val="24"/>
          <w:szCs w:val="24"/>
          <w:lang w:val="uk-UA" w:eastAsia="ru-RU"/>
        </w:rPr>
        <w:t>тис. грн..</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Фактична кількість ставок становить 22,5 штатних одиниць. 0,5 шт.од. водія автобуса – вакансія. </w:t>
      </w:r>
    </w:p>
    <w:p w:rsidR="002B6891" w:rsidRPr="002B6891" w:rsidRDefault="002B6891" w:rsidP="002B6891">
      <w:pPr>
        <w:spacing w:after="0" w:line="240" w:lineRule="auto"/>
        <w:ind w:firstLine="840"/>
        <w:jc w:val="both"/>
        <w:rPr>
          <w:rFonts w:ascii="Times New Roman" w:hAnsi="Times New Roman"/>
          <w:bCs/>
          <w:color w:val="FF0000"/>
          <w:sz w:val="24"/>
          <w:szCs w:val="24"/>
          <w:lang w:val="uk-UA" w:eastAsia="ru-RU"/>
        </w:rPr>
      </w:pP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На програми та заходи у сфері освіти </w:t>
      </w:r>
      <w:r w:rsidRPr="002B6891">
        <w:rPr>
          <w:rFonts w:ascii="Times New Roman" w:hAnsi="Times New Roman"/>
          <w:b/>
          <w:bCs/>
          <w:sz w:val="24"/>
          <w:szCs w:val="24"/>
          <w:lang w:eastAsia="ru-RU"/>
        </w:rPr>
        <w:t>(</w:t>
      </w:r>
      <w:r w:rsidRPr="002B6891">
        <w:rPr>
          <w:rFonts w:ascii="Times New Roman" w:hAnsi="Times New Roman"/>
          <w:b/>
          <w:bCs/>
          <w:i/>
          <w:sz w:val="24"/>
          <w:szCs w:val="24"/>
          <w:lang w:eastAsia="ru-RU"/>
        </w:rPr>
        <w:t>КПКВК 1142)</w:t>
      </w:r>
      <w:r w:rsidRPr="002B6891">
        <w:rPr>
          <w:rFonts w:ascii="Times New Roman" w:hAnsi="Times New Roman"/>
          <w:bCs/>
          <w:i/>
          <w:sz w:val="24"/>
          <w:szCs w:val="24"/>
          <w:lang w:eastAsia="ru-RU"/>
        </w:rPr>
        <w:t xml:space="preserve"> </w:t>
      </w:r>
      <w:r w:rsidRPr="002B6891">
        <w:rPr>
          <w:rFonts w:ascii="Times New Roman" w:hAnsi="Times New Roman"/>
          <w:bCs/>
          <w:sz w:val="24"/>
          <w:szCs w:val="24"/>
          <w:lang w:val="uk-UA" w:eastAsia="ru-RU"/>
        </w:rPr>
        <w:t xml:space="preserve">використано </w:t>
      </w:r>
      <w:r w:rsidRPr="002B6891">
        <w:rPr>
          <w:rFonts w:ascii="Times New Roman" w:hAnsi="Times New Roman"/>
          <w:b/>
          <w:bCs/>
          <w:sz w:val="24"/>
          <w:szCs w:val="24"/>
          <w:lang w:val="uk-UA" w:eastAsia="ru-RU"/>
        </w:rPr>
        <w:t>146,0</w:t>
      </w:r>
      <w:r w:rsidRPr="002B6891">
        <w:rPr>
          <w:rFonts w:ascii="Times New Roman" w:hAnsi="Times New Roman"/>
          <w:bCs/>
          <w:sz w:val="24"/>
          <w:szCs w:val="24"/>
          <w:lang w:val="uk-UA" w:eastAsia="ru-RU"/>
        </w:rPr>
        <w:t xml:space="preserve"> тис.грн., в тому числі по загальному фонду – </w:t>
      </w:r>
      <w:r w:rsidRPr="002B6891">
        <w:rPr>
          <w:rFonts w:ascii="Times New Roman" w:hAnsi="Times New Roman"/>
          <w:b/>
          <w:bCs/>
          <w:sz w:val="24"/>
          <w:szCs w:val="24"/>
          <w:lang w:val="uk-UA" w:eastAsia="ru-RU"/>
        </w:rPr>
        <w:t>146,0</w:t>
      </w:r>
      <w:r w:rsidRPr="002B6891">
        <w:rPr>
          <w:rFonts w:ascii="Times New Roman" w:hAnsi="Times New Roman"/>
          <w:bCs/>
          <w:sz w:val="24"/>
          <w:szCs w:val="24"/>
          <w:lang w:val="uk-UA" w:eastAsia="ru-RU"/>
        </w:rPr>
        <w:t xml:space="preserve"> тис. грн. Згідно програми „Розвиток освіти Новороздільської територіальної громади на 2025 рік та прогноз на 2026-2027 роки”  затвердженої рішенням сесії Новороздільської міської ради № 2109 від 19.12.2024р. виплачено одноразову допомогу дітям-сиротам у сумі 5,4 тис. грн. та проведено 5 заходів на суму 140,6 тис.грн., а саме: вшанування  обдарованих учнів – 107,7 тис. грн.; участь школярів ЗЗСО громади в олімпіадах турнірах та інших заходах – 6,6 тис. грн..; участь у Всеукраїнській ДЮВП грі Сокіл «Джура» - 12,3 тис.грн..</w:t>
      </w:r>
    </w:p>
    <w:p w:rsidR="002B6891" w:rsidRPr="002B6891" w:rsidRDefault="002B6891" w:rsidP="002B6891">
      <w:pPr>
        <w:spacing w:after="0" w:line="240" w:lineRule="auto"/>
        <w:ind w:firstLine="709"/>
        <w:jc w:val="both"/>
        <w:rPr>
          <w:rFonts w:ascii="Times New Roman" w:hAnsi="Times New Roman"/>
          <w:b/>
          <w:sz w:val="24"/>
          <w:szCs w:val="24"/>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Надання послуг дітям з інвалідністю і їхнім сім'ям </w:t>
      </w:r>
      <w:r w:rsidRPr="002B6891">
        <w:rPr>
          <w:rFonts w:ascii="Times New Roman" w:hAnsi="Times New Roman"/>
          <w:sz w:val="24"/>
          <w:szCs w:val="24"/>
          <w:lang w:val="uk-UA" w:eastAsia="ru-RU"/>
        </w:rPr>
        <w:t>інклюзивно-ресурсним центром у 2025 році</w:t>
      </w:r>
      <w:r w:rsidRPr="002B6891">
        <w:rPr>
          <w:rFonts w:ascii="Times New Roman" w:hAnsi="Times New Roman"/>
          <w:bCs/>
          <w:sz w:val="24"/>
          <w:szCs w:val="24"/>
          <w:lang w:val="uk-UA" w:eastAsia="ru-RU"/>
        </w:rPr>
        <w:t xml:space="preserve"> проводились за рахунок коштів міського та державного бюджетів. У звітному періоді з міського бюджету </w:t>
      </w:r>
      <w:r w:rsidRPr="002B6891">
        <w:rPr>
          <w:rFonts w:ascii="Times New Roman" w:hAnsi="Times New Roman"/>
          <w:b/>
          <w:bCs/>
          <w:sz w:val="24"/>
          <w:szCs w:val="24"/>
          <w:lang w:val="uk-UA" w:eastAsia="ru-RU"/>
        </w:rPr>
        <w:t>(</w:t>
      </w:r>
      <w:r w:rsidRPr="002B6891">
        <w:rPr>
          <w:rFonts w:ascii="Times New Roman" w:hAnsi="Times New Roman"/>
          <w:b/>
          <w:i/>
          <w:sz w:val="24"/>
          <w:szCs w:val="24"/>
          <w:lang w:val="uk-UA" w:eastAsia="ru-RU"/>
        </w:rPr>
        <w:t>КПКВК 1151)</w:t>
      </w:r>
      <w:r w:rsidRPr="002B6891">
        <w:rPr>
          <w:rFonts w:ascii="Times New Roman" w:hAnsi="Times New Roman"/>
          <w:sz w:val="24"/>
          <w:szCs w:val="24"/>
          <w:lang w:val="uk-UA" w:eastAsia="ru-RU"/>
        </w:rPr>
        <w:t xml:space="preserve"> </w:t>
      </w:r>
      <w:r w:rsidRPr="002B6891">
        <w:rPr>
          <w:rFonts w:ascii="Times New Roman" w:hAnsi="Times New Roman"/>
          <w:bCs/>
          <w:sz w:val="24"/>
          <w:szCs w:val="24"/>
          <w:lang w:val="uk-UA" w:eastAsia="ru-RU"/>
        </w:rPr>
        <w:t xml:space="preserve">спрямовано </w:t>
      </w:r>
      <w:r w:rsidRPr="002B6891">
        <w:rPr>
          <w:rFonts w:ascii="Times New Roman" w:hAnsi="Times New Roman"/>
          <w:b/>
          <w:bCs/>
          <w:sz w:val="24"/>
          <w:szCs w:val="24"/>
          <w:lang w:val="uk-UA" w:eastAsia="ru-RU"/>
        </w:rPr>
        <w:t>401,2</w:t>
      </w:r>
      <w:r w:rsidRPr="002B6891">
        <w:rPr>
          <w:rFonts w:ascii="Times New Roman" w:hAnsi="Times New Roman"/>
          <w:bCs/>
          <w:sz w:val="24"/>
          <w:szCs w:val="24"/>
          <w:lang w:val="uk-UA" w:eastAsia="ru-RU"/>
        </w:rPr>
        <w:t xml:space="preserve"> тис. грн., в тому числі: по загальному фонду – </w:t>
      </w:r>
      <w:r w:rsidRPr="002B6891">
        <w:rPr>
          <w:rFonts w:ascii="Times New Roman" w:hAnsi="Times New Roman"/>
          <w:b/>
          <w:bCs/>
          <w:sz w:val="24"/>
          <w:szCs w:val="24"/>
          <w:lang w:val="uk-UA" w:eastAsia="ru-RU"/>
        </w:rPr>
        <w:t>112,9</w:t>
      </w:r>
      <w:r w:rsidRPr="002B6891">
        <w:rPr>
          <w:rFonts w:ascii="Times New Roman" w:hAnsi="Times New Roman"/>
          <w:bCs/>
          <w:sz w:val="24"/>
          <w:szCs w:val="24"/>
          <w:lang w:val="uk-UA" w:eastAsia="ru-RU"/>
        </w:rPr>
        <w:t xml:space="preserve"> тис. грн., по спеціальному – </w:t>
      </w:r>
      <w:r w:rsidRPr="002B6891">
        <w:rPr>
          <w:rFonts w:ascii="Times New Roman" w:hAnsi="Times New Roman"/>
          <w:b/>
          <w:bCs/>
          <w:sz w:val="24"/>
          <w:szCs w:val="24"/>
          <w:lang w:val="uk-UA" w:eastAsia="ru-RU"/>
        </w:rPr>
        <w:t xml:space="preserve">288,4 </w:t>
      </w:r>
      <w:r w:rsidRPr="002B6891">
        <w:rPr>
          <w:rFonts w:ascii="Times New Roman" w:hAnsi="Times New Roman"/>
          <w:bCs/>
          <w:sz w:val="24"/>
          <w:szCs w:val="24"/>
          <w:lang w:val="uk-UA" w:eastAsia="ru-RU"/>
        </w:rPr>
        <w:t xml:space="preserve">тис. грн. З державного бюджету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1152)</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спрямовано кошти освітньої субвенції в сумі </w:t>
      </w:r>
      <w:r w:rsidRPr="002B6891">
        <w:rPr>
          <w:rFonts w:ascii="Times New Roman" w:hAnsi="Times New Roman"/>
          <w:b/>
          <w:bCs/>
          <w:sz w:val="24"/>
          <w:szCs w:val="24"/>
          <w:lang w:val="uk-UA" w:eastAsia="ru-RU"/>
        </w:rPr>
        <w:t>717,6</w:t>
      </w:r>
      <w:r w:rsidRPr="002B6891">
        <w:rPr>
          <w:rFonts w:ascii="Times New Roman" w:hAnsi="Times New Roman"/>
          <w:bCs/>
          <w:sz w:val="24"/>
          <w:szCs w:val="24"/>
          <w:lang w:val="uk-UA" w:eastAsia="ru-RU"/>
        </w:rPr>
        <w:t xml:space="preserve"> тис. грн., в тому числі по загальному фонду – </w:t>
      </w:r>
      <w:r w:rsidRPr="002B6891">
        <w:rPr>
          <w:rFonts w:ascii="Times New Roman" w:hAnsi="Times New Roman"/>
          <w:b/>
          <w:bCs/>
          <w:sz w:val="24"/>
          <w:szCs w:val="24"/>
          <w:lang w:val="uk-UA" w:eastAsia="ru-RU"/>
        </w:rPr>
        <w:t>717,6</w:t>
      </w:r>
      <w:r w:rsidRPr="002B6891">
        <w:rPr>
          <w:rFonts w:ascii="Times New Roman" w:hAnsi="Times New Roman"/>
          <w:bCs/>
          <w:sz w:val="24"/>
          <w:szCs w:val="24"/>
          <w:lang w:val="uk-UA" w:eastAsia="ru-RU"/>
        </w:rPr>
        <w:t xml:space="preserve"> тис. грн.</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Для розвитку та покращення надання послуг дітям з обмеженими можливостями у звітному році отримано благодійну допомогу  від БФ"Діти перемоги" на суму 116,4, тис.грн, (стартовий комплект тесту "Leiter-3") та від Дитячого фонду ООН (ЮНІСЕФ) у сумі 172,0 тис.грн. (ТМЦ).</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Фактична кількість ставок на кінець року 5,5 шт.од.. Вакантні посади фахівця -1,5 шт. од..</w:t>
      </w: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bCs/>
          <w:sz w:val="24"/>
          <w:szCs w:val="24"/>
          <w:lang w:val="uk-UA" w:eastAsia="ru-RU"/>
        </w:rPr>
        <w:t xml:space="preserve">Виконання заходів, спрямованих на забезпечення якісної, сучасної та доступної загальної середньої освіти «Нова українська школа» у 2025 році проводитиметься за кошти міського та державного бюджетів. За рахунок коштів міського бюджету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1183)</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 xml:space="preserve">передбачено видатків на суму </w:t>
      </w:r>
      <w:r w:rsidRPr="002B6891">
        <w:rPr>
          <w:rFonts w:ascii="Times New Roman" w:hAnsi="Times New Roman"/>
          <w:b/>
          <w:sz w:val="24"/>
          <w:szCs w:val="24"/>
          <w:lang w:val="uk-UA" w:eastAsia="ru-RU"/>
        </w:rPr>
        <w:t xml:space="preserve">122,1 </w:t>
      </w:r>
      <w:r w:rsidRPr="002B6891">
        <w:rPr>
          <w:rFonts w:ascii="Times New Roman" w:hAnsi="Times New Roman"/>
          <w:sz w:val="24"/>
          <w:szCs w:val="24"/>
          <w:lang w:val="uk-UA" w:eastAsia="ru-RU"/>
        </w:rPr>
        <w:t>тис. грн.</w:t>
      </w:r>
      <w:r w:rsidRPr="002B6891">
        <w:rPr>
          <w:rFonts w:ascii="Times New Roman" w:hAnsi="Times New Roman"/>
          <w:bCs/>
          <w:sz w:val="24"/>
          <w:szCs w:val="24"/>
          <w:lang w:val="uk-UA" w:eastAsia="ru-RU"/>
        </w:rPr>
        <w:t xml:space="preserve">, </w:t>
      </w:r>
      <w:r w:rsidRPr="002B6891">
        <w:rPr>
          <w:rFonts w:ascii="Times New Roman" w:hAnsi="Times New Roman"/>
          <w:sz w:val="24"/>
          <w:szCs w:val="24"/>
          <w:lang w:val="uk-UA" w:eastAsia="ru-RU"/>
        </w:rPr>
        <w:t xml:space="preserve">з них по загальному фонду 122,1 тис. грн. За рахунок коштів державного бюджету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1184)</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передбачено видатків на суму 1 098,9 тис.грн.</w:t>
      </w:r>
      <w:r w:rsidRPr="002B6891">
        <w:rPr>
          <w:rFonts w:ascii="Times New Roman" w:hAnsi="Times New Roman"/>
          <w:bCs/>
          <w:sz w:val="24"/>
          <w:szCs w:val="24"/>
          <w:lang w:val="uk-UA" w:eastAsia="ru-RU"/>
        </w:rPr>
        <w:t xml:space="preserve">, </w:t>
      </w:r>
      <w:r w:rsidRPr="002B6891">
        <w:rPr>
          <w:rFonts w:ascii="Times New Roman" w:hAnsi="Times New Roman"/>
          <w:sz w:val="24"/>
          <w:szCs w:val="24"/>
          <w:lang w:val="uk-UA" w:eastAsia="ru-RU"/>
        </w:rPr>
        <w:t>з них по загальному фонду 1098,9 тис. грн. У звітному періоді кошти не використовувались.</w:t>
      </w:r>
    </w:p>
    <w:p w:rsidR="002B6891" w:rsidRPr="002B6891" w:rsidRDefault="002B6891" w:rsidP="002B6891">
      <w:pPr>
        <w:spacing w:after="0" w:line="240" w:lineRule="auto"/>
        <w:ind w:firstLine="840"/>
        <w:jc w:val="both"/>
        <w:rPr>
          <w:rFonts w:ascii="Times New Roman" w:hAnsi="Times New Roman"/>
          <w:bCs/>
          <w:color w:val="FF0000"/>
          <w:sz w:val="24"/>
          <w:szCs w:val="24"/>
          <w:lang w:val="uk-UA" w:eastAsia="ru-RU"/>
        </w:rPr>
      </w:pP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Надання підтримки особам з особливими освітніми потребами проводиться за рахунок: відповідної субвенції з державного бюджету місцевим бюджетам. У звітному періоді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1200)</w:t>
      </w:r>
      <w:r w:rsidRPr="002B6891">
        <w:rPr>
          <w:rFonts w:ascii="Times New Roman" w:hAnsi="Times New Roman"/>
          <w:i/>
          <w:sz w:val="24"/>
          <w:szCs w:val="24"/>
          <w:lang w:val="uk-UA" w:eastAsia="ru-RU"/>
        </w:rPr>
        <w:t xml:space="preserve"> - </w:t>
      </w:r>
      <w:r w:rsidRPr="002B6891">
        <w:rPr>
          <w:rFonts w:ascii="Times New Roman" w:hAnsi="Times New Roman"/>
          <w:sz w:val="24"/>
          <w:szCs w:val="24"/>
          <w:lang w:val="uk-UA" w:eastAsia="ru-RU"/>
        </w:rPr>
        <w:t xml:space="preserve">використано </w:t>
      </w:r>
      <w:r w:rsidRPr="002B6891">
        <w:rPr>
          <w:rFonts w:ascii="Times New Roman" w:hAnsi="Times New Roman"/>
          <w:b/>
          <w:sz w:val="24"/>
          <w:szCs w:val="24"/>
          <w:lang w:val="uk-UA" w:eastAsia="ru-RU"/>
        </w:rPr>
        <w:t xml:space="preserve">192,7 </w:t>
      </w:r>
      <w:r w:rsidRPr="002B6891">
        <w:rPr>
          <w:rFonts w:ascii="Times New Roman" w:hAnsi="Times New Roman"/>
          <w:sz w:val="24"/>
          <w:szCs w:val="24"/>
          <w:lang w:val="uk-UA" w:eastAsia="ru-RU"/>
        </w:rPr>
        <w:t>тис. грн., з них по загальному фонду 56,0 тис. грн</w:t>
      </w: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 У загальноосвітніх навчальних закладах Новороздільської громади сформовано 30 інклюзивних класів де навчається 38 дітей з особливими освітніми  потребами.</w:t>
      </w:r>
    </w:p>
    <w:p w:rsidR="002B6891" w:rsidRPr="002B6891" w:rsidRDefault="002B6891" w:rsidP="002B6891">
      <w:pPr>
        <w:spacing w:after="0" w:line="240" w:lineRule="auto"/>
        <w:ind w:firstLine="840"/>
        <w:jc w:val="both"/>
        <w:rPr>
          <w:rFonts w:ascii="Times New Roman" w:hAnsi="Times New Roman"/>
          <w:sz w:val="24"/>
          <w:szCs w:val="24"/>
          <w:lang w:val="uk-UA" w:eastAsia="ru-RU"/>
        </w:rPr>
      </w:pP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На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у міському бюджеті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 xml:space="preserve">КПКВК </w:t>
      </w:r>
      <w:r w:rsidRPr="002B6891">
        <w:rPr>
          <w:rFonts w:ascii="Times New Roman" w:hAnsi="Times New Roman"/>
          <w:b/>
          <w:i/>
          <w:sz w:val="24"/>
          <w:szCs w:val="24"/>
          <w:lang w:val="uk-UA" w:eastAsia="ru-RU"/>
        </w:rPr>
        <w:lastRenderedPageBreak/>
        <w:t>1231)</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 xml:space="preserve"> передбачено 186,6 тис.грн. та на  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рахунок субвенції з державного бюджету місцевим бюджетам (</w:t>
      </w:r>
      <w:r w:rsidRPr="002B6891">
        <w:rPr>
          <w:rFonts w:ascii="Times New Roman" w:hAnsi="Times New Roman"/>
          <w:b/>
          <w:i/>
          <w:sz w:val="24"/>
          <w:szCs w:val="24"/>
          <w:lang w:val="uk-UA" w:eastAsia="ru-RU"/>
        </w:rPr>
        <w:t>КПКВК 1232)</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 xml:space="preserve"> передбачено 186,6 тис.грн. У звітному періоді кошти не використовувались.</w:t>
      </w: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4"/>
          <w:szCs w:val="24"/>
          <w:lang w:val="uk-UA" w:eastAsia="ru-RU"/>
        </w:rPr>
        <w:t>На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у міському бюджеті передбачено (</w:t>
      </w:r>
      <w:r w:rsidRPr="002B6891">
        <w:rPr>
          <w:rFonts w:ascii="Times New Roman" w:hAnsi="Times New Roman"/>
          <w:b/>
          <w:i/>
          <w:sz w:val="24"/>
          <w:szCs w:val="24"/>
          <w:lang w:val="uk-UA" w:eastAsia="ru-RU"/>
        </w:rPr>
        <w:t>КПКВК 1261)</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 xml:space="preserve"> 1 536,4 тис.грн. та на виконання заходів щодо реалізації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за рахунок субвенції з державного бюджету місцевим бюджетам у міському бюджеті передбачено (</w:t>
      </w:r>
      <w:r w:rsidRPr="002B6891">
        <w:rPr>
          <w:rFonts w:ascii="Times New Roman" w:hAnsi="Times New Roman"/>
          <w:b/>
          <w:i/>
          <w:sz w:val="24"/>
          <w:szCs w:val="24"/>
          <w:lang w:val="uk-UA" w:eastAsia="ru-RU"/>
        </w:rPr>
        <w:t>КПКВК 1262)</w:t>
      </w:r>
      <w:r w:rsidRPr="002B6891">
        <w:rPr>
          <w:rFonts w:ascii="Times New Roman" w:hAnsi="Times New Roman"/>
          <w:sz w:val="24"/>
          <w:szCs w:val="24"/>
          <w:lang w:val="uk-UA" w:eastAsia="ru-RU"/>
        </w:rPr>
        <w:t xml:space="preserve"> 12 430,8 тис.грн.. У звітному періоді кошти не використовувались.</w:t>
      </w: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4"/>
          <w:szCs w:val="24"/>
          <w:lang w:val="uk-UA" w:eastAsia="ru-RU"/>
        </w:rPr>
        <w:t>На 2025 рік передбачено видатки на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 а саме на капітальний ремонт харчоблоку і обідньої зали із придбанням та встановленням обладнання у ЗЗСО №5 у сумі 500,0 тис. грн.. У звітному періоді кошти не використовувались.</w:t>
      </w: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На 2025 рік передбачено видатки на капітальний ремонт харчоблоку і обідньої зали із придбанням та встановленням обладнання у ЗЗСО №3 за рахунок коштів міського та державного бюджетів. З міського бюджету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1273)</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передбачено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на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на суму 86,1 тис.грн.</w:t>
      </w:r>
      <w:r w:rsidRPr="002B6891">
        <w:rPr>
          <w:rFonts w:ascii="Times New Roman" w:hAnsi="Times New Roman"/>
          <w:bCs/>
          <w:sz w:val="24"/>
          <w:szCs w:val="24"/>
          <w:lang w:val="uk-UA" w:eastAsia="ru-RU"/>
        </w:rPr>
        <w:t xml:space="preserve">, </w:t>
      </w:r>
      <w:r w:rsidRPr="002B6891">
        <w:rPr>
          <w:rFonts w:ascii="Times New Roman" w:hAnsi="Times New Roman"/>
          <w:sz w:val="24"/>
          <w:szCs w:val="24"/>
          <w:lang w:val="uk-UA" w:eastAsia="ru-RU"/>
        </w:rPr>
        <w:t>з них по спеціальному фонду 86,1 тис. грн.;</w:t>
      </w:r>
      <w:r w:rsidRPr="002B6891">
        <w:rPr>
          <w:rFonts w:ascii="Times New Roman" w:hAnsi="Times New Roman"/>
          <w:sz w:val="20"/>
          <w:szCs w:val="20"/>
          <w:lang w:val="uk-UA" w:eastAsia="ru-RU"/>
        </w:rPr>
        <w:t xml:space="preserve"> </w:t>
      </w:r>
      <w:r w:rsidRPr="002B6891">
        <w:rPr>
          <w:rFonts w:ascii="Times New Roman" w:hAnsi="Times New Roman"/>
          <w:sz w:val="24"/>
          <w:szCs w:val="24"/>
          <w:lang w:val="uk-UA" w:eastAsia="ru-RU"/>
        </w:rPr>
        <w:t xml:space="preserve">з державного бюджету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1274)</w:t>
      </w:r>
      <w:r w:rsidRPr="002B6891">
        <w:rPr>
          <w:rFonts w:ascii="Times New Roman" w:hAnsi="Times New Roman"/>
          <w:b/>
          <w:sz w:val="24"/>
          <w:szCs w:val="24"/>
          <w:lang w:val="uk-UA" w:eastAsia="ru-RU"/>
        </w:rPr>
        <w:t xml:space="preserve"> </w:t>
      </w:r>
      <w:r w:rsidRPr="002B6891">
        <w:rPr>
          <w:rFonts w:ascii="Times New Roman" w:hAnsi="Times New Roman"/>
          <w:sz w:val="24"/>
          <w:szCs w:val="24"/>
          <w:lang w:val="uk-UA" w:eastAsia="ru-RU"/>
        </w:rPr>
        <w:t>передбачено реалізація заходів за рахунок освітньої субвенції з державного бюджету місцевим бюджетам (за спеціальним фондом державного бюджету) на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на суму 3 710,1 тис.грн.</w:t>
      </w:r>
      <w:r w:rsidRPr="002B6891">
        <w:rPr>
          <w:rFonts w:ascii="Times New Roman" w:hAnsi="Times New Roman"/>
          <w:bCs/>
          <w:sz w:val="24"/>
          <w:szCs w:val="24"/>
          <w:lang w:val="uk-UA" w:eastAsia="ru-RU"/>
        </w:rPr>
        <w:t xml:space="preserve">, </w:t>
      </w:r>
      <w:r w:rsidRPr="002B6891">
        <w:rPr>
          <w:rFonts w:ascii="Times New Roman" w:hAnsi="Times New Roman"/>
          <w:sz w:val="24"/>
          <w:szCs w:val="24"/>
          <w:lang w:val="uk-UA" w:eastAsia="ru-RU"/>
        </w:rPr>
        <w:t>з них по спеціальному фонду 3 710,1 тис. грн. У звітному періоді кошти не використовувались.</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sz w:val="24"/>
          <w:szCs w:val="24"/>
          <w:lang w:val="uk-UA" w:eastAsia="ru-RU"/>
        </w:rPr>
        <w:t xml:space="preserve">У звітному періоді забезпечено харчуванням учнів початкових класів закладів загальної середньої освіти за рахунок субвенції з державного бюджету місцевим бюджетам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1403)</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у сумі</w:t>
      </w:r>
      <w:r w:rsidRPr="002B6891">
        <w:rPr>
          <w:rFonts w:ascii="Times New Roman" w:hAnsi="Times New Roman"/>
          <w:i/>
          <w:sz w:val="24"/>
          <w:szCs w:val="24"/>
          <w:lang w:val="uk-UA" w:eastAsia="ru-RU"/>
        </w:rPr>
        <w:t xml:space="preserve"> </w:t>
      </w:r>
      <w:r w:rsidRPr="002B6891">
        <w:rPr>
          <w:rFonts w:ascii="Times New Roman" w:hAnsi="Times New Roman"/>
          <w:b/>
          <w:sz w:val="24"/>
          <w:szCs w:val="24"/>
          <w:lang w:val="uk-UA" w:eastAsia="ru-RU"/>
        </w:rPr>
        <w:t>2 601,2</w:t>
      </w:r>
      <w:r w:rsidRPr="002B6891">
        <w:rPr>
          <w:rFonts w:ascii="Times New Roman" w:hAnsi="Times New Roman"/>
          <w:sz w:val="24"/>
          <w:szCs w:val="24"/>
          <w:lang w:val="uk-UA" w:eastAsia="ru-RU"/>
        </w:rPr>
        <w:t xml:space="preserve"> тис.грн.</w:t>
      </w:r>
      <w:r w:rsidRPr="002B6891">
        <w:rPr>
          <w:rFonts w:ascii="Times New Roman" w:hAnsi="Times New Roman"/>
          <w:bCs/>
          <w:sz w:val="24"/>
          <w:szCs w:val="24"/>
          <w:lang w:val="uk-UA" w:eastAsia="ru-RU"/>
        </w:rPr>
        <w:t xml:space="preserve">, в тому числі по спеціальному фонду – </w:t>
      </w:r>
      <w:r w:rsidRPr="002B6891">
        <w:rPr>
          <w:rFonts w:ascii="Times New Roman" w:hAnsi="Times New Roman"/>
          <w:b/>
          <w:bCs/>
          <w:sz w:val="24"/>
          <w:szCs w:val="24"/>
          <w:lang w:val="uk-UA" w:eastAsia="ru-RU"/>
        </w:rPr>
        <w:t>2 601,2</w:t>
      </w:r>
      <w:r w:rsidRPr="002B6891">
        <w:rPr>
          <w:rFonts w:ascii="Times New Roman" w:hAnsi="Times New Roman"/>
          <w:bCs/>
          <w:sz w:val="24"/>
          <w:szCs w:val="24"/>
          <w:lang w:val="uk-UA" w:eastAsia="ru-RU"/>
        </w:rPr>
        <w:t xml:space="preserve"> тис. грн., (70% від вартості наданої послуги по харчуванню).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sz w:val="24"/>
          <w:szCs w:val="24"/>
          <w:lang w:val="uk-UA" w:eastAsia="ru-RU"/>
        </w:rPr>
        <w:t>У звітному періоді забезпечено в</w:t>
      </w:r>
      <w:r w:rsidRPr="002B6891">
        <w:rPr>
          <w:rFonts w:ascii="Times New Roman" w:hAnsi="Times New Roman"/>
          <w:bCs/>
          <w:sz w:val="24"/>
          <w:szCs w:val="24"/>
          <w:lang w:val="uk-UA" w:eastAsia="ru-RU"/>
        </w:rPr>
        <w:t xml:space="preserve">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 xml:space="preserve">КПКВК 1700) </w:t>
      </w:r>
      <w:r w:rsidRPr="002B6891">
        <w:rPr>
          <w:rFonts w:ascii="Times New Roman" w:hAnsi="Times New Roman"/>
          <w:sz w:val="24"/>
          <w:szCs w:val="24"/>
          <w:lang w:val="uk-UA" w:eastAsia="ru-RU"/>
        </w:rPr>
        <w:t>у</w:t>
      </w:r>
      <w:r w:rsidRPr="002B6891">
        <w:rPr>
          <w:rFonts w:ascii="Times New Roman" w:hAnsi="Times New Roman"/>
          <w:b/>
          <w:i/>
          <w:sz w:val="24"/>
          <w:szCs w:val="24"/>
          <w:lang w:val="uk-UA" w:eastAsia="ru-RU"/>
        </w:rPr>
        <w:t xml:space="preserve"> </w:t>
      </w:r>
      <w:r w:rsidRPr="002B6891">
        <w:rPr>
          <w:rFonts w:ascii="Times New Roman" w:hAnsi="Times New Roman"/>
          <w:sz w:val="24"/>
          <w:szCs w:val="24"/>
          <w:lang w:val="uk-UA" w:eastAsia="ru-RU"/>
        </w:rPr>
        <w:t xml:space="preserve">сумі </w:t>
      </w:r>
      <w:r w:rsidRPr="002B6891">
        <w:rPr>
          <w:rFonts w:ascii="Times New Roman" w:hAnsi="Times New Roman"/>
          <w:b/>
          <w:sz w:val="24"/>
          <w:szCs w:val="24"/>
          <w:lang w:val="uk-UA" w:eastAsia="ru-RU"/>
        </w:rPr>
        <w:t>227,4</w:t>
      </w:r>
      <w:r w:rsidRPr="002B6891">
        <w:rPr>
          <w:rFonts w:ascii="Times New Roman" w:hAnsi="Times New Roman"/>
          <w:sz w:val="24"/>
          <w:szCs w:val="24"/>
          <w:lang w:val="uk-UA" w:eastAsia="ru-RU"/>
        </w:rPr>
        <w:t xml:space="preserve"> тис.грн, </w:t>
      </w:r>
      <w:r w:rsidRPr="002B6891">
        <w:rPr>
          <w:rFonts w:ascii="Times New Roman" w:hAnsi="Times New Roman"/>
          <w:bCs/>
          <w:sz w:val="24"/>
          <w:szCs w:val="24"/>
          <w:lang w:val="uk-UA" w:eastAsia="ru-RU"/>
        </w:rPr>
        <w:t xml:space="preserve">в тому числі по спеціальному фонду – </w:t>
      </w:r>
      <w:r w:rsidRPr="002B6891">
        <w:rPr>
          <w:rFonts w:ascii="Times New Roman" w:hAnsi="Times New Roman"/>
          <w:b/>
          <w:bCs/>
          <w:sz w:val="24"/>
          <w:szCs w:val="24"/>
          <w:lang w:val="uk-UA" w:eastAsia="ru-RU"/>
        </w:rPr>
        <w:t xml:space="preserve">227,4 </w:t>
      </w:r>
      <w:r w:rsidRPr="002B6891">
        <w:rPr>
          <w:rFonts w:ascii="Times New Roman" w:hAnsi="Times New Roman"/>
          <w:bCs/>
          <w:sz w:val="24"/>
          <w:szCs w:val="24"/>
          <w:lang w:val="uk-UA" w:eastAsia="ru-RU"/>
        </w:rPr>
        <w:t>тис. грн..</w:t>
      </w: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bCs/>
          <w:sz w:val="24"/>
          <w:szCs w:val="24"/>
          <w:lang w:val="uk-UA" w:eastAsia="ru-RU"/>
        </w:rPr>
        <w:t xml:space="preserve">На здійснення доплат педагогічним працівникам закладів загальної середньої освіти за рахунок субвенції з державного бюджету місцевим бюджетам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 xml:space="preserve">КПКВК 1600) </w:t>
      </w:r>
      <w:r w:rsidRPr="002B6891">
        <w:rPr>
          <w:rFonts w:ascii="Times New Roman" w:hAnsi="Times New Roman"/>
          <w:sz w:val="24"/>
          <w:szCs w:val="24"/>
          <w:lang w:val="uk-UA" w:eastAsia="ru-RU"/>
        </w:rPr>
        <w:t xml:space="preserve">передбачено         </w:t>
      </w:r>
      <w:r w:rsidRPr="002B6891">
        <w:rPr>
          <w:rFonts w:ascii="Times New Roman" w:hAnsi="Times New Roman"/>
          <w:b/>
          <w:sz w:val="24"/>
          <w:szCs w:val="24"/>
          <w:lang w:val="uk-UA" w:eastAsia="ru-RU"/>
        </w:rPr>
        <w:t>3 633,9</w:t>
      </w:r>
      <w:r w:rsidRPr="002B6891">
        <w:rPr>
          <w:rFonts w:ascii="Times New Roman" w:hAnsi="Times New Roman"/>
          <w:sz w:val="24"/>
          <w:szCs w:val="24"/>
          <w:lang w:val="uk-UA" w:eastAsia="ru-RU"/>
        </w:rPr>
        <w:t xml:space="preserve"> тис.грн. у звітному періоді використано 2 938,9 тис.грн.</w:t>
      </w:r>
    </w:p>
    <w:p w:rsidR="002B6891" w:rsidRDefault="002B6891" w:rsidP="002B6891">
      <w:pPr>
        <w:spacing w:after="0" w:line="240" w:lineRule="auto"/>
        <w:ind w:firstLine="840"/>
        <w:jc w:val="both"/>
        <w:rPr>
          <w:rFonts w:ascii="Times New Roman" w:hAnsi="Times New Roman"/>
          <w:bCs/>
          <w:color w:val="FF0000"/>
          <w:sz w:val="24"/>
          <w:szCs w:val="24"/>
          <w:lang w:val="uk-UA" w:eastAsia="ru-RU"/>
        </w:rPr>
      </w:pPr>
    </w:p>
    <w:p w:rsidR="00545DFD" w:rsidRDefault="00545DFD" w:rsidP="002B6891">
      <w:pPr>
        <w:spacing w:after="0" w:line="240" w:lineRule="auto"/>
        <w:ind w:firstLine="840"/>
        <w:jc w:val="both"/>
        <w:rPr>
          <w:rFonts w:ascii="Times New Roman" w:hAnsi="Times New Roman"/>
          <w:bCs/>
          <w:color w:val="FF0000"/>
          <w:sz w:val="24"/>
          <w:szCs w:val="24"/>
          <w:lang w:val="uk-UA" w:eastAsia="ru-RU"/>
        </w:rPr>
      </w:pPr>
    </w:p>
    <w:p w:rsidR="00545DFD" w:rsidRDefault="00545DFD" w:rsidP="002B6891">
      <w:pPr>
        <w:spacing w:after="0" w:line="240" w:lineRule="auto"/>
        <w:ind w:firstLine="840"/>
        <w:jc w:val="both"/>
        <w:rPr>
          <w:rFonts w:ascii="Times New Roman" w:hAnsi="Times New Roman"/>
          <w:bCs/>
          <w:color w:val="FF0000"/>
          <w:sz w:val="24"/>
          <w:szCs w:val="24"/>
          <w:lang w:val="uk-UA" w:eastAsia="ru-RU"/>
        </w:rPr>
      </w:pPr>
    </w:p>
    <w:p w:rsidR="00545DFD" w:rsidRDefault="00545DFD" w:rsidP="002B6891">
      <w:pPr>
        <w:spacing w:after="0" w:line="240" w:lineRule="auto"/>
        <w:ind w:firstLine="840"/>
        <w:jc w:val="both"/>
        <w:rPr>
          <w:rFonts w:ascii="Times New Roman" w:hAnsi="Times New Roman"/>
          <w:bCs/>
          <w:color w:val="FF0000"/>
          <w:sz w:val="24"/>
          <w:szCs w:val="24"/>
          <w:lang w:val="uk-UA" w:eastAsia="ru-RU"/>
        </w:rPr>
      </w:pPr>
    </w:p>
    <w:p w:rsidR="00545DFD" w:rsidRDefault="00545DFD" w:rsidP="002B6891">
      <w:pPr>
        <w:spacing w:after="0" w:line="240" w:lineRule="auto"/>
        <w:ind w:firstLine="840"/>
        <w:jc w:val="both"/>
        <w:rPr>
          <w:rFonts w:ascii="Times New Roman" w:hAnsi="Times New Roman"/>
          <w:bCs/>
          <w:color w:val="FF0000"/>
          <w:sz w:val="24"/>
          <w:szCs w:val="24"/>
          <w:lang w:val="uk-UA" w:eastAsia="ru-RU"/>
        </w:rPr>
      </w:pPr>
    </w:p>
    <w:p w:rsidR="00545DFD" w:rsidRPr="002B6891" w:rsidRDefault="00545DFD" w:rsidP="002B6891">
      <w:pPr>
        <w:spacing w:after="0" w:line="240" w:lineRule="auto"/>
        <w:ind w:firstLine="840"/>
        <w:jc w:val="both"/>
        <w:rPr>
          <w:rFonts w:ascii="Times New Roman" w:hAnsi="Times New Roman"/>
          <w:bCs/>
          <w:color w:val="FF0000"/>
          <w:sz w:val="24"/>
          <w:szCs w:val="24"/>
          <w:lang w:val="uk-UA" w:eastAsia="ru-RU"/>
        </w:rPr>
      </w:pPr>
    </w:p>
    <w:p w:rsidR="002B6891" w:rsidRPr="002B6891" w:rsidRDefault="002B6891" w:rsidP="002B6891">
      <w:pPr>
        <w:spacing w:after="0" w:line="240" w:lineRule="auto"/>
        <w:ind w:firstLine="840"/>
        <w:jc w:val="center"/>
        <w:rPr>
          <w:rFonts w:ascii="Times New Roman" w:hAnsi="Times New Roman"/>
          <w:b/>
          <w:bCs/>
          <w:color w:val="000000"/>
          <w:sz w:val="24"/>
          <w:szCs w:val="24"/>
          <w:u w:val="single"/>
          <w:lang w:val="uk-UA" w:eastAsia="ru-RU"/>
        </w:rPr>
      </w:pPr>
      <w:r w:rsidRPr="002B6891">
        <w:rPr>
          <w:rFonts w:ascii="Times New Roman" w:hAnsi="Times New Roman"/>
          <w:b/>
          <w:bCs/>
          <w:color w:val="000000"/>
          <w:sz w:val="24"/>
          <w:szCs w:val="24"/>
          <w:u w:val="single"/>
          <w:lang w:val="uk-UA" w:eastAsia="ru-RU"/>
        </w:rPr>
        <w:t>Охорона здоров’я</w:t>
      </w:r>
    </w:p>
    <w:p w:rsidR="002B6891" w:rsidRPr="002B6891" w:rsidRDefault="002B6891" w:rsidP="002B6891">
      <w:pPr>
        <w:spacing w:after="0" w:line="240" w:lineRule="auto"/>
        <w:ind w:firstLine="840"/>
        <w:jc w:val="center"/>
        <w:rPr>
          <w:rFonts w:ascii="Times New Roman" w:hAnsi="Times New Roman"/>
          <w:b/>
          <w:bCs/>
          <w:color w:val="000000"/>
          <w:sz w:val="24"/>
          <w:szCs w:val="24"/>
          <w:u w:val="single"/>
          <w:lang w:val="uk-UA" w:eastAsia="ru-RU"/>
        </w:rPr>
      </w:pP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Новороздільської громади. </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bookmarkStart w:id="5" w:name="_Hlk96079691"/>
      <w:r w:rsidRPr="002B6891">
        <w:rPr>
          <w:rFonts w:ascii="Times New Roman" w:hAnsi="Times New Roman"/>
          <w:bCs/>
          <w:color w:val="000000"/>
          <w:sz w:val="24"/>
          <w:szCs w:val="24"/>
          <w:lang w:val="uk-UA" w:eastAsia="ru-RU"/>
        </w:rPr>
        <w:t xml:space="preserve">Для належного надання медичних послуг населенню громади з міського бюджету у першому півріччі 2025р. </w:t>
      </w:r>
      <w:r w:rsidRPr="002B6891">
        <w:rPr>
          <w:rFonts w:ascii="Times New Roman" w:hAnsi="Times New Roman"/>
          <w:b/>
          <w:bCs/>
          <w:i/>
          <w:color w:val="000000"/>
          <w:sz w:val="24"/>
          <w:szCs w:val="24"/>
          <w:lang w:val="uk-UA" w:eastAsia="ru-RU"/>
        </w:rPr>
        <w:t>(КПКВК 2010)</w:t>
      </w:r>
      <w:r w:rsidRPr="002B6891">
        <w:rPr>
          <w:rFonts w:ascii="Times New Roman" w:hAnsi="Times New Roman"/>
          <w:bCs/>
          <w:color w:val="000000"/>
          <w:sz w:val="24"/>
          <w:szCs w:val="24"/>
          <w:lang w:val="uk-UA" w:eastAsia="ru-RU"/>
        </w:rPr>
        <w:t xml:space="preserve"> спрямовано </w:t>
      </w:r>
      <w:r w:rsidRPr="002B6891">
        <w:rPr>
          <w:rFonts w:ascii="Times New Roman" w:hAnsi="Times New Roman"/>
          <w:b/>
          <w:bCs/>
          <w:color w:val="000000"/>
          <w:sz w:val="24"/>
          <w:szCs w:val="24"/>
          <w:lang w:val="uk-UA" w:eastAsia="ru-RU"/>
        </w:rPr>
        <w:t>7 885,2</w:t>
      </w:r>
      <w:r w:rsidRPr="002B6891">
        <w:rPr>
          <w:rFonts w:ascii="Times New Roman" w:hAnsi="Times New Roman"/>
          <w:bCs/>
          <w:color w:val="000000"/>
          <w:sz w:val="24"/>
          <w:szCs w:val="24"/>
          <w:lang w:val="uk-UA" w:eastAsia="ru-RU"/>
        </w:rPr>
        <w:t xml:space="preserve"> тис. грн.,  в тому числі: по загальному фонду - </w:t>
      </w:r>
      <w:r w:rsidRPr="002B6891">
        <w:rPr>
          <w:rFonts w:ascii="Times New Roman" w:hAnsi="Times New Roman"/>
          <w:b/>
          <w:bCs/>
          <w:color w:val="000000"/>
          <w:sz w:val="24"/>
          <w:szCs w:val="24"/>
          <w:lang w:val="uk-UA" w:eastAsia="ru-RU"/>
        </w:rPr>
        <w:t>7 885,2</w:t>
      </w:r>
      <w:r w:rsidRPr="002B6891">
        <w:rPr>
          <w:rFonts w:ascii="Times New Roman" w:hAnsi="Times New Roman"/>
          <w:bCs/>
          <w:color w:val="000000"/>
          <w:sz w:val="24"/>
          <w:szCs w:val="24"/>
          <w:lang w:val="uk-UA" w:eastAsia="ru-RU"/>
        </w:rPr>
        <w:t xml:space="preserve"> тис. грн.. </w:t>
      </w:r>
      <w:bookmarkEnd w:id="5"/>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Кошти міського бюджету використано на:  </w:t>
      </w:r>
    </w:p>
    <w:p w:rsidR="002B6891" w:rsidRPr="002B6891" w:rsidRDefault="002B6891" w:rsidP="002B6891">
      <w:pPr>
        <w:spacing w:after="0" w:line="240" w:lineRule="auto"/>
        <w:ind w:firstLine="567"/>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оплату комунальних послуг та енергоносіїв в сумі  </w:t>
      </w:r>
      <w:r w:rsidRPr="002B6891">
        <w:rPr>
          <w:rFonts w:ascii="Times New Roman" w:hAnsi="Times New Roman"/>
          <w:b/>
          <w:bCs/>
          <w:color w:val="000000"/>
          <w:sz w:val="24"/>
          <w:szCs w:val="24"/>
          <w:lang w:val="uk-UA" w:eastAsia="ru-RU"/>
        </w:rPr>
        <w:t>7 143,6</w:t>
      </w:r>
      <w:r w:rsidRPr="002B6891">
        <w:rPr>
          <w:rFonts w:ascii="Times New Roman" w:hAnsi="Times New Roman"/>
          <w:bCs/>
          <w:color w:val="000000"/>
          <w:sz w:val="24"/>
          <w:szCs w:val="24"/>
          <w:lang w:val="uk-UA" w:eastAsia="ru-RU"/>
        </w:rPr>
        <w:t xml:space="preserve">   тис .грн. </w:t>
      </w:r>
    </w:p>
    <w:p w:rsidR="002B6891" w:rsidRPr="002B6891" w:rsidRDefault="002B6891" w:rsidP="002B6891">
      <w:pPr>
        <w:spacing w:after="0" w:line="240" w:lineRule="auto"/>
        <w:ind w:firstLine="567"/>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w:t>
      </w:r>
      <w:r w:rsidRPr="002B6891">
        <w:rPr>
          <w:rFonts w:ascii="Times New Roman" w:hAnsi="Times New Roman"/>
          <w:bCs/>
          <w:color w:val="FFFFFF"/>
          <w:sz w:val="24"/>
          <w:szCs w:val="24"/>
          <w:lang w:val="uk-UA" w:eastAsia="ru-RU"/>
        </w:rPr>
        <w:t>_</w:t>
      </w:r>
      <w:r w:rsidRPr="002B6891">
        <w:rPr>
          <w:rFonts w:ascii="Times New Roman" w:hAnsi="Times New Roman"/>
          <w:bCs/>
          <w:color w:val="000000"/>
          <w:sz w:val="24"/>
          <w:szCs w:val="24"/>
          <w:lang w:val="uk-UA" w:eastAsia="ru-RU"/>
        </w:rPr>
        <w:t xml:space="preserve">безоплатне забезпечення осіб з інвалідністю і дітей з інвалідністю засобами (памперсами, калоприймачами) - </w:t>
      </w:r>
      <w:r w:rsidRPr="002B6891">
        <w:rPr>
          <w:rFonts w:ascii="Times New Roman" w:hAnsi="Times New Roman"/>
          <w:b/>
          <w:bCs/>
          <w:color w:val="000000"/>
          <w:sz w:val="24"/>
          <w:szCs w:val="24"/>
          <w:lang w:val="uk-UA" w:eastAsia="ru-RU"/>
        </w:rPr>
        <w:t>237,4</w:t>
      </w:r>
      <w:r w:rsidRPr="002B6891">
        <w:rPr>
          <w:rFonts w:ascii="Times New Roman" w:hAnsi="Times New Roman"/>
          <w:bCs/>
          <w:color w:val="000000"/>
          <w:sz w:val="24"/>
          <w:szCs w:val="24"/>
          <w:lang w:val="uk-UA" w:eastAsia="ru-RU"/>
        </w:rPr>
        <w:t xml:space="preserve"> тис.грн. (отримало 38 осіб)</w:t>
      </w:r>
    </w:p>
    <w:p w:rsidR="002B6891" w:rsidRPr="002B6891" w:rsidRDefault="002B6891" w:rsidP="002B6891">
      <w:pPr>
        <w:spacing w:after="0" w:line="240" w:lineRule="auto"/>
        <w:ind w:firstLine="567"/>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безоплатній відпуск лікарських засобів (пільгові рецепти) - </w:t>
      </w:r>
      <w:r w:rsidRPr="002B6891">
        <w:rPr>
          <w:rFonts w:ascii="Times New Roman" w:hAnsi="Times New Roman"/>
          <w:b/>
          <w:bCs/>
          <w:color w:val="000000"/>
          <w:sz w:val="24"/>
          <w:szCs w:val="24"/>
          <w:lang w:val="uk-UA" w:eastAsia="ru-RU"/>
        </w:rPr>
        <w:t xml:space="preserve">406,0 </w:t>
      </w:r>
      <w:r w:rsidRPr="002B6891">
        <w:rPr>
          <w:rFonts w:ascii="Times New Roman" w:hAnsi="Times New Roman"/>
          <w:bCs/>
          <w:color w:val="000000"/>
          <w:sz w:val="24"/>
          <w:szCs w:val="24"/>
          <w:lang w:val="uk-UA" w:eastAsia="ru-RU"/>
        </w:rPr>
        <w:t xml:space="preserve">тис.грн (отримало </w:t>
      </w:r>
    </w:p>
    <w:p w:rsidR="002B6891" w:rsidRPr="002B6891" w:rsidRDefault="002B6891" w:rsidP="002B6891">
      <w:pPr>
        <w:spacing w:after="0" w:line="240" w:lineRule="auto"/>
        <w:ind w:firstLine="72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136 осіб)</w:t>
      </w:r>
    </w:p>
    <w:p w:rsidR="002B6891" w:rsidRPr="002B6891" w:rsidRDefault="002B6891" w:rsidP="002B6891">
      <w:pPr>
        <w:spacing w:after="0" w:line="240" w:lineRule="auto"/>
        <w:ind w:firstLine="567"/>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виплату пільгової пенсії - </w:t>
      </w:r>
      <w:r w:rsidRPr="002B6891">
        <w:rPr>
          <w:rFonts w:ascii="Times New Roman" w:hAnsi="Times New Roman"/>
          <w:b/>
          <w:bCs/>
          <w:color w:val="000000"/>
          <w:sz w:val="24"/>
          <w:szCs w:val="24"/>
          <w:lang w:val="uk-UA" w:eastAsia="ru-RU"/>
        </w:rPr>
        <w:t>98,2</w:t>
      </w:r>
      <w:r w:rsidRPr="002B6891">
        <w:rPr>
          <w:rFonts w:ascii="Times New Roman" w:hAnsi="Times New Roman"/>
          <w:bCs/>
          <w:color w:val="000000"/>
          <w:sz w:val="24"/>
          <w:szCs w:val="24"/>
          <w:lang w:val="uk-UA" w:eastAsia="ru-RU"/>
        </w:rPr>
        <w:t xml:space="preserve"> тис.грн (отримало 5 осіб). </w:t>
      </w:r>
    </w:p>
    <w:p w:rsidR="002B6891" w:rsidRPr="002B6891" w:rsidRDefault="002B6891" w:rsidP="002B6891">
      <w:pPr>
        <w:spacing w:after="0" w:line="240" w:lineRule="auto"/>
        <w:ind w:firstLine="284"/>
        <w:jc w:val="both"/>
        <w:rPr>
          <w:rFonts w:ascii="Times New Roman" w:hAnsi="Times New Roman"/>
          <w:bCs/>
          <w:color w:val="000000"/>
          <w:sz w:val="24"/>
          <w:szCs w:val="24"/>
          <w:u w:val="single"/>
          <w:lang w:val="uk-UA" w:eastAsia="ru-RU"/>
        </w:rPr>
      </w:pPr>
      <w:r w:rsidRPr="002B6891">
        <w:rPr>
          <w:rFonts w:ascii="Times New Roman" w:hAnsi="Times New Roman"/>
          <w:bCs/>
          <w:color w:val="000000"/>
          <w:sz w:val="24"/>
          <w:szCs w:val="24"/>
          <w:lang w:val="uk-UA" w:eastAsia="ru-RU"/>
        </w:rPr>
        <w:t>.</w:t>
      </w:r>
    </w:p>
    <w:p w:rsidR="002B6891" w:rsidRPr="002B6891" w:rsidRDefault="002B6891" w:rsidP="002B6891">
      <w:pPr>
        <w:spacing w:after="0" w:line="240" w:lineRule="auto"/>
        <w:ind w:firstLine="840"/>
        <w:jc w:val="center"/>
        <w:rPr>
          <w:rFonts w:ascii="Times New Roman" w:hAnsi="Times New Roman"/>
          <w:b/>
          <w:bCs/>
          <w:color w:val="000000"/>
          <w:sz w:val="24"/>
          <w:szCs w:val="24"/>
          <w:u w:val="single"/>
          <w:lang w:val="uk-UA" w:eastAsia="ru-RU"/>
        </w:rPr>
      </w:pPr>
      <w:r w:rsidRPr="002B6891">
        <w:rPr>
          <w:rFonts w:ascii="Times New Roman" w:hAnsi="Times New Roman"/>
          <w:b/>
          <w:bCs/>
          <w:color w:val="000000"/>
          <w:sz w:val="24"/>
          <w:szCs w:val="24"/>
          <w:u w:val="single"/>
          <w:lang w:val="uk-UA" w:eastAsia="ru-RU"/>
        </w:rPr>
        <w:t>Соціальний захист та соціальне забезпечення</w:t>
      </w:r>
    </w:p>
    <w:p w:rsidR="002B6891" w:rsidRPr="002B6891" w:rsidRDefault="002B6891" w:rsidP="002B6891">
      <w:pPr>
        <w:spacing w:after="0" w:line="240" w:lineRule="auto"/>
        <w:ind w:firstLine="840"/>
        <w:jc w:val="center"/>
        <w:rPr>
          <w:rFonts w:ascii="Times New Roman" w:hAnsi="Times New Roman"/>
          <w:b/>
          <w:bCs/>
          <w:color w:val="548DD4"/>
          <w:sz w:val="24"/>
          <w:szCs w:val="24"/>
          <w:u w:val="single"/>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У  першому півріччі 2025 року на соціальний захист та соціальне забезпечення населення  спрямовано </w:t>
      </w:r>
      <w:r w:rsidRPr="002B6891">
        <w:rPr>
          <w:rFonts w:ascii="Times New Roman" w:hAnsi="Times New Roman"/>
          <w:b/>
          <w:bCs/>
          <w:sz w:val="24"/>
          <w:szCs w:val="24"/>
          <w:lang w:val="uk-UA" w:eastAsia="ru-RU"/>
        </w:rPr>
        <w:t>5 445,0</w:t>
      </w:r>
      <w:r w:rsidRPr="002B6891">
        <w:rPr>
          <w:rFonts w:ascii="Times New Roman" w:hAnsi="Times New Roman"/>
          <w:bCs/>
          <w:sz w:val="24"/>
          <w:szCs w:val="24"/>
          <w:lang w:val="uk-UA" w:eastAsia="ru-RU"/>
        </w:rPr>
        <w:t xml:space="preserve"> тис. грн., з них за загальним фондом -  </w:t>
      </w:r>
      <w:r w:rsidRPr="002B6891">
        <w:rPr>
          <w:rFonts w:ascii="Times New Roman" w:hAnsi="Times New Roman"/>
          <w:b/>
          <w:bCs/>
          <w:sz w:val="24"/>
          <w:szCs w:val="24"/>
          <w:lang w:val="uk-UA" w:eastAsia="ru-RU"/>
        </w:rPr>
        <w:t xml:space="preserve">5 190,6 </w:t>
      </w:r>
      <w:r w:rsidRPr="002B6891">
        <w:rPr>
          <w:rFonts w:ascii="Times New Roman" w:hAnsi="Times New Roman"/>
          <w:bCs/>
          <w:sz w:val="24"/>
          <w:szCs w:val="24"/>
          <w:lang w:val="uk-UA" w:eastAsia="ru-RU"/>
        </w:rPr>
        <w:t xml:space="preserve">тис. грн. спеціальним </w:t>
      </w:r>
      <w:r w:rsidRPr="002B6891">
        <w:rPr>
          <w:rFonts w:ascii="Times New Roman" w:hAnsi="Times New Roman"/>
          <w:b/>
          <w:bCs/>
          <w:sz w:val="24"/>
          <w:szCs w:val="24"/>
          <w:lang w:val="uk-UA" w:eastAsia="ru-RU"/>
        </w:rPr>
        <w:t>254,4</w:t>
      </w:r>
      <w:r w:rsidRPr="002B6891">
        <w:rPr>
          <w:rFonts w:ascii="Times New Roman" w:hAnsi="Times New Roman"/>
          <w:bCs/>
          <w:sz w:val="24"/>
          <w:szCs w:val="24"/>
          <w:lang w:val="uk-UA" w:eastAsia="ru-RU"/>
        </w:rPr>
        <w:t xml:space="preserve"> тис.грн.</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На надання інших пільг окремим категоріям громадян відповідно до законодавства </w:t>
      </w:r>
      <w:r w:rsidRPr="002B6891">
        <w:rPr>
          <w:rFonts w:ascii="Times New Roman" w:hAnsi="Times New Roman"/>
          <w:b/>
          <w:bCs/>
          <w:sz w:val="24"/>
          <w:szCs w:val="24"/>
          <w:lang w:val="uk-UA" w:eastAsia="ru-RU"/>
        </w:rPr>
        <w:t>(</w:t>
      </w:r>
      <w:r w:rsidRPr="002B6891">
        <w:rPr>
          <w:rFonts w:ascii="Times New Roman" w:hAnsi="Times New Roman"/>
          <w:b/>
          <w:i/>
          <w:sz w:val="24"/>
          <w:szCs w:val="24"/>
          <w:lang w:val="uk-UA" w:eastAsia="ru-RU"/>
        </w:rPr>
        <w:t>КПКВК 3031)</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у звітному періоді кошти не використовувались.</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На надання пільг окремим категоріям громадян з оплати послуг зв’язку</w:t>
      </w:r>
      <w:r w:rsidRPr="002B6891">
        <w:rPr>
          <w:rFonts w:ascii="Times New Roman" w:hAnsi="Times New Roman"/>
          <w:i/>
          <w:sz w:val="24"/>
          <w:szCs w:val="24"/>
          <w:lang w:val="uk-UA" w:eastAsia="ru-RU"/>
        </w:rPr>
        <w:t xml:space="preserve"> </w:t>
      </w:r>
      <w:r w:rsidRPr="002B6891">
        <w:rPr>
          <w:rFonts w:ascii="Times New Roman" w:hAnsi="Times New Roman"/>
          <w:b/>
          <w:i/>
          <w:sz w:val="24"/>
          <w:szCs w:val="24"/>
          <w:lang w:val="uk-UA" w:eastAsia="ru-RU"/>
        </w:rPr>
        <w:t>(КПКВК 3032)</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 використано </w:t>
      </w:r>
      <w:r w:rsidRPr="002B6891">
        <w:rPr>
          <w:rFonts w:ascii="Times New Roman" w:hAnsi="Times New Roman"/>
          <w:b/>
          <w:bCs/>
          <w:sz w:val="24"/>
          <w:szCs w:val="24"/>
          <w:lang w:val="uk-UA" w:eastAsia="ru-RU"/>
        </w:rPr>
        <w:t>2,4</w:t>
      </w:r>
      <w:r w:rsidRPr="002B6891">
        <w:rPr>
          <w:rFonts w:ascii="Times New Roman" w:hAnsi="Times New Roman"/>
          <w:bCs/>
          <w:sz w:val="24"/>
          <w:szCs w:val="24"/>
          <w:lang w:val="uk-UA" w:eastAsia="ru-RU"/>
        </w:rPr>
        <w:t xml:space="preserve">  тис.грн., з них за загальним  фондом </w:t>
      </w:r>
      <w:r w:rsidRPr="002B6891">
        <w:rPr>
          <w:rFonts w:ascii="Times New Roman" w:hAnsi="Times New Roman"/>
          <w:b/>
          <w:bCs/>
          <w:sz w:val="24"/>
          <w:szCs w:val="24"/>
          <w:lang w:val="uk-UA" w:eastAsia="ru-RU"/>
        </w:rPr>
        <w:t>2,4</w:t>
      </w:r>
      <w:r w:rsidRPr="002B6891">
        <w:rPr>
          <w:rFonts w:ascii="Times New Roman" w:hAnsi="Times New Roman"/>
          <w:bCs/>
          <w:sz w:val="24"/>
          <w:szCs w:val="24"/>
          <w:lang w:val="uk-UA" w:eastAsia="ru-RU"/>
        </w:rPr>
        <w:t xml:space="preserve">  тис. грн.</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У звітному періоді на надання послуг ЦНСП </w:t>
      </w:r>
      <w:r w:rsidRPr="002B6891">
        <w:rPr>
          <w:rFonts w:ascii="Times New Roman" w:hAnsi="Times New Roman"/>
          <w:b/>
          <w:bCs/>
          <w:i/>
          <w:color w:val="000000"/>
          <w:sz w:val="24"/>
          <w:szCs w:val="24"/>
          <w:lang w:val="uk-UA" w:eastAsia="ru-RU"/>
        </w:rPr>
        <w:t>(КПКВК 3121)</w:t>
      </w:r>
      <w:r w:rsidRPr="002B6891">
        <w:rPr>
          <w:rFonts w:ascii="Times New Roman" w:hAnsi="Times New Roman"/>
          <w:bCs/>
          <w:color w:val="000000"/>
          <w:sz w:val="24"/>
          <w:szCs w:val="24"/>
          <w:lang w:val="uk-UA" w:eastAsia="ru-RU"/>
        </w:rPr>
        <w:t xml:space="preserve"> використано </w:t>
      </w:r>
      <w:r w:rsidRPr="002B6891">
        <w:rPr>
          <w:rFonts w:ascii="Times New Roman" w:hAnsi="Times New Roman"/>
          <w:b/>
          <w:bCs/>
          <w:color w:val="000000"/>
          <w:sz w:val="24"/>
          <w:szCs w:val="24"/>
          <w:lang w:val="uk-UA" w:eastAsia="ru-RU"/>
        </w:rPr>
        <w:t>2 </w:t>
      </w:r>
      <w:r w:rsidRPr="002B6891">
        <w:rPr>
          <w:rFonts w:ascii="Times New Roman" w:hAnsi="Times New Roman"/>
          <w:b/>
          <w:bCs/>
          <w:color w:val="000000"/>
          <w:sz w:val="24"/>
          <w:szCs w:val="24"/>
          <w:lang w:eastAsia="ru-RU"/>
        </w:rPr>
        <w:t>334</w:t>
      </w:r>
      <w:r w:rsidRPr="002B6891">
        <w:rPr>
          <w:rFonts w:ascii="Times New Roman" w:hAnsi="Times New Roman"/>
          <w:b/>
          <w:bCs/>
          <w:color w:val="000000"/>
          <w:sz w:val="24"/>
          <w:szCs w:val="24"/>
          <w:lang w:val="uk-UA" w:eastAsia="ru-RU"/>
        </w:rPr>
        <w:t>,</w:t>
      </w:r>
      <w:r w:rsidRPr="002B6891">
        <w:rPr>
          <w:rFonts w:ascii="Times New Roman" w:hAnsi="Times New Roman"/>
          <w:b/>
          <w:bCs/>
          <w:color w:val="000000"/>
          <w:sz w:val="24"/>
          <w:szCs w:val="24"/>
          <w:lang w:eastAsia="ru-RU"/>
        </w:rPr>
        <w:t>0</w:t>
      </w:r>
      <w:r w:rsidRPr="002B6891">
        <w:rPr>
          <w:rFonts w:ascii="Times New Roman" w:hAnsi="Times New Roman"/>
          <w:bCs/>
          <w:color w:val="000000"/>
          <w:sz w:val="24"/>
          <w:szCs w:val="24"/>
          <w:lang w:val="uk-UA" w:eastAsia="ru-RU"/>
        </w:rPr>
        <w:t xml:space="preserve"> тис.грн., з них: за загальним  фондом – </w:t>
      </w:r>
      <w:r w:rsidRPr="002B6891">
        <w:rPr>
          <w:rFonts w:ascii="Times New Roman" w:hAnsi="Times New Roman"/>
          <w:b/>
          <w:bCs/>
          <w:color w:val="000000"/>
          <w:sz w:val="24"/>
          <w:szCs w:val="24"/>
          <w:lang w:val="uk-UA" w:eastAsia="ru-RU"/>
        </w:rPr>
        <w:t>2 323,9</w:t>
      </w:r>
      <w:r w:rsidRPr="002B6891">
        <w:rPr>
          <w:rFonts w:ascii="Times New Roman" w:hAnsi="Times New Roman"/>
          <w:bCs/>
          <w:color w:val="000000"/>
          <w:sz w:val="24"/>
          <w:szCs w:val="24"/>
          <w:lang w:val="uk-UA" w:eastAsia="ru-RU"/>
        </w:rPr>
        <w:t xml:space="preserve"> тис. грн. та за спеціальним – </w:t>
      </w:r>
      <w:r w:rsidRPr="002B6891">
        <w:rPr>
          <w:rFonts w:ascii="Times New Roman" w:hAnsi="Times New Roman"/>
          <w:b/>
          <w:bCs/>
          <w:color w:val="000000"/>
          <w:sz w:val="24"/>
          <w:szCs w:val="24"/>
          <w:lang w:val="uk-UA" w:eastAsia="ru-RU"/>
        </w:rPr>
        <w:t>10,</w:t>
      </w:r>
      <w:r w:rsidRPr="002B6891">
        <w:rPr>
          <w:rFonts w:ascii="Times New Roman" w:hAnsi="Times New Roman"/>
          <w:b/>
          <w:bCs/>
          <w:color w:val="000000"/>
          <w:sz w:val="24"/>
          <w:szCs w:val="24"/>
          <w:lang w:eastAsia="ru-RU"/>
        </w:rPr>
        <w:t>1</w:t>
      </w:r>
      <w:r w:rsidRPr="002B6891">
        <w:rPr>
          <w:rFonts w:ascii="Times New Roman" w:hAnsi="Times New Roman"/>
          <w:bCs/>
          <w:color w:val="000000"/>
          <w:sz w:val="24"/>
          <w:szCs w:val="24"/>
          <w:lang w:val="uk-UA" w:eastAsia="ru-RU"/>
        </w:rPr>
        <w:t xml:space="preserve"> тис. грн</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Для покращення надання соціальних послуг  Центром надання соціальних послуг залучено благодійні організації, а саме «Навчально-реабілітаційний центр «Джерело» (ЮНІСЕФ) на суму </w:t>
      </w:r>
      <w:r w:rsidRPr="002B6891">
        <w:rPr>
          <w:rFonts w:ascii="Times New Roman" w:hAnsi="Times New Roman"/>
          <w:b/>
          <w:bCs/>
          <w:color w:val="000000"/>
          <w:sz w:val="24"/>
          <w:szCs w:val="24"/>
          <w:lang w:eastAsia="ru-RU"/>
        </w:rPr>
        <w:t>94</w:t>
      </w:r>
      <w:r w:rsidRPr="002B6891">
        <w:rPr>
          <w:rFonts w:ascii="Times New Roman" w:hAnsi="Times New Roman"/>
          <w:b/>
          <w:bCs/>
          <w:color w:val="000000"/>
          <w:sz w:val="24"/>
          <w:szCs w:val="24"/>
          <w:lang w:val="uk-UA" w:eastAsia="ru-RU"/>
        </w:rPr>
        <w:t>,5</w:t>
      </w:r>
      <w:r w:rsidRPr="002B6891">
        <w:rPr>
          <w:rFonts w:ascii="Times New Roman" w:hAnsi="Times New Roman"/>
          <w:bCs/>
          <w:color w:val="000000"/>
          <w:sz w:val="24"/>
          <w:szCs w:val="24"/>
          <w:lang w:val="uk-UA" w:eastAsia="ru-RU"/>
        </w:rPr>
        <w:t xml:space="preserve"> тис.грн.</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Станом на на 01.07.2025 року штатна чисельність Центру надання соціальних послуг затверджена в кількості </w:t>
      </w:r>
      <w:r w:rsidRPr="002B6891">
        <w:rPr>
          <w:rFonts w:ascii="Times New Roman" w:hAnsi="Times New Roman"/>
          <w:b/>
          <w:bCs/>
          <w:color w:val="000000"/>
          <w:sz w:val="24"/>
          <w:szCs w:val="24"/>
          <w:lang w:val="uk-UA" w:eastAsia="ru-RU"/>
        </w:rPr>
        <w:t>29,0</w:t>
      </w:r>
      <w:r w:rsidRPr="002B6891">
        <w:rPr>
          <w:rFonts w:ascii="Times New Roman" w:hAnsi="Times New Roman"/>
          <w:bCs/>
          <w:color w:val="000000"/>
          <w:sz w:val="24"/>
          <w:szCs w:val="24"/>
          <w:lang w:val="uk-UA" w:eastAsia="ru-RU"/>
        </w:rPr>
        <w:t xml:space="preserve"> штатних одиниць, з яких фактично зайняті </w:t>
      </w:r>
      <w:r w:rsidRPr="002B6891">
        <w:rPr>
          <w:rFonts w:ascii="Times New Roman" w:hAnsi="Times New Roman"/>
          <w:b/>
          <w:bCs/>
          <w:color w:val="000000"/>
          <w:sz w:val="24"/>
          <w:szCs w:val="24"/>
          <w:lang w:val="uk-UA" w:eastAsia="ru-RU"/>
        </w:rPr>
        <w:t>23</w:t>
      </w:r>
      <w:r w:rsidRPr="002B6891">
        <w:rPr>
          <w:rFonts w:ascii="Times New Roman" w:hAnsi="Times New Roman"/>
          <w:bCs/>
          <w:color w:val="000000"/>
          <w:sz w:val="24"/>
          <w:szCs w:val="24"/>
          <w:lang w:val="uk-UA" w:eastAsia="ru-RU"/>
        </w:rPr>
        <w:t xml:space="preserve"> штатні одиниці.</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відділення соціальної допомоги вдома, обслуговують  </w:t>
      </w:r>
      <w:r w:rsidRPr="002B6891">
        <w:rPr>
          <w:rFonts w:ascii="Times New Roman" w:hAnsi="Times New Roman"/>
          <w:b/>
          <w:bCs/>
          <w:color w:val="000000"/>
          <w:sz w:val="24"/>
          <w:szCs w:val="24"/>
          <w:lang w:val="uk-UA" w:eastAsia="ru-RU"/>
        </w:rPr>
        <w:t>11</w:t>
      </w:r>
      <w:r w:rsidRPr="002B6891">
        <w:rPr>
          <w:rFonts w:ascii="Times New Roman" w:hAnsi="Times New Roman"/>
          <w:b/>
          <w:bCs/>
          <w:color w:val="000000"/>
          <w:sz w:val="24"/>
          <w:szCs w:val="24"/>
          <w:lang w:eastAsia="ru-RU"/>
        </w:rPr>
        <w:t>4</w:t>
      </w:r>
      <w:r w:rsidRPr="002B6891">
        <w:rPr>
          <w:rFonts w:ascii="Times New Roman" w:hAnsi="Times New Roman"/>
          <w:bCs/>
          <w:color w:val="000000"/>
          <w:sz w:val="24"/>
          <w:szCs w:val="24"/>
          <w:lang w:val="uk-UA" w:eastAsia="ru-RU"/>
        </w:rPr>
        <w:t xml:space="preserve"> одиноких пристарілих громадян та надано </w:t>
      </w:r>
      <w:r w:rsidRPr="002B6891">
        <w:rPr>
          <w:rFonts w:ascii="Times New Roman" w:hAnsi="Times New Roman"/>
          <w:b/>
          <w:bCs/>
          <w:color w:val="000000"/>
          <w:sz w:val="24"/>
          <w:szCs w:val="24"/>
          <w:lang w:val="uk-UA" w:eastAsia="ru-RU"/>
        </w:rPr>
        <w:t>23</w:t>
      </w:r>
      <w:r w:rsidRPr="002B6891">
        <w:rPr>
          <w:rFonts w:ascii="Times New Roman" w:hAnsi="Times New Roman"/>
          <w:b/>
          <w:bCs/>
          <w:color w:val="000000"/>
          <w:sz w:val="24"/>
          <w:szCs w:val="24"/>
          <w:lang w:eastAsia="ru-RU"/>
        </w:rPr>
        <w:t xml:space="preserve"> 3</w:t>
      </w:r>
      <w:r w:rsidRPr="002B6891">
        <w:rPr>
          <w:rFonts w:ascii="Times New Roman" w:hAnsi="Times New Roman"/>
          <w:b/>
          <w:bCs/>
          <w:color w:val="000000"/>
          <w:sz w:val="24"/>
          <w:szCs w:val="24"/>
          <w:lang w:val="uk-UA" w:eastAsia="ru-RU"/>
        </w:rPr>
        <w:t>6</w:t>
      </w:r>
      <w:r w:rsidRPr="002B6891">
        <w:rPr>
          <w:rFonts w:ascii="Times New Roman" w:hAnsi="Times New Roman"/>
          <w:b/>
          <w:bCs/>
          <w:color w:val="000000"/>
          <w:sz w:val="24"/>
          <w:szCs w:val="24"/>
          <w:lang w:eastAsia="ru-RU"/>
        </w:rPr>
        <w:t>9</w:t>
      </w:r>
      <w:r w:rsidRPr="002B6891">
        <w:rPr>
          <w:rFonts w:ascii="Times New Roman" w:hAnsi="Times New Roman"/>
          <w:bCs/>
          <w:color w:val="000000"/>
          <w:sz w:val="24"/>
          <w:szCs w:val="24"/>
          <w:lang w:val="uk-UA" w:eastAsia="ru-RU"/>
        </w:rPr>
        <w:t xml:space="preserve"> послуг; </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відділення організації надання натуральної та грошової допомоги - </w:t>
      </w:r>
      <w:r w:rsidRPr="002B6891">
        <w:rPr>
          <w:rFonts w:ascii="Times New Roman" w:hAnsi="Times New Roman"/>
          <w:b/>
          <w:bCs/>
          <w:color w:val="000000"/>
          <w:sz w:val="24"/>
          <w:szCs w:val="24"/>
          <w:lang w:eastAsia="ru-RU"/>
        </w:rPr>
        <w:t>397</w:t>
      </w:r>
      <w:r w:rsidRPr="002B6891">
        <w:rPr>
          <w:rFonts w:ascii="Times New Roman" w:hAnsi="Times New Roman"/>
          <w:bCs/>
          <w:color w:val="000000"/>
          <w:sz w:val="24"/>
          <w:szCs w:val="24"/>
          <w:lang w:val="uk-UA" w:eastAsia="ru-RU"/>
        </w:rPr>
        <w:t xml:space="preserve"> осіб та надано </w:t>
      </w:r>
      <w:r w:rsidRPr="002B6891">
        <w:rPr>
          <w:rFonts w:ascii="Times New Roman" w:hAnsi="Times New Roman"/>
          <w:b/>
          <w:bCs/>
          <w:color w:val="000000"/>
          <w:sz w:val="24"/>
          <w:szCs w:val="24"/>
          <w:lang w:eastAsia="ru-RU"/>
        </w:rPr>
        <w:t>2088</w:t>
      </w:r>
      <w:r w:rsidRPr="002B6891">
        <w:rPr>
          <w:rFonts w:ascii="Times New Roman" w:hAnsi="Times New Roman"/>
          <w:bCs/>
          <w:color w:val="000000"/>
          <w:sz w:val="24"/>
          <w:szCs w:val="24"/>
          <w:lang w:val="uk-UA" w:eastAsia="ru-RU"/>
        </w:rPr>
        <w:t xml:space="preserve"> послуг;</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відділення соціальної роботи з сім’ями, дітьми та молоддю які перебувають у складних життєвих обставинах та потребують сторонньої допомоги  - </w:t>
      </w:r>
      <w:r w:rsidRPr="002B6891">
        <w:rPr>
          <w:rFonts w:ascii="Times New Roman" w:hAnsi="Times New Roman"/>
          <w:b/>
          <w:bCs/>
          <w:color w:val="000000"/>
          <w:sz w:val="24"/>
          <w:szCs w:val="24"/>
          <w:lang w:eastAsia="ru-RU"/>
        </w:rPr>
        <w:t>71</w:t>
      </w:r>
      <w:r w:rsidRPr="002B6891">
        <w:rPr>
          <w:rFonts w:ascii="Times New Roman" w:hAnsi="Times New Roman"/>
          <w:bCs/>
          <w:color w:val="000000"/>
          <w:sz w:val="24"/>
          <w:szCs w:val="24"/>
          <w:lang w:val="uk-UA" w:eastAsia="ru-RU"/>
        </w:rPr>
        <w:t xml:space="preserve"> сім’я та надано </w:t>
      </w:r>
      <w:r w:rsidRPr="002B6891">
        <w:rPr>
          <w:rFonts w:ascii="Times New Roman" w:hAnsi="Times New Roman"/>
          <w:b/>
          <w:bCs/>
          <w:color w:val="000000"/>
          <w:sz w:val="24"/>
          <w:szCs w:val="24"/>
          <w:lang w:val="uk-UA" w:eastAsia="ru-RU"/>
        </w:rPr>
        <w:t>463</w:t>
      </w:r>
      <w:r w:rsidRPr="002B6891">
        <w:rPr>
          <w:rFonts w:ascii="Times New Roman" w:hAnsi="Times New Roman"/>
          <w:bCs/>
          <w:color w:val="000000"/>
          <w:sz w:val="24"/>
          <w:szCs w:val="24"/>
          <w:lang w:val="uk-UA" w:eastAsia="ru-RU"/>
        </w:rPr>
        <w:t xml:space="preserve"> послуги.</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 відділення у справах підтримки Захисників та Захисниць України та членів їх сімей надійшло </w:t>
      </w:r>
      <w:r w:rsidRPr="002B6891">
        <w:rPr>
          <w:rFonts w:ascii="Times New Roman" w:hAnsi="Times New Roman"/>
          <w:b/>
          <w:bCs/>
          <w:color w:val="000000"/>
          <w:sz w:val="24"/>
          <w:szCs w:val="24"/>
          <w:lang w:val="uk-UA" w:eastAsia="ru-RU"/>
        </w:rPr>
        <w:t xml:space="preserve">59 </w:t>
      </w:r>
      <w:r w:rsidRPr="002B6891">
        <w:rPr>
          <w:rFonts w:ascii="Times New Roman" w:hAnsi="Times New Roman"/>
          <w:bCs/>
          <w:color w:val="000000"/>
          <w:sz w:val="24"/>
          <w:szCs w:val="24"/>
          <w:lang w:val="uk-UA" w:eastAsia="ru-RU"/>
        </w:rPr>
        <w:t xml:space="preserve">звернень та надано </w:t>
      </w:r>
      <w:r w:rsidRPr="002B6891">
        <w:rPr>
          <w:rFonts w:ascii="Times New Roman" w:hAnsi="Times New Roman"/>
          <w:b/>
          <w:bCs/>
          <w:color w:val="000000"/>
          <w:sz w:val="24"/>
          <w:szCs w:val="24"/>
          <w:lang w:val="uk-UA" w:eastAsia="ru-RU"/>
        </w:rPr>
        <w:t>108</w:t>
      </w:r>
      <w:r w:rsidRPr="002B6891">
        <w:rPr>
          <w:rFonts w:ascii="Times New Roman" w:hAnsi="Times New Roman"/>
          <w:bCs/>
          <w:color w:val="000000"/>
          <w:sz w:val="24"/>
          <w:szCs w:val="24"/>
          <w:lang w:val="uk-UA" w:eastAsia="ru-RU"/>
        </w:rPr>
        <w:t xml:space="preserve"> послуг.</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 - мобільна бригада соціально- психологічної допомоги особам які постраждали від домашнього насильства за ознакою статі – </w:t>
      </w:r>
      <w:r w:rsidRPr="002B6891">
        <w:rPr>
          <w:rFonts w:ascii="Times New Roman" w:hAnsi="Times New Roman"/>
          <w:b/>
          <w:bCs/>
          <w:color w:val="000000"/>
          <w:sz w:val="24"/>
          <w:szCs w:val="24"/>
          <w:lang w:val="uk-UA" w:eastAsia="ru-RU"/>
        </w:rPr>
        <w:t>14</w:t>
      </w:r>
      <w:r w:rsidRPr="002B6891">
        <w:rPr>
          <w:rFonts w:ascii="Times New Roman" w:hAnsi="Times New Roman"/>
          <w:bCs/>
          <w:color w:val="000000"/>
          <w:sz w:val="24"/>
          <w:szCs w:val="24"/>
          <w:lang w:val="uk-UA" w:eastAsia="ru-RU"/>
        </w:rPr>
        <w:t xml:space="preserve"> звернень</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денний центр соціально-психологічної допомоги особам, які постраждали від домашнього насильства та /або насильства за ознакою статі з кризовою кімнатою</w:t>
      </w:r>
      <w:r w:rsidRPr="002B6891">
        <w:rPr>
          <w:rFonts w:ascii="Times New Roman" w:hAnsi="Times New Roman"/>
          <w:color w:val="000000"/>
          <w:sz w:val="20"/>
          <w:szCs w:val="20"/>
          <w:lang w:eastAsia="ru-RU"/>
        </w:rPr>
        <w:t xml:space="preserve"> </w:t>
      </w:r>
      <w:r w:rsidRPr="002B6891">
        <w:rPr>
          <w:rFonts w:ascii="Times New Roman" w:hAnsi="Times New Roman"/>
          <w:bCs/>
          <w:color w:val="000000"/>
          <w:sz w:val="24"/>
          <w:szCs w:val="24"/>
          <w:lang w:val="uk-UA" w:eastAsia="ru-RU"/>
        </w:rPr>
        <w:t>надано послугу</w:t>
      </w:r>
      <w:r w:rsidRPr="002B6891">
        <w:rPr>
          <w:rFonts w:ascii="Times New Roman" w:hAnsi="Times New Roman"/>
          <w:b/>
          <w:bCs/>
          <w:color w:val="000000"/>
          <w:sz w:val="24"/>
          <w:szCs w:val="24"/>
          <w:lang w:val="uk-UA" w:eastAsia="ru-RU"/>
        </w:rPr>
        <w:t xml:space="preserve"> 11</w:t>
      </w:r>
      <w:r w:rsidRPr="002B6891">
        <w:rPr>
          <w:rFonts w:ascii="Times New Roman" w:hAnsi="Times New Roman"/>
          <w:bCs/>
          <w:color w:val="000000"/>
          <w:sz w:val="24"/>
          <w:szCs w:val="24"/>
          <w:lang w:val="uk-UA" w:eastAsia="ru-RU"/>
        </w:rPr>
        <w:t xml:space="preserve"> дітям.</w:t>
      </w:r>
    </w:p>
    <w:p w:rsidR="002B6891" w:rsidRPr="002B6891" w:rsidRDefault="002B6891" w:rsidP="002B6891">
      <w:pPr>
        <w:spacing w:after="0" w:line="240" w:lineRule="auto"/>
        <w:ind w:firstLine="709"/>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На розвиток та підтримку молодіжної політики та молодіжних програм у міському бюджеті </w:t>
      </w:r>
      <w:r w:rsidRPr="002B6891">
        <w:rPr>
          <w:rFonts w:ascii="Times New Roman" w:hAnsi="Times New Roman"/>
          <w:b/>
          <w:sz w:val="24"/>
          <w:szCs w:val="24"/>
          <w:lang w:val="uk-UA" w:eastAsia="ru-RU"/>
        </w:rPr>
        <w:t>(КПКВК 1013133)</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 </w:t>
      </w:r>
      <w:r w:rsidRPr="002B6891">
        <w:rPr>
          <w:rFonts w:ascii="Times New Roman" w:hAnsi="Times New Roman"/>
          <w:bCs/>
          <w:iCs/>
          <w:sz w:val="24"/>
          <w:szCs w:val="24"/>
          <w:lang w:val="uk-UA" w:eastAsia="ru-RU"/>
        </w:rPr>
        <w:t xml:space="preserve">передбачено </w:t>
      </w:r>
      <w:r w:rsidRPr="002B6891">
        <w:rPr>
          <w:rFonts w:ascii="Times New Roman" w:hAnsi="Times New Roman"/>
          <w:b/>
          <w:bCs/>
          <w:iCs/>
          <w:sz w:val="24"/>
          <w:szCs w:val="24"/>
          <w:lang w:val="uk-UA" w:eastAsia="ru-RU"/>
        </w:rPr>
        <w:t>180,0</w:t>
      </w:r>
      <w:r w:rsidRPr="002B6891">
        <w:rPr>
          <w:rFonts w:ascii="Times New Roman" w:hAnsi="Times New Roman"/>
          <w:bCs/>
          <w:iCs/>
          <w:sz w:val="24"/>
          <w:szCs w:val="24"/>
          <w:lang w:val="uk-UA" w:eastAsia="ru-RU"/>
        </w:rPr>
        <w:t xml:space="preserve"> тис. грн.</w:t>
      </w:r>
      <w:r w:rsidRPr="002B6891">
        <w:rPr>
          <w:rFonts w:ascii="Times New Roman" w:hAnsi="Times New Roman"/>
          <w:bCs/>
          <w:sz w:val="24"/>
          <w:szCs w:val="24"/>
          <w:lang w:val="uk-UA" w:eastAsia="ru-RU"/>
        </w:rPr>
        <w:t xml:space="preserve"> у звітному періоді використано кошти в сумі </w:t>
      </w:r>
      <w:r w:rsidRPr="002B6891">
        <w:rPr>
          <w:rFonts w:ascii="Times New Roman" w:hAnsi="Times New Roman"/>
          <w:b/>
          <w:bCs/>
          <w:sz w:val="24"/>
          <w:szCs w:val="24"/>
          <w:lang w:val="uk-UA" w:eastAsia="ru-RU"/>
        </w:rPr>
        <w:t>39,7</w:t>
      </w:r>
      <w:r w:rsidRPr="002B6891">
        <w:rPr>
          <w:rFonts w:ascii="Times New Roman" w:hAnsi="Times New Roman"/>
          <w:bCs/>
          <w:sz w:val="24"/>
          <w:szCs w:val="24"/>
          <w:lang w:val="uk-UA" w:eastAsia="ru-RU"/>
        </w:rPr>
        <w:t xml:space="preserve"> тис.грн.</w:t>
      </w:r>
    </w:p>
    <w:p w:rsidR="002B6891" w:rsidRPr="002B6891" w:rsidRDefault="002B6891" w:rsidP="002B6891">
      <w:pPr>
        <w:tabs>
          <w:tab w:val="left" w:pos="851"/>
        </w:tabs>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Рішенням сесії від 19.12.2024 року № 2098 затверджена «Програма  «Молодь  Розділля на 2025 рік та прогноз на 2026-2027 роки» згідно даної програми заплановано </w:t>
      </w:r>
      <w:r w:rsidRPr="002B6891">
        <w:rPr>
          <w:rFonts w:ascii="Times New Roman" w:hAnsi="Times New Roman"/>
          <w:b/>
          <w:bCs/>
          <w:sz w:val="24"/>
          <w:szCs w:val="24"/>
          <w:lang w:val="uk-UA" w:eastAsia="ru-RU"/>
        </w:rPr>
        <w:t>6</w:t>
      </w:r>
      <w:r w:rsidRPr="002B6891">
        <w:rPr>
          <w:rFonts w:ascii="Times New Roman" w:hAnsi="Times New Roman"/>
          <w:bCs/>
          <w:sz w:val="24"/>
          <w:szCs w:val="24"/>
          <w:lang w:val="uk-UA" w:eastAsia="ru-RU"/>
        </w:rPr>
        <w:t xml:space="preserve"> заходів</w:t>
      </w:r>
    </w:p>
    <w:p w:rsidR="002B6891" w:rsidRPr="002B6891" w:rsidRDefault="002B6891" w:rsidP="002B6891">
      <w:pPr>
        <w:spacing w:after="0" w:line="240" w:lineRule="auto"/>
        <w:ind w:firstLine="709"/>
        <w:jc w:val="center"/>
        <w:rPr>
          <w:rFonts w:ascii="Times New Roman" w:hAnsi="Times New Roman"/>
          <w:b/>
          <w:color w:val="548DD4"/>
          <w:sz w:val="24"/>
          <w:szCs w:val="24"/>
          <w:lang w:val="uk-UA" w:eastAsia="ru-RU"/>
        </w:rPr>
      </w:pPr>
    </w:p>
    <w:p w:rsidR="002B6891" w:rsidRPr="002B6891" w:rsidRDefault="002B6891" w:rsidP="002B6891">
      <w:pPr>
        <w:spacing w:after="0" w:line="240" w:lineRule="auto"/>
        <w:ind w:firstLine="709"/>
        <w:jc w:val="both"/>
        <w:rPr>
          <w:rFonts w:ascii="Times New Roman" w:hAnsi="Times New Roman"/>
          <w:bCs/>
          <w:iCs/>
          <w:sz w:val="24"/>
          <w:szCs w:val="24"/>
          <w:lang w:val="uk-UA" w:eastAsia="ru-RU"/>
        </w:rPr>
      </w:pPr>
      <w:r w:rsidRPr="002B6891">
        <w:rPr>
          <w:rFonts w:ascii="Times New Roman" w:hAnsi="Times New Roman"/>
          <w:sz w:val="24"/>
          <w:szCs w:val="24"/>
          <w:lang w:val="uk-UA" w:eastAsia="ru-RU"/>
        </w:rPr>
        <w:lastRenderedPageBreak/>
        <w:t>У першому півріччі 2025 року на н</w:t>
      </w:r>
      <w:r w:rsidRPr="002B6891">
        <w:rPr>
          <w:rFonts w:ascii="Times New Roman" w:hAnsi="Times New Roman"/>
          <w:bCs/>
          <w:iCs/>
          <w:sz w:val="24"/>
          <w:szCs w:val="24"/>
          <w:lang w:val="uk-UA" w:eastAsia="ru-RU"/>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2B6891">
        <w:rPr>
          <w:rFonts w:ascii="Times New Roman" w:hAnsi="Times New Roman"/>
          <w:b/>
          <w:bCs/>
          <w:iCs/>
          <w:sz w:val="24"/>
          <w:szCs w:val="24"/>
          <w:lang w:val="uk-UA" w:eastAsia="ru-RU"/>
        </w:rPr>
        <w:t>(</w:t>
      </w:r>
      <w:r w:rsidRPr="002B6891">
        <w:rPr>
          <w:rFonts w:ascii="Times New Roman" w:hAnsi="Times New Roman"/>
          <w:b/>
          <w:i/>
          <w:sz w:val="24"/>
          <w:szCs w:val="24"/>
          <w:lang w:val="uk-UA" w:eastAsia="ru-RU"/>
        </w:rPr>
        <w:t>КПКВК 3160)</w:t>
      </w:r>
      <w:r w:rsidRPr="002B6891">
        <w:rPr>
          <w:rFonts w:ascii="Times New Roman" w:hAnsi="Times New Roman"/>
          <w:i/>
          <w:sz w:val="24"/>
          <w:szCs w:val="24"/>
          <w:lang w:val="uk-UA" w:eastAsia="ru-RU"/>
        </w:rPr>
        <w:t xml:space="preserve"> </w:t>
      </w:r>
      <w:r w:rsidRPr="002B6891">
        <w:rPr>
          <w:rFonts w:ascii="Times New Roman" w:hAnsi="Times New Roman"/>
          <w:bCs/>
          <w:iCs/>
          <w:sz w:val="24"/>
          <w:szCs w:val="24"/>
          <w:lang w:val="uk-UA" w:eastAsia="ru-RU"/>
        </w:rPr>
        <w:t xml:space="preserve">спрямовано </w:t>
      </w:r>
      <w:r w:rsidRPr="002B6891">
        <w:rPr>
          <w:rFonts w:ascii="Times New Roman" w:hAnsi="Times New Roman"/>
          <w:b/>
          <w:bCs/>
          <w:iCs/>
          <w:sz w:val="24"/>
          <w:szCs w:val="24"/>
          <w:lang w:val="uk-UA" w:eastAsia="ru-RU"/>
        </w:rPr>
        <w:t>1121,3</w:t>
      </w:r>
      <w:r w:rsidRPr="002B6891">
        <w:rPr>
          <w:rFonts w:ascii="Times New Roman" w:hAnsi="Times New Roman"/>
          <w:bCs/>
          <w:iCs/>
          <w:sz w:val="24"/>
          <w:szCs w:val="24"/>
          <w:lang w:val="uk-UA" w:eastAsia="ru-RU"/>
        </w:rPr>
        <w:t xml:space="preserve"> тис.грн..  (89 громадян  надали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2B6891" w:rsidRPr="002B6891" w:rsidRDefault="002B6891" w:rsidP="002B6891">
      <w:pPr>
        <w:spacing w:after="0" w:line="240" w:lineRule="auto"/>
        <w:ind w:firstLine="709"/>
        <w:jc w:val="both"/>
        <w:rPr>
          <w:rFonts w:ascii="Times New Roman" w:hAnsi="Times New Roman"/>
          <w:bCs/>
          <w:iCs/>
          <w:color w:val="FF0000"/>
          <w:sz w:val="24"/>
          <w:szCs w:val="24"/>
          <w:lang w:val="uk-UA" w:eastAsia="ru-RU"/>
        </w:rPr>
      </w:pPr>
      <w:r w:rsidRPr="002B6891">
        <w:rPr>
          <w:rFonts w:ascii="Times New Roman" w:hAnsi="Times New Roman"/>
          <w:bCs/>
          <w:iCs/>
          <w:color w:val="FF0000"/>
          <w:sz w:val="24"/>
          <w:szCs w:val="24"/>
          <w:lang w:val="uk-UA" w:eastAsia="ru-RU"/>
        </w:rPr>
        <w:t xml:space="preserve"> </w:t>
      </w:r>
      <w:r w:rsidRPr="002B6891">
        <w:rPr>
          <w:rFonts w:ascii="Times New Roman" w:hAnsi="Times New Roman"/>
          <w:bCs/>
          <w:iCs/>
          <w:color w:val="000000"/>
          <w:sz w:val="24"/>
          <w:szCs w:val="24"/>
          <w:lang w:val="uk-UA" w:eastAsia="ru-RU"/>
        </w:rPr>
        <w:t xml:space="preserve">На організацію та проведення громадських робіт </w:t>
      </w:r>
      <w:r w:rsidRPr="002B6891">
        <w:rPr>
          <w:rFonts w:ascii="Times New Roman" w:hAnsi="Times New Roman"/>
          <w:b/>
          <w:color w:val="000000"/>
          <w:sz w:val="24"/>
          <w:szCs w:val="24"/>
          <w:lang w:val="uk-UA" w:eastAsia="ru-RU"/>
        </w:rPr>
        <w:t>(КПКВК 3210)</w:t>
      </w:r>
      <w:r w:rsidRPr="002B6891">
        <w:rPr>
          <w:rFonts w:ascii="Times New Roman" w:hAnsi="Times New Roman"/>
          <w:i/>
          <w:color w:val="000000"/>
          <w:sz w:val="24"/>
          <w:szCs w:val="24"/>
          <w:lang w:val="uk-UA" w:eastAsia="ru-RU"/>
        </w:rPr>
        <w:t xml:space="preserve"> </w:t>
      </w:r>
      <w:r w:rsidRPr="002B6891">
        <w:rPr>
          <w:rFonts w:ascii="Times New Roman" w:hAnsi="Times New Roman"/>
          <w:bCs/>
          <w:iCs/>
          <w:color w:val="000000"/>
          <w:sz w:val="24"/>
          <w:szCs w:val="24"/>
          <w:lang w:val="uk-UA" w:eastAsia="ru-RU"/>
        </w:rPr>
        <w:t xml:space="preserve">у звітному періоді спрямовані кошти Стрийської філії центру зайнятості та проведено суспільно корисні роботи на суму </w:t>
      </w:r>
      <w:r w:rsidRPr="002B6891">
        <w:rPr>
          <w:rFonts w:ascii="Times New Roman" w:hAnsi="Times New Roman"/>
          <w:b/>
          <w:bCs/>
          <w:iCs/>
          <w:color w:val="000000"/>
          <w:sz w:val="24"/>
          <w:szCs w:val="24"/>
          <w:lang w:val="uk-UA" w:eastAsia="ru-RU"/>
        </w:rPr>
        <w:t>149,8</w:t>
      </w:r>
      <w:r w:rsidRPr="002B6891">
        <w:rPr>
          <w:rFonts w:ascii="Times New Roman" w:hAnsi="Times New Roman"/>
          <w:bCs/>
          <w:iCs/>
          <w:color w:val="000000"/>
          <w:sz w:val="24"/>
          <w:szCs w:val="24"/>
          <w:lang w:val="uk-UA" w:eastAsia="ru-RU"/>
        </w:rPr>
        <w:t xml:space="preserve"> тис. грн. </w:t>
      </w:r>
    </w:p>
    <w:p w:rsidR="002B6891" w:rsidRPr="002B6891" w:rsidRDefault="002B6891" w:rsidP="002B6891">
      <w:pPr>
        <w:spacing w:after="0" w:line="240" w:lineRule="auto"/>
        <w:ind w:firstLine="709"/>
        <w:jc w:val="both"/>
        <w:rPr>
          <w:rFonts w:ascii="Times New Roman" w:hAnsi="Times New Roman"/>
          <w:bCs/>
          <w:iCs/>
          <w:color w:val="000000"/>
          <w:sz w:val="24"/>
          <w:szCs w:val="24"/>
          <w:lang w:val="uk-UA" w:eastAsia="ru-RU"/>
        </w:rPr>
      </w:pPr>
      <w:r w:rsidRPr="002B6891">
        <w:rPr>
          <w:rFonts w:ascii="Times New Roman" w:hAnsi="Times New Roman"/>
          <w:bCs/>
          <w:iCs/>
          <w:color w:val="000000"/>
          <w:sz w:val="24"/>
          <w:szCs w:val="24"/>
          <w:lang w:val="uk-UA" w:eastAsia="ru-RU"/>
        </w:rPr>
        <w:t xml:space="preserve">У звітному періоді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w:t>
      </w:r>
      <w:r w:rsidRPr="002B6891">
        <w:rPr>
          <w:rFonts w:ascii="Times New Roman" w:hAnsi="Times New Roman"/>
          <w:b/>
          <w:bCs/>
          <w:i/>
          <w:iCs/>
          <w:color w:val="000000"/>
          <w:sz w:val="24"/>
          <w:szCs w:val="24"/>
          <w:lang w:val="uk-UA" w:eastAsia="ru-RU"/>
        </w:rPr>
        <w:t>(</w:t>
      </w:r>
      <w:r w:rsidRPr="002B6891">
        <w:rPr>
          <w:rFonts w:ascii="Times New Roman" w:hAnsi="Times New Roman"/>
          <w:b/>
          <w:i/>
          <w:color w:val="000000"/>
          <w:sz w:val="24"/>
          <w:szCs w:val="24"/>
          <w:lang w:val="uk-UA" w:eastAsia="ru-RU"/>
        </w:rPr>
        <w:t>КПКВК 3193)</w:t>
      </w:r>
      <w:r w:rsidRPr="002B6891">
        <w:rPr>
          <w:rFonts w:ascii="Times New Roman" w:hAnsi="Times New Roman"/>
          <w:i/>
          <w:color w:val="000000"/>
          <w:sz w:val="24"/>
          <w:szCs w:val="24"/>
          <w:lang w:val="uk-UA" w:eastAsia="ru-RU"/>
        </w:rPr>
        <w:t xml:space="preserve"> </w:t>
      </w:r>
      <w:r w:rsidRPr="002B6891">
        <w:rPr>
          <w:rFonts w:ascii="Times New Roman" w:hAnsi="Times New Roman"/>
          <w:bCs/>
          <w:iCs/>
          <w:color w:val="000000"/>
          <w:sz w:val="24"/>
          <w:szCs w:val="24"/>
          <w:lang w:val="uk-UA" w:eastAsia="ru-RU"/>
        </w:rPr>
        <w:t xml:space="preserve">використано </w:t>
      </w:r>
      <w:r w:rsidRPr="002B6891">
        <w:rPr>
          <w:rFonts w:ascii="Times New Roman" w:hAnsi="Times New Roman"/>
          <w:b/>
          <w:bCs/>
          <w:iCs/>
          <w:color w:val="000000"/>
          <w:sz w:val="24"/>
          <w:szCs w:val="24"/>
          <w:lang w:val="uk-UA" w:eastAsia="ru-RU"/>
        </w:rPr>
        <w:t>47,3</w:t>
      </w:r>
      <w:r w:rsidRPr="002B6891">
        <w:rPr>
          <w:rFonts w:ascii="Times New Roman" w:hAnsi="Times New Roman"/>
          <w:bCs/>
          <w:iCs/>
          <w:color w:val="000000"/>
          <w:sz w:val="24"/>
          <w:szCs w:val="24"/>
          <w:lang w:val="uk-UA" w:eastAsia="ru-RU"/>
        </w:rPr>
        <w:t xml:space="preserve"> тис. грн..</w:t>
      </w:r>
    </w:p>
    <w:p w:rsidR="002B6891" w:rsidRPr="002B6891" w:rsidRDefault="002B6891" w:rsidP="002B6891">
      <w:pPr>
        <w:spacing w:after="0" w:line="240" w:lineRule="auto"/>
        <w:ind w:firstLine="840"/>
        <w:jc w:val="both"/>
        <w:rPr>
          <w:rFonts w:ascii="Times New Roman" w:hAnsi="Times New Roman"/>
          <w:bCs/>
          <w:i/>
          <w:sz w:val="24"/>
          <w:szCs w:val="24"/>
          <w:lang w:eastAsia="ru-RU"/>
        </w:rPr>
      </w:pPr>
      <w:r w:rsidRPr="002B6891">
        <w:rPr>
          <w:rFonts w:ascii="Times New Roman" w:hAnsi="Times New Roman"/>
          <w:bCs/>
          <w:sz w:val="24"/>
          <w:szCs w:val="24"/>
          <w:lang w:val="uk-UA" w:eastAsia="ru-RU"/>
        </w:rPr>
        <w:t>У першому півріччі 2025 року на заходи у сфері соціального захисту та соціального забезпечення</w:t>
      </w:r>
      <w:r w:rsidRPr="002B6891">
        <w:rPr>
          <w:rFonts w:ascii="Times New Roman" w:hAnsi="Times New Roman"/>
          <w:i/>
          <w:sz w:val="24"/>
          <w:szCs w:val="24"/>
          <w:lang w:val="uk-UA" w:eastAsia="ru-RU"/>
        </w:rPr>
        <w:t xml:space="preserve"> </w:t>
      </w:r>
      <w:r w:rsidRPr="002B6891">
        <w:rPr>
          <w:rFonts w:ascii="Times New Roman" w:hAnsi="Times New Roman"/>
          <w:b/>
          <w:i/>
          <w:sz w:val="24"/>
          <w:szCs w:val="24"/>
          <w:lang w:val="uk-UA" w:eastAsia="ru-RU"/>
        </w:rPr>
        <w:t>(КПКВК 3242)</w:t>
      </w:r>
      <w:r w:rsidRPr="002B6891">
        <w:rPr>
          <w:rFonts w:ascii="Times New Roman" w:hAnsi="Times New Roman"/>
          <w:i/>
          <w:sz w:val="24"/>
          <w:szCs w:val="24"/>
          <w:lang w:val="uk-UA" w:eastAsia="ru-RU"/>
        </w:rPr>
        <w:t xml:space="preserve"> </w:t>
      </w:r>
      <w:r w:rsidRPr="002B6891">
        <w:rPr>
          <w:rFonts w:ascii="Times New Roman" w:hAnsi="Times New Roman"/>
          <w:bCs/>
          <w:sz w:val="24"/>
          <w:szCs w:val="24"/>
          <w:lang w:val="uk-UA" w:eastAsia="ru-RU"/>
        </w:rPr>
        <w:t xml:space="preserve"> використано </w:t>
      </w:r>
      <w:r w:rsidRPr="002B6891">
        <w:rPr>
          <w:rFonts w:ascii="Times New Roman" w:hAnsi="Times New Roman"/>
          <w:b/>
          <w:bCs/>
          <w:sz w:val="24"/>
          <w:szCs w:val="24"/>
          <w:lang w:val="uk-UA" w:eastAsia="ru-RU"/>
        </w:rPr>
        <w:t>1 655,9</w:t>
      </w:r>
      <w:r w:rsidRPr="002B6891">
        <w:rPr>
          <w:rFonts w:ascii="Times New Roman" w:hAnsi="Times New Roman"/>
          <w:bCs/>
          <w:sz w:val="24"/>
          <w:szCs w:val="24"/>
          <w:lang w:val="uk-UA" w:eastAsia="ru-RU"/>
        </w:rPr>
        <w:t xml:space="preserve"> тис.грн., з них за загальним фондом – </w:t>
      </w:r>
      <w:r w:rsidRPr="002B6891">
        <w:rPr>
          <w:rFonts w:ascii="Times New Roman" w:hAnsi="Times New Roman"/>
          <w:b/>
          <w:bCs/>
          <w:sz w:val="24"/>
          <w:szCs w:val="24"/>
          <w:lang w:val="uk-UA" w:eastAsia="ru-RU"/>
        </w:rPr>
        <w:t>1 655,9</w:t>
      </w:r>
      <w:r w:rsidRPr="002B6891">
        <w:rPr>
          <w:rFonts w:ascii="Times New Roman" w:hAnsi="Times New Roman"/>
          <w:bCs/>
          <w:sz w:val="24"/>
          <w:szCs w:val="24"/>
          <w:lang w:val="uk-UA" w:eastAsia="ru-RU"/>
        </w:rPr>
        <w:t xml:space="preserve"> тис.грн.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М</w:t>
      </w:r>
      <w:r w:rsidRPr="002B6891">
        <w:rPr>
          <w:rFonts w:ascii="Times New Roman" w:hAnsi="Times New Roman"/>
          <w:bCs/>
          <w:sz w:val="24"/>
          <w:szCs w:val="24"/>
          <w:lang w:eastAsia="ru-RU"/>
        </w:rPr>
        <w:t>іська комплексна програма підтримки захисників і захисниць України та членів їх сімей на 20</w:t>
      </w:r>
      <w:r w:rsidRPr="002B6891">
        <w:rPr>
          <w:rFonts w:ascii="Times New Roman" w:hAnsi="Times New Roman"/>
          <w:bCs/>
          <w:sz w:val="24"/>
          <w:szCs w:val="24"/>
          <w:lang w:val="uk-UA" w:eastAsia="ru-RU"/>
        </w:rPr>
        <w:t>25</w:t>
      </w:r>
      <w:r w:rsidRPr="002B6891">
        <w:rPr>
          <w:rFonts w:ascii="Times New Roman" w:hAnsi="Times New Roman"/>
          <w:bCs/>
          <w:sz w:val="24"/>
          <w:szCs w:val="24"/>
          <w:lang w:eastAsia="ru-RU"/>
        </w:rPr>
        <w:t xml:space="preserve"> рік та прогноз на 202</w:t>
      </w:r>
      <w:r w:rsidRPr="002B6891">
        <w:rPr>
          <w:rFonts w:ascii="Times New Roman" w:hAnsi="Times New Roman"/>
          <w:bCs/>
          <w:sz w:val="24"/>
          <w:szCs w:val="24"/>
          <w:lang w:val="uk-UA" w:eastAsia="ru-RU"/>
        </w:rPr>
        <w:t>6</w:t>
      </w:r>
      <w:r w:rsidRPr="002B6891">
        <w:rPr>
          <w:rFonts w:ascii="Times New Roman" w:hAnsi="Times New Roman"/>
          <w:bCs/>
          <w:sz w:val="24"/>
          <w:szCs w:val="24"/>
          <w:lang w:eastAsia="ru-RU"/>
        </w:rPr>
        <w:t>-202</w:t>
      </w:r>
      <w:r w:rsidRPr="002B6891">
        <w:rPr>
          <w:rFonts w:ascii="Times New Roman" w:hAnsi="Times New Roman"/>
          <w:bCs/>
          <w:sz w:val="24"/>
          <w:szCs w:val="24"/>
          <w:lang w:val="uk-UA" w:eastAsia="ru-RU"/>
        </w:rPr>
        <w:t>7</w:t>
      </w:r>
      <w:r w:rsidRPr="002B6891">
        <w:rPr>
          <w:rFonts w:ascii="Times New Roman" w:hAnsi="Times New Roman"/>
          <w:bCs/>
          <w:sz w:val="24"/>
          <w:szCs w:val="24"/>
          <w:lang w:eastAsia="ru-RU"/>
        </w:rPr>
        <w:t xml:space="preserve"> роки –</w:t>
      </w:r>
      <w:r w:rsidRPr="002B6891">
        <w:rPr>
          <w:rFonts w:ascii="Times New Roman" w:hAnsi="Times New Roman"/>
          <w:bCs/>
          <w:sz w:val="24"/>
          <w:szCs w:val="24"/>
          <w:lang w:val="uk-UA" w:eastAsia="ru-RU"/>
        </w:rPr>
        <w:t xml:space="preserve"> </w:t>
      </w:r>
      <w:r w:rsidRPr="002B6891">
        <w:rPr>
          <w:rFonts w:ascii="Times New Roman" w:hAnsi="Times New Roman"/>
          <w:b/>
          <w:bCs/>
          <w:sz w:val="24"/>
          <w:szCs w:val="24"/>
          <w:lang w:val="uk-UA" w:eastAsia="ru-RU"/>
        </w:rPr>
        <w:t>863,9</w:t>
      </w:r>
      <w:r w:rsidRPr="002B6891">
        <w:rPr>
          <w:rFonts w:ascii="Times New Roman" w:hAnsi="Times New Roman"/>
          <w:bCs/>
          <w:sz w:val="24"/>
          <w:szCs w:val="24"/>
          <w:lang w:val="uk-UA" w:eastAsia="ru-RU"/>
        </w:rPr>
        <w:t xml:space="preserve"> </w:t>
      </w:r>
      <w:r w:rsidRPr="002B6891">
        <w:rPr>
          <w:rFonts w:ascii="Times New Roman" w:hAnsi="Times New Roman"/>
          <w:bCs/>
          <w:sz w:val="24"/>
          <w:szCs w:val="24"/>
          <w:lang w:eastAsia="ru-RU"/>
        </w:rPr>
        <w:t xml:space="preserve"> </w:t>
      </w:r>
      <w:r w:rsidRPr="002B6891">
        <w:rPr>
          <w:rFonts w:ascii="Times New Roman" w:hAnsi="Times New Roman"/>
          <w:bCs/>
          <w:sz w:val="24"/>
          <w:szCs w:val="24"/>
          <w:lang w:val="uk-UA" w:eastAsia="ru-RU"/>
        </w:rPr>
        <w:t>тис .грн,</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eastAsia="ru-RU"/>
        </w:rPr>
        <w:t>Програма соціального захисту населення на 202</w:t>
      </w:r>
      <w:r w:rsidRPr="002B6891">
        <w:rPr>
          <w:rFonts w:ascii="Times New Roman" w:hAnsi="Times New Roman"/>
          <w:bCs/>
          <w:sz w:val="24"/>
          <w:szCs w:val="24"/>
          <w:lang w:val="uk-UA" w:eastAsia="ru-RU"/>
        </w:rPr>
        <w:t xml:space="preserve">5 </w:t>
      </w:r>
      <w:r w:rsidRPr="002B6891">
        <w:rPr>
          <w:rFonts w:ascii="Times New Roman" w:hAnsi="Times New Roman"/>
          <w:bCs/>
          <w:sz w:val="24"/>
          <w:szCs w:val="24"/>
          <w:lang w:eastAsia="ru-RU"/>
        </w:rPr>
        <w:t>р., прогноз на 202</w:t>
      </w:r>
      <w:r w:rsidRPr="002B6891">
        <w:rPr>
          <w:rFonts w:ascii="Times New Roman" w:hAnsi="Times New Roman"/>
          <w:bCs/>
          <w:sz w:val="24"/>
          <w:szCs w:val="24"/>
          <w:lang w:val="uk-UA" w:eastAsia="ru-RU"/>
        </w:rPr>
        <w:t>6</w:t>
      </w:r>
      <w:r w:rsidRPr="002B6891">
        <w:rPr>
          <w:rFonts w:ascii="Times New Roman" w:hAnsi="Times New Roman"/>
          <w:bCs/>
          <w:sz w:val="24"/>
          <w:szCs w:val="24"/>
          <w:lang w:eastAsia="ru-RU"/>
        </w:rPr>
        <w:t>-202</w:t>
      </w:r>
      <w:r w:rsidRPr="002B6891">
        <w:rPr>
          <w:rFonts w:ascii="Times New Roman" w:hAnsi="Times New Roman"/>
          <w:bCs/>
          <w:sz w:val="24"/>
          <w:szCs w:val="24"/>
          <w:lang w:val="uk-UA" w:eastAsia="ru-RU"/>
        </w:rPr>
        <w:t>7</w:t>
      </w:r>
      <w:r w:rsidRPr="002B6891">
        <w:rPr>
          <w:rFonts w:ascii="Times New Roman" w:hAnsi="Times New Roman"/>
          <w:bCs/>
          <w:sz w:val="24"/>
          <w:szCs w:val="24"/>
          <w:lang w:eastAsia="ru-RU"/>
        </w:rPr>
        <w:t xml:space="preserve"> р.</w:t>
      </w:r>
      <w:r w:rsidRPr="002B6891">
        <w:rPr>
          <w:rFonts w:ascii="Times New Roman" w:hAnsi="Times New Roman"/>
          <w:bCs/>
          <w:sz w:val="24"/>
          <w:szCs w:val="24"/>
          <w:lang w:val="uk-UA" w:eastAsia="ru-RU"/>
        </w:rPr>
        <w:t xml:space="preserve"> </w:t>
      </w:r>
      <w:r w:rsidRPr="002B6891">
        <w:rPr>
          <w:rFonts w:ascii="Times New Roman" w:hAnsi="Times New Roman"/>
          <w:bCs/>
          <w:sz w:val="24"/>
          <w:szCs w:val="24"/>
          <w:lang w:eastAsia="ru-RU"/>
        </w:rPr>
        <w:t>–</w:t>
      </w:r>
      <w:r w:rsidRPr="002B6891">
        <w:rPr>
          <w:rFonts w:ascii="Times New Roman" w:hAnsi="Times New Roman"/>
          <w:bCs/>
          <w:sz w:val="24"/>
          <w:szCs w:val="24"/>
          <w:lang w:val="uk-UA" w:eastAsia="ru-RU"/>
        </w:rPr>
        <w:t xml:space="preserve"> </w:t>
      </w:r>
      <w:r w:rsidRPr="002B6891">
        <w:rPr>
          <w:rFonts w:ascii="Times New Roman" w:hAnsi="Times New Roman"/>
          <w:b/>
          <w:bCs/>
          <w:sz w:val="24"/>
          <w:szCs w:val="24"/>
          <w:lang w:val="uk-UA" w:eastAsia="ru-RU"/>
        </w:rPr>
        <w:t>792,0</w:t>
      </w:r>
      <w:r w:rsidRPr="002B6891">
        <w:rPr>
          <w:rFonts w:ascii="Times New Roman" w:hAnsi="Times New Roman"/>
          <w:bCs/>
          <w:sz w:val="24"/>
          <w:szCs w:val="24"/>
          <w:lang w:val="uk-UA" w:eastAsia="ru-RU"/>
        </w:rPr>
        <w:t xml:space="preserve"> тис. грн.</w:t>
      </w:r>
    </w:p>
    <w:p w:rsidR="002B6891" w:rsidRPr="002B6891" w:rsidRDefault="002B6891" w:rsidP="002B6891">
      <w:pPr>
        <w:spacing w:after="0" w:line="240" w:lineRule="auto"/>
        <w:ind w:firstLine="840"/>
        <w:jc w:val="center"/>
        <w:rPr>
          <w:rFonts w:ascii="Times New Roman" w:hAnsi="Times New Roman"/>
          <w:b/>
          <w:bCs/>
          <w:color w:val="000000"/>
          <w:sz w:val="24"/>
          <w:szCs w:val="24"/>
          <w:u w:val="single"/>
          <w:lang w:val="uk-UA" w:eastAsia="ru-RU"/>
        </w:rPr>
      </w:pPr>
      <w:r w:rsidRPr="002B6891">
        <w:rPr>
          <w:rFonts w:ascii="Times New Roman" w:hAnsi="Times New Roman"/>
          <w:b/>
          <w:bCs/>
          <w:color w:val="000000"/>
          <w:sz w:val="24"/>
          <w:szCs w:val="24"/>
          <w:u w:val="single"/>
          <w:lang w:val="uk-UA" w:eastAsia="ru-RU"/>
        </w:rPr>
        <w:t>Культура</w:t>
      </w:r>
    </w:p>
    <w:p w:rsidR="002B6891" w:rsidRPr="002B6891" w:rsidRDefault="002B6891" w:rsidP="002B6891">
      <w:pPr>
        <w:spacing w:after="0" w:line="240" w:lineRule="auto"/>
        <w:ind w:firstLine="840"/>
        <w:jc w:val="center"/>
        <w:rPr>
          <w:rFonts w:ascii="Times New Roman" w:hAnsi="Times New Roman"/>
          <w:b/>
          <w:bCs/>
          <w:color w:val="548DD4"/>
          <w:sz w:val="24"/>
          <w:szCs w:val="24"/>
          <w:u w:val="single"/>
          <w:lang w:val="uk-UA" w:eastAsia="ru-RU"/>
        </w:rPr>
      </w:pPr>
    </w:p>
    <w:p w:rsidR="002B6891" w:rsidRPr="002B6891" w:rsidRDefault="002B6891" w:rsidP="002B6891">
      <w:pPr>
        <w:spacing w:after="0" w:line="240" w:lineRule="auto"/>
        <w:ind w:firstLine="567"/>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На забезпечення культурних потреб громади у першому півріччі 2025р. з міського бюджету проведено видатків на суму </w:t>
      </w:r>
      <w:r w:rsidRPr="002B6891">
        <w:rPr>
          <w:rFonts w:ascii="Times New Roman" w:hAnsi="Times New Roman"/>
          <w:b/>
          <w:bCs/>
          <w:color w:val="000000"/>
          <w:sz w:val="24"/>
          <w:szCs w:val="24"/>
          <w:lang w:val="uk-UA" w:eastAsia="ru-RU"/>
        </w:rPr>
        <w:t>6 338,9</w:t>
      </w:r>
      <w:r w:rsidRPr="002B6891">
        <w:rPr>
          <w:rFonts w:ascii="Times New Roman" w:hAnsi="Times New Roman"/>
          <w:bCs/>
          <w:color w:val="000000"/>
          <w:sz w:val="24"/>
          <w:szCs w:val="24"/>
          <w:lang w:val="uk-UA" w:eastAsia="ru-RU"/>
        </w:rPr>
        <w:t xml:space="preserve">  тис. грн., з них за загальним фондом – 5</w:t>
      </w:r>
      <w:r w:rsidRPr="002B6891">
        <w:rPr>
          <w:rFonts w:ascii="Times New Roman" w:hAnsi="Times New Roman"/>
          <w:b/>
          <w:bCs/>
          <w:color w:val="000000"/>
          <w:sz w:val="24"/>
          <w:szCs w:val="24"/>
          <w:lang w:val="uk-UA" w:eastAsia="ru-RU"/>
        </w:rPr>
        <w:t xml:space="preserve"> 677,0 </w:t>
      </w:r>
      <w:r w:rsidRPr="002B6891">
        <w:rPr>
          <w:rFonts w:ascii="Times New Roman" w:hAnsi="Times New Roman"/>
          <w:bCs/>
          <w:color w:val="000000"/>
          <w:sz w:val="24"/>
          <w:szCs w:val="24"/>
          <w:lang w:val="uk-UA" w:eastAsia="ru-RU"/>
        </w:rPr>
        <w:t xml:space="preserve">тис. грн, спеціальним – 661,9 тис. грн. </w:t>
      </w:r>
    </w:p>
    <w:p w:rsidR="002B6891" w:rsidRPr="002B6891" w:rsidRDefault="002B6891" w:rsidP="002B6891">
      <w:pPr>
        <w:spacing w:after="0" w:line="240" w:lineRule="auto"/>
        <w:ind w:firstLine="709"/>
        <w:jc w:val="center"/>
        <w:rPr>
          <w:rFonts w:ascii="Times New Roman" w:hAnsi="Times New Roman"/>
          <w:bCs/>
          <w:color w:val="000000"/>
          <w:sz w:val="24"/>
          <w:szCs w:val="24"/>
          <w:lang w:val="uk-UA" w:eastAsia="ru-RU"/>
        </w:rPr>
      </w:pP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Для  надання інформаційних, культурних та освітніх послух комунальним закладом «Публічні бібліотеки» Новороздільської міської ради </w:t>
      </w:r>
      <w:r w:rsidRPr="002B6891">
        <w:rPr>
          <w:rFonts w:ascii="Times New Roman" w:hAnsi="Times New Roman"/>
          <w:b/>
          <w:i/>
          <w:color w:val="000000"/>
          <w:sz w:val="24"/>
          <w:szCs w:val="24"/>
          <w:lang w:val="uk-UA" w:eastAsia="ru-RU"/>
        </w:rPr>
        <w:t>(КПКВК 4030)</w:t>
      </w:r>
      <w:r w:rsidRPr="002B6891">
        <w:rPr>
          <w:rFonts w:ascii="Times New Roman" w:hAnsi="Times New Roman"/>
          <w:bCs/>
          <w:color w:val="000000"/>
          <w:sz w:val="24"/>
          <w:szCs w:val="24"/>
          <w:lang w:val="uk-UA" w:eastAsia="ru-RU"/>
        </w:rPr>
        <w:t xml:space="preserve"> спрямовано </w:t>
      </w:r>
      <w:r w:rsidRPr="002B6891">
        <w:rPr>
          <w:rFonts w:ascii="Times New Roman" w:hAnsi="Times New Roman"/>
          <w:b/>
          <w:color w:val="000000"/>
          <w:sz w:val="24"/>
          <w:szCs w:val="24"/>
          <w:lang w:val="uk-UA" w:eastAsia="ru-RU"/>
        </w:rPr>
        <w:t>1 887,0</w:t>
      </w:r>
      <w:r w:rsidRPr="002B6891">
        <w:rPr>
          <w:rFonts w:ascii="Times New Roman" w:hAnsi="Times New Roman"/>
          <w:bCs/>
          <w:color w:val="000000"/>
          <w:sz w:val="24"/>
          <w:szCs w:val="24"/>
          <w:lang w:val="uk-UA" w:eastAsia="ru-RU"/>
        </w:rPr>
        <w:t xml:space="preserve"> тис. грн.  в тому числі по загальному фонду – </w:t>
      </w:r>
      <w:r w:rsidRPr="002B6891">
        <w:rPr>
          <w:rFonts w:ascii="Times New Roman" w:hAnsi="Times New Roman"/>
          <w:b/>
          <w:color w:val="000000"/>
          <w:sz w:val="24"/>
          <w:szCs w:val="24"/>
          <w:lang w:val="uk-UA" w:eastAsia="ru-RU"/>
        </w:rPr>
        <w:t>1 770,4</w:t>
      </w:r>
      <w:r w:rsidRPr="002B6891">
        <w:rPr>
          <w:rFonts w:ascii="Times New Roman" w:hAnsi="Times New Roman"/>
          <w:bCs/>
          <w:color w:val="000000"/>
          <w:sz w:val="24"/>
          <w:szCs w:val="24"/>
          <w:lang w:val="uk-UA" w:eastAsia="ru-RU"/>
        </w:rPr>
        <w:t xml:space="preserve"> тис. грн., по спеціальному – </w:t>
      </w:r>
      <w:r w:rsidRPr="002B6891">
        <w:rPr>
          <w:rFonts w:ascii="Times New Roman" w:hAnsi="Times New Roman"/>
          <w:b/>
          <w:color w:val="000000"/>
          <w:sz w:val="24"/>
          <w:szCs w:val="24"/>
          <w:lang w:val="uk-UA" w:eastAsia="ru-RU"/>
        </w:rPr>
        <w:t>116,6</w:t>
      </w:r>
      <w:r w:rsidRPr="002B6891">
        <w:rPr>
          <w:rFonts w:ascii="Times New Roman" w:hAnsi="Times New Roman"/>
          <w:bCs/>
          <w:color w:val="000000"/>
          <w:sz w:val="24"/>
          <w:szCs w:val="24"/>
          <w:lang w:val="uk-UA" w:eastAsia="ru-RU"/>
        </w:rPr>
        <w:t xml:space="preserve"> тис. грн. </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КЗ « Публічні бібліотеки» складаються з трьох філій:</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Бібліотека-філія №1, місто Новий Розділ</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Бібліотека-філія №2, смт Розділ</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Бібліотека-філія №3, село Берездівці, пункти нестаціонарного бібліотечного обслугову-вання в селах Гринки-Кути, Долішнє та Тужанівці.</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Спискова кількість читачів становить </w:t>
      </w:r>
      <w:r w:rsidRPr="002B6891">
        <w:rPr>
          <w:rFonts w:ascii="Times New Roman" w:hAnsi="Times New Roman"/>
          <w:b/>
          <w:color w:val="000000"/>
          <w:sz w:val="24"/>
          <w:szCs w:val="24"/>
          <w:lang w:val="uk-UA" w:eastAsia="ru-RU"/>
        </w:rPr>
        <w:t>8 062</w:t>
      </w:r>
      <w:r w:rsidRPr="002B6891">
        <w:rPr>
          <w:rFonts w:ascii="Times New Roman" w:hAnsi="Times New Roman"/>
          <w:bCs/>
          <w:color w:val="000000"/>
          <w:sz w:val="24"/>
          <w:szCs w:val="24"/>
          <w:lang w:val="uk-UA" w:eastAsia="ru-RU"/>
        </w:rPr>
        <w:t xml:space="preserve"> осіб.</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Бібліотечний фонд налічує </w:t>
      </w:r>
      <w:r w:rsidRPr="002B6891">
        <w:rPr>
          <w:rFonts w:ascii="Times New Roman" w:hAnsi="Times New Roman"/>
          <w:b/>
          <w:color w:val="000000"/>
          <w:sz w:val="24"/>
          <w:szCs w:val="24"/>
          <w:lang w:val="uk-UA" w:eastAsia="ru-RU"/>
        </w:rPr>
        <w:t>64 313</w:t>
      </w:r>
      <w:r w:rsidRPr="002B6891">
        <w:rPr>
          <w:rFonts w:ascii="Times New Roman" w:hAnsi="Times New Roman"/>
          <w:bCs/>
          <w:color w:val="000000"/>
          <w:sz w:val="24"/>
          <w:szCs w:val="24"/>
          <w:lang w:val="uk-UA" w:eastAsia="ru-RU"/>
        </w:rPr>
        <w:t xml:space="preserve"> примірників.</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Кількість книговидач </w:t>
      </w:r>
      <w:r w:rsidRPr="002B6891">
        <w:rPr>
          <w:rFonts w:ascii="Times New Roman" w:hAnsi="Times New Roman"/>
          <w:b/>
          <w:color w:val="000000"/>
          <w:sz w:val="24"/>
          <w:szCs w:val="24"/>
          <w:lang w:val="uk-UA" w:eastAsia="ru-RU"/>
        </w:rPr>
        <w:t>110 159</w:t>
      </w:r>
      <w:r w:rsidRPr="002B6891">
        <w:rPr>
          <w:rFonts w:ascii="Times New Roman" w:hAnsi="Times New Roman"/>
          <w:bCs/>
          <w:color w:val="000000"/>
          <w:sz w:val="24"/>
          <w:szCs w:val="24"/>
          <w:lang w:val="uk-UA" w:eastAsia="ru-RU"/>
        </w:rPr>
        <w:t xml:space="preserve"> шт.</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Фактична кількість ставок по КЗ «Публічні бібліотеки» </w:t>
      </w:r>
      <w:bookmarkStart w:id="6" w:name="_Hlk126672522"/>
      <w:r w:rsidRPr="002B6891">
        <w:rPr>
          <w:rFonts w:ascii="Times New Roman" w:hAnsi="Times New Roman"/>
          <w:bCs/>
          <w:color w:val="000000"/>
          <w:sz w:val="24"/>
          <w:szCs w:val="24"/>
          <w:lang w:val="uk-UA" w:eastAsia="ru-RU"/>
        </w:rPr>
        <w:t xml:space="preserve">на початок року та станом на 01.07.2025 року становить </w:t>
      </w:r>
      <w:r w:rsidRPr="002B6891">
        <w:rPr>
          <w:rFonts w:ascii="Times New Roman" w:hAnsi="Times New Roman"/>
          <w:b/>
          <w:color w:val="000000"/>
          <w:sz w:val="24"/>
          <w:szCs w:val="24"/>
          <w:lang w:val="uk-UA" w:eastAsia="ru-RU"/>
        </w:rPr>
        <w:t>18,5</w:t>
      </w:r>
      <w:r w:rsidRPr="002B6891">
        <w:rPr>
          <w:rFonts w:ascii="Times New Roman" w:hAnsi="Times New Roman"/>
          <w:bCs/>
          <w:color w:val="000000"/>
          <w:sz w:val="24"/>
          <w:szCs w:val="24"/>
          <w:lang w:val="uk-UA" w:eastAsia="ru-RU"/>
        </w:rPr>
        <w:t xml:space="preserve"> одиниць</w:t>
      </w:r>
      <w:bookmarkEnd w:id="6"/>
      <w:r w:rsidRPr="002B6891">
        <w:rPr>
          <w:rFonts w:ascii="Times New Roman" w:hAnsi="Times New Roman"/>
          <w:bCs/>
          <w:color w:val="000000"/>
          <w:sz w:val="24"/>
          <w:szCs w:val="24"/>
          <w:lang w:val="uk-UA" w:eastAsia="ru-RU"/>
        </w:rPr>
        <w:t xml:space="preserve">, з них керівники – </w:t>
      </w:r>
      <w:r w:rsidRPr="002B6891">
        <w:rPr>
          <w:rFonts w:ascii="Times New Roman" w:hAnsi="Times New Roman"/>
          <w:b/>
          <w:color w:val="000000"/>
          <w:sz w:val="24"/>
          <w:szCs w:val="24"/>
          <w:lang w:val="uk-UA" w:eastAsia="ru-RU"/>
        </w:rPr>
        <w:t>3,0</w:t>
      </w:r>
      <w:r w:rsidRPr="002B6891">
        <w:rPr>
          <w:rFonts w:ascii="Times New Roman" w:hAnsi="Times New Roman"/>
          <w:bCs/>
          <w:color w:val="000000"/>
          <w:sz w:val="24"/>
          <w:szCs w:val="24"/>
          <w:lang w:val="uk-UA" w:eastAsia="ru-RU"/>
        </w:rPr>
        <w:t xml:space="preserve"> шт.од.,  спеціалістів – </w:t>
      </w:r>
      <w:r w:rsidRPr="002B6891">
        <w:rPr>
          <w:rFonts w:ascii="Times New Roman" w:hAnsi="Times New Roman"/>
          <w:b/>
          <w:color w:val="000000"/>
          <w:sz w:val="24"/>
          <w:szCs w:val="24"/>
          <w:lang w:val="uk-UA" w:eastAsia="ru-RU"/>
        </w:rPr>
        <w:t>13,0</w:t>
      </w:r>
      <w:r w:rsidRPr="002B6891">
        <w:rPr>
          <w:rFonts w:ascii="Times New Roman" w:hAnsi="Times New Roman"/>
          <w:bCs/>
          <w:color w:val="000000"/>
          <w:sz w:val="24"/>
          <w:szCs w:val="24"/>
          <w:lang w:val="uk-UA" w:eastAsia="ru-RU"/>
        </w:rPr>
        <w:t xml:space="preserve"> шт.од., обслуговуючого та технічного персоналу - </w:t>
      </w:r>
      <w:r w:rsidRPr="002B6891">
        <w:rPr>
          <w:rFonts w:ascii="Times New Roman" w:hAnsi="Times New Roman"/>
          <w:b/>
          <w:color w:val="000000"/>
          <w:sz w:val="24"/>
          <w:szCs w:val="24"/>
          <w:lang w:val="uk-UA" w:eastAsia="ru-RU"/>
        </w:rPr>
        <w:t>2,5</w:t>
      </w:r>
      <w:r w:rsidRPr="002B6891">
        <w:rPr>
          <w:rFonts w:ascii="Times New Roman" w:hAnsi="Times New Roman"/>
          <w:bCs/>
          <w:color w:val="000000"/>
          <w:sz w:val="24"/>
          <w:szCs w:val="24"/>
          <w:lang w:val="uk-UA" w:eastAsia="ru-RU"/>
        </w:rPr>
        <w:t xml:space="preserve"> шт. од. </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У звітному періоді на розвиток та покращення надання послуг одержано благодійну допомогу, поповнено бібліотечний фонд на суму </w:t>
      </w:r>
      <w:r w:rsidRPr="002B6891">
        <w:rPr>
          <w:rFonts w:ascii="Times New Roman" w:hAnsi="Times New Roman"/>
          <w:b/>
          <w:bCs/>
          <w:color w:val="000000"/>
          <w:sz w:val="24"/>
          <w:szCs w:val="24"/>
          <w:lang w:val="uk-UA" w:eastAsia="ru-RU"/>
        </w:rPr>
        <w:t>116,6</w:t>
      </w:r>
      <w:r w:rsidRPr="002B6891">
        <w:rPr>
          <w:rFonts w:ascii="Times New Roman" w:hAnsi="Times New Roman"/>
          <w:bCs/>
          <w:color w:val="000000"/>
          <w:sz w:val="24"/>
          <w:szCs w:val="24"/>
          <w:lang w:val="uk-UA" w:eastAsia="ru-RU"/>
        </w:rPr>
        <w:t xml:space="preserve"> тис.грн.</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На надання культурних послуг населенню громади клубними закладами </w:t>
      </w:r>
      <w:r w:rsidRPr="002B6891">
        <w:rPr>
          <w:rFonts w:ascii="Times New Roman" w:hAnsi="Times New Roman"/>
          <w:b/>
          <w:i/>
          <w:iCs/>
          <w:color w:val="000000"/>
          <w:sz w:val="24"/>
          <w:szCs w:val="24"/>
          <w:lang w:val="uk-UA" w:eastAsia="ru-RU"/>
        </w:rPr>
        <w:t>(КПКВК 4060)</w:t>
      </w:r>
      <w:r w:rsidRPr="002B6891">
        <w:rPr>
          <w:rFonts w:ascii="Times New Roman" w:hAnsi="Times New Roman"/>
          <w:b/>
          <w:bCs/>
          <w:color w:val="000000"/>
          <w:sz w:val="24"/>
          <w:szCs w:val="24"/>
          <w:lang w:val="uk-UA" w:eastAsia="ru-RU"/>
        </w:rPr>
        <w:t xml:space="preserve"> </w:t>
      </w:r>
      <w:r w:rsidRPr="002B6891">
        <w:rPr>
          <w:rFonts w:ascii="Times New Roman" w:hAnsi="Times New Roman"/>
          <w:bCs/>
          <w:color w:val="000000"/>
          <w:sz w:val="24"/>
          <w:szCs w:val="24"/>
          <w:lang w:val="uk-UA" w:eastAsia="ru-RU"/>
        </w:rPr>
        <w:t xml:space="preserve">у першому  півріччі 2025 року  використано </w:t>
      </w:r>
      <w:r w:rsidRPr="002B6891">
        <w:rPr>
          <w:rFonts w:ascii="Times New Roman" w:hAnsi="Times New Roman"/>
          <w:b/>
          <w:color w:val="000000"/>
          <w:sz w:val="24"/>
          <w:szCs w:val="24"/>
          <w:lang w:val="uk-UA" w:eastAsia="ru-RU"/>
        </w:rPr>
        <w:t xml:space="preserve">3 519,4 </w:t>
      </w:r>
      <w:r w:rsidRPr="002B6891">
        <w:rPr>
          <w:rFonts w:ascii="Times New Roman" w:hAnsi="Times New Roman"/>
          <w:bCs/>
          <w:color w:val="000000"/>
          <w:sz w:val="24"/>
          <w:szCs w:val="24"/>
          <w:lang w:val="uk-UA" w:eastAsia="ru-RU"/>
        </w:rPr>
        <w:t xml:space="preserve">тис. грн.  в тому числі: по загальному фонду – </w:t>
      </w:r>
      <w:r w:rsidRPr="002B6891">
        <w:rPr>
          <w:rFonts w:ascii="Times New Roman" w:hAnsi="Times New Roman"/>
          <w:b/>
          <w:color w:val="000000"/>
          <w:sz w:val="24"/>
          <w:szCs w:val="24"/>
          <w:lang w:val="uk-UA" w:eastAsia="ru-RU"/>
        </w:rPr>
        <w:t>2 974,0</w:t>
      </w:r>
      <w:r w:rsidRPr="002B6891">
        <w:rPr>
          <w:rFonts w:ascii="Times New Roman" w:hAnsi="Times New Roman"/>
          <w:bCs/>
          <w:color w:val="000000"/>
          <w:sz w:val="24"/>
          <w:szCs w:val="24"/>
          <w:lang w:val="uk-UA" w:eastAsia="ru-RU"/>
        </w:rPr>
        <w:t xml:space="preserve"> тис. грн., по спеціальному – </w:t>
      </w:r>
      <w:r w:rsidRPr="002B6891">
        <w:rPr>
          <w:rFonts w:ascii="Times New Roman" w:hAnsi="Times New Roman"/>
          <w:b/>
          <w:color w:val="000000"/>
          <w:sz w:val="24"/>
          <w:szCs w:val="24"/>
          <w:lang w:val="uk-UA" w:eastAsia="ru-RU"/>
        </w:rPr>
        <w:t>545,4</w:t>
      </w:r>
      <w:r w:rsidRPr="002B6891">
        <w:rPr>
          <w:rFonts w:ascii="Times New Roman" w:hAnsi="Times New Roman"/>
          <w:bCs/>
          <w:color w:val="000000"/>
          <w:sz w:val="24"/>
          <w:szCs w:val="24"/>
          <w:lang w:val="uk-UA" w:eastAsia="ru-RU"/>
        </w:rPr>
        <w:t xml:space="preserve"> тис. грн. </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У Новороздільській громаді функціонують такі клубні заклади: Комунальна установа „Міський будинок культури «Молодість”, комунальний заклад клубного типу «Молодіжний центр» в с. Березина, Народний дім смт. Розділ, Народний дім  с.Берездівці,  Народний дім  с.Гранки-Кути, Народний дім  с.Долішнє, Народний дім  с.Тужанівці та Народний дім  с.Підгірці. </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Народна хорова капела „Дністряни”</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Народний камерний хор духовної музики „Оранта”</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lastRenderedPageBreak/>
        <w:t>- Народний фольклорний ансамбль „Джерело”</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Народний ансамбль пісні і музики „Мальви” а також</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Народний ансамбль "Родина", сім'ї Чорних, Народного дому смт.Розділ</w:t>
      </w: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-Народний фольклорний ансамбль "Берездівчанка" Народного дому с.Берездівці,</w:t>
      </w:r>
    </w:p>
    <w:p w:rsidR="002B6891" w:rsidRPr="002B6891" w:rsidRDefault="002B6891" w:rsidP="002B6891">
      <w:pPr>
        <w:spacing w:after="0" w:line="240" w:lineRule="auto"/>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та один зразковий ансамбль: </w:t>
      </w:r>
    </w:p>
    <w:p w:rsidR="002B6891" w:rsidRPr="002B6891" w:rsidRDefault="002B6891" w:rsidP="00F245CE">
      <w:pPr>
        <w:numPr>
          <w:ilvl w:val="0"/>
          <w:numId w:val="38"/>
        </w:numPr>
        <w:spacing w:after="0" w:line="240" w:lineRule="auto"/>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Зразковий ансамбль народного танцю „Веселка”.</w:t>
      </w:r>
    </w:p>
    <w:p w:rsidR="002B6891" w:rsidRPr="002B6891" w:rsidRDefault="002B6891" w:rsidP="002B6891">
      <w:pPr>
        <w:spacing w:after="0" w:line="240" w:lineRule="auto"/>
        <w:jc w:val="both"/>
        <w:rPr>
          <w:rFonts w:ascii="Times New Roman" w:hAnsi="Times New Roman"/>
          <w:bCs/>
          <w:color w:val="548DD4"/>
          <w:sz w:val="24"/>
          <w:szCs w:val="24"/>
          <w:lang w:val="uk-UA" w:eastAsia="ru-RU"/>
        </w:rPr>
      </w:pPr>
      <w:r w:rsidRPr="002B6891">
        <w:rPr>
          <w:rFonts w:ascii="Times New Roman" w:hAnsi="Times New Roman"/>
          <w:color w:val="548DD4"/>
          <w:sz w:val="26"/>
          <w:szCs w:val="26"/>
          <w:lang w:val="uk-UA" w:eastAsia="ru-RU"/>
        </w:rPr>
        <w:t xml:space="preserve">          </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Фактична кількість ставок </w:t>
      </w:r>
      <w:r w:rsidRPr="002B6891">
        <w:rPr>
          <w:rFonts w:ascii="Times New Roman" w:hAnsi="Times New Roman"/>
          <w:b/>
          <w:bCs/>
          <w:color w:val="000000"/>
          <w:sz w:val="24"/>
          <w:szCs w:val="24"/>
          <w:lang w:val="uk-UA" w:eastAsia="ru-RU"/>
        </w:rPr>
        <w:t xml:space="preserve">по </w:t>
      </w:r>
      <w:r w:rsidRPr="002B6891">
        <w:rPr>
          <w:rFonts w:ascii="Times New Roman" w:hAnsi="Times New Roman"/>
          <w:b/>
          <w:color w:val="000000"/>
          <w:sz w:val="24"/>
          <w:szCs w:val="24"/>
          <w:lang w:val="uk-UA" w:eastAsia="ru-RU"/>
        </w:rPr>
        <w:t>КПКВК 4060</w:t>
      </w:r>
      <w:r w:rsidRPr="002B6891">
        <w:rPr>
          <w:rFonts w:ascii="Times New Roman" w:hAnsi="Times New Roman"/>
          <w:b/>
          <w:bCs/>
          <w:color w:val="000000"/>
          <w:sz w:val="24"/>
          <w:szCs w:val="24"/>
          <w:lang w:val="uk-UA" w:eastAsia="ru-RU"/>
        </w:rPr>
        <w:t xml:space="preserve"> </w:t>
      </w:r>
      <w:r w:rsidRPr="002B6891">
        <w:rPr>
          <w:rFonts w:ascii="Times New Roman" w:hAnsi="Times New Roman"/>
          <w:bCs/>
          <w:color w:val="000000"/>
          <w:sz w:val="24"/>
          <w:szCs w:val="24"/>
          <w:lang w:val="uk-UA" w:eastAsia="ru-RU"/>
        </w:rPr>
        <w:t xml:space="preserve">на початок року та станом на 01.07.2025 року становить </w:t>
      </w:r>
      <w:r w:rsidRPr="002B6891">
        <w:rPr>
          <w:rFonts w:ascii="Times New Roman" w:hAnsi="Times New Roman"/>
          <w:b/>
          <w:color w:val="000000"/>
          <w:sz w:val="24"/>
          <w:szCs w:val="24"/>
          <w:lang w:val="uk-UA" w:eastAsia="ru-RU"/>
        </w:rPr>
        <w:t>26,0</w:t>
      </w:r>
      <w:r w:rsidRPr="002B6891">
        <w:rPr>
          <w:rFonts w:ascii="Times New Roman" w:hAnsi="Times New Roman"/>
          <w:bCs/>
          <w:color w:val="000000"/>
          <w:sz w:val="24"/>
          <w:szCs w:val="24"/>
          <w:lang w:val="uk-UA" w:eastAsia="ru-RU"/>
        </w:rPr>
        <w:t xml:space="preserve"> одиниць, з них </w:t>
      </w:r>
      <w:r w:rsidRPr="002B6891">
        <w:rPr>
          <w:rFonts w:ascii="Times New Roman" w:hAnsi="Times New Roman"/>
          <w:b/>
          <w:color w:val="000000"/>
          <w:sz w:val="24"/>
          <w:szCs w:val="24"/>
          <w:lang w:val="uk-UA" w:eastAsia="ru-RU"/>
        </w:rPr>
        <w:t>7</w:t>
      </w:r>
      <w:r w:rsidRPr="002B6891">
        <w:rPr>
          <w:rFonts w:ascii="Times New Roman" w:hAnsi="Times New Roman"/>
          <w:bCs/>
          <w:color w:val="000000"/>
          <w:sz w:val="24"/>
          <w:szCs w:val="24"/>
          <w:lang w:val="uk-UA" w:eastAsia="ru-RU"/>
        </w:rPr>
        <w:t xml:space="preserve"> шт.од керівників, </w:t>
      </w:r>
      <w:r w:rsidRPr="002B6891">
        <w:rPr>
          <w:rFonts w:ascii="Times New Roman" w:hAnsi="Times New Roman"/>
          <w:b/>
          <w:color w:val="000000"/>
          <w:sz w:val="24"/>
          <w:szCs w:val="24"/>
          <w:lang w:val="uk-UA" w:eastAsia="ru-RU"/>
        </w:rPr>
        <w:t>10,0</w:t>
      </w:r>
      <w:r w:rsidRPr="002B6891">
        <w:rPr>
          <w:rFonts w:ascii="Times New Roman" w:hAnsi="Times New Roman"/>
          <w:bCs/>
          <w:color w:val="000000"/>
          <w:sz w:val="24"/>
          <w:szCs w:val="24"/>
          <w:lang w:val="uk-UA" w:eastAsia="ru-RU"/>
        </w:rPr>
        <w:t xml:space="preserve"> шт.од. спеціалістів та </w:t>
      </w:r>
      <w:r w:rsidRPr="002B6891">
        <w:rPr>
          <w:rFonts w:ascii="Times New Roman" w:hAnsi="Times New Roman"/>
          <w:b/>
          <w:color w:val="000000"/>
          <w:sz w:val="24"/>
          <w:szCs w:val="24"/>
          <w:lang w:val="uk-UA" w:eastAsia="ru-RU"/>
        </w:rPr>
        <w:t>7,5</w:t>
      </w:r>
      <w:r w:rsidRPr="002B6891">
        <w:rPr>
          <w:rFonts w:ascii="Times New Roman" w:hAnsi="Times New Roman"/>
          <w:bCs/>
          <w:color w:val="000000"/>
          <w:sz w:val="24"/>
          <w:szCs w:val="24"/>
          <w:lang w:val="uk-UA" w:eastAsia="ru-RU"/>
        </w:rPr>
        <w:t xml:space="preserve"> шт.од обслуговуючого та технічного персоналу та </w:t>
      </w:r>
      <w:r w:rsidRPr="002B6891">
        <w:rPr>
          <w:rFonts w:ascii="Times New Roman" w:hAnsi="Times New Roman"/>
          <w:b/>
          <w:color w:val="000000"/>
          <w:sz w:val="24"/>
          <w:szCs w:val="24"/>
          <w:lang w:val="uk-UA" w:eastAsia="ru-RU"/>
        </w:rPr>
        <w:t>1,5</w:t>
      </w:r>
      <w:r w:rsidRPr="002B6891">
        <w:rPr>
          <w:rFonts w:ascii="Times New Roman" w:hAnsi="Times New Roman"/>
          <w:bCs/>
          <w:color w:val="000000"/>
          <w:sz w:val="24"/>
          <w:szCs w:val="24"/>
          <w:lang w:val="uk-UA" w:eastAsia="ru-RU"/>
        </w:rPr>
        <w:t xml:space="preserve"> шт.од робітників (вакантні посади: 1 шт.од керівника, </w:t>
      </w:r>
      <w:r w:rsidRPr="002B6891">
        <w:rPr>
          <w:rFonts w:ascii="Times New Roman" w:hAnsi="Times New Roman"/>
          <w:b/>
          <w:color w:val="000000"/>
          <w:sz w:val="24"/>
          <w:szCs w:val="24"/>
          <w:lang w:val="uk-UA" w:eastAsia="ru-RU"/>
        </w:rPr>
        <w:t>5</w:t>
      </w:r>
      <w:r w:rsidRPr="002B6891">
        <w:rPr>
          <w:rFonts w:ascii="Times New Roman" w:hAnsi="Times New Roman"/>
          <w:bCs/>
          <w:color w:val="000000"/>
          <w:sz w:val="24"/>
          <w:szCs w:val="24"/>
          <w:lang w:val="uk-UA" w:eastAsia="ru-RU"/>
        </w:rPr>
        <w:t xml:space="preserve"> шт. од спеціаліста ). </w:t>
      </w:r>
    </w:p>
    <w:p w:rsidR="002B6891" w:rsidRPr="002B6891" w:rsidRDefault="002B6891" w:rsidP="002B6891">
      <w:pPr>
        <w:spacing w:after="0" w:line="240" w:lineRule="auto"/>
        <w:ind w:firstLine="709"/>
        <w:jc w:val="both"/>
        <w:rPr>
          <w:rFonts w:ascii="Times New Roman" w:hAnsi="Times New Roman"/>
          <w:bCs/>
          <w:color w:val="FF0000"/>
          <w:sz w:val="24"/>
          <w:szCs w:val="24"/>
          <w:lang w:val="uk-UA" w:eastAsia="ru-RU"/>
        </w:rPr>
      </w:pPr>
    </w:p>
    <w:p w:rsidR="002B6891" w:rsidRPr="002B6891" w:rsidRDefault="002B6891" w:rsidP="002B6891">
      <w:pPr>
        <w:spacing w:after="0" w:line="240" w:lineRule="auto"/>
        <w:ind w:firstLine="840"/>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На забезпечення діяльності інших закладів культури, а саме фінансово-господарської групи </w:t>
      </w:r>
      <w:r w:rsidRPr="002B6891">
        <w:rPr>
          <w:rFonts w:ascii="Times New Roman" w:hAnsi="Times New Roman"/>
          <w:b/>
          <w:i/>
          <w:color w:val="000000"/>
          <w:sz w:val="24"/>
          <w:szCs w:val="24"/>
          <w:lang w:val="uk-UA" w:eastAsia="ru-RU"/>
        </w:rPr>
        <w:t>(КПКВК 4081</w:t>
      </w:r>
      <w:r w:rsidRPr="002B6891">
        <w:rPr>
          <w:rFonts w:ascii="Times New Roman" w:hAnsi="Times New Roman"/>
          <w:b/>
          <w:bCs/>
          <w:i/>
          <w:color w:val="000000"/>
          <w:sz w:val="24"/>
          <w:szCs w:val="24"/>
          <w:lang w:val="uk-UA" w:eastAsia="ru-RU"/>
        </w:rPr>
        <w:t>)</w:t>
      </w:r>
      <w:r w:rsidRPr="002B6891">
        <w:rPr>
          <w:rFonts w:ascii="Times New Roman" w:hAnsi="Times New Roman"/>
          <w:bCs/>
          <w:color w:val="000000"/>
          <w:sz w:val="24"/>
          <w:szCs w:val="24"/>
          <w:lang w:val="uk-UA" w:eastAsia="ru-RU"/>
        </w:rPr>
        <w:t xml:space="preserve"> використано </w:t>
      </w:r>
      <w:r w:rsidRPr="002B6891">
        <w:rPr>
          <w:rFonts w:ascii="Times New Roman" w:hAnsi="Times New Roman"/>
          <w:b/>
          <w:color w:val="000000"/>
          <w:sz w:val="24"/>
          <w:szCs w:val="24"/>
          <w:lang w:val="uk-UA" w:eastAsia="ru-RU"/>
        </w:rPr>
        <w:t>705,5</w:t>
      </w:r>
      <w:r w:rsidRPr="002B6891">
        <w:rPr>
          <w:rFonts w:ascii="Times New Roman" w:hAnsi="Times New Roman"/>
          <w:bCs/>
          <w:color w:val="000000"/>
          <w:sz w:val="24"/>
          <w:szCs w:val="24"/>
          <w:lang w:val="uk-UA" w:eastAsia="ru-RU"/>
        </w:rPr>
        <w:t xml:space="preserve"> тис.грн. в тому числі по загальному фонду </w:t>
      </w:r>
      <w:r w:rsidRPr="002B6891">
        <w:rPr>
          <w:rFonts w:ascii="Times New Roman" w:hAnsi="Times New Roman"/>
          <w:b/>
          <w:color w:val="000000"/>
          <w:sz w:val="24"/>
          <w:szCs w:val="24"/>
          <w:lang w:val="uk-UA" w:eastAsia="ru-RU"/>
        </w:rPr>
        <w:t>705,5</w:t>
      </w:r>
      <w:r w:rsidRPr="002B6891">
        <w:rPr>
          <w:rFonts w:ascii="Times New Roman" w:hAnsi="Times New Roman"/>
          <w:bCs/>
          <w:color w:val="000000"/>
          <w:sz w:val="24"/>
          <w:szCs w:val="24"/>
          <w:lang w:val="uk-UA" w:eastAsia="ru-RU"/>
        </w:rPr>
        <w:t xml:space="preserve"> тис. грн..</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 xml:space="preserve">Фактична кількість ставок по </w:t>
      </w:r>
      <w:r w:rsidRPr="002B6891">
        <w:rPr>
          <w:rFonts w:ascii="Times New Roman" w:hAnsi="Times New Roman"/>
          <w:b/>
          <w:color w:val="000000"/>
          <w:sz w:val="24"/>
          <w:szCs w:val="24"/>
          <w:lang w:val="uk-UA" w:eastAsia="ru-RU"/>
        </w:rPr>
        <w:t>КПКВК 4081</w:t>
      </w:r>
      <w:r w:rsidRPr="002B6891">
        <w:rPr>
          <w:rFonts w:ascii="Times New Roman" w:hAnsi="Times New Roman"/>
          <w:bCs/>
          <w:color w:val="000000"/>
          <w:sz w:val="24"/>
          <w:szCs w:val="24"/>
          <w:lang w:val="uk-UA" w:eastAsia="ru-RU"/>
        </w:rPr>
        <w:t xml:space="preserve"> та станом на 01.07.2025 року становить </w:t>
      </w:r>
      <w:r w:rsidRPr="002B6891">
        <w:rPr>
          <w:rFonts w:ascii="Times New Roman" w:hAnsi="Times New Roman"/>
          <w:b/>
          <w:bCs/>
          <w:color w:val="000000"/>
          <w:sz w:val="24"/>
          <w:szCs w:val="24"/>
          <w:lang w:val="uk-UA" w:eastAsia="ru-RU"/>
        </w:rPr>
        <w:t>3,5</w:t>
      </w:r>
      <w:r w:rsidRPr="002B6891">
        <w:rPr>
          <w:rFonts w:ascii="Times New Roman" w:hAnsi="Times New Roman"/>
          <w:bCs/>
          <w:color w:val="000000"/>
          <w:sz w:val="24"/>
          <w:szCs w:val="24"/>
          <w:lang w:val="uk-UA" w:eastAsia="ru-RU"/>
        </w:rPr>
        <w:t xml:space="preserve"> шт.одиниці, з них </w:t>
      </w:r>
      <w:r w:rsidRPr="002B6891">
        <w:rPr>
          <w:rFonts w:ascii="Times New Roman" w:hAnsi="Times New Roman"/>
          <w:b/>
          <w:color w:val="000000"/>
          <w:sz w:val="24"/>
          <w:szCs w:val="24"/>
          <w:lang w:val="uk-UA" w:eastAsia="ru-RU"/>
        </w:rPr>
        <w:t>3,0</w:t>
      </w:r>
      <w:r w:rsidRPr="002B6891">
        <w:rPr>
          <w:rFonts w:ascii="Times New Roman" w:hAnsi="Times New Roman"/>
          <w:bCs/>
          <w:color w:val="000000"/>
          <w:sz w:val="24"/>
          <w:szCs w:val="24"/>
          <w:lang w:val="uk-UA" w:eastAsia="ru-RU"/>
        </w:rPr>
        <w:t xml:space="preserve"> шт.од. спеціалістів та </w:t>
      </w:r>
      <w:r w:rsidRPr="002B6891">
        <w:rPr>
          <w:rFonts w:ascii="Times New Roman" w:hAnsi="Times New Roman"/>
          <w:b/>
          <w:color w:val="000000"/>
          <w:sz w:val="24"/>
          <w:szCs w:val="24"/>
          <w:lang w:val="uk-UA" w:eastAsia="ru-RU"/>
        </w:rPr>
        <w:t>0,5</w:t>
      </w:r>
      <w:r w:rsidRPr="002B6891">
        <w:rPr>
          <w:rFonts w:ascii="Times New Roman" w:hAnsi="Times New Roman"/>
          <w:bCs/>
          <w:color w:val="000000"/>
          <w:sz w:val="24"/>
          <w:szCs w:val="24"/>
          <w:lang w:val="uk-UA" w:eastAsia="ru-RU"/>
        </w:rPr>
        <w:t xml:space="preserve"> шт.од водія (вакантні посади: </w:t>
      </w:r>
      <w:r w:rsidRPr="002B6891">
        <w:rPr>
          <w:rFonts w:ascii="Times New Roman" w:hAnsi="Times New Roman"/>
          <w:b/>
          <w:color w:val="000000"/>
          <w:sz w:val="24"/>
          <w:szCs w:val="24"/>
          <w:lang w:val="uk-UA" w:eastAsia="ru-RU"/>
        </w:rPr>
        <w:t>1,0</w:t>
      </w:r>
      <w:r w:rsidRPr="002B6891">
        <w:rPr>
          <w:rFonts w:ascii="Times New Roman" w:hAnsi="Times New Roman"/>
          <w:bCs/>
          <w:color w:val="000000"/>
          <w:sz w:val="24"/>
          <w:szCs w:val="24"/>
          <w:lang w:val="uk-UA" w:eastAsia="ru-RU"/>
        </w:rPr>
        <w:t xml:space="preserve"> шт.од керівника, 0,5 шт.од. водія, 4 шт.од сторожа).</w:t>
      </w:r>
    </w:p>
    <w:p w:rsidR="002B6891" w:rsidRPr="002B6891" w:rsidRDefault="002B6891" w:rsidP="002B6891">
      <w:pPr>
        <w:spacing w:after="0" w:line="240" w:lineRule="auto"/>
        <w:ind w:firstLine="840"/>
        <w:jc w:val="both"/>
        <w:rPr>
          <w:rFonts w:ascii="Times New Roman" w:hAnsi="Times New Roman"/>
          <w:bCs/>
          <w:color w:val="548DD4"/>
          <w:sz w:val="24"/>
          <w:szCs w:val="24"/>
          <w:lang w:val="uk-UA" w:eastAsia="ru-RU"/>
        </w:rPr>
      </w:pP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На проведення заходів у галузі культури (</w:t>
      </w:r>
      <w:r w:rsidRPr="002B6891">
        <w:rPr>
          <w:rFonts w:ascii="Times New Roman" w:hAnsi="Times New Roman"/>
          <w:b/>
          <w:i/>
          <w:iCs/>
          <w:color w:val="000000"/>
          <w:sz w:val="24"/>
          <w:szCs w:val="24"/>
          <w:lang w:val="uk-UA" w:eastAsia="ru-RU"/>
        </w:rPr>
        <w:t>КПКВК 4082</w:t>
      </w:r>
      <w:r w:rsidRPr="002B6891">
        <w:rPr>
          <w:rFonts w:ascii="Times New Roman" w:hAnsi="Times New Roman"/>
          <w:bCs/>
          <w:color w:val="000000"/>
          <w:sz w:val="24"/>
          <w:szCs w:val="24"/>
          <w:lang w:val="uk-UA" w:eastAsia="ru-RU"/>
        </w:rPr>
        <w:t xml:space="preserve">) спрямовано </w:t>
      </w:r>
      <w:r w:rsidRPr="002B6891">
        <w:rPr>
          <w:rFonts w:ascii="Times New Roman" w:hAnsi="Times New Roman"/>
          <w:b/>
          <w:color w:val="000000"/>
          <w:sz w:val="24"/>
          <w:szCs w:val="24"/>
          <w:lang w:val="uk-UA" w:eastAsia="ru-RU"/>
        </w:rPr>
        <w:t>227,1</w:t>
      </w:r>
      <w:r w:rsidRPr="002B6891">
        <w:rPr>
          <w:rFonts w:ascii="Times New Roman" w:hAnsi="Times New Roman"/>
          <w:bCs/>
          <w:color w:val="000000"/>
          <w:sz w:val="24"/>
          <w:szCs w:val="24"/>
          <w:lang w:val="uk-UA" w:eastAsia="ru-RU"/>
        </w:rPr>
        <w:t xml:space="preserve"> тис.грн. в тому числі по загальному фонду </w:t>
      </w:r>
      <w:r w:rsidRPr="002B6891">
        <w:rPr>
          <w:rFonts w:ascii="Times New Roman" w:hAnsi="Times New Roman"/>
          <w:b/>
          <w:color w:val="000000"/>
          <w:sz w:val="24"/>
          <w:szCs w:val="24"/>
          <w:lang w:val="uk-UA" w:eastAsia="ru-RU"/>
        </w:rPr>
        <w:t>227,1</w:t>
      </w:r>
      <w:r w:rsidRPr="002B6891">
        <w:rPr>
          <w:rFonts w:ascii="Times New Roman" w:hAnsi="Times New Roman"/>
          <w:bCs/>
          <w:color w:val="000000"/>
          <w:sz w:val="24"/>
          <w:szCs w:val="24"/>
          <w:lang w:val="uk-UA" w:eastAsia="ru-RU"/>
        </w:rPr>
        <w:t xml:space="preserve"> тис. грн..</w:t>
      </w:r>
    </w:p>
    <w:p w:rsidR="002B6891" w:rsidRPr="002B6891" w:rsidRDefault="002B6891" w:rsidP="002B6891">
      <w:pPr>
        <w:spacing w:after="0" w:line="240" w:lineRule="auto"/>
        <w:ind w:firstLine="709"/>
        <w:jc w:val="both"/>
        <w:rPr>
          <w:rFonts w:ascii="Times New Roman" w:hAnsi="Times New Roman"/>
          <w:bCs/>
          <w:color w:val="000000"/>
          <w:sz w:val="24"/>
          <w:szCs w:val="24"/>
          <w:lang w:val="uk-UA" w:eastAsia="ru-RU"/>
        </w:rPr>
      </w:pPr>
      <w:r w:rsidRPr="002B6891">
        <w:rPr>
          <w:rFonts w:ascii="Times New Roman" w:hAnsi="Times New Roman"/>
          <w:bCs/>
          <w:color w:val="000000"/>
          <w:sz w:val="24"/>
          <w:szCs w:val="24"/>
          <w:lang w:val="uk-UA" w:eastAsia="ru-RU"/>
        </w:rPr>
        <w:t>Згідно програми „Розвиток культури на 2025 рік та прогноз на 2026-2027 роки» затвердженої рішенням сесії Новороздільської міської ради №2096 від 19.12.2024 р. заплановано</w:t>
      </w:r>
      <w:r w:rsidRPr="002B6891">
        <w:rPr>
          <w:rFonts w:ascii="Times New Roman" w:hAnsi="Times New Roman"/>
          <w:b/>
          <w:bCs/>
          <w:color w:val="000000"/>
          <w:sz w:val="24"/>
          <w:szCs w:val="24"/>
          <w:lang w:val="uk-UA" w:eastAsia="ru-RU"/>
        </w:rPr>
        <w:t xml:space="preserve"> 4</w:t>
      </w:r>
      <w:r w:rsidRPr="002B6891">
        <w:rPr>
          <w:rFonts w:ascii="Times New Roman" w:hAnsi="Times New Roman"/>
          <w:b/>
          <w:bCs/>
          <w:color w:val="000000"/>
          <w:sz w:val="24"/>
          <w:szCs w:val="24"/>
          <w:lang w:eastAsia="ru-RU"/>
        </w:rPr>
        <w:t>7</w:t>
      </w:r>
      <w:r w:rsidRPr="002B6891">
        <w:rPr>
          <w:rFonts w:ascii="Times New Roman" w:hAnsi="Times New Roman"/>
          <w:bCs/>
          <w:color w:val="000000"/>
          <w:sz w:val="24"/>
          <w:szCs w:val="24"/>
          <w:lang w:val="uk-UA" w:eastAsia="ru-RU"/>
        </w:rPr>
        <w:t xml:space="preserve"> заходів, а проведено </w:t>
      </w:r>
      <w:r w:rsidRPr="002B6891">
        <w:rPr>
          <w:rFonts w:ascii="Times New Roman" w:hAnsi="Times New Roman"/>
          <w:b/>
          <w:bCs/>
          <w:color w:val="000000"/>
          <w:sz w:val="24"/>
          <w:szCs w:val="24"/>
          <w:lang w:val="uk-UA" w:eastAsia="ru-RU"/>
        </w:rPr>
        <w:t>14</w:t>
      </w:r>
      <w:r w:rsidRPr="002B6891">
        <w:rPr>
          <w:rFonts w:ascii="Times New Roman" w:hAnsi="Times New Roman"/>
          <w:bCs/>
          <w:color w:val="000000"/>
          <w:sz w:val="24"/>
          <w:szCs w:val="24"/>
          <w:lang w:val="uk-UA" w:eastAsia="ru-RU"/>
        </w:rPr>
        <w:t xml:space="preserve"> заходів на суму </w:t>
      </w:r>
      <w:r w:rsidRPr="002B6891">
        <w:rPr>
          <w:rFonts w:ascii="Times New Roman" w:hAnsi="Times New Roman"/>
          <w:b/>
          <w:bCs/>
          <w:color w:val="000000"/>
          <w:sz w:val="24"/>
          <w:szCs w:val="24"/>
          <w:lang w:val="uk-UA" w:eastAsia="ru-RU"/>
        </w:rPr>
        <w:t>1</w:t>
      </w:r>
      <w:r w:rsidRPr="002B6891">
        <w:rPr>
          <w:rFonts w:ascii="Times New Roman" w:hAnsi="Times New Roman"/>
          <w:b/>
          <w:color w:val="000000"/>
          <w:sz w:val="24"/>
          <w:szCs w:val="24"/>
          <w:lang w:val="uk-UA" w:eastAsia="ru-RU"/>
        </w:rPr>
        <w:t>50,3</w:t>
      </w:r>
      <w:r w:rsidRPr="002B6891">
        <w:rPr>
          <w:rFonts w:ascii="Times New Roman" w:hAnsi="Times New Roman"/>
          <w:bCs/>
          <w:color w:val="000000"/>
          <w:sz w:val="24"/>
          <w:szCs w:val="24"/>
          <w:lang w:val="uk-UA" w:eastAsia="ru-RU"/>
        </w:rPr>
        <w:t xml:space="preserve"> тис.грн. та 2 заходи з пррограми відбулися без використання коштів.</w:t>
      </w:r>
    </w:p>
    <w:p w:rsidR="002B6891" w:rsidRPr="002B6891" w:rsidRDefault="002B6891" w:rsidP="002B6891">
      <w:pPr>
        <w:spacing w:after="0" w:line="240" w:lineRule="auto"/>
        <w:ind w:firstLine="708"/>
        <w:jc w:val="both"/>
        <w:rPr>
          <w:rFonts w:ascii="Times New Roman" w:hAnsi="Times New Roman"/>
          <w:sz w:val="20"/>
          <w:szCs w:val="20"/>
          <w:lang w:eastAsia="ru-RU"/>
        </w:rPr>
      </w:pPr>
      <w:r w:rsidRPr="002B6891">
        <w:rPr>
          <w:rFonts w:ascii="Times New Roman" w:hAnsi="Times New Roman"/>
          <w:bCs/>
          <w:color w:val="000000"/>
          <w:sz w:val="24"/>
          <w:szCs w:val="24"/>
          <w:lang w:val="uk-UA" w:eastAsia="ru-RU"/>
        </w:rPr>
        <w:t>По програми „Охорона та збереження культурної спадщини на територіі Новороздільської ТГ на 2025 рік та прогноз на 2026-2027 роки» затвердженої рішенням сесії Новороздільської міської ради № 2097 від 19.12.2024 р. заплановано</w:t>
      </w:r>
      <w:r w:rsidRPr="002B6891">
        <w:rPr>
          <w:rFonts w:ascii="Times New Roman" w:hAnsi="Times New Roman"/>
          <w:b/>
          <w:bCs/>
          <w:color w:val="000000"/>
          <w:sz w:val="24"/>
          <w:szCs w:val="24"/>
          <w:lang w:val="uk-UA" w:eastAsia="ru-RU"/>
        </w:rPr>
        <w:t xml:space="preserve"> 3</w:t>
      </w:r>
      <w:r w:rsidRPr="002B6891">
        <w:rPr>
          <w:rFonts w:ascii="Times New Roman" w:hAnsi="Times New Roman"/>
          <w:bCs/>
          <w:color w:val="000000"/>
          <w:sz w:val="24"/>
          <w:szCs w:val="24"/>
          <w:lang w:val="uk-UA" w:eastAsia="ru-RU"/>
        </w:rPr>
        <w:t xml:space="preserve"> заходи , а проведено </w:t>
      </w:r>
      <w:r w:rsidRPr="002B6891">
        <w:rPr>
          <w:rFonts w:ascii="Times New Roman" w:hAnsi="Times New Roman"/>
          <w:b/>
          <w:bCs/>
          <w:color w:val="000000"/>
          <w:sz w:val="24"/>
          <w:szCs w:val="24"/>
          <w:lang w:val="uk-UA" w:eastAsia="ru-RU"/>
        </w:rPr>
        <w:t>2</w:t>
      </w:r>
      <w:r w:rsidRPr="002B6891">
        <w:rPr>
          <w:rFonts w:ascii="Times New Roman" w:hAnsi="Times New Roman"/>
          <w:bCs/>
          <w:color w:val="000000"/>
          <w:sz w:val="24"/>
          <w:szCs w:val="24"/>
          <w:lang w:val="uk-UA" w:eastAsia="ru-RU"/>
        </w:rPr>
        <w:t xml:space="preserve"> заходи на суму </w:t>
      </w:r>
      <w:r w:rsidRPr="002B6891">
        <w:rPr>
          <w:rFonts w:ascii="Times New Roman" w:hAnsi="Times New Roman"/>
          <w:b/>
          <w:color w:val="000000"/>
          <w:sz w:val="24"/>
          <w:szCs w:val="24"/>
          <w:lang w:val="uk-UA" w:eastAsia="ru-RU"/>
        </w:rPr>
        <w:t xml:space="preserve">76,8 </w:t>
      </w:r>
      <w:r w:rsidRPr="002B6891">
        <w:rPr>
          <w:rFonts w:ascii="Times New Roman" w:hAnsi="Times New Roman"/>
          <w:bCs/>
          <w:color w:val="000000"/>
          <w:sz w:val="24"/>
          <w:szCs w:val="24"/>
          <w:lang w:val="uk-UA" w:eastAsia="ru-RU"/>
        </w:rPr>
        <w:t xml:space="preserve"> тис.грн.</w:t>
      </w:r>
    </w:p>
    <w:p w:rsidR="002B6891" w:rsidRPr="002B6891" w:rsidRDefault="002B6891" w:rsidP="002B6891">
      <w:pPr>
        <w:spacing w:after="0" w:line="240" w:lineRule="auto"/>
        <w:jc w:val="center"/>
        <w:rPr>
          <w:rFonts w:ascii="Times New Roman" w:hAnsi="Times New Roman"/>
          <w:b/>
          <w:bCs/>
          <w:sz w:val="24"/>
          <w:szCs w:val="24"/>
          <w:u w:val="single"/>
          <w:lang w:val="uk-UA" w:eastAsia="ru-RU"/>
        </w:rPr>
      </w:pPr>
      <w:r w:rsidRPr="002B6891">
        <w:rPr>
          <w:rFonts w:ascii="Times New Roman" w:hAnsi="Times New Roman"/>
          <w:b/>
          <w:bCs/>
          <w:sz w:val="24"/>
          <w:szCs w:val="24"/>
          <w:u w:val="single"/>
          <w:lang w:val="uk-UA" w:eastAsia="ru-RU"/>
        </w:rPr>
        <w:t>Фізична культура і спорт</w:t>
      </w:r>
    </w:p>
    <w:p w:rsidR="002B6891" w:rsidRPr="002B6891" w:rsidRDefault="002B6891" w:rsidP="002B6891">
      <w:pPr>
        <w:spacing w:after="0" w:line="240" w:lineRule="auto"/>
        <w:ind w:firstLine="840"/>
        <w:jc w:val="center"/>
        <w:rPr>
          <w:rFonts w:ascii="Times New Roman" w:hAnsi="Times New Roman"/>
          <w:bCs/>
          <w:color w:val="FF0000"/>
          <w:sz w:val="24"/>
          <w:szCs w:val="24"/>
          <w:lang w:val="uk-UA" w:eastAsia="ru-RU"/>
        </w:rPr>
      </w:pP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У першому півріччі 2025 року з міського бюджету на розвиток здібностей у дітей та молоді з фізичної культури та спорту ДЮСШ </w:t>
      </w:r>
      <w:r w:rsidRPr="002B6891">
        <w:rPr>
          <w:rFonts w:ascii="Times New Roman" w:hAnsi="Times New Roman"/>
          <w:b/>
          <w:bCs/>
          <w:i/>
          <w:sz w:val="24"/>
          <w:szCs w:val="24"/>
          <w:lang w:val="uk-UA" w:eastAsia="ru-RU"/>
        </w:rPr>
        <w:t>(КПКВ 5031)</w:t>
      </w:r>
      <w:r w:rsidRPr="002B6891">
        <w:rPr>
          <w:rFonts w:ascii="Times New Roman" w:hAnsi="Times New Roman"/>
          <w:bCs/>
          <w:sz w:val="24"/>
          <w:szCs w:val="24"/>
          <w:lang w:val="uk-UA" w:eastAsia="ru-RU"/>
        </w:rPr>
        <w:t xml:space="preserve"> спрямовано 2 549,9 тис. грн., на проведення навчально-тренувальних зборів і змагань з олімпійських видів спорту  </w:t>
      </w:r>
      <w:r w:rsidRPr="002B6891">
        <w:rPr>
          <w:rFonts w:ascii="Times New Roman" w:hAnsi="Times New Roman"/>
          <w:bCs/>
          <w:i/>
          <w:sz w:val="24"/>
          <w:szCs w:val="24"/>
          <w:lang w:val="uk-UA" w:eastAsia="ru-RU"/>
        </w:rPr>
        <w:t>(КПКВ 5011)</w:t>
      </w:r>
      <w:r w:rsidRPr="002B6891">
        <w:rPr>
          <w:rFonts w:ascii="Times New Roman" w:hAnsi="Times New Roman"/>
          <w:bCs/>
          <w:sz w:val="24"/>
          <w:szCs w:val="24"/>
          <w:lang w:val="uk-UA" w:eastAsia="ru-RU"/>
        </w:rPr>
        <w:t xml:space="preserve"> –  </w:t>
      </w:r>
      <w:r w:rsidRPr="002B6891">
        <w:rPr>
          <w:rFonts w:ascii="Times New Roman" w:hAnsi="Times New Roman"/>
          <w:b/>
          <w:bCs/>
          <w:sz w:val="24"/>
          <w:szCs w:val="24"/>
          <w:lang w:val="uk-UA" w:eastAsia="ru-RU"/>
        </w:rPr>
        <w:t xml:space="preserve">751,4 </w:t>
      </w:r>
      <w:r w:rsidRPr="002B6891">
        <w:rPr>
          <w:rFonts w:ascii="Times New Roman" w:hAnsi="Times New Roman"/>
          <w:bCs/>
          <w:sz w:val="24"/>
          <w:szCs w:val="24"/>
          <w:lang w:val="uk-UA" w:eastAsia="ru-RU"/>
        </w:rPr>
        <w:t xml:space="preserve">тис. грн., на проведення навчально-тренувальних зборів і змагань з неолімпійських видів спорту  </w:t>
      </w:r>
      <w:r w:rsidRPr="002B6891">
        <w:rPr>
          <w:rFonts w:ascii="Times New Roman" w:hAnsi="Times New Roman"/>
          <w:b/>
          <w:bCs/>
          <w:sz w:val="24"/>
          <w:szCs w:val="24"/>
          <w:lang w:val="uk-UA" w:eastAsia="ru-RU"/>
        </w:rPr>
        <w:t>(КПКВ 5012) – 34,3 тис.грн</w:t>
      </w:r>
      <w:r w:rsidRPr="002B6891">
        <w:rPr>
          <w:rFonts w:ascii="Times New Roman" w:hAnsi="Times New Roman"/>
          <w:bCs/>
          <w:sz w:val="24"/>
          <w:szCs w:val="24"/>
          <w:lang w:val="uk-UA" w:eastAsia="ru-RU"/>
        </w:rPr>
        <w:t xml:space="preserve">, на проведення навчально-тренувальних зборів і змагань та заходів зі спорту осіб з інвалідністю  </w:t>
      </w:r>
      <w:r w:rsidRPr="002B6891">
        <w:rPr>
          <w:rFonts w:ascii="Times New Roman" w:hAnsi="Times New Roman"/>
          <w:b/>
          <w:bCs/>
          <w:sz w:val="24"/>
          <w:szCs w:val="24"/>
          <w:lang w:val="uk-UA" w:eastAsia="ru-RU"/>
        </w:rPr>
        <w:t>(КПКВ 5022) – 28,00 тис.грн.</w:t>
      </w:r>
      <w:r w:rsidRPr="002B6891">
        <w:rPr>
          <w:rFonts w:ascii="Times New Roman" w:hAnsi="Times New Roman"/>
          <w:bCs/>
          <w:sz w:val="24"/>
          <w:szCs w:val="24"/>
          <w:lang w:val="uk-UA" w:eastAsia="ru-RU"/>
        </w:rPr>
        <w:t xml:space="preserve">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У ДЮСШ навчається 298 учнів. Кількість штатних посад на  29,5 одиниць, а фактично зайнятих   - 27,0 (вакантна посада 2,5 шт.од. тренера). </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Заходи із фізичної культури і спорту проводяться згідно «Програми розвиток фізичної культури і спорту в м. Новий Розділ на 2025 рік та прогноз на 2026-2027 роки» затвердженої рішенням сесії від 19.12.2024 р. №2095.</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firstLine="840"/>
        <w:jc w:val="center"/>
        <w:rPr>
          <w:rFonts w:ascii="Times New Roman" w:hAnsi="Times New Roman"/>
          <w:b/>
          <w:bCs/>
          <w:sz w:val="24"/>
          <w:szCs w:val="24"/>
          <w:u w:val="single"/>
          <w:lang w:val="uk-UA" w:eastAsia="ru-RU"/>
        </w:rPr>
      </w:pPr>
      <w:r w:rsidRPr="002B6891">
        <w:rPr>
          <w:rFonts w:ascii="Times New Roman" w:hAnsi="Times New Roman"/>
          <w:b/>
          <w:bCs/>
          <w:sz w:val="24"/>
          <w:szCs w:val="24"/>
          <w:u w:val="single"/>
          <w:lang w:val="uk-UA" w:eastAsia="ru-RU"/>
        </w:rPr>
        <w:t>Житлово-комунальне господарство</w:t>
      </w:r>
      <w:r w:rsidRPr="002B6891">
        <w:rPr>
          <w:rFonts w:ascii="Times New Roman" w:hAnsi="Times New Roman"/>
          <w:b/>
          <w:sz w:val="24"/>
          <w:szCs w:val="24"/>
          <w:u w:val="single"/>
          <w:lang w:val="uk-UA" w:eastAsia="ru-RU"/>
        </w:rPr>
        <w:t xml:space="preserve"> ТПКВК  6000</w:t>
      </w:r>
    </w:p>
    <w:p w:rsidR="002B6891" w:rsidRPr="002B6891" w:rsidRDefault="002B6891" w:rsidP="002B6891">
      <w:pPr>
        <w:spacing w:after="0" w:line="240" w:lineRule="auto"/>
        <w:ind w:firstLine="840"/>
        <w:jc w:val="both"/>
        <w:rPr>
          <w:rFonts w:ascii="Times New Roman" w:hAnsi="Times New Roman"/>
          <w:bCs/>
          <w:sz w:val="24"/>
          <w:szCs w:val="24"/>
          <w:lang w:val="uk-UA" w:eastAsia="ru-RU"/>
        </w:rPr>
      </w:pPr>
    </w:p>
    <w:p w:rsidR="002B6891" w:rsidRPr="002B6891" w:rsidRDefault="002B6891" w:rsidP="002B6891">
      <w:pPr>
        <w:spacing w:after="0" w:line="240" w:lineRule="auto"/>
        <w:ind w:firstLine="567"/>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В бюджеті Новороздільської міської територіальної громади на  житлово-комунальне  господарство  заплановано видатків в сумі 18 534,9 тис.грн. на фінансування місцевих програм, а саме: </w:t>
      </w:r>
    </w:p>
    <w:p w:rsidR="002B6891" w:rsidRPr="002B6891" w:rsidRDefault="002B6891" w:rsidP="002B6891">
      <w:p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ab/>
        <w:t>- «Програми розвитку житлово-комунального господарства на 2025 рік та прогноз на 2026-2027 роки» заплановані видатки на капітальний ремонт житлового фонду в сумі 1 839,0 тис. грн.(КТПКВК:6013, КТПКВК:6091 );</w:t>
      </w:r>
    </w:p>
    <w:p w:rsidR="002B6891" w:rsidRPr="002B6891" w:rsidRDefault="002B6891" w:rsidP="002B6891">
      <w:pPr>
        <w:widowControl w:val="0"/>
        <w:autoSpaceDE w:val="0"/>
        <w:autoSpaceDN w:val="0"/>
        <w:adjustRightInd w:val="0"/>
        <w:spacing w:after="0" w:line="240" w:lineRule="auto"/>
        <w:rPr>
          <w:rFonts w:ascii="Times New Roman" w:hAnsi="Times New Roman"/>
          <w:bCs/>
          <w:sz w:val="24"/>
          <w:szCs w:val="24"/>
          <w:lang w:val="uk-UA" w:eastAsia="ru-RU"/>
        </w:rPr>
      </w:pPr>
      <w:r w:rsidRPr="002B6891">
        <w:rPr>
          <w:rFonts w:ascii="Times New Roman" w:hAnsi="Times New Roman"/>
          <w:bCs/>
          <w:sz w:val="24"/>
          <w:szCs w:val="24"/>
          <w:lang w:val="uk-UA" w:eastAsia="ru-RU"/>
        </w:rPr>
        <w:tab/>
        <w:t xml:space="preserve"> - На фінансування «Програми благоустрою на 2025 рік та прогноз на 2026-2027 роки» зі внесеними змінами в сумі   15 095,9 тис. грн. (КТПКВК:6030, КТПКВК:6091).</w:t>
      </w:r>
    </w:p>
    <w:p w:rsidR="002B6891" w:rsidRPr="002B6891" w:rsidRDefault="002B6891" w:rsidP="002B6891">
      <w:pPr>
        <w:widowControl w:val="0"/>
        <w:autoSpaceDE w:val="0"/>
        <w:autoSpaceDN w:val="0"/>
        <w:adjustRightInd w:val="0"/>
        <w:spacing w:after="0" w:line="240" w:lineRule="auto"/>
        <w:ind w:firstLine="708"/>
        <w:rPr>
          <w:rFonts w:ascii="Times New Roman" w:hAnsi="Times New Roman"/>
          <w:bCs/>
          <w:sz w:val="24"/>
          <w:szCs w:val="24"/>
          <w:lang w:val="uk-UA" w:eastAsia="ru-RU"/>
        </w:rPr>
      </w:pPr>
      <w:r w:rsidRPr="002B6891">
        <w:rPr>
          <w:rFonts w:ascii="Times New Roman" w:hAnsi="Times New Roman"/>
          <w:bCs/>
          <w:sz w:val="24"/>
          <w:szCs w:val="24"/>
          <w:lang w:val="uk-UA" w:eastAsia="ru-RU"/>
        </w:rPr>
        <w:t xml:space="preserve">- На фінансування «Програми підтримки будинків ОСББ на 2025 рік та прогноз на </w:t>
      </w:r>
      <w:r w:rsidRPr="002B6891">
        <w:rPr>
          <w:rFonts w:ascii="Times New Roman" w:hAnsi="Times New Roman"/>
          <w:bCs/>
          <w:sz w:val="24"/>
          <w:szCs w:val="24"/>
          <w:lang w:val="uk-UA" w:eastAsia="ru-RU"/>
        </w:rPr>
        <w:lastRenderedPageBreak/>
        <w:t>2026-2027 роки» передбачені видатки  в сумі   800,0 тис. грн. (КТПКВК:6011).</w:t>
      </w:r>
    </w:p>
    <w:p w:rsidR="002B6891" w:rsidRPr="002B6891" w:rsidRDefault="002B6891" w:rsidP="002B6891">
      <w:pPr>
        <w:spacing w:after="0" w:line="240" w:lineRule="auto"/>
        <w:ind w:firstLine="708"/>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 На фінансування «Програми співфінансування робіт з капітального ремонту багатоквартирних житлових будинків на 2025 рік та прогноз на 2026-2027 роки» заплановані видатки в сумі   800,0 тис. грн. (КТПКВК:6011).</w:t>
      </w:r>
    </w:p>
    <w:p w:rsidR="002B6891" w:rsidRPr="002B6891" w:rsidRDefault="002B6891" w:rsidP="002B6891">
      <w:pPr>
        <w:widowControl w:val="0"/>
        <w:autoSpaceDE w:val="0"/>
        <w:autoSpaceDN w:val="0"/>
        <w:adjustRightInd w:val="0"/>
        <w:spacing w:after="0" w:line="240" w:lineRule="auto"/>
        <w:ind w:firstLine="708"/>
        <w:rPr>
          <w:rFonts w:ascii="Times New Roman" w:hAnsi="Times New Roman"/>
          <w:bCs/>
          <w:sz w:val="24"/>
          <w:szCs w:val="24"/>
          <w:lang w:val="uk-UA" w:eastAsia="ru-RU"/>
        </w:rPr>
      </w:pPr>
    </w:p>
    <w:p w:rsidR="002B6891" w:rsidRPr="002B6891" w:rsidRDefault="002B6891" w:rsidP="002B6891">
      <w:pPr>
        <w:spacing w:after="0" w:line="240" w:lineRule="auto"/>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ab/>
        <w:t xml:space="preserve">Протягом звітного періоду  використано 5 216,1 тис. грн., що складає 47,8% до планових призначень на відповідний період або 28,1 % до річних призначень. </w:t>
      </w:r>
    </w:p>
    <w:p w:rsidR="002B6891" w:rsidRPr="002B6891" w:rsidRDefault="002B6891" w:rsidP="002B6891">
      <w:pPr>
        <w:spacing w:after="0" w:line="240" w:lineRule="auto"/>
        <w:jc w:val="right"/>
        <w:rPr>
          <w:rFonts w:ascii="Times New Roman" w:hAnsi="Times New Roman"/>
          <w:color w:val="7030A0"/>
          <w:sz w:val="26"/>
          <w:szCs w:val="20"/>
          <w:lang w:val="uk-UA" w:eastAsia="ru-RU"/>
        </w:rPr>
      </w:pPr>
      <w:r w:rsidRPr="002B6891">
        <w:rPr>
          <w:rFonts w:ascii="Times New Roman" w:hAnsi="Times New Roman"/>
          <w:color w:val="7030A0"/>
          <w:sz w:val="26"/>
          <w:szCs w:val="20"/>
          <w:lang w:val="uk-UA" w:eastAsia="ru-RU"/>
        </w:rPr>
        <w:t>тис.грн</w:t>
      </w:r>
    </w:p>
    <w:tbl>
      <w:tblPr>
        <w:tblW w:w="0" w:type="dxa"/>
        <w:tblInd w:w="93" w:type="dxa"/>
        <w:tblLayout w:type="fixed"/>
        <w:tblLook w:val="04A0" w:firstRow="1" w:lastRow="0" w:firstColumn="1" w:lastColumn="0" w:noHBand="0" w:noVBand="1"/>
      </w:tblPr>
      <w:tblGrid>
        <w:gridCol w:w="2709"/>
        <w:gridCol w:w="850"/>
        <w:gridCol w:w="851"/>
        <w:gridCol w:w="850"/>
        <w:gridCol w:w="1134"/>
        <w:gridCol w:w="1276"/>
        <w:gridCol w:w="992"/>
        <w:gridCol w:w="992"/>
        <w:gridCol w:w="567"/>
      </w:tblGrid>
      <w:tr w:rsidR="002B6891" w:rsidRPr="002B6891" w:rsidTr="002B6891">
        <w:trPr>
          <w:trHeight w:val="230"/>
        </w:trPr>
        <w:tc>
          <w:tcPr>
            <w:tcW w:w="2709"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Назва видатків</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КПКВ</w:t>
            </w:r>
          </w:p>
        </w:tc>
        <w:tc>
          <w:tcPr>
            <w:tcW w:w="851"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КЕКВ</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ind w:right="-108"/>
              <w:jc w:val="center"/>
              <w:rPr>
                <w:rFonts w:ascii="Times New Roman" w:hAnsi="Times New Roman"/>
                <w:sz w:val="16"/>
                <w:szCs w:val="16"/>
                <w:lang w:eastAsia="ru-RU"/>
              </w:rPr>
            </w:pPr>
            <w:r w:rsidRPr="002B6891">
              <w:rPr>
                <w:rFonts w:ascii="Times New Roman" w:hAnsi="Times New Roman"/>
                <w:sz w:val="16"/>
                <w:szCs w:val="16"/>
                <w:lang w:eastAsia="ru-RU"/>
              </w:rPr>
              <w:t>Заборгованість на 01.01.2025р.</w:t>
            </w:r>
          </w:p>
        </w:tc>
        <w:tc>
          <w:tcPr>
            <w:tcW w:w="1134"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ind w:left="-108" w:right="-108"/>
              <w:jc w:val="center"/>
              <w:rPr>
                <w:rFonts w:ascii="Times New Roman" w:hAnsi="Times New Roman"/>
                <w:sz w:val="18"/>
                <w:szCs w:val="18"/>
                <w:lang w:eastAsia="ru-RU"/>
              </w:rPr>
            </w:pPr>
            <w:r w:rsidRPr="002B6891">
              <w:rPr>
                <w:rFonts w:ascii="Times New Roman" w:hAnsi="Times New Roman"/>
                <w:sz w:val="18"/>
                <w:szCs w:val="18"/>
                <w:lang w:eastAsia="ru-RU"/>
              </w:rPr>
              <w:t>Затверджено місцевою радою на 2025рік</w:t>
            </w:r>
            <w:r w:rsidRPr="002B6891">
              <w:rPr>
                <w:rFonts w:ascii="Times New Roman" w:hAnsi="Times New Roman"/>
                <w:sz w:val="18"/>
                <w:szCs w:val="18"/>
                <w:lang w:eastAsia="ru-RU"/>
              </w:rPr>
              <w:br/>
              <w:t>(з урах.змін)</w:t>
            </w:r>
          </w:p>
        </w:tc>
        <w:tc>
          <w:tcPr>
            <w:tcW w:w="1276"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ind w:right="-108"/>
              <w:jc w:val="center"/>
              <w:rPr>
                <w:rFonts w:ascii="Times New Roman" w:hAnsi="Times New Roman"/>
                <w:sz w:val="18"/>
                <w:szCs w:val="18"/>
                <w:lang w:val="uk-UA" w:eastAsia="ru-RU"/>
              </w:rPr>
            </w:pPr>
            <w:r w:rsidRPr="002B6891">
              <w:rPr>
                <w:rFonts w:ascii="Times New Roman" w:hAnsi="Times New Roman"/>
                <w:sz w:val="18"/>
                <w:szCs w:val="18"/>
                <w:lang w:eastAsia="ru-RU"/>
              </w:rPr>
              <w:t>Затверджено місцевою радою на</w:t>
            </w:r>
          </w:p>
          <w:p w:rsidR="002B6891" w:rsidRPr="002B6891" w:rsidRDefault="002B6891" w:rsidP="002B6891">
            <w:pPr>
              <w:spacing w:after="0" w:line="240" w:lineRule="auto"/>
              <w:jc w:val="center"/>
              <w:rPr>
                <w:rFonts w:ascii="Times New Roman" w:hAnsi="Times New Roman"/>
                <w:sz w:val="18"/>
                <w:szCs w:val="18"/>
                <w:lang w:val="uk-UA" w:eastAsia="ru-RU"/>
              </w:rPr>
            </w:pPr>
            <w:r w:rsidRPr="002B6891">
              <w:rPr>
                <w:rFonts w:ascii="Times New Roman" w:hAnsi="Times New Roman"/>
                <w:sz w:val="18"/>
                <w:szCs w:val="18"/>
                <w:lang w:val="uk-UA" w:eastAsia="ru-RU"/>
              </w:rPr>
              <w:t xml:space="preserve"> 6 міс.2025р.</w:t>
            </w:r>
          </w:p>
          <w:p w:rsidR="002B6891" w:rsidRPr="002B6891" w:rsidRDefault="002B6891" w:rsidP="002B6891">
            <w:pPr>
              <w:spacing w:after="0" w:line="240" w:lineRule="auto"/>
              <w:jc w:val="center"/>
              <w:rPr>
                <w:rFonts w:ascii="Times New Roman" w:hAnsi="Times New Roman"/>
                <w:sz w:val="18"/>
                <w:szCs w:val="18"/>
                <w:lang w:val="uk-UA" w:eastAsia="ru-RU"/>
              </w:rPr>
            </w:pPr>
            <w:r w:rsidRPr="002B6891">
              <w:rPr>
                <w:rFonts w:ascii="Times New Roman" w:hAnsi="Times New Roman"/>
                <w:sz w:val="18"/>
                <w:szCs w:val="18"/>
                <w:lang w:val="uk-UA" w:eastAsia="ru-RU"/>
              </w:rPr>
              <w:t>(з урах.змін)</w:t>
            </w:r>
          </w:p>
        </w:tc>
        <w:tc>
          <w:tcPr>
            <w:tcW w:w="992"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ind w:left="-108"/>
              <w:jc w:val="center"/>
              <w:rPr>
                <w:rFonts w:ascii="Times New Roman" w:hAnsi="Times New Roman"/>
                <w:sz w:val="20"/>
                <w:szCs w:val="20"/>
                <w:lang w:eastAsia="ru-RU"/>
              </w:rPr>
            </w:pPr>
            <w:r w:rsidRPr="002B6891">
              <w:rPr>
                <w:rFonts w:ascii="Times New Roman" w:hAnsi="Times New Roman"/>
                <w:sz w:val="20"/>
                <w:szCs w:val="20"/>
                <w:lang w:eastAsia="ru-RU"/>
              </w:rPr>
              <w:t>Касові видатки</w:t>
            </w:r>
          </w:p>
        </w:tc>
        <w:tc>
          <w:tcPr>
            <w:tcW w:w="992" w:type="dxa"/>
            <w:vMerge w:val="restart"/>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jc w:val="center"/>
              <w:rPr>
                <w:rFonts w:ascii="Times New Roman" w:hAnsi="Times New Roman"/>
                <w:sz w:val="16"/>
                <w:szCs w:val="16"/>
                <w:lang w:val="uk-UA" w:eastAsia="ru-RU"/>
              </w:rPr>
            </w:pPr>
            <w:r w:rsidRPr="002B6891">
              <w:rPr>
                <w:rFonts w:ascii="Times New Roman" w:hAnsi="Times New Roman"/>
                <w:sz w:val="16"/>
                <w:szCs w:val="16"/>
                <w:lang w:val="uk-UA" w:eastAsia="ru-RU"/>
              </w:rPr>
              <w:t>Фактичні видатки</w:t>
            </w:r>
          </w:p>
        </w:tc>
        <w:tc>
          <w:tcPr>
            <w:tcW w:w="567" w:type="dxa"/>
            <w:tcBorders>
              <w:top w:val="single" w:sz="4" w:space="0" w:color="auto"/>
              <w:left w:val="single" w:sz="4" w:space="0" w:color="auto"/>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16"/>
                <w:szCs w:val="16"/>
                <w:lang w:eastAsia="ru-RU"/>
              </w:rPr>
            </w:pPr>
          </w:p>
        </w:tc>
      </w:tr>
      <w:tr w:rsidR="002B6891" w:rsidRPr="002B6891" w:rsidTr="002B6891">
        <w:trPr>
          <w:trHeight w:val="819"/>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18"/>
                <w:szCs w:val="18"/>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6891" w:rsidRPr="002B6891" w:rsidRDefault="002B6891" w:rsidP="002B6891">
            <w:pPr>
              <w:spacing w:after="0" w:line="240" w:lineRule="auto"/>
              <w:rPr>
                <w:rFonts w:ascii="Times New Roman" w:hAnsi="Times New Roman"/>
                <w:sz w:val="16"/>
                <w:szCs w:val="16"/>
                <w:lang w:val="uk-UA"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jc w:val="center"/>
              <w:rPr>
                <w:rFonts w:ascii="Times New Roman" w:hAnsi="Times New Roman"/>
                <w:sz w:val="16"/>
                <w:szCs w:val="16"/>
                <w:lang w:eastAsia="ru-RU"/>
              </w:rPr>
            </w:pPr>
            <w:r w:rsidRPr="002B6891">
              <w:rPr>
                <w:rFonts w:ascii="Times New Roman" w:hAnsi="Times New Roman"/>
                <w:sz w:val="16"/>
                <w:szCs w:val="16"/>
                <w:lang w:eastAsia="ru-RU"/>
              </w:rPr>
              <w:t>Заборгованість на 01.0</w:t>
            </w:r>
            <w:r w:rsidRPr="002B6891">
              <w:rPr>
                <w:rFonts w:ascii="Times New Roman" w:hAnsi="Times New Roman"/>
                <w:sz w:val="16"/>
                <w:szCs w:val="16"/>
                <w:lang w:val="uk-UA" w:eastAsia="ru-RU"/>
              </w:rPr>
              <w:t>7</w:t>
            </w:r>
            <w:r w:rsidRPr="002B6891">
              <w:rPr>
                <w:rFonts w:ascii="Times New Roman" w:hAnsi="Times New Roman"/>
                <w:sz w:val="16"/>
                <w:szCs w:val="16"/>
                <w:lang w:eastAsia="ru-RU"/>
              </w:rPr>
              <w:t>.2025р.</w:t>
            </w:r>
          </w:p>
        </w:tc>
      </w:tr>
      <w:tr w:rsidR="002B6891" w:rsidRPr="002B6891" w:rsidTr="002B6891">
        <w:trPr>
          <w:trHeight w:val="255"/>
        </w:trPr>
        <w:tc>
          <w:tcPr>
            <w:tcW w:w="2709" w:type="dxa"/>
            <w:tcBorders>
              <w:top w:val="single" w:sz="4" w:space="0" w:color="auto"/>
              <w:left w:val="single" w:sz="4" w:space="0" w:color="auto"/>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1</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2</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3</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4</w:t>
            </w: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5</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6</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eastAsia="ru-RU"/>
              </w:rPr>
            </w:pPr>
            <w:r w:rsidRPr="002B6891">
              <w:rPr>
                <w:rFonts w:ascii="Times New Roman" w:hAnsi="Times New Roman"/>
                <w:sz w:val="20"/>
                <w:szCs w:val="20"/>
                <w:lang w:eastAsia="ru-RU"/>
              </w:rPr>
              <w:t>7</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8</w:t>
            </w:r>
          </w:p>
        </w:tc>
        <w:tc>
          <w:tcPr>
            <w:tcW w:w="567" w:type="dxa"/>
            <w:tcBorders>
              <w:top w:val="nil"/>
              <w:left w:val="nil"/>
              <w:bottom w:val="single" w:sz="4" w:space="0" w:color="auto"/>
              <w:right w:val="single" w:sz="4" w:space="0" w:color="auto"/>
            </w:tcBorders>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9</w:t>
            </w:r>
          </w:p>
        </w:tc>
      </w:tr>
      <w:tr w:rsidR="002B6891" w:rsidRPr="002B6891" w:rsidTr="002B6891">
        <w:trPr>
          <w:trHeight w:val="405"/>
        </w:trPr>
        <w:tc>
          <w:tcPr>
            <w:tcW w:w="2709" w:type="dxa"/>
            <w:tcBorders>
              <w:top w:val="single" w:sz="4" w:space="0" w:color="auto"/>
              <w:left w:val="single" w:sz="4" w:space="0" w:color="auto"/>
              <w:bottom w:val="single" w:sz="4" w:space="0" w:color="auto"/>
              <w:right w:val="single" w:sz="4" w:space="0" w:color="000000"/>
            </w:tcBorders>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Утримання мереж вуличного освітлення</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100,000</w:t>
            </w:r>
          </w:p>
        </w:tc>
        <w:tc>
          <w:tcPr>
            <w:tcW w:w="1276"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510"/>
        </w:trPr>
        <w:tc>
          <w:tcPr>
            <w:tcW w:w="2709" w:type="dxa"/>
            <w:tcBorders>
              <w:top w:val="single" w:sz="4" w:space="0" w:color="auto"/>
              <w:left w:val="single" w:sz="4" w:space="0" w:color="auto"/>
              <w:bottom w:val="single" w:sz="4" w:space="0" w:color="auto"/>
              <w:right w:val="single" w:sz="4" w:space="0" w:color="000000"/>
            </w:tcBorders>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Поточний ремонт мереж вуличного освітлення населених пунктів Новороздільської громади</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400,000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400,000</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ind w:left="-108"/>
              <w:jc w:val="center"/>
              <w:rPr>
                <w:rFonts w:ascii="Times New Roman" w:hAnsi="Times New Roman"/>
                <w:sz w:val="20"/>
                <w:szCs w:val="20"/>
                <w:lang w:val="uk-UA" w:eastAsia="ru-RU"/>
              </w:rPr>
            </w:pPr>
            <w:r w:rsidRPr="002B6891">
              <w:rPr>
                <w:rFonts w:ascii="Times New Roman" w:hAnsi="Times New Roman"/>
                <w:sz w:val="20"/>
                <w:szCs w:val="20"/>
                <w:lang w:val="uk-UA" w:eastAsia="ru-RU"/>
              </w:rPr>
              <w:t>337,469</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337,469</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585"/>
        </w:trPr>
        <w:tc>
          <w:tcPr>
            <w:tcW w:w="2709" w:type="dxa"/>
            <w:tcBorders>
              <w:top w:val="single" w:sz="4" w:space="0" w:color="auto"/>
              <w:left w:val="single" w:sz="4" w:space="0" w:color="auto"/>
              <w:bottom w:val="single" w:sz="4" w:space="0" w:color="auto"/>
              <w:right w:val="single" w:sz="4" w:space="0" w:color="000000"/>
            </w:tcBorders>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Благоустрій  території (поточний ремонт об'єктів благоустрою) Новороздільської ТГ</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1 161,000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164,280</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162,622</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162,622</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585"/>
        </w:trPr>
        <w:tc>
          <w:tcPr>
            <w:tcW w:w="2709" w:type="dxa"/>
            <w:tcBorders>
              <w:top w:val="single" w:sz="4" w:space="0" w:color="auto"/>
              <w:left w:val="single" w:sz="4" w:space="0" w:color="auto"/>
              <w:bottom w:val="single" w:sz="4" w:space="0" w:color="auto"/>
              <w:right w:val="single" w:sz="4" w:space="0" w:color="000000"/>
            </w:tcBorders>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Благоустрій території населеного пункту. Поточний ремонт внутрішньо квартальних доріг та проїздів в м. Новий Розділ</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val="uk-UA" w:eastAsia="ru-RU"/>
              </w:rPr>
            </w:pPr>
            <w:r w:rsidRPr="002B6891">
              <w:rPr>
                <w:rFonts w:ascii="Times New Roman" w:hAnsi="Times New Roman"/>
                <w:sz w:val="20"/>
                <w:szCs w:val="20"/>
                <w:lang w:val="uk-UA"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val="uk-UA" w:eastAsia="ru-RU"/>
              </w:rPr>
            </w:pPr>
            <w:r w:rsidRPr="002B6891">
              <w:rPr>
                <w:rFonts w:ascii="Times New Roman" w:hAnsi="Times New Roman"/>
                <w:sz w:val="20"/>
                <w:szCs w:val="20"/>
                <w:lang w:val="uk-UA"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2 500,000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2 500,000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val="uk-UA"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1080"/>
        </w:trPr>
        <w:tc>
          <w:tcPr>
            <w:tcW w:w="2709" w:type="dxa"/>
            <w:tcBorders>
              <w:top w:val="single" w:sz="4" w:space="0" w:color="auto"/>
              <w:left w:val="single" w:sz="4" w:space="0" w:color="auto"/>
              <w:bottom w:val="single" w:sz="4" w:space="0" w:color="auto"/>
              <w:right w:val="single" w:sz="4" w:space="0" w:color="000000"/>
            </w:tcBorders>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 xml:space="preserve">Благоустрій території населеного пункту. Влаштування сміттєвого майданчику з встановленням контейнерів біля кладовища в с.Берездівці (поточний ремонт ) </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300,000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300,000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555"/>
        </w:trPr>
        <w:tc>
          <w:tcPr>
            <w:tcW w:w="27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2273</w:t>
            </w:r>
          </w:p>
        </w:tc>
        <w:tc>
          <w:tcPr>
            <w:tcW w:w="850" w:type="dxa"/>
            <w:tcBorders>
              <w:top w:val="nil"/>
              <w:left w:val="nil"/>
              <w:bottom w:val="single" w:sz="4" w:space="0" w:color="auto"/>
              <w:right w:val="single" w:sz="4" w:space="0" w:color="auto"/>
            </w:tcBorders>
            <w:shd w:val="clear" w:color="auto" w:fill="FFFFFF"/>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1 700,200</w:t>
            </w:r>
          </w:p>
        </w:tc>
        <w:tc>
          <w:tcPr>
            <w:tcW w:w="1276" w:type="dxa"/>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909,500</w:t>
            </w:r>
          </w:p>
        </w:tc>
        <w:tc>
          <w:tcPr>
            <w:tcW w:w="992" w:type="dxa"/>
            <w:tcBorders>
              <w:top w:val="nil"/>
              <w:left w:val="nil"/>
              <w:bottom w:val="single" w:sz="4" w:space="0" w:color="auto"/>
              <w:right w:val="single" w:sz="4" w:space="0" w:color="auto"/>
            </w:tcBorders>
            <w:shd w:val="clear" w:color="auto" w:fill="FFFFFF"/>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895,777</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895,777</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750"/>
        </w:trPr>
        <w:tc>
          <w:tcPr>
            <w:tcW w:w="2709"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3 300,000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1 506,72</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1053,591</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1053,591</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525"/>
        </w:trPr>
        <w:tc>
          <w:tcPr>
            <w:tcW w:w="2709"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1 090,000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600,000</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467,211</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467,211</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1020"/>
        </w:trPr>
        <w:tc>
          <w:tcPr>
            <w:tcW w:w="2709"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3 670,000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2 251,0</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ind w:left="-108"/>
              <w:jc w:val="center"/>
              <w:rPr>
                <w:rFonts w:ascii="Times New Roman" w:hAnsi="Times New Roman"/>
                <w:sz w:val="20"/>
                <w:szCs w:val="20"/>
                <w:lang w:val="uk-UA" w:eastAsia="ru-RU"/>
              </w:rPr>
            </w:pPr>
            <w:r w:rsidRPr="002B6891">
              <w:rPr>
                <w:rFonts w:ascii="Times New Roman" w:hAnsi="Times New Roman"/>
                <w:sz w:val="20"/>
                <w:szCs w:val="20"/>
                <w:lang w:val="uk-UA" w:eastAsia="ru-RU"/>
              </w:rPr>
              <w:t>1926,073</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1926,073</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1485"/>
        </w:trPr>
        <w:tc>
          <w:tcPr>
            <w:tcW w:w="2709"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lastRenderedPageBreak/>
              <w:t xml:space="preserve">Утримання кладовища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2610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440,000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250,0</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239,715</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239,715</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330"/>
        </w:trPr>
        <w:tc>
          <w:tcPr>
            <w:tcW w:w="2709" w:type="dxa"/>
            <w:tcBorders>
              <w:top w:val="single" w:sz="4" w:space="0" w:color="auto"/>
              <w:left w:val="single" w:sz="4" w:space="0" w:color="auto"/>
              <w:bottom w:val="single" w:sz="4" w:space="0" w:color="auto"/>
              <w:right w:val="single" w:sz="4" w:space="0" w:color="auto"/>
            </w:tcBorders>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Разом по КПКВ 6030 (загальний фонд)</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b/>
                <w:bCs/>
                <w:sz w:val="20"/>
                <w:szCs w:val="20"/>
                <w:lang w:eastAsia="ru-RU"/>
              </w:rPr>
            </w:pPr>
            <w:r w:rsidRPr="002B6891">
              <w:rPr>
                <w:rFonts w:ascii="Times New Roman" w:hAnsi="Times New Roman"/>
                <w:b/>
                <w:bCs/>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 </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14 661,200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8 881,500</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ind w:left="-108"/>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5082,457</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b/>
                <w:sz w:val="20"/>
                <w:szCs w:val="20"/>
                <w:lang w:val="uk-UA" w:eastAsia="ru-RU"/>
              </w:rPr>
            </w:pPr>
            <w:r w:rsidRPr="002B6891">
              <w:rPr>
                <w:rFonts w:ascii="Times New Roman" w:hAnsi="Times New Roman"/>
                <w:b/>
                <w:sz w:val="20"/>
                <w:szCs w:val="20"/>
                <w:lang w:val="uk-UA" w:eastAsia="ru-RU"/>
              </w:rPr>
              <w:t>5082,457</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270"/>
        </w:trPr>
        <w:tc>
          <w:tcPr>
            <w:tcW w:w="2709" w:type="dxa"/>
            <w:tcBorders>
              <w:top w:val="single" w:sz="4" w:space="0" w:color="auto"/>
              <w:left w:val="single" w:sz="4" w:space="0" w:color="auto"/>
              <w:bottom w:val="single" w:sz="4" w:space="0" w:color="auto"/>
              <w:right w:val="single" w:sz="4" w:space="0" w:color="000000"/>
            </w:tcBorders>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Капітальний ремонт житлово фонду ОСББ</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6011</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3210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800,00</w:t>
            </w:r>
          </w:p>
        </w:tc>
        <w:tc>
          <w:tcPr>
            <w:tcW w:w="1276"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480"/>
        </w:trPr>
        <w:tc>
          <w:tcPr>
            <w:tcW w:w="2709" w:type="dxa"/>
            <w:tcBorders>
              <w:top w:val="single" w:sz="4" w:space="0" w:color="auto"/>
              <w:left w:val="single" w:sz="4" w:space="0" w:color="auto"/>
              <w:bottom w:val="single" w:sz="4" w:space="0" w:color="auto"/>
              <w:right w:val="single" w:sz="4" w:space="0" w:color="000000"/>
            </w:tcBorders>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Капітальний ремонт багатоквартирних житлових будинків</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6011</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3131</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800,000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447,000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330"/>
        </w:trPr>
        <w:tc>
          <w:tcPr>
            <w:tcW w:w="2709" w:type="dxa"/>
            <w:tcBorders>
              <w:top w:val="single" w:sz="4" w:space="0" w:color="auto"/>
              <w:left w:val="single" w:sz="4" w:space="0" w:color="auto"/>
              <w:bottom w:val="single" w:sz="4" w:space="0" w:color="auto"/>
              <w:right w:val="single" w:sz="4" w:space="0" w:color="auto"/>
            </w:tcBorders>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Разом по КПКВ 6011 (спеціальний фонд)</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b/>
                <w:bCs/>
                <w:sz w:val="20"/>
                <w:szCs w:val="20"/>
                <w:lang w:eastAsia="ru-RU"/>
              </w:rPr>
            </w:pPr>
            <w:r w:rsidRPr="002B6891">
              <w:rPr>
                <w:rFonts w:ascii="Times New Roman" w:hAnsi="Times New Roman"/>
                <w:b/>
                <w:bCs/>
                <w:sz w:val="20"/>
                <w:szCs w:val="20"/>
                <w:lang w:eastAsia="ru-RU"/>
              </w:rPr>
              <w:t>6011</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1600,000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447,000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val="uk-UA" w:eastAsia="uk-UA"/>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val="uk-UA"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765"/>
        </w:trPr>
        <w:tc>
          <w:tcPr>
            <w:tcW w:w="2709" w:type="dxa"/>
            <w:tcBorders>
              <w:top w:val="single" w:sz="4" w:space="0" w:color="auto"/>
              <w:left w:val="single" w:sz="4" w:space="0" w:color="auto"/>
              <w:bottom w:val="single" w:sz="4" w:space="0" w:color="auto"/>
              <w:right w:val="single" w:sz="4" w:space="0" w:color="000000"/>
            </w:tcBorders>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Капітальний ремонт (модернізація) бактерицидних установок водозабору "Балка Глибока"у селищі Розділ</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6013</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3132</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251,100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Cs/>
                <w:sz w:val="20"/>
                <w:szCs w:val="20"/>
                <w:lang w:val="uk-UA" w:eastAsia="ru-RU"/>
              </w:rPr>
            </w:pPr>
            <w:r w:rsidRPr="002B6891">
              <w:rPr>
                <w:rFonts w:ascii="Times New Roman" w:hAnsi="Times New Roman"/>
                <w:bCs/>
                <w:sz w:val="20"/>
                <w:szCs w:val="20"/>
                <w:lang w:val="uk-UA" w:eastAsia="ru-RU"/>
              </w:rPr>
              <w:t>251,100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330"/>
        </w:trPr>
        <w:tc>
          <w:tcPr>
            <w:tcW w:w="2709" w:type="dxa"/>
            <w:tcBorders>
              <w:top w:val="single" w:sz="4" w:space="0" w:color="auto"/>
              <w:left w:val="single" w:sz="4" w:space="0" w:color="auto"/>
              <w:bottom w:val="single" w:sz="4" w:space="0" w:color="auto"/>
              <w:right w:val="single" w:sz="4" w:space="0" w:color="000000"/>
            </w:tcBorders>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Разом по КПКВ 6013 (спеціальний фонд)</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b/>
                <w:bCs/>
                <w:sz w:val="20"/>
                <w:szCs w:val="20"/>
                <w:lang w:eastAsia="ru-RU"/>
              </w:rPr>
            </w:pPr>
            <w:r w:rsidRPr="002B6891">
              <w:rPr>
                <w:rFonts w:ascii="Times New Roman" w:hAnsi="Times New Roman"/>
                <w:b/>
                <w:bCs/>
                <w:sz w:val="20"/>
                <w:szCs w:val="20"/>
                <w:lang w:eastAsia="ru-RU"/>
              </w:rPr>
              <w:t>6013</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251,000</w:t>
            </w:r>
          </w:p>
        </w:tc>
        <w:tc>
          <w:tcPr>
            <w:tcW w:w="1276"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495"/>
        </w:trPr>
        <w:tc>
          <w:tcPr>
            <w:tcW w:w="2709" w:type="dxa"/>
            <w:tcBorders>
              <w:top w:val="single" w:sz="4" w:space="0" w:color="auto"/>
              <w:left w:val="single" w:sz="4" w:space="0" w:color="auto"/>
              <w:bottom w:val="single" w:sz="4" w:space="0" w:color="auto"/>
              <w:right w:val="single" w:sz="4" w:space="0" w:color="000000"/>
            </w:tcBorders>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Благоустрій населеного пункту.Встановлення огорожі на кладовищі м.Новий Розділ (капітальний ремонт)</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3210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150,000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Cs/>
                <w:sz w:val="20"/>
                <w:szCs w:val="20"/>
                <w:lang w:val="uk-UA" w:eastAsia="ru-RU"/>
              </w:rPr>
            </w:pPr>
            <w:r w:rsidRPr="002B6891">
              <w:rPr>
                <w:rFonts w:ascii="Times New Roman" w:hAnsi="Times New Roman"/>
                <w:bCs/>
                <w:sz w:val="20"/>
                <w:szCs w:val="20"/>
                <w:lang w:val="uk-UA" w:eastAsia="ru-RU"/>
              </w:rPr>
              <w:t>50,000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330"/>
        </w:trPr>
        <w:tc>
          <w:tcPr>
            <w:tcW w:w="2709" w:type="dxa"/>
            <w:tcBorders>
              <w:top w:val="single" w:sz="4" w:space="0" w:color="auto"/>
              <w:left w:val="single" w:sz="4" w:space="0" w:color="auto"/>
              <w:bottom w:val="single" w:sz="4" w:space="0" w:color="auto"/>
              <w:right w:val="single" w:sz="4" w:space="0" w:color="000000"/>
            </w:tcBorders>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Капітальний ремонт об'єктів благоустрою</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3210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150,000</w:t>
            </w:r>
          </w:p>
        </w:tc>
        <w:tc>
          <w:tcPr>
            <w:tcW w:w="1276"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735"/>
        </w:trPr>
        <w:tc>
          <w:tcPr>
            <w:tcW w:w="2709" w:type="dxa"/>
            <w:tcBorders>
              <w:top w:val="single" w:sz="4" w:space="0" w:color="auto"/>
              <w:left w:val="single" w:sz="4" w:space="0" w:color="auto"/>
              <w:bottom w:val="single" w:sz="4" w:space="0" w:color="auto"/>
              <w:right w:val="single" w:sz="4" w:space="0" w:color="000000"/>
            </w:tcBorders>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Благоустрій території населених пунктів. Капітальний ремонт пр.Шевченка(від ж/б №31 до ж/б №37) з облаштуванням пішохідної доріжки в м. Новий Розділ</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3210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134,657</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134,657</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Cs/>
                <w:sz w:val="20"/>
                <w:szCs w:val="20"/>
                <w:lang w:val="uk-UA" w:eastAsia="ru-RU"/>
              </w:rPr>
            </w:pPr>
            <w:r w:rsidRPr="002B6891">
              <w:rPr>
                <w:rFonts w:ascii="Times New Roman" w:hAnsi="Times New Roman"/>
                <w:bCs/>
                <w:sz w:val="20"/>
                <w:szCs w:val="20"/>
                <w:lang w:val="uk-UA" w:eastAsia="ru-RU"/>
              </w:rPr>
              <w:t>134,657</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val="uk-UA" w:eastAsia="ru-RU"/>
              </w:rPr>
            </w:pPr>
            <w:r w:rsidRPr="002B6891">
              <w:rPr>
                <w:rFonts w:ascii="Times New Roman" w:hAnsi="Times New Roman"/>
                <w:sz w:val="20"/>
                <w:szCs w:val="20"/>
                <w:lang w:val="uk-UA" w:eastAsia="ru-RU"/>
              </w:rPr>
              <w:t>134,657</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rPr>
                <w:rFonts w:ascii="Times New Roman" w:hAnsi="Times New Roman"/>
                <w:sz w:val="20"/>
                <w:szCs w:val="20"/>
                <w:lang w:eastAsia="ru-RU"/>
              </w:rPr>
            </w:pPr>
          </w:p>
        </w:tc>
      </w:tr>
      <w:tr w:rsidR="002B6891" w:rsidRPr="002B6891" w:rsidTr="002B6891">
        <w:trPr>
          <w:trHeight w:val="525"/>
        </w:trPr>
        <w:tc>
          <w:tcPr>
            <w:tcW w:w="2709" w:type="dxa"/>
            <w:tcBorders>
              <w:top w:val="single" w:sz="4" w:space="0" w:color="auto"/>
              <w:left w:val="single" w:sz="4" w:space="0" w:color="auto"/>
              <w:bottom w:val="single" w:sz="4" w:space="0" w:color="auto"/>
              <w:right w:val="single" w:sz="4" w:space="0" w:color="000000"/>
            </w:tcBorders>
            <w:noWrap/>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Разом по КПКВ 6030 (спеціальний фонд)</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b/>
                <w:bCs/>
                <w:sz w:val="20"/>
                <w:szCs w:val="20"/>
                <w:lang w:eastAsia="ru-RU"/>
              </w:rPr>
            </w:pPr>
            <w:r w:rsidRPr="002B6891">
              <w:rPr>
                <w:rFonts w:ascii="Times New Roman" w:hAnsi="Times New Roman"/>
                <w:b/>
                <w:bCs/>
                <w:sz w:val="20"/>
                <w:szCs w:val="20"/>
                <w:lang w:eastAsia="ru-RU"/>
              </w:rPr>
              <w:t>6030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434,657</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184,657</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b/>
                <w:sz w:val="20"/>
                <w:szCs w:val="20"/>
                <w:lang w:val="uk-UA" w:eastAsia="uk-UA"/>
              </w:rPr>
            </w:pPr>
            <w:r w:rsidRPr="002B6891">
              <w:rPr>
                <w:rFonts w:ascii="Times New Roman" w:hAnsi="Times New Roman"/>
                <w:b/>
                <w:sz w:val="20"/>
                <w:szCs w:val="20"/>
                <w:lang w:val="uk-UA" w:eastAsia="uk-UA"/>
              </w:rPr>
              <w:t>134,657</w:t>
            </w:r>
          </w:p>
        </w:tc>
        <w:tc>
          <w:tcPr>
            <w:tcW w:w="992"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sz w:val="20"/>
                <w:szCs w:val="20"/>
                <w:lang w:val="uk-UA" w:eastAsia="ru-RU"/>
              </w:rPr>
            </w:pPr>
            <w:r w:rsidRPr="002B6891">
              <w:rPr>
                <w:rFonts w:ascii="Times New Roman" w:hAnsi="Times New Roman"/>
                <w:b/>
                <w:sz w:val="20"/>
                <w:szCs w:val="20"/>
                <w:lang w:val="uk-UA" w:eastAsia="ru-RU"/>
              </w:rPr>
              <w:t>134,657</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510"/>
        </w:trPr>
        <w:tc>
          <w:tcPr>
            <w:tcW w:w="2709" w:type="dxa"/>
            <w:tcBorders>
              <w:top w:val="single" w:sz="4" w:space="0" w:color="auto"/>
              <w:left w:val="single" w:sz="4" w:space="0" w:color="auto"/>
              <w:bottom w:val="single" w:sz="4" w:space="0" w:color="auto"/>
              <w:right w:val="single" w:sz="4" w:space="0" w:color="000000"/>
            </w:tcBorders>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Виготовлення ПКД на "Будівництво кладовища по вул.Промисловій".селище Розділ</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6091</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3210</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200,00</w:t>
            </w:r>
          </w:p>
        </w:tc>
        <w:tc>
          <w:tcPr>
            <w:tcW w:w="1276"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540"/>
        </w:trPr>
        <w:tc>
          <w:tcPr>
            <w:tcW w:w="2709" w:type="dxa"/>
            <w:tcBorders>
              <w:top w:val="single" w:sz="4" w:space="0" w:color="auto"/>
              <w:left w:val="single" w:sz="4" w:space="0" w:color="auto"/>
              <w:bottom w:val="single" w:sz="4" w:space="0" w:color="auto"/>
              <w:right w:val="single" w:sz="4" w:space="0" w:color="000000"/>
            </w:tcBorders>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Реконструкція водопроводу по вул.Галицькій у селищі Розділ</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6091</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sz w:val="20"/>
                <w:szCs w:val="20"/>
                <w:lang w:eastAsia="ru-RU"/>
              </w:rPr>
            </w:pPr>
            <w:r w:rsidRPr="002B6891">
              <w:rPr>
                <w:rFonts w:ascii="Times New Roman" w:hAnsi="Times New Roman"/>
                <w:sz w:val="20"/>
                <w:szCs w:val="20"/>
                <w:lang w:eastAsia="ru-RU"/>
              </w:rPr>
              <w:t>3142</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sz w:val="20"/>
                <w:szCs w:val="20"/>
                <w:lang w:val="uk-UA" w:eastAsia="ru-RU"/>
              </w:rPr>
            </w:pPr>
            <w:r w:rsidRPr="002B6891">
              <w:rPr>
                <w:rFonts w:ascii="Times New Roman" w:hAnsi="Times New Roman"/>
                <w:sz w:val="20"/>
                <w:szCs w:val="20"/>
                <w:lang w:val="uk-UA" w:eastAsia="ru-RU"/>
              </w:rPr>
              <w:t>1 387,900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Cs/>
                <w:sz w:val="20"/>
                <w:szCs w:val="20"/>
                <w:lang w:val="uk-UA" w:eastAsia="ru-RU"/>
              </w:rPr>
            </w:pPr>
            <w:r w:rsidRPr="002B6891">
              <w:rPr>
                <w:rFonts w:ascii="Times New Roman" w:hAnsi="Times New Roman"/>
                <w:bCs/>
                <w:sz w:val="20"/>
                <w:szCs w:val="20"/>
                <w:lang w:val="uk-UA" w:eastAsia="ru-RU"/>
              </w:rPr>
              <w:t>1 387,900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300"/>
        </w:trPr>
        <w:tc>
          <w:tcPr>
            <w:tcW w:w="2709" w:type="dxa"/>
            <w:tcBorders>
              <w:top w:val="single" w:sz="4" w:space="0" w:color="auto"/>
              <w:left w:val="single" w:sz="4" w:space="0" w:color="auto"/>
              <w:bottom w:val="single" w:sz="4" w:space="0" w:color="auto"/>
              <w:right w:val="single" w:sz="4" w:space="0" w:color="000000"/>
            </w:tcBorders>
            <w:noWrap/>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Разом по КПКВ 6091 (спеціальний фонд)</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 </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rPr>
                <w:rFonts w:ascii="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1587,900</w:t>
            </w:r>
          </w:p>
        </w:tc>
        <w:tc>
          <w:tcPr>
            <w:tcW w:w="1276"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1387,900</w:t>
            </w: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b/>
                <w:bCs/>
                <w:sz w:val="20"/>
                <w:szCs w:val="20"/>
                <w:lang w:eastAsia="ru-RU"/>
              </w:rPr>
            </w:pPr>
          </w:p>
        </w:tc>
        <w:tc>
          <w:tcPr>
            <w:tcW w:w="992" w:type="dxa"/>
            <w:tcBorders>
              <w:top w:val="nil"/>
              <w:left w:val="nil"/>
              <w:bottom w:val="single" w:sz="4" w:space="0" w:color="auto"/>
              <w:right w:val="single" w:sz="4" w:space="0" w:color="auto"/>
            </w:tcBorders>
            <w:noWrap/>
            <w:vAlign w:val="bottom"/>
          </w:tcPr>
          <w:p w:rsidR="002B6891" w:rsidRPr="002B6891" w:rsidRDefault="002B6891" w:rsidP="002B6891">
            <w:pPr>
              <w:spacing w:after="0" w:line="240" w:lineRule="auto"/>
              <w:jc w:val="center"/>
              <w:rPr>
                <w:rFonts w:ascii="Times New Roman" w:hAnsi="Times New Roman"/>
                <w:sz w:val="20"/>
                <w:szCs w:val="20"/>
                <w:lang w:eastAsia="ru-RU"/>
              </w:rPr>
            </w:pP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sz w:val="20"/>
                <w:szCs w:val="20"/>
                <w:lang w:eastAsia="ru-RU"/>
              </w:rPr>
            </w:pPr>
          </w:p>
        </w:tc>
      </w:tr>
      <w:tr w:rsidR="002B6891" w:rsidRPr="002B6891" w:rsidTr="002B6891">
        <w:trPr>
          <w:trHeight w:val="315"/>
        </w:trPr>
        <w:tc>
          <w:tcPr>
            <w:tcW w:w="2709"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ВСЬОГО по загальному фонду видатки  ЖКГ</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b/>
                <w:bCs/>
                <w:sz w:val="20"/>
                <w:szCs w:val="20"/>
                <w:lang w:eastAsia="ru-RU"/>
              </w:rPr>
            </w:pPr>
            <w:r w:rsidRPr="002B6891">
              <w:rPr>
                <w:rFonts w:ascii="Times New Roman" w:hAnsi="Times New Roman"/>
                <w:b/>
                <w:bCs/>
                <w:sz w:val="20"/>
                <w:szCs w:val="20"/>
                <w:lang w:eastAsia="ru-RU"/>
              </w:rPr>
              <w:t>6000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sz w:val="20"/>
                <w:szCs w:val="20"/>
                <w:lang w:eastAsia="ru-RU"/>
              </w:rPr>
            </w:pPr>
            <w:r w:rsidRPr="002B689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noWrap/>
            <w:vAlign w:val="center"/>
          </w:tcPr>
          <w:p w:rsidR="002B6891" w:rsidRPr="002B6891" w:rsidRDefault="002B6891" w:rsidP="002B6891">
            <w:pPr>
              <w:spacing w:after="0" w:line="240" w:lineRule="auto"/>
              <w:jc w:val="center"/>
              <w:rPr>
                <w:rFonts w:ascii="Times New Roman" w:hAnsi="Times New Roman"/>
                <w:b/>
                <w:bCs/>
                <w:sz w:val="20"/>
                <w:szCs w:val="20"/>
                <w:lang w:val="uk-UA" w:eastAsia="ru-RU"/>
              </w:rPr>
            </w:pPr>
          </w:p>
        </w:tc>
        <w:tc>
          <w:tcPr>
            <w:tcW w:w="1134"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14661,200</w:t>
            </w:r>
          </w:p>
        </w:tc>
        <w:tc>
          <w:tcPr>
            <w:tcW w:w="1276"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8881,500</w:t>
            </w:r>
          </w:p>
        </w:tc>
        <w:tc>
          <w:tcPr>
            <w:tcW w:w="992"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ind w:left="-108"/>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5082,457</w:t>
            </w:r>
          </w:p>
        </w:tc>
        <w:tc>
          <w:tcPr>
            <w:tcW w:w="992"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5082,457</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b/>
                <w:bCs/>
                <w:sz w:val="20"/>
                <w:szCs w:val="20"/>
                <w:lang w:val="uk-UA" w:eastAsia="ru-RU"/>
              </w:rPr>
            </w:pPr>
          </w:p>
        </w:tc>
      </w:tr>
      <w:tr w:rsidR="002B6891" w:rsidRPr="002B6891" w:rsidTr="002B6891">
        <w:trPr>
          <w:trHeight w:val="285"/>
        </w:trPr>
        <w:tc>
          <w:tcPr>
            <w:tcW w:w="2709"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ВСЬОГО по спеціальному фонду видатки  ЖКГ</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b/>
                <w:bCs/>
                <w:sz w:val="20"/>
                <w:szCs w:val="20"/>
                <w:lang w:eastAsia="ru-RU"/>
              </w:rPr>
            </w:pPr>
            <w:r w:rsidRPr="002B6891">
              <w:rPr>
                <w:rFonts w:ascii="Times New Roman" w:hAnsi="Times New Roman"/>
                <w:b/>
                <w:bCs/>
                <w:sz w:val="20"/>
                <w:szCs w:val="20"/>
                <w:lang w:eastAsia="ru-RU"/>
              </w:rPr>
              <w:t>6000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 </w:t>
            </w:r>
          </w:p>
        </w:tc>
        <w:tc>
          <w:tcPr>
            <w:tcW w:w="850" w:type="dxa"/>
            <w:tcBorders>
              <w:top w:val="nil"/>
              <w:left w:val="nil"/>
              <w:bottom w:val="single" w:sz="4" w:space="0" w:color="auto"/>
              <w:right w:val="single" w:sz="4" w:space="0" w:color="auto"/>
            </w:tcBorders>
            <w:noWrap/>
            <w:vAlign w:val="center"/>
          </w:tcPr>
          <w:p w:rsidR="002B6891" w:rsidRPr="002B6891" w:rsidRDefault="002B6891" w:rsidP="002B6891">
            <w:pPr>
              <w:spacing w:after="0" w:line="240" w:lineRule="auto"/>
              <w:jc w:val="center"/>
              <w:rPr>
                <w:rFonts w:ascii="Times New Roman" w:hAnsi="Times New Roman"/>
                <w:b/>
                <w:bCs/>
                <w:sz w:val="20"/>
                <w:szCs w:val="20"/>
                <w:lang w:val="uk-UA" w:eastAsia="ru-RU"/>
              </w:rPr>
            </w:pPr>
          </w:p>
        </w:tc>
        <w:tc>
          <w:tcPr>
            <w:tcW w:w="1134"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3873,657</w:t>
            </w:r>
          </w:p>
        </w:tc>
        <w:tc>
          <w:tcPr>
            <w:tcW w:w="1276"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2019,557</w:t>
            </w:r>
          </w:p>
        </w:tc>
        <w:tc>
          <w:tcPr>
            <w:tcW w:w="992"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134,657</w:t>
            </w:r>
          </w:p>
        </w:tc>
        <w:tc>
          <w:tcPr>
            <w:tcW w:w="992"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134,657</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b/>
                <w:bCs/>
                <w:sz w:val="20"/>
                <w:szCs w:val="20"/>
                <w:lang w:val="uk-UA" w:eastAsia="ru-RU"/>
              </w:rPr>
            </w:pPr>
          </w:p>
        </w:tc>
      </w:tr>
      <w:tr w:rsidR="002B6891" w:rsidRPr="002B6891" w:rsidTr="002B6891">
        <w:trPr>
          <w:trHeight w:val="300"/>
        </w:trPr>
        <w:tc>
          <w:tcPr>
            <w:tcW w:w="2709" w:type="dxa"/>
            <w:tcBorders>
              <w:top w:val="single" w:sz="4" w:space="0" w:color="auto"/>
              <w:left w:val="single" w:sz="4" w:space="0" w:color="auto"/>
              <w:bottom w:val="single" w:sz="4" w:space="0" w:color="auto"/>
              <w:right w:val="single" w:sz="4" w:space="0" w:color="auto"/>
            </w:tcBorders>
            <w:vAlign w:val="bottom"/>
            <w:hideMark/>
          </w:tcPr>
          <w:p w:rsidR="002B6891" w:rsidRPr="002B6891" w:rsidRDefault="002B6891" w:rsidP="002B6891">
            <w:pPr>
              <w:spacing w:after="0" w:line="240" w:lineRule="auto"/>
              <w:jc w:val="center"/>
              <w:rPr>
                <w:rFonts w:ascii="Times New Roman" w:hAnsi="Times New Roman"/>
                <w:b/>
                <w:bCs/>
                <w:sz w:val="20"/>
                <w:szCs w:val="20"/>
                <w:lang w:eastAsia="ru-RU"/>
              </w:rPr>
            </w:pPr>
            <w:r w:rsidRPr="002B6891">
              <w:rPr>
                <w:rFonts w:ascii="Times New Roman" w:hAnsi="Times New Roman"/>
                <w:b/>
                <w:bCs/>
                <w:sz w:val="20"/>
                <w:szCs w:val="20"/>
                <w:lang w:eastAsia="ru-RU"/>
              </w:rPr>
              <w:t>Всього видатки ЖКГ</w:t>
            </w:r>
          </w:p>
        </w:tc>
        <w:tc>
          <w:tcPr>
            <w:tcW w:w="850"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jc w:val="right"/>
              <w:rPr>
                <w:rFonts w:ascii="Times New Roman" w:hAnsi="Times New Roman"/>
                <w:b/>
                <w:bCs/>
                <w:sz w:val="20"/>
                <w:szCs w:val="20"/>
                <w:lang w:eastAsia="ru-RU"/>
              </w:rPr>
            </w:pPr>
            <w:r w:rsidRPr="002B6891">
              <w:rPr>
                <w:rFonts w:ascii="Times New Roman" w:hAnsi="Times New Roman"/>
                <w:b/>
                <w:bCs/>
                <w:sz w:val="20"/>
                <w:szCs w:val="20"/>
                <w:lang w:eastAsia="ru-RU"/>
              </w:rPr>
              <w:t>6000</w:t>
            </w:r>
          </w:p>
        </w:tc>
        <w:tc>
          <w:tcPr>
            <w:tcW w:w="851" w:type="dxa"/>
            <w:tcBorders>
              <w:top w:val="nil"/>
              <w:left w:val="nil"/>
              <w:bottom w:val="single" w:sz="4" w:space="0" w:color="auto"/>
              <w:right w:val="single" w:sz="4" w:space="0" w:color="auto"/>
            </w:tcBorders>
            <w:noWrap/>
            <w:vAlign w:val="bottom"/>
            <w:hideMark/>
          </w:tcPr>
          <w:p w:rsidR="002B6891" w:rsidRPr="002B6891" w:rsidRDefault="002B6891" w:rsidP="002B6891">
            <w:pPr>
              <w:spacing w:after="0" w:line="240" w:lineRule="auto"/>
              <w:rPr>
                <w:rFonts w:ascii="Times New Roman" w:hAnsi="Times New Roman"/>
                <w:b/>
                <w:bCs/>
                <w:sz w:val="20"/>
                <w:szCs w:val="20"/>
                <w:lang w:eastAsia="ru-RU"/>
              </w:rPr>
            </w:pPr>
            <w:r w:rsidRPr="002B6891">
              <w:rPr>
                <w:rFonts w:ascii="Times New Roman" w:hAnsi="Times New Roman"/>
                <w:b/>
                <w:bCs/>
                <w:sz w:val="20"/>
                <w:szCs w:val="20"/>
                <w:lang w:eastAsia="ru-RU"/>
              </w:rPr>
              <w:t> </w:t>
            </w:r>
          </w:p>
        </w:tc>
        <w:tc>
          <w:tcPr>
            <w:tcW w:w="850" w:type="dxa"/>
            <w:tcBorders>
              <w:top w:val="nil"/>
              <w:left w:val="nil"/>
              <w:bottom w:val="single" w:sz="4" w:space="0" w:color="auto"/>
              <w:right w:val="single" w:sz="4" w:space="0" w:color="auto"/>
            </w:tcBorders>
            <w:noWrap/>
            <w:vAlign w:val="center"/>
          </w:tcPr>
          <w:p w:rsidR="002B6891" w:rsidRPr="002B6891" w:rsidRDefault="002B6891" w:rsidP="002B6891">
            <w:pPr>
              <w:spacing w:after="0" w:line="240" w:lineRule="auto"/>
              <w:jc w:val="center"/>
              <w:rPr>
                <w:rFonts w:ascii="Times New Roman" w:hAnsi="Times New Roman"/>
                <w:b/>
                <w:bCs/>
                <w:sz w:val="20"/>
                <w:szCs w:val="20"/>
                <w:lang w:val="uk-UA" w:eastAsia="ru-RU"/>
              </w:rPr>
            </w:pPr>
          </w:p>
        </w:tc>
        <w:tc>
          <w:tcPr>
            <w:tcW w:w="1134"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18534,857</w:t>
            </w:r>
          </w:p>
        </w:tc>
        <w:tc>
          <w:tcPr>
            <w:tcW w:w="1276"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10901,057</w:t>
            </w:r>
          </w:p>
        </w:tc>
        <w:tc>
          <w:tcPr>
            <w:tcW w:w="992"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ind w:left="-108"/>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5217,115</w:t>
            </w:r>
          </w:p>
        </w:tc>
        <w:tc>
          <w:tcPr>
            <w:tcW w:w="992" w:type="dxa"/>
            <w:tcBorders>
              <w:top w:val="nil"/>
              <w:left w:val="nil"/>
              <w:bottom w:val="single" w:sz="4" w:space="0" w:color="auto"/>
              <w:right w:val="single" w:sz="4" w:space="0" w:color="auto"/>
            </w:tcBorders>
            <w:noWrap/>
            <w:vAlign w:val="center"/>
            <w:hideMark/>
          </w:tcPr>
          <w:p w:rsidR="002B6891" w:rsidRPr="002B6891" w:rsidRDefault="002B6891" w:rsidP="002B6891">
            <w:pPr>
              <w:spacing w:after="0" w:line="240" w:lineRule="auto"/>
              <w:jc w:val="center"/>
              <w:rPr>
                <w:rFonts w:ascii="Times New Roman" w:hAnsi="Times New Roman"/>
                <w:b/>
                <w:bCs/>
                <w:sz w:val="20"/>
                <w:szCs w:val="20"/>
                <w:lang w:val="uk-UA" w:eastAsia="ru-RU"/>
              </w:rPr>
            </w:pPr>
            <w:r w:rsidRPr="002B6891">
              <w:rPr>
                <w:rFonts w:ascii="Times New Roman" w:hAnsi="Times New Roman"/>
                <w:b/>
                <w:bCs/>
                <w:sz w:val="20"/>
                <w:szCs w:val="20"/>
                <w:lang w:val="uk-UA" w:eastAsia="ru-RU"/>
              </w:rPr>
              <w:t>5217,115</w:t>
            </w:r>
          </w:p>
        </w:tc>
        <w:tc>
          <w:tcPr>
            <w:tcW w:w="567" w:type="dxa"/>
            <w:tcBorders>
              <w:top w:val="nil"/>
              <w:left w:val="nil"/>
              <w:bottom w:val="single" w:sz="4" w:space="0" w:color="auto"/>
              <w:right w:val="single" w:sz="4" w:space="0" w:color="auto"/>
            </w:tcBorders>
          </w:tcPr>
          <w:p w:rsidR="002B6891" w:rsidRPr="002B6891" w:rsidRDefault="002B6891" w:rsidP="002B6891">
            <w:pPr>
              <w:spacing w:after="0" w:line="240" w:lineRule="auto"/>
              <w:jc w:val="center"/>
              <w:rPr>
                <w:rFonts w:ascii="Times New Roman" w:hAnsi="Times New Roman"/>
                <w:b/>
                <w:bCs/>
                <w:sz w:val="20"/>
                <w:szCs w:val="20"/>
                <w:lang w:eastAsia="ru-RU"/>
              </w:rPr>
            </w:pPr>
          </w:p>
        </w:tc>
      </w:tr>
    </w:tbl>
    <w:p w:rsidR="002B6891" w:rsidRPr="002B6891" w:rsidRDefault="002B6891" w:rsidP="002B6891">
      <w:pPr>
        <w:spacing w:after="0" w:line="240" w:lineRule="auto"/>
        <w:jc w:val="center"/>
        <w:rPr>
          <w:rFonts w:ascii="Times New Roman" w:hAnsi="Times New Roman"/>
          <w:b/>
          <w:bCs/>
          <w:iCs/>
          <w:color w:val="FF0000"/>
          <w:sz w:val="26"/>
          <w:szCs w:val="26"/>
          <w:u w:val="single"/>
          <w:lang w:val="uk-UA" w:eastAsia="ru-RU"/>
        </w:rPr>
      </w:pPr>
    </w:p>
    <w:p w:rsidR="002B6891" w:rsidRPr="002B6891" w:rsidRDefault="002B6891" w:rsidP="002B6891">
      <w:pPr>
        <w:spacing w:after="0" w:line="240" w:lineRule="auto"/>
        <w:jc w:val="center"/>
        <w:rPr>
          <w:rFonts w:ascii="Times New Roman" w:hAnsi="Times New Roman"/>
          <w:b/>
          <w:bCs/>
          <w:iCs/>
          <w:sz w:val="24"/>
          <w:szCs w:val="24"/>
          <w:u w:val="single"/>
          <w:lang w:val="uk-UA" w:eastAsia="ru-RU"/>
        </w:rPr>
      </w:pPr>
      <w:r w:rsidRPr="002B6891">
        <w:rPr>
          <w:rFonts w:ascii="Times New Roman" w:hAnsi="Times New Roman"/>
          <w:b/>
          <w:bCs/>
          <w:iCs/>
          <w:sz w:val="24"/>
          <w:szCs w:val="24"/>
          <w:u w:val="single"/>
          <w:lang w:val="uk-UA" w:eastAsia="ru-RU"/>
        </w:rPr>
        <w:t>Економічна діяльність</w:t>
      </w:r>
    </w:p>
    <w:p w:rsidR="002B6891" w:rsidRPr="002B6891" w:rsidRDefault="002B6891" w:rsidP="002B6891">
      <w:pPr>
        <w:spacing w:after="0" w:line="240" w:lineRule="auto"/>
        <w:ind w:firstLine="840"/>
        <w:jc w:val="center"/>
        <w:rPr>
          <w:rFonts w:ascii="Times New Roman" w:hAnsi="Times New Roman"/>
          <w:sz w:val="20"/>
          <w:szCs w:val="20"/>
          <w:lang w:eastAsia="ru-RU"/>
        </w:rPr>
      </w:pPr>
      <w:r w:rsidRPr="002B6891">
        <w:rPr>
          <w:rFonts w:ascii="Times New Roman" w:hAnsi="Times New Roman"/>
          <w:b/>
          <w:sz w:val="24"/>
          <w:szCs w:val="24"/>
          <w:u w:val="single"/>
          <w:lang w:val="uk-UA" w:eastAsia="ru-RU"/>
        </w:rPr>
        <w:t>Сільське, лісове, рибне господарство та мисливство</w:t>
      </w:r>
    </w:p>
    <w:p w:rsidR="002B6891" w:rsidRPr="002B6891" w:rsidRDefault="002B6891" w:rsidP="002B6891">
      <w:pPr>
        <w:spacing w:after="0" w:line="240" w:lineRule="auto"/>
        <w:ind w:firstLine="72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По </w:t>
      </w:r>
      <w:r w:rsidRPr="002B6891">
        <w:rPr>
          <w:rFonts w:ascii="Times New Roman" w:hAnsi="Times New Roman"/>
          <w:b/>
          <w:i/>
          <w:sz w:val="24"/>
          <w:szCs w:val="24"/>
          <w:lang w:val="uk-UA" w:eastAsia="ru-RU"/>
        </w:rPr>
        <w:t xml:space="preserve">КПКВК 7110 </w:t>
      </w:r>
      <w:r w:rsidRPr="002B6891">
        <w:rPr>
          <w:rFonts w:ascii="Times New Roman" w:hAnsi="Times New Roman"/>
          <w:sz w:val="24"/>
          <w:szCs w:val="24"/>
          <w:lang w:val="uk-UA" w:eastAsia="ru-RU"/>
        </w:rPr>
        <w:t xml:space="preserve">«Реалізація програм в галузі сільського господарства» передбачено на 2025 рік </w:t>
      </w:r>
      <w:r w:rsidRPr="002B6891">
        <w:rPr>
          <w:rFonts w:ascii="Times New Roman" w:hAnsi="Times New Roman"/>
          <w:b/>
          <w:sz w:val="24"/>
          <w:szCs w:val="24"/>
          <w:lang w:val="uk-UA" w:eastAsia="ru-RU"/>
        </w:rPr>
        <w:t>20,0</w:t>
      </w:r>
      <w:r w:rsidRPr="002B6891">
        <w:rPr>
          <w:rFonts w:ascii="Times New Roman" w:hAnsi="Times New Roman"/>
          <w:sz w:val="24"/>
          <w:szCs w:val="24"/>
          <w:lang w:val="uk-UA" w:eastAsia="ru-RU"/>
        </w:rPr>
        <w:t xml:space="preserve"> тис.грн в т.ч: за загальним фондом </w:t>
      </w:r>
      <w:r w:rsidRPr="002B6891">
        <w:rPr>
          <w:rFonts w:ascii="Times New Roman" w:hAnsi="Times New Roman"/>
          <w:b/>
          <w:sz w:val="24"/>
          <w:szCs w:val="24"/>
          <w:lang w:val="uk-UA" w:eastAsia="ru-RU"/>
        </w:rPr>
        <w:t>20,0</w:t>
      </w:r>
      <w:r w:rsidRPr="002B6891">
        <w:rPr>
          <w:rFonts w:ascii="Times New Roman" w:hAnsi="Times New Roman"/>
          <w:sz w:val="24"/>
          <w:szCs w:val="24"/>
          <w:lang w:val="uk-UA" w:eastAsia="ru-RU"/>
        </w:rPr>
        <w:t xml:space="preserve"> тис. грн. на виконання заходів по Програмі </w:t>
      </w:r>
      <w:r w:rsidRPr="002B6891">
        <w:rPr>
          <w:rFonts w:ascii="Times New Roman" w:hAnsi="Times New Roman"/>
          <w:sz w:val="24"/>
          <w:szCs w:val="24"/>
          <w:lang w:val="uk-UA" w:eastAsia="ru-RU"/>
        </w:rPr>
        <w:lastRenderedPageBreak/>
        <w:t>ефективності ведення галузей сільського господарства, агропормислового комплексу Новороздільської територіальної громади на 2025 рік та прогноз на 2026-2027 рр.  У звітному періоді кошти не використовувались.</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color w:val="FF0000"/>
          <w:sz w:val="24"/>
          <w:szCs w:val="24"/>
          <w:lang w:val="uk-UA" w:eastAsia="ru-RU"/>
        </w:rPr>
        <w:t xml:space="preserve">                  </w:t>
      </w:r>
      <w:r w:rsidRPr="002B6891">
        <w:rPr>
          <w:rFonts w:ascii="Times New Roman" w:hAnsi="Times New Roman"/>
          <w:sz w:val="24"/>
          <w:szCs w:val="24"/>
          <w:lang w:val="uk-UA" w:eastAsia="ru-RU"/>
        </w:rPr>
        <w:t xml:space="preserve">По </w:t>
      </w:r>
      <w:r w:rsidRPr="002B6891">
        <w:rPr>
          <w:rFonts w:ascii="Times New Roman" w:hAnsi="Times New Roman"/>
          <w:b/>
          <w:i/>
          <w:sz w:val="24"/>
          <w:szCs w:val="24"/>
          <w:lang w:val="uk-UA" w:eastAsia="ru-RU"/>
        </w:rPr>
        <w:t>КПКВК 7130</w:t>
      </w:r>
      <w:r w:rsidRPr="002B6891">
        <w:rPr>
          <w:rFonts w:ascii="Times New Roman" w:hAnsi="Times New Roman"/>
          <w:sz w:val="24"/>
          <w:szCs w:val="24"/>
          <w:lang w:val="uk-UA" w:eastAsia="ru-RU"/>
        </w:rPr>
        <w:t xml:space="preserve"> «Здійснення заходів із землеустрою»  передбачено </w:t>
      </w:r>
      <w:r w:rsidRPr="002B6891">
        <w:rPr>
          <w:rFonts w:ascii="Times New Roman" w:hAnsi="Times New Roman"/>
          <w:b/>
          <w:sz w:val="24"/>
          <w:szCs w:val="24"/>
          <w:lang w:val="uk-UA" w:eastAsia="ru-RU"/>
        </w:rPr>
        <w:t xml:space="preserve">210,0 </w:t>
      </w:r>
      <w:r w:rsidRPr="002B6891">
        <w:rPr>
          <w:rFonts w:ascii="Times New Roman" w:hAnsi="Times New Roman"/>
          <w:sz w:val="24"/>
          <w:szCs w:val="24"/>
          <w:lang w:val="uk-UA" w:eastAsia="ru-RU"/>
        </w:rPr>
        <w:t xml:space="preserve"> тис.грн., в т.ч: за загальним фондом в сумі </w:t>
      </w:r>
      <w:r w:rsidRPr="002B6891">
        <w:rPr>
          <w:rFonts w:ascii="Times New Roman" w:hAnsi="Times New Roman"/>
          <w:b/>
          <w:sz w:val="24"/>
          <w:szCs w:val="24"/>
          <w:lang w:val="uk-UA" w:eastAsia="ru-RU"/>
        </w:rPr>
        <w:t>210,0</w:t>
      </w:r>
      <w:r w:rsidRPr="002B6891">
        <w:rPr>
          <w:rFonts w:ascii="Times New Roman" w:hAnsi="Times New Roman"/>
          <w:sz w:val="24"/>
          <w:szCs w:val="24"/>
          <w:lang w:val="uk-UA" w:eastAsia="ru-RU"/>
        </w:rPr>
        <w:t xml:space="preserve"> тис. грн.  на виконання заходів по програмі 'Програма розвитку земельних відносин на 2025 рік та прогноз на 2026-2027 рр.. та використано 29,0 тис.грн</w:t>
      </w:r>
    </w:p>
    <w:p w:rsidR="002B6891" w:rsidRPr="002B6891" w:rsidRDefault="002B6891" w:rsidP="002B6891">
      <w:pPr>
        <w:spacing w:after="0" w:line="240" w:lineRule="auto"/>
        <w:jc w:val="both"/>
        <w:rPr>
          <w:rFonts w:ascii="Times New Roman" w:hAnsi="Times New Roman"/>
          <w:b/>
          <w:bCs/>
          <w:iCs/>
          <w:color w:val="FF0000"/>
          <w:sz w:val="20"/>
          <w:szCs w:val="20"/>
          <w:u w:val="single"/>
          <w:lang w:eastAsia="ru-RU"/>
        </w:rPr>
      </w:pPr>
    </w:p>
    <w:p w:rsidR="002B6891" w:rsidRPr="002B6891" w:rsidRDefault="002B6891" w:rsidP="002B6891">
      <w:pPr>
        <w:spacing w:after="0" w:line="240" w:lineRule="auto"/>
        <w:ind w:left="708" w:hanging="708"/>
        <w:jc w:val="center"/>
        <w:rPr>
          <w:rFonts w:ascii="Times New Roman" w:hAnsi="Times New Roman"/>
          <w:sz w:val="20"/>
          <w:szCs w:val="20"/>
          <w:lang w:eastAsia="ru-RU"/>
        </w:rPr>
      </w:pPr>
      <w:r w:rsidRPr="002B6891">
        <w:rPr>
          <w:rFonts w:ascii="Times New Roman" w:hAnsi="Times New Roman"/>
          <w:b/>
          <w:sz w:val="24"/>
          <w:szCs w:val="24"/>
          <w:u w:val="single"/>
          <w:lang w:val="uk-UA" w:eastAsia="ru-RU"/>
        </w:rPr>
        <w:t>Будівництво та регіональний розвиток  ТПКВК  7300</w:t>
      </w:r>
    </w:p>
    <w:p w:rsidR="002B6891" w:rsidRPr="002B6891" w:rsidRDefault="002B6891" w:rsidP="002B6891">
      <w:pPr>
        <w:spacing w:after="0" w:line="240" w:lineRule="auto"/>
        <w:jc w:val="both"/>
        <w:rPr>
          <w:rFonts w:ascii="Times New Roman" w:hAnsi="Times New Roman"/>
          <w:bCs/>
          <w:sz w:val="24"/>
          <w:szCs w:val="24"/>
          <w:lang w:val="uk-UA" w:eastAsia="ru-RU"/>
        </w:rPr>
      </w:pPr>
      <w:r w:rsidRPr="002B6891">
        <w:rPr>
          <w:rFonts w:ascii="Times New Roman" w:hAnsi="Times New Roman"/>
          <w:sz w:val="24"/>
          <w:szCs w:val="24"/>
          <w:lang w:val="uk-UA" w:eastAsia="ru-RU"/>
        </w:rPr>
        <w:t xml:space="preserve">    На заходи з виконання програм по будівництву та регіональному розвитку територій  в бюджеті територіальної громади на 2025 року заплановані видатки в сумі </w:t>
      </w:r>
      <w:r w:rsidRPr="002B6891">
        <w:rPr>
          <w:rFonts w:ascii="Times New Roman" w:hAnsi="Times New Roman"/>
          <w:b/>
          <w:sz w:val="24"/>
          <w:szCs w:val="24"/>
          <w:lang w:val="uk-UA" w:eastAsia="ru-RU"/>
        </w:rPr>
        <w:t>3 390,0</w:t>
      </w:r>
      <w:r w:rsidRPr="002B6891">
        <w:rPr>
          <w:rFonts w:ascii="Times New Roman" w:hAnsi="Times New Roman"/>
          <w:sz w:val="24"/>
          <w:szCs w:val="24"/>
          <w:lang w:val="uk-UA" w:eastAsia="ru-RU"/>
        </w:rPr>
        <w:t xml:space="preserve"> тис. грн., зокрема</w:t>
      </w:r>
      <w:r w:rsidRPr="002B6891">
        <w:rPr>
          <w:rFonts w:ascii="Times New Roman" w:hAnsi="Times New Roman"/>
          <w:bCs/>
          <w:sz w:val="24"/>
          <w:szCs w:val="24"/>
          <w:lang w:val="uk-UA" w:eastAsia="ru-RU"/>
        </w:rPr>
        <w:t>:</w:t>
      </w:r>
    </w:p>
    <w:p w:rsidR="002B6891" w:rsidRPr="002B6891" w:rsidRDefault="002B6891" w:rsidP="00F245CE">
      <w:pPr>
        <w:numPr>
          <w:ilvl w:val="0"/>
          <w:numId w:val="39"/>
        </w:numPr>
        <w:shd w:val="clear" w:color="auto" w:fill="FFFFFF"/>
        <w:spacing w:after="0" w:line="322" w:lineRule="exact"/>
        <w:ind w:left="1200"/>
        <w:rPr>
          <w:rFonts w:ascii="Times New Roman" w:hAnsi="Times New Roman"/>
          <w:b/>
          <w:bCs/>
          <w:spacing w:val="-5"/>
          <w:sz w:val="24"/>
          <w:szCs w:val="24"/>
          <w:lang w:eastAsia="ru-RU"/>
        </w:rPr>
      </w:pPr>
      <w:r w:rsidRPr="002B6891">
        <w:rPr>
          <w:rFonts w:ascii="Times New Roman" w:hAnsi="Times New Roman"/>
          <w:b/>
          <w:bCs/>
          <w:sz w:val="24"/>
          <w:szCs w:val="24"/>
          <w:lang w:val="uk-UA" w:eastAsia="ru-RU"/>
        </w:rPr>
        <w:t xml:space="preserve">будівництво інших об`єктів комунальної власності </w:t>
      </w:r>
      <w:r w:rsidRPr="002B6891">
        <w:rPr>
          <w:rFonts w:ascii="Times New Roman" w:hAnsi="Times New Roman"/>
          <w:b/>
          <w:i/>
          <w:sz w:val="24"/>
          <w:szCs w:val="24"/>
          <w:lang w:val="uk-UA" w:eastAsia="ru-RU"/>
        </w:rPr>
        <w:t>Т</w:t>
      </w:r>
      <w:r w:rsidRPr="002B6891">
        <w:rPr>
          <w:rFonts w:ascii="Times New Roman" w:hAnsi="Times New Roman"/>
          <w:b/>
          <w:i/>
          <w:sz w:val="24"/>
          <w:szCs w:val="24"/>
          <w:lang w:eastAsia="ru-RU"/>
        </w:rPr>
        <w:t xml:space="preserve">ПКВК </w:t>
      </w:r>
      <w:r w:rsidRPr="002B6891">
        <w:rPr>
          <w:rFonts w:ascii="Times New Roman" w:hAnsi="Times New Roman"/>
          <w:b/>
          <w:i/>
          <w:sz w:val="24"/>
          <w:szCs w:val="24"/>
          <w:lang w:val="uk-UA" w:eastAsia="ru-RU"/>
        </w:rPr>
        <w:t>7330:</w:t>
      </w:r>
    </w:p>
    <w:p w:rsidR="002B6891" w:rsidRPr="002B6891" w:rsidRDefault="002B6891" w:rsidP="00F245CE">
      <w:pPr>
        <w:numPr>
          <w:ilvl w:val="0"/>
          <w:numId w:val="40"/>
        </w:numPr>
        <w:spacing w:after="0" w:line="240" w:lineRule="auto"/>
        <w:ind w:left="1418" w:hanging="218"/>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будівництво мережі вуличного освітлення по вул. Миколаївській, Ходорівській м. Новий Розділ в сумі </w:t>
      </w:r>
      <w:r w:rsidRPr="002B6891">
        <w:rPr>
          <w:rFonts w:ascii="Times New Roman" w:hAnsi="Times New Roman"/>
          <w:b/>
          <w:sz w:val="24"/>
          <w:szCs w:val="24"/>
          <w:lang w:val="uk-UA" w:eastAsia="ru-RU"/>
        </w:rPr>
        <w:t>150,0</w:t>
      </w:r>
      <w:r w:rsidRPr="002B6891">
        <w:rPr>
          <w:rFonts w:ascii="Times New Roman" w:hAnsi="Times New Roman"/>
          <w:sz w:val="24"/>
          <w:szCs w:val="24"/>
          <w:lang w:val="uk-UA" w:eastAsia="ru-RU"/>
        </w:rPr>
        <w:t xml:space="preserve"> тис. грн.;</w:t>
      </w:r>
    </w:p>
    <w:p w:rsidR="002B6891" w:rsidRPr="002B6891" w:rsidRDefault="002B6891" w:rsidP="00F245CE">
      <w:pPr>
        <w:numPr>
          <w:ilvl w:val="0"/>
          <w:numId w:val="40"/>
        </w:numPr>
        <w:spacing w:after="0" w:line="240" w:lineRule="auto"/>
        <w:ind w:left="1418" w:hanging="218"/>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реконструкція мереж вуличного освітлення по вул. Шкільній с. Гранкуи Кути  в сумі </w:t>
      </w:r>
      <w:r w:rsidRPr="002B6891">
        <w:rPr>
          <w:rFonts w:ascii="Times New Roman" w:hAnsi="Times New Roman"/>
          <w:b/>
          <w:sz w:val="24"/>
          <w:szCs w:val="24"/>
          <w:lang w:val="uk-UA" w:eastAsia="ru-RU"/>
        </w:rPr>
        <w:t>40,0</w:t>
      </w:r>
      <w:r w:rsidRPr="002B6891">
        <w:rPr>
          <w:rFonts w:ascii="Times New Roman" w:hAnsi="Times New Roman"/>
          <w:sz w:val="24"/>
          <w:szCs w:val="24"/>
          <w:lang w:val="uk-UA" w:eastAsia="ru-RU"/>
        </w:rPr>
        <w:t xml:space="preserve"> тис. грн.;</w:t>
      </w:r>
    </w:p>
    <w:p w:rsidR="002B6891" w:rsidRPr="002B6891" w:rsidRDefault="002B6891" w:rsidP="00F245CE">
      <w:pPr>
        <w:numPr>
          <w:ilvl w:val="0"/>
          <w:numId w:val="40"/>
        </w:numPr>
        <w:spacing w:after="0" w:line="240" w:lineRule="auto"/>
        <w:ind w:left="1418" w:hanging="218"/>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«Реконструкція Площі Героїв Майдану м. Новий Розділ Львівської області. (корегування) (Актуалізація ПКД об′єкту) в сумі </w:t>
      </w:r>
      <w:r w:rsidRPr="002B6891">
        <w:rPr>
          <w:rFonts w:ascii="Times New Roman" w:hAnsi="Times New Roman"/>
          <w:b/>
          <w:sz w:val="24"/>
          <w:szCs w:val="24"/>
          <w:lang w:val="uk-UA" w:eastAsia="ru-RU"/>
        </w:rPr>
        <w:t>2 700,0</w:t>
      </w:r>
      <w:r w:rsidRPr="002B6891">
        <w:rPr>
          <w:rFonts w:ascii="Times New Roman" w:hAnsi="Times New Roman"/>
          <w:sz w:val="24"/>
          <w:szCs w:val="24"/>
          <w:lang w:val="uk-UA" w:eastAsia="ru-RU"/>
        </w:rPr>
        <w:t xml:space="preserve"> тис. грн.</w:t>
      </w:r>
    </w:p>
    <w:p w:rsidR="002B6891" w:rsidRPr="002B6891" w:rsidRDefault="002B6891" w:rsidP="002B6891">
      <w:pPr>
        <w:spacing w:after="0" w:line="240" w:lineRule="auto"/>
        <w:ind w:firstLine="708"/>
        <w:jc w:val="both"/>
        <w:rPr>
          <w:rFonts w:ascii="Times New Roman" w:hAnsi="Times New Roman"/>
          <w:sz w:val="24"/>
          <w:szCs w:val="24"/>
          <w:lang w:val="uk-UA" w:eastAsia="ru-RU"/>
        </w:rPr>
      </w:pPr>
      <w:r w:rsidRPr="002B6891">
        <w:rPr>
          <w:rFonts w:ascii="Times New Roman" w:hAnsi="Times New Roman"/>
          <w:sz w:val="24"/>
          <w:szCs w:val="24"/>
          <w:lang w:val="uk-UA" w:eastAsia="ru-RU"/>
        </w:rPr>
        <w:t>Протягом звітного періоду заплановані кошти в сумі 2 700,00 грн. не використовувались.</w:t>
      </w:r>
    </w:p>
    <w:p w:rsidR="002B6891" w:rsidRPr="002B6891" w:rsidRDefault="002B6891" w:rsidP="00F245CE">
      <w:pPr>
        <w:numPr>
          <w:ilvl w:val="0"/>
          <w:numId w:val="41"/>
        </w:numPr>
        <w:spacing w:after="0" w:line="240" w:lineRule="auto"/>
        <w:ind w:left="0" w:firstLine="851"/>
        <w:jc w:val="both"/>
        <w:rPr>
          <w:rFonts w:ascii="Times New Roman" w:hAnsi="Times New Roman"/>
          <w:sz w:val="24"/>
          <w:szCs w:val="24"/>
          <w:lang w:val="uk-UA" w:eastAsia="ru-RU"/>
        </w:rPr>
      </w:pPr>
      <w:r w:rsidRPr="002B6891">
        <w:rPr>
          <w:rFonts w:ascii="Times New Roman" w:hAnsi="Times New Roman"/>
          <w:b/>
          <w:bCs/>
          <w:spacing w:val="-5"/>
          <w:sz w:val="24"/>
          <w:szCs w:val="24"/>
          <w:lang w:val="uk-UA" w:eastAsia="ru-RU"/>
        </w:rPr>
        <w:t>розроблення схем планування та забудови територій (містобудівної документації)</w:t>
      </w:r>
      <w:r w:rsidRPr="002B6891">
        <w:rPr>
          <w:rFonts w:ascii="Times New Roman" w:hAnsi="Times New Roman"/>
          <w:b/>
          <w:sz w:val="24"/>
          <w:szCs w:val="24"/>
          <w:lang w:val="uk-UA" w:eastAsia="ru-RU"/>
        </w:rPr>
        <w:t xml:space="preserve"> (</w:t>
      </w:r>
      <w:r w:rsidRPr="002B6891">
        <w:rPr>
          <w:rFonts w:ascii="Times New Roman" w:hAnsi="Times New Roman"/>
          <w:b/>
          <w:i/>
          <w:sz w:val="24"/>
          <w:szCs w:val="24"/>
          <w:lang w:val="uk-UA" w:eastAsia="ru-RU"/>
        </w:rPr>
        <w:t>КПКВК 7350</w:t>
      </w:r>
      <w:r w:rsidRPr="002B6891">
        <w:rPr>
          <w:rFonts w:ascii="Times New Roman" w:hAnsi="Times New Roman"/>
          <w:b/>
          <w:sz w:val="24"/>
          <w:szCs w:val="24"/>
          <w:lang w:val="uk-UA" w:eastAsia="ru-RU"/>
        </w:rPr>
        <w:t>)</w:t>
      </w:r>
      <w:r w:rsidRPr="002B6891">
        <w:rPr>
          <w:rFonts w:ascii="Times New Roman" w:hAnsi="Times New Roman"/>
          <w:sz w:val="24"/>
          <w:szCs w:val="24"/>
          <w:lang w:val="uk-UA" w:eastAsia="ru-RU"/>
        </w:rPr>
        <w:t xml:space="preserve"> заплановано </w:t>
      </w:r>
      <w:r w:rsidRPr="002B6891">
        <w:rPr>
          <w:rFonts w:ascii="Times New Roman" w:hAnsi="Times New Roman"/>
          <w:b/>
          <w:sz w:val="24"/>
          <w:szCs w:val="24"/>
          <w:lang w:val="uk-UA" w:eastAsia="ru-RU"/>
        </w:rPr>
        <w:t>500,0</w:t>
      </w:r>
      <w:r w:rsidRPr="002B6891">
        <w:rPr>
          <w:rFonts w:ascii="Times New Roman" w:hAnsi="Times New Roman"/>
          <w:sz w:val="24"/>
          <w:szCs w:val="24"/>
          <w:lang w:val="uk-UA" w:eastAsia="ru-RU"/>
        </w:rPr>
        <w:t xml:space="preserve"> тис. грн. на виконання заходів програми 'Програма розроблення містобудівної документації на 2025 рік та прогноз на 2026-2027 рр. Протягом звітного періоду кошти не використані;</w:t>
      </w:r>
    </w:p>
    <w:p w:rsidR="002B6891" w:rsidRPr="002B6891" w:rsidRDefault="002B6891" w:rsidP="002B6891">
      <w:pPr>
        <w:spacing w:after="0" w:line="240" w:lineRule="auto"/>
        <w:rPr>
          <w:rFonts w:ascii="Times New Roman" w:hAnsi="Times New Roman"/>
          <w:color w:val="FF0000"/>
          <w:sz w:val="26"/>
          <w:szCs w:val="26"/>
          <w:lang w:val="uk-UA" w:eastAsia="ru-RU"/>
        </w:rPr>
      </w:pPr>
    </w:p>
    <w:p w:rsidR="002B6891" w:rsidRPr="002B6891" w:rsidRDefault="002B6891" w:rsidP="002B6891">
      <w:pPr>
        <w:spacing w:after="0" w:line="240" w:lineRule="auto"/>
        <w:ind w:left="708" w:hanging="708"/>
        <w:jc w:val="center"/>
        <w:rPr>
          <w:rFonts w:ascii="Times New Roman" w:hAnsi="Times New Roman"/>
          <w:b/>
          <w:sz w:val="26"/>
          <w:szCs w:val="26"/>
          <w:u w:val="single"/>
          <w:lang w:val="uk-UA" w:eastAsia="ru-RU"/>
        </w:rPr>
      </w:pPr>
      <w:r w:rsidRPr="002B6891">
        <w:rPr>
          <w:rFonts w:ascii="Times New Roman" w:hAnsi="Times New Roman"/>
          <w:b/>
          <w:sz w:val="26"/>
          <w:szCs w:val="26"/>
          <w:u w:val="single"/>
          <w:lang w:val="uk-UA" w:eastAsia="ru-RU"/>
        </w:rPr>
        <w:t>Ремонт і  утримання доріг   ТПКВК 7461.</w:t>
      </w:r>
    </w:p>
    <w:p w:rsidR="002B6891" w:rsidRPr="002B6891" w:rsidRDefault="002B6891" w:rsidP="002B6891">
      <w:pPr>
        <w:tabs>
          <w:tab w:val="left" w:pos="2977"/>
        </w:tabs>
        <w:spacing w:after="0" w:line="240" w:lineRule="auto"/>
        <w:ind w:firstLine="840"/>
        <w:jc w:val="both"/>
        <w:rPr>
          <w:rFonts w:ascii="Times New Roman" w:hAnsi="Times New Roman"/>
          <w:bCs/>
          <w:sz w:val="24"/>
          <w:szCs w:val="24"/>
          <w:lang w:val="uk-UA" w:eastAsia="ru-RU"/>
        </w:rPr>
      </w:pPr>
      <w:r w:rsidRPr="002B6891">
        <w:rPr>
          <w:rFonts w:ascii="Times New Roman" w:hAnsi="Times New Roman"/>
          <w:sz w:val="24"/>
          <w:szCs w:val="24"/>
          <w:lang w:eastAsia="ru-RU"/>
        </w:rPr>
        <w:t xml:space="preserve">В </w:t>
      </w:r>
      <w:r w:rsidRPr="002B6891">
        <w:rPr>
          <w:rFonts w:ascii="Times New Roman" w:hAnsi="Times New Roman"/>
          <w:sz w:val="24"/>
          <w:szCs w:val="24"/>
          <w:lang w:val="uk-UA" w:eastAsia="ru-RU"/>
        </w:rPr>
        <w:t xml:space="preserve">міському </w:t>
      </w:r>
      <w:r w:rsidRPr="002B6891">
        <w:rPr>
          <w:rFonts w:ascii="Times New Roman" w:hAnsi="Times New Roman"/>
          <w:sz w:val="24"/>
          <w:szCs w:val="24"/>
          <w:lang w:eastAsia="ru-RU"/>
        </w:rPr>
        <w:t xml:space="preserve">бюджеті </w:t>
      </w:r>
      <w:r w:rsidRPr="002B6891">
        <w:rPr>
          <w:rFonts w:ascii="Times New Roman" w:hAnsi="Times New Roman"/>
          <w:sz w:val="24"/>
          <w:szCs w:val="24"/>
          <w:lang w:val="uk-UA" w:eastAsia="ru-RU"/>
        </w:rPr>
        <w:t>д</w:t>
      </w:r>
      <w:r w:rsidRPr="002B6891">
        <w:rPr>
          <w:rFonts w:ascii="Times New Roman" w:hAnsi="Times New Roman"/>
          <w:bCs/>
          <w:sz w:val="24"/>
          <w:szCs w:val="24"/>
          <w:lang w:val="uk-UA" w:eastAsia="ru-RU"/>
        </w:rPr>
        <w:t>ля проведення ремонту доріг громади відповідно до «Програми</w:t>
      </w:r>
      <w:r w:rsidRPr="002B6891">
        <w:rPr>
          <w:rFonts w:ascii="Times New Roman" w:hAnsi="Times New Roman"/>
          <w:sz w:val="24"/>
          <w:szCs w:val="24"/>
          <w:lang w:val="uk-UA" w:eastAsia="ru-RU"/>
        </w:rPr>
        <w:t xml:space="preserve"> благоустрою на 2025 рік та прогноз на 2026-2027 роки» </w:t>
      </w:r>
      <w:r w:rsidRPr="002B6891">
        <w:rPr>
          <w:rFonts w:ascii="Times New Roman" w:hAnsi="Times New Roman"/>
          <w:bCs/>
          <w:sz w:val="24"/>
          <w:szCs w:val="24"/>
          <w:lang w:val="uk-UA" w:eastAsia="ru-RU"/>
        </w:rPr>
        <w:t xml:space="preserve">передбачено кошти в сумі </w:t>
      </w:r>
      <w:r w:rsidRPr="002B6891">
        <w:rPr>
          <w:rFonts w:ascii="Times New Roman" w:hAnsi="Times New Roman"/>
          <w:b/>
          <w:bCs/>
          <w:sz w:val="24"/>
          <w:szCs w:val="24"/>
          <w:lang w:val="uk-UA" w:eastAsia="ru-RU"/>
        </w:rPr>
        <w:t>2 560,00</w:t>
      </w:r>
      <w:r w:rsidRPr="002B6891">
        <w:rPr>
          <w:rFonts w:ascii="Times New Roman" w:hAnsi="Times New Roman"/>
          <w:bCs/>
          <w:sz w:val="24"/>
          <w:szCs w:val="24"/>
          <w:lang w:val="uk-UA" w:eastAsia="ru-RU"/>
        </w:rPr>
        <w:t xml:space="preserve"> грн., в т.ч.:</w:t>
      </w:r>
    </w:p>
    <w:p w:rsidR="002B6891" w:rsidRPr="002B6891" w:rsidRDefault="002B6891" w:rsidP="00F245CE">
      <w:pPr>
        <w:numPr>
          <w:ilvl w:val="0"/>
          <w:numId w:val="39"/>
        </w:numPr>
        <w:tabs>
          <w:tab w:val="left" w:pos="2977"/>
        </w:tabs>
        <w:spacing w:after="0" w:line="240" w:lineRule="auto"/>
        <w:ind w:left="120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на поточний ремонт доріг  та паспортизацію доріг в сумі 2300,0</w:t>
      </w:r>
      <w:r w:rsidRPr="002B6891">
        <w:rPr>
          <w:rFonts w:ascii="Times New Roman" w:hAnsi="Times New Roman"/>
          <w:b/>
          <w:bCs/>
          <w:sz w:val="24"/>
          <w:szCs w:val="24"/>
          <w:lang w:val="uk-UA" w:eastAsia="ru-RU"/>
        </w:rPr>
        <w:t xml:space="preserve"> </w:t>
      </w:r>
      <w:r w:rsidRPr="002B6891">
        <w:rPr>
          <w:rFonts w:ascii="Times New Roman" w:hAnsi="Times New Roman"/>
          <w:bCs/>
          <w:sz w:val="24"/>
          <w:szCs w:val="24"/>
          <w:lang w:val="uk-UA" w:eastAsia="ru-RU"/>
        </w:rPr>
        <w:t xml:space="preserve">тис. грн. </w:t>
      </w:r>
    </w:p>
    <w:p w:rsidR="002B6891" w:rsidRPr="002B6891" w:rsidRDefault="002B6891" w:rsidP="00F245CE">
      <w:pPr>
        <w:numPr>
          <w:ilvl w:val="0"/>
          <w:numId w:val="39"/>
        </w:numPr>
        <w:tabs>
          <w:tab w:val="left" w:pos="2977"/>
        </w:tabs>
        <w:spacing w:after="0" w:line="240" w:lineRule="auto"/>
        <w:ind w:left="120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на капітальний ремонт дороги по бул. Довженка із створенням безбар′єрного простору (біля будівлі головного корпусу КНП «Новороздільська міська лікарня» в сумі 260,00 тис. грн.</w:t>
      </w:r>
    </w:p>
    <w:p w:rsidR="002B6891" w:rsidRPr="002B6891" w:rsidRDefault="002B6891" w:rsidP="002B6891">
      <w:pPr>
        <w:tabs>
          <w:tab w:val="left" w:pos="2977"/>
        </w:tabs>
        <w:spacing w:after="0" w:line="240" w:lineRule="auto"/>
        <w:ind w:firstLine="840"/>
        <w:jc w:val="both"/>
        <w:rPr>
          <w:rFonts w:ascii="Times New Roman" w:hAnsi="Times New Roman"/>
          <w:bCs/>
          <w:sz w:val="24"/>
          <w:szCs w:val="24"/>
          <w:lang w:val="uk-UA" w:eastAsia="ru-RU"/>
        </w:rPr>
      </w:pPr>
      <w:r w:rsidRPr="002B6891">
        <w:rPr>
          <w:rFonts w:ascii="Times New Roman" w:hAnsi="Times New Roman"/>
          <w:bCs/>
          <w:sz w:val="24"/>
          <w:szCs w:val="24"/>
          <w:lang w:val="uk-UA" w:eastAsia="ru-RU"/>
        </w:rPr>
        <w:t>Протягом звітного періоду використано кошти в сумі 1062,0 тис. грн.. по загальному фонду – 989,0 тис.грн, по спеціальному – 73,0 тис.грн.</w:t>
      </w:r>
    </w:p>
    <w:p w:rsidR="002B6891" w:rsidRPr="002B6891" w:rsidRDefault="002B6891" w:rsidP="002B6891">
      <w:pPr>
        <w:spacing w:after="0" w:line="240" w:lineRule="auto"/>
        <w:ind w:left="708" w:hanging="708"/>
        <w:jc w:val="both"/>
        <w:rPr>
          <w:rFonts w:ascii="Times New Roman" w:hAnsi="Times New Roman"/>
          <w:color w:val="FF0000"/>
          <w:sz w:val="26"/>
          <w:szCs w:val="26"/>
          <w:lang w:val="uk-UA" w:eastAsia="ru-RU"/>
        </w:rPr>
      </w:pPr>
    </w:p>
    <w:p w:rsidR="002B6891" w:rsidRPr="002B6891" w:rsidRDefault="002B6891" w:rsidP="002B6891">
      <w:pPr>
        <w:spacing w:after="0" w:line="240" w:lineRule="auto"/>
        <w:ind w:left="708" w:hanging="708"/>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Інші програми та заходи, пов’язані з економічною діяльністю</w:t>
      </w:r>
    </w:p>
    <w:p w:rsidR="002B6891" w:rsidRPr="002B6891" w:rsidRDefault="002B6891" w:rsidP="002B6891">
      <w:pPr>
        <w:spacing w:after="0" w:line="240" w:lineRule="auto"/>
        <w:ind w:left="708" w:hanging="708"/>
        <w:jc w:val="center"/>
        <w:rPr>
          <w:rFonts w:ascii="Times New Roman" w:hAnsi="Times New Roman"/>
          <w:b/>
          <w:sz w:val="26"/>
          <w:szCs w:val="26"/>
          <w:u w:val="single"/>
          <w:lang w:val="uk-UA" w:eastAsia="ru-RU"/>
        </w:rPr>
      </w:pP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6"/>
          <w:szCs w:val="26"/>
          <w:lang w:val="uk-UA" w:eastAsia="ru-RU"/>
        </w:rPr>
        <w:t xml:space="preserve"> </w:t>
      </w:r>
      <w:r w:rsidRPr="002B6891">
        <w:rPr>
          <w:rFonts w:ascii="Times New Roman" w:hAnsi="Times New Roman"/>
          <w:sz w:val="24"/>
          <w:szCs w:val="24"/>
          <w:lang w:val="uk-UA" w:eastAsia="ru-RU"/>
        </w:rPr>
        <w:t xml:space="preserve">На заходи з енергозбереження </w:t>
      </w:r>
      <w:r w:rsidRPr="002B6891">
        <w:rPr>
          <w:rFonts w:ascii="Times New Roman" w:hAnsi="Times New Roman"/>
          <w:b/>
          <w:i/>
          <w:sz w:val="24"/>
          <w:szCs w:val="24"/>
          <w:lang w:val="uk-UA" w:eastAsia="ru-RU"/>
        </w:rPr>
        <w:t>(КПКВК 7640),</w:t>
      </w:r>
      <w:r w:rsidRPr="002B6891">
        <w:rPr>
          <w:rFonts w:ascii="Times New Roman" w:hAnsi="Times New Roman"/>
          <w:sz w:val="24"/>
          <w:szCs w:val="24"/>
          <w:lang w:val="uk-UA" w:eastAsia="ru-RU"/>
        </w:rPr>
        <w:t xml:space="preserve"> на проведення експертної грошової оцінки земельної ділянки чи права на неї </w:t>
      </w:r>
      <w:r w:rsidRPr="002B6891">
        <w:rPr>
          <w:rFonts w:ascii="Times New Roman" w:hAnsi="Times New Roman"/>
          <w:b/>
          <w:i/>
          <w:sz w:val="24"/>
          <w:szCs w:val="24"/>
          <w:lang w:val="uk-UA" w:eastAsia="ru-RU"/>
        </w:rPr>
        <w:t>(КПКВК 7650),</w:t>
      </w:r>
      <w:r w:rsidRPr="002B6891">
        <w:rPr>
          <w:rFonts w:ascii="Times New Roman" w:hAnsi="Times New Roman"/>
          <w:sz w:val="24"/>
          <w:szCs w:val="24"/>
          <w:lang w:val="uk-UA" w:eastAsia="ru-RU"/>
        </w:rPr>
        <w:t xml:space="preserve"> кошти не використовувались.</w:t>
      </w:r>
    </w:p>
    <w:p w:rsidR="002B6891" w:rsidRPr="002B6891" w:rsidRDefault="002B6891" w:rsidP="002B6891">
      <w:pPr>
        <w:spacing w:after="0" w:line="240" w:lineRule="auto"/>
        <w:ind w:firstLine="567"/>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На оплату членських внесків до асоціацій органів місцевого самоврядування (КПКВК 7680) у  звітному періоді  використано </w:t>
      </w:r>
      <w:r w:rsidRPr="002B6891">
        <w:rPr>
          <w:rFonts w:ascii="Times New Roman" w:hAnsi="Times New Roman"/>
          <w:b/>
          <w:sz w:val="24"/>
          <w:szCs w:val="24"/>
          <w:lang w:val="uk-UA" w:eastAsia="ru-RU"/>
        </w:rPr>
        <w:t>38,6</w:t>
      </w:r>
      <w:r w:rsidRPr="002B6891">
        <w:rPr>
          <w:rFonts w:ascii="Times New Roman" w:hAnsi="Times New Roman"/>
          <w:sz w:val="24"/>
          <w:szCs w:val="24"/>
          <w:lang w:val="uk-UA" w:eastAsia="ru-RU"/>
        </w:rPr>
        <w:t xml:space="preserve"> тис.грн., з них за загальним фондом – 38,6 тис. грн.. </w:t>
      </w:r>
    </w:p>
    <w:p w:rsidR="002B6891" w:rsidRPr="002B6891" w:rsidRDefault="002B6891" w:rsidP="002B6891">
      <w:pPr>
        <w:spacing w:after="0" w:line="240" w:lineRule="auto"/>
        <w:ind w:firstLine="567"/>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Інші заходи, пов'язані з економічною діяльністю </w:t>
      </w:r>
      <w:r w:rsidRPr="002B6891">
        <w:rPr>
          <w:rFonts w:ascii="Times New Roman" w:hAnsi="Times New Roman"/>
          <w:b/>
          <w:i/>
          <w:sz w:val="24"/>
          <w:szCs w:val="24"/>
          <w:lang w:val="uk-UA" w:eastAsia="ru-RU"/>
        </w:rPr>
        <w:t>(КПКВК 7640)</w:t>
      </w:r>
      <w:r w:rsidRPr="002B6891">
        <w:rPr>
          <w:rFonts w:ascii="Times New Roman" w:hAnsi="Times New Roman"/>
          <w:sz w:val="24"/>
          <w:szCs w:val="24"/>
          <w:lang w:val="uk-UA" w:eastAsia="ru-RU"/>
        </w:rPr>
        <w:t>, а саме заходи по програмі оренди майна Новороздільської територіальної громади на 2025рік та прогноз 2026-2027 роки у сумі 45,0 тис.грн.</w:t>
      </w:r>
    </w:p>
    <w:p w:rsidR="002B6891" w:rsidRPr="002B6891" w:rsidRDefault="002B6891" w:rsidP="002B6891">
      <w:pPr>
        <w:spacing w:after="0" w:line="240" w:lineRule="auto"/>
        <w:ind w:firstLine="60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У звітному періоді до міського бюджету поступили кошти від  ДФООН «ЮНІСЕФ» та використали </w:t>
      </w:r>
      <w:r w:rsidRPr="002B6891">
        <w:rPr>
          <w:rFonts w:ascii="Times New Roman" w:hAnsi="Times New Roman"/>
          <w:b/>
          <w:i/>
          <w:sz w:val="24"/>
          <w:szCs w:val="24"/>
          <w:lang w:val="uk-UA" w:eastAsia="ru-RU"/>
        </w:rPr>
        <w:t>(КПКВК 7700)</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на капітальний ремонт інклюзивного санвузла у ЗЗСО №4 у сумі 76,6 тис.грн.</w:t>
      </w:r>
    </w:p>
    <w:p w:rsidR="002B6891" w:rsidRPr="002B6891" w:rsidRDefault="002B6891" w:rsidP="002B6891">
      <w:pPr>
        <w:spacing w:after="0" w:line="240" w:lineRule="auto"/>
        <w:ind w:firstLine="708"/>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Інша діяльність</w:t>
      </w:r>
    </w:p>
    <w:p w:rsidR="002B6891" w:rsidRPr="002B6891" w:rsidRDefault="002B6891" w:rsidP="002B6891">
      <w:pPr>
        <w:spacing w:after="0" w:line="240" w:lineRule="auto"/>
        <w:ind w:firstLine="708"/>
        <w:jc w:val="center"/>
        <w:rPr>
          <w:rFonts w:ascii="Times New Roman" w:hAnsi="Times New Roman"/>
          <w:sz w:val="24"/>
          <w:szCs w:val="24"/>
          <w:lang w:val="uk-UA" w:eastAsia="ru-RU"/>
        </w:rPr>
      </w:pPr>
    </w:p>
    <w:p w:rsidR="002B6891" w:rsidRPr="002B6891" w:rsidRDefault="002B6891" w:rsidP="002B6891">
      <w:pPr>
        <w:spacing w:after="0" w:line="240" w:lineRule="auto"/>
        <w:ind w:firstLine="840"/>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Протягом звітного періоду на заходи Програми накопичення міського матеріального резерву Новородільської територіальної громади для запобігання та ліквідації наслідків </w:t>
      </w:r>
      <w:r w:rsidRPr="002B6891">
        <w:rPr>
          <w:rFonts w:ascii="Times New Roman" w:hAnsi="Times New Roman"/>
          <w:sz w:val="24"/>
          <w:szCs w:val="24"/>
          <w:lang w:val="uk-UA" w:eastAsia="ru-RU"/>
        </w:rPr>
        <w:lastRenderedPageBreak/>
        <w:t xml:space="preserve">надзвичайних ситуацій техногенного та природного характеру та на час воєнного стану на 2025 рік та прогноз 2026-2027 роки </w:t>
      </w:r>
      <w:r w:rsidRPr="002B6891">
        <w:rPr>
          <w:rFonts w:ascii="Times New Roman" w:hAnsi="Times New Roman"/>
          <w:b/>
          <w:i/>
          <w:sz w:val="24"/>
          <w:szCs w:val="24"/>
          <w:lang w:val="uk-UA" w:eastAsia="ru-RU"/>
        </w:rPr>
        <w:t>(КТКВК 8110)</w:t>
      </w:r>
      <w:r w:rsidRPr="002B6891">
        <w:rPr>
          <w:rFonts w:ascii="Times New Roman" w:hAnsi="Times New Roman"/>
          <w:sz w:val="24"/>
          <w:szCs w:val="24"/>
          <w:lang w:val="uk-UA" w:eastAsia="ru-RU"/>
        </w:rPr>
        <w:t xml:space="preserve"> кошти не використовувались.</w:t>
      </w:r>
    </w:p>
    <w:p w:rsidR="002B6891" w:rsidRPr="002B6891" w:rsidRDefault="002B6891" w:rsidP="002B6891">
      <w:pPr>
        <w:spacing w:after="0" w:line="240" w:lineRule="auto"/>
        <w:ind w:firstLine="567"/>
        <w:jc w:val="both"/>
        <w:rPr>
          <w:rFonts w:ascii="Times New Roman" w:hAnsi="Times New Roman"/>
          <w:sz w:val="26"/>
          <w:szCs w:val="26"/>
          <w:lang w:val="uk-UA" w:eastAsia="ru-RU"/>
        </w:rPr>
      </w:pPr>
      <w:r w:rsidRPr="002B6891">
        <w:rPr>
          <w:rFonts w:ascii="Times New Roman" w:hAnsi="Times New Roman"/>
          <w:sz w:val="24"/>
          <w:szCs w:val="24"/>
          <w:lang w:val="uk-UA" w:eastAsia="ru-RU"/>
        </w:rPr>
        <w:t xml:space="preserve">На фінансування </w:t>
      </w:r>
      <w:r w:rsidRPr="002B6891">
        <w:rPr>
          <w:rFonts w:ascii="Times New Roman" w:hAnsi="Times New Roman"/>
          <w:bCs/>
          <w:sz w:val="24"/>
          <w:szCs w:val="24"/>
          <w:lang w:val="uk-UA" w:eastAsia="ru-RU"/>
        </w:rPr>
        <w:t>природоохоронних заходів за рахунок цільових фондів</w:t>
      </w:r>
      <w:r w:rsidRPr="002B6891">
        <w:rPr>
          <w:rFonts w:ascii="Times New Roman" w:hAnsi="Times New Roman"/>
          <w:sz w:val="24"/>
          <w:szCs w:val="24"/>
          <w:lang w:val="uk-UA" w:eastAsia="ru-RU"/>
        </w:rPr>
        <w:t xml:space="preserve">  </w:t>
      </w:r>
      <w:r w:rsidRPr="002B6891">
        <w:rPr>
          <w:rFonts w:ascii="Times New Roman" w:hAnsi="Times New Roman"/>
          <w:b/>
          <w:sz w:val="24"/>
          <w:szCs w:val="24"/>
          <w:lang w:val="uk-UA" w:eastAsia="ru-RU"/>
        </w:rPr>
        <w:t>(</w:t>
      </w:r>
      <w:r w:rsidRPr="002B6891">
        <w:rPr>
          <w:rFonts w:ascii="Times New Roman" w:hAnsi="Times New Roman"/>
          <w:b/>
          <w:i/>
          <w:sz w:val="24"/>
          <w:szCs w:val="24"/>
          <w:lang w:val="uk-UA" w:eastAsia="ru-RU"/>
        </w:rPr>
        <w:t>КПКВК  8340</w:t>
      </w:r>
      <w:r w:rsidRPr="002B6891">
        <w:rPr>
          <w:rFonts w:ascii="Times New Roman" w:hAnsi="Times New Roman"/>
          <w:i/>
          <w:sz w:val="24"/>
          <w:szCs w:val="24"/>
          <w:lang w:val="uk-UA" w:eastAsia="ru-RU"/>
        </w:rPr>
        <w:t xml:space="preserve">) </w:t>
      </w:r>
      <w:r w:rsidRPr="002B6891">
        <w:rPr>
          <w:rFonts w:ascii="Times New Roman" w:hAnsi="Times New Roman"/>
          <w:sz w:val="24"/>
          <w:szCs w:val="24"/>
          <w:lang w:val="uk-UA" w:eastAsia="ru-RU"/>
        </w:rPr>
        <w:t xml:space="preserve">в міському бюджеті на 2025 рік передбачено кошти в сумі 87,3 тис. грн. на виконання робіт з ліквідації стихійних сміттєзвалищ. </w:t>
      </w:r>
      <w:r w:rsidRPr="002B6891">
        <w:rPr>
          <w:rFonts w:ascii="Times New Roman" w:hAnsi="Times New Roman"/>
          <w:bCs/>
          <w:sz w:val="24"/>
          <w:szCs w:val="24"/>
          <w:lang w:val="uk-UA" w:eastAsia="ru-RU"/>
        </w:rPr>
        <w:t>Протягом звітного періоду при плані 24,8 тис. грн. кошти не використовувались</w:t>
      </w:r>
      <w:r w:rsidRPr="002B6891">
        <w:rPr>
          <w:rFonts w:ascii="Times New Roman" w:hAnsi="Times New Roman"/>
          <w:bCs/>
          <w:sz w:val="26"/>
          <w:szCs w:val="26"/>
          <w:lang w:val="uk-UA" w:eastAsia="ru-RU"/>
        </w:rPr>
        <w:t>.</w:t>
      </w:r>
      <w:r w:rsidRPr="002B6891">
        <w:rPr>
          <w:rFonts w:ascii="Times New Roman" w:hAnsi="Times New Roman"/>
          <w:sz w:val="26"/>
          <w:szCs w:val="26"/>
          <w:lang w:val="uk-UA" w:eastAsia="ru-RU"/>
        </w:rPr>
        <w:t xml:space="preserve"> </w:t>
      </w:r>
    </w:p>
    <w:p w:rsidR="002B6891" w:rsidRPr="002B6891" w:rsidRDefault="002B6891" w:rsidP="002B6891">
      <w:pPr>
        <w:spacing w:after="0" w:line="240" w:lineRule="auto"/>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КПКВК 8700 Резервний фонд</w:t>
      </w:r>
    </w:p>
    <w:p w:rsidR="002B6891" w:rsidRPr="002B6891" w:rsidRDefault="002B6891" w:rsidP="002B6891">
      <w:pPr>
        <w:spacing w:after="0" w:line="240" w:lineRule="auto"/>
        <w:ind w:firstLine="840"/>
        <w:jc w:val="center"/>
        <w:rPr>
          <w:rFonts w:ascii="Times New Roman" w:hAnsi="Times New Roman"/>
          <w:b/>
          <w:sz w:val="24"/>
          <w:szCs w:val="24"/>
          <w:u w:val="single"/>
          <w:lang w:val="uk-UA" w:eastAsia="ru-RU"/>
        </w:rPr>
      </w:pP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 </w:t>
      </w:r>
      <w:r w:rsidRPr="002B6891">
        <w:rPr>
          <w:rFonts w:ascii="Times New Roman" w:hAnsi="Times New Roman"/>
          <w:sz w:val="24"/>
          <w:szCs w:val="24"/>
          <w:lang w:val="uk-UA" w:eastAsia="ru-RU"/>
        </w:rPr>
        <w:tab/>
        <w:t xml:space="preserve">Резервний фонд на 2025 рік затверджено в сумі </w:t>
      </w:r>
      <w:r w:rsidRPr="002B6891">
        <w:rPr>
          <w:rFonts w:ascii="Times New Roman" w:hAnsi="Times New Roman"/>
          <w:b/>
          <w:sz w:val="24"/>
          <w:szCs w:val="24"/>
          <w:lang w:val="uk-UA" w:eastAsia="ru-RU"/>
        </w:rPr>
        <w:t>800,00</w:t>
      </w:r>
      <w:r w:rsidRPr="002B6891">
        <w:rPr>
          <w:rFonts w:ascii="Times New Roman" w:hAnsi="Times New Roman"/>
          <w:sz w:val="24"/>
          <w:szCs w:val="24"/>
          <w:lang w:val="uk-UA" w:eastAsia="ru-RU"/>
        </w:rPr>
        <w:t xml:space="preserve"> тис. грн. Протягом звітного періоду кошти не використовувались.</w:t>
      </w:r>
    </w:p>
    <w:p w:rsidR="002B6891" w:rsidRPr="002B6891" w:rsidRDefault="002B6891" w:rsidP="002B6891">
      <w:pPr>
        <w:spacing w:after="0" w:line="240" w:lineRule="auto"/>
        <w:jc w:val="both"/>
        <w:rPr>
          <w:rFonts w:ascii="Times New Roman" w:hAnsi="Times New Roman"/>
          <w:color w:val="FF0000"/>
          <w:sz w:val="24"/>
          <w:szCs w:val="24"/>
          <w:lang w:val="uk-UA" w:eastAsia="ru-RU"/>
        </w:rPr>
      </w:pPr>
    </w:p>
    <w:p w:rsidR="002B6891" w:rsidRPr="002B6891" w:rsidRDefault="002B6891" w:rsidP="002B6891">
      <w:pPr>
        <w:spacing w:after="0" w:line="240" w:lineRule="auto"/>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КПКВК 9700 Субвенції з місцевого бюджету</w:t>
      </w:r>
    </w:p>
    <w:p w:rsidR="002B6891" w:rsidRPr="002B6891" w:rsidRDefault="002B6891" w:rsidP="002B6891">
      <w:pPr>
        <w:spacing w:after="0" w:line="240" w:lineRule="auto"/>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 xml:space="preserve">іншим місцевим бюджетам на здійснення </w:t>
      </w:r>
    </w:p>
    <w:p w:rsidR="002B6891" w:rsidRPr="002B6891" w:rsidRDefault="002B6891" w:rsidP="002B6891">
      <w:pPr>
        <w:spacing w:after="0" w:line="240" w:lineRule="auto"/>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програм та заходів за рахунок коштів місцевих бюджетів</w:t>
      </w:r>
    </w:p>
    <w:p w:rsidR="002B6891" w:rsidRPr="002B6891" w:rsidRDefault="002B6891" w:rsidP="002B6891">
      <w:pPr>
        <w:spacing w:after="0" w:line="240" w:lineRule="auto"/>
        <w:jc w:val="center"/>
        <w:rPr>
          <w:rFonts w:ascii="Times New Roman" w:hAnsi="Times New Roman"/>
          <w:b/>
          <w:sz w:val="24"/>
          <w:szCs w:val="24"/>
          <w:u w:val="single"/>
          <w:lang w:val="uk-UA" w:eastAsia="ru-RU"/>
        </w:rPr>
      </w:pPr>
    </w:p>
    <w:p w:rsidR="002B6891" w:rsidRPr="002B6891" w:rsidRDefault="002B6891" w:rsidP="002B6891">
      <w:pPr>
        <w:spacing w:after="0" w:line="240" w:lineRule="auto"/>
        <w:ind w:firstLine="540"/>
        <w:jc w:val="both"/>
        <w:rPr>
          <w:rFonts w:ascii="Times New Roman" w:hAnsi="Times New Roman"/>
          <w:sz w:val="24"/>
          <w:szCs w:val="24"/>
          <w:lang w:val="uk-UA" w:eastAsia="ru-RU"/>
        </w:rPr>
      </w:pPr>
      <w:r w:rsidRPr="002B6891">
        <w:rPr>
          <w:rFonts w:ascii="Times New Roman" w:hAnsi="Times New Roman"/>
          <w:sz w:val="24"/>
          <w:szCs w:val="24"/>
          <w:lang w:val="uk-UA" w:eastAsia="ru-RU"/>
        </w:rPr>
        <w:t>Протягом звітного періоду з міського бюджету виділено субвенцію обласному бюджету на співфінансування для супроводження, обслуговування, оновлення системи електронного документообігу у сумі 30,0 тис. грн.. Протягом звітного періоду кошти не профінансовані.</w:t>
      </w:r>
    </w:p>
    <w:p w:rsidR="002B6891" w:rsidRPr="002B6891" w:rsidRDefault="002B6891" w:rsidP="002B6891">
      <w:pPr>
        <w:spacing w:after="0" w:line="240" w:lineRule="auto"/>
        <w:jc w:val="center"/>
        <w:rPr>
          <w:rFonts w:ascii="Times New Roman" w:hAnsi="Times New Roman"/>
          <w:color w:val="FF0000"/>
          <w:sz w:val="24"/>
          <w:szCs w:val="24"/>
          <w:lang w:val="uk-UA" w:eastAsia="ru-RU"/>
        </w:rPr>
      </w:pPr>
    </w:p>
    <w:p w:rsidR="002B6891" w:rsidRPr="002B6891" w:rsidRDefault="002B6891" w:rsidP="002B6891">
      <w:pPr>
        <w:spacing w:after="0" w:line="240" w:lineRule="auto"/>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 xml:space="preserve">КПКВК 9800 Субвенція з місцевого бюджету </w:t>
      </w:r>
    </w:p>
    <w:p w:rsidR="002B6891" w:rsidRPr="002B6891" w:rsidRDefault="002B6891" w:rsidP="002B6891">
      <w:pPr>
        <w:spacing w:after="0" w:line="240" w:lineRule="auto"/>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 xml:space="preserve">державному бюджету на виконання програм </w:t>
      </w:r>
    </w:p>
    <w:p w:rsidR="002B6891" w:rsidRPr="002B6891" w:rsidRDefault="002B6891" w:rsidP="002B6891">
      <w:pPr>
        <w:spacing w:after="0" w:line="240" w:lineRule="auto"/>
        <w:jc w:val="center"/>
        <w:rPr>
          <w:rFonts w:ascii="Times New Roman" w:hAnsi="Times New Roman"/>
          <w:b/>
          <w:sz w:val="24"/>
          <w:szCs w:val="24"/>
          <w:u w:val="single"/>
          <w:lang w:val="uk-UA" w:eastAsia="ru-RU"/>
        </w:rPr>
      </w:pPr>
      <w:r w:rsidRPr="002B6891">
        <w:rPr>
          <w:rFonts w:ascii="Times New Roman" w:hAnsi="Times New Roman"/>
          <w:b/>
          <w:sz w:val="24"/>
          <w:szCs w:val="24"/>
          <w:u w:val="single"/>
          <w:lang w:val="uk-UA" w:eastAsia="ru-RU"/>
        </w:rPr>
        <w:t>соціально-економічного розвитку регіонів</w:t>
      </w:r>
    </w:p>
    <w:p w:rsidR="002B6891" w:rsidRPr="002B6891" w:rsidRDefault="002B6891" w:rsidP="002B6891">
      <w:pPr>
        <w:spacing w:after="0" w:line="240" w:lineRule="auto"/>
        <w:jc w:val="center"/>
        <w:rPr>
          <w:rFonts w:ascii="Times New Roman" w:hAnsi="Times New Roman"/>
          <w:sz w:val="24"/>
          <w:szCs w:val="24"/>
          <w:lang w:val="uk-UA" w:eastAsia="ru-RU"/>
        </w:rPr>
      </w:pPr>
    </w:p>
    <w:p w:rsidR="002B6891" w:rsidRPr="002B6891" w:rsidRDefault="002B6891" w:rsidP="002B6891">
      <w:pPr>
        <w:spacing w:after="0" w:line="240" w:lineRule="auto"/>
        <w:ind w:firstLine="540"/>
        <w:jc w:val="both"/>
        <w:rPr>
          <w:rFonts w:ascii="Times New Roman" w:hAnsi="Times New Roman"/>
          <w:sz w:val="24"/>
          <w:szCs w:val="24"/>
          <w:lang w:val="uk-UA" w:eastAsia="ru-RU"/>
        </w:rPr>
      </w:pPr>
      <w:r w:rsidRPr="002B6891">
        <w:rPr>
          <w:rFonts w:ascii="Times New Roman" w:hAnsi="Times New Roman"/>
          <w:sz w:val="24"/>
          <w:szCs w:val="24"/>
          <w:lang w:val="uk-UA" w:eastAsia="ru-RU"/>
        </w:rPr>
        <w:t>Протягом звітного періоду з міського бюджету виділено такі субвенції:</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 державному бюджету в сумі 5825,00 тис.грн., для підтримки сил безпеки і оборони в тому числі: Харківському університету Повітряних Сил ім.. І.Кожедуба у сумі 300,00 тис.грн. (меблі); ГУНП –КОРД у сумі 300,00 тис.грн.(засоби радіолокаційної боротьби); в/ч 3057 –Азов – 250,00  тис. грн. (БПЛА); в/ч 1108 – 500,00  тис.грн. (засоби радіотехнічної розвідки); в/ч 4638-3 у сумі 500,00 тис. грн.(БПЛА); в/ч  4714 у сумі 300,00 тис. грн.(матеріально технічні засоби, автомобіль); в/ч А 2847 – 220,00 тис. грн.(пересувні шафи); в/ч 3002 у сумі 300,00 тис.грн.; в/ч А 7077  у сумі 160,00  тис. грн. (Mavic та 2 ноутбуки); в/ч 4056 -  500,00 тис. грн. в/ч  4438 – 500,00 тис.грн. (матеріально-технічні засоби), в/ч  0583 – 150,00 тис.грн. ( на оплату послуг з ремонту автомобільної техніки), в/ч 3073 – 200,00 тис.грн. (комплектуючі та обладнання до БПЛА),  СБУ  у сумі 500,00 грн. (матеріально-технічні засоби, ОЗ); в/ч А4355 у сумі 300,00 грн. (БПЛА); 11 ДПРЧ 6-го ДПРЗ ГУ ДПС України у Львівській області  у сумі 495,00грн.(покрівельні матеріали); ВПД №1 Стрийського РУП ГУ НП у Львівській області  у сумі 250,00 грн.(ПММ, комп’ютерна техніка), сектору кримінальної поліції №2 Стрийського РУП ГУНП у сумі 100,00 тис.грн. </w:t>
      </w:r>
    </w:p>
    <w:p w:rsidR="002B6891" w:rsidRPr="002B6891" w:rsidRDefault="002B6891" w:rsidP="002B6891">
      <w:pPr>
        <w:spacing w:after="0" w:line="240" w:lineRule="auto"/>
        <w:ind w:firstLine="540"/>
        <w:jc w:val="both"/>
        <w:rPr>
          <w:rFonts w:ascii="Times New Roman" w:hAnsi="Times New Roman"/>
          <w:sz w:val="24"/>
          <w:szCs w:val="24"/>
          <w:lang w:val="uk-UA" w:eastAsia="ru-RU"/>
        </w:rPr>
      </w:pP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       Профінансовано у звітному періоді  5725,00 тис.грн. в тому числі: Харківському університету Повітряних Сил ім.. І.Кожедуба у сумі 300,00 тис.грн. (меблі); ГУНП –КОРД у сумі 300,00 тис.грн.(засоби радіолокаційної боротьби); в/ч 3057 –Азов – 250,00  тис. грн. (БПЛА); в/ч 1108 – 500,00  тис.грн. (засоби радіотехнічної розвідки); в/ч 4638-3 у сумі 500,00 тис. грн.(БПЛА); в/ч  4714 у сумі 300,00 тис. грн.(матеріально технічні засоби, автомобіль); в/ч А 2847 – 220,00 тис. грн.(пересувні шафи); в/ч 3002 у сумі 300,00 тис.грн.; в/ч А 7077  у сумі 160,00  тис. грн. (Mavic та 2 ноутбуки); в/ч 4056 -  500,00 тис. грн. в/ч  4438 – 500,00 тис.грн. (матеріально-технічні засоби), в/ч  0583 – 150,00 тис.грн. ( на оплату послуг з ремонту автомобільної техніки), в/ч 3073 – 200,00 тис.грн. (комплектуючі та обладнання до БПЛА),  СБУ  у сумі 500,00 грн. (матеріально-технічні засоби, ОЗ); в/ч А4355 у сумі 300,00 грн. (БПЛА); 11 ДПРЧ 6-го ДПРЗ ГУ ДПС України у Львівській області  у сумі 495,00грн.(покрівельні матеріали); ВПД №1 Стрийського РУП ГУ НП у Львівській області  у сумі 250,00 грн.(ПММ, комп’ютерна техніка).</w:t>
      </w:r>
    </w:p>
    <w:p w:rsidR="002B6891" w:rsidRDefault="002B6891" w:rsidP="002B6891">
      <w:pPr>
        <w:spacing w:after="0" w:line="240" w:lineRule="auto"/>
        <w:jc w:val="both"/>
        <w:rPr>
          <w:rFonts w:ascii="Times New Roman" w:hAnsi="Times New Roman"/>
          <w:sz w:val="24"/>
          <w:szCs w:val="24"/>
          <w:lang w:val="uk-UA" w:eastAsia="ru-RU"/>
        </w:rPr>
      </w:pPr>
    </w:p>
    <w:p w:rsidR="00545DFD" w:rsidRDefault="00545DFD" w:rsidP="002B6891">
      <w:pPr>
        <w:spacing w:after="0" w:line="240" w:lineRule="auto"/>
        <w:jc w:val="both"/>
        <w:rPr>
          <w:rFonts w:ascii="Times New Roman" w:hAnsi="Times New Roman"/>
          <w:sz w:val="24"/>
          <w:szCs w:val="24"/>
          <w:lang w:val="uk-UA" w:eastAsia="ru-RU"/>
        </w:rPr>
      </w:pPr>
    </w:p>
    <w:p w:rsidR="00545DFD" w:rsidRPr="002B6891" w:rsidRDefault="00545DFD" w:rsidP="002B6891">
      <w:pPr>
        <w:spacing w:after="0" w:line="240" w:lineRule="auto"/>
        <w:jc w:val="both"/>
        <w:rPr>
          <w:rFonts w:ascii="Times New Roman" w:hAnsi="Times New Roman"/>
          <w:sz w:val="24"/>
          <w:szCs w:val="24"/>
          <w:lang w:val="uk-UA" w:eastAsia="ru-RU"/>
        </w:rPr>
      </w:pPr>
    </w:p>
    <w:p w:rsidR="002B6891" w:rsidRPr="00545DFD" w:rsidRDefault="002B6891" w:rsidP="002B6891">
      <w:pPr>
        <w:spacing w:after="0" w:line="240" w:lineRule="auto"/>
        <w:jc w:val="center"/>
        <w:rPr>
          <w:rFonts w:ascii="Times New Roman" w:hAnsi="Times New Roman"/>
          <w:b/>
          <w:sz w:val="24"/>
          <w:szCs w:val="24"/>
          <w:lang w:val="uk-UA" w:eastAsia="ru-RU"/>
        </w:rPr>
      </w:pPr>
      <w:r w:rsidRPr="00545DFD">
        <w:rPr>
          <w:rFonts w:ascii="Times New Roman" w:hAnsi="Times New Roman"/>
          <w:b/>
          <w:sz w:val="24"/>
          <w:szCs w:val="24"/>
          <w:lang w:val="uk-UA" w:eastAsia="ru-RU"/>
        </w:rPr>
        <w:t>СТАН  РОЗРАХУНКІВ  З  ДЕБІТОРАМИ  І  КРЕДИТОРАМИ</w:t>
      </w:r>
    </w:p>
    <w:p w:rsidR="002B6891" w:rsidRPr="00545DFD" w:rsidRDefault="002B6891" w:rsidP="002B6891">
      <w:pPr>
        <w:spacing w:after="0" w:line="240" w:lineRule="auto"/>
        <w:jc w:val="center"/>
        <w:rPr>
          <w:rFonts w:ascii="Times New Roman" w:hAnsi="Times New Roman"/>
          <w:b/>
          <w:sz w:val="24"/>
          <w:szCs w:val="24"/>
          <w:lang w:val="uk-UA" w:eastAsia="ru-RU"/>
        </w:rPr>
      </w:pPr>
      <w:r w:rsidRPr="00545DFD">
        <w:rPr>
          <w:rFonts w:ascii="Times New Roman" w:hAnsi="Times New Roman"/>
          <w:b/>
          <w:sz w:val="24"/>
          <w:szCs w:val="24"/>
          <w:lang w:val="uk-UA" w:eastAsia="ru-RU"/>
        </w:rPr>
        <w:t>ЗАГАЛЬНИЙ ФОНД</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sz w:val="24"/>
          <w:szCs w:val="24"/>
          <w:lang w:val="uk-UA" w:eastAsia="ru-RU"/>
        </w:rPr>
        <w:t>На 01.01.2025 р. дебіторська заборгованість становила 595 228,11 грн. Станом на 01.07.2025 р. становить 59 335,00 грн., тобто зменшилась на 535 893,11 грн. в тому числі в розрізі установ:</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b/>
          <w:sz w:val="24"/>
          <w:szCs w:val="24"/>
          <w:lang w:val="uk-UA" w:eastAsia="ru-RU"/>
        </w:rPr>
        <w:t>Управління соціального захисту населення Новороздільської міської ради</w:t>
      </w:r>
      <w:r w:rsidRPr="002B6891">
        <w:rPr>
          <w:rFonts w:ascii="Times New Roman" w:hAnsi="Times New Roman"/>
          <w:sz w:val="24"/>
          <w:szCs w:val="24"/>
          <w:lang w:val="uk-UA" w:eastAsia="ru-RU"/>
        </w:rPr>
        <w:t xml:space="preserve"> ., в тому числі по КФК: 0813242 – 53 955,00 грн. КЕКВ 2210 – попередня оплата за газету «Вісник Розділля» </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b/>
          <w:sz w:val="24"/>
          <w:szCs w:val="24"/>
          <w:lang w:val="uk-UA" w:eastAsia="ru-RU"/>
        </w:rPr>
        <w:t>Відділ освіти</w:t>
      </w:r>
      <w:r w:rsidRPr="002B6891">
        <w:rPr>
          <w:rFonts w:ascii="Times New Roman" w:hAnsi="Times New Roman"/>
          <w:sz w:val="24"/>
          <w:szCs w:val="24"/>
          <w:lang w:val="uk-UA" w:eastAsia="ru-RU"/>
        </w:rPr>
        <w:t xml:space="preserve"> – 5 380,00   грн., в тому числі по КФК: </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0610160 – 269,00 грн.  КЕКВ 2210 – 269,00 грн. </w:t>
      </w:r>
      <w:bookmarkStart w:id="7" w:name="_Hlk189558625"/>
      <w:r w:rsidRPr="002B6891">
        <w:rPr>
          <w:rFonts w:ascii="Times New Roman" w:hAnsi="Times New Roman"/>
          <w:sz w:val="24"/>
          <w:szCs w:val="24"/>
          <w:lang w:val="uk-UA" w:eastAsia="ru-RU"/>
        </w:rPr>
        <w:t>перед ПП « Редакція газети « Вісник Розділля» - за передплату газети « Вісник Розділля» на 2025 рік</w:t>
      </w:r>
      <w:bookmarkEnd w:id="7"/>
      <w:r w:rsidRPr="002B6891">
        <w:rPr>
          <w:rFonts w:ascii="Times New Roman" w:hAnsi="Times New Roman"/>
          <w:sz w:val="24"/>
          <w:szCs w:val="24"/>
          <w:lang w:val="uk-UA" w:eastAsia="ru-RU"/>
        </w:rPr>
        <w:t>.</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0611010 – 1 614,00 грн. </w:t>
      </w:r>
      <w:bookmarkStart w:id="8" w:name="_Hlk189558730"/>
      <w:r w:rsidRPr="002B6891">
        <w:rPr>
          <w:rFonts w:ascii="Times New Roman" w:hAnsi="Times New Roman"/>
          <w:sz w:val="24"/>
          <w:szCs w:val="24"/>
          <w:lang w:val="uk-UA" w:eastAsia="ru-RU"/>
        </w:rPr>
        <w:t xml:space="preserve">КЕКВ 2210 – </w:t>
      </w:r>
      <w:bookmarkStart w:id="9" w:name="_Hlk189558815"/>
      <w:r w:rsidRPr="002B6891">
        <w:rPr>
          <w:rFonts w:ascii="Times New Roman" w:hAnsi="Times New Roman"/>
          <w:sz w:val="24"/>
          <w:szCs w:val="24"/>
          <w:lang w:val="uk-UA" w:eastAsia="ru-RU"/>
        </w:rPr>
        <w:t>1 614,00 грн. перед ПП « Редакція газети «Вісник Розділля» - за передплату газети « Вісник Розділля» на 2025 рік</w:t>
      </w:r>
    </w:p>
    <w:bookmarkEnd w:id="8"/>
    <w:bookmarkEnd w:id="9"/>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0611021 – 2 690,00 грн., в т.ч.: КЕКВ 2210 – 2 690,00 грн. перед ПП « Редакція газети « Вісник Розділля» - за передплату газети « Вісник Розділля» на 2025 рік</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 0611070 – 269,00 грн.</w:t>
      </w:r>
      <w:bookmarkStart w:id="10" w:name="_Hlk189558909"/>
      <w:r w:rsidRPr="002B6891">
        <w:rPr>
          <w:rFonts w:ascii="Times New Roman" w:hAnsi="Times New Roman"/>
          <w:sz w:val="24"/>
          <w:szCs w:val="24"/>
          <w:lang w:val="uk-UA" w:eastAsia="ru-RU"/>
        </w:rPr>
        <w:t xml:space="preserve"> КЕКВ 2210 – 269,00 грн. перед ПП « Редакція газети « Вісник Розділля» - за передплату газети « Вісник Розділля» на 2025 рік</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0611151 – 269,00 грн. КЕКВ 2210 – 269,00 грн. перед ПП « Редакція газети « Вісник Розділля» - за передплату газети « Вісник Розділля» на 2025 рік</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0615031 – 269,00 грн. КЕКВ 2210 – 269,00 грн. перед ПП « Редакція газети « Вісник Розділля» - за передплату газети « Вісник Розділля» на 2025 рік</w:t>
      </w:r>
    </w:p>
    <w:bookmarkEnd w:id="10"/>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sz w:val="24"/>
          <w:szCs w:val="24"/>
          <w:lang w:val="uk-UA" w:eastAsia="ru-RU"/>
        </w:rPr>
        <w:t>На 01.01.2025 р. кредиторська  заборгованість  становила  0  грн. Станом на 01.07.2025 р. становить 6 524 209,25 грн., тобто збільшилась на 6 524 209,25 грн. в  тому числі  в  розрізі установ:</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b/>
          <w:sz w:val="24"/>
          <w:szCs w:val="24"/>
          <w:lang w:val="uk-UA" w:eastAsia="ru-RU"/>
        </w:rPr>
        <w:t>Відділ освіти</w:t>
      </w:r>
      <w:r w:rsidRPr="002B6891">
        <w:rPr>
          <w:rFonts w:ascii="Times New Roman" w:hAnsi="Times New Roman"/>
          <w:sz w:val="24"/>
          <w:szCs w:val="24"/>
          <w:lang w:val="uk-UA" w:eastAsia="ru-RU"/>
        </w:rPr>
        <w:t xml:space="preserve"> – 6 524 209,25 грн., в тому числі по КФК: </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0610160 – 43 152,22   грн. КЕКВ 2111 –   35 370,67  грн. заробітна плата за другу половину червня  - термін виплати 07.07.2025 р. КЕКВ 2120 – 7 781,55 грн. – нарахування на з/плату за другу половину червня – термін виплати 07.07.2025 р.</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0611010 –  2 159 215,31  грн. КЕКВ 2111 – 1 767 683,64  грн. -  заробітна плата за другу половину червня  - термін виплати 07.07.2025 р. КЕКВ 2120 –  391 531,67 грн.. – нарахування на з/плату за другу половину червня – термін виплати 07.07.2025 р.</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0611021 –   2 040 760,17  грн. КЕКВ 2111 –   1 687 399,04 грн. -  заробітна плата за другу половину червня  - термін виплати 07.07.2025 р. КЕКВ 2120 –   353 361,13 грн.. – нарахування на з/плату за другу половину червня – термін виплати 07.07.2025 р.</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0611031 –  1 270 556,52 грн.. КЕКВ 2111 –  1 042 604,94 грн. -  заробітна плата за другу половину червня  - термін виплати 07.07.2025 р. КЕКВ 2120 –  227 951,58 грн.. – нарахування на з/плату за другу половину червня – термін виплати 07.07.2025 р.                      </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0611070 –  109 785,25 грн. КЕКВ 2111 – 92 630,12  грн. -  заробітна плата за другу половину червня  - термін виплати 07.07.2025 р. КЕКВ 2120 – 17 155,13 грн.. – нарахування на з/плату за другу половину червня – термін виплати 07.07.2025 р.</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0611141 –  203 064,34 грн. </w:t>
      </w:r>
      <w:bookmarkStart w:id="11" w:name="_Hlk199167059"/>
      <w:r w:rsidRPr="002B6891">
        <w:rPr>
          <w:rFonts w:ascii="Times New Roman" w:hAnsi="Times New Roman"/>
          <w:sz w:val="24"/>
          <w:szCs w:val="24"/>
          <w:lang w:val="uk-UA" w:eastAsia="ru-RU"/>
        </w:rPr>
        <w:t>КЕКВ 2111 –   163 298,28 грн. -  заробітна плата за другу половину червня  - термін виплати 07.07.2025 р. КЕКВ 2120 –  39 766,06 грн.. – нарахування на з/плату за другу половину червня – термін виплати 07.07.2025 р.</w:t>
      </w:r>
    </w:p>
    <w:bookmarkEnd w:id="11"/>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0611151 – 2 807,36 грн. КЕКВ 2111 –   2 301,11 грн. -  заробітна плата за другу половину червня  - термін виплати 07.07.2025 р. КЕКВ 2120 –  506,25 грн.. – нарахування на з/плату за другу половину червня – термін виплати 07.07.2025 р.</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0611152 –  61 154,52  грн.. </w:t>
      </w:r>
      <w:bookmarkStart w:id="12" w:name="_Hlk191973310"/>
      <w:r w:rsidRPr="002B6891">
        <w:rPr>
          <w:rFonts w:ascii="Times New Roman" w:hAnsi="Times New Roman"/>
          <w:sz w:val="24"/>
          <w:szCs w:val="24"/>
          <w:lang w:val="uk-UA" w:eastAsia="ru-RU"/>
        </w:rPr>
        <w:t>КЕКВ 2111 –  49 744,29 грн. -  заробітна плата за другу половину червня  - термін виплати 07.07.2025 р. КЕКВ 2120 –   11 410,23грн.. – нарахування на з/плату за другу половину червня – термін виплати 07.07.2025 р.</w:t>
      </w:r>
    </w:p>
    <w:bookmarkEnd w:id="12"/>
    <w:p w:rsidR="002B6891" w:rsidRPr="002B6891" w:rsidRDefault="002B6891" w:rsidP="002B6891">
      <w:pPr>
        <w:widowControl w:val="0"/>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0611600 -  448 043,02   грн. КЕКВ 2111 –  370 856,60 грн. -  заробітна плата за другу половину червня  - термін виплати 07.07.2025 р. КЕКВ 2120 –  77 186,42 грн.. – нарахування на з/плату за другу половину червня – термін виплати 07.07.2025 р.</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lastRenderedPageBreak/>
        <w:t>0615031 –  185 670,54 грн. КЕКВ 2111 –   153 313,28 грн. -  заробітна плата за другу половину червня  - термін виплати 07.07.2025 р., КЕКВ 2120 –   32 357,26 грн.. – нарахування на з/плату за другу половину червня – термін виплати 07.07.2025 р.</w:t>
      </w:r>
    </w:p>
    <w:p w:rsidR="002B6891" w:rsidRPr="002B6891" w:rsidRDefault="002B6891" w:rsidP="002B6891">
      <w:pPr>
        <w:spacing w:after="0" w:line="240" w:lineRule="auto"/>
        <w:ind w:firstLine="709"/>
        <w:jc w:val="both"/>
        <w:rPr>
          <w:rFonts w:ascii="Times New Roman" w:hAnsi="Times New Roman"/>
          <w:sz w:val="24"/>
          <w:szCs w:val="24"/>
          <w:lang w:val="uk-UA" w:eastAsia="ru-RU"/>
        </w:rPr>
      </w:pP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СПЕЦІАЛЬНИЙ ФОНД</w:t>
      </w:r>
      <w:bookmarkStart w:id="13" w:name="_Hlk100227591"/>
    </w:p>
    <w:p w:rsidR="002B6891" w:rsidRPr="002B6891" w:rsidRDefault="002B6891" w:rsidP="002B6891">
      <w:pPr>
        <w:spacing w:after="0" w:line="240" w:lineRule="auto"/>
        <w:ind w:firstLine="709"/>
        <w:jc w:val="both"/>
        <w:rPr>
          <w:rFonts w:ascii="Times New Roman" w:hAnsi="Times New Roman"/>
          <w:sz w:val="24"/>
          <w:szCs w:val="24"/>
          <w:lang w:val="uk-UA" w:eastAsia="ru-RU"/>
        </w:rPr>
      </w:pPr>
    </w:p>
    <w:bookmarkEnd w:id="13"/>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sz w:val="24"/>
          <w:szCs w:val="24"/>
          <w:lang w:val="uk-UA" w:eastAsia="ru-RU"/>
        </w:rPr>
        <w:t>Станом  на  01.01.2025  року  дебіторська  заборгованість  (доходи) становила     100 233,06 грн. Станом  на  01.07.2025 р.  дебіторська  заборгованість (доходи) становить 164 865,11 грн., тобто збільшилась на 64 632,05 грн. в  тому  числі  в  розрізі  установ:</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b/>
          <w:sz w:val="24"/>
          <w:szCs w:val="24"/>
          <w:lang w:val="uk-UA" w:eastAsia="ru-RU"/>
        </w:rPr>
        <w:t>Управління культури, спорту та гуманітарної політики Новороздільської міської ради</w:t>
      </w:r>
      <w:r w:rsidRPr="002B6891">
        <w:rPr>
          <w:rFonts w:ascii="Times New Roman" w:hAnsi="Times New Roman"/>
          <w:sz w:val="24"/>
          <w:szCs w:val="24"/>
          <w:lang w:val="uk-UA" w:eastAsia="ru-RU"/>
        </w:rPr>
        <w:t xml:space="preserve"> – 108 229,06 грн.  в тому числі по КФК:</w:t>
      </w:r>
    </w:p>
    <w:p w:rsidR="002B6891" w:rsidRPr="002B6891" w:rsidRDefault="002B6891" w:rsidP="002B6891">
      <w:pPr>
        <w:spacing w:after="0"/>
        <w:jc w:val="both"/>
        <w:rPr>
          <w:rFonts w:ascii="Times New Roman" w:hAnsi="Times New Roman"/>
          <w:sz w:val="24"/>
          <w:szCs w:val="24"/>
          <w:lang w:val="uk-UA" w:eastAsia="ru-RU"/>
        </w:rPr>
      </w:pPr>
      <w:r w:rsidRPr="002B6891">
        <w:rPr>
          <w:rFonts w:ascii="Times New Roman" w:hAnsi="Times New Roman"/>
          <w:sz w:val="24"/>
          <w:szCs w:val="24"/>
          <w:lang w:val="uk-UA" w:eastAsia="ru-RU"/>
        </w:rPr>
        <w:t>1011080 –   210,00 грн. - несвоєчасна оплата за навчання дітей.</w:t>
      </w:r>
    </w:p>
    <w:p w:rsidR="002B6891" w:rsidRPr="002B6891" w:rsidRDefault="002B6891" w:rsidP="002B6891">
      <w:pPr>
        <w:spacing w:after="0" w:line="36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1014060 – 108 019,06 грн. несвоєчасна оплата за оренду приміщень.</w:t>
      </w:r>
    </w:p>
    <w:p w:rsidR="002B6891" w:rsidRPr="002B6891" w:rsidRDefault="002B6891" w:rsidP="002B6891">
      <w:pPr>
        <w:spacing w:after="0" w:line="240" w:lineRule="auto"/>
        <w:ind w:firstLine="709"/>
        <w:jc w:val="both"/>
        <w:rPr>
          <w:rFonts w:ascii="Times New Roman" w:hAnsi="Times New Roman"/>
          <w:sz w:val="24"/>
          <w:szCs w:val="24"/>
          <w:lang w:val="uk-UA" w:eastAsia="ru-RU"/>
        </w:rPr>
      </w:pPr>
      <w:bookmarkStart w:id="14" w:name="_Hlk148619778"/>
      <w:r w:rsidRPr="002B6891">
        <w:rPr>
          <w:rFonts w:ascii="Times New Roman" w:hAnsi="Times New Roman"/>
          <w:b/>
          <w:sz w:val="24"/>
          <w:szCs w:val="24"/>
          <w:lang w:val="uk-UA" w:eastAsia="ru-RU"/>
        </w:rPr>
        <w:t>Відділ освіти</w:t>
      </w:r>
      <w:r w:rsidRPr="002B6891">
        <w:rPr>
          <w:rFonts w:ascii="Times New Roman" w:hAnsi="Times New Roman"/>
          <w:sz w:val="24"/>
          <w:szCs w:val="24"/>
          <w:lang w:val="uk-UA" w:eastAsia="ru-RU"/>
        </w:rPr>
        <w:t xml:space="preserve"> –  56 636,054 грн. в тому числі по КФК:</w:t>
      </w:r>
    </w:p>
    <w:bookmarkEnd w:id="14"/>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0611010 – 53 876,70 грн.(батьківська плата)</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0611021 – 2 759,35 грн., в т.ч. 1,00 - Новороздільський центр над.соц.послуг, 427,60 – ФО Гайсин А., 2 326,95 – ФОП Чорний Н.І., 3,80 – ФОП Криць Л.В.</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sz w:val="24"/>
          <w:szCs w:val="24"/>
          <w:lang w:val="uk-UA" w:eastAsia="ru-RU"/>
        </w:rPr>
        <w:t>Станом на 01.01.2025 року кредиторська заборгованість (доходи) становила                  167 810,83 грн.   грн. Станом на 01.07.2025 р. кредиторська заборгованість (доходи) становить 102 296,92 грн.  тобто  зменшилась  на  65 513,91 грн. в  тому числі  в  розрізі установ:</w:t>
      </w:r>
    </w:p>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b/>
          <w:sz w:val="24"/>
          <w:szCs w:val="24"/>
          <w:lang w:val="uk-UA" w:eastAsia="ru-RU"/>
        </w:rPr>
        <w:t>Управління культури, спорту та гуманітарної політики</w:t>
      </w:r>
      <w:r w:rsidRPr="002B6891">
        <w:rPr>
          <w:rFonts w:ascii="Times New Roman" w:hAnsi="Times New Roman"/>
          <w:sz w:val="24"/>
          <w:szCs w:val="24"/>
          <w:lang w:val="uk-UA" w:eastAsia="ru-RU"/>
        </w:rPr>
        <w:t xml:space="preserve"> – 4 805,00 грн., в тому числі по КФК: 1011080 – 4 805,00 грн.  - переплата за навчання дітей; </w:t>
      </w:r>
    </w:p>
    <w:p w:rsidR="002B6891" w:rsidRPr="002B6891" w:rsidRDefault="002B6891" w:rsidP="002B6891">
      <w:pPr>
        <w:spacing w:after="0" w:line="240" w:lineRule="auto"/>
        <w:ind w:firstLine="709"/>
        <w:jc w:val="both"/>
        <w:rPr>
          <w:rFonts w:ascii="Times New Roman" w:hAnsi="Times New Roman"/>
          <w:sz w:val="24"/>
          <w:szCs w:val="24"/>
          <w:lang w:val="uk-UA" w:eastAsia="ru-RU"/>
        </w:rPr>
      </w:pPr>
      <w:bookmarkStart w:id="15" w:name="_Hlk100227656"/>
      <w:r w:rsidRPr="002B6891">
        <w:rPr>
          <w:rFonts w:ascii="Times New Roman" w:hAnsi="Times New Roman"/>
          <w:sz w:val="24"/>
          <w:szCs w:val="24"/>
          <w:lang w:val="uk-UA" w:eastAsia="ru-RU"/>
        </w:rPr>
        <w:t>Відділ освіти – 97 491,92 грн., в тому числі по КФК:</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0611010 – 97 489,52 грн. (батьківська плата); </w:t>
      </w:r>
    </w:p>
    <w:p w:rsidR="002B6891" w:rsidRPr="002B6891" w:rsidRDefault="002B6891" w:rsidP="002B6891">
      <w:pPr>
        <w:spacing w:after="0" w:line="240" w:lineRule="auto"/>
        <w:jc w:val="both"/>
        <w:rPr>
          <w:rFonts w:ascii="Times New Roman" w:hAnsi="Times New Roman"/>
          <w:sz w:val="24"/>
          <w:szCs w:val="24"/>
          <w:lang w:val="uk-UA" w:eastAsia="ru-RU"/>
        </w:rPr>
      </w:pPr>
      <w:r w:rsidRPr="002B6891">
        <w:rPr>
          <w:rFonts w:ascii="Times New Roman" w:hAnsi="Times New Roman"/>
          <w:sz w:val="24"/>
          <w:szCs w:val="24"/>
          <w:lang w:val="uk-UA" w:eastAsia="ru-RU"/>
        </w:rPr>
        <w:t xml:space="preserve">0611021 – 2,40 грн. – переплата за оренду приміщень. </w:t>
      </w:r>
    </w:p>
    <w:bookmarkEnd w:id="15"/>
    <w:p w:rsidR="002B6891" w:rsidRPr="002B6891" w:rsidRDefault="002B6891" w:rsidP="002B6891">
      <w:pPr>
        <w:spacing w:after="0" w:line="240" w:lineRule="auto"/>
        <w:ind w:firstLine="709"/>
        <w:jc w:val="both"/>
        <w:rPr>
          <w:rFonts w:ascii="Times New Roman" w:hAnsi="Times New Roman"/>
          <w:sz w:val="24"/>
          <w:szCs w:val="24"/>
          <w:lang w:val="uk-UA" w:eastAsia="ru-RU"/>
        </w:rPr>
      </w:pPr>
      <w:r w:rsidRPr="002B6891">
        <w:rPr>
          <w:rFonts w:ascii="Times New Roman" w:hAnsi="Times New Roman"/>
          <w:sz w:val="24"/>
          <w:szCs w:val="24"/>
          <w:lang w:val="uk-UA" w:eastAsia="ru-RU"/>
        </w:rPr>
        <w:t>Станом на 01.01.2025 року кредиторська заборгованість (видатки) становила 0,00 грн.  Станом  на  01.07.2025 р.  кредиторської  заборгованості  (видатки)  немає.</w:t>
      </w:r>
    </w:p>
    <w:p w:rsidR="002B6891" w:rsidRPr="002B6891" w:rsidRDefault="002B6891" w:rsidP="002B6891">
      <w:pPr>
        <w:spacing w:after="0" w:line="240" w:lineRule="auto"/>
        <w:ind w:firstLine="709"/>
        <w:jc w:val="both"/>
        <w:rPr>
          <w:rFonts w:ascii="Times New Roman" w:hAnsi="Times New Roman"/>
          <w:sz w:val="24"/>
          <w:szCs w:val="24"/>
          <w:lang w:val="uk-UA" w:eastAsia="ru-RU"/>
        </w:rPr>
      </w:pPr>
    </w:p>
    <w:p w:rsidR="002B6891" w:rsidRPr="002B6891" w:rsidRDefault="002B6891" w:rsidP="002B6891">
      <w:pPr>
        <w:spacing w:after="0" w:line="240" w:lineRule="auto"/>
        <w:rPr>
          <w:rFonts w:ascii="Times New Roman" w:hAnsi="Times New Roman"/>
          <w:b/>
          <w:sz w:val="24"/>
          <w:szCs w:val="24"/>
          <w:lang w:val="uk-UA" w:eastAsia="ru-RU"/>
        </w:rPr>
      </w:pPr>
      <w:r w:rsidRPr="002B6891">
        <w:rPr>
          <w:rFonts w:ascii="Times New Roman" w:hAnsi="Times New Roman"/>
          <w:b/>
          <w:sz w:val="24"/>
          <w:szCs w:val="24"/>
          <w:lang w:val="uk-UA" w:eastAsia="ru-RU"/>
        </w:rPr>
        <w:t xml:space="preserve">Начальник фінансового управління </w:t>
      </w:r>
      <w:r w:rsidRPr="002B6891">
        <w:rPr>
          <w:rFonts w:ascii="Times New Roman" w:hAnsi="Times New Roman"/>
          <w:b/>
          <w:sz w:val="24"/>
          <w:szCs w:val="24"/>
          <w:lang w:val="uk-UA" w:eastAsia="ru-RU"/>
        </w:rPr>
        <w:tab/>
      </w:r>
      <w:r w:rsidRPr="002B6891">
        <w:rPr>
          <w:rFonts w:ascii="Times New Roman" w:hAnsi="Times New Roman"/>
          <w:b/>
          <w:sz w:val="24"/>
          <w:szCs w:val="24"/>
          <w:lang w:val="uk-UA" w:eastAsia="ru-RU"/>
        </w:rPr>
        <w:tab/>
      </w:r>
      <w:r w:rsidRPr="002B6891">
        <w:rPr>
          <w:rFonts w:ascii="Times New Roman" w:hAnsi="Times New Roman"/>
          <w:b/>
          <w:sz w:val="24"/>
          <w:szCs w:val="24"/>
          <w:lang w:val="uk-UA" w:eastAsia="ru-RU"/>
        </w:rPr>
        <w:tab/>
      </w:r>
      <w:r w:rsidRPr="002B6891">
        <w:rPr>
          <w:rFonts w:ascii="Times New Roman" w:hAnsi="Times New Roman"/>
          <w:b/>
          <w:sz w:val="24"/>
          <w:szCs w:val="24"/>
          <w:lang w:val="uk-UA" w:eastAsia="ru-RU"/>
        </w:rPr>
        <w:tab/>
      </w:r>
      <w:r w:rsidRPr="002B6891">
        <w:rPr>
          <w:rFonts w:ascii="Times New Roman" w:hAnsi="Times New Roman"/>
          <w:b/>
          <w:sz w:val="24"/>
          <w:szCs w:val="24"/>
          <w:lang w:val="uk-UA" w:eastAsia="ru-RU"/>
        </w:rPr>
        <w:tab/>
        <w:t xml:space="preserve">Ігор РИЧАГІВСЬКИЙ </w:t>
      </w:r>
    </w:p>
    <w:p w:rsidR="00EA0A0B" w:rsidRDefault="00EA0A0B"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EA0A0B" w:rsidRDefault="00EA0A0B"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B6891" w:rsidRDefault="00EA0A0B"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2B6891" w:rsidRDefault="002B6891"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2B6891" w:rsidRDefault="002B6891"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A0BA2" w:rsidRDefault="004A0BA2"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45DFD" w:rsidRDefault="00545DFD"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545DFD" w:rsidRPr="00313A9C" w:rsidRDefault="00545DFD" w:rsidP="00545DFD">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5FE3CF45" wp14:editId="4193664E">
            <wp:extent cx="1147445" cy="60388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545DFD" w:rsidRPr="00313A9C" w:rsidRDefault="00545DFD" w:rsidP="00545DFD">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545DFD" w:rsidRPr="00313A9C" w:rsidRDefault="00545DFD" w:rsidP="00545DFD">
      <w:pPr>
        <w:spacing w:after="0" w:line="240" w:lineRule="auto"/>
        <w:jc w:val="center"/>
        <w:rPr>
          <w:rFonts w:ascii="Times New Roman" w:eastAsia="Calibri" w:hAnsi="Times New Roman"/>
          <w:b/>
          <w:sz w:val="32"/>
          <w:szCs w:val="32"/>
          <w:lang w:val="uk-UA"/>
        </w:rPr>
      </w:pPr>
    </w:p>
    <w:p w:rsidR="002B6891" w:rsidRDefault="00545DFD" w:rsidP="00545DF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256</w:t>
      </w:r>
    </w:p>
    <w:p w:rsidR="00545DFD" w:rsidRPr="00AA2A01" w:rsidRDefault="00545DFD" w:rsidP="00545DF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017612" w:rsidRPr="00AA2A01" w:rsidRDefault="00017612" w:rsidP="00017612">
      <w:pPr>
        <w:spacing w:after="0" w:line="240" w:lineRule="auto"/>
        <w:rPr>
          <w:rFonts w:ascii="Times New Roman" w:hAnsi="Times New Roman"/>
          <w:sz w:val="24"/>
          <w:szCs w:val="24"/>
          <w:lang w:val="uk-UA" w:eastAsia="uk-UA"/>
        </w:rPr>
      </w:pPr>
      <w:r w:rsidRPr="00AA2A01">
        <w:rPr>
          <w:rFonts w:ascii="Times New Roman" w:hAnsi="Times New Roman"/>
          <w:sz w:val="24"/>
          <w:szCs w:val="24"/>
          <w:lang w:val="uk-UA" w:eastAsia="uk-UA"/>
        </w:rPr>
        <w:t>Про погодження внесення змін</w:t>
      </w:r>
    </w:p>
    <w:p w:rsidR="00017612" w:rsidRPr="00AA2A01" w:rsidRDefault="00017612" w:rsidP="00017612">
      <w:pPr>
        <w:spacing w:after="0" w:line="240" w:lineRule="auto"/>
        <w:rPr>
          <w:rFonts w:ascii="Times New Roman" w:hAnsi="Times New Roman"/>
          <w:sz w:val="24"/>
          <w:szCs w:val="24"/>
          <w:lang w:val="uk-UA" w:eastAsia="uk-UA"/>
        </w:rPr>
      </w:pPr>
      <w:r w:rsidRPr="00AA2A01">
        <w:rPr>
          <w:rFonts w:ascii="Times New Roman" w:hAnsi="Times New Roman"/>
          <w:sz w:val="24"/>
          <w:szCs w:val="24"/>
          <w:lang w:val="uk-UA" w:eastAsia="uk-UA"/>
        </w:rPr>
        <w:t>до показників міського бюджету</w:t>
      </w:r>
    </w:p>
    <w:p w:rsidR="00017612" w:rsidRDefault="004A0BA2" w:rsidP="004A0BA2">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на 2025 рік</w:t>
      </w:r>
    </w:p>
    <w:p w:rsidR="004A0BA2" w:rsidRPr="00AA2A01" w:rsidRDefault="004A0BA2" w:rsidP="004A0BA2">
      <w:pPr>
        <w:spacing w:after="0" w:line="240" w:lineRule="auto"/>
        <w:rPr>
          <w:rFonts w:ascii="Times New Roman" w:hAnsi="Times New Roman"/>
          <w:sz w:val="24"/>
          <w:szCs w:val="24"/>
          <w:lang w:val="uk-UA" w:eastAsia="uk-UA"/>
        </w:rPr>
      </w:pPr>
    </w:p>
    <w:p w:rsidR="00017612" w:rsidRPr="00AA2A01" w:rsidRDefault="00017612" w:rsidP="00017612">
      <w:pPr>
        <w:tabs>
          <w:tab w:val="left" w:pos="3420"/>
        </w:tabs>
        <w:spacing w:after="0" w:line="240" w:lineRule="auto"/>
        <w:ind w:firstLine="540"/>
        <w:jc w:val="both"/>
        <w:rPr>
          <w:rFonts w:ascii="Times New Roman" w:hAnsi="Times New Roman"/>
          <w:sz w:val="24"/>
          <w:szCs w:val="24"/>
          <w:lang w:val="uk-UA" w:eastAsia="uk-UA"/>
        </w:rPr>
      </w:pPr>
      <w:r w:rsidRPr="00AA2A01">
        <w:rPr>
          <w:rFonts w:ascii="Times New Roman" w:hAnsi="Times New Roman"/>
          <w:color w:val="FF0000"/>
          <w:sz w:val="24"/>
          <w:szCs w:val="24"/>
          <w:lang w:val="uk-UA" w:eastAsia="uk-UA"/>
        </w:rPr>
        <w:t xml:space="preserve"> </w:t>
      </w:r>
      <w:r w:rsidRPr="00AA2A01">
        <w:rPr>
          <w:rFonts w:ascii="Times New Roman" w:hAnsi="Times New Roman"/>
          <w:sz w:val="24"/>
          <w:szCs w:val="24"/>
          <w:lang w:val="uk-UA" w:eastAsia="uk-UA"/>
        </w:rPr>
        <w:t>Заслухавши інформацію начальника фінансового управління Ричагівського І.І. про необхідність внесення змін до показників міського бюджету на 2025 рік, взявши до уваги висновок фінансового управління від 12.08.2025 року №  , листи  УЖКГ від 31.07.2025 року № 01-17/138,  від 01.08.2025 року № 01-17/140, УКС та ГП від 05.08.2025 року № 01-25/119 і № 01-25/120, службові записки заступника начальника відділу бухгалтерської служби від 07.08.2025 року № 136,</w:t>
      </w:r>
      <w:r w:rsidRPr="00AA2A01">
        <w:rPr>
          <w:rFonts w:ascii="Times New Roman" w:hAnsi="Times New Roman"/>
          <w:color w:val="FF0000"/>
          <w:sz w:val="24"/>
          <w:szCs w:val="24"/>
          <w:lang w:val="uk-UA" w:eastAsia="uk-UA"/>
        </w:rPr>
        <w:t xml:space="preserve"> </w:t>
      </w:r>
      <w:r w:rsidRPr="00AA2A01">
        <w:rPr>
          <w:rFonts w:ascii="Times New Roman" w:hAnsi="Times New Roman"/>
          <w:sz w:val="24"/>
          <w:szCs w:val="24"/>
          <w:lang w:val="uk-UA" w:eastAsia="uk-UA"/>
        </w:rPr>
        <w:t>листи відділу освіти від 11.08.2025 року № 01-24/347, № 01-24/349, № 01-24/350, № 01-24/351, лист НЦНСП від 02.07.2025 року № 01-15/79, ст.72, 23, 85, 91, п. 22, 22</w:t>
      </w:r>
      <w:r w:rsidRPr="00AA2A01">
        <w:rPr>
          <w:rFonts w:ascii="Times New Roman" w:hAnsi="Times New Roman"/>
          <w:sz w:val="24"/>
          <w:szCs w:val="24"/>
          <w:vertAlign w:val="superscript"/>
          <w:lang w:val="uk-UA" w:eastAsia="uk-UA"/>
        </w:rPr>
        <w:t xml:space="preserve">5, </w:t>
      </w:r>
      <w:r w:rsidRPr="00AA2A01">
        <w:rPr>
          <w:rFonts w:ascii="Times New Roman" w:hAnsi="Times New Roman"/>
          <w:sz w:val="24"/>
          <w:szCs w:val="24"/>
          <w:lang w:val="uk-UA" w:eastAsia="uk-UA"/>
        </w:rPr>
        <w:t xml:space="preserve">«Прикінцеві та перехідні положення» Бюджетного Кодексу України, ст.28 Закону України «Про місцеве самоврядування в Україні», виконавчий комітет Новороздільської міської ради </w:t>
      </w:r>
    </w:p>
    <w:p w:rsidR="00017612" w:rsidRPr="00AA2A01" w:rsidRDefault="00017612" w:rsidP="00017612">
      <w:pPr>
        <w:tabs>
          <w:tab w:val="left" w:pos="3420"/>
        </w:tabs>
        <w:spacing w:after="0" w:line="240" w:lineRule="auto"/>
        <w:ind w:firstLine="540"/>
        <w:jc w:val="both"/>
        <w:rPr>
          <w:rFonts w:ascii="Times New Roman" w:hAnsi="Times New Roman"/>
          <w:sz w:val="24"/>
          <w:szCs w:val="24"/>
          <w:lang w:val="uk-UA" w:eastAsia="uk-UA"/>
        </w:rPr>
      </w:pPr>
    </w:p>
    <w:p w:rsidR="00017612" w:rsidRPr="00AA2A01" w:rsidRDefault="00017612" w:rsidP="00017612">
      <w:pPr>
        <w:spacing w:after="0" w:line="240" w:lineRule="auto"/>
        <w:jc w:val="both"/>
        <w:rPr>
          <w:rFonts w:ascii="Times New Roman" w:hAnsi="Times New Roman"/>
          <w:b/>
          <w:sz w:val="24"/>
          <w:szCs w:val="24"/>
          <w:lang w:val="uk-UA" w:eastAsia="uk-UA"/>
        </w:rPr>
      </w:pPr>
      <w:r w:rsidRPr="00AA2A01">
        <w:rPr>
          <w:rFonts w:ascii="Times New Roman" w:hAnsi="Times New Roman"/>
          <w:sz w:val="24"/>
          <w:szCs w:val="24"/>
          <w:lang w:val="uk-UA" w:eastAsia="uk-UA"/>
        </w:rPr>
        <w:t xml:space="preserve">      </w:t>
      </w:r>
      <w:r w:rsidRPr="00AA2A01">
        <w:rPr>
          <w:rFonts w:ascii="Times New Roman" w:hAnsi="Times New Roman"/>
          <w:b/>
          <w:sz w:val="24"/>
          <w:szCs w:val="24"/>
          <w:lang w:val="uk-UA" w:eastAsia="uk-UA"/>
        </w:rPr>
        <w:t>В И Р І Ш И В:</w:t>
      </w:r>
    </w:p>
    <w:p w:rsidR="00017612" w:rsidRPr="00AA2A01" w:rsidRDefault="00017612" w:rsidP="004A0BA2">
      <w:pPr>
        <w:spacing w:after="0" w:line="240" w:lineRule="auto"/>
        <w:ind w:firstLine="426"/>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 Погодити зміни до показників міського бюджету на 2025 рік, а саме:  </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1.1. Збільшити доходи міського бюджету на 2025 рік на суму </w:t>
      </w:r>
      <w:r w:rsidRPr="00AA2A01">
        <w:rPr>
          <w:rFonts w:ascii="Times New Roman" w:hAnsi="Times New Roman"/>
          <w:b/>
          <w:sz w:val="24"/>
          <w:szCs w:val="24"/>
          <w:lang w:val="uk-UA" w:eastAsia="uk-UA"/>
        </w:rPr>
        <w:t>29331054,00</w:t>
      </w:r>
      <w:r w:rsidRPr="00AA2A01">
        <w:rPr>
          <w:rFonts w:ascii="Times New Roman" w:hAnsi="Times New Roman"/>
          <w:sz w:val="24"/>
          <w:szCs w:val="24"/>
          <w:lang w:val="uk-UA" w:eastAsia="uk-UA"/>
        </w:rPr>
        <w:t xml:space="preserve"> грн., в тому числі: доходи по загальному фонду на суму </w:t>
      </w:r>
      <w:r w:rsidRPr="00AA2A01">
        <w:rPr>
          <w:rFonts w:ascii="Times New Roman" w:hAnsi="Times New Roman"/>
          <w:b/>
          <w:sz w:val="24"/>
          <w:szCs w:val="24"/>
          <w:lang w:val="uk-UA" w:eastAsia="uk-UA"/>
        </w:rPr>
        <w:t>29331054,00</w:t>
      </w:r>
      <w:r w:rsidRPr="00AA2A01">
        <w:rPr>
          <w:rFonts w:ascii="Times New Roman" w:hAnsi="Times New Roman"/>
          <w:sz w:val="24"/>
          <w:szCs w:val="24"/>
          <w:lang w:val="uk-UA" w:eastAsia="uk-UA"/>
        </w:rPr>
        <w:t xml:space="preserve"> грн. </w:t>
      </w:r>
    </w:p>
    <w:p w:rsidR="00017612" w:rsidRPr="00AA2A01" w:rsidRDefault="00017612" w:rsidP="00017612">
      <w:pPr>
        <w:spacing w:after="0" w:line="240" w:lineRule="auto"/>
        <w:rPr>
          <w:rFonts w:ascii="Times New Roman" w:hAnsi="Times New Roman"/>
          <w:b/>
          <w:sz w:val="24"/>
          <w:szCs w:val="24"/>
          <w:lang w:val="uk-UA" w:eastAsia="uk-UA"/>
        </w:rPr>
      </w:pPr>
      <w:r w:rsidRPr="00AA2A01">
        <w:rPr>
          <w:rFonts w:ascii="Times New Roman" w:hAnsi="Times New Roman"/>
          <w:sz w:val="24"/>
          <w:szCs w:val="24"/>
          <w:lang w:val="uk-UA" w:eastAsia="uk-UA"/>
        </w:rPr>
        <w:t xml:space="preserve">                         </w:t>
      </w:r>
      <w:r w:rsidRPr="00AA2A01">
        <w:rPr>
          <w:rFonts w:ascii="Times New Roman" w:hAnsi="Times New Roman"/>
          <w:b/>
          <w:sz w:val="24"/>
          <w:szCs w:val="24"/>
          <w:lang w:val="uk-UA" w:eastAsia="uk-UA"/>
        </w:rPr>
        <w:t>ККД                                               СУМА, грн.</w:t>
      </w:r>
    </w:p>
    <w:p w:rsidR="00017612" w:rsidRPr="00AA2A01" w:rsidRDefault="00017612" w:rsidP="00017612">
      <w:pPr>
        <w:spacing w:after="0" w:line="240" w:lineRule="auto"/>
        <w:rPr>
          <w:rFonts w:ascii="Times New Roman" w:hAnsi="Times New Roman"/>
          <w:sz w:val="24"/>
          <w:szCs w:val="24"/>
          <w:lang w:val="uk-UA" w:eastAsia="uk-UA"/>
        </w:rPr>
      </w:pPr>
      <w:r w:rsidRPr="00AA2A01">
        <w:rPr>
          <w:rFonts w:ascii="Times New Roman" w:hAnsi="Times New Roman"/>
          <w:sz w:val="24"/>
          <w:szCs w:val="24"/>
          <w:lang w:val="uk-UA" w:eastAsia="uk-UA"/>
        </w:rPr>
        <w:t xml:space="preserve">                       Загальний фонд:</w:t>
      </w:r>
    </w:p>
    <w:p w:rsidR="00017612" w:rsidRPr="00AA2A01" w:rsidRDefault="00017612" w:rsidP="00017612">
      <w:pPr>
        <w:spacing w:after="0" w:line="240" w:lineRule="auto"/>
        <w:rPr>
          <w:rFonts w:ascii="Times New Roman" w:hAnsi="Times New Roman"/>
          <w:sz w:val="24"/>
          <w:szCs w:val="24"/>
          <w:lang w:val="uk-UA" w:eastAsia="uk-UA"/>
        </w:rPr>
      </w:pPr>
      <w:r w:rsidRPr="00AA2A01">
        <w:rPr>
          <w:rFonts w:ascii="Times New Roman" w:hAnsi="Times New Roman"/>
          <w:color w:val="FF0000"/>
          <w:sz w:val="24"/>
          <w:szCs w:val="24"/>
          <w:lang w:val="uk-UA" w:eastAsia="uk-UA"/>
        </w:rPr>
        <w:t xml:space="preserve">                               </w:t>
      </w:r>
      <w:r w:rsidRPr="00AA2A01">
        <w:rPr>
          <w:rFonts w:ascii="Times New Roman" w:hAnsi="Times New Roman"/>
          <w:sz w:val="24"/>
          <w:szCs w:val="24"/>
          <w:lang w:val="uk-UA" w:eastAsia="uk-UA"/>
        </w:rPr>
        <w:t>41059300                                           -  10216,00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41033900                                        23723600,00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41036300                                            246800,00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11010100                                          3 740 270,00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13030100                                                3000,00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14031900                                            290000,00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14040100                                            280000,00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14040200                                            200000,00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18010300                                            269000,00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18010400                                            206000,00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18010500                                            200000,00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18010700                                              90000,00</w:t>
      </w:r>
    </w:p>
    <w:p w:rsidR="00017612" w:rsidRPr="00AA2A01"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21081100                                                2600,00</w:t>
      </w:r>
    </w:p>
    <w:p w:rsidR="00017612" w:rsidRDefault="00017612" w:rsidP="00017612">
      <w:pPr>
        <w:spacing w:after="0" w:line="240" w:lineRule="auto"/>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24060300                                              90000,00</w:t>
      </w:r>
    </w:p>
    <w:p w:rsidR="00545DFD" w:rsidRPr="00AA2A01" w:rsidRDefault="00545DFD" w:rsidP="00017612">
      <w:pPr>
        <w:spacing w:after="0" w:line="240" w:lineRule="auto"/>
        <w:jc w:val="both"/>
        <w:rPr>
          <w:rFonts w:ascii="Times New Roman" w:hAnsi="Times New Roman"/>
          <w:sz w:val="24"/>
          <w:szCs w:val="24"/>
          <w:lang w:val="uk-UA" w:eastAsia="uk-UA"/>
        </w:rPr>
      </w:pPr>
    </w:p>
    <w:p w:rsidR="00017612" w:rsidRPr="00AA2A01" w:rsidRDefault="00017612" w:rsidP="004A0BA2">
      <w:pPr>
        <w:tabs>
          <w:tab w:val="left" w:pos="360"/>
        </w:tabs>
        <w:spacing w:after="0" w:line="240" w:lineRule="auto"/>
        <w:ind w:firstLine="180"/>
        <w:jc w:val="both"/>
        <w:rPr>
          <w:rFonts w:ascii="Times New Roman" w:hAnsi="Times New Roman"/>
          <w:color w:val="FF0000"/>
          <w:sz w:val="24"/>
          <w:szCs w:val="24"/>
          <w:lang w:val="uk-UA" w:eastAsia="uk-UA"/>
        </w:rPr>
      </w:pPr>
      <w:r w:rsidRPr="00AA2A01">
        <w:rPr>
          <w:rFonts w:ascii="Times New Roman" w:hAnsi="Times New Roman"/>
          <w:color w:val="FF0000"/>
          <w:sz w:val="24"/>
          <w:szCs w:val="24"/>
          <w:lang w:val="uk-UA" w:eastAsia="uk-UA"/>
        </w:rPr>
        <w:t xml:space="preserve">       </w:t>
      </w:r>
      <w:r w:rsidRPr="00AA2A01">
        <w:rPr>
          <w:rFonts w:ascii="Times New Roman" w:hAnsi="Times New Roman"/>
          <w:sz w:val="24"/>
          <w:szCs w:val="24"/>
          <w:lang w:val="uk-UA" w:eastAsia="uk-UA"/>
        </w:rPr>
        <w:t xml:space="preserve">1.2. Збільшити видатки  міського бюджету на 2025 рік на суму </w:t>
      </w:r>
      <w:r w:rsidRPr="00AA2A01">
        <w:rPr>
          <w:rFonts w:ascii="Times New Roman" w:hAnsi="Times New Roman"/>
          <w:b/>
          <w:sz w:val="24"/>
          <w:szCs w:val="24"/>
          <w:lang w:val="uk-UA" w:eastAsia="uk-UA"/>
        </w:rPr>
        <w:t>29831054</w:t>
      </w:r>
      <w:r w:rsidRPr="00AA2A01">
        <w:rPr>
          <w:rFonts w:ascii="Times New Roman" w:hAnsi="Times New Roman"/>
          <w:sz w:val="24"/>
          <w:szCs w:val="24"/>
          <w:lang w:val="uk-UA" w:eastAsia="uk-UA"/>
        </w:rPr>
        <w:t xml:space="preserve"> грн., в тому числі:  видатки по загальному фонду на суму </w:t>
      </w:r>
      <w:r w:rsidRPr="00AA2A01">
        <w:rPr>
          <w:rFonts w:ascii="Times New Roman" w:hAnsi="Times New Roman"/>
          <w:b/>
          <w:sz w:val="24"/>
          <w:szCs w:val="24"/>
          <w:lang w:val="uk-UA" w:eastAsia="uk-UA"/>
        </w:rPr>
        <w:t>25441054,00</w:t>
      </w:r>
      <w:r w:rsidRPr="00AA2A01">
        <w:rPr>
          <w:rFonts w:ascii="Times New Roman" w:hAnsi="Times New Roman"/>
          <w:sz w:val="24"/>
          <w:szCs w:val="24"/>
          <w:lang w:val="uk-UA" w:eastAsia="uk-UA"/>
        </w:rPr>
        <w:t xml:space="preserve"> грн.. видатки по спеціальному фонду на суму 4390000,00</w:t>
      </w:r>
    </w:p>
    <w:p w:rsidR="00017612" w:rsidRPr="00AA2A01" w:rsidRDefault="00017612" w:rsidP="00017612">
      <w:pPr>
        <w:spacing w:after="0" w:line="240" w:lineRule="auto"/>
        <w:rPr>
          <w:rFonts w:ascii="Times New Roman" w:hAnsi="Times New Roman"/>
          <w:b/>
          <w:sz w:val="24"/>
          <w:szCs w:val="24"/>
          <w:lang w:val="uk-UA" w:eastAsia="uk-UA"/>
        </w:rPr>
      </w:pPr>
      <w:r w:rsidRPr="00AA2A01">
        <w:rPr>
          <w:rFonts w:ascii="Times New Roman" w:hAnsi="Times New Roman"/>
          <w:b/>
          <w:sz w:val="24"/>
          <w:szCs w:val="24"/>
          <w:lang w:val="uk-UA" w:eastAsia="uk-UA"/>
        </w:rPr>
        <w:t xml:space="preserve">       КВК                        ТПКВКМБ      </w:t>
      </w:r>
      <w:r w:rsidRPr="00AA2A01">
        <w:rPr>
          <w:rFonts w:ascii="Times New Roman" w:hAnsi="Times New Roman"/>
          <w:b/>
          <w:sz w:val="24"/>
          <w:szCs w:val="24"/>
          <w:lang w:val="uk-UA" w:eastAsia="uk-UA"/>
        </w:rPr>
        <w:tab/>
      </w:r>
      <w:r w:rsidRPr="00AA2A01">
        <w:rPr>
          <w:rFonts w:ascii="Times New Roman" w:hAnsi="Times New Roman"/>
          <w:b/>
          <w:sz w:val="24"/>
          <w:szCs w:val="24"/>
          <w:lang w:val="uk-UA" w:eastAsia="uk-UA"/>
        </w:rPr>
        <w:tab/>
        <w:t xml:space="preserve">КЕКВ          </w:t>
      </w:r>
      <w:r w:rsidRPr="00AA2A01">
        <w:rPr>
          <w:rFonts w:ascii="Times New Roman" w:hAnsi="Times New Roman"/>
          <w:b/>
          <w:sz w:val="24"/>
          <w:szCs w:val="24"/>
          <w:lang w:val="uk-UA" w:eastAsia="uk-UA"/>
        </w:rPr>
        <w:tab/>
      </w:r>
      <w:r w:rsidRPr="00AA2A01">
        <w:rPr>
          <w:rFonts w:ascii="Times New Roman" w:hAnsi="Times New Roman"/>
          <w:b/>
          <w:sz w:val="24"/>
          <w:szCs w:val="24"/>
          <w:lang w:val="uk-UA" w:eastAsia="uk-UA"/>
        </w:rPr>
        <w:tab/>
        <w:t xml:space="preserve">СУМА, грн.     </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 xml:space="preserve">                            </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 xml:space="preserve">                             Загальний фонд:</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lastRenderedPageBreak/>
        <w:t>08                          0813193                               2111                        -8374,00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08                          0813193                               2120                        -1842,00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02                          0210160                               2210                       17000,00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 xml:space="preserve">06                          0611031                      </w:t>
      </w:r>
      <w:r w:rsidR="004A0BA2">
        <w:rPr>
          <w:rFonts w:ascii="Times New Roman" w:hAnsi="Times New Roman"/>
          <w:sz w:val="24"/>
          <w:szCs w:val="24"/>
          <w:lang w:val="uk-UA" w:eastAsia="uk-UA"/>
        </w:rPr>
        <w:t xml:space="preserve">                                                                                                                                                                             </w:t>
      </w:r>
      <w:r w:rsidRPr="00AA2A01">
        <w:rPr>
          <w:rFonts w:ascii="Times New Roman" w:hAnsi="Times New Roman"/>
          <w:sz w:val="24"/>
          <w:szCs w:val="24"/>
          <w:lang w:val="uk-UA" w:eastAsia="uk-UA"/>
        </w:rPr>
        <w:t xml:space="preserve">         2111</w:t>
      </w:r>
      <w:r w:rsidR="004A0BA2">
        <w:rPr>
          <w:rFonts w:ascii="Times New Roman" w:hAnsi="Times New Roman"/>
          <w:sz w:val="24"/>
          <w:szCs w:val="24"/>
          <w:lang w:val="uk-UA" w:eastAsia="uk-UA"/>
        </w:rPr>
        <w:t xml:space="preserve"> </w:t>
      </w:r>
      <w:r w:rsidRPr="00AA2A01">
        <w:rPr>
          <w:rFonts w:ascii="Times New Roman" w:hAnsi="Times New Roman"/>
          <w:sz w:val="24"/>
          <w:szCs w:val="24"/>
          <w:lang w:val="uk-UA" w:eastAsia="uk-UA"/>
        </w:rPr>
        <w:t xml:space="preserve">            </w:t>
      </w:r>
      <w:r w:rsidR="004A0BA2">
        <w:rPr>
          <w:rFonts w:ascii="Times New Roman" w:hAnsi="Times New Roman"/>
          <w:sz w:val="24"/>
          <w:szCs w:val="24"/>
          <w:lang w:val="uk-UA" w:eastAsia="uk-UA"/>
        </w:rPr>
        <w:t xml:space="preserve">    </w:t>
      </w:r>
      <w:r w:rsidRPr="00AA2A01">
        <w:rPr>
          <w:rFonts w:ascii="Times New Roman" w:hAnsi="Times New Roman"/>
          <w:sz w:val="24"/>
          <w:szCs w:val="24"/>
          <w:lang w:val="uk-UA" w:eastAsia="uk-UA"/>
        </w:rPr>
        <w:t xml:space="preserve">      19606280,00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06                          0611031                               2120                    4117320,00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06                          0611600                               2111                      203000,00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06                          0611600                               2120                        43800,00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12                          1216030                               2610                      200000,00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10                          1014060                               2240                      130000,00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10                          1011080                               2240                        19000,00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10                          1014081                               2111                       -15600,00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10                          1014081                               2120                         -3400,00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08                          0813242                               2730                       563000,00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08                          0813242                               2240                       100000,00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08                          0810160                               2240                           9300,00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08                          0813121                               2240                         30770,00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08                          0813121                               2210                         30800,00</w:t>
      </w:r>
    </w:p>
    <w:p w:rsidR="00017612" w:rsidRPr="00AA2A01" w:rsidRDefault="00017612" w:rsidP="00017612">
      <w:pPr>
        <w:tabs>
          <w:tab w:val="left" w:pos="180"/>
        </w:tabs>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02                          0219800                               2620                       400000,00</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 xml:space="preserve">                              </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 xml:space="preserve">                              Спеціальний фонд:</w:t>
      </w:r>
    </w:p>
    <w:p w:rsidR="00017612" w:rsidRPr="00AA2A01" w:rsidRDefault="00017612" w:rsidP="00017612">
      <w:pPr>
        <w:spacing w:after="0" w:line="240" w:lineRule="auto"/>
        <w:ind w:firstLine="708"/>
        <w:rPr>
          <w:rFonts w:ascii="Times New Roman" w:hAnsi="Times New Roman"/>
          <w:sz w:val="24"/>
          <w:szCs w:val="24"/>
          <w:lang w:val="uk-UA" w:eastAsia="uk-UA"/>
        </w:rPr>
      </w:pP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02                           0210160                               3110                        30000,00</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06                           0611021                               3132                      680000,00</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06                           0611021                               3132                      260000,00</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06                           0611151                               3132                      260000,00</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 xml:space="preserve">12                           1216030                               3210                    2010000,00    </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 xml:space="preserve">02                           0219800                               3220                      800000,00 </w:t>
      </w:r>
    </w:p>
    <w:p w:rsidR="00017612" w:rsidRPr="00AA2A01" w:rsidRDefault="00017612" w:rsidP="00017612">
      <w:pPr>
        <w:spacing w:after="0" w:line="240" w:lineRule="auto"/>
        <w:ind w:firstLine="708"/>
        <w:rPr>
          <w:rFonts w:ascii="Times New Roman" w:hAnsi="Times New Roman"/>
          <w:sz w:val="24"/>
          <w:szCs w:val="24"/>
          <w:lang w:val="uk-UA" w:eastAsia="uk-UA"/>
        </w:rPr>
      </w:pPr>
      <w:r w:rsidRPr="00AA2A01">
        <w:rPr>
          <w:rFonts w:ascii="Times New Roman" w:hAnsi="Times New Roman"/>
          <w:sz w:val="24"/>
          <w:szCs w:val="24"/>
          <w:lang w:val="uk-UA" w:eastAsia="uk-UA"/>
        </w:rPr>
        <w:t>02                           0218240                               3110                      350000,00</w:t>
      </w:r>
    </w:p>
    <w:p w:rsidR="00017612" w:rsidRPr="00AA2A01" w:rsidRDefault="00017612" w:rsidP="004A0BA2">
      <w:pPr>
        <w:spacing w:after="0" w:line="240" w:lineRule="auto"/>
        <w:ind w:firstLine="567"/>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2. Погодити дефіцит  міського бюджету  на суму </w:t>
      </w:r>
      <w:r w:rsidRPr="00AA2A01">
        <w:rPr>
          <w:rFonts w:ascii="Times New Roman" w:hAnsi="Times New Roman"/>
          <w:b/>
          <w:sz w:val="24"/>
          <w:szCs w:val="24"/>
          <w:lang w:val="uk-UA" w:eastAsia="uk-UA"/>
        </w:rPr>
        <w:t>500 000,00</w:t>
      </w:r>
      <w:r w:rsidRPr="00AA2A01">
        <w:rPr>
          <w:rFonts w:ascii="Times New Roman" w:hAnsi="Times New Roman"/>
          <w:sz w:val="24"/>
          <w:szCs w:val="24"/>
          <w:lang w:val="uk-UA" w:eastAsia="uk-UA"/>
        </w:rPr>
        <w:t xml:space="preserve">  грн., джерелом покриття якого визначити вільний залишок коштів  спеціального фонду станом на 01.01.2025 року.</w:t>
      </w:r>
    </w:p>
    <w:p w:rsidR="00017612" w:rsidRPr="00AA2A01" w:rsidRDefault="00017612" w:rsidP="004A0BA2">
      <w:pPr>
        <w:spacing w:after="0" w:line="240" w:lineRule="auto"/>
        <w:ind w:firstLine="567"/>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3. Погодити передачу коштів загального фонду до бюджету розвитку спеціального фонду в сумі 3 890 000,00 грн.</w:t>
      </w:r>
    </w:p>
    <w:p w:rsidR="00017612" w:rsidRPr="00AA2A01" w:rsidRDefault="00017612" w:rsidP="004A0BA2">
      <w:pPr>
        <w:spacing w:after="0" w:line="240" w:lineRule="auto"/>
        <w:ind w:firstLine="567"/>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4.</w:t>
      </w:r>
      <w:r w:rsidRPr="00AA2A01">
        <w:rPr>
          <w:rFonts w:ascii="Times New Roman" w:hAnsi="Times New Roman"/>
          <w:color w:val="FF0000"/>
          <w:sz w:val="24"/>
          <w:szCs w:val="24"/>
          <w:lang w:val="uk-UA" w:eastAsia="uk-UA"/>
        </w:rPr>
        <w:t xml:space="preserve"> </w:t>
      </w:r>
      <w:r w:rsidRPr="00AA2A01">
        <w:rPr>
          <w:rFonts w:ascii="Times New Roman" w:hAnsi="Times New Roman"/>
          <w:sz w:val="24"/>
          <w:szCs w:val="24"/>
          <w:lang w:val="uk-UA" w:eastAsia="uk-UA"/>
        </w:rPr>
        <w:t xml:space="preserve">Погодити виділення субвенцій з бюджету Новороздільської міської ради державному бюджету у сумі 1200 000,00 грн на підтримку сил безпеки та оборони: а саме для в/ч А4447 для оплати необхідних матеріальних цінностей (засобів РЕБ) в сумі 100000,00грн.; для батальйону поліції особливого призначення «Корпус оперативно-раптової дії» ГУ НП України у Львівській обл. для придбання товарів у сумі 100000,00грн.; для в/ч А0284 для закупівлі озброєння та військової техніки (дрони, системи РЕБ, транспортні засоби спеціального призначення, тепловізійні та нічні приціли та прилади спостереження) в сумі 200000,00грн.; для в/ч А9938 для придбання безпілотних літальних апаратів (в т.ч. ударних), засобів радіоелектронної боротьби і розвідки, запасних частин для транспортних засобів ( в т.ч. автомобільних шин), матеріалів для облаштування місць укриття особового складу, приладів спостереження, комп»ютерної та оргтехніки, засобів та майна зв»язку, зарядних станцій, генераторів, електродетонаторів, майна за напрямком тилового та медичного забезпечення, в  т.ч. комплектуючих до вищеперерахованих матеріально-технічних засобів у сумі 200000,00грн.; для в/ч А4056 для купівлі дронів FPV; для в/ч А 0998 для ремонту, обслуговування, закупівлі запасних частин комплектів ЗІП та матеріально технічних засобів для виготовлення антидронових сіток в сумі 300000,00грн. </w:t>
      </w:r>
    </w:p>
    <w:p w:rsidR="00017612" w:rsidRPr="00AA2A01" w:rsidRDefault="00017612" w:rsidP="004A0BA2">
      <w:pPr>
        <w:spacing w:after="0" w:line="240" w:lineRule="auto"/>
        <w:ind w:firstLine="567"/>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5. Керуючому справами виконавчого комітету Новороздільсько</w:t>
      </w:r>
      <w:r w:rsidR="004A0BA2">
        <w:rPr>
          <w:rFonts w:ascii="Times New Roman" w:hAnsi="Times New Roman"/>
          <w:sz w:val="24"/>
          <w:szCs w:val="24"/>
          <w:lang w:val="uk-UA" w:eastAsia="uk-UA"/>
        </w:rPr>
        <w:t xml:space="preserve">ї міської ради </w:t>
      </w:r>
      <w:r w:rsidRPr="00AA2A01">
        <w:rPr>
          <w:rFonts w:ascii="Times New Roman" w:hAnsi="Times New Roman"/>
          <w:sz w:val="24"/>
          <w:szCs w:val="24"/>
          <w:lang w:val="uk-UA" w:eastAsia="uk-UA"/>
        </w:rPr>
        <w:t>Мельнікову  А.В. погоджені зміни подати на розгляд сесії міської ради.</w:t>
      </w:r>
    </w:p>
    <w:p w:rsidR="00017612" w:rsidRPr="00AA2A01" w:rsidRDefault="00017612" w:rsidP="004A0BA2">
      <w:pPr>
        <w:spacing w:after="0" w:line="240" w:lineRule="auto"/>
        <w:ind w:firstLine="567"/>
        <w:jc w:val="both"/>
        <w:rPr>
          <w:rFonts w:ascii="Times New Roman" w:hAnsi="Times New Roman"/>
          <w:sz w:val="24"/>
          <w:szCs w:val="24"/>
          <w:lang w:val="uk-UA" w:eastAsia="uk-UA"/>
        </w:rPr>
      </w:pPr>
      <w:r w:rsidRPr="00AA2A01">
        <w:rPr>
          <w:rFonts w:ascii="Times New Roman" w:hAnsi="Times New Roman"/>
          <w:sz w:val="24"/>
          <w:szCs w:val="24"/>
          <w:lang w:val="uk-UA" w:eastAsia="uk-UA"/>
        </w:rPr>
        <w:t xml:space="preserve">    6.Контроль за виконанням рішення покласти на міського голову  Яценко Я.В..</w:t>
      </w:r>
    </w:p>
    <w:p w:rsidR="00017612" w:rsidRPr="00AA2A01" w:rsidRDefault="00017612" w:rsidP="00017612">
      <w:pPr>
        <w:spacing w:after="0" w:line="240" w:lineRule="auto"/>
        <w:jc w:val="both"/>
        <w:rPr>
          <w:rFonts w:ascii="Times New Roman" w:hAnsi="Times New Roman"/>
          <w:color w:val="FF0000"/>
          <w:sz w:val="24"/>
          <w:szCs w:val="24"/>
          <w:lang w:val="uk-UA" w:eastAsia="uk-UA"/>
        </w:rPr>
      </w:pPr>
    </w:p>
    <w:p w:rsidR="00017612" w:rsidRDefault="00AA2A01" w:rsidP="00017612">
      <w:pPr>
        <w:spacing w:after="0" w:line="240" w:lineRule="auto"/>
        <w:rPr>
          <w:rFonts w:ascii="Times New Roman" w:hAnsi="Times New Roman"/>
          <w:sz w:val="24"/>
          <w:szCs w:val="24"/>
          <w:lang w:val="uk-UA" w:eastAsia="uk-UA"/>
        </w:rPr>
      </w:pPr>
      <w:r w:rsidRPr="00AA2A01">
        <w:rPr>
          <w:rFonts w:ascii="Times New Roman" w:hAnsi="Times New Roman"/>
          <w:color w:val="FF0000"/>
          <w:sz w:val="24"/>
          <w:szCs w:val="24"/>
          <w:lang w:val="uk-UA" w:eastAsia="uk-UA"/>
        </w:rPr>
        <w:t xml:space="preserve"> </w:t>
      </w:r>
      <w:r w:rsidR="00017612" w:rsidRPr="00AA2A01">
        <w:rPr>
          <w:rFonts w:ascii="Times New Roman" w:hAnsi="Times New Roman"/>
          <w:color w:val="FF0000"/>
          <w:sz w:val="24"/>
          <w:szCs w:val="24"/>
          <w:lang w:val="uk-UA" w:eastAsia="uk-UA"/>
        </w:rPr>
        <w:t xml:space="preserve"> </w:t>
      </w:r>
      <w:r w:rsidR="00BD64A1">
        <w:rPr>
          <w:rFonts w:ascii="Times New Roman" w:hAnsi="Times New Roman"/>
          <w:sz w:val="24"/>
          <w:szCs w:val="24"/>
          <w:lang w:val="uk-UA" w:eastAsia="uk-UA"/>
        </w:rPr>
        <w:t>МІСЬКИЙ  ГОЛОВА</w:t>
      </w:r>
      <w:r w:rsidR="00017612" w:rsidRPr="00AA2A01">
        <w:rPr>
          <w:rFonts w:ascii="Times New Roman" w:hAnsi="Times New Roman"/>
          <w:sz w:val="24"/>
          <w:szCs w:val="24"/>
          <w:lang w:val="uk-UA" w:eastAsia="uk-UA"/>
        </w:rPr>
        <w:t xml:space="preserve">                           </w:t>
      </w:r>
      <w:r w:rsidRPr="00AA2A01">
        <w:rPr>
          <w:rFonts w:ascii="Times New Roman" w:hAnsi="Times New Roman"/>
          <w:sz w:val="24"/>
          <w:szCs w:val="24"/>
          <w:lang w:val="uk-UA" w:eastAsia="uk-UA"/>
        </w:rPr>
        <w:tab/>
      </w:r>
      <w:r w:rsidR="00017612" w:rsidRPr="00AA2A01">
        <w:rPr>
          <w:rFonts w:ascii="Times New Roman" w:hAnsi="Times New Roman"/>
          <w:sz w:val="24"/>
          <w:szCs w:val="24"/>
          <w:lang w:val="uk-UA" w:eastAsia="uk-UA"/>
        </w:rPr>
        <w:t xml:space="preserve">         </w:t>
      </w:r>
      <w:r>
        <w:rPr>
          <w:rFonts w:ascii="Times New Roman" w:hAnsi="Times New Roman"/>
          <w:sz w:val="24"/>
          <w:szCs w:val="24"/>
          <w:lang w:val="uk-UA" w:eastAsia="uk-UA"/>
        </w:rPr>
        <w:tab/>
      </w:r>
      <w:r>
        <w:rPr>
          <w:rFonts w:ascii="Times New Roman" w:hAnsi="Times New Roman"/>
          <w:sz w:val="24"/>
          <w:szCs w:val="24"/>
          <w:lang w:val="uk-UA" w:eastAsia="uk-UA"/>
        </w:rPr>
        <w:tab/>
      </w:r>
      <w:r w:rsidR="00017612" w:rsidRPr="00AA2A01">
        <w:rPr>
          <w:rFonts w:ascii="Times New Roman" w:hAnsi="Times New Roman"/>
          <w:sz w:val="24"/>
          <w:szCs w:val="24"/>
          <w:lang w:val="uk-UA" w:eastAsia="uk-UA"/>
        </w:rPr>
        <w:t xml:space="preserve">         Ярина ЯЦЕНКО</w:t>
      </w:r>
    </w:p>
    <w:p w:rsidR="00BD64A1" w:rsidRPr="00AA2A01" w:rsidRDefault="00BD64A1" w:rsidP="00017612">
      <w:pPr>
        <w:spacing w:after="0" w:line="240" w:lineRule="auto"/>
        <w:rPr>
          <w:rFonts w:ascii="Times New Roman" w:hAnsi="Times New Roman"/>
          <w:sz w:val="24"/>
          <w:szCs w:val="24"/>
          <w:lang w:val="uk-UA" w:eastAsia="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5FE3CF45" wp14:editId="4193664E">
            <wp:extent cx="1147445" cy="60388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257</w:t>
      </w:r>
    </w:p>
    <w:p w:rsidR="00BD64A1" w:rsidRP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p>
    <w:p w:rsidR="006F34E8" w:rsidRPr="006F34E8" w:rsidRDefault="006F34E8" w:rsidP="006F34E8">
      <w:pPr>
        <w:widowControl w:val="0"/>
        <w:autoSpaceDE w:val="0"/>
        <w:autoSpaceDN w:val="0"/>
        <w:spacing w:after="0" w:line="240" w:lineRule="auto"/>
        <w:rPr>
          <w:rFonts w:ascii="Times New Roman" w:hAnsi="Times New Roman"/>
          <w:color w:val="000000"/>
          <w:sz w:val="24"/>
          <w:szCs w:val="24"/>
          <w:lang w:val="uk-UA" w:eastAsia="ru-RU"/>
        </w:rPr>
      </w:pPr>
      <w:r w:rsidRPr="006F34E8">
        <w:rPr>
          <w:rFonts w:ascii="Times New Roman" w:hAnsi="Times New Roman"/>
          <w:sz w:val="24"/>
          <w:szCs w:val="24"/>
          <w:lang w:val="uk-UA" w:eastAsia="ru-RU"/>
        </w:rPr>
        <w:t xml:space="preserve">Про </w:t>
      </w:r>
      <w:r w:rsidRPr="006F34E8">
        <w:rPr>
          <w:rFonts w:ascii="Times New Roman" w:hAnsi="Times New Roman"/>
          <w:color w:val="000000"/>
          <w:sz w:val="24"/>
          <w:szCs w:val="24"/>
          <w:lang w:val="uk-UA" w:eastAsia="ru-RU"/>
        </w:rPr>
        <w:t xml:space="preserve">створення місцевої комісії з питань </w:t>
      </w:r>
    </w:p>
    <w:p w:rsidR="006F34E8" w:rsidRPr="006F34E8" w:rsidRDefault="006F34E8" w:rsidP="006F34E8">
      <w:pPr>
        <w:widowControl w:val="0"/>
        <w:tabs>
          <w:tab w:val="left" w:pos="3420"/>
        </w:tabs>
        <w:autoSpaceDE w:val="0"/>
        <w:autoSpaceDN w:val="0"/>
        <w:spacing w:after="0" w:line="240" w:lineRule="auto"/>
        <w:jc w:val="both"/>
        <w:rPr>
          <w:rFonts w:ascii="Times New Roman" w:hAnsi="Times New Roman"/>
          <w:sz w:val="24"/>
          <w:szCs w:val="24"/>
          <w:lang w:val="uk-UA"/>
        </w:rPr>
      </w:pPr>
      <w:r w:rsidRPr="006F34E8">
        <w:rPr>
          <w:rFonts w:ascii="Times New Roman" w:hAnsi="Times New Roman"/>
          <w:color w:val="000000"/>
          <w:sz w:val="24"/>
          <w:szCs w:val="24"/>
          <w:lang w:val="uk-UA" w:eastAsia="ru-RU"/>
        </w:rPr>
        <w:t>розподілу п</w:t>
      </w:r>
      <w:r w:rsidRPr="006F34E8">
        <w:rPr>
          <w:rFonts w:ascii="Times New Roman" w:hAnsi="Times New Roman"/>
          <w:sz w:val="24"/>
          <w:szCs w:val="24"/>
          <w:lang w:val="uk-UA" w:eastAsia="ru-RU"/>
        </w:rPr>
        <w:t>ублічних інвестицій</w:t>
      </w:r>
      <w:r w:rsidRPr="006F34E8">
        <w:rPr>
          <w:rFonts w:ascii="Times New Roman" w:hAnsi="Times New Roman"/>
          <w:sz w:val="24"/>
          <w:szCs w:val="24"/>
          <w:lang w:val="uk-UA"/>
        </w:rPr>
        <w:t xml:space="preserve"> </w:t>
      </w:r>
    </w:p>
    <w:p w:rsidR="006F34E8" w:rsidRPr="006F34E8" w:rsidRDefault="006F34E8" w:rsidP="006F34E8">
      <w:pPr>
        <w:widowControl w:val="0"/>
        <w:tabs>
          <w:tab w:val="left" w:pos="3420"/>
        </w:tabs>
        <w:autoSpaceDE w:val="0"/>
        <w:autoSpaceDN w:val="0"/>
        <w:spacing w:after="0" w:line="240" w:lineRule="auto"/>
        <w:ind w:firstLine="540"/>
        <w:jc w:val="both"/>
        <w:rPr>
          <w:rFonts w:ascii="Times New Roman" w:hAnsi="Times New Roman"/>
          <w:sz w:val="24"/>
          <w:szCs w:val="24"/>
          <w:lang w:val="uk-UA"/>
        </w:rPr>
      </w:pPr>
    </w:p>
    <w:p w:rsidR="006F34E8" w:rsidRPr="006F34E8" w:rsidRDefault="006F34E8" w:rsidP="006F34E8">
      <w:pPr>
        <w:widowControl w:val="0"/>
        <w:tabs>
          <w:tab w:val="left" w:pos="3420"/>
        </w:tabs>
        <w:autoSpaceDE w:val="0"/>
        <w:autoSpaceDN w:val="0"/>
        <w:spacing w:after="0" w:line="240" w:lineRule="auto"/>
        <w:ind w:firstLine="540"/>
        <w:jc w:val="both"/>
        <w:rPr>
          <w:rFonts w:ascii="Times New Roman" w:hAnsi="Times New Roman"/>
          <w:sz w:val="24"/>
          <w:szCs w:val="24"/>
          <w:lang w:val="uk-UA"/>
        </w:rPr>
      </w:pPr>
      <w:r w:rsidRPr="006F34E8">
        <w:rPr>
          <w:rFonts w:ascii="Times New Roman" w:hAnsi="Times New Roman"/>
          <w:sz w:val="24"/>
          <w:szCs w:val="24"/>
          <w:lang w:val="uk-UA"/>
        </w:rPr>
        <w:t xml:space="preserve">Відповідно до вимог статті 752 Бюджетного кодексу України, Наказу МФУ № 202 від 15.04.2025 року «Про затвердження примірного Положення про місцеву комісію з питань розподілу публічних інвестицій», виконавчий комітет Новороздільської міської ради </w:t>
      </w:r>
    </w:p>
    <w:p w:rsidR="006F34E8" w:rsidRPr="006F34E8" w:rsidRDefault="006F34E8" w:rsidP="006F34E8">
      <w:pPr>
        <w:widowControl w:val="0"/>
        <w:tabs>
          <w:tab w:val="left" w:pos="3420"/>
        </w:tabs>
        <w:autoSpaceDE w:val="0"/>
        <w:autoSpaceDN w:val="0"/>
        <w:spacing w:after="0" w:line="240" w:lineRule="auto"/>
        <w:ind w:firstLine="540"/>
        <w:jc w:val="both"/>
        <w:rPr>
          <w:rFonts w:ascii="Times New Roman" w:hAnsi="Times New Roman"/>
          <w:sz w:val="24"/>
          <w:szCs w:val="24"/>
          <w:lang w:val="uk-UA"/>
        </w:rPr>
      </w:pPr>
    </w:p>
    <w:p w:rsidR="006F34E8" w:rsidRDefault="006F34E8" w:rsidP="006F34E8">
      <w:pPr>
        <w:widowControl w:val="0"/>
        <w:autoSpaceDE w:val="0"/>
        <w:autoSpaceDN w:val="0"/>
        <w:spacing w:after="0" w:line="240" w:lineRule="auto"/>
        <w:rPr>
          <w:rFonts w:ascii="Times New Roman" w:hAnsi="Times New Roman"/>
          <w:sz w:val="24"/>
          <w:szCs w:val="24"/>
          <w:lang w:val="uk-UA"/>
        </w:rPr>
      </w:pPr>
      <w:r w:rsidRPr="006F34E8">
        <w:rPr>
          <w:rFonts w:ascii="Times New Roman" w:hAnsi="Times New Roman"/>
          <w:sz w:val="24"/>
          <w:szCs w:val="24"/>
          <w:lang w:val="uk-UA"/>
        </w:rPr>
        <w:t>В И Р I Ш И В:</w:t>
      </w:r>
    </w:p>
    <w:p w:rsidR="00BD64A1" w:rsidRPr="006F34E8" w:rsidRDefault="00BD64A1" w:rsidP="006F34E8">
      <w:pPr>
        <w:widowControl w:val="0"/>
        <w:autoSpaceDE w:val="0"/>
        <w:autoSpaceDN w:val="0"/>
        <w:spacing w:after="0" w:line="240" w:lineRule="auto"/>
        <w:rPr>
          <w:rFonts w:ascii="Times New Roman" w:hAnsi="Times New Roman"/>
          <w:sz w:val="24"/>
          <w:szCs w:val="24"/>
          <w:lang w:val="uk-UA"/>
        </w:rPr>
      </w:pPr>
    </w:p>
    <w:p w:rsidR="006F34E8" w:rsidRPr="006F34E8" w:rsidRDefault="006F34E8" w:rsidP="006F34E8">
      <w:pPr>
        <w:widowControl w:val="0"/>
        <w:autoSpaceDE w:val="0"/>
        <w:autoSpaceDN w:val="0"/>
        <w:spacing w:after="0" w:line="240" w:lineRule="auto"/>
        <w:ind w:firstLine="720"/>
        <w:jc w:val="both"/>
        <w:rPr>
          <w:rFonts w:ascii="Times New Roman" w:hAnsi="Times New Roman"/>
          <w:sz w:val="24"/>
          <w:szCs w:val="24"/>
          <w:lang w:val="uk-UA"/>
        </w:rPr>
      </w:pPr>
      <w:r w:rsidRPr="006F34E8">
        <w:rPr>
          <w:rFonts w:ascii="Times New Roman" w:hAnsi="Times New Roman"/>
          <w:sz w:val="24"/>
          <w:szCs w:val="24"/>
          <w:lang w:val="uk-UA"/>
        </w:rPr>
        <w:t>1.    Створити місцеву комісію з питань розподілу публічних інвестицій.</w:t>
      </w:r>
    </w:p>
    <w:p w:rsidR="006F34E8" w:rsidRPr="006F34E8" w:rsidRDefault="006F34E8" w:rsidP="006F34E8">
      <w:pPr>
        <w:widowControl w:val="0"/>
        <w:autoSpaceDE w:val="0"/>
        <w:autoSpaceDN w:val="0"/>
        <w:spacing w:after="0" w:line="240" w:lineRule="auto"/>
        <w:ind w:firstLine="720"/>
        <w:jc w:val="both"/>
        <w:rPr>
          <w:rFonts w:ascii="Times New Roman" w:hAnsi="Times New Roman"/>
          <w:sz w:val="24"/>
          <w:szCs w:val="24"/>
          <w:lang w:val="uk-UA"/>
        </w:rPr>
      </w:pPr>
      <w:r w:rsidRPr="006F34E8">
        <w:rPr>
          <w:rFonts w:ascii="Times New Roman" w:hAnsi="Times New Roman"/>
          <w:sz w:val="24"/>
          <w:szCs w:val="24"/>
          <w:lang w:val="uk-UA"/>
        </w:rPr>
        <w:t>2. Затвердити Положення про місцеву комісію з питань розподілу публічних інвестицій (додаток 1).</w:t>
      </w:r>
    </w:p>
    <w:p w:rsidR="006F34E8" w:rsidRPr="006F34E8" w:rsidRDefault="006F34E8" w:rsidP="006F34E8">
      <w:pPr>
        <w:widowControl w:val="0"/>
        <w:autoSpaceDE w:val="0"/>
        <w:autoSpaceDN w:val="0"/>
        <w:spacing w:after="0" w:line="240" w:lineRule="auto"/>
        <w:ind w:firstLine="720"/>
        <w:jc w:val="both"/>
        <w:rPr>
          <w:rFonts w:ascii="Times New Roman" w:hAnsi="Times New Roman"/>
          <w:sz w:val="24"/>
          <w:szCs w:val="24"/>
          <w:lang w:val="uk-UA"/>
        </w:rPr>
      </w:pPr>
      <w:r w:rsidRPr="006F34E8">
        <w:rPr>
          <w:rFonts w:ascii="Times New Roman" w:hAnsi="Times New Roman"/>
          <w:sz w:val="24"/>
          <w:szCs w:val="24"/>
          <w:lang w:val="uk-UA"/>
        </w:rPr>
        <w:t>3. Затвердити склад місцевої комісії з питань розподілу публічних інвестицій (додаток 2).</w:t>
      </w:r>
    </w:p>
    <w:p w:rsidR="006F34E8" w:rsidRPr="006F34E8" w:rsidRDefault="006F34E8" w:rsidP="006F34E8">
      <w:pPr>
        <w:widowControl w:val="0"/>
        <w:autoSpaceDE w:val="0"/>
        <w:autoSpaceDN w:val="0"/>
        <w:spacing w:after="0" w:line="240" w:lineRule="auto"/>
        <w:ind w:firstLine="720"/>
        <w:jc w:val="both"/>
        <w:rPr>
          <w:rFonts w:ascii="Times New Roman" w:hAnsi="Times New Roman"/>
          <w:sz w:val="24"/>
          <w:szCs w:val="24"/>
          <w:lang w:val="uk-UA"/>
        </w:rPr>
      </w:pPr>
      <w:r w:rsidRPr="006F34E8">
        <w:rPr>
          <w:rFonts w:ascii="Times New Roman" w:hAnsi="Times New Roman"/>
          <w:sz w:val="24"/>
          <w:szCs w:val="24"/>
          <w:lang w:val="uk-UA"/>
        </w:rPr>
        <w:t>4. Контроль за виконанням даного рішення покласти на міського голову Яценко Я.В.</w:t>
      </w:r>
    </w:p>
    <w:p w:rsidR="006F34E8" w:rsidRPr="006F34E8" w:rsidRDefault="006F34E8" w:rsidP="006F34E8">
      <w:pPr>
        <w:widowControl w:val="0"/>
        <w:autoSpaceDE w:val="0"/>
        <w:autoSpaceDN w:val="0"/>
        <w:spacing w:after="0" w:line="240" w:lineRule="auto"/>
        <w:ind w:firstLine="600"/>
        <w:jc w:val="both"/>
        <w:rPr>
          <w:rFonts w:ascii="Times New Roman" w:hAnsi="Times New Roman"/>
          <w:sz w:val="24"/>
          <w:szCs w:val="24"/>
          <w:lang w:val="uk-UA"/>
        </w:rPr>
      </w:pPr>
    </w:p>
    <w:p w:rsidR="006F34E8" w:rsidRDefault="006F34E8" w:rsidP="006F34E8">
      <w:pPr>
        <w:widowControl w:val="0"/>
        <w:autoSpaceDE w:val="0"/>
        <w:autoSpaceDN w:val="0"/>
        <w:spacing w:after="0" w:line="240" w:lineRule="auto"/>
        <w:jc w:val="both"/>
        <w:rPr>
          <w:rFonts w:ascii="Times New Roman" w:hAnsi="Times New Roman"/>
          <w:sz w:val="24"/>
          <w:szCs w:val="24"/>
          <w:lang w:val="uk-UA"/>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rPr>
      </w:pPr>
    </w:p>
    <w:p w:rsidR="00BD64A1" w:rsidRDefault="00BD64A1" w:rsidP="00BD64A1">
      <w:pPr>
        <w:spacing w:after="0" w:line="240" w:lineRule="auto"/>
        <w:rPr>
          <w:rFonts w:ascii="Times New Roman" w:hAnsi="Times New Roman"/>
          <w:sz w:val="24"/>
          <w:szCs w:val="24"/>
          <w:lang w:val="uk-UA" w:eastAsia="uk-UA"/>
        </w:rPr>
      </w:pPr>
      <w:r w:rsidRPr="00AA2A01">
        <w:rPr>
          <w:rFonts w:ascii="Times New Roman" w:hAnsi="Times New Roman"/>
          <w:color w:val="FF0000"/>
          <w:sz w:val="24"/>
          <w:szCs w:val="24"/>
          <w:lang w:val="uk-UA" w:eastAsia="uk-UA"/>
        </w:rPr>
        <w:t xml:space="preserve">  </w:t>
      </w:r>
      <w:r>
        <w:rPr>
          <w:rFonts w:ascii="Times New Roman" w:hAnsi="Times New Roman"/>
          <w:sz w:val="24"/>
          <w:szCs w:val="24"/>
          <w:lang w:val="uk-UA" w:eastAsia="uk-UA"/>
        </w:rPr>
        <w:t>МІСЬКИЙ  ГОЛОВА</w:t>
      </w:r>
      <w:r w:rsidRPr="00AA2A01">
        <w:rPr>
          <w:rFonts w:ascii="Times New Roman" w:hAnsi="Times New Roman"/>
          <w:sz w:val="24"/>
          <w:szCs w:val="24"/>
          <w:lang w:val="uk-UA" w:eastAsia="uk-UA"/>
        </w:rPr>
        <w:t xml:space="preserve">                           </w:t>
      </w:r>
      <w:r w:rsidRPr="00AA2A01">
        <w:rPr>
          <w:rFonts w:ascii="Times New Roman" w:hAnsi="Times New Roman"/>
          <w:sz w:val="24"/>
          <w:szCs w:val="24"/>
          <w:lang w:val="uk-UA" w:eastAsia="uk-UA"/>
        </w:rPr>
        <w:tab/>
        <w:t xml:space="preserve">         </w:t>
      </w:r>
      <w:r>
        <w:rPr>
          <w:rFonts w:ascii="Times New Roman" w:hAnsi="Times New Roman"/>
          <w:sz w:val="24"/>
          <w:szCs w:val="24"/>
          <w:lang w:val="uk-UA" w:eastAsia="uk-UA"/>
        </w:rPr>
        <w:tab/>
      </w:r>
      <w:r>
        <w:rPr>
          <w:rFonts w:ascii="Times New Roman" w:hAnsi="Times New Roman"/>
          <w:sz w:val="24"/>
          <w:szCs w:val="24"/>
          <w:lang w:val="uk-UA" w:eastAsia="uk-UA"/>
        </w:rPr>
        <w:tab/>
      </w:r>
      <w:r w:rsidRPr="00AA2A01">
        <w:rPr>
          <w:rFonts w:ascii="Times New Roman" w:hAnsi="Times New Roman"/>
          <w:sz w:val="24"/>
          <w:szCs w:val="24"/>
          <w:lang w:val="uk-UA" w:eastAsia="uk-UA"/>
        </w:rPr>
        <w:t xml:space="preserve">         Ярина ЯЦЕНКО</w:t>
      </w:r>
    </w:p>
    <w:p w:rsidR="00BD64A1" w:rsidRPr="006F34E8" w:rsidRDefault="00BD64A1" w:rsidP="006F34E8">
      <w:pPr>
        <w:widowControl w:val="0"/>
        <w:autoSpaceDE w:val="0"/>
        <w:autoSpaceDN w:val="0"/>
        <w:spacing w:after="0" w:line="240" w:lineRule="auto"/>
        <w:jc w:val="both"/>
        <w:rPr>
          <w:rFonts w:ascii="Times New Roman" w:hAnsi="Times New Roman"/>
          <w:sz w:val="24"/>
          <w:szCs w:val="24"/>
          <w:lang w:val="uk-UA"/>
        </w:rPr>
      </w:pPr>
    </w:p>
    <w:p w:rsidR="006F34E8" w:rsidRDefault="006F34E8"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BD64A1" w:rsidRDefault="00BD64A1" w:rsidP="006F34E8">
      <w:pPr>
        <w:widowControl w:val="0"/>
        <w:autoSpaceDE w:val="0"/>
        <w:autoSpaceDN w:val="0"/>
        <w:spacing w:after="0" w:line="240" w:lineRule="auto"/>
        <w:jc w:val="both"/>
        <w:rPr>
          <w:rFonts w:ascii="Times New Roman" w:hAnsi="Times New Roman"/>
          <w:sz w:val="24"/>
          <w:szCs w:val="24"/>
          <w:lang w:val="uk-UA" w:eastAsia="ru-RU"/>
        </w:rPr>
      </w:pPr>
    </w:p>
    <w:p w:rsidR="006F34E8" w:rsidRPr="00AA2A01" w:rsidRDefault="006F34E8" w:rsidP="00BD64A1">
      <w:pPr>
        <w:widowControl w:val="0"/>
        <w:autoSpaceDE w:val="0"/>
        <w:autoSpaceDN w:val="0"/>
        <w:spacing w:after="0" w:line="240" w:lineRule="auto"/>
        <w:rPr>
          <w:rFonts w:ascii="Times New Roman" w:hAnsi="Times New Roman"/>
          <w:sz w:val="24"/>
          <w:szCs w:val="24"/>
          <w:lang w:val="uk-UA"/>
        </w:rPr>
      </w:pPr>
    </w:p>
    <w:p w:rsidR="006F34E8" w:rsidRPr="006F34E8" w:rsidRDefault="006F34E8" w:rsidP="006F34E8">
      <w:pPr>
        <w:shd w:val="clear" w:color="auto" w:fill="FFFFFF"/>
        <w:spacing w:after="0" w:line="240" w:lineRule="auto"/>
        <w:jc w:val="right"/>
        <w:rPr>
          <w:rFonts w:ascii="Times New Roman" w:hAnsi="Times New Roman"/>
          <w:color w:val="000000"/>
          <w:sz w:val="24"/>
          <w:szCs w:val="24"/>
          <w:lang w:val="uk-UA" w:eastAsia="uk-UA"/>
        </w:rPr>
      </w:pPr>
      <w:r w:rsidRPr="006F34E8">
        <w:rPr>
          <w:rFonts w:ascii="Times New Roman" w:hAnsi="Times New Roman"/>
          <w:color w:val="000000"/>
          <w:sz w:val="24"/>
          <w:szCs w:val="24"/>
          <w:lang w:val="uk-UA" w:eastAsia="uk-UA"/>
        </w:rPr>
        <w:t>Додаток 1</w:t>
      </w:r>
    </w:p>
    <w:p w:rsidR="006F34E8" w:rsidRPr="006F34E8" w:rsidRDefault="006F34E8" w:rsidP="006F34E8">
      <w:pPr>
        <w:shd w:val="clear" w:color="auto" w:fill="FFFFFF"/>
        <w:spacing w:after="0" w:line="240" w:lineRule="auto"/>
        <w:jc w:val="right"/>
        <w:rPr>
          <w:rFonts w:ascii="Times New Roman" w:hAnsi="Times New Roman"/>
          <w:color w:val="000000"/>
          <w:sz w:val="24"/>
          <w:szCs w:val="24"/>
          <w:lang w:val="uk-UA" w:eastAsia="uk-UA"/>
        </w:rPr>
      </w:pPr>
      <w:r w:rsidRPr="006F34E8">
        <w:rPr>
          <w:rFonts w:ascii="Times New Roman" w:hAnsi="Times New Roman"/>
          <w:color w:val="000000"/>
          <w:sz w:val="24"/>
          <w:szCs w:val="24"/>
          <w:lang w:val="uk-UA" w:eastAsia="uk-UA"/>
        </w:rPr>
        <w:t>до рішення виконкому</w:t>
      </w:r>
    </w:p>
    <w:p w:rsidR="006F34E8" w:rsidRPr="006F34E8" w:rsidRDefault="00BD64A1" w:rsidP="006F34E8">
      <w:pPr>
        <w:shd w:val="clear" w:color="auto" w:fill="FFFFFF"/>
        <w:spacing w:after="0" w:line="240" w:lineRule="auto"/>
        <w:jc w:val="right"/>
        <w:rPr>
          <w:rFonts w:ascii="Times New Roman" w:hAnsi="Times New Roman"/>
          <w:color w:val="1F282C"/>
          <w:sz w:val="24"/>
          <w:szCs w:val="24"/>
          <w:lang w:val="uk-UA" w:eastAsia="uk-UA"/>
        </w:rPr>
      </w:pPr>
      <w:r>
        <w:rPr>
          <w:rFonts w:ascii="Times New Roman" w:hAnsi="Times New Roman"/>
          <w:color w:val="000000"/>
          <w:sz w:val="24"/>
          <w:szCs w:val="24"/>
          <w:lang w:val="uk-UA" w:eastAsia="uk-UA"/>
        </w:rPr>
        <w:t xml:space="preserve">№ 257 </w:t>
      </w:r>
      <w:r w:rsidR="006F34E8" w:rsidRPr="006F34E8">
        <w:rPr>
          <w:rFonts w:ascii="Times New Roman" w:hAnsi="Times New Roman"/>
          <w:color w:val="000000"/>
          <w:sz w:val="24"/>
          <w:szCs w:val="24"/>
          <w:lang w:val="uk-UA" w:eastAsia="uk-UA"/>
        </w:rPr>
        <w:t xml:space="preserve">від 14.08.25р. </w:t>
      </w:r>
    </w:p>
    <w:p w:rsidR="006F34E8" w:rsidRPr="006F34E8" w:rsidRDefault="006F34E8" w:rsidP="006F34E8">
      <w:pPr>
        <w:widowControl w:val="0"/>
        <w:autoSpaceDE w:val="0"/>
        <w:autoSpaceDN w:val="0"/>
        <w:spacing w:after="0" w:line="240" w:lineRule="auto"/>
        <w:ind w:left="1" w:right="306"/>
        <w:jc w:val="right"/>
        <w:rPr>
          <w:rFonts w:ascii="Times New Roman" w:hAnsi="Times New Roman"/>
          <w:spacing w:val="-2"/>
          <w:sz w:val="24"/>
          <w:szCs w:val="24"/>
          <w:lang w:val="uk-UA"/>
        </w:rPr>
      </w:pPr>
    </w:p>
    <w:p w:rsidR="006F34E8" w:rsidRPr="006F34E8" w:rsidRDefault="006F34E8" w:rsidP="006F34E8">
      <w:pPr>
        <w:widowControl w:val="0"/>
        <w:autoSpaceDE w:val="0"/>
        <w:autoSpaceDN w:val="0"/>
        <w:spacing w:after="0" w:line="240" w:lineRule="auto"/>
        <w:ind w:left="1" w:right="306"/>
        <w:jc w:val="center"/>
        <w:rPr>
          <w:rFonts w:ascii="Times New Roman" w:hAnsi="Times New Roman"/>
          <w:b/>
          <w:spacing w:val="-2"/>
          <w:sz w:val="24"/>
          <w:szCs w:val="24"/>
          <w:lang w:val="uk-UA"/>
        </w:rPr>
      </w:pPr>
      <w:r w:rsidRPr="006F34E8">
        <w:rPr>
          <w:rFonts w:ascii="Times New Roman" w:hAnsi="Times New Roman"/>
          <w:b/>
          <w:spacing w:val="-2"/>
          <w:sz w:val="24"/>
          <w:szCs w:val="24"/>
          <w:lang w:val="uk-UA"/>
        </w:rPr>
        <w:t>Положення</w:t>
      </w:r>
    </w:p>
    <w:p w:rsidR="006F34E8" w:rsidRPr="006F34E8" w:rsidRDefault="006F34E8" w:rsidP="006F34E8">
      <w:pPr>
        <w:widowControl w:val="0"/>
        <w:autoSpaceDE w:val="0"/>
        <w:autoSpaceDN w:val="0"/>
        <w:spacing w:after="0" w:line="240" w:lineRule="auto"/>
        <w:ind w:right="306"/>
        <w:jc w:val="center"/>
        <w:rPr>
          <w:rFonts w:ascii="Times New Roman" w:hAnsi="Times New Roman"/>
          <w:b/>
          <w:spacing w:val="-2"/>
          <w:sz w:val="24"/>
          <w:szCs w:val="24"/>
          <w:lang w:val="uk-UA"/>
        </w:rPr>
      </w:pPr>
      <w:r w:rsidRPr="006F34E8">
        <w:rPr>
          <w:rFonts w:ascii="Times New Roman" w:hAnsi="Times New Roman"/>
          <w:b/>
          <w:sz w:val="24"/>
          <w:szCs w:val="24"/>
          <w:lang w:val="uk-UA"/>
        </w:rPr>
        <w:t>про</w:t>
      </w:r>
      <w:r w:rsidRPr="006F34E8">
        <w:rPr>
          <w:rFonts w:ascii="Times New Roman" w:hAnsi="Times New Roman"/>
          <w:b/>
          <w:spacing w:val="-2"/>
          <w:sz w:val="24"/>
          <w:szCs w:val="24"/>
          <w:lang w:val="uk-UA"/>
        </w:rPr>
        <w:t xml:space="preserve"> </w:t>
      </w:r>
      <w:r w:rsidRPr="006F34E8">
        <w:rPr>
          <w:rFonts w:ascii="Times New Roman" w:hAnsi="Times New Roman"/>
          <w:b/>
          <w:sz w:val="24"/>
          <w:szCs w:val="24"/>
          <w:lang w:val="uk-UA"/>
        </w:rPr>
        <w:t>місцеву комісію</w:t>
      </w:r>
      <w:r w:rsidRPr="006F34E8">
        <w:rPr>
          <w:rFonts w:ascii="Times New Roman" w:hAnsi="Times New Roman"/>
          <w:b/>
          <w:spacing w:val="-2"/>
          <w:sz w:val="24"/>
          <w:szCs w:val="24"/>
          <w:lang w:val="uk-UA"/>
        </w:rPr>
        <w:t xml:space="preserve"> </w:t>
      </w:r>
      <w:r w:rsidRPr="006F34E8">
        <w:rPr>
          <w:rFonts w:ascii="Times New Roman" w:hAnsi="Times New Roman"/>
          <w:b/>
          <w:sz w:val="24"/>
          <w:szCs w:val="24"/>
          <w:lang w:val="uk-UA"/>
        </w:rPr>
        <w:t>з</w:t>
      </w:r>
      <w:r w:rsidRPr="006F34E8">
        <w:rPr>
          <w:rFonts w:ascii="Times New Roman" w:hAnsi="Times New Roman"/>
          <w:b/>
          <w:spacing w:val="-2"/>
          <w:sz w:val="24"/>
          <w:szCs w:val="24"/>
          <w:lang w:val="uk-UA"/>
        </w:rPr>
        <w:t xml:space="preserve"> </w:t>
      </w:r>
      <w:r w:rsidRPr="006F34E8">
        <w:rPr>
          <w:rFonts w:ascii="Times New Roman" w:hAnsi="Times New Roman"/>
          <w:b/>
          <w:sz w:val="24"/>
          <w:szCs w:val="24"/>
          <w:lang w:val="uk-UA"/>
        </w:rPr>
        <w:t>питань</w:t>
      </w:r>
      <w:r w:rsidRPr="006F34E8">
        <w:rPr>
          <w:rFonts w:ascii="Times New Roman" w:hAnsi="Times New Roman"/>
          <w:b/>
          <w:spacing w:val="-1"/>
          <w:sz w:val="24"/>
          <w:szCs w:val="24"/>
          <w:lang w:val="uk-UA"/>
        </w:rPr>
        <w:t xml:space="preserve"> </w:t>
      </w:r>
      <w:r w:rsidRPr="006F34E8">
        <w:rPr>
          <w:rFonts w:ascii="Times New Roman" w:hAnsi="Times New Roman"/>
          <w:b/>
          <w:sz w:val="24"/>
          <w:szCs w:val="24"/>
          <w:lang w:val="uk-UA"/>
        </w:rPr>
        <w:t>розподілу</w:t>
      </w:r>
      <w:r w:rsidRPr="006F34E8">
        <w:rPr>
          <w:rFonts w:ascii="Times New Roman" w:hAnsi="Times New Roman"/>
          <w:b/>
          <w:spacing w:val="-1"/>
          <w:sz w:val="24"/>
          <w:szCs w:val="24"/>
          <w:lang w:val="uk-UA"/>
        </w:rPr>
        <w:t xml:space="preserve"> </w:t>
      </w:r>
      <w:r w:rsidRPr="006F34E8">
        <w:rPr>
          <w:rFonts w:ascii="Times New Roman" w:hAnsi="Times New Roman"/>
          <w:b/>
          <w:sz w:val="24"/>
          <w:szCs w:val="24"/>
          <w:lang w:val="uk-UA"/>
        </w:rPr>
        <w:t>публічних</w:t>
      </w:r>
      <w:r w:rsidRPr="006F34E8">
        <w:rPr>
          <w:rFonts w:ascii="Times New Roman" w:hAnsi="Times New Roman"/>
          <w:b/>
          <w:spacing w:val="-1"/>
          <w:sz w:val="24"/>
          <w:szCs w:val="24"/>
          <w:lang w:val="uk-UA"/>
        </w:rPr>
        <w:t xml:space="preserve"> </w:t>
      </w:r>
      <w:r w:rsidRPr="006F34E8">
        <w:rPr>
          <w:rFonts w:ascii="Times New Roman" w:hAnsi="Times New Roman"/>
          <w:b/>
          <w:spacing w:val="-2"/>
          <w:sz w:val="24"/>
          <w:szCs w:val="24"/>
          <w:lang w:val="uk-UA"/>
        </w:rPr>
        <w:t>інвестицій</w:t>
      </w:r>
    </w:p>
    <w:p w:rsidR="006F34E8" w:rsidRPr="006F34E8" w:rsidRDefault="006F34E8" w:rsidP="006F34E8">
      <w:pPr>
        <w:widowControl w:val="0"/>
        <w:autoSpaceDE w:val="0"/>
        <w:autoSpaceDN w:val="0"/>
        <w:spacing w:after="0" w:line="240" w:lineRule="auto"/>
        <w:rPr>
          <w:rFonts w:ascii="Times New Roman" w:hAnsi="Times New Roman"/>
          <w:b/>
          <w:sz w:val="24"/>
          <w:szCs w:val="24"/>
          <w:lang w:val="uk-UA"/>
        </w:rPr>
      </w:pPr>
    </w:p>
    <w:p w:rsidR="006F34E8" w:rsidRPr="00BD64A1" w:rsidRDefault="006F34E8" w:rsidP="006F34E8">
      <w:pPr>
        <w:widowControl w:val="0"/>
        <w:numPr>
          <w:ilvl w:val="0"/>
          <w:numId w:val="42"/>
        </w:numPr>
        <w:tabs>
          <w:tab w:val="left" w:pos="1131"/>
        </w:tabs>
        <w:autoSpaceDE w:val="0"/>
        <w:autoSpaceDN w:val="0"/>
        <w:spacing w:after="0" w:line="240" w:lineRule="auto"/>
        <w:ind w:right="138" w:firstLine="567"/>
        <w:jc w:val="both"/>
        <w:rPr>
          <w:rFonts w:ascii="Times New Roman" w:hAnsi="Times New Roman"/>
          <w:sz w:val="24"/>
          <w:szCs w:val="24"/>
          <w:lang w:val="uk-UA"/>
        </w:rPr>
      </w:pPr>
      <w:r w:rsidRPr="006F34E8">
        <w:rPr>
          <w:rFonts w:ascii="Times New Roman" w:hAnsi="Times New Roman"/>
          <w:sz w:val="24"/>
          <w:szCs w:val="24"/>
          <w:lang w:val="uk-UA"/>
        </w:rPr>
        <w:t>Місцева комісія</w:t>
      </w:r>
      <w:r w:rsidRPr="006F34E8">
        <w:rPr>
          <w:rFonts w:ascii="Times New Roman" w:hAnsi="Times New Roman"/>
          <w:spacing w:val="-4"/>
          <w:sz w:val="24"/>
          <w:szCs w:val="24"/>
          <w:lang w:val="uk-UA"/>
        </w:rPr>
        <w:t xml:space="preserve"> </w:t>
      </w:r>
      <w:r w:rsidRPr="006F34E8">
        <w:rPr>
          <w:rFonts w:ascii="Times New Roman" w:hAnsi="Times New Roman"/>
          <w:sz w:val="24"/>
          <w:szCs w:val="24"/>
          <w:lang w:val="uk-UA"/>
        </w:rPr>
        <w:t>з</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питань</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розподілу</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публічних</w:t>
      </w:r>
      <w:r w:rsidRPr="006F34E8">
        <w:rPr>
          <w:rFonts w:ascii="Times New Roman" w:hAnsi="Times New Roman"/>
          <w:spacing w:val="-4"/>
          <w:sz w:val="24"/>
          <w:szCs w:val="24"/>
          <w:lang w:val="uk-UA"/>
        </w:rPr>
        <w:t xml:space="preserve"> </w:t>
      </w:r>
      <w:r w:rsidRPr="006F34E8">
        <w:rPr>
          <w:rFonts w:ascii="Times New Roman" w:hAnsi="Times New Roman"/>
          <w:sz w:val="24"/>
          <w:szCs w:val="24"/>
          <w:lang w:val="uk-UA"/>
        </w:rPr>
        <w:t>інвестицій</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(далі</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w:t>
      </w:r>
      <w:r w:rsidRPr="006F34E8">
        <w:rPr>
          <w:rFonts w:ascii="Times New Roman" w:hAnsi="Times New Roman"/>
          <w:spacing w:val="-4"/>
          <w:sz w:val="24"/>
          <w:szCs w:val="24"/>
          <w:lang w:val="uk-UA"/>
        </w:rPr>
        <w:t xml:space="preserve"> </w:t>
      </w:r>
      <w:r w:rsidRPr="006F34E8">
        <w:rPr>
          <w:rFonts w:ascii="Times New Roman" w:hAnsi="Times New Roman"/>
          <w:sz w:val="24"/>
          <w:szCs w:val="24"/>
          <w:lang w:val="uk-UA"/>
        </w:rPr>
        <w:t>Комісія) є тимчасовим консультативно-дорадчим органом виконавчого комітету Новороздільської міської ради, який утворюється ними з метою розподілу коштів міського бюджету на підготовку та реалізацію публічних інвестиційних проєктів (далі – проєктів) та програм публічних інвестицій (далі – програм).</w:t>
      </w:r>
    </w:p>
    <w:p w:rsidR="006F34E8" w:rsidRPr="00BD64A1" w:rsidRDefault="006F34E8" w:rsidP="006F34E8">
      <w:pPr>
        <w:widowControl w:val="0"/>
        <w:numPr>
          <w:ilvl w:val="0"/>
          <w:numId w:val="42"/>
        </w:numPr>
        <w:tabs>
          <w:tab w:val="left" w:pos="1121"/>
        </w:tabs>
        <w:autoSpaceDE w:val="0"/>
        <w:autoSpaceDN w:val="0"/>
        <w:spacing w:after="0" w:line="240" w:lineRule="auto"/>
        <w:ind w:right="139" w:firstLine="567"/>
        <w:jc w:val="both"/>
        <w:rPr>
          <w:rFonts w:ascii="Times New Roman" w:hAnsi="Times New Roman"/>
          <w:sz w:val="24"/>
          <w:szCs w:val="24"/>
          <w:lang w:val="uk-UA"/>
        </w:rPr>
      </w:pPr>
      <w:r w:rsidRPr="006F34E8">
        <w:rPr>
          <w:rFonts w:ascii="Times New Roman" w:hAnsi="Times New Roman"/>
          <w:sz w:val="24"/>
          <w:szCs w:val="24"/>
          <w:lang w:val="uk-UA"/>
        </w:rPr>
        <w:t>Комісія у своїй діяльності керується Конституцією і законами України,</w:t>
      </w:r>
      <w:r w:rsidRPr="006F34E8">
        <w:rPr>
          <w:rFonts w:ascii="Times New Roman" w:hAnsi="Times New Roman"/>
          <w:spacing w:val="80"/>
          <w:w w:val="150"/>
          <w:sz w:val="24"/>
          <w:szCs w:val="24"/>
          <w:lang w:val="uk-UA"/>
        </w:rPr>
        <w:t xml:space="preserve"> </w:t>
      </w:r>
      <w:r w:rsidRPr="006F34E8">
        <w:rPr>
          <w:rFonts w:ascii="Times New Roman" w:hAnsi="Times New Roman"/>
          <w:sz w:val="24"/>
          <w:szCs w:val="24"/>
          <w:lang w:val="uk-UA"/>
        </w:rPr>
        <w:t xml:space="preserve">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рішеннями Новороздільської міської ради та цим </w:t>
      </w:r>
      <w:r w:rsidRPr="006F34E8">
        <w:rPr>
          <w:rFonts w:ascii="Times New Roman" w:hAnsi="Times New Roman"/>
          <w:spacing w:val="-2"/>
          <w:sz w:val="24"/>
          <w:szCs w:val="24"/>
          <w:lang w:val="uk-UA"/>
        </w:rPr>
        <w:t>Положенням.</w:t>
      </w:r>
    </w:p>
    <w:p w:rsidR="006F34E8" w:rsidRPr="006F34E8" w:rsidRDefault="006F34E8" w:rsidP="00F245CE">
      <w:pPr>
        <w:widowControl w:val="0"/>
        <w:numPr>
          <w:ilvl w:val="0"/>
          <w:numId w:val="42"/>
        </w:numPr>
        <w:tabs>
          <w:tab w:val="left" w:pos="1131"/>
        </w:tabs>
        <w:autoSpaceDE w:val="0"/>
        <w:autoSpaceDN w:val="0"/>
        <w:spacing w:after="0" w:line="240" w:lineRule="auto"/>
        <w:ind w:left="1131"/>
        <w:jc w:val="both"/>
        <w:rPr>
          <w:rFonts w:ascii="Times New Roman" w:hAnsi="Times New Roman"/>
          <w:sz w:val="24"/>
          <w:szCs w:val="24"/>
          <w:lang w:val="uk-UA"/>
        </w:rPr>
      </w:pPr>
      <w:r w:rsidRPr="006F34E8">
        <w:rPr>
          <w:rFonts w:ascii="Times New Roman" w:hAnsi="Times New Roman"/>
          <w:sz w:val="24"/>
          <w:szCs w:val="24"/>
          <w:lang w:val="uk-UA"/>
        </w:rPr>
        <w:t>Основним</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завданням</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Комісії</w:t>
      </w:r>
      <w:r w:rsidRPr="006F34E8">
        <w:rPr>
          <w:rFonts w:ascii="Times New Roman" w:hAnsi="Times New Roman"/>
          <w:spacing w:val="-3"/>
          <w:sz w:val="24"/>
          <w:szCs w:val="24"/>
          <w:lang w:val="uk-UA"/>
        </w:rPr>
        <w:t xml:space="preserve"> </w:t>
      </w:r>
      <w:r w:rsidRPr="006F34E8">
        <w:rPr>
          <w:rFonts w:ascii="Times New Roman" w:hAnsi="Times New Roman"/>
          <w:spacing w:val="-5"/>
          <w:sz w:val="24"/>
          <w:szCs w:val="24"/>
          <w:lang w:val="uk-UA"/>
        </w:rPr>
        <w:t>є:</w:t>
      </w:r>
    </w:p>
    <w:p w:rsidR="006F34E8" w:rsidRPr="006F34E8" w:rsidRDefault="006F34E8" w:rsidP="006F34E8">
      <w:pPr>
        <w:widowControl w:val="0"/>
        <w:autoSpaceDE w:val="0"/>
        <w:autoSpaceDN w:val="0"/>
        <w:spacing w:after="0" w:line="240" w:lineRule="auto"/>
        <w:ind w:left="284" w:right="140" w:firstLine="567"/>
        <w:jc w:val="both"/>
        <w:rPr>
          <w:rFonts w:ascii="Times New Roman" w:hAnsi="Times New Roman"/>
          <w:sz w:val="24"/>
          <w:szCs w:val="24"/>
          <w:lang w:val="uk-UA"/>
        </w:rPr>
      </w:pPr>
      <w:r w:rsidRPr="006F34E8">
        <w:rPr>
          <w:rFonts w:ascii="Times New Roman" w:hAnsi="Times New Roman"/>
          <w:sz w:val="24"/>
          <w:szCs w:val="24"/>
          <w:lang w:val="uk-UA"/>
        </w:rPr>
        <w:t>- розподіл коштів міського бюджету на підготовку та реалізацію публічних інвестиційних проектів та програм публічних інвестицій з урахуванням результатів пріоритезації відповідних проектів  та програм, включених до єдиного проектного портфеля публічних інвестицій громади та ступеня їхньої готовності до реалізації та наявності відповідного джерела фінансового забезпечення;</w:t>
      </w:r>
    </w:p>
    <w:p w:rsidR="006F34E8" w:rsidRPr="006F34E8" w:rsidRDefault="006F34E8" w:rsidP="006F34E8">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 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 Новороздільської територіальної громади з огляду на характеристики таких проєктів та програм;</w:t>
      </w:r>
    </w:p>
    <w:p w:rsidR="006F34E8" w:rsidRPr="006F34E8" w:rsidRDefault="006F34E8" w:rsidP="006F34E8">
      <w:pPr>
        <w:widowControl w:val="0"/>
        <w:autoSpaceDE w:val="0"/>
        <w:autoSpaceDN w:val="0"/>
        <w:spacing w:after="0" w:line="240" w:lineRule="auto"/>
        <w:ind w:left="284" w:right="140" w:firstLine="567"/>
        <w:jc w:val="both"/>
        <w:rPr>
          <w:rFonts w:ascii="Times New Roman" w:hAnsi="Times New Roman"/>
          <w:sz w:val="24"/>
          <w:szCs w:val="24"/>
          <w:lang w:val="uk-UA"/>
        </w:rPr>
      </w:pPr>
      <w:r w:rsidRPr="006F34E8">
        <w:rPr>
          <w:rFonts w:ascii="Times New Roman" w:hAnsi="Times New Roman"/>
          <w:sz w:val="24"/>
          <w:szCs w:val="24"/>
          <w:lang w:val="uk-UA"/>
        </w:rPr>
        <w:t>- забезпечення дотримання граничних обсягів видатків, надання кредитів з місцевих бюджетів та місцевого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w:t>
      </w:r>
    </w:p>
    <w:p w:rsidR="006F34E8" w:rsidRPr="006F34E8" w:rsidRDefault="006F34E8" w:rsidP="00BD64A1">
      <w:pPr>
        <w:widowControl w:val="0"/>
        <w:autoSpaceDE w:val="0"/>
        <w:autoSpaceDN w:val="0"/>
        <w:spacing w:after="0" w:line="240" w:lineRule="auto"/>
        <w:ind w:left="284" w:right="140" w:firstLine="567"/>
        <w:jc w:val="both"/>
        <w:rPr>
          <w:rFonts w:ascii="Times New Roman" w:hAnsi="Times New Roman"/>
          <w:sz w:val="24"/>
          <w:szCs w:val="24"/>
          <w:lang w:val="uk-UA"/>
        </w:rPr>
      </w:pPr>
      <w:r w:rsidRPr="006F34E8">
        <w:rPr>
          <w:rFonts w:ascii="Times New Roman" w:hAnsi="Times New Roman"/>
          <w:sz w:val="24"/>
          <w:szCs w:val="24"/>
          <w:lang w:val="uk-UA"/>
        </w:rPr>
        <w:t>- сприяння ефективному використанню коштів міського бюджету на підготовку та реалізацію проєктів та програм єдиного проєктного портфеля публічних інвестицій Новорозді</w:t>
      </w:r>
      <w:r w:rsidR="00BD64A1">
        <w:rPr>
          <w:rFonts w:ascii="Times New Roman" w:hAnsi="Times New Roman"/>
          <w:sz w:val="24"/>
          <w:szCs w:val="24"/>
          <w:lang w:val="uk-UA"/>
        </w:rPr>
        <w:t>льської територіальної громади.</w:t>
      </w:r>
    </w:p>
    <w:p w:rsidR="006F34E8" w:rsidRPr="006F34E8" w:rsidRDefault="006F34E8" w:rsidP="00F245CE">
      <w:pPr>
        <w:widowControl w:val="0"/>
        <w:numPr>
          <w:ilvl w:val="0"/>
          <w:numId w:val="42"/>
        </w:numPr>
        <w:tabs>
          <w:tab w:val="left" w:pos="1131"/>
        </w:tabs>
        <w:autoSpaceDE w:val="0"/>
        <w:autoSpaceDN w:val="0"/>
        <w:spacing w:after="0" w:line="240" w:lineRule="auto"/>
        <w:ind w:left="1131"/>
        <w:jc w:val="both"/>
        <w:rPr>
          <w:rFonts w:ascii="Times New Roman" w:hAnsi="Times New Roman"/>
          <w:sz w:val="24"/>
          <w:szCs w:val="24"/>
          <w:lang w:val="uk-UA"/>
        </w:rPr>
      </w:pPr>
      <w:r w:rsidRPr="006F34E8">
        <w:rPr>
          <w:rFonts w:ascii="Times New Roman" w:hAnsi="Times New Roman"/>
          <w:sz w:val="24"/>
          <w:szCs w:val="24"/>
          <w:lang w:val="uk-UA"/>
        </w:rPr>
        <w:t>Комісія</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відповідно до покладених</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 xml:space="preserve">на неї </w:t>
      </w:r>
      <w:r w:rsidRPr="006F34E8">
        <w:rPr>
          <w:rFonts w:ascii="Times New Roman" w:hAnsi="Times New Roman"/>
          <w:spacing w:val="-2"/>
          <w:sz w:val="24"/>
          <w:szCs w:val="24"/>
          <w:lang w:val="uk-UA"/>
        </w:rPr>
        <w:t>завдань:</w:t>
      </w:r>
    </w:p>
    <w:p w:rsidR="006F34E8" w:rsidRPr="006F34E8" w:rsidRDefault="006F34E8" w:rsidP="006F34E8">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 розглядає та схвалює консолідований перелік публічних інвестиційних проєктів та програм публічних інвестицій єдиного проєктного портфеля публічних</w:t>
      </w:r>
      <w:r w:rsidRPr="006F34E8">
        <w:rPr>
          <w:rFonts w:ascii="Times New Roman" w:hAnsi="Times New Roman"/>
          <w:spacing w:val="65"/>
          <w:sz w:val="24"/>
          <w:szCs w:val="24"/>
          <w:lang w:val="uk-UA"/>
        </w:rPr>
        <w:t xml:space="preserve"> </w:t>
      </w:r>
      <w:r w:rsidRPr="006F34E8">
        <w:rPr>
          <w:rFonts w:ascii="Times New Roman" w:hAnsi="Times New Roman"/>
          <w:sz w:val="24"/>
          <w:szCs w:val="24"/>
          <w:lang w:val="uk-UA"/>
        </w:rPr>
        <w:t>інвестицій</w:t>
      </w:r>
      <w:r w:rsidRPr="006F34E8">
        <w:rPr>
          <w:rFonts w:ascii="Times New Roman" w:hAnsi="Times New Roman"/>
          <w:spacing w:val="66"/>
          <w:sz w:val="24"/>
          <w:szCs w:val="24"/>
          <w:lang w:val="uk-UA"/>
        </w:rPr>
        <w:t xml:space="preserve"> </w:t>
      </w:r>
      <w:r w:rsidRPr="006F34E8">
        <w:rPr>
          <w:rFonts w:ascii="Times New Roman" w:hAnsi="Times New Roman"/>
          <w:sz w:val="24"/>
          <w:szCs w:val="24"/>
          <w:lang w:val="uk-UA"/>
        </w:rPr>
        <w:t>Новороздільської територіальної</w:t>
      </w:r>
      <w:r w:rsidRPr="006F34E8">
        <w:rPr>
          <w:rFonts w:ascii="Times New Roman" w:hAnsi="Times New Roman"/>
          <w:spacing w:val="66"/>
          <w:sz w:val="24"/>
          <w:szCs w:val="24"/>
          <w:lang w:val="uk-UA"/>
        </w:rPr>
        <w:t xml:space="preserve"> </w:t>
      </w:r>
      <w:r w:rsidRPr="006F34E8">
        <w:rPr>
          <w:rFonts w:ascii="Times New Roman" w:hAnsi="Times New Roman"/>
          <w:sz w:val="24"/>
          <w:szCs w:val="24"/>
          <w:lang w:val="uk-UA"/>
        </w:rPr>
        <w:t>громади</w:t>
      </w:r>
      <w:r w:rsidRPr="006F34E8">
        <w:rPr>
          <w:rFonts w:ascii="Times New Roman" w:hAnsi="Times New Roman"/>
          <w:spacing w:val="66"/>
          <w:sz w:val="24"/>
          <w:szCs w:val="24"/>
          <w:lang w:val="uk-UA"/>
        </w:rPr>
        <w:t xml:space="preserve"> </w:t>
      </w:r>
      <w:r w:rsidRPr="006F34E8">
        <w:rPr>
          <w:rFonts w:ascii="Times New Roman" w:hAnsi="Times New Roman"/>
          <w:sz w:val="24"/>
          <w:szCs w:val="24"/>
          <w:lang w:val="uk-UA"/>
        </w:rPr>
        <w:t>і</w:t>
      </w:r>
      <w:r w:rsidRPr="006F34E8">
        <w:rPr>
          <w:rFonts w:ascii="Times New Roman" w:hAnsi="Times New Roman"/>
          <w:spacing w:val="66"/>
          <w:sz w:val="24"/>
          <w:szCs w:val="24"/>
          <w:lang w:val="uk-UA"/>
        </w:rPr>
        <w:t xml:space="preserve"> </w:t>
      </w:r>
      <w:r w:rsidRPr="006F34E8">
        <w:rPr>
          <w:rFonts w:ascii="Times New Roman" w:hAnsi="Times New Roman"/>
          <w:sz w:val="24"/>
          <w:szCs w:val="24"/>
          <w:lang w:val="uk-UA"/>
        </w:rPr>
        <w:t>розподіл</w:t>
      </w:r>
      <w:r w:rsidRPr="006F34E8">
        <w:rPr>
          <w:rFonts w:ascii="Times New Roman" w:hAnsi="Times New Roman"/>
          <w:spacing w:val="66"/>
          <w:sz w:val="24"/>
          <w:szCs w:val="24"/>
          <w:lang w:val="uk-UA"/>
        </w:rPr>
        <w:t xml:space="preserve"> </w:t>
      </w:r>
      <w:r w:rsidRPr="006F34E8">
        <w:rPr>
          <w:rFonts w:ascii="Times New Roman" w:hAnsi="Times New Roman"/>
          <w:spacing w:val="-2"/>
          <w:sz w:val="24"/>
          <w:szCs w:val="24"/>
          <w:lang w:val="uk-UA"/>
        </w:rPr>
        <w:t xml:space="preserve">публічних </w:t>
      </w:r>
      <w:r w:rsidRPr="006F34E8">
        <w:rPr>
          <w:rFonts w:ascii="Times New Roman" w:hAnsi="Times New Roman"/>
          <w:sz w:val="24"/>
          <w:szCs w:val="24"/>
          <w:lang w:val="uk-UA"/>
        </w:rPr>
        <w:t xml:space="preserve">інвестицій на їх підготовку та реалізацію на плановий та два наступні за плановим бюджетні періоди в розрізі джерел і механізмів фінансового </w:t>
      </w:r>
      <w:r w:rsidRPr="006F34E8">
        <w:rPr>
          <w:rFonts w:ascii="Times New Roman" w:hAnsi="Times New Roman"/>
          <w:spacing w:val="-2"/>
          <w:sz w:val="24"/>
          <w:szCs w:val="24"/>
          <w:lang w:val="uk-UA"/>
        </w:rPr>
        <w:t>забезпечення;</w:t>
      </w:r>
    </w:p>
    <w:p w:rsidR="006F34E8" w:rsidRPr="006F34E8" w:rsidRDefault="006F34E8" w:rsidP="006F34E8">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 здійснює аналіз результатів моніторингу стану підготовки та реалізації затверджених у переліку проєктів та програм та за його результатами готує і подає фінансовому управлінню Новороздільської міської ради для прийняття відповідних рішень пропозиції та рекомендації щодо коригування або припинення (зупинення) фінансового забезпечення таких проєктів та програм;</w:t>
      </w:r>
    </w:p>
    <w:p w:rsidR="006F34E8" w:rsidRPr="006F34E8" w:rsidRDefault="006F34E8" w:rsidP="00BD64A1">
      <w:pPr>
        <w:widowControl w:val="0"/>
        <w:autoSpaceDE w:val="0"/>
        <w:autoSpaceDN w:val="0"/>
        <w:spacing w:after="0" w:line="240" w:lineRule="auto"/>
        <w:ind w:left="284" w:right="141" w:firstLine="567"/>
        <w:jc w:val="both"/>
        <w:rPr>
          <w:rFonts w:ascii="Times New Roman" w:hAnsi="Times New Roman"/>
          <w:sz w:val="24"/>
          <w:szCs w:val="24"/>
          <w:lang w:val="uk-UA"/>
        </w:rPr>
      </w:pPr>
      <w:r w:rsidRPr="006F34E8">
        <w:rPr>
          <w:rFonts w:ascii="Times New Roman" w:hAnsi="Times New Roman"/>
          <w:sz w:val="24"/>
          <w:szCs w:val="24"/>
          <w:lang w:val="uk-UA"/>
        </w:rPr>
        <w:t>- подає місцевій інвестиційній раді розроблені за результатами своєї роботи пр</w:t>
      </w:r>
      <w:r w:rsidR="00BD64A1">
        <w:rPr>
          <w:rFonts w:ascii="Times New Roman" w:hAnsi="Times New Roman"/>
          <w:sz w:val="24"/>
          <w:szCs w:val="24"/>
          <w:lang w:val="uk-UA"/>
        </w:rPr>
        <w:t>опозиції та рекомендації.</w:t>
      </w:r>
    </w:p>
    <w:p w:rsidR="006F34E8" w:rsidRPr="006F34E8" w:rsidRDefault="006F34E8" w:rsidP="00F245CE">
      <w:pPr>
        <w:widowControl w:val="0"/>
        <w:numPr>
          <w:ilvl w:val="0"/>
          <w:numId w:val="42"/>
        </w:numPr>
        <w:tabs>
          <w:tab w:val="left" w:pos="1131"/>
        </w:tabs>
        <w:autoSpaceDE w:val="0"/>
        <w:autoSpaceDN w:val="0"/>
        <w:spacing w:after="0" w:line="240" w:lineRule="auto"/>
        <w:ind w:left="1131"/>
        <w:jc w:val="both"/>
        <w:rPr>
          <w:rFonts w:ascii="Times New Roman" w:hAnsi="Times New Roman"/>
          <w:sz w:val="24"/>
          <w:szCs w:val="24"/>
          <w:lang w:val="uk-UA"/>
        </w:rPr>
      </w:pPr>
      <w:r w:rsidRPr="006F34E8">
        <w:rPr>
          <w:rFonts w:ascii="Times New Roman" w:hAnsi="Times New Roman"/>
          <w:sz w:val="24"/>
          <w:szCs w:val="24"/>
          <w:lang w:val="uk-UA"/>
        </w:rPr>
        <w:t>Комісія</w:t>
      </w:r>
      <w:r w:rsidRPr="006F34E8">
        <w:rPr>
          <w:rFonts w:ascii="Times New Roman" w:hAnsi="Times New Roman"/>
          <w:spacing w:val="-4"/>
          <w:sz w:val="24"/>
          <w:szCs w:val="24"/>
          <w:lang w:val="uk-UA"/>
        </w:rPr>
        <w:t xml:space="preserve"> </w:t>
      </w:r>
      <w:r w:rsidRPr="006F34E8">
        <w:rPr>
          <w:rFonts w:ascii="Times New Roman" w:hAnsi="Times New Roman"/>
          <w:sz w:val="24"/>
          <w:szCs w:val="24"/>
          <w:lang w:val="uk-UA"/>
        </w:rPr>
        <w:t>має</w:t>
      </w:r>
      <w:r w:rsidRPr="006F34E8">
        <w:rPr>
          <w:rFonts w:ascii="Times New Roman" w:hAnsi="Times New Roman"/>
          <w:spacing w:val="-2"/>
          <w:sz w:val="24"/>
          <w:szCs w:val="24"/>
          <w:lang w:val="uk-UA"/>
        </w:rPr>
        <w:t xml:space="preserve"> право:</w:t>
      </w:r>
    </w:p>
    <w:p w:rsidR="006F34E8" w:rsidRPr="006F34E8" w:rsidRDefault="006F34E8" w:rsidP="00F245CE">
      <w:pPr>
        <w:widowControl w:val="0"/>
        <w:numPr>
          <w:ilvl w:val="1"/>
          <w:numId w:val="42"/>
        </w:numPr>
        <w:tabs>
          <w:tab w:val="left" w:pos="1213"/>
        </w:tabs>
        <w:autoSpaceDE w:val="0"/>
        <w:autoSpaceDN w:val="0"/>
        <w:spacing w:after="0" w:line="240" w:lineRule="auto"/>
        <w:ind w:right="139" w:firstLine="567"/>
        <w:jc w:val="both"/>
        <w:rPr>
          <w:rFonts w:ascii="Times New Roman" w:hAnsi="Times New Roman"/>
          <w:sz w:val="24"/>
          <w:szCs w:val="24"/>
          <w:lang w:val="uk-UA"/>
        </w:rPr>
      </w:pPr>
      <w:r w:rsidRPr="006F34E8">
        <w:rPr>
          <w:rFonts w:ascii="Times New Roman" w:hAnsi="Times New Roman"/>
          <w:sz w:val="24"/>
          <w:szCs w:val="24"/>
          <w:lang w:val="uk-UA"/>
        </w:rPr>
        <w:t>залучати до участі у своїй роботі представників виконавчих органів Новороздільської міської ради, громадських об’єднань, підприємств, установ та організацій (за погодженням з їх керівниками), а також незалежних експертів (за згодою);</w:t>
      </w:r>
    </w:p>
    <w:p w:rsidR="006F34E8" w:rsidRPr="006F34E8" w:rsidRDefault="006F34E8" w:rsidP="00F245CE">
      <w:pPr>
        <w:widowControl w:val="0"/>
        <w:numPr>
          <w:ilvl w:val="1"/>
          <w:numId w:val="42"/>
        </w:numPr>
        <w:tabs>
          <w:tab w:val="left" w:pos="1153"/>
        </w:tabs>
        <w:autoSpaceDE w:val="0"/>
        <w:autoSpaceDN w:val="0"/>
        <w:spacing w:after="0" w:line="240" w:lineRule="auto"/>
        <w:ind w:right="139" w:firstLine="567"/>
        <w:jc w:val="both"/>
        <w:rPr>
          <w:rFonts w:ascii="Times New Roman" w:hAnsi="Times New Roman"/>
          <w:sz w:val="24"/>
          <w:szCs w:val="24"/>
          <w:lang w:val="uk-UA"/>
        </w:rPr>
      </w:pPr>
      <w:r w:rsidRPr="006F34E8">
        <w:rPr>
          <w:rFonts w:ascii="Times New Roman" w:hAnsi="Times New Roman"/>
          <w:sz w:val="24"/>
          <w:szCs w:val="24"/>
          <w:lang w:val="uk-UA"/>
        </w:rPr>
        <w:t>отримувати</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в</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установленому</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порядку</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від</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 xml:space="preserve">органів місцевого самоврядування (головних розпорядників коштів, управлінь, відділів), підприємств, установ та організацій </w:t>
      </w:r>
      <w:r w:rsidRPr="006F34E8">
        <w:rPr>
          <w:rFonts w:ascii="Times New Roman" w:hAnsi="Times New Roman"/>
          <w:sz w:val="24"/>
          <w:szCs w:val="24"/>
          <w:lang w:val="uk-UA"/>
        </w:rPr>
        <w:lastRenderedPageBreak/>
        <w:t>інформацію, необхідну для виконання покладених на неї завдань;</w:t>
      </w:r>
    </w:p>
    <w:p w:rsidR="006F34E8" w:rsidRPr="00BD64A1" w:rsidRDefault="006F34E8" w:rsidP="006F34E8">
      <w:pPr>
        <w:widowControl w:val="0"/>
        <w:numPr>
          <w:ilvl w:val="1"/>
          <w:numId w:val="42"/>
        </w:numPr>
        <w:tabs>
          <w:tab w:val="left" w:pos="1154"/>
        </w:tabs>
        <w:autoSpaceDE w:val="0"/>
        <w:autoSpaceDN w:val="0"/>
        <w:spacing w:after="0" w:line="240" w:lineRule="auto"/>
        <w:ind w:left="1154" w:hanging="303"/>
        <w:jc w:val="both"/>
        <w:rPr>
          <w:rFonts w:ascii="Times New Roman" w:hAnsi="Times New Roman"/>
          <w:sz w:val="24"/>
          <w:szCs w:val="24"/>
          <w:lang w:val="uk-UA"/>
        </w:rPr>
      </w:pPr>
      <w:r w:rsidRPr="006F34E8">
        <w:rPr>
          <w:rFonts w:ascii="Times New Roman" w:hAnsi="Times New Roman"/>
          <w:sz w:val="24"/>
          <w:szCs w:val="24"/>
          <w:lang w:val="uk-UA"/>
        </w:rPr>
        <w:t>організовувати</w:t>
      </w:r>
      <w:r w:rsidRPr="006F34E8">
        <w:rPr>
          <w:rFonts w:ascii="Times New Roman" w:hAnsi="Times New Roman"/>
          <w:spacing w:val="-4"/>
          <w:sz w:val="24"/>
          <w:szCs w:val="24"/>
          <w:lang w:val="uk-UA"/>
        </w:rPr>
        <w:t xml:space="preserve"> </w:t>
      </w:r>
      <w:r w:rsidRPr="006F34E8">
        <w:rPr>
          <w:rFonts w:ascii="Times New Roman" w:hAnsi="Times New Roman"/>
          <w:sz w:val="24"/>
          <w:szCs w:val="24"/>
          <w:lang w:val="uk-UA"/>
        </w:rPr>
        <w:t>проведення</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нарад</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та</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інших</w:t>
      </w:r>
      <w:r w:rsidRPr="006F34E8">
        <w:rPr>
          <w:rFonts w:ascii="Times New Roman" w:hAnsi="Times New Roman"/>
          <w:spacing w:val="-3"/>
          <w:sz w:val="24"/>
          <w:szCs w:val="24"/>
          <w:lang w:val="uk-UA"/>
        </w:rPr>
        <w:t xml:space="preserve"> </w:t>
      </w:r>
      <w:r w:rsidRPr="006F34E8">
        <w:rPr>
          <w:rFonts w:ascii="Times New Roman" w:hAnsi="Times New Roman"/>
          <w:spacing w:val="-2"/>
          <w:sz w:val="24"/>
          <w:szCs w:val="24"/>
          <w:lang w:val="uk-UA"/>
        </w:rPr>
        <w:t>заходів.</w:t>
      </w:r>
    </w:p>
    <w:p w:rsidR="006F34E8" w:rsidRPr="00BD64A1" w:rsidRDefault="006F34E8" w:rsidP="006F34E8">
      <w:pPr>
        <w:widowControl w:val="0"/>
        <w:numPr>
          <w:ilvl w:val="0"/>
          <w:numId w:val="42"/>
        </w:numPr>
        <w:tabs>
          <w:tab w:val="left" w:pos="1131"/>
        </w:tabs>
        <w:autoSpaceDE w:val="0"/>
        <w:autoSpaceDN w:val="0"/>
        <w:spacing w:after="0" w:line="240" w:lineRule="auto"/>
        <w:ind w:right="140" w:firstLine="567"/>
        <w:jc w:val="both"/>
        <w:rPr>
          <w:rFonts w:ascii="Times New Roman" w:hAnsi="Times New Roman"/>
          <w:sz w:val="24"/>
          <w:szCs w:val="24"/>
          <w:lang w:val="uk-UA"/>
        </w:rPr>
      </w:pPr>
      <w:r w:rsidRPr="006F34E8">
        <w:rPr>
          <w:rFonts w:ascii="Times New Roman" w:hAnsi="Times New Roman"/>
          <w:sz w:val="24"/>
          <w:szCs w:val="24"/>
          <w:lang w:val="uk-UA"/>
        </w:rPr>
        <w:t>Комісія під час виконання покладених на неї завдань взаємодіє з органами місцевого самоврядування (головними розпорядниками коштів, управліннями, відділами ) підприємствами, установами та організаціями.</w:t>
      </w:r>
    </w:p>
    <w:p w:rsidR="006F34E8" w:rsidRPr="006F34E8" w:rsidRDefault="006F34E8" w:rsidP="00F245CE">
      <w:pPr>
        <w:widowControl w:val="0"/>
        <w:numPr>
          <w:ilvl w:val="0"/>
          <w:numId w:val="42"/>
        </w:numPr>
        <w:tabs>
          <w:tab w:val="left" w:pos="1131"/>
        </w:tabs>
        <w:autoSpaceDE w:val="0"/>
        <w:autoSpaceDN w:val="0"/>
        <w:spacing w:after="0" w:line="240" w:lineRule="auto"/>
        <w:ind w:right="140" w:firstLine="567"/>
        <w:jc w:val="both"/>
        <w:rPr>
          <w:rFonts w:ascii="Times New Roman" w:hAnsi="Times New Roman"/>
          <w:sz w:val="24"/>
          <w:szCs w:val="24"/>
          <w:lang w:val="uk-UA"/>
        </w:rPr>
      </w:pPr>
      <w:r w:rsidRPr="006F34E8">
        <w:rPr>
          <w:rFonts w:ascii="Times New Roman" w:hAnsi="Times New Roman"/>
          <w:sz w:val="24"/>
          <w:szCs w:val="24"/>
          <w:lang w:val="uk-UA"/>
        </w:rPr>
        <w:t>Комісія утворюється у складі голови, заступників голови, секретаря та членів Комісії. Головою комісії є начальник фінансового управління.</w:t>
      </w:r>
    </w:p>
    <w:p w:rsidR="006F34E8" w:rsidRPr="006F34E8" w:rsidRDefault="006F34E8" w:rsidP="006F34E8">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Склад Комісії затверджується  виконавчим комітетом із представників виконавчих органів.</w:t>
      </w:r>
    </w:p>
    <w:p w:rsidR="006F34E8" w:rsidRPr="006F34E8" w:rsidRDefault="006F34E8" w:rsidP="00BD64A1">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Інформація про склад та положення про Комісію розміщується на офіційному вебсайті</w:t>
      </w:r>
      <w:r w:rsidR="00BD64A1">
        <w:rPr>
          <w:rFonts w:ascii="Times New Roman" w:hAnsi="Times New Roman"/>
          <w:sz w:val="24"/>
          <w:szCs w:val="24"/>
          <w:lang w:val="uk-UA"/>
        </w:rPr>
        <w:t xml:space="preserve"> Новороздільської міської ради.</w:t>
      </w:r>
    </w:p>
    <w:p w:rsidR="006F34E8" w:rsidRPr="006F34E8" w:rsidRDefault="006F34E8" w:rsidP="00F245CE">
      <w:pPr>
        <w:widowControl w:val="0"/>
        <w:numPr>
          <w:ilvl w:val="0"/>
          <w:numId w:val="42"/>
        </w:numPr>
        <w:tabs>
          <w:tab w:val="left" w:pos="1131"/>
        </w:tabs>
        <w:autoSpaceDE w:val="0"/>
        <w:autoSpaceDN w:val="0"/>
        <w:spacing w:after="0" w:line="240" w:lineRule="auto"/>
        <w:ind w:left="1131"/>
        <w:rPr>
          <w:rFonts w:ascii="Times New Roman" w:hAnsi="Times New Roman"/>
          <w:sz w:val="24"/>
          <w:szCs w:val="24"/>
          <w:lang w:val="uk-UA"/>
        </w:rPr>
      </w:pPr>
      <w:r w:rsidRPr="006F34E8">
        <w:rPr>
          <w:rFonts w:ascii="Times New Roman" w:hAnsi="Times New Roman"/>
          <w:sz w:val="24"/>
          <w:szCs w:val="24"/>
          <w:lang w:val="uk-UA"/>
        </w:rPr>
        <w:t xml:space="preserve">Голова </w:t>
      </w:r>
      <w:r w:rsidRPr="006F34E8">
        <w:rPr>
          <w:rFonts w:ascii="Times New Roman" w:hAnsi="Times New Roman"/>
          <w:spacing w:val="-2"/>
          <w:sz w:val="24"/>
          <w:szCs w:val="24"/>
          <w:lang w:val="uk-UA"/>
        </w:rPr>
        <w:t>Комісії:</w:t>
      </w:r>
    </w:p>
    <w:p w:rsidR="006F34E8" w:rsidRPr="006F34E8" w:rsidRDefault="006F34E8" w:rsidP="006F34E8">
      <w:pPr>
        <w:widowControl w:val="0"/>
        <w:autoSpaceDE w:val="0"/>
        <w:autoSpaceDN w:val="0"/>
        <w:spacing w:after="0" w:line="240" w:lineRule="auto"/>
        <w:ind w:left="284" w:firstLine="567"/>
        <w:rPr>
          <w:rFonts w:ascii="Times New Roman" w:hAnsi="Times New Roman"/>
          <w:sz w:val="24"/>
          <w:szCs w:val="24"/>
          <w:lang w:val="uk-UA"/>
        </w:rPr>
      </w:pPr>
      <w:r w:rsidRPr="006F34E8">
        <w:rPr>
          <w:rFonts w:ascii="Times New Roman" w:hAnsi="Times New Roman"/>
          <w:sz w:val="24"/>
          <w:szCs w:val="24"/>
          <w:lang w:val="uk-UA"/>
        </w:rPr>
        <w:t>- подає пропозиції щодо персонального складу Комісії та внесення змін у разі потреби</w:t>
      </w:r>
      <w:r w:rsidRPr="006F34E8">
        <w:rPr>
          <w:rFonts w:ascii="Times New Roman" w:hAnsi="Times New Roman"/>
          <w:spacing w:val="-2"/>
          <w:sz w:val="24"/>
          <w:szCs w:val="24"/>
          <w:lang w:val="uk-UA"/>
        </w:rPr>
        <w:t>;</w:t>
      </w:r>
    </w:p>
    <w:p w:rsidR="006F34E8" w:rsidRPr="006F34E8" w:rsidRDefault="006F34E8" w:rsidP="006F34E8">
      <w:pPr>
        <w:widowControl w:val="0"/>
        <w:autoSpaceDE w:val="0"/>
        <w:autoSpaceDN w:val="0"/>
        <w:spacing w:after="0" w:line="240" w:lineRule="auto"/>
        <w:ind w:left="284" w:firstLine="567"/>
        <w:rPr>
          <w:rFonts w:ascii="Times New Roman" w:hAnsi="Times New Roman"/>
          <w:sz w:val="24"/>
          <w:szCs w:val="24"/>
          <w:lang w:val="uk-UA"/>
        </w:rPr>
      </w:pPr>
      <w:r w:rsidRPr="006F34E8">
        <w:rPr>
          <w:rFonts w:ascii="Times New Roman" w:hAnsi="Times New Roman"/>
          <w:sz w:val="24"/>
          <w:szCs w:val="24"/>
          <w:lang w:val="uk-UA"/>
        </w:rPr>
        <w:t>- планує</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та</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координує</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діяльність,</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а</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також</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здійснює</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загальне</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 xml:space="preserve">керівництво </w:t>
      </w:r>
      <w:r w:rsidRPr="006F34E8">
        <w:rPr>
          <w:rFonts w:ascii="Times New Roman" w:hAnsi="Times New Roman"/>
          <w:spacing w:val="-2"/>
          <w:sz w:val="24"/>
          <w:szCs w:val="24"/>
          <w:lang w:val="uk-UA"/>
        </w:rPr>
        <w:t>Комісією;</w:t>
      </w:r>
    </w:p>
    <w:p w:rsidR="006F34E8" w:rsidRPr="006F34E8" w:rsidRDefault="006F34E8" w:rsidP="006F34E8">
      <w:pPr>
        <w:widowControl w:val="0"/>
        <w:autoSpaceDE w:val="0"/>
        <w:autoSpaceDN w:val="0"/>
        <w:spacing w:after="0" w:line="240" w:lineRule="auto"/>
        <w:ind w:left="851"/>
        <w:rPr>
          <w:rFonts w:ascii="Times New Roman" w:hAnsi="Times New Roman"/>
          <w:sz w:val="24"/>
          <w:szCs w:val="24"/>
          <w:lang w:val="uk-UA"/>
        </w:rPr>
      </w:pPr>
      <w:r w:rsidRPr="006F34E8">
        <w:rPr>
          <w:rFonts w:ascii="Times New Roman" w:hAnsi="Times New Roman"/>
          <w:sz w:val="24"/>
          <w:szCs w:val="24"/>
          <w:lang w:val="uk-UA"/>
        </w:rPr>
        <w:t>- скликає</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засідання</w:t>
      </w:r>
      <w:r w:rsidRPr="006F34E8">
        <w:rPr>
          <w:rFonts w:ascii="Times New Roman" w:hAnsi="Times New Roman"/>
          <w:spacing w:val="-2"/>
          <w:sz w:val="24"/>
          <w:szCs w:val="24"/>
          <w:lang w:val="uk-UA"/>
        </w:rPr>
        <w:t xml:space="preserve"> </w:t>
      </w:r>
      <w:r w:rsidRPr="006F34E8">
        <w:rPr>
          <w:rFonts w:ascii="Times New Roman" w:hAnsi="Times New Roman"/>
          <w:sz w:val="24"/>
          <w:szCs w:val="24"/>
          <w:lang w:val="uk-UA"/>
        </w:rPr>
        <w:t>Комісії</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та</w:t>
      </w:r>
      <w:r w:rsidRPr="006F34E8">
        <w:rPr>
          <w:rFonts w:ascii="Times New Roman" w:hAnsi="Times New Roman"/>
          <w:spacing w:val="-2"/>
          <w:sz w:val="24"/>
          <w:szCs w:val="24"/>
          <w:lang w:val="uk-UA"/>
        </w:rPr>
        <w:t xml:space="preserve"> </w:t>
      </w:r>
      <w:r w:rsidRPr="006F34E8">
        <w:rPr>
          <w:rFonts w:ascii="Times New Roman" w:hAnsi="Times New Roman"/>
          <w:sz w:val="24"/>
          <w:szCs w:val="24"/>
          <w:lang w:val="uk-UA"/>
        </w:rPr>
        <w:t>головує</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на</w:t>
      </w:r>
      <w:r w:rsidRPr="006F34E8">
        <w:rPr>
          <w:rFonts w:ascii="Times New Roman" w:hAnsi="Times New Roman"/>
          <w:spacing w:val="-2"/>
          <w:sz w:val="24"/>
          <w:szCs w:val="24"/>
          <w:lang w:val="uk-UA"/>
        </w:rPr>
        <w:t xml:space="preserve"> </w:t>
      </w:r>
      <w:r w:rsidRPr="006F34E8">
        <w:rPr>
          <w:rFonts w:ascii="Times New Roman" w:hAnsi="Times New Roman"/>
          <w:spacing w:val="-4"/>
          <w:sz w:val="24"/>
          <w:szCs w:val="24"/>
          <w:lang w:val="uk-UA"/>
        </w:rPr>
        <w:t>них.</w:t>
      </w:r>
    </w:p>
    <w:p w:rsidR="006F34E8" w:rsidRPr="006F34E8" w:rsidRDefault="006F34E8" w:rsidP="006F34E8">
      <w:pPr>
        <w:widowControl w:val="0"/>
        <w:tabs>
          <w:tab w:val="left" w:pos="1263"/>
          <w:tab w:val="left" w:pos="1931"/>
          <w:tab w:val="left" w:pos="3499"/>
          <w:tab w:val="left" w:pos="4530"/>
          <w:tab w:val="left" w:pos="5607"/>
          <w:tab w:val="left" w:pos="6366"/>
          <w:tab w:val="left" w:pos="7754"/>
          <w:tab w:val="left" w:pos="8936"/>
          <w:tab w:val="left" w:pos="9733"/>
        </w:tabs>
        <w:autoSpaceDE w:val="0"/>
        <w:autoSpaceDN w:val="0"/>
        <w:spacing w:after="0" w:line="240" w:lineRule="auto"/>
        <w:ind w:left="284" w:right="142" w:firstLine="567"/>
        <w:rPr>
          <w:rFonts w:ascii="Times New Roman" w:hAnsi="Times New Roman"/>
          <w:sz w:val="24"/>
          <w:szCs w:val="24"/>
          <w:lang w:val="uk-UA"/>
        </w:rPr>
      </w:pPr>
      <w:r w:rsidRPr="006F34E8">
        <w:rPr>
          <w:rFonts w:ascii="Times New Roman" w:hAnsi="Times New Roman"/>
          <w:spacing w:val="-10"/>
          <w:sz w:val="24"/>
          <w:szCs w:val="24"/>
          <w:lang w:val="uk-UA"/>
        </w:rPr>
        <w:t>У</w:t>
      </w:r>
      <w:r w:rsidRPr="006F34E8">
        <w:rPr>
          <w:rFonts w:ascii="Times New Roman" w:hAnsi="Times New Roman"/>
          <w:sz w:val="24"/>
          <w:szCs w:val="24"/>
          <w:lang w:val="uk-UA"/>
        </w:rPr>
        <w:tab/>
      </w:r>
      <w:r w:rsidRPr="006F34E8">
        <w:rPr>
          <w:rFonts w:ascii="Times New Roman" w:hAnsi="Times New Roman"/>
          <w:spacing w:val="-4"/>
          <w:sz w:val="24"/>
          <w:szCs w:val="24"/>
          <w:lang w:val="uk-UA"/>
        </w:rPr>
        <w:t>разі</w:t>
      </w:r>
      <w:r w:rsidRPr="006F34E8">
        <w:rPr>
          <w:rFonts w:ascii="Times New Roman" w:hAnsi="Times New Roman"/>
          <w:sz w:val="24"/>
          <w:szCs w:val="24"/>
          <w:lang w:val="uk-UA"/>
        </w:rPr>
        <w:tab/>
      </w:r>
      <w:r w:rsidRPr="006F34E8">
        <w:rPr>
          <w:rFonts w:ascii="Times New Roman" w:hAnsi="Times New Roman"/>
          <w:spacing w:val="-2"/>
          <w:sz w:val="24"/>
          <w:szCs w:val="24"/>
          <w:lang w:val="uk-UA"/>
        </w:rPr>
        <w:t>відсутності</w:t>
      </w:r>
      <w:r w:rsidRPr="006F34E8">
        <w:rPr>
          <w:rFonts w:ascii="Times New Roman" w:hAnsi="Times New Roman"/>
          <w:sz w:val="24"/>
          <w:szCs w:val="24"/>
          <w:lang w:val="uk-UA"/>
        </w:rPr>
        <w:tab/>
      </w:r>
      <w:r w:rsidRPr="006F34E8">
        <w:rPr>
          <w:rFonts w:ascii="Times New Roman" w:hAnsi="Times New Roman"/>
          <w:spacing w:val="-2"/>
          <w:sz w:val="24"/>
          <w:szCs w:val="24"/>
          <w:lang w:val="uk-UA"/>
        </w:rPr>
        <w:t>голови</w:t>
      </w:r>
      <w:r w:rsidRPr="006F34E8">
        <w:rPr>
          <w:rFonts w:ascii="Times New Roman" w:hAnsi="Times New Roman"/>
          <w:sz w:val="24"/>
          <w:szCs w:val="24"/>
          <w:lang w:val="uk-UA"/>
        </w:rPr>
        <w:tab/>
      </w:r>
      <w:r w:rsidRPr="006F34E8">
        <w:rPr>
          <w:rFonts w:ascii="Times New Roman" w:hAnsi="Times New Roman"/>
          <w:spacing w:val="-2"/>
          <w:sz w:val="24"/>
          <w:szCs w:val="24"/>
          <w:lang w:val="uk-UA"/>
        </w:rPr>
        <w:t>Комісії</w:t>
      </w:r>
      <w:r w:rsidRPr="006F34E8">
        <w:rPr>
          <w:rFonts w:ascii="Times New Roman" w:hAnsi="Times New Roman"/>
          <w:sz w:val="24"/>
          <w:szCs w:val="24"/>
          <w:lang w:val="uk-UA"/>
        </w:rPr>
        <w:tab/>
      </w:r>
      <w:r w:rsidRPr="006F34E8">
        <w:rPr>
          <w:rFonts w:ascii="Times New Roman" w:hAnsi="Times New Roman"/>
          <w:spacing w:val="-4"/>
          <w:sz w:val="24"/>
          <w:szCs w:val="24"/>
          <w:lang w:val="uk-UA"/>
        </w:rPr>
        <w:t>його</w:t>
      </w:r>
      <w:r w:rsidRPr="006F34E8">
        <w:rPr>
          <w:rFonts w:ascii="Times New Roman" w:hAnsi="Times New Roman"/>
          <w:sz w:val="24"/>
          <w:szCs w:val="24"/>
          <w:lang w:val="uk-UA"/>
        </w:rPr>
        <w:tab/>
      </w:r>
      <w:r w:rsidRPr="006F34E8">
        <w:rPr>
          <w:rFonts w:ascii="Times New Roman" w:hAnsi="Times New Roman"/>
          <w:spacing w:val="-2"/>
          <w:sz w:val="24"/>
          <w:szCs w:val="24"/>
          <w:lang w:val="uk-UA"/>
        </w:rPr>
        <w:t>обов’язки</w:t>
      </w:r>
      <w:r w:rsidRPr="006F34E8">
        <w:rPr>
          <w:rFonts w:ascii="Times New Roman" w:hAnsi="Times New Roman"/>
          <w:sz w:val="24"/>
          <w:szCs w:val="24"/>
          <w:lang w:val="uk-UA"/>
        </w:rPr>
        <w:tab/>
      </w:r>
      <w:r w:rsidRPr="006F34E8">
        <w:rPr>
          <w:rFonts w:ascii="Times New Roman" w:hAnsi="Times New Roman"/>
          <w:spacing w:val="-2"/>
          <w:sz w:val="24"/>
          <w:szCs w:val="24"/>
          <w:lang w:val="uk-UA"/>
        </w:rPr>
        <w:t>виконує</w:t>
      </w:r>
      <w:r w:rsidRPr="006F34E8">
        <w:rPr>
          <w:rFonts w:ascii="Times New Roman" w:hAnsi="Times New Roman"/>
          <w:sz w:val="24"/>
          <w:szCs w:val="24"/>
          <w:lang w:val="uk-UA"/>
        </w:rPr>
        <w:tab/>
      </w:r>
      <w:r w:rsidRPr="006F34E8">
        <w:rPr>
          <w:rFonts w:ascii="Times New Roman" w:hAnsi="Times New Roman"/>
          <w:spacing w:val="-4"/>
          <w:sz w:val="24"/>
          <w:szCs w:val="24"/>
          <w:lang w:val="uk-UA"/>
        </w:rPr>
        <w:t>один</w:t>
      </w:r>
      <w:r w:rsidRPr="006F34E8">
        <w:rPr>
          <w:rFonts w:ascii="Times New Roman" w:hAnsi="Times New Roman"/>
          <w:sz w:val="24"/>
          <w:szCs w:val="24"/>
          <w:lang w:val="uk-UA"/>
        </w:rPr>
        <w:tab/>
      </w:r>
    </w:p>
    <w:p w:rsidR="006F34E8" w:rsidRPr="006F34E8" w:rsidRDefault="006F34E8" w:rsidP="00BD64A1">
      <w:pPr>
        <w:widowControl w:val="0"/>
        <w:tabs>
          <w:tab w:val="left" w:pos="1263"/>
          <w:tab w:val="left" w:pos="1931"/>
          <w:tab w:val="left" w:pos="3499"/>
          <w:tab w:val="left" w:pos="4530"/>
          <w:tab w:val="left" w:pos="5607"/>
          <w:tab w:val="left" w:pos="6366"/>
          <w:tab w:val="left" w:pos="7754"/>
          <w:tab w:val="left" w:pos="8936"/>
          <w:tab w:val="left" w:pos="9733"/>
        </w:tabs>
        <w:autoSpaceDE w:val="0"/>
        <w:autoSpaceDN w:val="0"/>
        <w:spacing w:after="0" w:line="240" w:lineRule="auto"/>
        <w:ind w:left="284" w:right="142" w:firstLine="46"/>
        <w:rPr>
          <w:rFonts w:ascii="Times New Roman" w:hAnsi="Times New Roman"/>
          <w:sz w:val="24"/>
          <w:szCs w:val="24"/>
          <w:lang w:val="uk-UA"/>
        </w:rPr>
      </w:pPr>
      <w:r w:rsidRPr="006F34E8">
        <w:rPr>
          <w:rFonts w:ascii="Times New Roman" w:hAnsi="Times New Roman"/>
          <w:spacing w:val="-6"/>
          <w:sz w:val="24"/>
          <w:szCs w:val="24"/>
          <w:lang w:val="uk-UA"/>
        </w:rPr>
        <w:t xml:space="preserve">із </w:t>
      </w:r>
      <w:r w:rsidR="00BD64A1">
        <w:rPr>
          <w:rFonts w:ascii="Times New Roman" w:hAnsi="Times New Roman"/>
          <w:sz w:val="24"/>
          <w:szCs w:val="24"/>
          <w:lang w:val="uk-UA"/>
        </w:rPr>
        <w:t>заступників голови Комісії.</w:t>
      </w:r>
    </w:p>
    <w:p w:rsidR="006F34E8" w:rsidRPr="006F34E8" w:rsidRDefault="006F34E8" w:rsidP="00F245CE">
      <w:pPr>
        <w:widowControl w:val="0"/>
        <w:numPr>
          <w:ilvl w:val="0"/>
          <w:numId w:val="42"/>
        </w:numPr>
        <w:tabs>
          <w:tab w:val="left" w:pos="1131"/>
        </w:tabs>
        <w:autoSpaceDE w:val="0"/>
        <w:autoSpaceDN w:val="0"/>
        <w:spacing w:after="0" w:line="240" w:lineRule="auto"/>
        <w:ind w:left="1131"/>
        <w:rPr>
          <w:rFonts w:ascii="Times New Roman" w:hAnsi="Times New Roman"/>
          <w:sz w:val="24"/>
          <w:szCs w:val="24"/>
          <w:lang w:val="uk-UA"/>
        </w:rPr>
      </w:pPr>
      <w:r w:rsidRPr="006F34E8">
        <w:rPr>
          <w:rFonts w:ascii="Times New Roman" w:hAnsi="Times New Roman"/>
          <w:sz w:val="24"/>
          <w:szCs w:val="24"/>
          <w:lang w:val="uk-UA"/>
        </w:rPr>
        <w:t>Секретар</w:t>
      </w:r>
      <w:r w:rsidRPr="006F34E8">
        <w:rPr>
          <w:rFonts w:ascii="Times New Roman" w:hAnsi="Times New Roman"/>
          <w:spacing w:val="-3"/>
          <w:sz w:val="24"/>
          <w:szCs w:val="24"/>
          <w:lang w:val="uk-UA"/>
        </w:rPr>
        <w:t xml:space="preserve"> </w:t>
      </w:r>
      <w:r w:rsidRPr="006F34E8">
        <w:rPr>
          <w:rFonts w:ascii="Times New Roman" w:hAnsi="Times New Roman"/>
          <w:spacing w:val="-2"/>
          <w:sz w:val="24"/>
          <w:szCs w:val="24"/>
          <w:lang w:val="uk-UA"/>
        </w:rPr>
        <w:t>Комісії:</w:t>
      </w:r>
    </w:p>
    <w:p w:rsidR="006F34E8" w:rsidRPr="006F34E8" w:rsidRDefault="006F34E8" w:rsidP="006F34E8">
      <w:pPr>
        <w:widowControl w:val="0"/>
        <w:autoSpaceDE w:val="0"/>
        <w:autoSpaceDN w:val="0"/>
        <w:spacing w:after="0" w:line="240" w:lineRule="auto"/>
        <w:ind w:left="851"/>
        <w:rPr>
          <w:rFonts w:ascii="Times New Roman" w:hAnsi="Times New Roman"/>
          <w:sz w:val="24"/>
          <w:szCs w:val="24"/>
          <w:lang w:val="uk-UA"/>
        </w:rPr>
      </w:pPr>
      <w:r w:rsidRPr="006F34E8">
        <w:rPr>
          <w:rFonts w:ascii="Times New Roman" w:hAnsi="Times New Roman"/>
          <w:sz w:val="24"/>
          <w:szCs w:val="24"/>
          <w:lang w:val="uk-UA"/>
        </w:rPr>
        <w:t>- готує</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матеріали,</w:t>
      </w:r>
      <w:r w:rsidRPr="006F34E8">
        <w:rPr>
          <w:rFonts w:ascii="Times New Roman" w:hAnsi="Times New Roman"/>
          <w:spacing w:val="-2"/>
          <w:sz w:val="24"/>
          <w:szCs w:val="24"/>
          <w:lang w:val="uk-UA"/>
        </w:rPr>
        <w:t xml:space="preserve"> </w:t>
      </w:r>
      <w:r w:rsidRPr="006F34E8">
        <w:rPr>
          <w:rFonts w:ascii="Times New Roman" w:hAnsi="Times New Roman"/>
          <w:sz w:val="24"/>
          <w:szCs w:val="24"/>
          <w:lang w:val="uk-UA"/>
        </w:rPr>
        <w:t>необхідні</w:t>
      </w:r>
      <w:r w:rsidRPr="006F34E8">
        <w:rPr>
          <w:rFonts w:ascii="Times New Roman" w:hAnsi="Times New Roman"/>
          <w:spacing w:val="-2"/>
          <w:sz w:val="24"/>
          <w:szCs w:val="24"/>
          <w:lang w:val="uk-UA"/>
        </w:rPr>
        <w:t xml:space="preserve"> </w:t>
      </w:r>
      <w:r w:rsidRPr="006F34E8">
        <w:rPr>
          <w:rFonts w:ascii="Times New Roman" w:hAnsi="Times New Roman"/>
          <w:sz w:val="24"/>
          <w:szCs w:val="24"/>
          <w:lang w:val="uk-UA"/>
        </w:rPr>
        <w:t>для</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роботи</w:t>
      </w:r>
      <w:r w:rsidRPr="006F34E8">
        <w:rPr>
          <w:rFonts w:ascii="Times New Roman" w:hAnsi="Times New Roman"/>
          <w:spacing w:val="-2"/>
          <w:sz w:val="24"/>
          <w:szCs w:val="24"/>
          <w:lang w:val="uk-UA"/>
        </w:rPr>
        <w:t xml:space="preserve"> Комісії;</w:t>
      </w:r>
    </w:p>
    <w:p w:rsidR="006F34E8" w:rsidRPr="006F34E8" w:rsidRDefault="006F34E8" w:rsidP="006F34E8">
      <w:pPr>
        <w:widowControl w:val="0"/>
        <w:autoSpaceDE w:val="0"/>
        <w:autoSpaceDN w:val="0"/>
        <w:spacing w:after="0" w:line="240" w:lineRule="auto"/>
        <w:ind w:left="284" w:firstLine="567"/>
        <w:rPr>
          <w:rFonts w:ascii="Times New Roman" w:hAnsi="Times New Roman"/>
          <w:sz w:val="24"/>
          <w:szCs w:val="24"/>
          <w:lang w:val="uk-UA"/>
        </w:rPr>
      </w:pPr>
      <w:r w:rsidRPr="006F34E8">
        <w:rPr>
          <w:rFonts w:ascii="Times New Roman" w:hAnsi="Times New Roman"/>
          <w:sz w:val="24"/>
          <w:szCs w:val="24"/>
          <w:lang w:val="uk-UA"/>
        </w:rPr>
        <w:t>- забезпечує інформування членів Комісії та всіх запрошених осіб про дату, час та місце проведення засідань Комісії;</w:t>
      </w:r>
    </w:p>
    <w:p w:rsidR="006F34E8" w:rsidRPr="006F34E8" w:rsidRDefault="006F34E8" w:rsidP="00BD64A1">
      <w:pPr>
        <w:widowControl w:val="0"/>
        <w:autoSpaceDE w:val="0"/>
        <w:autoSpaceDN w:val="0"/>
        <w:spacing w:after="0" w:line="240" w:lineRule="auto"/>
        <w:ind w:left="851"/>
        <w:rPr>
          <w:rFonts w:ascii="Times New Roman" w:hAnsi="Times New Roman"/>
          <w:sz w:val="24"/>
          <w:szCs w:val="24"/>
          <w:lang w:val="uk-UA"/>
        </w:rPr>
      </w:pPr>
      <w:r w:rsidRPr="006F34E8">
        <w:rPr>
          <w:rFonts w:ascii="Times New Roman" w:hAnsi="Times New Roman"/>
          <w:sz w:val="24"/>
          <w:szCs w:val="24"/>
          <w:lang w:val="uk-UA"/>
        </w:rPr>
        <w:t>- веде</w:t>
      </w:r>
      <w:r w:rsidRPr="006F34E8">
        <w:rPr>
          <w:rFonts w:ascii="Times New Roman" w:hAnsi="Times New Roman"/>
          <w:spacing w:val="-6"/>
          <w:sz w:val="24"/>
          <w:szCs w:val="24"/>
          <w:lang w:val="uk-UA"/>
        </w:rPr>
        <w:t xml:space="preserve"> </w:t>
      </w:r>
      <w:r w:rsidRPr="006F34E8">
        <w:rPr>
          <w:rFonts w:ascii="Times New Roman" w:hAnsi="Times New Roman"/>
          <w:sz w:val="24"/>
          <w:szCs w:val="24"/>
          <w:lang w:val="uk-UA"/>
        </w:rPr>
        <w:t>та</w:t>
      </w:r>
      <w:r w:rsidRPr="006F34E8">
        <w:rPr>
          <w:rFonts w:ascii="Times New Roman" w:hAnsi="Times New Roman"/>
          <w:spacing w:val="-4"/>
          <w:sz w:val="24"/>
          <w:szCs w:val="24"/>
          <w:lang w:val="uk-UA"/>
        </w:rPr>
        <w:t xml:space="preserve"> </w:t>
      </w:r>
      <w:r w:rsidRPr="006F34E8">
        <w:rPr>
          <w:rFonts w:ascii="Times New Roman" w:hAnsi="Times New Roman"/>
          <w:sz w:val="24"/>
          <w:szCs w:val="24"/>
          <w:lang w:val="uk-UA"/>
        </w:rPr>
        <w:t>оформлює</w:t>
      </w:r>
      <w:r w:rsidRPr="006F34E8">
        <w:rPr>
          <w:rFonts w:ascii="Times New Roman" w:hAnsi="Times New Roman"/>
          <w:spacing w:val="-3"/>
          <w:sz w:val="24"/>
          <w:szCs w:val="24"/>
          <w:lang w:val="uk-UA"/>
        </w:rPr>
        <w:t xml:space="preserve"> </w:t>
      </w:r>
      <w:r w:rsidRPr="006F34E8">
        <w:rPr>
          <w:rFonts w:ascii="Times New Roman" w:hAnsi="Times New Roman"/>
          <w:sz w:val="24"/>
          <w:szCs w:val="24"/>
          <w:lang w:val="uk-UA"/>
        </w:rPr>
        <w:t>протоколи</w:t>
      </w:r>
      <w:r w:rsidRPr="006F34E8">
        <w:rPr>
          <w:rFonts w:ascii="Times New Roman" w:hAnsi="Times New Roman"/>
          <w:spacing w:val="-5"/>
          <w:sz w:val="24"/>
          <w:szCs w:val="24"/>
          <w:lang w:val="uk-UA"/>
        </w:rPr>
        <w:t xml:space="preserve"> </w:t>
      </w:r>
      <w:r w:rsidRPr="006F34E8">
        <w:rPr>
          <w:rFonts w:ascii="Times New Roman" w:hAnsi="Times New Roman"/>
          <w:sz w:val="24"/>
          <w:szCs w:val="24"/>
          <w:lang w:val="uk-UA"/>
        </w:rPr>
        <w:t>засідань</w:t>
      </w:r>
      <w:r w:rsidRPr="006F34E8">
        <w:rPr>
          <w:rFonts w:ascii="Times New Roman" w:hAnsi="Times New Roman"/>
          <w:spacing w:val="-4"/>
          <w:sz w:val="24"/>
          <w:szCs w:val="24"/>
          <w:lang w:val="uk-UA"/>
        </w:rPr>
        <w:t xml:space="preserve"> </w:t>
      </w:r>
      <w:r w:rsidRPr="006F34E8">
        <w:rPr>
          <w:rFonts w:ascii="Times New Roman" w:hAnsi="Times New Roman"/>
          <w:spacing w:val="-2"/>
          <w:sz w:val="24"/>
          <w:szCs w:val="24"/>
          <w:lang w:val="uk-UA"/>
        </w:rPr>
        <w:t>Комісії.</w:t>
      </w:r>
    </w:p>
    <w:p w:rsidR="006F34E8" w:rsidRPr="006F34E8" w:rsidRDefault="006F34E8" w:rsidP="00F245CE">
      <w:pPr>
        <w:widowControl w:val="0"/>
        <w:numPr>
          <w:ilvl w:val="0"/>
          <w:numId w:val="42"/>
        </w:numPr>
        <w:tabs>
          <w:tab w:val="left" w:pos="1271"/>
        </w:tabs>
        <w:autoSpaceDE w:val="0"/>
        <w:autoSpaceDN w:val="0"/>
        <w:spacing w:after="0" w:line="240" w:lineRule="auto"/>
        <w:ind w:right="139" w:firstLine="567"/>
        <w:jc w:val="both"/>
        <w:rPr>
          <w:rFonts w:ascii="Times New Roman" w:hAnsi="Times New Roman"/>
          <w:sz w:val="24"/>
          <w:szCs w:val="24"/>
          <w:lang w:val="uk-UA"/>
        </w:rPr>
      </w:pPr>
      <w:r w:rsidRPr="006F34E8">
        <w:rPr>
          <w:rFonts w:ascii="Times New Roman" w:hAnsi="Times New Roman"/>
          <w:sz w:val="24"/>
          <w:szCs w:val="24"/>
          <w:lang w:val="uk-UA"/>
        </w:rPr>
        <w:t xml:space="preserve">Формою роботи Комісії є засідання, що проводяться за рішенням її </w:t>
      </w:r>
      <w:r w:rsidRPr="006F34E8">
        <w:rPr>
          <w:rFonts w:ascii="Times New Roman" w:hAnsi="Times New Roman"/>
          <w:spacing w:val="-2"/>
          <w:sz w:val="24"/>
          <w:szCs w:val="24"/>
          <w:lang w:val="uk-UA"/>
        </w:rPr>
        <w:t>голови.</w:t>
      </w:r>
    </w:p>
    <w:p w:rsidR="006F34E8" w:rsidRPr="006F34E8" w:rsidRDefault="006F34E8" w:rsidP="006F34E8">
      <w:pPr>
        <w:widowControl w:val="0"/>
        <w:autoSpaceDE w:val="0"/>
        <w:autoSpaceDN w:val="0"/>
        <w:spacing w:after="0" w:line="240" w:lineRule="auto"/>
        <w:ind w:left="284" w:firstLine="567"/>
        <w:rPr>
          <w:rFonts w:ascii="Times New Roman" w:hAnsi="Times New Roman"/>
          <w:sz w:val="24"/>
          <w:szCs w:val="24"/>
          <w:lang w:val="uk-UA"/>
        </w:rPr>
      </w:pPr>
      <w:r w:rsidRPr="006F34E8">
        <w:rPr>
          <w:rFonts w:ascii="Times New Roman" w:hAnsi="Times New Roman"/>
          <w:sz w:val="24"/>
          <w:szCs w:val="24"/>
          <w:lang w:val="uk-UA"/>
        </w:rPr>
        <w:t>Засідання</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Комісії</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проводить</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її</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голова,</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а</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в</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разі</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його</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відсутності</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один</w:t>
      </w:r>
      <w:r w:rsidRPr="006F34E8">
        <w:rPr>
          <w:rFonts w:ascii="Times New Roman" w:hAnsi="Times New Roman"/>
          <w:spacing w:val="32"/>
          <w:sz w:val="24"/>
          <w:szCs w:val="24"/>
          <w:lang w:val="uk-UA"/>
        </w:rPr>
        <w:t xml:space="preserve"> </w:t>
      </w:r>
      <w:r w:rsidRPr="006F34E8">
        <w:rPr>
          <w:rFonts w:ascii="Times New Roman" w:hAnsi="Times New Roman"/>
          <w:sz w:val="24"/>
          <w:szCs w:val="24"/>
          <w:lang w:val="uk-UA"/>
        </w:rPr>
        <w:t>із заступників голови.</w:t>
      </w:r>
    </w:p>
    <w:p w:rsidR="006F34E8" w:rsidRPr="006F34E8" w:rsidRDefault="006F34E8" w:rsidP="006F34E8">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Голова Комісії може прийняти рішення про проведення засідання в режимі реального</w:t>
      </w:r>
      <w:r w:rsidRPr="006F34E8">
        <w:rPr>
          <w:rFonts w:ascii="Times New Roman" w:hAnsi="Times New Roman"/>
          <w:spacing w:val="80"/>
          <w:sz w:val="24"/>
          <w:szCs w:val="24"/>
          <w:lang w:val="uk-UA"/>
        </w:rPr>
        <w:t xml:space="preserve"> </w:t>
      </w:r>
      <w:r w:rsidRPr="006F34E8">
        <w:rPr>
          <w:rFonts w:ascii="Times New Roman" w:hAnsi="Times New Roman"/>
          <w:sz w:val="24"/>
          <w:szCs w:val="24"/>
          <w:lang w:val="uk-UA"/>
        </w:rPr>
        <w:t>часу</w:t>
      </w:r>
      <w:r w:rsidRPr="006F34E8">
        <w:rPr>
          <w:rFonts w:ascii="Times New Roman" w:hAnsi="Times New Roman"/>
          <w:spacing w:val="80"/>
          <w:sz w:val="24"/>
          <w:szCs w:val="24"/>
          <w:lang w:val="uk-UA"/>
        </w:rPr>
        <w:t xml:space="preserve"> </w:t>
      </w:r>
      <w:r w:rsidRPr="006F34E8">
        <w:rPr>
          <w:rFonts w:ascii="Times New Roman" w:hAnsi="Times New Roman"/>
          <w:sz w:val="24"/>
          <w:szCs w:val="24"/>
          <w:lang w:val="uk-UA"/>
        </w:rPr>
        <w:t>(онлайн)</w:t>
      </w:r>
      <w:r w:rsidRPr="006F34E8">
        <w:rPr>
          <w:rFonts w:ascii="Times New Roman" w:hAnsi="Times New Roman"/>
          <w:spacing w:val="80"/>
          <w:sz w:val="24"/>
          <w:szCs w:val="24"/>
          <w:lang w:val="uk-UA"/>
        </w:rPr>
        <w:t xml:space="preserve"> </w:t>
      </w:r>
      <w:r w:rsidRPr="006F34E8">
        <w:rPr>
          <w:rFonts w:ascii="Times New Roman" w:hAnsi="Times New Roman"/>
          <w:sz w:val="24"/>
          <w:szCs w:val="24"/>
          <w:lang w:val="uk-UA"/>
        </w:rPr>
        <w:t>із</w:t>
      </w:r>
      <w:r w:rsidRPr="006F34E8">
        <w:rPr>
          <w:rFonts w:ascii="Times New Roman" w:hAnsi="Times New Roman"/>
          <w:spacing w:val="80"/>
          <w:sz w:val="24"/>
          <w:szCs w:val="24"/>
          <w:lang w:val="uk-UA"/>
        </w:rPr>
        <w:t xml:space="preserve"> </w:t>
      </w:r>
      <w:r w:rsidRPr="006F34E8">
        <w:rPr>
          <w:rFonts w:ascii="Times New Roman" w:hAnsi="Times New Roman"/>
          <w:sz w:val="24"/>
          <w:szCs w:val="24"/>
          <w:lang w:val="uk-UA"/>
        </w:rPr>
        <w:t>використанням</w:t>
      </w:r>
      <w:r w:rsidRPr="006F34E8">
        <w:rPr>
          <w:rFonts w:ascii="Times New Roman" w:hAnsi="Times New Roman"/>
          <w:spacing w:val="80"/>
          <w:sz w:val="24"/>
          <w:szCs w:val="24"/>
          <w:lang w:val="uk-UA"/>
        </w:rPr>
        <w:t xml:space="preserve"> </w:t>
      </w:r>
      <w:r w:rsidRPr="006F34E8">
        <w:rPr>
          <w:rFonts w:ascii="Times New Roman" w:hAnsi="Times New Roman"/>
          <w:sz w:val="24"/>
          <w:szCs w:val="24"/>
          <w:lang w:val="uk-UA"/>
        </w:rPr>
        <w:t>відповідних</w:t>
      </w:r>
      <w:r w:rsidRPr="006F34E8">
        <w:rPr>
          <w:rFonts w:ascii="Times New Roman" w:hAnsi="Times New Roman"/>
          <w:spacing w:val="80"/>
          <w:sz w:val="24"/>
          <w:szCs w:val="24"/>
          <w:lang w:val="uk-UA"/>
        </w:rPr>
        <w:t xml:space="preserve"> </w:t>
      </w:r>
      <w:r w:rsidRPr="006F34E8">
        <w:rPr>
          <w:rFonts w:ascii="Times New Roman" w:hAnsi="Times New Roman"/>
          <w:sz w:val="24"/>
          <w:szCs w:val="24"/>
          <w:lang w:val="uk-UA"/>
        </w:rPr>
        <w:t>технічних</w:t>
      </w:r>
      <w:r w:rsidRPr="006F34E8">
        <w:rPr>
          <w:rFonts w:ascii="Times New Roman" w:hAnsi="Times New Roman"/>
          <w:spacing w:val="80"/>
          <w:sz w:val="24"/>
          <w:szCs w:val="24"/>
          <w:lang w:val="uk-UA"/>
        </w:rPr>
        <w:t xml:space="preserve"> </w:t>
      </w:r>
      <w:r w:rsidRPr="006F34E8">
        <w:rPr>
          <w:rFonts w:ascii="Times New Roman" w:hAnsi="Times New Roman"/>
          <w:sz w:val="24"/>
          <w:szCs w:val="24"/>
          <w:lang w:val="uk-UA"/>
        </w:rPr>
        <w:t>засобів,</w:t>
      </w:r>
      <w:r w:rsidRPr="006F34E8">
        <w:rPr>
          <w:rFonts w:ascii="Times New Roman" w:hAnsi="Times New Roman"/>
          <w:spacing w:val="40"/>
          <w:sz w:val="24"/>
          <w:szCs w:val="24"/>
          <w:lang w:val="uk-UA"/>
        </w:rPr>
        <w:t xml:space="preserve"> </w:t>
      </w:r>
      <w:r w:rsidRPr="006F34E8">
        <w:rPr>
          <w:rFonts w:ascii="Times New Roman" w:hAnsi="Times New Roman"/>
          <w:sz w:val="24"/>
          <w:szCs w:val="24"/>
          <w:lang w:val="uk-UA"/>
        </w:rPr>
        <w:t>зокрема</w:t>
      </w:r>
      <w:r w:rsidRPr="006F34E8">
        <w:rPr>
          <w:rFonts w:ascii="Times New Roman" w:hAnsi="Times New Roman"/>
          <w:spacing w:val="-18"/>
          <w:sz w:val="24"/>
          <w:szCs w:val="24"/>
          <w:lang w:val="uk-UA"/>
        </w:rPr>
        <w:t xml:space="preserve"> </w:t>
      </w:r>
      <w:r w:rsidRPr="006F34E8">
        <w:rPr>
          <w:rFonts w:ascii="Times New Roman" w:hAnsi="Times New Roman"/>
          <w:sz w:val="24"/>
          <w:szCs w:val="24"/>
          <w:lang w:val="uk-UA"/>
        </w:rPr>
        <w:t>через</w:t>
      </w:r>
      <w:r w:rsidRPr="006F34E8">
        <w:rPr>
          <w:rFonts w:ascii="Times New Roman" w:hAnsi="Times New Roman"/>
          <w:spacing w:val="-15"/>
          <w:sz w:val="24"/>
          <w:szCs w:val="24"/>
          <w:lang w:val="uk-UA"/>
        </w:rPr>
        <w:t xml:space="preserve"> </w:t>
      </w:r>
      <w:r w:rsidRPr="006F34E8">
        <w:rPr>
          <w:rFonts w:ascii="Times New Roman" w:hAnsi="Times New Roman"/>
          <w:sz w:val="24"/>
          <w:szCs w:val="24"/>
          <w:lang w:val="uk-UA"/>
        </w:rPr>
        <w:t>Інтернет,</w:t>
      </w:r>
      <w:r w:rsidRPr="006F34E8">
        <w:rPr>
          <w:rFonts w:ascii="Times New Roman" w:hAnsi="Times New Roman"/>
          <w:spacing w:val="-16"/>
          <w:sz w:val="24"/>
          <w:szCs w:val="24"/>
          <w:lang w:val="uk-UA"/>
        </w:rPr>
        <w:t xml:space="preserve"> </w:t>
      </w:r>
      <w:r w:rsidRPr="006F34E8">
        <w:rPr>
          <w:rFonts w:ascii="Times New Roman" w:hAnsi="Times New Roman"/>
          <w:sz w:val="24"/>
          <w:szCs w:val="24"/>
          <w:lang w:val="uk-UA"/>
        </w:rPr>
        <w:t>або</w:t>
      </w:r>
      <w:r w:rsidRPr="006F34E8">
        <w:rPr>
          <w:rFonts w:ascii="Times New Roman" w:hAnsi="Times New Roman"/>
          <w:spacing w:val="-15"/>
          <w:sz w:val="24"/>
          <w:szCs w:val="24"/>
          <w:lang w:val="uk-UA"/>
        </w:rPr>
        <w:t xml:space="preserve"> </w:t>
      </w:r>
      <w:r w:rsidRPr="006F34E8">
        <w:rPr>
          <w:rFonts w:ascii="Times New Roman" w:hAnsi="Times New Roman"/>
          <w:sz w:val="24"/>
          <w:szCs w:val="24"/>
          <w:lang w:val="uk-UA"/>
        </w:rPr>
        <w:t>про</w:t>
      </w:r>
      <w:r w:rsidRPr="006F34E8">
        <w:rPr>
          <w:rFonts w:ascii="Times New Roman" w:hAnsi="Times New Roman"/>
          <w:spacing w:val="-16"/>
          <w:sz w:val="24"/>
          <w:szCs w:val="24"/>
          <w:lang w:val="uk-UA"/>
        </w:rPr>
        <w:t xml:space="preserve"> </w:t>
      </w:r>
      <w:r w:rsidRPr="006F34E8">
        <w:rPr>
          <w:rFonts w:ascii="Times New Roman" w:hAnsi="Times New Roman"/>
          <w:sz w:val="24"/>
          <w:szCs w:val="24"/>
          <w:lang w:val="uk-UA"/>
        </w:rPr>
        <w:t>участь</w:t>
      </w:r>
      <w:r w:rsidRPr="006F34E8">
        <w:rPr>
          <w:rFonts w:ascii="Times New Roman" w:hAnsi="Times New Roman"/>
          <w:spacing w:val="-15"/>
          <w:sz w:val="24"/>
          <w:szCs w:val="24"/>
          <w:lang w:val="uk-UA"/>
        </w:rPr>
        <w:t xml:space="preserve"> </w:t>
      </w:r>
      <w:r w:rsidRPr="006F34E8">
        <w:rPr>
          <w:rFonts w:ascii="Times New Roman" w:hAnsi="Times New Roman"/>
          <w:sz w:val="24"/>
          <w:szCs w:val="24"/>
          <w:lang w:val="uk-UA"/>
        </w:rPr>
        <w:t>члена</w:t>
      </w:r>
      <w:r w:rsidRPr="006F34E8">
        <w:rPr>
          <w:rFonts w:ascii="Times New Roman" w:hAnsi="Times New Roman"/>
          <w:spacing w:val="-15"/>
          <w:sz w:val="24"/>
          <w:szCs w:val="24"/>
          <w:lang w:val="uk-UA"/>
        </w:rPr>
        <w:t xml:space="preserve"> </w:t>
      </w:r>
      <w:r w:rsidRPr="006F34E8">
        <w:rPr>
          <w:rFonts w:ascii="Times New Roman" w:hAnsi="Times New Roman"/>
          <w:sz w:val="24"/>
          <w:szCs w:val="24"/>
          <w:lang w:val="uk-UA"/>
        </w:rPr>
        <w:t>Комісії</w:t>
      </w:r>
      <w:r w:rsidRPr="006F34E8">
        <w:rPr>
          <w:rFonts w:ascii="Times New Roman" w:hAnsi="Times New Roman"/>
          <w:spacing w:val="-16"/>
          <w:sz w:val="24"/>
          <w:szCs w:val="24"/>
          <w:lang w:val="uk-UA"/>
        </w:rPr>
        <w:t xml:space="preserve"> </w:t>
      </w:r>
      <w:r w:rsidRPr="006F34E8">
        <w:rPr>
          <w:rFonts w:ascii="Times New Roman" w:hAnsi="Times New Roman"/>
          <w:sz w:val="24"/>
          <w:szCs w:val="24"/>
          <w:lang w:val="uk-UA"/>
        </w:rPr>
        <w:t>в</w:t>
      </w:r>
      <w:r w:rsidRPr="006F34E8">
        <w:rPr>
          <w:rFonts w:ascii="Times New Roman" w:hAnsi="Times New Roman"/>
          <w:spacing w:val="-15"/>
          <w:sz w:val="24"/>
          <w:szCs w:val="24"/>
          <w:lang w:val="uk-UA"/>
        </w:rPr>
        <w:t xml:space="preserve"> </w:t>
      </w:r>
      <w:r w:rsidRPr="006F34E8">
        <w:rPr>
          <w:rFonts w:ascii="Times New Roman" w:hAnsi="Times New Roman"/>
          <w:sz w:val="24"/>
          <w:szCs w:val="24"/>
          <w:lang w:val="uk-UA"/>
        </w:rPr>
        <w:t>такому</w:t>
      </w:r>
      <w:r w:rsidRPr="006F34E8">
        <w:rPr>
          <w:rFonts w:ascii="Times New Roman" w:hAnsi="Times New Roman"/>
          <w:spacing w:val="-16"/>
          <w:sz w:val="24"/>
          <w:szCs w:val="24"/>
          <w:lang w:val="uk-UA"/>
        </w:rPr>
        <w:t xml:space="preserve"> </w:t>
      </w:r>
      <w:r w:rsidRPr="006F34E8">
        <w:rPr>
          <w:rFonts w:ascii="Times New Roman" w:hAnsi="Times New Roman"/>
          <w:sz w:val="24"/>
          <w:szCs w:val="24"/>
          <w:lang w:val="uk-UA"/>
        </w:rPr>
        <w:t>режимі</w:t>
      </w:r>
      <w:r w:rsidRPr="006F34E8">
        <w:rPr>
          <w:rFonts w:ascii="Times New Roman" w:hAnsi="Times New Roman"/>
          <w:spacing w:val="-15"/>
          <w:sz w:val="24"/>
          <w:szCs w:val="24"/>
          <w:lang w:val="uk-UA"/>
        </w:rPr>
        <w:t xml:space="preserve"> </w:t>
      </w:r>
      <w:r w:rsidRPr="006F34E8">
        <w:rPr>
          <w:rFonts w:ascii="Times New Roman" w:hAnsi="Times New Roman"/>
          <w:sz w:val="24"/>
          <w:szCs w:val="24"/>
          <w:lang w:val="uk-UA"/>
        </w:rPr>
        <w:t>у</w:t>
      </w:r>
      <w:r w:rsidRPr="006F34E8">
        <w:rPr>
          <w:rFonts w:ascii="Times New Roman" w:hAnsi="Times New Roman"/>
          <w:spacing w:val="-15"/>
          <w:sz w:val="24"/>
          <w:szCs w:val="24"/>
          <w:lang w:val="uk-UA"/>
        </w:rPr>
        <w:t xml:space="preserve"> </w:t>
      </w:r>
      <w:r w:rsidRPr="006F34E8">
        <w:rPr>
          <w:rFonts w:ascii="Times New Roman" w:hAnsi="Times New Roman"/>
          <w:spacing w:val="-2"/>
          <w:sz w:val="24"/>
          <w:szCs w:val="24"/>
          <w:lang w:val="uk-UA"/>
        </w:rPr>
        <w:t>засіданні.</w:t>
      </w:r>
    </w:p>
    <w:p w:rsidR="006F34E8" w:rsidRPr="006F34E8" w:rsidRDefault="006F34E8" w:rsidP="00BD64A1">
      <w:pPr>
        <w:widowControl w:val="0"/>
        <w:autoSpaceDE w:val="0"/>
        <w:autoSpaceDN w:val="0"/>
        <w:spacing w:after="0" w:line="240" w:lineRule="auto"/>
        <w:ind w:left="284" w:firstLine="567"/>
        <w:jc w:val="both"/>
        <w:rPr>
          <w:rFonts w:ascii="Times New Roman" w:hAnsi="Times New Roman"/>
          <w:sz w:val="24"/>
          <w:szCs w:val="24"/>
          <w:lang w:val="uk-UA"/>
        </w:rPr>
      </w:pPr>
      <w:r w:rsidRPr="006F34E8">
        <w:rPr>
          <w:rFonts w:ascii="Times New Roman" w:hAnsi="Times New Roman"/>
          <w:sz w:val="24"/>
          <w:szCs w:val="24"/>
          <w:lang w:val="uk-UA"/>
        </w:rPr>
        <w:t>Засідання</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Комісії</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вважається</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правоможним,</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якщо</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на</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ньому</w:t>
      </w:r>
      <w:r w:rsidRPr="006F34E8">
        <w:rPr>
          <w:rFonts w:ascii="Times New Roman" w:hAnsi="Times New Roman"/>
          <w:spacing w:val="-1"/>
          <w:sz w:val="24"/>
          <w:szCs w:val="24"/>
          <w:lang w:val="uk-UA"/>
        </w:rPr>
        <w:t xml:space="preserve"> </w:t>
      </w:r>
      <w:r w:rsidRPr="006F34E8">
        <w:rPr>
          <w:rFonts w:ascii="Times New Roman" w:hAnsi="Times New Roman"/>
          <w:sz w:val="24"/>
          <w:szCs w:val="24"/>
          <w:lang w:val="uk-UA"/>
        </w:rPr>
        <w:t>присутні</w:t>
      </w:r>
      <w:r w:rsidRPr="006F34E8">
        <w:rPr>
          <w:rFonts w:ascii="Times New Roman" w:hAnsi="Times New Roman"/>
          <w:spacing w:val="-1"/>
          <w:sz w:val="24"/>
          <w:szCs w:val="24"/>
          <w:lang w:val="uk-UA"/>
        </w:rPr>
        <w:t xml:space="preserve"> </w:t>
      </w:r>
      <w:r w:rsidR="00BD64A1">
        <w:rPr>
          <w:rFonts w:ascii="Times New Roman" w:hAnsi="Times New Roman"/>
          <w:sz w:val="24"/>
          <w:szCs w:val="24"/>
          <w:lang w:val="uk-UA"/>
        </w:rPr>
        <w:t>більш як половина її членів.</w:t>
      </w:r>
    </w:p>
    <w:p w:rsidR="006F34E8" w:rsidRPr="006F34E8" w:rsidRDefault="006F34E8" w:rsidP="00F245CE">
      <w:pPr>
        <w:widowControl w:val="0"/>
        <w:numPr>
          <w:ilvl w:val="0"/>
          <w:numId w:val="42"/>
        </w:numPr>
        <w:tabs>
          <w:tab w:val="left" w:pos="1271"/>
        </w:tabs>
        <w:autoSpaceDE w:val="0"/>
        <w:autoSpaceDN w:val="0"/>
        <w:spacing w:after="0" w:line="240" w:lineRule="auto"/>
        <w:ind w:right="140" w:firstLine="567"/>
        <w:jc w:val="both"/>
        <w:rPr>
          <w:rFonts w:ascii="Times New Roman" w:hAnsi="Times New Roman"/>
          <w:sz w:val="24"/>
          <w:szCs w:val="24"/>
          <w:lang w:val="uk-UA"/>
        </w:rPr>
      </w:pPr>
      <w:r w:rsidRPr="006F34E8">
        <w:rPr>
          <w:rFonts w:ascii="Times New Roman" w:hAnsi="Times New Roman"/>
          <w:sz w:val="24"/>
          <w:szCs w:val="24"/>
          <w:lang w:val="uk-UA"/>
        </w:rPr>
        <w:t>На своїх засіданнях Комісія розробляє пропозиції (рекомендації) з питань, що належать до її компетенції.</w:t>
      </w:r>
    </w:p>
    <w:p w:rsidR="006F34E8" w:rsidRPr="006F34E8" w:rsidRDefault="006F34E8" w:rsidP="006F34E8">
      <w:pPr>
        <w:widowControl w:val="0"/>
        <w:autoSpaceDE w:val="0"/>
        <w:autoSpaceDN w:val="0"/>
        <w:spacing w:after="0" w:line="240" w:lineRule="auto"/>
        <w:ind w:left="284" w:right="140" w:firstLine="567"/>
        <w:jc w:val="both"/>
        <w:rPr>
          <w:rFonts w:ascii="Times New Roman" w:hAnsi="Times New Roman"/>
          <w:sz w:val="24"/>
          <w:szCs w:val="24"/>
          <w:lang w:val="uk-UA"/>
        </w:rPr>
      </w:pPr>
      <w:r w:rsidRPr="006F34E8">
        <w:rPr>
          <w:rFonts w:ascii="Times New Roman" w:hAnsi="Times New Roman"/>
          <w:sz w:val="24"/>
          <w:szCs w:val="24"/>
          <w:lang w:val="uk-UA"/>
        </w:rPr>
        <w:t>Пропозиції (рекомендації) вважаються схваленими, якщо за них проголосувало більш як половина присутніх на засіданні членів Комісії.</w:t>
      </w:r>
    </w:p>
    <w:p w:rsidR="006F34E8" w:rsidRPr="006F34E8" w:rsidRDefault="006F34E8" w:rsidP="006F34E8">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 xml:space="preserve">У разі рівного розподілу голосів вирішальним є голос головуючого на </w:t>
      </w:r>
      <w:r w:rsidRPr="006F34E8">
        <w:rPr>
          <w:rFonts w:ascii="Times New Roman" w:hAnsi="Times New Roman"/>
          <w:spacing w:val="-2"/>
          <w:sz w:val="24"/>
          <w:szCs w:val="24"/>
          <w:lang w:val="uk-UA"/>
        </w:rPr>
        <w:t>засіданні.</w:t>
      </w:r>
    </w:p>
    <w:p w:rsidR="006F34E8" w:rsidRPr="006F34E8" w:rsidRDefault="006F34E8" w:rsidP="006F34E8">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Пропозиції (рекомендації) Комісії оформлюються протоколом засідання, який підписується головуючим на засіданні та секретарем і надсилається всім членам Комісії та подається інвестиційній раді.</w:t>
      </w:r>
    </w:p>
    <w:p w:rsidR="006F34E8" w:rsidRPr="006F34E8" w:rsidRDefault="006F34E8" w:rsidP="00BD64A1">
      <w:pPr>
        <w:widowControl w:val="0"/>
        <w:autoSpaceDE w:val="0"/>
        <w:autoSpaceDN w:val="0"/>
        <w:spacing w:after="0" w:line="240" w:lineRule="auto"/>
        <w:ind w:left="284" w:right="139" w:firstLine="567"/>
        <w:jc w:val="both"/>
        <w:rPr>
          <w:rFonts w:ascii="Times New Roman" w:hAnsi="Times New Roman"/>
          <w:sz w:val="24"/>
          <w:szCs w:val="24"/>
          <w:lang w:val="uk-UA"/>
        </w:rPr>
      </w:pPr>
      <w:r w:rsidRPr="006F34E8">
        <w:rPr>
          <w:rFonts w:ascii="Times New Roman" w:hAnsi="Times New Roman"/>
          <w:sz w:val="24"/>
          <w:szCs w:val="24"/>
          <w:lang w:val="uk-UA"/>
        </w:rPr>
        <w:t>Член Комісії, який не підтримує пропозиції (рекомендації), може викласти в письмовій формі свою окрему думку, яка до</w:t>
      </w:r>
      <w:r w:rsidR="00BD64A1">
        <w:rPr>
          <w:rFonts w:ascii="Times New Roman" w:hAnsi="Times New Roman"/>
          <w:sz w:val="24"/>
          <w:szCs w:val="24"/>
          <w:lang w:val="uk-UA"/>
        </w:rPr>
        <w:t>дається до протоколу засідання.</w:t>
      </w:r>
    </w:p>
    <w:p w:rsidR="006F34E8" w:rsidRPr="006F34E8" w:rsidRDefault="006F34E8" w:rsidP="00F245CE">
      <w:pPr>
        <w:widowControl w:val="0"/>
        <w:numPr>
          <w:ilvl w:val="0"/>
          <w:numId w:val="42"/>
        </w:numPr>
        <w:tabs>
          <w:tab w:val="left" w:pos="1271"/>
        </w:tabs>
        <w:autoSpaceDE w:val="0"/>
        <w:autoSpaceDN w:val="0"/>
        <w:spacing w:after="0" w:line="240" w:lineRule="auto"/>
        <w:ind w:right="139" w:firstLine="567"/>
        <w:jc w:val="both"/>
        <w:rPr>
          <w:rFonts w:ascii="Times New Roman" w:hAnsi="Times New Roman"/>
          <w:sz w:val="24"/>
          <w:szCs w:val="24"/>
          <w:lang w:val="uk-UA"/>
        </w:rPr>
      </w:pPr>
      <w:r w:rsidRPr="006F34E8">
        <w:rPr>
          <w:rFonts w:ascii="Times New Roman" w:hAnsi="Times New Roman"/>
          <w:sz w:val="24"/>
          <w:szCs w:val="24"/>
          <w:lang w:val="uk-UA"/>
        </w:rPr>
        <w:t xml:space="preserve">Організаційне, інформаційне, матеріально-технічне забезпечення діяльності Комісії здійснює  виконавчий комітет Новороздільської міської ради. </w:t>
      </w:r>
    </w:p>
    <w:p w:rsidR="006F34E8" w:rsidRPr="006F34E8" w:rsidRDefault="006F34E8" w:rsidP="006F34E8">
      <w:pPr>
        <w:widowControl w:val="0"/>
        <w:tabs>
          <w:tab w:val="left" w:pos="1271"/>
        </w:tabs>
        <w:autoSpaceDE w:val="0"/>
        <w:autoSpaceDN w:val="0"/>
        <w:spacing w:after="0" w:line="240" w:lineRule="auto"/>
        <w:ind w:left="284" w:right="139" w:firstLine="567"/>
        <w:jc w:val="both"/>
        <w:rPr>
          <w:rFonts w:ascii="Times New Roman" w:hAnsi="Times New Roman"/>
          <w:sz w:val="24"/>
          <w:szCs w:val="24"/>
          <w:lang w:val="uk-UA"/>
        </w:rPr>
      </w:pPr>
    </w:p>
    <w:p w:rsidR="006F34E8" w:rsidRPr="006F34E8" w:rsidRDefault="006F34E8" w:rsidP="006F34E8">
      <w:pPr>
        <w:widowControl w:val="0"/>
        <w:tabs>
          <w:tab w:val="left" w:pos="1271"/>
        </w:tabs>
        <w:autoSpaceDE w:val="0"/>
        <w:autoSpaceDN w:val="0"/>
        <w:spacing w:after="0" w:line="240" w:lineRule="auto"/>
        <w:ind w:left="284" w:right="139" w:firstLine="567"/>
        <w:jc w:val="both"/>
        <w:rPr>
          <w:rFonts w:ascii="Times New Roman" w:hAnsi="Times New Roman"/>
          <w:sz w:val="24"/>
          <w:szCs w:val="24"/>
          <w:lang w:val="uk-UA"/>
        </w:rPr>
      </w:pPr>
    </w:p>
    <w:p w:rsidR="006F34E8" w:rsidRPr="006F34E8" w:rsidRDefault="006F34E8" w:rsidP="006F34E8">
      <w:pPr>
        <w:widowControl w:val="0"/>
        <w:tabs>
          <w:tab w:val="left" w:pos="7492"/>
        </w:tabs>
        <w:autoSpaceDE w:val="0"/>
        <w:autoSpaceDN w:val="0"/>
        <w:spacing w:after="0" w:line="240" w:lineRule="auto"/>
        <w:rPr>
          <w:rFonts w:ascii="Times New Roman" w:hAnsi="Times New Roman"/>
          <w:b/>
          <w:sz w:val="24"/>
          <w:szCs w:val="24"/>
          <w:lang w:val="uk-UA"/>
        </w:rPr>
      </w:pPr>
      <w:r w:rsidRPr="006F34E8">
        <w:rPr>
          <w:rFonts w:ascii="Times New Roman" w:hAnsi="Times New Roman"/>
          <w:sz w:val="24"/>
          <w:szCs w:val="24"/>
          <w:lang w:val="uk-UA"/>
        </w:rPr>
        <w:t>Керуючи</w:t>
      </w:r>
      <w:r>
        <w:rPr>
          <w:rFonts w:ascii="Times New Roman" w:hAnsi="Times New Roman"/>
          <w:sz w:val="24"/>
          <w:szCs w:val="24"/>
          <w:lang w:val="uk-UA"/>
        </w:rPr>
        <w:t xml:space="preserve">й справами виконавчого комітету                         </w:t>
      </w:r>
      <w:r w:rsidRPr="006F34E8">
        <w:rPr>
          <w:rFonts w:ascii="Times New Roman" w:hAnsi="Times New Roman"/>
          <w:sz w:val="24"/>
          <w:szCs w:val="24"/>
          <w:lang w:val="uk-UA"/>
        </w:rPr>
        <w:t>Анатолій МЕЛЬНІКОВ</w:t>
      </w:r>
    </w:p>
    <w:p w:rsidR="006F34E8" w:rsidRDefault="006F34E8" w:rsidP="006F34E8">
      <w:pPr>
        <w:widowControl w:val="0"/>
        <w:tabs>
          <w:tab w:val="left" w:pos="7492"/>
        </w:tabs>
        <w:autoSpaceDE w:val="0"/>
        <w:autoSpaceDN w:val="0"/>
        <w:spacing w:after="0" w:line="240" w:lineRule="auto"/>
        <w:ind w:left="284"/>
        <w:rPr>
          <w:rFonts w:ascii="Times New Roman" w:hAnsi="Times New Roman"/>
          <w:b/>
          <w:sz w:val="24"/>
          <w:szCs w:val="24"/>
          <w:lang w:val="uk-UA"/>
        </w:rPr>
      </w:pPr>
    </w:p>
    <w:p w:rsidR="00BD64A1" w:rsidRDefault="00BD64A1" w:rsidP="006F34E8">
      <w:pPr>
        <w:widowControl w:val="0"/>
        <w:tabs>
          <w:tab w:val="left" w:pos="7492"/>
        </w:tabs>
        <w:autoSpaceDE w:val="0"/>
        <w:autoSpaceDN w:val="0"/>
        <w:spacing w:after="0" w:line="240" w:lineRule="auto"/>
        <w:ind w:left="284"/>
        <w:rPr>
          <w:rFonts w:ascii="Times New Roman" w:hAnsi="Times New Roman"/>
          <w:b/>
          <w:sz w:val="24"/>
          <w:szCs w:val="24"/>
          <w:lang w:val="uk-UA"/>
        </w:rPr>
      </w:pPr>
    </w:p>
    <w:p w:rsidR="00BD64A1" w:rsidRDefault="00BD64A1" w:rsidP="006F34E8">
      <w:pPr>
        <w:widowControl w:val="0"/>
        <w:tabs>
          <w:tab w:val="left" w:pos="7492"/>
        </w:tabs>
        <w:autoSpaceDE w:val="0"/>
        <w:autoSpaceDN w:val="0"/>
        <w:spacing w:after="0" w:line="240" w:lineRule="auto"/>
        <w:ind w:left="284"/>
        <w:rPr>
          <w:rFonts w:ascii="Times New Roman" w:hAnsi="Times New Roman"/>
          <w:b/>
          <w:sz w:val="24"/>
          <w:szCs w:val="24"/>
          <w:lang w:val="uk-UA"/>
        </w:rPr>
      </w:pPr>
    </w:p>
    <w:p w:rsidR="00BD64A1" w:rsidRDefault="00BD64A1" w:rsidP="006F34E8">
      <w:pPr>
        <w:widowControl w:val="0"/>
        <w:tabs>
          <w:tab w:val="left" w:pos="7492"/>
        </w:tabs>
        <w:autoSpaceDE w:val="0"/>
        <w:autoSpaceDN w:val="0"/>
        <w:spacing w:after="0" w:line="240" w:lineRule="auto"/>
        <w:ind w:left="284"/>
        <w:rPr>
          <w:rFonts w:ascii="Times New Roman" w:hAnsi="Times New Roman"/>
          <w:b/>
          <w:sz w:val="24"/>
          <w:szCs w:val="24"/>
          <w:lang w:val="uk-UA"/>
        </w:rPr>
      </w:pPr>
    </w:p>
    <w:p w:rsidR="00BD64A1" w:rsidRDefault="00BD64A1" w:rsidP="006F34E8">
      <w:pPr>
        <w:widowControl w:val="0"/>
        <w:tabs>
          <w:tab w:val="left" w:pos="7492"/>
        </w:tabs>
        <w:autoSpaceDE w:val="0"/>
        <w:autoSpaceDN w:val="0"/>
        <w:spacing w:after="0" w:line="240" w:lineRule="auto"/>
        <w:ind w:left="284"/>
        <w:rPr>
          <w:rFonts w:ascii="Times New Roman" w:hAnsi="Times New Roman"/>
          <w:b/>
          <w:sz w:val="24"/>
          <w:szCs w:val="24"/>
          <w:lang w:val="uk-UA"/>
        </w:rPr>
      </w:pPr>
    </w:p>
    <w:p w:rsidR="00BD64A1" w:rsidRDefault="00BD64A1" w:rsidP="006F34E8">
      <w:pPr>
        <w:widowControl w:val="0"/>
        <w:tabs>
          <w:tab w:val="left" w:pos="7492"/>
        </w:tabs>
        <w:autoSpaceDE w:val="0"/>
        <w:autoSpaceDN w:val="0"/>
        <w:spacing w:after="0" w:line="240" w:lineRule="auto"/>
        <w:ind w:left="284"/>
        <w:rPr>
          <w:rFonts w:ascii="Times New Roman" w:hAnsi="Times New Roman"/>
          <w:b/>
          <w:sz w:val="24"/>
          <w:szCs w:val="24"/>
          <w:lang w:val="uk-UA"/>
        </w:rPr>
      </w:pPr>
    </w:p>
    <w:p w:rsidR="00BD64A1" w:rsidRPr="006F34E8" w:rsidRDefault="00BD64A1" w:rsidP="006F34E8">
      <w:pPr>
        <w:widowControl w:val="0"/>
        <w:tabs>
          <w:tab w:val="left" w:pos="7492"/>
        </w:tabs>
        <w:autoSpaceDE w:val="0"/>
        <w:autoSpaceDN w:val="0"/>
        <w:spacing w:after="0" w:line="240" w:lineRule="auto"/>
        <w:ind w:left="284"/>
        <w:rPr>
          <w:rFonts w:ascii="Times New Roman" w:hAnsi="Times New Roman"/>
          <w:b/>
          <w:sz w:val="24"/>
          <w:szCs w:val="24"/>
          <w:lang w:val="uk-UA"/>
        </w:rPr>
      </w:pPr>
    </w:p>
    <w:p w:rsidR="006F34E8" w:rsidRPr="006F34E8" w:rsidRDefault="006F34E8" w:rsidP="006F34E8">
      <w:pPr>
        <w:shd w:val="clear" w:color="auto" w:fill="FFFFFF"/>
        <w:spacing w:after="0" w:line="240" w:lineRule="auto"/>
        <w:rPr>
          <w:rFonts w:ascii="Times New Roman" w:hAnsi="Times New Roman"/>
          <w:color w:val="000000"/>
          <w:sz w:val="24"/>
          <w:szCs w:val="24"/>
          <w:lang w:val="uk-UA" w:eastAsia="uk-UA"/>
        </w:rPr>
      </w:pPr>
    </w:p>
    <w:p w:rsidR="006F34E8" w:rsidRPr="006F34E8" w:rsidRDefault="006F34E8" w:rsidP="006F34E8">
      <w:pPr>
        <w:shd w:val="clear" w:color="auto" w:fill="FFFFFF"/>
        <w:spacing w:after="0" w:line="240" w:lineRule="auto"/>
        <w:jc w:val="right"/>
        <w:rPr>
          <w:rFonts w:ascii="Times New Roman" w:hAnsi="Times New Roman"/>
          <w:color w:val="000000"/>
          <w:sz w:val="24"/>
          <w:szCs w:val="24"/>
          <w:lang w:val="uk-UA" w:eastAsia="uk-UA"/>
        </w:rPr>
      </w:pPr>
      <w:r w:rsidRPr="006F34E8">
        <w:rPr>
          <w:rFonts w:ascii="Times New Roman" w:hAnsi="Times New Roman"/>
          <w:color w:val="000000"/>
          <w:sz w:val="24"/>
          <w:szCs w:val="24"/>
          <w:lang w:val="uk-UA" w:eastAsia="uk-UA"/>
        </w:rPr>
        <w:t>Додаток 2</w:t>
      </w:r>
    </w:p>
    <w:p w:rsidR="006F34E8" w:rsidRPr="006F34E8" w:rsidRDefault="006F34E8" w:rsidP="006F34E8">
      <w:pPr>
        <w:shd w:val="clear" w:color="auto" w:fill="FFFFFF"/>
        <w:spacing w:after="0" w:line="240" w:lineRule="auto"/>
        <w:jc w:val="right"/>
        <w:rPr>
          <w:rFonts w:ascii="Times New Roman" w:hAnsi="Times New Roman"/>
          <w:color w:val="000000"/>
          <w:sz w:val="24"/>
          <w:szCs w:val="24"/>
          <w:lang w:val="uk-UA" w:eastAsia="uk-UA"/>
        </w:rPr>
      </w:pPr>
      <w:r w:rsidRPr="006F34E8">
        <w:rPr>
          <w:rFonts w:ascii="Times New Roman" w:hAnsi="Times New Roman"/>
          <w:color w:val="000000"/>
          <w:sz w:val="24"/>
          <w:szCs w:val="24"/>
          <w:lang w:val="uk-UA" w:eastAsia="uk-UA"/>
        </w:rPr>
        <w:t>до рішення виконкому</w:t>
      </w:r>
    </w:p>
    <w:p w:rsidR="006F34E8" w:rsidRPr="006F34E8" w:rsidRDefault="00BD64A1" w:rsidP="006F34E8">
      <w:pPr>
        <w:shd w:val="clear" w:color="auto" w:fill="FFFFFF"/>
        <w:spacing w:after="0" w:line="240" w:lineRule="auto"/>
        <w:jc w:val="right"/>
        <w:rPr>
          <w:rFonts w:ascii="Times New Roman" w:hAnsi="Times New Roman"/>
          <w:color w:val="1F282C"/>
          <w:sz w:val="24"/>
          <w:szCs w:val="24"/>
          <w:lang w:val="uk-UA" w:eastAsia="uk-UA"/>
        </w:rPr>
      </w:pPr>
      <w:r>
        <w:rPr>
          <w:rFonts w:ascii="Times New Roman" w:hAnsi="Times New Roman"/>
          <w:color w:val="000000"/>
          <w:sz w:val="24"/>
          <w:szCs w:val="24"/>
          <w:lang w:val="uk-UA" w:eastAsia="uk-UA"/>
        </w:rPr>
        <w:t xml:space="preserve">№ 257 </w:t>
      </w:r>
      <w:r w:rsidR="006F34E8" w:rsidRPr="006F34E8">
        <w:rPr>
          <w:rFonts w:ascii="Times New Roman" w:hAnsi="Times New Roman"/>
          <w:color w:val="000000"/>
          <w:sz w:val="24"/>
          <w:szCs w:val="24"/>
          <w:lang w:val="uk-UA" w:eastAsia="uk-UA"/>
        </w:rPr>
        <w:t xml:space="preserve">від 14.08.25р. </w:t>
      </w:r>
    </w:p>
    <w:p w:rsidR="006F34E8" w:rsidRPr="006F34E8" w:rsidRDefault="006F34E8" w:rsidP="006F34E8">
      <w:pPr>
        <w:shd w:val="clear" w:color="auto" w:fill="FFFFFF"/>
        <w:spacing w:after="0" w:line="240" w:lineRule="auto"/>
        <w:jc w:val="both"/>
        <w:rPr>
          <w:rFonts w:ascii="Times New Roman" w:hAnsi="Times New Roman"/>
          <w:color w:val="1F282C"/>
          <w:sz w:val="24"/>
          <w:szCs w:val="24"/>
          <w:lang w:val="uk-UA" w:eastAsia="uk-UA"/>
        </w:rPr>
      </w:pPr>
    </w:p>
    <w:p w:rsidR="006F34E8" w:rsidRPr="006F34E8" w:rsidRDefault="006F34E8" w:rsidP="006F34E8">
      <w:pPr>
        <w:widowControl w:val="0"/>
        <w:autoSpaceDE w:val="0"/>
        <w:autoSpaceDN w:val="0"/>
        <w:spacing w:after="0" w:line="240" w:lineRule="auto"/>
        <w:ind w:left="760" w:right="566"/>
        <w:jc w:val="center"/>
        <w:rPr>
          <w:rFonts w:ascii="Times New Roman" w:hAnsi="Times New Roman"/>
          <w:b/>
          <w:bCs/>
          <w:color w:val="000000"/>
          <w:sz w:val="24"/>
          <w:szCs w:val="24"/>
          <w:lang w:val="uk-UA"/>
        </w:rPr>
      </w:pPr>
      <w:r w:rsidRPr="006F34E8">
        <w:rPr>
          <w:rFonts w:ascii="Times New Roman" w:hAnsi="Times New Roman"/>
          <w:b/>
          <w:bCs/>
          <w:color w:val="000000"/>
          <w:sz w:val="24"/>
          <w:szCs w:val="24"/>
          <w:lang w:val="uk-UA"/>
        </w:rPr>
        <w:t>Склад місцевої</w:t>
      </w:r>
      <w:r w:rsidRPr="006F34E8">
        <w:rPr>
          <w:rFonts w:ascii="Times New Roman" w:hAnsi="Times New Roman"/>
          <w:b/>
          <w:bCs/>
          <w:sz w:val="24"/>
          <w:szCs w:val="24"/>
          <w:lang w:val="uk-UA"/>
        </w:rPr>
        <w:t xml:space="preserve"> комісії </w:t>
      </w:r>
    </w:p>
    <w:p w:rsidR="006F34E8" w:rsidRPr="006F34E8" w:rsidRDefault="006F34E8" w:rsidP="006F34E8">
      <w:pPr>
        <w:widowControl w:val="0"/>
        <w:autoSpaceDE w:val="0"/>
        <w:autoSpaceDN w:val="0"/>
        <w:spacing w:after="0" w:line="240" w:lineRule="auto"/>
        <w:ind w:right="-1"/>
        <w:jc w:val="center"/>
        <w:rPr>
          <w:rFonts w:ascii="Times New Roman" w:hAnsi="Times New Roman"/>
          <w:b/>
          <w:bCs/>
          <w:sz w:val="24"/>
          <w:szCs w:val="24"/>
          <w:lang w:val="uk-UA"/>
        </w:rPr>
      </w:pPr>
      <w:r w:rsidRPr="006F34E8">
        <w:rPr>
          <w:rFonts w:ascii="Times New Roman" w:hAnsi="Times New Roman"/>
          <w:b/>
          <w:bCs/>
          <w:sz w:val="24"/>
          <w:szCs w:val="24"/>
          <w:lang w:val="uk-UA"/>
        </w:rPr>
        <w:t xml:space="preserve">з питань розподілу публічних інвестицій </w:t>
      </w:r>
    </w:p>
    <w:p w:rsidR="006F34E8" w:rsidRPr="006F34E8" w:rsidRDefault="006F34E8" w:rsidP="006F34E8">
      <w:pPr>
        <w:widowControl w:val="0"/>
        <w:autoSpaceDE w:val="0"/>
        <w:autoSpaceDN w:val="0"/>
        <w:spacing w:after="0" w:line="240" w:lineRule="auto"/>
        <w:ind w:right="-1"/>
        <w:jc w:val="center"/>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5745"/>
      </w:tblGrid>
      <w:tr w:rsidR="006F34E8" w:rsidRPr="006F34E8" w:rsidTr="006F34E8">
        <w:tc>
          <w:tcPr>
            <w:tcW w:w="4068"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b/>
                <w:sz w:val="24"/>
                <w:szCs w:val="24"/>
                <w:lang w:val="uk-UA"/>
              </w:rPr>
            </w:pPr>
            <w:r w:rsidRPr="006F34E8">
              <w:rPr>
                <w:rFonts w:ascii="Times New Roman" w:hAnsi="Times New Roman"/>
                <w:b/>
                <w:sz w:val="24"/>
                <w:szCs w:val="24"/>
                <w:lang w:val="uk-UA"/>
              </w:rPr>
              <w:t>Голова комісії:</w:t>
            </w:r>
          </w:p>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 xml:space="preserve">Ігор РИЧАГІВСЬКИЙ </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Начальник фінансового управління                       Новороздільської міської ради</w:t>
            </w:r>
          </w:p>
        </w:tc>
      </w:tr>
      <w:tr w:rsidR="006F34E8" w:rsidRPr="006F34E8" w:rsidTr="006F34E8">
        <w:tc>
          <w:tcPr>
            <w:tcW w:w="4068"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b/>
                <w:sz w:val="24"/>
                <w:szCs w:val="24"/>
                <w:lang w:val="uk-UA"/>
              </w:rPr>
            </w:pPr>
            <w:r w:rsidRPr="006F34E8">
              <w:rPr>
                <w:rFonts w:ascii="Times New Roman" w:hAnsi="Times New Roman"/>
                <w:b/>
                <w:sz w:val="24"/>
                <w:szCs w:val="24"/>
                <w:lang w:val="uk-UA"/>
              </w:rPr>
              <w:t xml:space="preserve">Заступник голови комісії: </w:t>
            </w:r>
          </w:p>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 xml:space="preserve">Зоряна НАКОНЕЧНА </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tabs>
                <w:tab w:val="left" w:pos="4560"/>
              </w:tabs>
              <w:autoSpaceDE w:val="0"/>
              <w:autoSpaceDN w:val="0"/>
              <w:spacing w:after="0" w:line="240" w:lineRule="auto"/>
              <w:ind w:left="-33" w:right="-1"/>
              <w:rPr>
                <w:rFonts w:ascii="Times New Roman" w:hAnsi="Times New Roman"/>
                <w:sz w:val="24"/>
                <w:szCs w:val="24"/>
                <w:lang w:val="uk-UA"/>
              </w:rPr>
            </w:pPr>
            <w:r w:rsidRPr="006F34E8">
              <w:rPr>
                <w:rFonts w:ascii="Times New Roman" w:hAnsi="Times New Roman"/>
                <w:sz w:val="24"/>
                <w:szCs w:val="24"/>
                <w:lang w:val="uk-UA"/>
              </w:rPr>
              <w:t xml:space="preserve">Заступник начальника – начальник бюджетного відділу фінансового управління Новороздільської міської ради </w:t>
            </w:r>
          </w:p>
        </w:tc>
      </w:tr>
      <w:tr w:rsidR="006F34E8" w:rsidRPr="006F34E8" w:rsidTr="006F34E8">
        <w:tc>
          <w:tcPr>
            <w:tcW w:w="4068"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b/>
                <w:sz w:val="24"/>
                <w:szCs w:val="24"/>
                <w:lang w:val="uk-UA"/>
              </w:rPr>
            </w:pPr>
            <w:r w:rsidRPr="006F34E8">
              <w:rPr>
                <w:rFonts w:ascii="Times New Roman" w:hAnsi="Times New Roman"/>
                <w:b/>
                <w:sz w:val="24"/>
                <w:szCs w:val="24"/>
                <w:lang w:val="uk-UA"/>
              </w:rPr>
              <w:t>Секретар комісії</w:t>
            </w:r>
          </w:p>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Наталія ГІЛКО</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 xml:space="preserve">Начальник відділу розвитку громади та інвестицій </w:t>
            </w:r>
          </w:p>
        </w:tc>
      </w:tr>
      <w:tr w:rsidR="006F34E8" w:rsidRPr="006F34E8" w:rsidTr="006F34E8">
        <w:trPr>
          <w:trHeight w:val="374"/>
        </w:trPr>
        <w:tc>
          <w:tcPr>
            <w:tcW w:w="4068"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b/>
                <w:bCs/>
                <w:sz w:val="24"/>
                <w:szCs w:val="24"/>
                <w:lang w:val="uk-UA"/>
              </w:rPr>
            </w:pPr>
            <w:r w:rsidRPr="006F34E8">
              <w:rPr>
                <w:rFonts w:ascii="Times New Roman" w:hAnsi="Times New Roman"/>
                <w:b/>
                <w:sz w:val="24"/>
                <w:szCs w:val="24"/>
                <w:lang w:val="uk-UA"/>
              </w:rPr>
              <w:t>Члени комісії:</w:t>
            </w:r>
          </w:p>
        </w:tc>
        <w:tc>
          <w:tcPr>
            <w:tcW w:w="5821" w:type="dxa"/>
            <w:tcBorders>
              <w:top w:val="single" w:sz="4" w:space="0" w:color="auto"/>
              <w:left w:val="single" w:sz="4" w:space="0" w:color="auto"/>
              <w:bottom w:val="single" w:sz="4" w:space="0" w:color="auto"/>
              <w:right w:val="single" w:sz="4" w:space="0" w:color="auto"/>
            </w:tcBorders>
          </w:tcPr>
          <w:p w:rsidR="006F34E8" w:rsidRPr="006F34E8" w:rsidRDefault="006F34E8" w:rsidP="006F34E8">
            <w:pPr>
              <w:widowControl w:val="0"/>
              <w:tabs>
                <w:tab w:val="left" w:pos="4560"/>
              </w:tabs>
              <w:autoSpaceDE w:val="0"/>
              <w:autoSpaceDN w:val="0"/>
              <w:spacing w:after="0" w:line="240" w:lineRule="auto"/>
              <w:ind w:left="-33" w:right="-1"/>
              <w:rPr>
                <w:rFonts w:ascii="Times New Roman" w:hAnsi="Times New Roman"/>
                <w:sz w:val="24"/>
                <w:szCs w:val="24"/>
                <w:lang w:val="uk-UA"/>
              </w:rPr>
            </w:pPr>
          </w:p>
        </w:tc>
      </w:tr>
      <w:tr w:rsidR="006F34E8" w:rsidRPr="006F34E8" w:rsidTr="006F34E8">
        <w:trPr>
          <w:trHeight w:val="665"/>
        </w:trPr>
        <w:tc>
          <w:tcPr>
            <w:tcW w:w="4068"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Володимир ВОЛЧАНСЬКИЙ</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Голова постійної комісії з питань бюджету та регулярної політики</w:t>
            </w:r>
          </w:p>
        </w:tc>
      </w:tr>
      <w:tr w:rsidR="006F34E8" w:rsidRPr="006F34E8" w:rsidTr="006F34E8">
        <w:trPr>
          <w:trHeight w:val="665"/>
        </w:trPr>
        <w:tc>
          <w:tcPr>
            <w:tcW w:w="4068"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Лілія ШАЙГЕЦ</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Головний економіст відділу освіти Новороздільської міської ради</w:t>
            </w:r>
          </w:p>
        </w:tc>
      </w:tr>
      <w:tr w:rsidR="006F34E8" w:rsidRPr="006F34E8" w:rsidTr="006F34E8">
        <w:tc>
          <w:tcPr>
            <w:tcW w:w="4068" w:type="dxa"/>
            <w:tcBorders>
              <w:top w:val="single" w:sz="4" w:space="0" w:color="auto"/>
              <w:left w:val="single" w:sz="4" w:space="0" w:color="auto"/>
              <w:bottom w:val="single" w:sz="4" w:space="0" w:color="auto"/>
              <w:right w:val="single" w:sz="4" w:space="0" w:color="auto"/>
            </w:tcBorders>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p>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Марта ФІКОВСЬКА</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Економіст управління культури, спорту та гуманітарної політики Новороздільської міської ради</w:t>
            </w:r>
          </w:p>
        </w:tc>
      </w:tr>
      <w:tr w:rsidR="006F34E8" w:rsidRPr="006F34E8" w:rsidTr="006F34E8">
        <w:tc>
          <w:tcPr>
            <w:tcW w:w="4068" w:type="dxa"/>
            <w:tcBorders>
              <w:top w:val="single" w:sz="4" w:space="0" w:color="auto"/>
              <w:left w:val="single" w:sz="4" w:space="0" w:color="auto"/>
              <w:bottom w:val="single" w:sz="4" w:space="0" w:color="auto"/>
              <w:right w:val="single" w:sz="4" w:space="0" w:color="auto"/>
            </w:tcBorders>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p>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Олена СПАС</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Заступник начальника – начальник відділу соціальної підтримки пільгових категорій громадян та осіб з інвалідністю управління соціального захисту населення Новороздільської міської ради</w:t>
            </w:r>
          </w:p>
        </w:tc>
      </w:tr>
      <w:tr w:rsidR="006F34E8" w:rsidRPr="006F34E8" w:rsidTr="006F34E8">
        <w:tc>
          <w:tcPr>
            <w:tcW w:w="4068" w:type="dxa"/>
            <w:tcBorders>
              <w:top w:val="single" w:sz="4" w:space="0" w:color="auto"/>
              <w:left w:val="single" w:sz="4" w:space="0" w:color="auto"/>
              <w:bottom w:val="single" w:sz="4" w:space="0" w:color="auto"/>
              <w:right w:val="single" w:sz="4" w:space="0" w:color="auto"/>
            </w:tcBorders>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p>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 xml:space="preserve">Галина ПРОЦИШИН </w:t>
            </w:r>
          </w:p>
        </w:tc>
        <w:tc>
          <w:tcPr>
            <w:tcW w:w="5821" w:type="dxa"/>
            <w:tcBorders>
              <w:top w:val="single" w:sz="4" w:space="0" w:color="auto"/>
              <w:left w:val="single" w:sz="4" w:space="0" w:color="auto"/>
              <w:bottom w:val="single" w:sz="4" w:space="0" w:color="auto"/>
              <w:right w:val="single" w:sz="4" w:space="0" w:color="auto"/>
            </w:tcBorders>
            <w:hideMark/>
          </w:tcPr>
          <w:p w:rsidR="006F34E8" w:rsidRPr="006F34E8" w:rsidRDefault="006F34E8" w:rsidP="006F34E8">
            <w:pPr>
              <w:widowControl w:val="0"/>
              <w:autoSpaceDE w:val="0"/>
              <w:autoSpaceDN w:val="0"/>
              <w:spacing w:after="0" w:line="240" w:lineRule="auto"/>
              <w:ind w:right="-1"/>
              <w:rPr>
                <w:rFonts w:ascii="Times New Roman" w:hAnsi="Times New Roman"/>
                <w:sz w:val="24"/>
                <w:szCs w:val="24"/>
                <w:lang w:val="uk-UA"/>
              </w:rPr>
            </w:pPr>
            <w:r w:rsidRPr="006F34E8">
              <w:rPr>
                <w:rFonts w:ascii="Times New Roman" w:hAnsi="Times New Roman"/>
                <w:sz w:val="24"/>
                <w:szCs w:val="24"/>
                <w:lang w:val="uk-UA"/>
              </w:rPr>
              <w:t xml:space="preserve">Начальник  фінансово-економічного відділу – головний бухгалтер управління житлово–комунального господарства Новороздільської міської ради </w:t>
            </w:r>
          </w:p>
        </w:tc>
      </w:tr>
    </w:tbl>
    <w:p w:rsidR="006F34E8" w:rsidRPr="006F34E8" w:rsidRDefault="006F34E8" w:rsidP="006F34E8">
      <w:pPr>
        <w:shd w:val="clear" w:color="auto" w:fill="FFFFFF"/>
        <w:spacing w:after="0" w:line="240" w:lineRule="auto"/>
        <w:jc w:val="both"/>
        <w:rPr>
          <w:rFonts w:ascii="Times New Roman" w:hAnsi="Times New Roman"/>
          <w:color w:val="1F282C"/>
          <w:sz w:val="24"/>
          <w:szCs w:val="24"/>
          <w:lang w:val="uk-UA" w:eastAsia="uk-UA"/>
        </w:rPr>
      </w:pPr>
    </w:p>
    <w:p w:rsidR="006F34E8" w:rsidRDefault="006F34E8" w:rsidP="006F34E8">
      <w:pPr>
        <w:widowControl w:val="0"/>
        <w:autoSpaceDE w:val="0"/>
        <w:autoSpaceDN w:val="0"/>
        <w:spacing w:after="0" w:line="240" w:lineRule="auto"/>
        <w:rPr>
          <w:rFonts w:ascii="Times New Roman" w:hAnsi="Times New Roman"/>
          <w:b/>
          <w:sz w:val="24"/>
          <w:szCs w:val="24"/>
          <w:lang w:val="uk-UA"/>
        </w:rPr>
      </w:pPr>
      <w:r w:rsidRPr="006F34E8">
        <w:rPr>
          <w:rFonts w:ascii="Times New Roman" w:hAnsi="Times New Roman"/>
          <w:b/>
          <w:sz w:val="24"/>
          <w:szCs w:val="24"/>
          <w:lang w:val="uk-UA"/>
        </w:rPr>
        <w:t xml:space="preserve">           </w:t>
      </w:r>
    </w:p>
    <w:p w:rsidR="006F34E8" w:rsidRPr="006F34E8" w:rsidRDefault="006F34E8" w:rsidP="006F34E8">
      <w:pPr>
        <w:widowControl w:val="0"/>
        <w:autoSpaceDE w:val="0"/>
        <w:autoSpaceDN w:val="0"/>
        <w:spacing w:after="0" w:line="240" w:lineRule="auto"/>
        <w:rPr>
          <w:rFonts w:ascii="Times New Roman" w:hAnsi="Times New Roman"/>
          <w:b/>
          <w:sz w:val="24"/>
          <w:szCs w:val="24"/>
          <w:lang w:val="uk-UA"/>
        </w:rPr>
      </w:pPr>
    </w:p>
    <w:p w:rsidR="006F34E8" w:rsidRPr="006F34E8" w:rsidRDefault="006F34E8" w:rsidP="006F34E8">
      <w:pPr>
        <w:widowControl w:val="0"/>
        <w:tabs>
          <w:tab w:val="left" w:pos="7492"/>
        </w:tabs>
        <w:autoSpaceDE w:val="0"/>
        <w:autoSpaceDN w:val="0"/>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Керуючий справами виконавчогокомітету                              Анатолій </w:t>
      </w:r>
      <w:r w:rsidRPr="006F34E8">
        <w:rPr>
          <w:rFonts w:ascii="Times New Roman" w:hAnsi="Times New Roman"/>
          <w:sz w:val="24"/>
          <w:szCs w:val="24"/>
          <w:lang w:val="uk-UA"/>
        </w:rPr>
        <w:t>МЕЛЬНІКОВ</w:t>
      </w:r>
    </w:p>
    <w:p w:rsidR="006F34E8" w:rsidRPr="006F34E8" w:rsidRDefault="006F34E8" w:rsidP="006F34E8">
      <w:pPr>
        <w:widowControl w:val="0"/>
        <w:tabs>
          <w:tab w:val="left" w:pos="6490"/>
        </w:tabs>
        <w:autoSpaceDE w:val="0"/>
        <w:autoSpaceDN w:val="0"/>
        <w:spacing w:after="0" w:line="240" w:lineRule="auto"/>
        <w:ind w:left="284"/>
        <w:rPr>
          <w:rFonts w:ascii="Times New Roman" w:hAnsi="Times New Roman"/>
          <w:b/>
          <w:sz w:val="24"/>
          <w:szCs w:val="24"/>
          <w:lang w:val="uk-UA"/>
        </w:rPr>
      </w:pPr>
    </w:p>
    <w:p w:rsidR="006F34E8" w:rsidRDefault="006F34E8"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056089" w:rsidRDefault="00056089" w:rsidP="00017612">
      <w:pPr>
        <w:spacing w:after="0" w:line="240" w:lineRule="auto"/>
        <w:rPr>
          <w:rFonts w:ascii="Times New Roman" w:hAnsi="Times New Roman"/>
          <w:b/>
          <w:sz w:val="26"/>
          <w:szCs w:val="26"/>
          <w:lang w:val="uk-UA" w:eastAsia="uk-UA"/>
        </w:rPr>
      </w:pPr>
    </w:p>
    <w:p w:rsidR="00BD64A1" w:rsidRDefault="00BD64A1" w:rsidP="00017612">
      <w:pPr>
        <w:spacing w:after="0" w:line="240" w:lineRule="auto"/>
        <w:rPr>
          <w:rFonts w:ascii="Times New Roman" w:hAnsi="Times New Roman"/>
          <w:b/>
          <w:sz w:val="26"/>
          <w:szCs w:val="26"/>
          <w:lang w:val="uk-UA" w:eastAsia="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278146A2" wp14:editId="257F6DA6">
            <wp:extent cx="1147445" cy="60388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258</w:t>
      </w:r>
    </w:p>
    <w:p w:rsidR="00110F9B" w:rsidRDefault="00110F9B" w:rsidP="004E3AF9">
      <w:pPr>
        <w:spacing w:after="0" w:line="240" w:lineRule="auto"/>
        <w:rPr>
          <w:rFonts w:ascii="Times New Roman" w:hAnsi="Times New Roman"/>
          <w:bCs/>
          <w:sz w:val="24"/>
          <w:szCs w:val="24"/>
          <w:lang w:val="uk-UA" w:eastAsia="uk-UA"/>
        </w:rPr>
      </w:pPr>
    </w:p>
    <w:p w:rsidR="004E3AF9" w:rsidRPr="004E3AF9" w:rsidRDefault="004E3AF9" w:rsidP="004E3AF9">
      <w:pPr>
        <w:spacing w:after="0" w:line="240" w:lineRule="auto"/>
        <w:rPr>
          <w:rFonts w:ascii="Times New Roman" w:hAnsi="Times New Roman"/>
          <w:bCs/>
          <w:sz w:val="24"/>
          <w:szCs w:val="24"/>
          <w:lang w:val="uk-UA" w:eastAsia="uk-UA"/>
        </w:rPr>
      </w:pPr>
      <w:r w:rsidRPr="004E3AF9">
        <w:rPr>
          <w:rFonts w:ascii="Times New Roman" w:hAnsi="Times New Roman"/>
          <w:bCs/>
          <w:sz w:val="24"/>
          <w:szCs w:val="24"/>
          <w:lang w:val="uk-UA" w:eastAsia="uk-UA"/>
        </w:rPr>
        <w:t xml:space="preserve">Про схвалення Прогнозу міського </w:t>
      </w:r>
    </w:p>
    <w:p w:rsidR="004E3AF9" w:rsidRPr="004E3AF9" w:rsidRDefault="004E3AF9" w:rsidP="004E3AF9">
      <w:pPr>
        <w:spacing w:after="0" w:line="240" w:lineRule="auto"/>
        <w:rPr>
          <w:rFonts w:ascii="Times New Roman" w:hAnsi="Times New Roman"/>
          <w:bCs/>
          <w:sz w:val="24"/>
          <w:szCs w:val="24"/>
          <w:lang w:val="uk-UA" w:eastAsia="uk-UA"/>
        </w:rPr>
      </w:pPr>
      <w:r w:rsidRPr="004E3AF9">
        <w:rPr>
          <w:rFonts w:ascii="Times New Roman" w:hAnsi="Times New Roman"/>
          <w:bCs/>
          <w:sz w:val="24"/>
          <w:szCs w:val="24"/>
          <w:lang w:val="uk-UA" w:eastAsia="uk-UA"/>
        </w:rPr>
        <w:t xml:space="preserve">бюджету  Новороздільської міської </w:t>
      </w:r>
    </w:p>
    <w:p w:rsidR="004E3AF9" w:rsidRPr="004E3AF9" w:rsidRDefault="004E3AF9" w:rsidP="004E3AF9">
      <w:pPr>
        <w:spacing w:after="0" w:line="240" w:lineRule="auto"/>
        <w:rPr>
          <w:rFonts w:ascii="Times New Roman" w:hAnsi="Times New Roman"/>
          <w:bCs/>
          <w:sz w:val="24"/>
          <w:szCs w:val="24"/>
          <w:lang w:val="uk-UA" w:eastAsia="uk-UA"/>
        </w:rPr>
      </w:pPr>
      <w:r w:rsidRPr="004E3AF9">
        <w:rPr>
          <w:rFonts w:ascii="Times New Roman" w:hAnsi="Times New Roman"/>
          <w:bCs/>
          <w:sz w:val="24"/>
          <w:szCs w:val="24"/>
          <w:lang w:val="uk-UA" w:eastAsia="uk-UA"/>
        </w:rPr>
        <w:t>територіальної громади на</w:t>
      </w:r>
      <w:r w:rsidRPr="004E3AF9">
        <w:rPr>
          <w:rFonts w:ascii="Times New Roman" w:hAnsi="Times New Roman"/>
          <w:sz w:val="24"/>
          <w:szCs w:val="24"/>
          <w:lang w:val="uk-UA" w:eastAsia="uk-UA"/>
        </w:rPr>
        <w:t xml:space="preserve"> 2026-2028 </w:t>
      </w:r>
      <w:r w:rsidRPr="004E3AF9">
        <w:rPr>
          <w:rFonts w:ascii="Times New Roman" w:hAnsi="Times New Roman"/>
          <w:bCs/>
          <w:sz w:val="24"/>
          <w:szCs w:val="24"/>
          <w:lang w:val="uk-UA" w:eastAsia="uk-UA"/>
        </w:rPr>
        <w:t>роки</w:t>
      </w:r>
    </w:p>
    <w:p w:rsidR="004E3AF9" w:rsidRPr="004E3AF9" w:rsidRDefault="004E3AF9" w:rsidP="004E3AF9">
      <w:pPr>
        <w:spacing w:after="0" w:line="240" w:lineRule="auto"/>
        <w:rPr>
          <w:rFonts w:ascii="Times New Roman" w:hAnsi="Times New Roman"/>
          <w:sz w:val="24"/>
          <w:szCs w:val="24"/>
          <w:lang w:val="uk-UA" w:eastAsia="uk-UA"/>
        </w:rPr>
      </w:pP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Керуючись статтею 75¹,</w:t>
      </w:r>
      <w:r w:rsidRPr="004E3AF9">
        <w:rPr>
          <w:rFonts w:ascii="Times New Roman" w:hAnsi="Times New Roman"/>
          <w:sz w:val="24"/>
          <w:szCs w:val="24"/>
          <w:vertAlign w:val="superscript"/>
          <w:lang w:val="uk-UA" w:eastAsia="uk-UA"/>
        </w:rPr>
        <w:t xml:space="preserve"> </w:t>
      </w:r>
      <w:r w:rsidRPr="004E3AF9">
        <w:rPr>
          <w:rFonts w:ascii="Times New Roman" w:hAnsi="Times New Roman"/>
          <w:sz w:val="24"/>
          <w:szCs w:val="24"/>
          <w:lang w:val="uk-UA" w:eastAsia="uk-UA"/>
        </w:rPr>
        <w:t xml:space="preserve"> Бюджетного кодексу України, підпунктом 1 пункту а статті 28, пунктом 1 частини другої статті 52, частиною 6 статті 59 Закону України «Про місцеве самоврядування в Україні», заслухавши та обговоривши Прогноз міського бюджету </w:t>
      </w:r>
      <w:r w:rsidRPr="004E3AF9">
        <w:rPr>
          <w:rFonts w:ascii="Times New Roman" w:hAnsi="Times New Roman"/>
          <w:bCs/>
          <w:sz w:val="24"/>
          <w:szCs w:val="24"/>
          <w:lang w:val="uk-UA" w:eastAsia="uk-UA"/>
        </w:rPr>
        <w:t xml:space="preserve">Новороздільської міської територіальної громади </w:t>
      </w:r>
      <w:r w:rsidRPr="004E3AF9">
        <w:rPr>
          <w:rFonts w:ascii="Times New Roman" w:hAnsi="Times New Roman"/>
          <w:sz w:val="24"/>
          <w:szCs w:val="24"/>
          <w:lang w:val="uk-UA" w:eastAsia="uk-UA"/>
        </w:rPr>
        <w:t>на 2026-2028 роки виконавчий комітет Новороздільської міської ради</w:t>
      </w:r>
    </w:p>
    <w:p w:rsidR="004E3AF9" w:rsidRPr="004E3AF9" w:rsidRDefault="004E3AF9" w:rsidP="004E3AF9">
      <w:pPr>
        <w:spacing w:after="24" w:line="259" w:lineRule="auto"/>
        <w:rPr>
          <w:rFonts w:ascii="Times New Roman" w:hAnsi="Times New Roman"/>
          <w:color w:val="000000"/>
          <w:sz w:val="24"/>
          <w:szCs w:val="24"/>
          <w:lang w:val="uk-UA" w:eastAsia="uk-UA"/>
        </w:rPr>
      </w:pPr>
    </w:p>
    <w:p w:rsidR="004E3AF9" w:rsidRPr="004E3AF9" w:rsidRDefault="004E3AF9" w:rsidP="004E3AF9">
      <w:pPr>
        <w:spacing w:after="3" w:line="268" w:lineRule="auto"/>
        <w:ind w:hanging="10"/>
        <w:jc w:val="both"/>
        <w:rPr>
          <w:rFonts w:ascii="Times New Roman" w:hAnsi="Times New Roman"/>
          <w:color w:val="000000"/>
          <w:sz w:val="24"/>
          <w:szCs w:val="24"/>
          <w:lang w:val="uk-UA" w:eastAsia="uk-UA"/>
        </w:rPr>
      </w:pPr>
      <w:r w:rsidRPr="004E3AF9">
        <w:rPr>
          <w:rFonts w:ascii="Times New Roman" w:hAnsi="Times New Roman"/>
          <w:color w:val="000000"/>
          <w:sz w:val="24"/>
          <w:szCs w:val="24"/>
          <w:lang w:val="uk-UA" w:eastAsia="uk-UA"/>
        </w:rPr>
        <w:t xml:space="preserve"> В И Р І Ш И В: </w:t>
      </w:r>
    </w:p>
    <w:p w:rsidR="004E3AF9" w:rsidRPr="004E3AF9" w:rsidRDefault="004E3AF9" w:rsidP="004E3AF9">
      <w:pPr>
        <w:spacing w:after="23" w:line="259" w:lineRule="auto"/>
        <w:rPr>
          <w:rFonts w:ascii="Times New Roman" w:hAnsi="Times New Roman"/>
          <w:color w:val="000000"/>
          <w:sz w:val="24"/>
          <w:szCs w:val="24"/>
          <w:lang w:val="uk-UA" w:eastAsia="uk-UA"/>
        </w:rPr>
      </w:pPr>
      <w:r w:rsidRPr="004E3AF9">
        <w:rPr>
          <w:rFonts w:ascii="Times New Roman" w:hAnsi="Times New Roman"/>
          <w:color w:val="000000"/>
          <w:sz w:val="24"/>
          <w:szCs w:val="24"/>
          <w:lang w:val="uk-UA" w:eastAsia="uk-UA"/>
        </w:rPr>
        <w:t xml:space="preserve"> </w:t>
      </w:r>
    </w:p>
    <w:p w:rsidR="004E3AF9" w:rsidRPr="004E3AF9" w:rsidRDefault="004E3AF9" w:rsidP="004E3AF9">
      <w:pPr>
        <w:shd w:val="clear" w:color="auto" w:fill="FFFFFF"/>
        <w:suppressAutoHyphens/>
        <w:spacing w:after="0" w:line="240" w:lineRule="auto"/>
        <w:ind w:firstLine="507"/>
        <w:jc w:val="both"/>
        <w:rPr>
          <w:rFonts w:ascii="Times New Roman" w:hAnsi="Times New Roman"/>
          <w:sz w:val="24"/>
          <w:szCs w:val="24"/>
          <w:lang w:val="uk-UA" w:eastAsia="uk-UA"/>
        </w:rPr>
      </w:pPr>
      <w:r w:rsidRPr="004E3AF9">
        <w:rPr>
          <w:rFonts w:ascii="Times New Roman" w:hAnsi="Times New Roman"/>
          <w:sz w:val="24"/>
          <w:szCs w:val="24"/>
          <w:lang w:val="uk-UA" w:eastAsia="uk-UA"/>
        </w:rPr>
        <w:t>1.Схвалити Прогноз міського бюджету Новороздільської міської територіальної громади на 2026–2028 роки (додається).</w:t>
      </w:r>
    </w:p>
    <w:p w:rsidR="004E3AF9" w:rsidRPr="004E3AF9" w:rsidRDefault="004E3AF9" w:rsidP="004E3AF9">
      <w:pPr>
        <w:shd w:val="clear" w:color="auto" w:fill="FFFFFF"/>
        <w:suppressAutoHyphens/>
        <w:spacing w:after="0" w:line="240" w:lineRule="auto"/>
        <w:ind w:firstLine="507"/>
        <w:jc w:val="both"/>
        <w:rPr>
          <w:rFonts w:ascii="Times New Roman" w:hAnsi="Times New Roman"/>
          <w:sz w:val="24"/>
          <w:szCs w:val="24"/>
          <w:lang w:val="uk-UA" w:eastAsia="uk-UA"/>
        </w:rPr>
      </w:pPr>
      <w:r w:rsidRPr="004E3AF9">
        <w:rPr>
          <w:rFonts w:ascii="Times New Roman" w:hAnsi="Times New Roman"/>
          <w:sz w:val="24"/>
          <w:szCs w:val="24"/>
          <w:lang w:val="uk-UA" w:eastAsia="uk-UA"/>
        </w:rPr>
        <w:t>2.Фінансовому управлінню подати схвалений Прогноз міського бюджету Новороздільської міської територіальної громади на 2026–2028 роки  на розгляд сесії Новороздільської міської ради.</w:t>
      </w:r>
    </w:p>
    <w:p w:rsidR="004E3AF9" w:rsidRPr="004E3AF9" w:rsidRDefault="008C0EF4" w:rsidP="004E3AF9">
      <w:pPr>
        <w:shd w:val="clear" w:color="auto" w:fill="FFFFFF"/>
        <w:suppressAutoHyphens/>
        <w:spacing w:after="0" w:line="240" w:lineRule="auto"/>
        <w:ind w:firstLine="507"/>
        <w:jc w:val="both"/>
        <w:rPr>
          <w:rFonts w:ascii="Times New Roman" w:hAnsi="Times New Roman"/>
          <w:sz w:val="24"/>
          <w:szCs w:val="24"/>
          <w:lang w:val="uk-UA" w:eastAsia="uk-UA"/>
        </w:rPr>
      </w:pPr>
      <w:r>
        <w:rPr>
          <w:rFonts w:ascii="Times New Roman" w:hAnsi="Times New Roman"/>
          <w:sz w:val="24"/>
          <w:szCs w:val="24"/>
          <w:lang w:val="uk-UA" w:eastAsia="uk-UA"/>
        </w:rPr>
        <w:t>3.Відділу інформ</w:t>
      </w:r>
      <w:r w:rsidR="004E3AF9" w:rsidRPr="004E3AF9">
        <w:rPr>
          <w:rFonts w:ascii="Times New Roman" w:hAnsi="Times New Roman"/>
          <w:sz w:val="24"/>
          <w:szCs w:val="24"/>
          <w:lang w:val="uk-UA" w:eastAsia="uk-UA"/>
        </w:rPr>
        <w:t>аційно-технічного забезпечення та зв’язків з громадськістю забезпечити оприлюднення зазначених матеріалів на офіційному сайті Новороздільської міської ради  до 19.08.2025 року.</w:t>
      </w:r>
    </w:p>
    <w:p w:rsidR="004E3AF9" w:rsidRPr="004E3AF9" w:rsidRDefault="004E3AF9" w:rsidP="004E3AF9">
      <w:pPr>
        <w:spacing w:after="0" w:line="240" w:lineRule="auto"/>
        <w:ind w:firstLine="507"/>
        <w:jc w:val="both"/>
        <w:rPr>
          <w:rFonts w:ascii="Times New Roman" w:hAnsi="Times New Roman"/>
          <w:sz w:val="24"/>
          <w:szCs w:val="24"/>
          <w:lang w:val="uk-UA" w:eastAsia="uk-UA"/>
        </w:rPr>
      </w:pPr>
      <w:r w:rsidRPr="004E3AF9">
        <w:rPr>
          <w:rFonts w:ascii="Times New Roman" w:hAnsi="Times New Roman"/>
          <w:sz w:val="24"/>
          <w:szCs w:val="24"/>
          <w:lang w:val="uk-UA" w:eastAsia="uk-UA"/>
        </w:rPr>
        <w:t>4. Контроль за виконанням рішення покласти на начальника фінансового         управління  Новороздільської міської ради Ричагівського І.І.</w:t>
      </w:r>
    </w:p>
    <w:p w:rsidR="004E3AF9" w:rsidRDefault="004E3AF9" w:rsidP="004E3AF9">
      <w:pPr>
        <w:spacing w:after="0" w:line="240" w:lineRule="auto"/>
        <w:ind w:firstLine="507"/>
        <w:jc w:val="both"/>
        <w:rPr>
          <w:rFonts w:ascii="Times New Roman" w:hAnsi="Times New Roman"/>
          <w:sz w:val="24"/>
          <w:szCs w:val="24"/>
          <w:lang w:val="uk-UA" w:eastAsia="uk-UA"/>
        </w:rPr>
      </w:pPr>
    </w:p>
    <w:p w:rsidR="00056089" w:rsidRPr="004E3AF9" w:rsidRDefault="00056089" w:rsidP="004E3AF9">
      <w:pPr>
        <w:spacing w:after="0" w:line="240" w:lineRule="auto"/>
        <w:ind w:firstLine="507"/>
        <w:jc w:val="both"/>
        <w:rPr>
          <w:rFonts w:ascii="Times New Roman" w:hAnsi="Times New Roman"/>
          <w:sz w:val="24"/>
          <w:szCs w:val="24"/>
          <w:lang w:val="uk-UA" w:eastAsia="uk-UA"/>
        </w:rPr>
      </w:pPr>
    </w:p>
    <w:p w:rsidR="004E3AF9" w:rsidRPr="004E3AF9" w:rsidRDefault="004E3AF9" w:rsidP="004E3AF9">
      <w:pPr>
        <w:spacing w:after="0" w:line="240" w:lineRule="auto"/>
        <w:rPr>
          <w:rFonts w:ascii="Times New Roman" w:hAnsi="Times New Roman"/>
          <w:sz w:val="24"/>
          <w:szCs w:val="24"/>
          <w:lang w:val="uk-UA" w:eastAsia="uk-UA"/>
        </w:rPr>
      </w:pPr>
      <w:r w:rsidRPr="004E3AF9">
        <w:rPr>
          <w:rFonts w:ascii="Times New Roman" w:hAnsi="Times New Roman"/>
          <w:sz w:val="24"/>
          <w:szCs w:val="24"/>
          <w:lang w:val="uk-UA" w:eastAsia="uk-UA"/>
        </w:rPr>
        <w:t xml:space="preserve">Міський голова                                    </w:t>
      </w:r>
      <w:r w:rsidRPr="004E3AF9">
        <w:rPr>
          <w:rFonts w:ascii="Times New Roman" w:hAnsi="Times New Roman"/>
          <w:sz w:val="24"/>
          <w:szCs w:val="24"/>
          <w:lang w:val="uk-UA" w:eastAsia="uk-UA"/>
        </w:rPr>
        <w:tab/>
        <w:t xml:space="preserve">    </w:t>
      </w:r>
      <w:r w:rsidRPr="004E3AF9">
        <w:rPr>
          <w:rFonts w:ascii="Times New Roman" w:hAnsi="Times New Roman"/>
          <w:sz w:val="24"/>
          <w:szCs w:val="24"/>
          <w:lang w:val="uk-UA" w:eastAsia="uk-UA"/>
        </w:rPr>
        <w:tab/>
        <w:t xml:space="preserve">     Ярина ЯЦЕНКО</w:t>
      </w:r>
    </w:p>
    <w:p w:rsidR="004E3AF9" w:rsidRDefault="004E3AF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056089" w:rsidRDefault="00056089" w:rsidP="004E3AF9">
      <w:pPr>
        <w:spacing w:after="0" w:line="240" w:lineRule="auto"/>
        <w:rPr>
          <w:rFonts w:ascii="Times New Roman" w:hAnsi="Times New Roman"/>
          <w:sz w:val="24"/>
          <w:szCs w:val="24"/>
          <w:lang w:val="uk-UA" w:eastAsia="uk-UA"/>
        </w:rPr>
      </w:pPr>
    </w:p>
    <w:p w:rsidR="004E3AF9" w:rsidRPr="004E3AF9" w:rsidRDefault="004E3AF9" w:rsidP="004E3AF9">
      <w:pPr>
        <w:spacing w:after="0" w:line="240" w:lineRule="auto"/>
        <w:rPr>
          <w:rFonts w:ascii="Times New Roman" w:hAnsi="Times New Roman"/>
          <w:sz w:val="24"/>
          <w:szCs w:val="24"/>
          <w:lang w:val="uk-UA" w:eastAsia="uk-UA"/>
        </w:rPr>
      </w:pPr>
    </w:p>
    <w:p w:rsidR="00BD64A1" w:rsidRPr="00BD64A1" w:rsidRDefault="00BD64A1" w:rsidP="00BD64A1">
      <w:pPr>
        <w:spacing w:after="0" w:line="240" w:lineRule="auto"/>
        <w:jc w:val="right"/>
        <w:rPr>
          <w:rFonts w:ascii="Times New Roman" w:hAnsi="Times New Roman"/>
          <w:noProof/>
          <w:sz w:val="24"/>
          <w:szCs w:val="24"/>
          <w:lang w:val="uk-UA" w:eastAsia="uk-UA"/>
        </w:rPr>
      </w:pPr>
    </w:p>
    <w:p w:rsidR="004E3AF9" w:rsidRPr="00BD64A1" w:rsidRDefault="00B345EE" w:rsidP="00BD64A1">
      <w:pPr>
        <w:spacing w:after="0" w:line="240" w:lineRule="auto"/>
        <w:jc w:val="right"/>
        <w:rPr>
          <w:rFonts w:ascii="Times New Roman" w:hAnsi="Times New Roman"/>
          <w:noProof/>
          <w:sz w:val="24"/>
          <w:szCs w:val="24"/>
          <w:lang w:val="uk-UA" w:eastAsia="uk-UA"/>
        </w:rPr>
      </w:pPr>
      <w:r>
        <w:rPr>
          <w:rFonts w:ascii="Times New Roman" w:hAnsi="Times New Roman"/>
          <w:noProof/>
          <w:sz w:val="24"/>
          <w:szCs w:val="24"/>
          <w:lang w:val="uk-UA" w:eastAsia="uk-UA"/>
        </w:rPr>
        <w:t xml:space="preserve">Додаток </w:t>
      </w:r>
      <w:r w:rsidR="00BD64A1" w:rsidRPr="00BD64A1">
        <w:rPr>
          <w:rFonts w:ascii="Times New Roman" w:hAnsi="Times New Roman"/>
          <w:noProof/>
          <w:sz w:val="24"/>
          <w:szCs w:val="24"/>
          <w:lang w:val="uk-UA" w:eastAsia="uk-UA"/>
        </w:rPr>
        <w:t xml:space="preserve"> </w:t>
      </w:r>
    </w:p>
    <w:p w:rsidR="00BD64A1" w:rsidRPr="00BD64A1" w:rsidRDefault="00BD64A1" w:rsidP="00BD64A1">
      <w:pPr>
        <w:spacing w:after="0" w:line="240" w:lineRule="auto"/>
        <w:jc w:val="right"/>
        <w:rPr>
          <w:rFonts w:ascii="Times New Roman" w:hAnsi="Times New Roman"/>
          <w:noProof/>
          <w:sz w:val="24"/>
          <w:szCs w:val="24"/>
          <w:lang w:val="uk-UA" w:eastAsia="uk-UA"/>
        </w:rPr>
      </w:pPr>
      <w:r w:rsidRPr="00BD64A1">
        <w:rPr>
          <w:rFonts w:ascii="Times New Roman" w:hAnsi="Times New Roman"/>
          <w:noProof/>
          <w:sz w:val="24"/>
          <w:szCs w:val="24"/>
          <w:lang w:val="uk-UA" w:eastAsia="uk-UA"/>
        </w:rPr>
        <w:t>до рішення виконкому</w:t>
      </w:r>
    </w:p>
    <w:p w:rsidR="00BD64A1" w:rsidRPr="00BD64A1" w:rsidRDefault="00BD64A1" w:rsidP="00BD64A1">
      <w:pPr>
        <w:spacing w:after="0" w:line="240" w:lineRule="auto"/>
        <w:jc w:val="right"/>
        <w:rPr>
          <w:rFonts w:ascii="Times New Roman" w:hAnsi="Times New Roman"/>
          <w:noProof/>
          <w:sz w:val="24"/>
          <w:szCs w:val="24"/>
          <w:lang w:val="uk-UA" w:eastAsia="uk-UA"/>
        </w:rPr>
      </w:pPr>
      <w:r>
        <w:rPr>
          <w:rFonts w:ascii="Times New Roman" w:hAnsi="Times New Roman"/>
          <w:noProof/>
          <w:sz w:val="24"/>
          <w:szCs w:val="24"/>
          <w:lang w:val="uk-UA" w:eastAsia="uk-UA"/>
        </w:rPr>
        <w:t>№ 258</w:t>
      </w:r>
      <w:r w:rsidRPr="00BD64A1">
        <w:rPr>
          <w:rFonts w:ascii="Times New Roman" w:hAnsi="Times New Roman"/>
          <w:noProof/>
          <w:sz w:val="24"/>
          <w:szCs w:val="24"/>
          <w:lang w:val="uk-UA" w:eastAsia="uk-UA"/>
        </w:rPr>
        <w:t xml:space="preserve"> від 14.08.2025 року</w:t>
      </w:r>
    </w:p>
    <w:p w:rsidR="00BD64A1" w:rsidRDefault="00BD64A1" w:rsidP="004E3AF9">
      <w:pPr>
        <w:tabs>
          <w:tab w:val="left" w:pos="4185"/>
        </w:tabs>
        <w:spacing w:after="0" w:line="240" w:lineRule="auto"/>
        <w:jc w:val="center"/>
        <w:rPr>
          <w:rFonts w:ascii="Times New Roman" w:hAnsi="Times New Roman"/>
          <w:b/>
          <w:noProof/>
          <w:sz w:val="24"/>
          <w:szCs w:val="24"/>
          <w:lang w:val="uk-UA" w:eastAsia="uk-UA"/>
        </w:rPr>
      </w:pPr>
    </w:p>
    <w:p w:rsidR="004E3AF9" w:rsidRPr="004E3AF9" w:rsidRDefault="004E3AF9" w:rsidP="004E3AF9">
      <w:pPr>
        <w:tabs>
          <w:tab w:val="left" w:pos="4185"/>
        </w:tabs>
        <w:spacing w:after="0" w:line="240" w:lineRule="auto"/>
        <w:jc w:val="center"/>
        <w:rPr>
          <w:rFonts w:ascii="Times New Roman" w:hAnsi="Times New Roman"/>
          <w:b/>
          <w:noProof/>
          <w:sz w:val="24"/>
          <w:szCs w:val="24"/>
          <w:lang w:val="uk-UA" w:eastAsia="uk-UA"/>
        </w:rPr>
      </w:pPr>
      <w:r w:rsidRPr="004E3AF9">
        <w:rPr>
          <w:rFonts w:ascii="Times New Roman" w:hAnsi="Times New Roman"/>
          <w:b/>
          <w:noProof/>
          <w:sz w:val="24"/>
          <w:szCs w:val="24"/>
          <w:lang w:val="uk-UA" w:eastAsia="uk-UA"/>
        </w:rPr>
        <w:t>Прогноз</w:t>
      </w:r>
    </w:p>
    <w:p w:rsidR="004E3AF9" w:rsidRPr="004E3AF9" w:rsidRDefault="004E3AF9" w:rsidP="004E3AF9">
      <w:pPr>
        <w:spacing w:after="0" w:line="240" w:lineRule="auto"/>
        <w:jc w:val="center"/>
        <w:rPr>
          <w:rFonts w:ascii="Times New Roman" w:hAnsi="Times New Roman"/>
          <w:noProof/>
          <w:sz w:val="24"/>
          <w:szCs w:val="24"/>
          <w:lang w:val="uk-UA" w:eastAsia="uk-UA"/>
        </w:rPr>
      </w:pPr>
      <w:r w:rsidRPr="004E3AF9">
        <w:rPr>
          <w:rFonts w:ascii="Times New Roman" w:hAnsi="Times New Roman"/>
          <w:noProof/>
          <w:sz w:val="24"/>
          <w:szCs w:val="24"/>
          <w:lang w:val="uk-UA" w:eastAsia="uk-UA"/>
        </w:rPr>
        <w:t>міського бюджету Новороздільської міської територіальної громади (найменування бюджету адміністративно-територіальної одиниці) на 2026-2028 роки</w:t>
      </w:r>
    </w:p>
    <w:p w:rsidR="004E3AF9" w:rsidRPr="004E3AF9" w:rsidRDefault="004E3AF9" w:rsidP="004E3AF9">
      <w:pPr>
        <w:spacing w:after="0" w:line="240" w:lineRule="auto"/>
        <w:jc w:val="center"/>
        <w:rPr>
          <w:rFonts w:ascii="Times New Roman" w:hAnsi="Times New Roman"/>
          <w:noProof/>
          <w:sz w:val="24"/>
          <w:szCs w:val="24"/>
          <w:lang w:val="uk-UA" w:eastAsia="uk-UA"/>
        </w:rPr>
      </w:pPr>
      <w:r w:rsidRPr="004E3AF9">
        <w:rPr>
          <w:rFonts w:ascii="Times New Roman" w:hAnsi="Times New Roman"/>
          <w:noProof/>
          <w:sz w:val="24"/>
          <w:szCs w:val="24"/>
          <w:lang w:val="uk-UA" w:eastAsia="uk-UA"/>
        </w:rPr>
        <w:t>(середньостроковий бюджетний період)</w:t>
      </w:r>
    </w:p>
    <w:p w:rsidR="004E3AF9" w:rsidRPr="004E3AF9" w:rsidRDefault="004E3AF9" w:rsidP="004E3AF9">
      <w:pPr>
        <w:spacing w:after="0" w:line="240" w:lineRule="auto"/>
        <w:jc w:val="center"/>
        <w:rPr>
          <w:rFonts w:ascii="Times New Roman" w:hAnsi="Times New Roman"/>
          <w:noProof/>
          <w:sz w:val="24"/>
          <w:szCs w:val="24"/>
          <w:lang w:val="uk-UA" w:eastAsia="ru-RU"/>
        </w:rPr>
      </w:pPr>
      <w:r w:rsidRPr="004E3AF9">
        <w:rPr>
          <w:rFonts w:ascii="Times New Roman" w:hAnsi="Times New Roman"/>
          <w:bCs/>
          <w:noProof/>
          <w:sz w:val="24"/>
          <w:szCs w:val="24"/>
          <w:lang w:val="uk-UA" w:eastAsia="uk-UA"/>
        </w:rPr>
        <w:t>(1356600000)</w:t>
      </w:r>
      <w:r w:rsidRPr="004E3AF9">
        <w:rPr>
          <w:rFonts w:ascii="Times New Roman" w:hAnsi="Times New Roman"/>
          <w:noProof/>
          <w:sz w:val="24"/>
          <w:szCs w:val="24"/>
          <w:lang w:val="uk-UA" w:eastAsia="uk-UA"/>
        </w:rPr>
        <w:t xml:space="preserve"> </w:t>
      </w:r>
      <w:r w:rsidRPr="004E3AF9">
        <w:rPr>
          <w:rFonts w:ascii="Times New Roman" w:hAnsi="Times New Roman"/>
          <w:noProof/>
          <w:sz w:val="24"/>
          <w:szCs w:val="24"/>
          <w:lang w:val="uk-UA" w:eastAsia="ru-RU"/>
        </w:rPr>
        <w:t>(код бюджету)</w:t>
      </w:r>
    </w:p>
    <w:p w:rsidR="004E3AF9" w:rsidRPr="004E3AF9" w:rsidRDefault="004E3AF9" w:rsidP="004E3AF9">
      <w:pPr>
        <w:spacing w:after="0" w:line="240" w:lineRule="auto"/>
        <w:jc w:val="center"/>
        <w:rPr>
          <w:rFonts w:ascii="Times New Roman" w:hAnsi="Times New Roman"/>
          <w:b/>
          <w:noProof/>
          <w:sz w:val="24"/>
          <w:szCs w:val="24"/>
          <w:lang w:val="uk-UA" w:eastAsia="uk-UA"/>
        </w:rPr>
      </w:pPr>
    </w:p>
    <w:p w:rsidR="004E3AF9" w:rsidRPr="004E3AF9" w:rsidRDefault="004E3AF9" w:rsidP="004E3AF9">
      <w:pPr>
        <w:spacing w:after="0" w:line="240" w:lineRule="auto"/>
        <w:ind w:firstLine="567"/>
        <w:jc w:val="center"/>
        <w:rPr>
          <w:rFonts w:ascii="Times New Roman" w:hAnsi="Times New Roman"/>
          <w:b/>
          <w:noProof/>
          <w:sz w:val="24"/>
          <w:szCs w:val="24"/>
          <w:lang w:val="uk-UA" w:eastAsia="uk-UA"/>
        </w:rPr>
      </w:pPr>
      <w:r w:rsidRPr="004E3AF9">
        <w:rPr>
          <w:rFonts w:ascii="Times New Roman" w:hAnsi="Times New Roman"/>
          <w:b/>
          <w:noProof/>
          <w:sz w:val="24"/>
          <w:szCs w:val="24"/>
          <w:lang w:val="uk-UA" w:eastAsia="uk-UA"/>
        </w:rPr>
        <w:t>І. Загальна частина</w:t>
      </w:r>
    </w:p>
    <w:p w:rsidR="004E3AF9" w:rsidRPr="004E3AF9" w:rsidRDefault="004E3AF9" w:rsidP="004E3AF9">
      <w:pPr>
        <w:spacing w:after="0" w:line="240" w:lineRule="auto"/>
        <w:jc w:val="center"/>
        <w:rPr>
          <w:rFonts w:ascii="Times New Roman" w:hAnsi="Times New Roman"/>
          <w:b/>
          <w:bCs/>
          <w:sz w:val="24"/>
          <w:szCs w:val="24"/>
          <w:lang w:val="uk-UA" w:eastAsia="uk-UA"/>
        </w:rPr>
      </w:pPr>
    </w:p>
    <w:p w:rsidR="004E3AF9" w:rsidRPr="004E3AF9" w:rsidRDefault="004E3AF9" w:rsidP="004E3AF9">
      <w:pPr>
        <w:spacing w:after="0" w:line="240" w:lineRule="auto"/>
        <w:ind w:firstLine="566"/>
        <w:jc w:val="both"/>
        <w:rPr>
          <w:rFonts w:ascii="Times New Roman" w:hAnsi="Times New Roman"/>
          <w:sz w:val="24"/>
          <w:szCs w:val="24"/>
          <w:lang w:val="uk-UA" w:eastAsia="uk-UA"/>
        </w:rPr>
      </w:pPr>
      <w:r w:rsidRPr="004E3AF9">
        <w:rPr>
          <w:rFonts w:ascii="Times New Roman" w:hAnsi="Times New Roman"/>
          <w:sz w:val="24"/>
          <w:szCs w:val="24"/>
          <w:lang w:val="uk-UA" w:eastAsia="uk-UA"/>
        </w:rPr>
        <w:t>Прогноз міського бюджету Новороздільської  міської територіальної громади (далі прогноз) розроблено на основі положень Бюджетного та Податкового кодексів України, постанови Кабінету Міністрів України від 27.06.2025 №774 «Про схвалення Бюджетної декларації на 2026-2028 роки», із врахуванням Стратегії розвитку Новороздільської територіальної громади до 2027 року.</w:t>
      </w:r>
    </w:p>
    <w:p w:rsidR="004E3AF9" w:rsidRPr="004E3AF9" w:rsidRDefault="004E3AF9" w:rsidP="004E3AF9">
      <w:pPr>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Метою прогнозу є забезпечення передбачуваності та послідовності бюджетної політики, визначення основних напрямів і пріоритетів на середньостроковий період, а також визначення можливостей міського бюджету у середньостроковій перспективі.</w:t>
      </w:r>
    </w:p>
    <w:p w:rsidR="004E3AF9" w:rsidRPr="004E3AF9" w:rsidRDefault="004E3AF9" w:rsidP="004E3AF9">
      <w:pPr>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Основними завдання прогнозу є:</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визначення прогнозних обсягів доходів і видатків міського бюджету на середньостроковий період  з урахуванням макроекономічних показників та  показників соціально-економічного розвитку громади;</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забезпечення узгодженості бюджетної та економічної політики територіальної громади;</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пріоритизація видатків бюджету відповідно до цілей стратегії розвитку громади;</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підвищення прозорості та передбачуваності бюджетного процесу для органів місцевого самоврядування, громадськості та інвесторів;</w:t>
      </w:r>
    </w:p>
    <w:p w:rsidR="004E3AF9" w:rsidRPr="004E3AF9" w:rsidRDefault="004E3AF9" w:rsidP="004E3AF9">
      <w:pPr>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У середньостроковому плануванні передбачено фінансовий ресурс на досягнення цілей стратегії розвитку громади.</w:t>
      </w:r>
    </w:p>
    <w:p w:rsidR="004E3AF9" w:rsidRPr="004E3AF9" w:rsidRDefault="004E3AF9" w:rsidP="004E3AF9">
      <w:pPr>
        <w:shd w:val="clear" w:color="auto" w:fill="FFFFFF"/>
        <w:spacing w:after="0" w:line="240" w:lineRule="auto"/>
        <w:ind w:firstLine="450"/>
        <w:jc w:val="both"/>
        <w:rPr>
          <w:rFonts w:ascii="Times New Roman" w:hAnsi="Times New Roman"/>
          <w:sz w:val="24"/>
          <w:szCs w:val="24"/>
          <w:lang w:val="uk-UA" w:eastAsia="uk-UA"/>
        </w:rPr>
      </w:pPr>
      <w:r w:rsidRPr="004E3AF9">
        <w:rPr>
          <w:rFonts w:ascii="Times New Roman" w:hAnsi="Times New Roman"/>
          <w:sz w:val="24"/>
          <w:szCs w:val="24"/>
          <w:lang w:val="uk-UA" w:eastAsia="uk-UA"/>
        </w:rPr>
        <w:t>Виважена бюджетна політика є основою для збереження фінансової стабільності під час воєнного стану, а також підґрунтям для післявоєнного відновлення України.</w:t>
      </w:r>
    </w:p>
    <w:p w:rsidR="004E3AF9" w:rsidRPr="004E3AF9" w:rsidRDefault="004E3AF9" w:rsidP="004E3AF9">
      <w:pPr>
        <w:spacing w:after="0" w:line="240" w:lineRule="auto"/>
        <w:ind w:left="146"/>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Очікувані результати прогнозу міського бюджету: визначені прогнозні показники доходів і видатків міського бюджету на середньостроковий період; досягнута узгодженість між фінансовими можливостями та пріоритетами розвитку громади; підвищено ефективність розподілу та використання бюджетних ресурсів; забезпечено фінансову стабільність та збалансованість бюджету; створено передумови для реалізації інвестиційних та </w:t>
      </w:r>
    </w:p>
    <w:p w:rsidR="004E3AF9" w:rsidRPr="004E3AF9" w:rsidRDefault="004E3AF9" w:rsidP="004E3AF9">
      <w:pPr>
        <w:spacing w:after="0" w:line="240" w:lineRule="auto"/>
        <w:ind w:left="146"/>
        <w:jc w:val="center"/>
        <w:rPr>
          <w:rFonts w:ascii="Times New Roman" w:hAnsi="Times New Roman"/>
          <w:sz w:val="24"/>
          <w:szCs w:val="24"/>
          <w:lang w:val="uk-UA" w:eastAsia="uk-UA"/>
        </w:rPr>
      </w:pPr>
    </w:p>
    <w:p w:rsidR="004E3AF9" w:rsidRPr="004E3AF9" w:rsidRDefault="004E3AF9" w:rsidP="004E3AF9">
      <w:pPr>
        <w:spacing w:after="0" w:line="240" w:lineRule="auto"/>
        <w:rPr>
          <w:rFonts w:ascii="Times New Roman" w:hAnsi="Times New Roman"/>
          <w:sz w:val="24"/>
          <w:szCs w:val="24"/>
          <w:lang w:val="uk-UA" w:eastAsia="uk-UA"/>
        </w:rPr>
      </w:pPr>
    </w:p>
    <w:p w:rsidR="004E3AF9" w:rsidRPr="004E3AF9" w:rsidRDefault="004E3AF9" w:rsidP="004E3AF9">
      <w:pPr>
        <w:spacing w:after="0" w:line="240" w:lineRule="auto"/>
        <w:ind w:left="146"/>
        <w:jc w:val="both"/>
        <w:rPr>
          <w:rFonts w:ascii="Times New Roman" w:hAnsi="Times New Roman"/>
          <w:sz w:val="24"/>
          <w:szCs w:val="24"/>
          <w:lang w:val="uk-UA" w:eastAsia="uk-UA"/>
        </w:rPr>
      </w:pPr>
      <w:r w:rsidRPr="004E3AF9">
        <w:rPr>
          <w:rFonts w:ascii="Times New Roman" w:hAnsi="Times New Roman"/>
          <w:sz w:val="24"/>
          <w:szCs w:val="24"/>
          <w:lang w:val="uk-UA" w:eastAsia="uk-UA"/>
        </w:rPr>
        <w:t>інфраструктурних  проектів; посилено довіру громадськості до фінансової політики громади.</w:t>
      </w:r>
    </w:p>
    <w:p w:rsidR="004E3AF9" w:rsidRPr="004E3AF9" w:rsidRDefault="004E3AF9" w:rsidP="004E3AF9">
      <w:pPr>
        <w:spacing w:after="0" w:line="240" w:lineRule="auto"/>
        <w:ind w:firstLine="712"/>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На сьогодні ризики невиконання прогнозних показників міського бюджету особливо підсилені через поєднання воєнних, економічних та  соціальних чинників. </w:t>
      </w:r>
    </w:p>
    <w:p w:rsidR="004E3AF9" w:rsidRPr="004E3AF9" w:rsidRDefault="004E3AF9" w:rsidP="004E3AF9">
      <w:pPr>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Один із таких ризикових факторів ймовірне недосягнення запланованих темпів зростання фонду оплати праці, що може призвести до невиконання прогнозних показників за доходами, а саме податку на доходи фізичних осіб, який в структурі доходів міського бюджету займає домінуючу позицію. Як наслідок, для уникнення розбалансованості бюджету постане питання зменшення видатків розвитку громади, зокрема, капітальних видатків. </w:t>
      </w:r>
    </w:p>
    <w:p w:rsidR="004E3AF9" w:rsidRPr="004E3AF9" w:rsidRDefault="004E3AF9" w:rsidP="004E3AF9">
      <w:pPr>
        <w:spacing w:after="0" w:line="240" w:lineRule="auto"/>
        <w:ind w:left="718"/>
        <w:rPr>
          <w:rFonts w:ascii="Times New Roman" w:hAnsi="Times New Roman"/>
          <w:sz w:val="24"/>
          <w:szCs w:val="24"/>
          <w:lang w:val="uk-UA" w:eastAsia="uk-UA"/>
        </w:rPr>
      </w:pPr>
      <w:r w:rsidRPr="004E3AF9">
        <w:rPr>
          <w:rFonts w:ascii="Times New Roman" w:hAnsi="Times New Roman"/>
          <w:sz w:val="24"/>
          <w:szCs w:val="24"/>
          <w:lang w:val="uk-UA" w:eastAsia="uk-UA"/>
        </w:rPr>
        <w:t xml:space="preserve">Показники Прогнозу можуть змінюватись внаслідок:  </w:t>
      </w:r>
    </w:p>
    <w:p w:rsidR="004E3AF9" w:rsidRPr="004E3AF9" w:rsidRDefault="004E3AF9" w:rsidP="00F245CE">
      <w:pPr>
        <w:numPr>
          <w:ilvl w:val="0"/>
          <w:numId w:val="44"/>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підвищення фактичних цін і тарифів на енергоносії;  </w:t>
      </w:r>
    </w:p>
    <w:p w:rsidR="004E3AF9" w:rsidRPr="004E3AF9" w:rsidRDefault="004E3AF9" w:rsidP="00F245CE">
      <w:pPr>
        <w:numPr>
          <w:ilvl w:val="0"/>
          <w:numId w:val="44"/>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фактичне перевищення рівня споживчих цін та цін виробників;  </w:t>
      </w:r>
    </w:p>
    <w:p w:rsidR="004E3AF9" w:rsidRPr="004E3AF9" w:rsidRDefault="004E3AF9" w:rsidP="00F245CE">
      <w:pPr>
        <w:numPr>
          <w:ilvl w:val="0"/>
          <w:numId w:val="44"/>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визначення міжбюджетних трансфертів (освітня субвенція, базова дотація, додаткові дотації) в обсягах які не враховані при розрахунку прогнозу міського бюджету;  </w:t>
      </w:r>
    </w:p>
    <w:p w:rsidR="004E3AF9" w:rsidRPr="004E3AF9" w:rsidRDefault="004E3AF9" w:rsidP="00F245CE">
      <w:pPr>
        <w:numPr>
          <w:ilvl w:val="0"/>
          <w:numId w:val="44"/>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lastRenderedPageBreak/>
        <w:t xml:space="preserve">та інші. </w:t>
      </w:r>
    </w:p>
    <w:p w:rsidR="004E3AF9" w:rsidRPr="004E3AF9" w:rsidRDefault="004E3AF9" w:rsidP="004E3AF9">
      <w:pPr>
        <w:spacing w:after="0" w:line="240" w:lineRule="auto"/>
        <w:ind w:firstLine="709"/>
        <w:jc w:val="center"/>
        <w:rPr>
          <w:rFonts w:ascii="Times New Roman" w:hAnsi="Times New Roman"/>
          <w:b/>
          <w:sz w:val="24"/>
          <w:szCs w:val="24"/>
          <w:lang w:val="uk-UA" w:eastAsia="uk-UA"/>
        </w:rPr>
      </w:pPr>
      <w:r w:rsidRPr="004E3AF9">
        <w:rPr>
          <w:rFonts w:ascii="Times New Roman" w:hAnsi="Times New Roman"/>
          <w:b/>
          <w:sz w:val="24"/>
          <w:szCs w:val="24"/>
          <w:lang w:val="uk-UA" w:eastAsia="uk-UA"/>
        </w:rPr>
        <w:t>ІІ. Основні прогнозні показники економічного та соціального розвитку</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Новороздільська територіальна громада (далі — громада) розташована в Стрийському районі Львівської області. Адміністративним центром громади є місто Новий Розділ.</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Громаду утворено у 2020 році відповідно до розпорядження Кабінету Міністрів України від 12.06.2020 № 718-р «Про визначення адміністративних центрів та затвердження територій територіальних громад Львівської області». У межах нового адміністративно-територіального устрою України громада увійшла до складу Стрийського району.</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До складу громади входять 10 населених пунктів:</w:t>
      </w:r>
    </w:p>
    <w:p w:rsidR="004E3AF9" w:rsidRPr="004E3AF9" w:rsidRDefault="004E3AF9" w:rsidP="00F245CE">
      <w:pPr>
        <w:numPr>
          <w:ilvl w:val="0"/>
          <w:numId w:val="46"/>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місто Новий Розділ,</w:t>
      </w:r>
    </w:p>
    <w:p w:rsidR="004E3AF9" w:rsidRPr="004E3AF9" w:rsidRDefault="004E3AF9" w:rsidP="00F245CE">
      <w:pPr>
        <w:numPr>
          <w:ilvl w:val="0"/>
          <w:numId w:val="46"/>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селище Розділ,</w:t>
      </w:r>
    </w:p>
    <w:p w:rsidR="004E3AF9" w:rsidRPr="004E3AF9" w:rsidRDefault="004E3AF9" w:rsidP="00F245CE">
      <w:pPr>
        <w:numPr>
          <w:ilvl w:val="0"/>
          <w:numId w:val="46"/>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села: Берездівці, Березина, Горішнє, Гранки-Кути, Долішнє, Підгірці, Станківці, Тужанівці.</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Адміністративно громада охоплює Новороздільську міську раду та п’ять старостинських округів: Роздільський, Березинський, Станківецький, Берездівецький та Горішненський.</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Новороздільська громада має потужне індустріальне минуле, сформоване навколо хімічної промисловості, і сьогодні виступає осередком локального економічного зростання у Львівській області. Вигідне географічне розташування, розвинена інженерна інфраструктура, наявність вільних виробничих площ і кваліфікованих кадрів створюють передумови для відновлення та диверсифікації економіки.</w:t>
      </w:r>
    </w:p>
    <w:p w:rsidR="004E3AF9" w:rsidRPr="004E3AF9" w:rsidRDefault="004E3AF9" w:rsidP="004E3AF9">
      <w:pPr>
        <w:spacing w:after="0" w:line="240" w:lineRule="auto"/>
        <w:jc w:val="both"/>
        <w:rPr>
          <w:rFonts w:ascii="Times New Roman" w:hAnsi="Times New Roman"/>
          <w:sz w:val="24"/>
          <w:szCs w:val="24"/>
          <w:lang w:val="uk-UA" w:eastAsia="uk-UA"/>
        </w:rPr>
      </w:pP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Промисловість є провідною галуззю економіки громади. Основу промислового сектору становлять підприємства:</w:t>
      </w:r>
    </w:p>
    <w:p w:rsidR="004E3AF9" w:rsidRPr="004E3AF9" w:rsidRDefault="004E3AF9" w:rsidP="00F245CE">
      <w:pPr>
        <w:numPr>
          <w:ilvl w:val="0"/>
          <w:numId w:val="54"/>
        </w:numPr>
        <w:spacing w:after="0" w:line="240" w:lineRule="auto"/>
        <w:jc w:val="both"/>
        <w:rPr>
          <w:rFonts w:ascii="Times New Roman" w:hAnsi="Times New Roman"/>
          <w:sz w:val="24"/>
          <w:szCs w:val="24"/>
          <w:lang w:val="uk-UA" w:eastAsia="uk-UA"/>
        </w:rPr>
      </w:pPr>
    </w:p>
    <w:p w:rsidR="004E3AF9" w:rsidRPr="004E3AF9" w:rsidRDefault="004E3AF9" w:rsidP="00F245CE">
      <w:pPr>
        <w:numPr>
          <w:ilvl w:val="0"/>
          <w:numId w:val="54"/>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хімічної, машинобудівної, деревообробної, легкої та харчової промисловості.</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Серед промислових підприємств:</w:t>
      </w:r>
    </w:p>
    <w:p w:rsidR="004E3AF9" w:rsidRPr="004E3AF9" w:rsidRDefault="004E3AF9" w:rsidP="00F245CE">
      <w:pPr>
        <w:numPr>
          <w:ilvl w:val="0"/>
          <w:numId w:val="5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ТОВ «ДМЗ «Карпати», ТОВ «ОДВ-Електрик», ПрАТ «Роздільський керамічний завод», Філія «Новороздільська ТЕЦ» ТОВ «Нафтогаз Тепло», Філія «Новороздільські електромережі» ТОВ «Нафтогаз Тепло», ПрАТ «НГХП «Сірка», ТОВ «Ліг Агро», ТОВ «Захід-Солод», ТОВ «Галгіпс».</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Життєзабезпечення в сфері водопостачання та водовідведення забезпечують:</w:t>
      </w:r>
    </w:p>
    <w:p w:rsidR="004E3AF9" w:rsidRPr="004E3AF9" w:rsidRDefault="004E3AF9" w:rsidP="00F245CE">
      <w:pPr>
        <w:numPr>
          <w:ilvl w:val="0"/>
          <w:numId w:val="5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ТзОВ «Енергія-Новий Розділ», КП «Розділ».</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У громаді зростає частка малого та середнього бізнесу. Найактивніше розвиваються такі сфери: торгівля, побутові та інші послуги,   будівництво, логістика та авторемонт.</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Підприємницька активність зосереджена переважно в місті Новий Розділ. У перспективі громада розглядає розвиток бізнесу на сільських територіях шляхом:</w:t>
      </w:r>
    </w:p>
    <w:p w:rsidR="004E3AF9" w:rsidRPr="004E3AF9" w:rsidRDefault="004E3AF9" w:rsidP="00F245CE">
      <w:pPr>
        <w:numPr>
          <w:ilvl w:val="0"/>
          <w:numId w:val="47"/>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розширення мережі підтримки,</w:t>
      </w:r>
    </w:p>
    <w:p w:rsidR="004E3AF9" w:rsidRPr="004E3AF9" w:rsidRDefault="004E3AF9" w:rsidP="00F245CE">
      <w:pPr>
        <w:numPr>
          <w:ilvl w:val="0"/>
          <w:numId w:val="47"/>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впровадження програм доступного фінансування,</w:t>
      </w:r>
    </w:p>
    <w:p w:rsidR="004E3AF9" w:rsidRPr="004E3AF9" w:rsidRDefault="004E3AF9" w:rsidP="00F245CE">
      <w:pPr>
        <w:numPr>
          <w:ilvl w:val="0"/>
          <w:numId w:val="47"/>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організації консультацій та навчань.</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Кількість суб’єктів малого і середнього підприємництва — близько 1366, з них:</w:t>
      </w:r>
    </w:p>
    <w:p w:rsidR="004E3AF9" w:rsidRPr="004E3AF9" w:rsidRDefault="004E3AF9" w:rsidP="00F245CE">
      <w:pPr>
        <w:numPr>
          <w:ilvl w:val="0"/>
          <w:numId w:val="5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малі та середні підприємства — 186,</w:t>
      </w:r>
    </w:p>
    <w:p w:rsidR="004E3AF9" w:rsidRPr="004E3AF9" w:rsidRDefault="004E3AF9" w:rsidP="00F245CE">
      <w:pPr>
        <w:numPr>
          <w:ilvl w:val="0"/>
          <w:numId w:val="5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мікро- та малі — 1180.</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У Новороздільській громаді функціонують 211 об’єктів роздрібної торгівлі. Торгові площі становлять </w:t>
      </w:r>
      <w:smartTag w:uri="urn:schemas-microsoft-com:office:smarttags" w:element="metricconverter">
        <w:smartTagPr>
          <w:attr w:name="ProductID" w:val="8 820 м²"/>
        </w:smartTagPr>
        <w:r w:rsidRPr="004E3AF9">
          <w:rPr>
            <w:rFonts w:ascii="Times New Roman" w:hAnsi="Times New Roman"/>
            <w:sz w:val="24"/>
            <w:szCs w:val="24"/>
            <w:lang w:val="uk-UA" w:eastAsia="uk-UA"/>
          </w:rPr>
          <w:t>8 820 м²</w:t>
        </w:r>
      </w:smartTag>
      <w:r w:rsidRPr="004E3AF9">
        <w:rPr>
          <w:rFonts w:ascii="Times New Roman" w:hAnsi="Times New Roman"/>
          <w:sz w:val="24"/>
          <w:szCs w:val="24"/>
          <w:lang w:val="uk-UA" w:eastAsia="uk-UA"/>
        </w:rPr>
        <w:t>. На території громади працюють:</w:t>
      </w:r>
    </w:p>
    <w:p w:rsidR="004E3AF9" w:rsidRPr="004E3AF9" w:rsidRDefault="004E3AF9" w:rsidP="00F245CE">
      <w:pPr>
        <w:numPr>
          <w:ilvl w:val="0"/>
          <w:numId w:val="48"/>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супермаркети мережі «Рукавичка» (ТзОВ ТВК «Львівхолод») — 3 одиниці, ТЦ «Новий», «Сім-23. Зручний маркет», «АТБ-Маркет», «Епіцентр», мультимаркети «Аврора» — 2 одиниці.</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Також діють: МКТП «Міський ринок», Торговий комплекс ТзОВ «Грім».</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Останніми роками реалізовано низку інфраструктурних проєктів за підтримки державних і міжнародних джерел фінансування, зокрема:</w:t>
      </w:r>
    </w:p>
    <w:p w:rsidR="004E3AF9" w:rsidRPr="004E3AF9" w:rsidRDefault="004E3AF9" w:rsidP="00F245CE">
      <w:pPr>
        <w:numPr>
          <w:ilvl w:val="0"/>
          <w:numId w:val="49"/>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модернізація систем теплопостачання,</w:t>
      </w:r>
    </w:p>
    <w:p w:rsidR="004E3AF9" w:rsidRPr="004E3AF9" w:rsidRDefault="004E3AF9" w:rsidP="00F245CE">
      <w:pPr>
        <w:numPr>
          <w:ilvl w:val="0"/>
          <w:numId w:val="49"/>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реконструкція об’єктів освіти й охорони здоров’я,</w:t>
      </w:r>
    </w:p>
    <w:p w:rsidR="004E3AF9" w:rsidRPr="004E3AF9" w:rsidRDefault="004E3AF9" w:rsidP="00F245CE">
      <w:pPr>
        <w:numPr>
          <w:ilvl w:val="0"/>
          <w:numId w:val="49"/>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lastRenderedPageBreak/>
        <w:t>будівництво доріг місцевого значення,</w:t>
      </w:r>
    </w:p>
    <w:p w:rsidR="004E3AF9" w:rsidRPr="004E3AF9" w:rsidRDefault="004E3AF9" w:rsidP="00F245CE">
      <w:pPr>
        <w:numPr>
          <w:ilvl w:val="0"/>
          <w:numId w:val="49"/>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впровадження енергоефективних заходів (у межах ПДСЕРК),</w:t>
      </w:r>
    </w:p>
    <w:p w:rsidR="004E3AF9" w:rsidRPr="004E3AF9" w:rsidRDefault="004E3AF9" w:rsidP="00F245CE">
      <w:pPr>
        <w:numPr>
          <w:ilvl w:val="0"/>
          <w:numId w:val="49"/>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розвиток цифрової інфраструктури.</w:t>
      </w:r>
    </w:p>
    <w:p w:rsidR="004E3AF9" w:rsidRPr="004E3AF9" w:rsidRDefault="004E3AF9" w:rsidP="004E3AF9">
      <w:pPr>
        <w:spacing w:after="0" w:line="240" w:lineRule="auto"/>
        <w:jc w:val="both"/>
        <w:rPr>
          <w:rFonts w:ascii="Times New Roman" w:hAnsi="Times New Roman"/>
          <w:sz w:val="24"/>
          <w:szCs w:val="24"/>
          <w:lang w:val="uk-UA" w:eastAsia="uk-UA"/>
        </w:rPr>
      </w:pP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Сільське господарство  у громаді представлено переважно малими приватними господарствами, які спеціалізуються на: вирощуванні зернових і технічних культур, садівництві, дрібному тваринництві.</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Діють сільськогосподарські підприємства:</w:t>
      </w:r>
    </w:p>
    <w:p w:rsidR="004E3AF9" w:rsidRPr="004E3AF9" w:rsidRDefault="004E3AF9" w:rsidP="00F245CE">
      <w:pPr>
        <w:numPr>
          <w:ilvl w:val="0"/>
          <w:numId w:val="50"/>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МПП «Добробут» (розведення свійської птиці),</w:t>
      </w:r>
    </w:p>
    <w:p w:rsidR="004E3AF9" w:rsidRPr="004E3AF9" w:rsidRDefault="004E3AF9" w:rsidP="00F245CE">
      <w:pPr>
        <w:numPr>
          <w:ilvl w:val="0"/>
          <w:numId w:val="50"/>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ТОВ «Фундсад» (вирощування горіхів),</w:t>
      </w:r>
    </w:p>
    <w:p w:rsidR="004E3AF9" w:rsidRPr="004E3AF9" w:rsidRDefault="004E3AF9" w:rsidP="00F245CE">
      <w:pPr>
        <w:numPr>
          <w:ilvl w:val="0"/>
          <w:numId w:val="50"/>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ТОВ «Флора-Вест» (вирощування квітів),</w:t>
      </w:r>
    </w:p>
    <w:p w:rsidR="004E3AF9" w:rsidRPr="004E3AF9" w:rsidRDefault="004E3AF9" w:rsidP="00F245CE">
      <w:pPr>
        <w:numPr>
          <w:ilvl w:val="0"/>
          <w:numId w:val="50"/>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ФОП Тилько О.Б.,</w:t>
      </w:r>
    </w:p>
    <w:p w:rsidR="004E3AF9" w:rsidRPr="004E3AF9" w:rsidRDefault="004E3AF9" w:rsidP="00F245CE">
      <w:pPr>
        <w:numPr>
          <w:ilvl w:val="0"/>
          <w:numId w:val="50"/>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ФГ Чутка А.А.,</w:t>
      </w:r>
    </w:p>
    <w:p w:rsidR="004E3AF9" w:rsidRPr="004E3AF9" w:rsidRDefault="004E3AF9" w:rsidP="00F245CE">
      <w:pPr>
        <w:numPr>
          <w:ilvl w:val="0"/>
          <w:numId w:val="50"/>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ФОП Бубенко О.З.</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Новороздільська територіальна громада має низку активів, які створюють сприятливі умови для залучення інвестицій:</w:t>
      </w:r>
    </w:p>
    <w:p w:rsidR="004E3AF9" w:rsidRPr="004E3AF9" w:rsidRDefault="004E3AF9" w:rsidP="00F245CE">
      <w:pPr>
        <w:numPr>
          <w:ilvl w:val="0"/>
          <w:numId w:val="51"/>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вільні виробничі площі,</w:t>
      </w:r>
    </w:p>
    <w:p w:rsidR="004E3AF9" w:rsidRPr="004E3AF9" w:rsidRDefault="004E3AF9" w:rsidP="00F245CE">
      <w:pPr>
        <w:numPr>
          <w:ilvl w:val="0"/>
          <w:numId w:val="51"/>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транспортна доступність (залізниця, автошляхи),</w:t>
      </w:r>
    </w:p>
    <w:p w:rsidR="004E3AF9" w:rsidRPr="004E3AF9" w:rsidRDefault="004E3AF9" w:rsidP="00F245CE">
      <w:pPr>
        <w:numPr>
          <w:ilvl w:val="0"/>
          <w:numId w:val="51"/>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розвинена технічна інфраструктура,</w:t>
      </w:r>
    </w:p>
    <w:p w:rsidR="004E3AF9" w:rsidRPr="004E3AF9" w:rsidRDefault="004E3AF9" w:rsidP="00F245CE">
      <w:pPr>
        <w:numPr>
          <w:ilvl w:val="0"/>
          <w:numId w:val="51"/>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наявність фахових кадрів.</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Однак громада стикається з проблемами відтоку молоді та дефіцитом робітничих кадрів (будівельники, електрики, механіки, оператори обладнання). Ведеться співпраця з профтехосвітою для підготовки необхідних фахівців.</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Потенціал громади в туризмі базується на:</w:t>
      </w:r>
    </w:p>
    <w:p w:rsidR="004E3AF9" w:rsidRPr="004E3AF9" w:rsidRDefault="004E3AF9" w:rsidP="00F245CE">
      <w:pPr>
        <w:numPr>
          <w:ilvl w:val="0"/>
          <w:numId w:val="52"/>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природних ресурсах (озера, ліси),</w:t>
      </w:r>
    </w:p>
    <w:p w:rsidR="004E3AF9" w:rsidRPr="004E3AF9" w:rsidRDefault="004E3AF9" w:rsidP="00F245CE">
      <w:pPr>
        <w:numPr>
          <w:ilvl w:val="0"/>
          <w:numId w:val="52"/>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історико-культурній спадщині,</w:t>
      </w:r>
    </w:p>
    <w:p w:rsidR="004E3AF9" w:rsidRPr="004E3AF9" w:rsidRDefault="004E3AF9" w:rsidP="00F245CE">
      <w:pPr>
        <w:numPr>
          <w:ilvl w:val="0"/>
          <w:numId w:val="52"/>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об’єктах індустріального туризму.</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Формується сфера дозвілля, зростає зацікавлення у створенні креативних просторів і соціальних підприємств. Потребує розвитку відповідна інфраструктура — інформаційні сервіси, заклади розміщення, локальна гастрономія.</w:t>
      </w:r>
    </w:p>
    <w:p w:rsidR="004E3AF9" w:rsidRPr="004E3AF9" w:rsidRDefault="004E3AF9" w:rsidP="004E3AF9">
      <w:pPr>
        <w:spacing w:after="0" w:line="240" w:lineRule="auto"/>
        <w:jc w:val="both"/>
        <w:rPr>
          <w:rFonts w:ascii="Times New Roman" w:hAnsi="Times New Roman"/>
          <w:sz w:val="24"/>
          <w:szCs w:val="24"/>
          <w:lang w:val="uk-UA" w:eastAsia="uk-UA"/>
        </w:rPr>
      </w:pPr>
    </w:p>
    <w:p w:rsidR="004E3AF9" w:rsidRPr="004E3AF9" w:rsidRDefault="004E3AF9" w:rsidP="004E3AF9">
      <w:pPr>
        <w:keepNext/>
        <w:spacing w:after="0" w:line="240" w:lineRule="auto"/>
        <w:jc w:val="both"/>
        <w:outlineLvl w:val="2"/>
        <w:rPr>
          <w:rFonts w:ascii="Times New Roman" w:hAnsi="Times New Roman"/>
          <w:sz w:val="24"/>
          <w:szCs w:val="24"/>
          <w:lang w:val="uk-UA" w:eastAsia="uk-UA"/>
        </w:rPr>
      </w:pPr>
      <w:r w:rsidRPr="004E3AF9">
        <w:rPr>
          <w:rFonts w:ascii="Times New Roman" w:hAnsi="Times New Roman"/>
          <w:sz w:val="24"/>
          <w:szCs w:val="24"/>
          <w:lang w:val="uk-UA" w:eastAsia="uk-UA"/>
        </w:rPr>
        <w:t>Стратегічні пріоритети економічного розвитку (2025–2027 роки) Новороздільської територіальної громади:</w:t>
      </w:r>
    </w:p>
    <w:p w:rsidR="004E3AF9" w:rsidRPr="004E3AF9" w:rsidRDefault="004E3AF9" w:rsidP="004E3AF9">
      <w:pPr>
        <w:keepNext/>
        <w:spacing w:after="0" w:line="240" w:lineRule="auto"/>
        <w:jc w:val="both"/>
        <w:outlineLvl w:val="2"/>
        <w:rPr>
          <w:rFonts w:ascii="Times New Roman" w:hAnsi="Times New Roman"/>
          <w:sz w:val="24"/>
          <w:szCs w:val="24"/>
          <w:lang w:val="uk-UA" w:eastAsia="uk-UA"/>
        </w:rPr>
      </w:pPr>
      <w:r w:rsidRPr="004E3AF9">
        <w:rPr>
          <w:rFonts w:ascii="Times New Roman" w:hAnsi="Times New Roman"/>
          <w:sz w:val="24"/>
          <w:szCs w:val="24"/>
          <w:lang w:val="uk-UA" w:eastAsia="uk-UA"/>
        </w:rPr>
        <w:t>- Створення індустріального парку на базі наявної промислової зони.</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Залучення інвестицій в енергоефективність та відновлювану енергетику.</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Підтримка малого та середнього бізнесу (програми підтримки, доступне фінансування).</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Розвиток цифрової економіки та е-послуг.</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Покращення логістичної та транспортної інфраструктури.</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Стимулювання розвитку креативних галузей та внутрішнього туризму.</w:t>
      </w:r>
    </w:p>
    <w:p w:rsidR="004E3AF9" w:rsidRPr="004E3AF9" w:rsidRDefault="004E3AF9" w:rsidP="004E3AF9">
      <w:pPr>
        <w:spacing w:after="0" w:line="240" w:lineRule="auto"/>
        <w:ind w:firstLine="709"/>
        <w:jc w:val="both"/>
        <w:rPr>
          <w:rFonts w:ascii="Times New Roman" w:hAnsi="Times New Roman"/>
          <w:sz w:val="24"/>
          <w:szCs w:val="24"/>
          <w:lang w:val="uk-UA" w:eastAsia="uk-UA"/>
        </w:rPr>
      </w:pPr>
      <w:r w:rsidRPr="004E3AF9">
        <w:rPr>
          <w:rFonts w:ascii="Times New Roman" w:hAnsi="Times New Roman"/>
          <w:sz w:val="24"/>
          <w:szCs w:val="24"/>
          <w:lang w:val="uk-UA" w:eastAsia="uk-UA"/>
        </w:rPr>
        <w:t>Для розрахунку показників прогнозу міського бюджету  на 2026-2028 роки взято до уваги основні макроекономічні показники економічного та соціального розвитку України, розроблені Мінекономіки, а саме:</w:t>
      </w:r>
    </w:p>
    <w:p w:rsidR="004E3AF9" w:rsidRPr="004E3AF9" w:rsidRDefault="004E3AF9" w:rsidP="004E3AF9">
      <w:pPr>
        <w:spacing w:after="0" w:line="240" w:lineRule="auto"/>
        <w:ind w:firstLine="540"/>
        <w:jc w:val="both"/>
        <w:outlineLvl w:val="2"/>
        <w:rPr>
          <w:rFonts w:ascii="Times New Roman" w:hAnsi="Times New Roman"/>
          <w:sz w:val="24"/>
          <w:szCs w:val="24"/>
          <w:lang w:val="uk-UA"/>
        </w:rPr>
      </w:pPr>
      <w:bookmarkStart w:id="16" w:name="n381"/>
      <w:bookmarkEnd w:id="16"/>
      <w:r w:rsidRPr="004E3AF9">
        <w:rPr>
          <w:rFonts w:ascii="Times New Roman" w:hAnsi="Times New Roman"/>
          <w:sz w:val="24"/>
          <w:szCs w:val="24"/>
          <w:lang w:val="uk-UA" w:eastAsia="uk-UA"/>
        </w:rPr>
        <w:t xml:space="preserve">  </w:t>
      </w:r>
      <w:r w:rsidRPr="004E3AF9">
        <w:rPr>
          <w:rFonts w:ascii="Times New Roman" w:hAnsi="Times New Roman"/>
          <w:sz w:val="24"/>
          <w:szCs w:val="24"/>
          <w:lang w:val="uk-UA"/>
        </w:rPr>
        <w:t>- індекс споживчих цін  (грудень до грудня попереднього року) у 2026 році – 108,6 відсотки, у 2027 році – 105,9 відсотки, у 2028 році – 105,3 відсотків;</w:t>
      </w:r>
    </w:p>
    <w:p w:rsidR="004E3AF9" w:rsidRPr="004E3AF9" w:rsidRDefault="004E3AF9" w:rsidP="004E3AF9">
      <w:pPr>
        <w:spacing w:after="0" w:line="240" w:lineRule="auto"/>
        <w:ind w:firstLine="540"/>
        <w:jc w:val="both"/>
        <w:outlineLvl w:val="2"/>
        <w:rPr>
          <w:rFonts w:ascii="Times New Roman" w:hAnsi="Times New Roman"/>
          <w:sz w:val="24"/>
          <w:szCs w:val="24"/>
          <w:lang w:val="uk-UA"/>
        </w:rPr>
      </w:pPr>
      <w:r w:rsidRPr="004E3AF9">
        <w:rPr>
          <w:rFonts w:ascii="Times New Roman" w:hAnsi="Times New Roman"/>
          <w:sz w:val="24"/>
          <w:szCs w:val="24"/>
          <w:lang w:val="uk-UA"/>
        </w:rPr>
        <w:t>- індекс цін виробників (грудень до грудня попереднього року) у 2026 році – 11,3 відсотків, у 2027 році – 109,4 відсотків, у 2028 році – 107,9 відсотків.</w:t>
      </w:r>
    </w:p>
    <w:p w:rsidR="004E3AF9" w:rsidRPr="004E3AF9" w:rsidRDefault="004E3AF9" w:rsidP="004E3AF9">
      <w:pPr>
        <w:spacing w:after="0" w:line="240" w:lineRule="auto"/>
        <w:ind w:firstLine="540"/>
        <w:jc w:val="both"/>
        <w:outlineLvl w:val="2"/>
        <w:rPr>
          <w:rFonts w:ascii="Times New Roman" w:hAnsi="Times New Roman"/>
          <w:sz w:val="24"/>
          <w:szCs w:val="24"/>
          <w:lang w:val="uk-UA"/>
        </w:rPr>
      </w:pPr>
      <w:r w:rsidRPr="004E3AF9">
        <w:rPr>
          <w:rFonts w:ascii="Times New Roman" w:hAnsi="Times New Roman"/>
          <w:sz w:val="24"/>
          <w:szCs w:val="24"/>
          <w:lang w:val="uk-UA"/>
        </w:rPr>
        <w:t>- мінімальна заробітна плата з 1 січня 2026 року – 8 688 гривень, з 1 січня  2027 року – 9 374 гривні, з 1 січня 2028 року – 10 059 гривень;</w:t>
      </w:r>
    </w:p>
    <w:p w:rsidR="004E3AF9" w:rsidRPr="004E3AF9" w:rsidRDefault="004E3AF9" w:rsidP="004E3AF9">
      <w:pPr>
        <w:spacing w:after="0" w:line="240" w:lineRule="auto"/>
        <w:ind w:firstLine="540"/>
        <w:jc w:val="both"/>
        <w:outlineLvl w:val="2"/>
        <w:rPr>
          <w:rFonts w:ascii="Times New Roman" w:hAnsi="Times New Roman"/>
          <w:sz w:val="24"/>
          <w:szCs w:val="24"/>
          <w:lang w:val="uk-UA"/>
        </w:rPr>
      </w:pPr>
      <w:r w:rsidRPr="004E3AF9">
        <w:rPr>
          <w:rFonts w:ascii="Times New Roman" w:hAnsi="Times New Roman"/>
          <w:sz w:val="24"/>
          <w:szCs w:val="24"/>
          <w:lang w:val="uk-UA"/>
        </w:rPr>
        <w:t>- посадовий оклад працівника І тарифного розряду Єдиної тарифної сітки з 1 січня 2026 року – 3 470,0 гривень, з 1 січня 2027 року – 3 744 гривні, з 1 січня 2028 року – 4 018  гривні;</w:t>
      </w:r>
    </w:p>
    <w:p w:rsidR="004E3AF9" w:rsidRDefault="004E3AF9" w:rsidP="004E3AF9">
      <w:pPr>
        <w:spacing w:after="0" w:line="240" w:lineRule="auto"/>
        <w:ind w:firstLine="709"/>
        <w:jc w:val="center"/>
        <w:rPr>
          <w:rFonts w:ascii="Times New Roman" w:hAnsi="Times New Roman"/>
          <w:b/>
          <w:sz w:val="24"/>
          <w:szCs w:val="24"/>
          <w:lang w:val="uk-UA" w:eastAsia="uk-UA"/>
        </w:rPr>
      </w:pPr>
    </w:p>
    <w:p w:rsidR="00BD64A1" w:rsidRDefault="00BD64A1" w:rsidP="004E3AF9">
      <w:pPr>
        <w:spacing w:after="0" w:line="240" w:lineRule="auto"/>
        <w:ind w:firstLine="709"/>
        <w:jc w:val="center"/>
        <w:rPr>
          <w:rFonts w:ascii="Times New Roman" w:hAnsi="Times New Roman"/>
          <w:b/>
          <w:sz w:val="24"/>
          <w:szCs w:val="24"/>
          <w:lang w:val="uk-UA" w:eastAsia="uk-UA"/>
        </w:rPr>
      </w:pPr>
    </w:p>
    <w:p w:rsidR="00BD64A1" w:rsidRPr="004E3AF9" w:rsidRDefault="00BD64A1" w:rsidP="004E3AF9">
      <w:pPr>
        <w:spacing w:after="0" w:line="240" w:lineRule="auto"/>
        <w:ind w:firstLine="709"/>
        <w:jc w:val="center"/>
        <w:rPr>
          <w:rFonts w:ascii="Times New Roman" w:hAnsi="Times New Roman"/>
          <w:b/>
          <w:sz w:val="24"/>
          <w:szCs w:val="24"/>
          <w:lang w:val="uk-UA" w:eastAsia="uk-UA"/>
        </w:rPr>
      </w:pPr>
    </w:p>
    <w:p w:rsidR="004E3AF9" w:rsidRDefault="004E3AF9" w:rsidP="004E3AF9">
      <w:pPr>
        <w:spacing w:after="0" w:line="240" w:lineRule="auto"/>
        <w:ind w:firstLine="709"/>
        <w:jc w:val="center"/>
        <w:rPr>
          <w:rFonts w:ascii="Times New Roman" w:hAnsi="Times New Roman"/>
          <w:b/>
          <w:sz w:val="24"/>
          <w:szCs w:val="24"/>
          <w:lang w:val="uk-UA" w:eastAsia="uk-UA"/>
        </w:rPr>
      </w:pPr>
      <w:r w:rsidRPr="004E3AF9">
        <w:rPr>
          <w:rFonts w:ascii="Times New Roman" w:hAnsi="Times New Roman"/>
          <w:b/>
          <w:sz w:val="24"/>
          <w:szCs w:val="24"/>
          <w:lang w:val="uk-UA" w:eastAsia="uk-UA"/>
        </w:rPr>
        <w:t>ІІІ. Загальні показники бюджету</w:t>
      </w:r>
    </w:p>
    <w:p w:rsidR="00671BC5" w:rsidRPr="004E3AF9" w:rsidRDefault="00671BC5" w:rsidP="004E3AF9">
      <w:pPr>
        <w:spacing w:after="0" w:line="240" w:lineRule="auto"/>
        <w:ind w:firstLine="709"/>
        <w:jc w:val="center"/>
        <w:rPr>
          <w:rFonts w:ascii="Times New Roman" w:hAnsi="Times New Roman"/>
          <w:b/>
          <w:sz w:val="24"/>
          <w:szCs w:val="24"/>
          <w:lang w:val="uk-UA" w:eastAsia="uk-UA"/>
        </w:rPr>
      </w:pPr>
    </w:p>
    <w:p w:rsidR="004E3AF9" w:rsidRPr="004E3AF9" w:rsidRDefault="004E3AF9" w:rsidP="004E3AF9">
      <w:pPr>
        <w:spacing w:after="0" w:line="240" w:lineRule="auto"/>
        <w:ind w:firstLine="708"/>
        <w:jc w:val="both"/>
        <w:rPr>
          <w:rFonts w:ascii="Times New Roman" w:hAnsi="Times New Roman"/>
          <w:sz w:val="24"/>
          <w:szCs w:val="24"/>
          <w:lang w:val="uk-UA" w:eastAsia="uk-UA"/>
        </w:rPr>
      </w:pPr>
      <w:r w:rsidRPr="004E3AF9">
        <w:rPr>
          <w:rFonts w:ascii="Times New Roman" w:hAnsi="Times New Roman"/>
          <w:sz w:val="24"/>
          <w:szCs w:val="24"/>
          <w:lang w:val="uk-UA" w:eastAsia="uk-UA"/>
        </w:rPr>
        <w:t>У цілому прогноз фінансового ресурсу міського бюджету на 2026-2028 роки та загальні граничні показники видатків міського бюджету становлять:</w:t>
      </w:r>
    </w:p>
    <w:p w:rsidR="004E3AF9" w:rsidRPr="004E3AF9" w:rsidRDefault="004E3AF9" w:rsidP="004E3AF9">
      <w:pPr>
        <w:spacing w:after="0" w:line="240" w:lineRule="auto"/>
        <w:jc w:val="both"/>
        <w:rPr>
          <w:rFonts w:ascii="Times New Roman" w:hAnsi="Times New Roman"/>
          <w:sz w:val="24"/>
          <w:szCs w:val="24"/>
          <w:lang w:val="uk-UA" w:eastAsia="uk-UA"/>
        </w:rPr>
      </w:pPr>
    </w:p>
    <w:p w:rsidR="004E3AF9" w:rsidRPr="004E3AF9" w:rsidRDefault="004E3AF9" w:rsidP="004E3AF9">
      <w:pPr>
        <w:spacing w:after="0" w:line="240" w:lineRule="auto"/>
        <w:jc w:val="both"/>
        <w:rPr>
          <w:rFonts w:ascii="Times New Roman" w:hAnsi="Times New Roman"/>
          <w:sz w:val="24"/>
          <w:szCs w:val="24"/>
          <w:lang w:val="uk-UA"/>
        </w:rPr>
      </w:pPr>
      <w:r w:rsidRPr="004E3AF9">
        <w:rPr>
          <w:rFonts w:ascii="Times New Roman" w:hAnsi="Times New Roman"/>
          <w:sz w:val="24"/>
          <w:szCs w:val="24"/>
          <w:lang w:val="uk-UA" w:eastAsia="uk-UA"/>
        </w:rPr>
        <w:t>на 2026 рік – 345 020 900,00 грн.</w:t>
      </w:r>
      <w:r w:rsidRPr="004E3AF9">
        <w:rPr>
          <w:rFonts w:ascii="Times New Roman" w:hAnsi="Times New Roman"/>
          <w:sz w:val="24"/>
          <w:szCs w:val="24"/>
          <w:lang w:val="uk-UA"/>
        </w:rPr>
        <w:t xml:space="preserve"> в т. ч. публічні </w:t>
      </w:r>
      <w:r w:rsidR="00671BC5">
        <w:rPr>
          <w:rFonts w:ascii="Times New Roman" w:hAnsi="Times New Roman"/>
          <w:sz w:val="24"/>
          <w:szCs w:val="24"/>
          <w:lang w:val="uk-UA"/>
        </w:rPr>
        <w:t>інвестиції – 8 403 300,00 грн.</w:t>
      </w:r>
      <w:r w:rsidRPr="004E3AF9">
        <w:rPr>
          <w:rFonts w:ascii="Times New Roman" w:hAnsi="Times New Roman"/>
          <w:sz w:val="24"/>
          <w:szCs w:val="24"/>
          <w:lang w:val="uk-UA" w:eastAsia="uk-UA"/>
        </w:rPr>
        <w:t xml:space="preserve"> (ріст до затвердженого бюджету з урахуванням змін станом на 01.07.2025 року на 33 255 368,00 грн.  або 10,7 відсотків) та до звіту за 2024 рік -  14 335 137,00 грн.  або 4,3 відсотка) ;</w:t>
      </w:r>
    </w:p>
    <w:p w:rsidR="004E3AF9" w:rsidRPr="004E3AF9" w:rsidRDefault="004E3AF9" w:rsidP="004E3AF9">
      <w:pPr>
        <w:spacing w:after="0" w:line="240" w:lineRule="auto"/>
        <w:jc w:val="both"/>
        <w:rPr>
          <w:rFonts w:ascii="Times New Roman" w:hAnsi="Times New Roman"/>
          <w:sz w:val="24"/>
          <w:szCs w:val="24"/>
          <w:lang w:val="uk-UA"/>
        </w:rPr>
      </w:pPr>
      <w:r w:rsidRPr="004E3AF9">
        <w:rPr>
          <w:rFonts w:ascii="Times New Roman" w:hAnsi="Times New Roman"/>
          <w:sz w:val="24"/>
          <w:szCs w:val="24"/>
          <w:lang w:val="uk-UA" w:eastAsia="uk-UA"/>
        </w:rPr>
        <w:t>на 2027 рік – 353 658 900,00 грн.</w:t>
      </w:r>
      <w:r w:rsidRPr="004E3AF9">
        <w:rPr>
          <w:rFonts w:ascii="Times New Roman" w:hAnsi="Times New Roman"/>
          <w:sz w:val="24"/>
          <w:szCs w:val="24"/>
          <w:lang w:val="uk-UA"/>
        </w:rPr>
        <w:t xml:space="preserve"> в т. ч. публічні </w:t>
      </w:r>
      <w:r w:rsidR="00671BC5">
        <w:rPr>
          <w:rFonts w:ascii="Times New Roman" w:hAnsi="Times New Roman"/>
          <w:sz w:val="24"/>
          <w:szCs w:val="24"/>
          <w:lang w:val="uk-UA"/>
        </w:rPr>
        <w:t xml:space="preserve">інвестиції – 2 000 000,00 грн. </w:t>
      </w:r>
      <w:r w:rsidRPr="004E3AF9">
        <w:rPr>
          <w:rFonts w:ascii="Times New Roman" w:hAnsi="Times New Roman"/>
          <w:sz w:val="24"/>
          <w:szCs w:val="24"/>
          <w:lang w:val="uk-UA" w:eastAsia="uk-UA"/>
        </w:rPr>
        <w:t>(ріст 8 638 000,00 грн.  або 2,5 відсотків);</w:t>
      </w:r>
    </w:p>
    <w:p w:rsidR="004E3AF9" w:rsidRPr="004E3AF9" w:rsidRDefault="004E3AF9" w:rsidP="004E3AF9">
      <w:pPr>
        <w:spacing w:after="0" w:line="240" w:lineRule="auto"/>
        <w:jc w:val="both"/>
        <w:rPr>
          <w:rFonts w:ascii="Times New Roman" w:hAnsi="Times New Roman"/>
          <w:sz w:val="24"/>
          <w:szCs w:val="24"/>
          <w:lang w:val="uk-UA"/>
        </w:rPr>
      </w:pPr>
      <w:r w:rsidRPr="004E3AF9">
        <w:rPr>
          <w:rFonts w:ascii="Times New Roman" w:hAnsi="Times New Roman"/>
          <w:sz w:val="24"/>
          <w:szCs w:val="24"/>
          <w:lang w:val="uk-UA" w:eastAsia="uk-UA"/>
        </w:rPr>
        <w:t>на 2028 рік – 399 808 200,00 грн.</w:t>
      </w:r>
      <w:r w:rsidRPr="004E3AF9">
        <w:rPr>
          <w:rFonts w:ascii="Times New Roman" w:hAnsi="Times New Roman"/>
          <w:sz w:val="24"/>
          <w:szCs w:val="24"/>
          <w:lang w:val="uk-UA"/>
        </w:rPr>
        <w:t xml:space="preserve"> в т. ч. публічні і</w:t>
      </w:r>
      <w:r w:rsidR="00671BC5">
        <w:rPr>
          <w:rFonts w:ascii="Times New Roman" w:hAnsi="Times New Roman"/>
          <w:sz w:val="24"/>
          <w:szCs w:val="24"/>
          <w:lang w:val="uk-UA"/>
        </w:rPr>
        <w:t xml:space="preserve">нвестиції – 20 000 000,00 грн. </w:t>
      </w:r>
      <w:r w:rsidRPr="004E3AF9">
        <w:rPr>
          <w:rFonts w:ascii="Times New Roman" w:hAnsi="Times New Roman"/>
          <w:sz w:val="24"/>
          <w:szCs w:val="24"/>
          <w:lang w:val="uk-UA" w:eastAsia="uk-UA"/>
        </w:rPr>
        <w:t>(ріст 46 149 300,00 грн. або 13,0 відсотків).</w:t>
      </w:r>
    </w:p>
    <w:p w:rsidR="004E3AF9" w:rsidRDefault="004E3AF9" w:rsidP="004E3AF9">
      <w:pPr>
        <w:spacing w:after="0" w:line="240" w:lineRule="auto"/>
        <w:ind w:firstLine="540"/>
        <w:jc w:val="both"/>
        <w:rPr>
          <w:rFonts w:ascii="Times New Roman" w:hAnsi="Times New Roman"/>
          <w:sz w:val="24"/>
          <w:szCs w:val="24"/>
          <w:lang w:val="uk-UA"/>
        </w:rPr>
      </w:pPr>
      <w:r w:rsidRPr="004E3AF9">
        <w:rPr>
          <w:rFonts w:ascii="Times New Roman" w:hAnsi="Times New Roman"/>
          <w:sz w:val="24"/>
          <w:szCs w:val="24"/>
          <w:lang w:val="uk-UA"/>
        </w:rPr>
        <w:t>Інформація щодо загальних показників бюджету наведена у додатку  1 до Прогнозу.</w:t>
      </w:r>
    </w:p>
    <w:p w:rsidR="00671BC5" w:rsidRPr="004E3AF9" w:rsidRDefault="00671BC5" w:rsidP="004E3AF9">
      <w:pPr>
        <w:spacing w:after="0" w:line="240" w:lineRule="auto"/>
        <w:ind w:firstLine="540"/>
        <w:jc w:val="both"/>
        <w:rPr>
          <w:rFonts w:ascii="Times New Roman" w:hAnsi="Times New Roman"/>
          <w:sz w:val="24"/>
          <w:szCs w:val="24"/>
          <w:lang w:val="uk-UA" w:eastAsia="uk-UA"/>
        </w:rPr>
      </w:pPr>
    </w:p>
    <w:p w:rsidR="004E3AF9" w:rsidRPr="004E3AF9" w:rsidRDefault="004E3AF9" w:rsidP="004E3AF9">
      <w:pPr>
        <w:autoSpaceDE w:val="0"/>
        <w:autoSpaceDN w:val="0"/>
        <w:adjustRightInd w:val="0"/>
        <w:spacing w:after="0" w:line="240" w:lineRule="auto"/>
        <w:jc w:val="center"/>
        <w:rPr>
          <w:rFonts w:ascii="Times New Roman" w:hAnsi="Times New Roman"/>
          <w:b/>
          <w:sz w:val="24"/>
          <w:szCs w:val="24"/>
          <w:lang w:val="uk-UA" w:eastAsia="uk-UA"/>
        </w:rPr>
      </w:pPr>
      <w:r w:rsidRPr="004E3AF9">
        <w:rPr>
          <w:rFonts w:ascii="Times New Roman" w:hAnsi="Times New Roman"/>
          <w:b/>
          <w:sz w:val="24"/>
          <w:szCs w:val="24"/>
          <w:lang w:val="uk-UA" w:eastAsia="uk-UA"/>
        </w:rPr>
        <w:t>ІV. Показники доходів бюджету</w:t>
      </w:r>
    </w:p>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Загальний обсяг прогнозних показників дохідної частини бюджету міської територіальної громади:</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на 202</w:t>
      </w:r>
      <w:r w:rsidRPr="004E3AF9">
        <w:rPr>
          <w:rFonts w:ascii="Times New Roman" w:hAnsi="Times New Roman"/>
          <w:sz w:val="24"/>
          <w:szCs w:val="24"/>
          <w:lang w:eastAsia="uk-UA"/>
        </w:rPr>
        <w:t>6</w:t>
      </w:r>
      <w:r w:rsidRPr="004E3AF9">
        <w:rPr>
          <w:rFonts w:ascii="Times New Roman" w:hAnsi="Times New Roman"/>
          <w:sz w:val="24"/>
          <w:szCs w:val="24"/>
          <w:lang w:val="uk-UA" w:eastAsia="uk-UA"/>
        </w:rPr>
        <w:t xml:space="preserve"> рік складає </w:t>
      </w:r>
      <w:r w:rsidRPr="004E3AF9">
        <w:rPr>
          <w:rFonts w:ascii="Times New Roman" w:hAnsi="Times New Roman"/>
          <w:sz w:val="24"/>
          <w:szCs w:val="24"/>
          <w:lang w:eastAsia="uk-UA"/>
        </w:rPr>
        <w:t>345 020 900</w:t>
      </w:r>
      <w:r w:rsidRPr="004E3AF9">
        <w:rPr>
          <w:rFonts w:ascii="Times New Roman" w:hAnsi="Times New Roman"/>
          <w:sz w:val="24"/>
          <w:szCs w:val="24"/>
          <w:lang w:val="uk-UA" w:eastAsia="uk-UA"/>
        </w:rPr>
        <w:t>,00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на 202</w:t>
      </w:r>
      <w:r w:rsidRPr="004E3AF9">
        <w:rPr>
          <w:rFonts w:ascii="Times New Roman" w:hAnsi="Times New Roman"/>
          <w:sz w:val="24"/>
          <w:szCs w:val="24"/>
          <w:lang w:eastAsia="uk-UA"/>
        </w:rPr>
        <w:t>7</w:t>
      </w:r>
      <w:r w:rsidRPr="004E3AF9">
        <w:rPr>
          <w:rFonts w:ascii="Times New Roman" w:hAnsi="Times New Roman"/>
          <w:sz w:val="24"/>
          <w:szCs w:val="24"/>
          <w:lang w:val="uk-UA" w:eastAsia="uk-UA"/>
        </w:rPr>
        <w:t xml:space="preserve"> рік складає </w:t>
      </w:r>
      <w:r w:rsidRPr="004E3AF9">
        <w:rPr>
          <w:rFonts w:ascii="Times New Roman" w:hAnsi="Times New Roman"/>
          <w:sz w:val="24"/>
          <w:szCs w:val="24"/>
          <w:lang w:eastAsia="uk-UA"/>
        </w:rPr>
        <w:t>353 658 900</w:t>
      </w:r>
      <w:r w:rsidRPr="004E3AF9">
        <w:rPr>
          <w:rFonts w:ascii="Times New Roman" w:hAnsi="Times New Roman"/>
          <w:sz w:val="24"/>
          <w:szCs w:val="24"/>
          <w:lang w:val="uk-UA" w:eastAsia="uk-UA"/>
        </w:rPr>
        <w:t>,00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на 202</w:t>
      </w:r>
      <w:r w:rsidRPr="004E3AF9">
        <w:rPr>
          <w:rFonts w:ascii="Times New Roman" w:hAnsi="Times New Roman"/>
          <w:sz w:val="24"/>
          <w:szCs w:val="24"/>
          <w:lang w:eastAsia="uk-UA"/>
        </w:rPr>
        <w:t>8</w:t>
      </w:r>
      <w:r w:rsidRPr="004E3AF9">
        <w:rPr>
          <w:rFonts w:ascii="Times New Roman" w:hAnsi="Times New Roman"/>
          <w:sz w:val="24"/>
          <w:szCs w:val="24"/>
          <w:lang w:val="uk-UA" w:eastAsia="uk-UA"/>
        </w:rPr>
        <w:t xml:space="preserve"> рік складає </w:t>
      </w:r>
      <w:r w:rsidRPr="004E3AF9">
        <w:rPr>
          <w:rFonts w:ascii="Times New Roman" w:hAnsi="Times New Roman"/>
          <w:sz w:val="24"/>
          <w:szCs w:val="24"/>
          <w:lang w:eastAsia="uk-UA"/>
        </w:rPr>
        <w:t>399 808 200</w:t>
      </w:r>
      <w:r w:rsidRPr="004E3AF9">
        <w:rPr>
          <w:rFonts w:ascii="Times New Roman" w:hAnsi="Times New Roman"/>
          <w:sz w:val="24"/>
          <w:szCs w:val="24"/>
          <w:lang w:val="uk-UA" w:eastAsia="uk-UA"/>
        </w:rPr>
        <w:t>,00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Трансферти з державного бюджету на 202</w:t>
      </w:r>
      <w:r w:rsidRPr="004E3AF9">
        <w:rPr>
          <w:rFonts w:ascii="Times New Roman" w:hAnsi="Times New Roman"/>
          <w:sz w:val="24"/>
          <w:szCs w:val="24"/>
          <w:lang w:eastAsia="uk-UA"/>
        </w:rPr>
        <w:t>6</w:t>
      </w:r>
      <w:r w:rsidR="00671BC5">
        <w:rPr>
          <w:rFonts w:ascii="Times New Roman" w:hAnsi="Times New Roman"/>
          <w:sz w:val="24"/>
          <w:szCs w:val="24"/>
          <w:lang w:val="uk-UA" w:eastAsia="uk-UA"/>
        </w:rPr>
        <w:t xml:space="preserve"> рік визначені в обсязі </w:t>
      </w:r>
      <w:r w:rsidRPr="004E3AF9">
        <w:rPr>
          <w:rFonts w:ascii="Times New Roman" w:hAnsi="Times New Roman"/>
          <w:sz w:val="24"/>
          <w:szCs w:val="24"/>
          <w:lang w:val="uk-UA" w:eastAsia="uk-UA"/>
        </w:rPr>
        <w:t>114 083 400,00 грн., на 2027 рік прогнозується</w:t>
      </w:r>
      <w:r w:rsidR="00671BC5">
        <w:rPr>
          <w:rFonts w:ascii="Times New Roman" w:hAnsi="Times New Roman"/>
          <w:sz w:val="24"/>
          <w:szCs w:val="24"/>
          <w:lang w:val="uk-UA" w:eastAsia="uk-UA"/>
        </w:rPr>
        <w:t xml:space="preserve"> у сумі 120 528 900,00 грн., на </w:t>
      </w:r>
      <w:r w:rsidRPr="004E3AF9">
        <w:rPr>
          <w:rFonts w:ascii="Times New Roman" w:hAnsi="Times New Roman"/>
          <w:sz w:val="24"/>
          <w:szCs w:val="24"/>
          <w:lang w:val="uk-UA" w:eastAsia="uk-UA"/>
        </w:rPr>
        <w:t>2028 рік – 163 840 000,00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Трансферти з бюджету Розвадівської Т</w:t>
      </w:r>
      <w:r w:rsidR="00671BC5">
        <w:rPr>
          <w:rFonts w:ascii="Times New Roman" w:hAnsi="Times New Roman"/>
          <w:sz w:val="24"/>
          <w:szCs w:val="24"/>
          <w:lang w:val="uk-UA" w:eastAsia="uk-UA"/>
        </w:rPr>
        <w:t xml:space="preserve">Г на 2026рік визначені в обсязі </w:t>
      </w:r>
      <w:r w:rsidRPr="004E3AF9">
        <w:rPr>
          <w:rFonts w:ascii="Times New Roman" w:hAnsi="Times New Roman"/>
          <w:sz w:val="24"/>
          <w:szCs w:val="24"/>
          <w:lang w:val="uk-UA" w:eastAsia="uk-UA"/>
        </w:rPr>
        <w:t>260 000,00 грн., на 2027 рік прогнозується у су</w:t>
      </w:r>
      <w:r w:rsidR="00671BC5">
        <w:rPr>
          <w:rFonts w:ascii="Times New Roman" w:hAnsi="Times New Roman"/>
          <w:sz w:val="24"/>
          <w:szCs w:val="24"/>
          <w:lang w:val="uk-UA" w:eastAsia="uk-UA"/>
        </w:rPr>
        <w:t xml:space="preserve">мі 278 500,00 грн., на 2028 рік </w:t>
      </w:r>
      <w:r w:rsidRPr="004E3AF9">
        <w:rPr>
          <w:rFonts w:ascii="Times New Roman" w:hAnsi="Times New Roman"/>
          <w:sz w:val="24"/>
          <w:szCs w:val="24"/>
          <w:lang w:val="uk-UA" w:eastAsia="uk-UA"/>
        </w:rPr>
        <w:t>– 293 300,00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Обсяг доходів загального фонду без урахування трансфертів на:</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2026 рік складає 218 458 400,00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2027 рік складає 228 870 000,00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2028 рік складає 231 534 300,00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Найбільшу питому вагу у власних доходах загального фонду займають</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податок та збір на доходи фізичних осіб, податок на майно та єдиний податок.</w:t>
      </w:r>
    </w:p>
    <w:p w:rsidR="004E3AF9" w:rsidRPr="004E3AF9" w:rsidRDefault="004E3AF9" w:rsidP="004E3AF9">
      <w:pPr>
        <w:autoSpaceDE w:val="0"/>
        <w:autoSpaceDN w:val="0"/>
        <w:adjustRightInd w:val="0"/>
        <w:spacing w:after="0" w:line="240" w:lineRule="auto"/>
        <w:rPr>
          <w:rFonts w:ascii="Times New Roman" w:hAnsi="Times New Roman"/>
          <w:sz w:val="24"/>
          <w:szCs w:val="24"/>
          <w:lang w:val="uk-UA" w:eastAsia="uk-UA"/>
        </w:rPr>
      </w:pPr>
    </w:p>
    <w:p w:rsidR="004E3AF9" w:rsidRPr="004E3AF9" w:rsidRDefault="004E3AF9" w:rsidP="004E3AF9">
      <w:pPr>
        <w:autoSpaceDE w:val="0"/>
        <w:autoSpaceDN w:val="0"/>
        <w:adjustRightInd w:val="0"/>
        <w:spacing w:after="0" w:line="240" w:lineRule="auto"/>
        <w:jc w:val="center"/>
        <w:rPr>
          <w:rFonts w:ascii="Times New Roman" w:hAnsi="Times New Roman"/>
          <w:b/>
          <w:sz w:val="24"/>
          <w:szCs w:val="24"/>
          <w:lang w:val="uk-UA" w:eastAsia="uk-UA"/>
        </w:rPr>
      </w:pPr>
      <w:r w:rsidRPr="004E3AF9">
        <w:rPr>
          <w:rFonts w:ascii="Times New Roman" w:hAnsi="Times New Roman"/>
          <w:b/>
          <w:sz w:val="24"/>
          <w:szCs w:val="24"/>
          <w:lang w:val="uk-UA" w:eastAsia="uk-UA"/>
        </w:rPr>
        <w:t>Доходи загального фонду (без урахування трансфертів)</w:t>
      </w:r>
    </w:p>
    <w:p w:rsidR="004E3AF9" w:rsidRPr="004E3AF9" w:rsidRDefault="004E3AF9" w:rsidP="004E3AF9">
      <w:pPr>
        <w:autoSpaceDE w:val="0"/>
        <w:autoSpaceDN w:val="0"/>
        <w:adjustRightInd w:val="0"/>
        <w:spacing w:after="0" w:line="240" w:lineRule="auto"/>
        <w:jc w:val="right"/>
        <w:rPr>
          <w:rFonts w:ascii="Times New Roman" w:hAnsi="Times New Roman"/>
          <w:sz w:val="24"/>
          <w:szCs w:val="24"/>
          <w:lang w:val="uk-UA" w:eastAsia="uk-UA"/>
        </w:rPr>
      </w:pPr>
      <w:r w:rsidRPr="004E3AF9">
        <w:rPr>
          <w:rFonts w:ascii="Times New Roman" w:hAnsi="Times New Roman"/>
          <w:sz w:val="24"/>
          <w:szCs w:val="24"/>
          <w:lang w:val="uk-UA" w:eastAsia="uk-UA"/>
        </w:rPr>
        <w:t>грн.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66"/>
        <w:gridCol w:w="2174"/>
        <w:gridCol w:w="2340"/>
      </w:tblGrid>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b/>
                <w:sz w:val="24"/>
                <w:szCs w:val="24"/>
                <w:lang w:val="uk-UA" w:eastAsia="uk-UA"/>
              </w:rPr>
            </w:pPr>
            <w:r w:rsidRPr="004E3AF9">
              <w:rPr>
                <w:rFonts w:ascii="Times New Roman" w:hAnsi="Times New Roman"/>
                <w:b/>
                <w:sz w:val="24"/>
                <w:szCs w:val="24"/>
                <w:lang w:val="uk-UA" w:eastAsia="uk-UA"/>
              </w:rPr>
              <w:t>Роки</w:t>
            </w:r>
          </w:p>
        </w:tc>
        <w:tc>
          <w:tcPr>
            <w:tcW w:w="1966" w:type="dxa"/>
          </w:tcPr>
          <w:p w:rsidR="004E3AF9" w:rsidRPr="004E3AF9" w:rsidRDefault="004E3AF9" w:rsidP="004E3AF9">
            <w:pPr>
              <w:autoSpaceDE w:val="0"/>
              <w:autoSpaceDN w:val="0"/>
              <w:adjustRightInd w:val="0"/>
              <w:spacing w:after="0" w:line="240" w:lineRule="auto"/>
              <w:rPr>
                <w:rFonts w:ascii="Times New Roman" w:hAnsi="Times New Roman"/>
                <w:b/>
                <w:sz w:val="24"/>
                <w:szCs w:val="24"/>
                <w:lang w:val="uk-UA" w:eastAsia="uk-UA"/>
              </w:rPr>
            </w:pPr>
            <w:r w:rsidRPr="004E3AF9">
              <w:rPr>
                <w:rFonts w:ascii="Times New Roman" w:hAnsi="Times New Roman"/>
                <w:b/>
                <w:sz w:val="24"/>
                <w:szCs w:val="24"/>
                <w:lang w:val="uk-UA" w:eastAsia="uk-UA"/>
              </w:rPr>
              <w:t>2026 рік</w:t>
            </w:r>
          </w:p>
        </w:tc>
        <w:tc>
          <w:tcPr>
            <w:tcW w:w="2174" w:type="dxa"/>
          </w:tcPr>
          <w:p w:rsidR="004E3AF9" w:rsidRPr="004E3AF9" w:rsidRDefault="004E3AF9" w:rsidP="004E3AF9">
            <w:pPr>
              <w:autoSpaceDE w:val="0"/>
              <w:autoSpaceDN w:val="0"/>
              <w:adjustRightInd w:val="0"/>
              <w:spacing w:after="0" w:line="240" w:lineRule="auto"/>
              <w:rPr>
                <w:rFonts w:ascii="Times New Roman" w:hAnsi="Times New Roman"/>
                <w:b/>
                <w:sz w:val="24"/>
                <w:szCs w:val="24"/>
                <w:lang w:val="uk-UA" w:eastAsia="uk-UA"/>
              </w:rPr>
            </w:pPr>
            <w:r w:rsidRPr="004E3AF9">
              <w:rPr>
                <w:rFonts w:ascii="Times New Roman" w:hAnsi="Times New Roman"/>
                <w:b/>
                <w:sz w:val="24"/>
                <w:szCs w:val="24"/>
                <w:lang w:val="uk-UA" w:eastAsia="uk-UA"/>
              </w:rPr>
              <w:t>2027 рік</w:t>
            </w:r>
          </w:p>
        </w:tc>
        <w:tc>
          <w:tcPr>
            <w:tcW w:w="2340" w:type="dxa"/>
          </w:tcPr>
          <w:p w:rsidR="004E3AF9" w:rsidRPr="004E3AF9" w:rsidRDefault="004E3AF9" w:rsidP="004E3AF9">
            <w:pPr>
              <w:autoSpaceDE w:val="0"/>
              <w:autoSpaceDN w:val="0"/>
              <w:adjustRightInd w:val="0"/>
              <w:spacing w:after="0" w:line="240" w:lineRule="auto"/>
              <w:rPr>
                <w:rFonts w:ascii="Times New Roman" w:hAnsi="Times New Roman"/>
                <w:b/>
                <w:sz w:val="24"/>
                <w:szCs w:val="24"/>
                <w:lang w:val="uk-UA" w:eastAsia="uk-UA"/>
              </w:rPr>
            </w:pPr>
            <w:r w:rsidRPr="004E3AF9">
              <w:rPr>
                <w:rFonts w:ascii="Times New Roman" w:hAnsi="Times New Roman"/>
                <w:b/>
                <w:sz w:val="24"/>
                <w:szCs w:val="24"/>
                <w:lang w:val="uk-UA" w:eastAsia="uk-UA"/>
              </w:rPr>
              <w:t>2028 рік</w:t>
            </w:r>
          </w:p>
        </w:tc>
      </w:tr>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b/>
                <w:sz w:val="24"/>
                <w:szCs w:val="24"/>
                <w:lang w:val="uk-UA" w:eastAsia="uk-UA"/>
              </w:rPr>
            </w:pPr>
            <w:r w:rsidRPr="004E3AF9">
              <w:rPr>
                <w:rFonts w:ascii="Times New Roman" w:hAnsi="Times New Roman"/>
                <w:b/>
                <w:sz w:val="24"/>
                <w:szCs w:val="24"/>
                <w:lang w:val="uk-UA" w:eastAsia="uk-UA"/>
              </w:rPr>
              <w:t>Загальний фонд, у т.ч.</w:t>
            </w:r>
          </w:p>
        </w:tc>
        <w:tc>
          <w:tcPr>
            <w:tcW w:w="1966" w:type="dxa"/>
          </w:tcPr>
          <w:p w:rsidR="004E3AF9" w:rsidRPr="004E3AF9" w:rsidRDefault="004E3AF9" w:rsidP="004E3AF9">
            <w:pPr>
              <w:autoSpaceDE w:val="0"/>
              <w:autoSpaceDN w:val="0"/>
              <w:adjustRightInd w:val="0"/>
              <w:spacing w:after="0" w:line="240" w:lineRule="auto"/>
              <w:jc w:val="center"/>
              <w:rPr>
                <w:rFonts w:ascii="Times New Roman" w:hAnsi="Times New Roman"/>
                <w:b/>
                <w:sz w:val="24"/>
                <w:szCs w:val="24"/>
                <w:lang w:val="uk-UA" w:eastAsia="uk-UA"/>
              </w:rPr>
            </w:pPr>
            <w:r w:rsidRPr="004E3AF9">
              <w:rPr>
                <w:rFonts w:ascii="Times New Roman" w:hAnsi="Times New Roman"/>
                <w:b/>
                <w:sz w:val="24"/>
                <w:szCs w:val="24"/>
                <w:lang w:val="uk-UA" w:eastAsia="uk-UA"/>
              </w:rPr>
              <w:t>218 458 400,00</w:t>
            </w:r>
          </w:p>
        </w:tc>
        <w:tc>
          <w:tcPr>
            <w:tcW w:w="2174" w:type="dxa"/>
          </w:tcPr>
          <w:p w:rsidR="004E3AF9" w:rsidRPr="004E3AF9" w:rsidRDefault="004E3AF9" w:rsidP="004E3AF9">
            <w:pPr>
              <w:autoSpaceDE w:val="0"/>
              <w:autoSpaceDN w:val="0"/>
              <w:adjustRightInd w:val="0"/>
              <w:spacing w:after="0" w:line="240" w:lineRule="auto"/>
              <w:jc w:val="center"/>
              <w:rPr>
                <w:rFonts w:ascii="Times New Roman" w:hAnsi="Times New Roman"/>
                <w:b/>
                <w:sz w:val="24"/>
                <w:szCs w:val="24"/>
                <w:lang w:val="uk-UA" w:eastAsia="uk-UA"/>
              </w:rPr>
            </w:pPr>
            <w:r w:rsidRPr="004E3AF9">
              <w:rPr>
                <w:rFonts w:ascii="Times New Roman" w:hAnsi="Times New Roman"/>
                <w:b/>
                <w:sz w:val="24"/>
                <w:szCs w:val="24"/>
                <w:lang w:val="uk-UA" w:eastAsia="uk-UA"/>
              </w:rPr>
              <w:t>228 870 000,00</w:t>
            </w:r>
          </w:p>
        </w:tc>
        <w:tc>
          <w:tcPr>
            <w:tcW w:w="2340" w:type="dxa"/>
          </w:tcPr>
          <w:p w:rsidR="004E3AF9" w:rsidRPr="004E3AF9" w:rsidRDefault="004E3AF9" w:rsidP="004E3AF9">
            <w:pPr>
              <w:autoSpaceDE w:val="0"/>
              <w:autoSpaceDN w:val="0"/>
              <w:adjustRightInd w:val="0"/>
              <w:spacing w:after="0" w:line="240" w:lineRule="auto"/>
              <w:jc w:val="center"/>
              <w:rPr>
                <w:rFonts w:ascii="Times New Roman" w:hAnsi="Times New Roman"/>
                <w:b/>
                <w:sz w:val="24"/>
                <w:szCs w:val="24"/>
                <w:lang w:val="uk-UA" w:eastAsia="uk-UA"/>
              </w:rPr>
            </w:pPr>
            <w:r w:rsidRPr="004E3AF9">
              <w:rPr>
                <w:rFonts w:ascii="Times New Roman" w:hAnsi="Times New Roman"/>
                <w:b/>
                <w:sz w:val="24"/>
                <w:szCs w:val="24"/>
                <w:lang w:val="uk-UA" w:eastAsia="uk-UA"/>
              </w:rPr>
              <w:t>231 534 300,00</w:t>
            </w:r>
          </w:p>
        </w:tc>
      </w:tr>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sz w:val="24"/>
                <w:szCs w:val="24"/>
                <w:lang w:val="uk-UA" w:eastAsia="uk-UA"/>
              </w:rPr>
            </w:pPr>
            <w:r w:rsidRPr="004E3AF9">
              <w:rPr>
                <w:rFonts w:ascii="Times New Roman" w:hAnsi="Times New Roman"/>
                <w:sz w:val="24"/>
                <w:szCs w:val="24"/>
                <w:lang w:val="uk-UA" w:eastAsia="uk-UA"/>
              </w:rPr>
              <w:t>Податок та збір на доходи</w:t>
            </w:r>
          </w:p>
          <w:p w:rsidR="004E3AF9" w:rsidRPr="004E3AF9" w:rsidRDefault="004E3AF9" w:rsidP="004E3AF9">
            <w:pPr>
              <w:autoSpaceDE w:val="0"/>
              <w:autoSpaceDN w:val="0"/>
              <w:adjustRightInd w:val="0"/>
              <w:spacing w:after="0" w:line="240" w:lineRule="auto"/>
              <w:rPr>
                <w:rFonts w:ascii="Times New Roman" w:hAnsi="Times New Roman"/>
                <w:sz w:val="24"/>
                <w:szCs w:val="24"/>
                <w:lang w:val="uk-UA" w:eastAsia="uk-UA"/>
              </w:rPr>
            </w:pPr>
            <w:r w:rsidRPr="004E3AF9">
              <w:rPr>
                <w:rFonts w:ascii="Times New Roman" w:hAnsi="Times New Roman"/>
                <w:sz w:val="24"/>
                <w:szCs w:val="24"/>
                <w:lang w:val="uk-UA" w:eastAsia="uk-UA"/>
              </w:rPr>
              <w:t>фізичних осіб</w:t>
            </w:r>
          </w:p>
        </w:tc>
        <w:tc>
          <w:tcPr>
            <w:tcW w:w="1966"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142 073 000,00</w:t>
            </w:r>
          </w:p>
        </w:tc>
        <w:tc>
          <w:tcPr>
            <w:tcW w:w="2174"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150 480 200,00</w:t>
            </w:r>
          </w:p>
        </w:tc>
        <w:tc>
          <w:tcPr>
            <w:tcW w:w="2340"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158 429 000,00</w:t>
            </w:r>
          </w:p>
        </w:tc>
      </w:tr>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i/>
                <w:sz w:val="24"/>
                <w:szCs w:val="24"/>
                <w:lang w:val="uk-UA" w:eastAsia="uk-UA"/>
              </w:rPr>
            </w:pPr>
            <w:r w:rsidRPr="004E3AF9">
              <w:rPr>
                <w:rFonts w:ascii="Times New Roman" w:hAnsi="Times New Roman"/>
                <w:i/>
                <w:sz w:val="24"/>
                <w:szCs w:val="24"/>
                <w:lang w:val="uk-UA" w:eastAsia="uk-UA"/>
              </w:rPr>
              <w:t>Питома вага, %</w:t>
            </w:r>
          </w:p>
        </w:tc>
        <w:tc>
          <w:tcPr>
            <w:tcW w:w="1966"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65,0</w:t>
            </w:r>
          </w:p>
        </w:tc>
        <w:tc>
          <w:tcPr>
            <w:tcW w:w="2174"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65,7</w:t>
            </w:r>
          </w:p>
        </w:tc>
        <w:tc>
          <w:tcPr>
            <w:tcW w:w="2340"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68,4</w:t>
            </w:r>
          </w:p>
        </w:tc>
      </w:tr>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sz w:val="24"/>
                <w:szCs w:val="24"/>
                <w:lang w:val="uk-UA" w:eastAsia="uk-UA"/>
              </w:rPr>
            </w:pPr>
            <w:r w:rsidRPr="004E3AF9">
              <w:rPr>
                <w:rFonts w:ascii="Times New Roman" w:hAnsi="Times New Roman"/>
                <w:sz w:val="24"/>
                <w:szCs w:val="24"/>
                <w:lang w:val="uk-UA" w:eastAsia="uk-UA"/>
              </w:rPr>
              <w:t>Податок на майно</w:t>
            </w:r>
          </w:p>
        </w:tc>
        <w:tc>
          <w:tcPr>
            <w:tcW w:w="1966"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22 425 000,00</w:t>
            </w:r>
          </w:p>
        </w:tc>
        <w:tc>
          <w:tcPr>
            <w:tcW w:w="2174"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23 811 700,00</w:t>
            </w:r>
          </w:p>
        </w:tc>
        <w:tc>
          <w:tcPr>
            <w:tcW w:w="2340"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24 257 100,00</w:t>
            </w:r>
          </w:p>
        </w:tc>
      </w:tr>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i/>
                <w:sz w:val="24"/>
                <w:szCs w:val="24"/>
                <w:lang w:val="uk-UA" w:eastAsia="uk-UA"/>
              </w:rPr>
            </w:pPr>
            <w:r w:rsidRPr="004E3AF9">
              <w:rPr>
                <w:rFonts w:ascii="Times New Roman" w:hAnsi="Times New Roman"/>
                <w:i/>
                <w:sz w:val="24"/>
                <w:szCs w:val="24"/>
                <w:lang w:val="uk-UA" w:eastAsia="uk-UA"/>
              </w:rPr>
              <w:t>Питома вага, %</w:t>
            </w:r>
          </w:p>
        </w:tc>
        <w:tc>
          <w:tcPr>
            <w:tcW w:w="1966"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10,3</w:t>
            </w:r>
          </w:p>
        </w:tc>
        <w:tc>
          <w:tcPr>
            <w:tcW w:w="2174"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10,4</w:t>
            </w:r>
          </w:p>
        </w:tc>
        <w:tc>
          <w:tcPr>
            <w:tcW w:w="2340"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10,5</w:t>
            </w:r>
          </w:p>
        </w:tc>
      </w:tr>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sz w:val="24"/>
                <w:szCs w:val="24"/>
                <w:lang w:val="uk-UA" w:eastAsia="uk-UA"/>
              </w:rPr>
            </w:pPr>
            <w:r w:rsidRPr="004E3AF9">
              <w:rPr>
                <w:rFonts w:ascii="Times New Roman" w:hAnsi="Times New Roman"/>
                <w:sz w:val="24"/>
                <w:szCs w:val="24"/>
                <w:lang w:val="uk-UA" w:eastAsia="uk-UA"/>
              </w:rPr>
              <w:t>Єдиний податок</w:t>
            </w:r>
          </w:p>
        </w:tc>
        <w:tc>
          <w:tcPr>
            <w:tcW w:w="1966"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41 377 900,00</w:t>
            </w:r>
          </w:p>
        </w:tc>
        <w:tc>
          <w:tcPr>
            <w:tcW w:w="2174"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43 960 200,00</w:t>
            </w:r>
          </w:p>
        </w:tc>
        <w:tc>
          <w:tcPr>
            <w:tcW w:w="2340" w:type="dxa"/>
          </w:tcPr>
          <w:p w:rsidR="004E3AF9" w:rsidRPr="004E3AF9" w:rsidRDefault="004E3AF9" w:rsidP="004E3AF9">
            <w:pPr>
              <w:autoSpaceDE w:val="0"/>
              <w:autoSpaceDN w:val="0"/>
              <w:adjustRightInd w:val="0"/>
              <w:spacing w:after="0" w:line="240" w:lineRule="auto"/>
              <w:jc w:val="center"/>
              <w:rPr>
                <w:rFonts w:ascii="Times New Roman" w:hAnsi="Times New Roman"/>
                <w:sz w:val="24"/>
                <w:szCs w:val="24"/>
                <w:lang w:val="uk-UA" w:eastAsia="uk-UA"/>
              </w:rPr>
            </w:pPr>
            <w:r w:rsidRPr="004E3AF9">
              <w:rPr>
                <w:rFonts w:ascii="Times New Roman" w:hAnsi="Times New Roman"/>
                <w:sz w:val="24"/>
                <w:szCs w:val="24"/>
                <w:lang w:val="uk-UA" w:eastAsia="uk-UA"/>
              </w:rPr>
              <w:t>37 641 400,00</w:t>
            </w:r>
          </w:p>
        </w:tc>
      </w:tr>
      <w:tr w:rsidR="004E3AF9" w:rsidRPr="004E3AF9" w:rsidTr="005C36AD">
        <w:tc>
          <w:tcPr>
            <w:tcW w:w="3528" w:type="dxa"/>
          </w:tcPr>
          <w:p w:rsidR="004E3AF9" w:rsidRPr="004E3AF9" w:rsidRDefault="004E3AF9" w:rsidP="004E3AF9">
            <w:pPr>
              <w:autoSpaceDE w:val="0"/>
              <w:autoSpaceDN w:val="0"/>
              <w:adjustRightInd w:val="0"/>
              <w:spacing w:after="0" w:line="240" w:lineRule="auto"/>
              <w:rPr>
                <w:rFonts w:ascii="Times New Roman" w:hAnsi="Times New Roman"/>
                <w:i/>
                <w:sz w:val="24"/>
                <w:szCs w:val="24"/>
                <w:lang w:val="uk-UA" w:eastAsia="uk-UA"/>
              </w:rPr>
            </w:pPr>
            <w:r w:rsidRPr="004E3AF9">
              <w:rPr>
                <w:rFonts w:ascii="Times New Roman" w:hAnsi="Times New Roman"/>
                <w:i/>
                <w:sz w:val="24"/>
                <w:szCs w:val="24"/>
                <w:lang w:val="uk-UA" w:eastAsia="uk-UA"/>
              </w:rPr>
              <w:t>Питома вага, %</w:t>
            </w:r>
          </w:p>
        </w:tc>
        <w:tc>
          <w:tcPr>
            <w:tcW w:w="1966"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18,9</w:t>
            </w:r>
          </w:p>
        </w:tc>
        <w:tc>
          <w:tcPr>
            <w:tcW w:w="2174"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19,2</w:t>
            </w:r>
          </w:p>
        </w:tc>
        <w:tc>
          <w:tcPr>
            <w:tcW w:w="2340" w:type="dxa"/>
          </w:tcPr>
          <w:p w:rsidR="004E3AF9" w:rsidRPr="004E3AF9" w:rsidRDefault="004E3AF9" w:rsidP="004E3AF9">
            <w:pPr>
              <w:autoSpaceDE w:val="0"/>
              <w:autoSpaceDN w:val="0"/>
              <w:adjustRightInd w:val="0"/>
              <w:spacing w:after="0" w:line="240" w:lineRule="auto"/>
              <w:jc w:val="center"/>
              <w:rPr>
                <w:rFonts w:ascii="Times New Roman" w:hAnsi="Times New Roman"/>
                <w:i/>
                <w:sz w:val="24"/>
                <w:szCs w:val="24"/>
                <w:lang w:val="uk-UA" w:eastAsia="uk-UA"/>
              </w:rPr>
            </w:pPr>
            <w:r w:rsidRPr="004E3AF9">
              <w:rPr>
                <w:rFonts w:ascii="Times New Roman" w:hAnsi="Times New Roman"/>
                <w:i/>
                <w:sz w:val="24"/>
                <w:szCs w:val="24"/>
                <w:lang w:val="uk-UA" w:eastAsia="uk-UA"/>
              </w:rPr>
              <w:t>16,3</w:t>
            </w:r>
          </w:p>
        </w:tc>
      </w:tr>
    </w:tbl>
    <w:p w:rsidR="004E3AF9" w:rsidRPr="004E3AF9" w:rsidRDefault="004E3AF9" w:rsidP="004E3AF9">
      <w:pPr>
        <w:tabs>
          <w:tab w:val="left" w:pos="540"/>
        </w:tabs>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Відповідно до норм Податкового кодексу України основним показником</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для розрахунку прогнозних надходжень податку та збору на доходи фізичних</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осіб є фонд оплати праці найманих працівників та грошового забезпечення</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військовослужбовців.</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Розрахунок прогнозу надходжень податку на доходи фізичних осіб на  2026–2028 роки здійснено з урахуванням очікуваного обсягу фонду оплати праці, рівня середньої заробітної плати, збільшення мінімальної заробітної плати, а також наявної бази та ставок оподаткування доходів фізичних осіб і змін до податкового законодавства.</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Основні чинники, які вплинуть на надходження податку на доходи</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lastRenderedPageBreak/>
        <w:t>фізичних осіб:</w:t>
      </w:r>
    </w:p>
    <w:p w:rsidR="004E3AF9" w:rsidRPr="004E3AF9" w:rsidRDefault="004E3AF9" w:rsidP="00F245CE">
      <w:pPr>
        <w:numPr>
          <w:ilvl w:val="0"/>
          <w:numId w:val="43"/>
        </w:num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збільшення мінімальної заробітної плати (з 1 січня 2026 року – 8 688,0 грн., з 1 січня 2027 року – 9 374 грн., з 1 січня 2028 року – 10 059,0 грн.);</w:t>
      </w:r>
    </w:p>
    <w:p w:rsidR="004E3AF9" w:rsidRPr="004E3AF9" w:rsidRDefault="004E3AF9" w:rsidP="00F245CE">
      <w:pPr>
        <w:numPr>
          <w:ilvl w:val="0"/>
          <w:numId w:val="43"/>
        </w:num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зниження податкового навантаження на громадян за рахунок надання податкової соціальної пільги на рівні 50% прожиткового мінімуму для</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працездатних осіб для будь-якого платника податку за умови, що дохід не перевищує 1,4 прожиткового мінімуму для працездатних осіб;</w:t>
      </w:r>
    </w:p>
    <w:p w:rsidR="004E3AF9" w:rsidRPr="004E3AF9" w:rsidRDefault="004E3AF9" w:rsidP="00F245CE">
      <w:pPr>
        <w:numPr>
          <w:ilvl w:val="0"/>
          <w:numId w:val="43"/>
        </w:num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легалізація виплати заробітної плати та інше.</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ab/>
        <w:t>Прогнозні показники спеціального фонду міського бюджету (без</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урахування міжбюджетних трансфертів) складають на:</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2026 рік у сумі 12 219 100,00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2027 рік у сумі 3 981 500,00 грн.;</w:t>
      </w:r>
    </w:p>
    <w:p w:rsidR="004E3AF9" w:rsidRPr="004E3AF9" w:rsidRDefault="004E3AF9" w:rsidP="004E3AF9">
      <w:pPr>
        <w:autoSpaceDE w:val="0"/>
        <w:autoSpaceDN w:val="0"/>
        <w:adjustRightInd w:val="0"/>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2028 рік у сумі 4 140 600,00 грн.</w:t>
      </w:r>
    </w:p>
    <w:p w:rsidR="004E3AF9" w:rsidRPr="004E3AF9" w:rsidRDefault="004E3AF9" w:rsidP="004E3AF9">
      <w:pPr>
        <w:spacing w:after="0" w:line="240" w:lineRule="auto"/>
        <w:rPr>
          <w:rFonts w:ascii="Times New Roman" w:hAnsi="Times New Roman"/>
          <w:sz w:val="24"/>
          <w:szCs w:val="24"/>
          <w:lang w:val="uk-UA" w:eastAsia="uk-UA"/>
        </w:rPr>
      </w:pPr>
    </w:p>
    <w:p w:rsidR="004E3AF9" w:rsidRPr="004E3AF9" w:rsidRDefault="004E3AF9" w:rsidP="004E3AF9">
      <w:pPr>
        <w:spacing w:after="0" w:line="240" w:lineRule="auto"/>
        <w:ind w:left="900"/>
        <w:jc w:val="center"/>
        <w:rPr>
          <w:rFonts w:ascii="Times New Roman" w:hAnsi="Times New Roman"/>
          <w:b/>
          <w:sz w:val="24"/>
          <w:szCs w:val="24"/>
          <w:lang w:val="uk-UA" w:eastAsia="uk-UA"/>
        </w:rPr>
      </w:pPr>
      <w:r w:rsidRPr="004E3AF9">
        <w:rPr>
          <w:rFonts w:ascii="Times New Roman" w:hAnsi="Times New Roman"/>
          <w:b/>
          <w:sz w:val="24"/>
          <w:szCs w:val="24"/>
          <w:lang w:val="en-US" w:eastAsia="uk-UA"/>
        </w:rPr>
        <w:t>V</w:t>
      </w:r>
      <w:r w:rsidRPr="004E3AF9">
        <w:rPr>
          <w:rFonts w:ascii="Times New Roman" w:hAnsi="Times New Roman"/>
          <w:b/>
          <w:sz w:val="24"/>
          <w:szCs w:val="24"/>
          <w:lang w:val="uk-UA" w:eastAsia="uk-UA"/>
        </w:rPr>
        <w:t>.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4E3AF9" w:rsidRPr="004E3AF9" w:rsidRDefault="004E3AF9" w:rsidP="004E3AF9">
      <w:pPr>
        <w:spacing w:after="0" w:line="240" w:lineRule="auto"/>
        <w:ind w:left="900"/>
        <w:jc w:val="center"/>
        <w:rPr>
          <w:rFonts w:ascii="Times New Roman" w:hAnsi="Times New Roman"/>
          <w:sz w:val="24"/>
          <w:szCs w:val="24"/>
          <w:lang w:val="uk-UA" w:eastAsia="uk-UA"/>
        </w:rPr>
      </w:pPr>
    </w:p>
    <w:p w:rsidR="004E3AF9" w:rsidRPr="004E3AF9" w:rsidRDefault="004E3AF9" w:rsidP="004E3AF9">
      <w:pPr>
        <w:spacing w:after="0" w:line="240" w:lineRule="auto"/>
        <w:ind w:firstLine="708"/>
        <w:jc w:val="both"/>
        <w:rPr>
          <w:rFonts w:ascii="Times New Roman" w:hAnsi="Times New Roman"/>
          <w:sz w:val="24"/>
          <w:szCs w:val="24"/>
          <w:lang w:val="uk-UA" w:eastAsia="uk-UA"/>
        </w:rPr>
      </w:pPr>
      <w:r w:rsidRPr="004E3AF9">
        <w:rPr>
          <w:rFonts w:ascii="Times New Roman" w:hAnsi="Times New Roman"/>
          <w:sz w:val="24"/>
          <w:szCs w:val="24"/>
          <w:lang w:val="uk-UA" w:eastAsia="uk-UA"/>
        </w:rPr>
        <w:t>До показників фінансування міського бюджету відносяться кошти передані із загального фонду міського бюджету до бюджету розвитку спеціального фонду, при цьому:</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на 2026 рік – не планується передача коштів із загального фонду до спеціального фонду;</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на 2027 рік – 2 000 000,00 грн;</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на 2028 рік – 20 000 000,00 грн. (ріст 3 295 900,00 грн.</w:t>
      </w:r>
    </w:p>
    <w:p w:rsidR="004E3AF9" w:rsidRPr="004E3AF9" w:rsidRDefault="004E3AF9" w:rsidP="004E3AF9">
      <w:pPr>
        <w:spacing w:after="0" w:line="240" w:lineRule="auto"/>
        <w:jc w:val="both"/>
        <w:rPr>
          <w:rFonts w:ascii="Times New Roman" w:hAnsi="Times New Roman"/>
          <w:sz w:val="24"/>
          <w:szCs w:val="24"/>
          <w:lang w:val="uk-UA"/>
        </w:rPr>
      </w:pPr>
      <w:r w:rsidRPr="004E3AF9">
        <w:rPr>
          <w:rFonts w:ascii="Times New Roman" w:hAnsi="Times New Roman"/>
          <w:sz w:val="24"/>
          <w:szCs w:val="24"/>
          <w:lang w:val="uk-UA"/>
        </w:rPr>
        <w:t>Інформація щодо показників фінансування бюджету наведена у додатку  3 до Прогнозу.</w:t>
      </w:r>
    </w:p>
    <w:p w:rsidR="004E3AF9" w:rsidRPr="004E3AF9" w:rsidRDefault="004E3AF9" w:rsidP="004E3AF9">
      <w:p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Оскільки міський бюджет у продовж минулих бюджетних періодів не здійснював внутрішніх та зовнішніх запозичень, а також не надавав місцевих гарантій у  додатках  4, 5 відсутні дані.</w:t>
      </w:r>
    </w:p>
    <w:p w:rsidR="004E3AF9" w:rsidRPr="004E3AF9" w:rsidRDefault="004E3AF9" w:rsidP="004E3AF9">
      <w:pPr>
        <w:spacing w:after="0" w:line="240" w:lineRule="auto"/>
        <w:jc w:val="both"/>
        <w:rPr>
          <w:rFonts w:ascii="Times New Roman" w:hAnsi="Times New Roman"/>
          <w:sz w:val="24"/>
          <w:szCs w:val="24"/>
          <w:lang w:val="uk-UA" w:eastAsia="uk-UA"/>
        </w:rPr>
      </w:pPr>
    </w:p>
    <w:p w:rsidR="004E3AF9" w:rsidRPr="004E3AF9" w:rsidRDefault="004E3AF9" w:rsidP="004E3AF9">
      <w:pPr>
        <w:spacing w:after="0" w:line="240" w:lineRule="auto"/>
        <w:ind w:left="900"/>
        <w:jc w:val="center"/>
        <w:rPr>
          <w:rFonts w:ascii="Times New Roman" w:hAnsi="Times New Roman"/>
          <w:b/>
          <w:sz w:val="24"/>
          <w:szCs w:val="24"/>
          <w:lang w:val="uk-UA" w:eastAsia="uk-UA"/>
        </w:rPr>
      </w:pPr>
      <w:r w:rsidRPr="004E3AF9">
        <w:rPr>
          <w:rFonts w:ascii="Times New Roman" w:hAnsi="Times New Roman"/>
          <w:b/>
          <w:sz w:val="24"/>
          <w:szCs w:val="24"/>
          <w:lang w:val="en-US" w:eastAsia="uk-UA"/>
        </w:rPr>
        <w:t>V</w:t>
      </w:r>
      <w:r w:rsidRPr="004E3AF9">
        <w:rPr>
          <w:rFonts w:ascii="Times New Roman" w:hAnsi="Times New Roman"/>
          <w:b/>
          <w:sz w:val="24"/>
          <w:szCs w:val="24"/>
          <w:lang w:val="uk-UA" w:eastAsia="uk-UA"/>
        </w:rPr>
        <w:t>І. Показники видатків бюджету та надання кредитів з бюджету</w:t>
      </w:r>
    </w:p>
    <w:p w:rsidR="004E3AF9" w:rsidRPr="004E3AF9" w:rsidRDefault="004E3AF9" w:rsidP="004E3AF9">
      <w:pPr>
        <w:shd w:val="clear" w:color="auto" w:fill="FFFFFF"/>
        <w:spacing w:after="0" w:line="240" w:lineRule="auto"/>
        <w:ind w:firstLine="450"/>
        <w:jc w:val="both"/>
        <w:rPr>
          <w:rFonts w:ascii="Times New Roman" w:hAnsi="Times New Roman"/>
          <w:sz w:val="24"/>
          <w:szCs w:val="24"/>
          <w:lang w:val="uk-UA" w:eastAsia="uk-UA"/>
        </w:rPr>
      </w:pPr>
    </w:p>
    <w:p w:rsidR="004E3AF9" w:rsidRPr="004E3AF9" w:rsidRDefault="004E3AF9" w:rsidP="004E3AF9">
      <w:pPr>
        <w:shd w:val="clear" w:color="auto" w:fill="FFFFFF"/>
        <w:spacing w:after="0" w:line="240" w:lineRule="auto"/>
        <w:ind w:firstLine="450"/>
        <w:jc w:val="both"/>
        <w:rPr>
          <w:rFonts w:ascii="Times New Roman" w:hAnsi="Times New Roman"/>
          <w:sz w:val="24"/>
          <w:szCs w:val="24"/>
          <w:lang w:val="uk-UA" w:eastAsia="uk-UA"/>
        </w:rPr>
      </w:pPr>
      <w:r w:rsidRPr="004E3AF9">
        <w:rPr>
          <w:rFonts w:ascii="Times New Roman" w:hAnsi="Times New Roman"/>
          <w:sz w:val="24"/>
          <w:szCs w:val="24"/>
          <w:lang w:val="uk-UA" w:eastAsia="uk-UA"/>
        </w:rPr>
        <w:t>Ключовими завданнями бюджетної політики при середньостроковому  плануванні видатків на рівні громади залишатиметься забезпечення стабільності та збалансованості міського бюджету, ефективне використання фінансового ресурсу та забезпечення надання якісних послуг.</w:t>
      </w:r>
    </w:p>
    <w:p w:rsidR="004E3AF9" w:rsidRPr="004E3AF9" w:rsidRDefault="004E3AF9" w:rsidP="004E3AF9">
      <w:pPr>
        <w:widowControl w:val="0"/>
        <w:autoSpaceDE w:val="0"/>
        <w:autoSpaceDN w:val="0"/>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Особливістю бюджетування на плановий та середньостроковий період є публічні інвестиції, Зокрема, відтепер доступ до фінансового забезпечення підготовки та реалізації відповідних проектів можуть мати лише публічні інвестиційні проєкти та програми публічних інвестицій, які пройшли оцінку, пріоритезацію та відбір за встановленими процедурами і включені до єдиного проєктного портфеля публічних інвестицій.</w:t>
      </w:r>
    </w:p>
    <w:p w:rsidR="004E3AF9" w:rsidRPr="004E3AF9" w:rsidRDefault="004E3AF9" w:rsidP="004E3AF9">
      <w:pPr>
        <w:widowControl w:val="0"/>
        <w:autoSpaceDE w:val="0"/>
        <w:autoSpaceDN w:val="0"/>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Справедливий розподіл бюджетних коштів та їх ефективне використання можливі лише за чіткого розуміння гендерних аспектів (особливостей умов життя та потреб жінок, чоловіків та/або їх груп) та їх врахування під час планування та виконання бюджетних програм.</w:t>
      </w:r>
    </w:p>
    <w:p w:rsidR="004E3AF9" w:rsidRPr="004E3AF9" w:rsidRDefault="004E3AF9" w:rsidP="004E3AF9">
      <w:pPr>
        <w:widowControl w:val="0"/>
        <w:autoSpaceDE w:val="0"/>
        <w:autoSpaceDN w:val="0"/>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Прогнозні показники видатків міського бюджету сформовані на підставі поданих головними розпорядниками коштів бюджетних пропозицій. У першу чергу, під час формування видаткової частини  прогнозу міського бюджету враховано статтю 77 Бюджетного кодексу України щодо забезпечення потреби в коштах на заробітну плату, енергоносії та інші захищені видатки.</w:t>
      </w:r>
    </w:p>
    <w:p w:rsidR="004E3AF9" w:rsidRPr="004E3AF9" w:rsidRDefault="004E3AF9" w:rsidP="004E3AF9">
      <w:pPr>
        <w:widowControl w:val="0"/>
        <w:autoSpaceDE w:val="0"/>
        <w:autoSpaceDN w:val="0"/>
        <w:spacing w:after="0" w:line="240" w:lineRule="auto"/>
        <w:ind w:firstLine="540"/>
        <w:jc w:val="both"/>
        <w:rPr>
          <w:rFonts w:ascii="Times New Roman" w:hAnsi="Times New Roman"/>
          <w:sz w:val="24"/>
          <w:szCs w:val="24"/>
          <w:lang w:val="uk-UA" w:eastAsia="uk-UA"/>
        </w:rPr>
      </w:pP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Граничні показники видатків міського бюджету становлять:  на 2026 рік у сумі 345 020 900,00 грн, у тому числі видатки загального фонду – 332 801 800,00 грн, спеціального фонду – 12 219 100,00 грн;  на 2027 рік у сумі 347 658 900,00 грн, у тому числі видатки загального фонду – 347 677 400,00 грн, спеціального фонду – 5 981 500,00 грн;  на 2028 рік у </w:t>
      </w:r>
      <w:r w:rsidRPr="004E3AF9">
        <w:rPr>
          <w:rFonts w:ascii="Times New Roman" w:hAnsi="Times New Roman"/>
          <w:sz w:val="24"/>
          <w:szCs w:val="24"/>
          <w:lang w:val="uk-UA"/>
        </w:rPr>
        <w:lastRenderedPageBreak/>
        <w:t xml:space="preserve">сумі 399 808 100,00 грн, у тому числі видатки загального фонду – 375 667 500,00 грн, спеціального фонду –  24 140 600,00 грн.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Інформація щодо показників видаткової частини міського бюджету на середньостроковий період в розрізі головних розпорядників коштів наведена у додатку  6 до Прогнозу. </w:t>
      </w:r>
    </w:p>
    <w:p w:rsidR="004E3AF9" w:rsidRPr="004E3AF9" w:rsidRDefault="004E3AF9" w:rsidP="004E3AF9">
      <w:pPr>
        <w:spacing w:after="0" w:line="240" w:lineRule="auto"/>
        <w:ind w:left="708"/>
        <w:jc w:val="both"/>
        <w:rPr>
          <w:rFonts w:ascii="Times New Roman" w:hAnsi="Times New Roman"/>
          <w:color w:val="800000"/>
          <w:sz w:val="24"/>
          <w:szCs w:val="24"/>
          <w:lang w:val="uk-UA"/>
        </w:rPr>
      </w:pPr>
      <w:r w:rsidRPr="004E3AF9">
        <w:rPr>
          <w:rFonts w:ascii="Times New Roman" w:hAnsi="Times New Roman"/>
          <w:color w:val="800000"/>
          <w:sz w:val="24"/>
          <w:szCs w:val="24"/>
          <w:lang w:val="uk-UA"/>
        </w:rPr>
        <w:t xml:space="preserve"> </w:t>
      </w:r>
    </w:p>
    <w:p w:rsidR="004E3AF9" w:rsidRPr="004E3AF9" w:rsidRDefault="004E3AF9" w:rsidP="004E3AF9">
      <w:pPr>
        <w:spacing w:after="0" w:line="240" w:lineRule="auto"/>
        <w:ind w:left="146" w:firstLine="566"/>
        <w:jc w:val="both"/>
        <w:rPr>
          <w:rFonts w:ascii="Times New Roman" w:hAnsi="Times New Roman"/>
          <w:b/>
          <w:sz w:val="24"/>
          <w:szCs w:val="24"/>
          <w:lang w:val="uk-UA"/>
        </w:rPr>
      </w:pPr>
      <w:r w:rsidRPr="004E3AF9">
        <w:rPr>
          <w:rFonts w:ascii="Times New Roman" w:hAnsi="Times New Roman"/>
          <w:sz w:val="24"/>
          <w:szCs w:val="24"/>
          <w:lang w:val="uk-UA"/>
        </w:rPr>
        <w:t xml:space="preserve">Граничні показники видатків міського бюджету для головного розпорядника  коштів </w:t>
      </w:r>
      <w:r w:rsidRPr="004E3AF9">
        <w:rPr>
          <w:rFonts w:ascii="Times New Roman" w:hAnsi="Times New Roman"/>
          <w:b/>
          <w:sz w:val="24"/>
          <w:szCs w:val="24"/>
          <w:lang w:val="uk-UA"/>
        </w:rPr>
        <w:t xml:space="preserve">Виконавчого комітету Новороздільської міської ради становлять:  </w:t>
      </w:r>
    </w:p>
    <w:p w:rsidR="004E3AF9" w:rsidRPr="004E3AF9" w:rsidRDefault="004E3AF9" w:rsidP="004E3AF9">
      <w:pPr>
        <w:spacing w:after="0" w:line="240" w:lineRule="auto"/>
        <w:ind w:left="718"/>
        <w:jc w:val="both"/>
        <w:rPr>
          <w:rFonts w:ascii="Times New Roman" w:hAnsi="Times New Roman"/>
          <w:sz w:val="24"/>
          <w:szCs w:val="24"/>
          <w:lang w:val="uk-UA"/>
        </w:rPr>
      </w:pPr>
      <w:r w:rsidRPr="004E3AF9">
        <w:rPr>
          <w:rFonts w:ascii="Times New Roman" w:hAnsi="Times New Roman"/>
          <w:sz w:val="24"/>
          <w:szCs w:val="24"/>
          <w:lang w:val="uk-UA"/>
        </w:rPr>
        <w:t xml:space="preserve">на 2026 рік у сумі 38 741 700,00 грн, у тому числі видатки загального  фонду – 38 741 700,00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 xml:space="preserve"> на 2027 рік у сумі 38 817 200,00 грн, у тому числі видатки загального фонду – 38 817 200,00 грн.;  </w:t>
      </w:r>
    </w:p>
    <w:p w:rsidR="004E3AF9" w:rsidRPr="004E3AF9" w:rsidRDefault="004E3AF9" w:rsidP="004E3AF9">
      <w:pPr>
        <w:spacing w:after="0" w:line="240" w:lineRule="auto"/>
        <w:ind w:left="718"/>
        <w:jc w:val="both"/>
        <w:rPr>
          <w:rFonts w:ascii="Times New Roman" w:hAnsi="Times New Roman"/>
          <w:sz w:val="24"/>
          <w:szCs w:val="24"/>
          <w:lang w:val="uk-UA"/>
        </w:rPr>
      </w:pPr>
      <w:r w:rsidRPr="004E3AF9">
        <w:rPr>
          <w:rFonts w:ascii="Times New Roman" w:hAnsi="Times New Roman"/>
          <w:sz w:val="24"/>
          <w:szCs w:val="24"/>
          <w:lang w:val="uk-UA"/>
        </w:rPr>
        <w:t xml:space="preserve">на 2028 рік у сумі  39 144 100,00 грн, у тому числі видатки загального фонду – 39 144 100,00 грн, спеціального фонду – 500 000,00 грн.  </w:t>
      </w:r>
    </w:p>
    <w:p w:rsidR="004E3AF9" w:rsidRPr="004E3AF9" w:rsidRDefault="004E3AF9" w:rsidP="004E3AF9">
      <w:pPr>
        <w:spacing w:after="0" w:line="240" w:lineRule="auto"/>
        <w:ind w:firstLine="540"/>
        <w:jc w:val="both"/>
        <w:rPr>
          <w:rFonts w:ascii="Times New Roman" w:hAnsi="Times New Roman"/>
          <w:sz w:val="24"/>
          <w:szCs w:val="24"/>
          <w:lang w:val="uk-UA"/>
        </w:rPr>
      </w:pPr>
      <w:r w:rsidRPr="004E3AF9">
        <w:rPr>
          <w:rFonts w:ascii="Times New Roman" w:hAnsi="Times New Roman"/>
          <w:sz w:val="24"/>
          <w:szCs w:val="24"/>
          <w:lang w:val="uk-UA"/>
        </w:rPr>
        <w:t xml:space="preserve">Основними цілями державної політики на місцевому рівні Виконавчого комітету Новороздільської міської ради є забезпечення належного життя мешканців та мешканок громади; підвищення рівня взаємодії влади і громадян, виконання регіональних і місцевих програм соціально-економічного розвитку; </w:t>
      </w:r>
    </w:p>
    <w:p w:rsidR="004E3AF9" w:rsidRPr="004E3AF9" w:rsidRDefault="004E3AF9" w:rsidP="004E3AF9">
      <w:pPr>
        <w:spacing w:after="0" w:line="240" w:lineRule="auto"/>
        <w:ind w:firstLine="540"/>
        <w:jc w:val="both"/>
        <w:rPr>
          <w:rFonts w:ascii="Times New Roman" w:hAnsi="Times New Roman"/>
          <w:sz w:val="24"/>
          <w:szCs w:val="24"/>
          <w:lang w:val="uk-UA"/>
        </w:rPr>
      </w:pPr>
    </w:p>
    <w:p w:rsidR="004E3AF9" w:rsidRPr="004E3AF9" w:rsidRDefault="004E3AF9" w:rsidP="004E3AF9">
      <w:pPr>
        <w:spacing w:after="0" w:line="240" w:lineRule="auto"/>
        <w:ind w:firstLine="540"/>
        <w:jc w:val="both"/>
        <w:rPr>
          <w:rFonts w:ascii="Times New Roman" w:hAnsi="Times New Roman"/>
          <w:sz w:val="24"/>
          <w:szCs w:val="24"/>
          <w:lang w:val="uk-UA"/>
        </w:rPr>
      </w:pPr>
      <w:r w:rsidRPr="004E3AF9">
        <w:rPr>
          <w:rFonts w:ascii="Times New Roman" w:hAnsi="Times New Roman"/>
          <w:sz w:val="24"/>
          <w:szCs w:val="24"/>
          <w:lang w:val="uk-UA"/>
        </w:rPr>
        <w:t>організація заходів, спрямованих на покращення інвестиційного та інноваційного клімату громади; взаємодія з іншими органами місцевого самоврядування; забезпечення взаємодії з громадськими організаціями; задоволення потреби населення громади в інформації; сприяння фізичному, духовному розвитку дітей, запобігання дитячій бездоглядності та профілактика правопорушень серед дітей; реалізація наданих державою, а також делегованих повноважень; забезпечення напрямів регуляторної політики громади та адміністративних послуг.</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Граничні показники видатків міського бюджету для головного розпорядника коштів  </w:t>
      </w:r>
      <w:r w:rsidRPr="004E3AF9">
        <w:rPr>
          <w:rFonts w:ascii="Times New Roman" w:hAnsi="Times New Roman"/>
          <w:b/>
          <w:sz w:val="24"/>
          <w:szCs w:val="24"/>
          <w:lang w:val="uk-UA"/>
        </w:rPr>
        <w:t>Відділу освіти Новороздільської міської ради</w:t>
      </w:r>
      <w:r w:rsidRPr="004E3AF9">
        <w:rPr>
          <w:rFonts w:ascii="Times New Roman" w:hAnsi="Times New Roman"/>
          <w:sz w:val="24"/>
          <w:szCs w:val="24"/>
          <w:lang w:val="uk-UA"/>
        </w:rPr>
        <w:t xml:space="preserve"> становлять:</w:t>
      </w:r>
    </w:p>
    <w:p w:rsidR="004E3AF9" w:rsidRPr="004E3AF9" w:rsidRDefault="004E3AF9" w:rsidP="004E3AF9">
      <w:pPr>
        <w:spacing w:after="0" w:line="240" w:lineRule="auto"/>
        <w:ind w:left="718"/>
        <w:jc w:val="both"/>
        <w:rPr>
          <w:rFonts w:ascii="Times New Roman" w:hAnsi="Times New Roman"/>
          <w:sz w:val="24"/>
          <w:szCs w:val="24"/>
          <w:lang w:val="uk-UA"/>
        </w:rPr>
      </w:pPr>
      <w:r w:rsidRPr="004E3AF9">
        <w:rPr>
          <w:rFonts w:ascii="Times New Roman" w:hAnsi="Times New Roman"/>
          <w:sz w:val="24"/>
          <w:szCs w:val="24"/>
          <w:lang w:val="uk-UA"/>
        </w:rPr>
        <w:t xml:space="preserve">на 2026 рік у сумі 209 097 400,00  грн, у тому числі видатки загального фонду – 202 284 000,00 грн, спеціального фонду – 6 813 400,00 грн;  </w:t>
      </w:r>
    </w:p>
    <w:p w:rsidR="004E3AF9" w:rsidRPr="004E3AF9" w:rsidRDefault="004E3AF9" w:rsidP="004E3AF9">
      <w:pPr>
        <w:spacing w:after="0" w:line="240" w:lineRule="auto"/>
        <w:jc w:val="both"/>
        <w:rPr>
          <w:rFonts w:ascii="Times New Roman" w:hAnsi="Times New Roman"/>
          <w:sz w:val="24"/>
          <w:szCs w:val="24"/>
          <w:lang w:val="uk-UA"/>
        </w:rPr>
      </w:pPr>
      <w:r w:rsidRPr="004E3AF9">
        <w:rPr>
          <w:rFonts w:ascii="Times New Roman" w:hAnsi="Times New Roman"/>
          <w:sz w:val="24"/>
          <w:szCs w:val="24"/>
          <w:lang w:val="uk-UA"/>
        </w:rPr>
        <w:t xml:space="preserve">на 2027 рік у сумі 218 847 000,00 грн, у тому числі видатки загального фонду – 215 031 000,00 грн, спеціального фонду -  3 816 000,00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на 2028 рік у сумі  238 534 800,00 грн, у тому числі видатки за</w:t>
      </w:r>
      <w:r w:rsidR="00671BC5">
        <w:rPr>
          <w:rFonts w:ascii="Times New Roman" w:hAnsi="Times New Roman"/>
          <w:sz w:val="24"/>
          <w:szCs w:val="24"/>
          <w:lang w:val="uk-UA"/>
        </w:rPr>
        <w:t xml:space="preserve">гального фонду – 231 657 000,00 </w:t>
      </w:r>
      <w:r w:rsidRPr="004E3AF9">
        <w:rPr>
          <w:rFonts w:ascii="Times New Roman" w:hAnsi="Times New Roman"/>
          <w:sz w:val="24"/>
          <w:szCs w:val="24"/>
          <w:lang w:val="uk-UA"/>
        </w:rPr>
        <w:t xml:space="preserve">грн, спеціального фонду – 6 877 800,00 грн.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Основними цілями державної політики на місцевому рівні відділу освіти є забезпечення доступної, якісної, безпечної та інклюзивної освіти для учасників та учасниць освітнього процесу. Підтримка   сталого функціонування та  розвитку установ, що перебувають у підпорядкуванні відділу освіти.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 Тому у 2026 - 2028 роках передбачено виконання таких основних напрямів: покращення функціонування закладів освіти для надання якісних освітніх послуг, підвищення безпеки та комфортності освітнього середовища, реалізацію реформи “Нова українська школа” (співфінансування), покращення надання інклюзивної освіти, розвиток здібностей дітей у позашкільній освіті, удосконалення системи управління, підвищення кваліфікації педагогічних працівників,</w:t>
      </w:r>
    </w:p>
    <w:p w:rsidR="004E3AF9" w:rsidRPr="004E3AF9" w:rsidRDefault="004E3AF9" w:rsidP="004E3AF9">
      <w:pPr>
        <w:spacing w:after="0" w:line="240" w:lineRule="auto"/>
        <w:ind w:left="708"/>
        <w:jc w:val="both"/>
        <w:rPr>
          <w:rFonts w:ascii="Times New Roman" w:hAnsi="Times New Roman"/>
          <w:sz w:val="24"/>
          <w:szCs w:val="24"/>
          <w:lang w:val="uk-UA"/>
        </w:rPr>
      </w:pPr>
      <w:r w:rsidRPr="004E3AF9">
        <w:rPr>
          <w:rFonts w:ascii="Times New Roman" w:hAnsi="Times New Roman"/>
          <w:sz w:val="24"/>
          <w:szCs w:val="24"/>
          <w:lang w:val="uk-UA"/>
        </w:rPr>
        <w:t xml:space="preserve"> </w:t>
      </w:r>
    </w:p>
    <w:p w:rsidR="004E3AF9" w:rsidRPr="004E3AF9" w:rsidRDefault="004E3AF9" w:rsidP="004E3AF9">
      <w:pPr>
        <w:spacing w:after="0" w:line="240" w:lineRule="auto"/>
        <w:ind w:left="127" w:firstLine="566"/>
        <w:jc w:val="both"/>
        <w:rPr>
          <w:rFonts w:ascii="Times New Roman" w:hAnsi="Times New Roman"/>
          <w:sz w:val="24"/>
          <w:szCs w:val="24"/>
          <w:lang w:val="uk-UA"/>
        </w:rPr>
      </w:pPr>
      <w:r w:rsidRPr="004E3AF9">
        <w:rPr>
          <w:rFonts w:ascii="Times New Roman" w:hAnsi="Times New Roman"/>
          <w:sz w:val="24"/>
          <w:szCs w:val="24"/>
          <w:lang w:val="uk-UA"/>
        </w:rPr>
        <w:t xml:space="preserve">Граничні показники видатків міського бюджету  для головного розпорядника  коштів  </w:t>
      </w:r>
      <w:r w:rsidRPr="004E3AF9">
        <w:rPr>
          <w:rFonts w:ascii="Times New Roman" w:hAnsi="Times New Roman"/>
          <w:b/>
          <w:sz w:val="24"/>
          <w:szCs w:val="24"/>
          <w:lang w:val="uk-UA"/>
        </w:rPr>
        <w:t xml:space="preserve">Управління соціального захисту населення Новороздільської міської ради </w:t>
      </w:r>
      <w:r w:rsidRPr="004E3AF9">
        <w:rPr>
          <w:rFonts w:ascii="Times New Roman" w:hAnsi="Times New Roman"/>
          <w:sz w:val="24"/>
          <w:szCs w:val="24"/>
          <w:lang w:val="uk-UA"/>
        </w:rPr>
        <w:t xml:space="preserve">становлять:  </w:t>
      </w:r>
    </w:p>
    <w:p w:rsidR="004E3AF9" w:rsidRPr="004E3AF9" w:rsidRDefault="004E3AF9" w:rsidP="004E3AF9">
      <w:pPr>
        <w:spacing w:after="0" w:line="240" w:lineRule="auto"/>
        <w:ind w:left="718"/>
        <w:jc w:val="both"/>
        <w:rPr>
          <w:rFonts w:ascii="Times New Roman" w:hAnsi="Times New Roman"/>
          <w:sz w:val="24"/>
          <w:szCs w:val="24"/>
          <w:lang w:val="uk-UA"/>
        </w:rPr>
      </w:pPr>
      <w:r w:rsidRPr="004E3AF9">
        <w:rPr>
          <w:rFonts w:ascii="Times New Roman" w:hAnsi="Times New Roman"/>
          <w:sz w:val="24"/>
          <w:szCs w:val="24"/>
          <w:lang w:val="uk-UA"/>
        </w:rPr>
        <w:t xml:space="preserve">на 2026 рік у сумі 19 904 000,000 грн, у тому числі видатки загального  фонду – 19 854 000,00 грн, спеціального фонду – 50 000,00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 xml:space="preserve">на 2027 рік у сумі 20 408 600,00 грн, у тому числі видатки загального фонду – 20 354 800,00 грн, спеціального фонду – 53 800,00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 xml:space="preserve">на 2028 рік у сумі 21 014 800,00 грн, у тому числі видатки загального  фонду – 20 957 200,00 грн, спеціального фонду – 57 600,00грн.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Основними цілями державної політики на місцевому рівні Управління праці та соціального захисту населення є забезпечення соціальної підтримки та надання соціальних </w:t>
      </w:r>
      <w:r w:rsidRPr="004E3AF9">
        <w:rPr>
          <w:rFonts w:ascii="Times New Roman" w:hAnsi="Times New Roman"/>
          <w:sz w:val="24"/>
          <w:szCs w:val="24"/>
          <w:lang w:val="uk-UA"/>
        </w:rPr>
        <w:lastRenderedPageBreak/>
        <w:t xml:space="preserve">послуг вразливим верствам населення, зокрема особам похилого віку, з інвалідністю, ветеранам війни та учасникам бойовий дій, громадянам які постраждали внаслідок Чорнобильської катастрофи, сім’ям та </w:t>
      </w:r>
    </w:p>
    <w:p w:rsidR="004E3AF9" w:rsidRPr="004E3AF9" w:rsidRDefault="004E3AF9" w:rsidP="004E3AF9">
      <w:pPr>
        <w:spacing w:after="0" w:line="240" w:lineRule="auto"/>
        <w:ind w:left="146" w:firstLine="566"/>
        <w:jc w:val="both"/>
        <w:rPr>
          <w:rFonts w:ascii="Times New Roman" w:hAnsi="Times New Roman"/>
          <w:color w:val="800000"/>
          <w:sz w:val="24"/>
          <w:szCs w:val="24"/>
          <w:lang w:val="uk-UA"/>
        </w:rPr>
      </w:pPr>
      <w:r w:rsidRPr="004E3AF9">
        <w:rPr>
          <w:rFonts w:ascii="Times New Roman" w:hAnsi="Times New Roman"/>
          <w:sz w:val="24"/>
          <w:szCs w:val="24"/>
          <w:lang w:val="uk-UA"/>
        </w:rPr>
        <w:t>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сім’ям та дітям; сприяння запобіганню та протидії домашнього насильства; створення належних умов для інтеграції та повноцінної участі в житті суспільства дітей з інвалідністю; забезпечення рівних прав і можливостей жінок і чоловіків; посилення рівня соціального захисту населення громади.</w:t>
      </w:r>
      <w:r w:rsidRPr="004E3AF9">
        <w:rPr>
          <w:rFonts w:ascii="Times New Roman" w:hAnsi="Times New Roman"/>
          <w:color w:val="800000"/>
          <w:sz w:val="24"/>
          <w:szCs w:val="24"/>
          <w:lang w:val="uk-UA"/>
        </w:rPr>
        <w:t xml:space="preserve">  </w:t>
      </w:r>
    </w:p>
    <w:p w:rsidR="004E3AF9" w:rsidRPr="004E3AF9" w:rsidRDefault="004E3AF9" w:rsidP="004E3AF9">
      <w:pPr>
        <w:spacing w:after="0" w:line="240" w:lineRule="auto"/>
        <w:ind w:left="708"/>
        <w:jc w:val="both"/>
        <w:rPr>
          <w:rFonts w:ascii="Times New Roman" w:hAnsi="Times New Roman"/>
          <w:color w:val="800000"/>
          <w:sz w:val="24"/>
          <w:szCs w:val="24"/>
          <w:lang w:val="uk-UA"/>
        </w:rPr>
      </w:pPr>
      <w:r w:rsidRPr="004E3AF9">
        <w:rPr>
          <w:rFonts w:ascii="Times New Roman" w:hAnsi="Times New Roman"/>
          <w:color w:val="800000"/>
          <w:sz w:val="24"/>
          <w:szCs w:val="24"/>
          <w:lang w:val="uk-UA"/>
        </w:rPr>
        <w:t xml:space="preserve"> </w:t>
      </w:r>
    </w:p>
    <w:p w:rsidR="004E3AF9" w:rsidRPr="004E3AF9" w:rsidRDefault="004E3AF9" w:rsidP="004E3AF9">
      <w:pPr>
        <w:spacing w:after="0" w:line="240" w:lineRule="auto"/>
        <w:ind w:left="127" w:firstLine="566"/>
        <w:jc w:val="both"/>
        <w:rPr>
          <w:rFonts w:ascii="Times New Roman" w:hAnsi="Times New Roman"/>
          <w:sz w:val="24"/>
          <w:szCs w:val="24"/>
          <w:lang w:val="uk-UA"/>
        </w:rPr>
      </w:pPr>
      <w:r w:rsidRPr="004E3AF9">
        <w:rPr>
          <w:rFonts w:ascii="Times New Roman" w:hAnsi="Times New Roman"/>
          <w:sz w:val="24"/>
          <w:szCs w:val="24"/>
          <w:lang w:val="uk-UA"/>
        </w:rPr>
        <w:t xml:space="preserve">Граничні показники видатків міського бюджету для головного розпорядника коштів </w:t>
      </w:r>
      <w:r w:rsidRPr="004E3AF9">
        <w:rPr>
          <w:rFonts w:ascii="Times New Roman" w:hAnsi="Times New Roman"/>
          <w:b/>
          <w:sz w:val="24"/>
          <w:szCs w:val="24"/>
          <w:lang w:val="uk-UA"/>
        </w:rPr>
        <w:t>Управління культури, спорту та гуманітарної політики Новороздільської міської ради</w:t>
      </w:r>
      <w:r w:rsidRPr="004E3AF9">
        <w:rPr>
          <w:rFonts w:ascii="Times New Roman" w:hAnsi="Times New Roman"/>
          <w:sz w:val="24"/>
          <w:szCs w:val="24"/>
          <w:lang w:val="uk-UA"/>
        </w:rPr>
        <w:t xml:space="preserve"> становлять:  </w:t>
      </w:r>
    </w:p>
    <w:p w:rsidR="004E3AF9" w:rsidRPr="004E3AF9" w:rsidRDefault="004E3AF9" w:rsidP="004E3AF9">
      <w:pPr>
        <w:spacing w:after="0" w:line="240" w:lineRule="auto"/>
        <w:ind w:left="10" w:right="-9"/>
        <w:jc w:val="both"/>
        <w:rPr>
          <w:rFonts w:ascii="Times New Roman" w:hAnsi="Times New Roman"/>
          <w:sz w:val="24"/>
          <w:szCs w:val="24"/>
          <w:lang w:val="uk-UA"/>
        </w:rPr>
      </w:pPr>
      <w:r w:rsidRPr="004E3AF9">
        <w:rPr>
          <w:rFonts w:ascii="Times New Roman" w:hAnsi="Times New Roman"/>
          <w:sz w:val="24"/>
          <w:szCs w:val="24"/>
          <w:lang w:val="uk-UA"/>
        </w:rPr>
        <w:t xml:space="preserve">        на 2026 рік у сумі 45 578 400,00 грн, у тому числі видатки загального фонду – 43 400 600,00 грн, спеціального фонду – 2 177 800,00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 xml:space="preserve"> на 2027 рік у сумі 46 666 000,00 грн, у тому числі видатки загального фонду – 44 929 600,00 грн, спеціального фонду – 1 736 400,00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 xml:space="preserve"> на 2028 рік у сумі 57 685 500,00 грн, у тому числі видатки загального фонду – 47 561 600,00 грн, спеціального фонду – 10 123 900,00 грн.  </w:t>
      </w:r>
    </w:p>
    <w:p w:rsidR="004E3AF9" w:rsidRPr="004E3AF9" w:rsidRDefault="004E3AF9" w:rsidP="004E3AF9">
      <w:pPr>
        <w:widowControl w:val="0"/>
        <w:autoSpaceDE w:val="0"/>
        <w:autoSpaceDN w:val="0"/>
        <w:spacing w:after="0" w:line="240" w:lineRule="auto"/>
        <w:ind w:right="230" w:firstLine="708"/>
        <w:jc w:val="both"/>
        <w:rPr>
          <w:rFonts w:ascii="Times New Roman" w:hAnsi="Times New Roman"/>
          <w:sz w:val="24"/>
          <w:szCs w:val="24"/>
          <w:lang w:val="uk-UA"/>
        </w:rPr>
      </w:pPr>
      <w:r w:rsidRPr="004E3AF9">
        <w:rPr>
          <w:rFonts w:ascii="Times New Roman" w:hAnsi="Times New Roman"/>
          <w:sz w:val="24"/>
          <w:szCs w:val="24"/>
          <w:lang w:val="uk-UA"/>
        </w:rPr>
        <w:t>Основними цілями державної політики на місцевому рівні Управління культури, спорту та гуманітарної політики є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захист і збереження культурної спадщини, гарантування прав громадян у сфері культури, задоволення культурних потреб; створення умов для творчого розвитку особистості, підвищення культурного рівня, естетичного виховання громадян, доступності освіти у сфері культури для дітей та юнацтва;  формування здорового способу життя, досягнення фізичної та духовної досконалості людини, створення умов для гармонійного виховання, фізичного розвитку, набуття навичок здорового способу життя, формування патріотичних почуттів у громадян; проведення фізично-оздоровчих та спортивних заходів серед населення, організація оздоровлення дітей, які потребують особливої соціальної  уваги та підтримки, забезпечення діяльності мережі закладів культури та утримання в належному стані існуючої мережі спортивних споруд. А також забезпечення сприятливих умов для надання медичних послуг,  в тому числі оплату комунальних послуг та енергоносіїв установ охорони здоров’я; забезпечення лікарськими засобами (технічними) та іншими засобами пільгової категорії населення (осіб з інвалідністю);  поліпшення здоров’я населення, забезпечення рівного і справедливого доступу всіх членів громади до медичних послуг належної якості.</w:t>
      </w:r>
    </w:p>
    <w:p w:rsidR="004E3AF9" w:rsidRPr="004E3AF9" w:rsidRDefault="004E3AF9" w:rsidP="004E3AF9">
      <w:pPr>
        <w:widowControl w:val="0"/>
        <w:autoSpaceDE w:val="0"/>
        <w:autoSpaceDN w:val="0"/>
        <w:spacing w:after="0" w:line="240" w:lineRule="auto"/>
        <w:ind w:right="230" w:firstLine="708"/>
        <w:jc w:val="both"/>
        <w:rPr>
          <w:rFonts w:ascii="Times New Roman" w:hAnsi="Times New Roman"/>
          <w:sz w:val="24"/>
          <w:szCs w:val="24"/>
          <w:lang w:val="uk-UA"/>
        </w:rPr>
      </w:pP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Граничні показники видатків міського бюджету для головного розпорядника коштів  </w:t>
      </w:r>
      <w:r w:rsidRPr="004E3AF9">
        <w:rPr>
          <w:rFonts w:ascii="Times New Roman" w:hAnsi="Times New Roman"/>
          <w:b/>
          <w:sz w:val="24"/>
          <w:szCs w:val="24"/>
          <w:lang w:val="uk-UA"/>
        </w:rPr>
        <w:t>Управління житлово-комунального господарства Новороздільської міської ради</w:t>
      </w:r>
      <w:r w:rsidRPr="004E3AF9">
        <w:rPr>
          <w:rFonts w:ascii="Times New Roman" w:hAnsi="Times New Roman"/>
          <w:sz w:val="24"/>
          <w:szCs w:val="24"/>
          <w:lang w:val="uk-UA"/>
        </w:rPr>
        <w:t xml:space="preserve"> становлять: </w:t>
      </w:r>
    </w:p>
    <w:p w:rsidR="004E3AF9" w:rsidRPr="004E3AF9" w:rsidRDefault="004E3AF9" w:rsidP="004E3AF9">
      <w:pPr>
        <w:spacing w:after="0" w:line="240" w:lineRule="auto"/>
        <w:ind w:left="10" w:right="-9"/>
        <w:jc w:val="both"/>
        <w:rPr>
          <w:rFonts w:ascii="Times New Roman" w:hAnsi="Times New Roman"/>
          <w:sz w:val="24"/>
          <w:szCs w:val="24"/>
          <w:lang w:val="uk-UA"/>
        </w:rPr>
      </w:pPr>
      <w:r w:rsidRPr="004E3AF9">
        <w:rPr>
          <w:rFonts w:ascii="Times New Roman" w:hAnsi="Times New Roman"/>
          <w:sz w:val="24"/>
          <w:szCs w:val="24"/>
          <w:lang w:val="uk-UA"/>
        </w:rPr>
        <w:t xml:space="preserve">   на 2026 рік у сумі 26 461 800,00 грн, у тому числі видатки загального  фонду – 23 283 900,00 грн, спеціального фонду – 3 177 900,00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 xml:space="preserve">на 2027 рік у сумі 23 659 200,00 грн, у тому числі видатки загального фонду –  23 283 900,00 грн, спеціального фонду – 375 300,00 грн;  </w:t>
      </w:r>
    </w:p>
    <w:p w:rsidR="004E3AF9" w:rsidRPr="004E3AF9" w:rsidRDefault="004E3AF9" w:rsidP="004E3AF9">
      <w:pPr>
        <w:spacing w:after="0" w:line="240" w:lineRule="auto"/>
        <w:ind w:left="712" w:hanging="566"/>
        <w:jc w:val="both"/>
        <w:rPr>
          <w:rFonts w:ascii="Times New Roman" w:hAnsi="Times New Roman"/>
          <w:sz w:val="24"/>
          <w:szCs w:val="24"/>
          <w:lang w:val="uk-UA"/>
        </w:rPr>
      </w:pPr>
      <w:r w:rsidRPr="004E3AF9">
        <w:rPr>
          <w:rFonts w:ascii="Times New Roman" w:hAnsi="Times New Roman"/>
          <w:sz w:val="24"/>
          <w:szCs w:val="24"/>
          <w:lang w:val="uk-UA"/>
        </w:rPr>
        <w:t xml:space="preserve"> на 2028 рік у сумі 38 047 700,00 грн, у тому числі видатки загального фонду – 30 966 400,00 грн, спеціального фонду – 7 081 300,00 грн.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Основними цілями державної політики на місцевому рівні Управління житлово-комунального господарства є виконання заходів по вирішенню найбільш нагальних проблем і програм, спрямованих на зростання благоустрою  та підвищення рівня комфортності проживання населення у громаді.</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Тому у 2026 -2028 роках передбачено виконання таких основних напрямів:  покращення благоустрою громади  та  інфраструктури  (встановлення нових інфраструктурних об’єктів, оновлення автомобільних доріг, модернізація мереж водопостачання та водовідведення, </w:t>
      </w:r>
      <w:r w:rsidRPr="004E3AF9">
        <w:rPr>
          <w:rFonts w:ascii="Times New Roman" w:hAnsi="Times New Roman"/>
          <w:sz w:val="24"/>
          <w:szCs w:val="24"/>
          <w:lang w:val="uk-UA"/>
        </w:rPr>
        <w:lastRenderedPageBreak/>
        <w:t xml:space="preserve">підвищення доступності  інфраструктури для людей з особливими потребами; забезпечення енергоефективності та енергетична незалежність; збереження навколишнього середовища. </w:t>
      </w:r>
    </w:p>
    <w:p w:rsidR="004E3AF9" w:rsidRPr="004E3AF9" w:rsidRDefault="004E3AF9" w:rsidP="004E3AF9">
      <w:pPr>
        <w:spacing w:after="0" w:line="240" w:lineRule="auto"/>
        <w:ind w:left="708"/>
        <w:jc w:val="both"/>
        <w:rPr>
          <w:rFonts w:ascii="Times New Roman" w:hAnsi="Times New Roman"/>
          <w:color w:val="800000"/>
          <w:sz w:val="24"/>
          <w:szCs w:val="24"/>
          <w:lang w:val="uk-UA"/>
        </w:rPr>
      </w:pP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Граничні показники видатків міського бюджету  для головного розпорядника коштів </w:t>
      </w:r>
      <w:r w:rsidRPr="004E3AF9">
        <w:rPr>
          <w:rFonts w:ascii="Times New Roman" w:hAnsi="Times New Roman"/>
          <w:b/>
          <w:sz w:val="24"/>
          <w:szCs w:val="24"/>
          <w:lang w:val="uk-UA"/>
        </w:rPr>
        <w:t xml:space="preserve">Фінансового управління Новороздільської міської ради </w:t>
      </w:r>
      <w:r w:rsidRPr="004E3AF9">
        <w:rPr>
          <w:rFonts w:ascii="Times New Roman" w:hAnsi="Times New Roman"/>
          <w:sz w:val="24"/>
          <w:szCs w:val="24"/>
          <w:lang w:val="uk-UA"/>
        </w:rPr>
        <w:t xml:space="preserve">становлять:  </w:t>
      </w:r>
    </w:p>
    <w:p w:rsidR="004E3AF9" w:rsidRPr="004E3AF9" w:rsidRDefault="004E3AF9" w:rsidP="004E3AF9">
      <w:pPr>
        <w:spacing w:after="0" w:line="240" w:lineRule="auto"/>
        <w:ind w:left="10" w:right="-9"/>
        <w:jc w:val="both"/>
        <w:rPr>
          <w:rFonts w:ascii="Times New Roman" w:hAnsi="Times New Roman"/>
          <w:sz w:val="24"/>
          <w:szCs w:val="24"/>
          <w:lang w:val="uk-UA"/>
        </w:rPr>
      </w:pPr>
      <w:r w:rsidRPr="004E3AF9">
        <w:rPr>
          <w:rFonts w:ascii="Times New Roman" w:hAnsi="Times New Roman"/>
          <w:sz w:val="24"/>
          <w:szCs w:val="24"/>
          <w:lang w:val="uk-UA"/>
        </w:rPr>
        <w:t xml:space="preserve">     на 2026 рік у сумі 5 237 600,00 грн, у тому числі видатки загального фонду </w:t>
      </w:r>
    </w:p>
    <w:p w:rsidR="004E3AF9" w:rsidRPr="004E3AF9" w:rsidRDefault="004E3AF9" w:rsidP="00F245CE">
      <w:pPr>
        <w:numPr>
          <w:ilvl w:val="0"/>
          <w:numId w:val="45"/>
        </w:numPr>
        <w:spacing w:after="0" w:line="240" w:lineRule="auto"/>
        <w:ind w:hanging="211"/>
        <w:jc w:val="both"/>
        <w:rPr>
          <w:rFonts w:ascii="Times New Roman" w:hAnsi="Times New Roman"/>
          <w:sz w:val="24"/>
          <w:szCs w:val="24"/>
          <w:lang w:val="uk-UA"/>
        </w:rPr>
      </w:pPr>
      <w:r w:rsidRPr="004E3AF9">
        <w:rPr>
          <w:rFonts w:ascii="Times New Roman" w:hAnsi="Times New Roman"/>
          <w:sz w:val="24"/>
          <w:szCs w:val="24"/>
          <w:lang w:val="uk-UA"/>
        </w:rPr>
        <w:t xml:space="preserve">5 237 600,00 грн;  </w:t>
      </w:r>
    </w:p>
    <w:p w:rsidR="004E3AF9" w:rsidRPr="004E3AF9" w:rsidRDefault="004E3AF9" w:rsidP="004E3AF9">
      <w:pPr>
        <w:spacing w:after="0" w:line="240" w:lineRule="auto"/>
        <w:ind w:left="357"/>
        <w:jc w:val="both"/>
        <w:rPr>
          <w:rFonts w:ascii="Times New Roman" w:hAnsi="Times New Roman"/>
          <w:sz w:val="24"/>
          <w:szCs w:val="24"/>
          <w:lang w:val="uk-UA"/>
        </w:rPr>
      </w:pPr>
      <w:r w:rsidRPr="004E3AF9">
        <w:rPr>
          <w:rFonts w:ascii="Times New Roman" w:hAnsi="Times New Roman"/>
          <w:sz w:val="24"/>
          <w:szCs w:val="24"/>
          <w:lang w:val="uk-UA"/>
        </w:rPr>
        <w:t xml:space="preserve">на 2027 рік у сумі 5 260 900,00 грн, у тому числі видатки загального фонду </w:t>
      </w:r>
    </w:p>
    <w:p w:rsidR="004E3AF9" w:rsidRPr="004E3AF9" w:rsidRDefault="004E3AF9" w:rsidP="00F245CE">
      <w:pPr>
        <w:numPr>
          <w:ilvl w:val="0"/>
          <w:numId w:val="45"/>
        </w:numPr>
        <w:spacing w:after="0" w:line="240" w:lineRule="auto"/>
        <w:ind w:hanging="211"/>
        <w:jc w:val="both"/>
        <w:rPr>
          <w:rFonts w:ascii="Times New Roman" w:hAnsi="Times New Roman"/>
          <w:sz w:val="24"/>
          <w:szCs w:val="24"/>
          <w:lang w:val="uk-UA"/>
        </w:rPr>
      </w:pPr>
      <w:r w:rsidRPr="004E3AF9">
        <w:rPr>
          <w:rFonts w:ascii="Times New Roman" w:hAnsi="Times New Roman"/>
          <w:sz w:val="24"/>
          <w:szCs w:val="24"/>
          <w:lang w:val="uk-UA"/>
        </w:rPr>
        <w:t xml:space="preserve">5 260 900,00 грн;  </w:t>
      </w:r>
    </w:p>
    <w:p w:rsidR="00671BC5" w:rsidRDefault="004E3AF9" w:rsidP="004E3AF9">
      <w:pPr>
        <w:spacing w:after="0" w:line="240" w:lineRule="auto"/>
        <w:ind w:left="357"/>
        <w:jc w:val="both"/>
        <w:rPr>
          <w:rFonts w:ascii="Times New Roman" w:hAnsi="Times New Roman"/>
          <w:sz w:val="24"/>
          <w:szCs w:val="24"/>
          <w:lang w:val="uk-UA"/>
        </w:rPr>
      </w:pPr>
      <w:r w:rsidRPr="004E3AF9">
        <w:rPr>
          <w:rFonts w:ascii="Times New Roman" w:hAnsi="Times New Roman"/>
          <w:sz w:val="24"/>
          <w:szCs w:val="24"/>
          <w:lang w:val="uk-UA"/>
        </w:rPr>
        <w:t>на 2028 рік у сумі 5 381 200,00 грн, у тому числі видатки загального фонду</w:t>
      </w:r>
    </w:p>
    <w:p w:rsidR="004E3AF9" w:rsidRPr="004E3AF9" w:rsidRDefault="004E3AF9" w:rsidP="00671BC5">
      <w:pPr>
        <w:spacing w:after="0" w:line="240" w:lineRule="auto"/>
        <w:jc w:val="both"/>
        <w:rPr>
          <w:rFonts w:ascii="Times New Roman" w:hAnsi="Times New Roman"/>
          <w:sz w:val="24"/>
          <w:szCs w:val="24"/>
          <w:lang w:val="uk-UA"/>
        </w:rPr>
      </w:pPr>
      <w:r w:rsidRPr="004E3AF9">
        <w:rPr>
          <w:rFonts w:ascii="Times New Roman" w:hAnsi="Times New Roman"/>
          <w:sz w:val="24"/>
          <w:szCs w:val="24"/>
          <w:lang w:val="uk-UA"/>
        </w:rPr>
        <w:t xml:space="preserve"> – 5 381 200,00  грн.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Основними цілями державної політики на місцевому рівні Фінансового управління є забезпечення фінансової стабільності  та ефективного використання бюджетних коштів для задоволення потреб  громади з урахуванням гендерно - чутливого підходу, а також  підвищення рівня прозорості бюджету.  На середньостроковий період передбачено виконання таких основних завдань: складання прогнозів міського бюджету, складання та виконання міського бюджету, контроль за витрачанням коштів розпорядниками бюджетних коштів; здійснення загальної організації та управління виконанням міського бюджету, координація учасників бюджетного процесу з питань виконання бюджету,  а також інших функцій, пов’язаних з управлінням коштами міського бюджету.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 xml:space="preserve">Інформація щодо показників видаткової частини міського бюджету на середньостроковий період за Типовою програмною класифікацією видатків та кредитування бюджету наведена у додатку 7 до Прогнозу.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Оскільки у минулих бюджетних  періодах кредити не оформлялись у додатку 8 відсутні дані.</w:t>
      </w:r>
    </w:p>
    <w:p w:rsidR="004E3AF9" w:rsidRPr="004E3AF9" w:rsidRDefault="004E3AF9" w:rsidP="004E3AF9">
      <w:pPr>
        <w:spacing w:after="0" w:line="240" w:lineRule="auto"/>
        <w:ind w:left="146" w:firstLine="566"/>
        <w:jc w:val="both"/>
        <w:rPr>
          <w:rFonts w:ascii="Times New Roman" w:hAnsi="Times New Roman"/>
          <w:color w:val="800000"/>
          <w:sz w:val="24"/>
          <w:szCs w:val="24"/>
          <w:lang w:val="uk-UA"/>
        </w:rPr>
      </w:pPr>
      <w:r w:rsidRPr="004E3AF9">
        <w:rPr>
          <w:rFonts w:ascii="Times New Roman" w:hAnsi="Times New Roman"/>
          <w:color w:val="800000"/>
          <w:sz w:val="24"/>
          <w:szCs w:val="24"/>
          <w:lang w:val="uk-UA"/>
        </w:rPr>
        <w:t xml:space="preserve"> </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color w:val="800000"/>
          <w:sz w:val="24"/>
          <w:szCs w:val="24"/>
          <w:lang w:val="uk-UA"/>
        </w:rPr>
        <w:t xml:space="preserve"> </w:t>
      </w:r>
      <w:r w:rsidRPr="004E3AF9">
        <w:rPr>
          <w:rFonts w:ascii="Times New Roman" w:hAnsi="Times New Roman"/>
          <w:sz w:val="24"/>
          <w:szCs w:val="24"/>
          <w:lang w:val="uk-UA"/>
        </w:rPr>
        <w:t>Важливою складовою фінансової основи відповідного бюджету в контексті середньострокового бюджетного планування на місцевому рівні є врахування  в прогнозі обсягу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w:t>
      </w:r>
    </w:p>
    <w:p w:rsidR="004E3AF9" w:rsidRPr="004E3AF9" w:rsidRDefault="004E3AF9" w:rsidP="004E3AF9">
      <w:pPr>
        <w:spacing w:after="0" w:line="240" w:lineRule="auto"/>
        <w:ind w:left="146" w:firstLine="566"/>
        <w:jc w:val="both"/>
        <w:rPr>
          <w:rFonts w:ascii="Times New Roman" w:hAnsi="Times New Roman"/>
          <w:sz w:val="24"/>
          <w:szCs w:val="24"/>
          <w:lang w:val="uk-UA"/>
        </w:rPr>
      </w:pPr>
      <w:r w:rsidRPr="004E3AF9">
        <w:rPr>
          <w:rFonts w:ascii="Times New Roman" w:hAnsi="Times New Roman"/>
          <w:sz w:val="24"/>
          <w:szCs w:val="24"/>
          <w:lang w:val="uk-UA"/>
        </w:rPr>
        <w:t>Інформація щодо 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громади наведена у додатку 9 до прогнозу.</w:t>
      </w:r>
    </w:p>
    <w:p w:rsidR="004E3AF9" w:rsidRPr="004E3AF9" w:rsidRDefault="004E3AF9" w:rsidP="004E3AF9">
      <w:pPr>
        <w:spacing w:after="0" w:line="240" w:lineRule="auto"/>
        <w:ind w:left="146" w:firstLine="566"/>
        <w:jc w:val="both"/>
        <w:rPr>
          <w:rFonts w:ascii="Times New Roman" w:hAnsi="Times New Roman"/>
          <w:sz w:val="24"/>
          <w:szCs w:val="24"/>
          <w:lang w:val="uk-UA"/>
        </w:rPr>
      </w:pPr>
    </w:p>
    <w:p w:rsidR="004E3AF9" w:rsidRPr="004E3AF9" w:rsidRDefault="004E3AF9" w:rsidP="004E3AF9">
      <w:pPr>
        <w:spacing w:after="0" w:line="240" w:lineRule="auto"/>
        <w:jc w:val="center"/>
        <w:rPr>
          <w:rFonts w:ascii="Times New Roman" w:hAnsi="Times New Roman"/>
          <w:b/>
          <w:sz w:val="24"/>
          <w:szCs w:val="24"/>
          <w:lang w:val="uk-UA" w:eastAsia="uk-UA"/>
        </w:rPr>
      </w:pPr>
      <w:r w:rsidRPr="004E3AF9">
        <w:rPr>
          <w:rFonts w:ascii="Times New Roman" w:hAnsi="Times New Roman"/>
          <w:b/>
          <w:sz w:val="24"/>
          <w:szCs w:val="24"/>
          <w:lang w:val="uk-UA" w:eastAsia="uk-UA"/>
        </w:rPr>
        <w:t>VІІ. Взаємовідносини бюджету з іншими бюджетами</w:t>
      </w:r>
    </w:p>
    <w:p w:rsidR="004E3AF9" w:rsidRPr="004E3AF9" w:rsidRDefault="004E3AF9" w:rsidP="004E3AF9">
      <w:pPr>
        <w:spacing w:after="0" w:line="240" w:lineRule="auto"/>
        <w:jc w:val="both"/>
        <w:rPr>
          <w:rFonts w:ascii="Times New Roman" w:hAnsi="Times New Roman"/>
          <w:sz w:val="24"/>
          <w:szCs w:val="24"/>
          <w:lang w:val="uk-UA" w:eastAsia="uk-UA"/>
        </w:rPr>
      </w:pPr>
    </w:p>
    <w:p w:rsidR="004E3AF9" w:rsidRPr="004E3AF9" w:rsidRDefault="004E3AF9" w:rsidP="004E3AF9">
      <w:pPr>
        <w:spacing w:after="0" w:line="240" w:lineRule="auto"/>
        <w:ind w:firstLine="708"/>
        <w:jc w:val="both"/>
        <w:rPr>
          <w:rFonts w:ascii="Times New Roman" w:hAnsi="Times New Roman"/>
          <w:sz w:val="24"/>
          <w:szCs w:val="24"/>
          <w:lang w:val="uk-UA" w:eastAsia="uk-UA"/>
        </w:rPr>
      </w:pPr>
      <w:r w:rsidRPr="004E3AF9">
        <w:rPr>
          <w:rFonts w:ascii="Times New Roman" w:hAnsi="Times New Roman"/>
          <w:sz w:val="24"/>
          <w:szCs w:val="24"/>
          <w:lang w:val="uk-UA" w:eastAsia="uk-UA"/>
        </w:rPr>
        <w:t>У показниках міжбюджетних відносин з інших бюджетів у 2026-2028 роках мають місце:</w:t>
      </w:r>
    </w:p>
    <w:p w:rsidR="004E3AF9" w:rsidRPr="004E3AF9" w:rsidRDefault="004E3AF9" w:rsidP="00F245CE">
      <w:pPr>
        <w:numPr>
          <w:ilvl w:val="0"/>
          <w:numId w:val="43"/>
        </w:numPr>
        <w:spacing w:after="0" w:line="240" w:lineRule="auto"/>
        <w:jc w:val="both"/>
        <w:rPr>
          <w:rFonts w:ascii="Times New Roman" w:hAnsi="Times New Roman"/>
          <w:sz w:val="24"/>
          <w:szCs w:val="24"/>
          <w:lang w:val="uk-UA" w:eastAsia="uk-UA"/>
        </w:rPr>
      </w:pPr>
      <w:r w:rsidRPr="004E3AF9">
        <w:rPr>
          <w:rFonts w:ascii="Times New Roman" w:hAnsi="Times New Roman"/>
          <w:sz w:val="24"/>
          <w:szCs w:val="24"/>
          <w:lang w:val="uk-UA" w:eastAsia="uk-UA"/>
        </w:rPr>
        <w:t>трансферти з державного бюджету (базова дотація та освітня субвенція);</w:t>
      </w:r>
    </w:p>
    <w:p w:rsidR="004E3AF9" w:rsidRPr="004E3AF9" w:rsidRDefault="004E3AF9" w:rsidP="00F245CE">
      <w:pPr>
        <w:numPr>
          <w:ilvl w:val="0"/>
          <w:numId w:val="43"/>
        </w:numPr>
        <w:spacing w:after="0" w:line="240" w:lineRule="auto"/>
        <w:ind w:left="0"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трансферти з місцевих бюджетів (субвенція з Розвадівської сільської територіальної громади на спільне утримання бюджетних установ, які надають послуги мешканцям зазначених громад). </w:t>
      </w:r>
    </w:p>
    <w:p w:rsidR="004E3AF9" w:rsidRPr="004E3AF9" w:rsidRDefault="004E3AF9" w:rsidP="004E3AF9">
      <w:pPr>
        <w:spacing w:after="0" w:line="240" w:lineRule="auto"/>
        <w:ind w:firstLine="426"/>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Трансферти іншим бюджетам з міського бюджету не надаються. </w:t>
      </w:r>
    </w:p>
    <w:p w:rsidR="004E3AF9" w:rsidRPr="004E3AF9" w:rsidRDefault="004E3AF9" w:rsidP="004E3AF9">
      <w:pPr>
        <w:spacing w:after="0" w:line="240" w:lineRule="auto"/>
        <w:ind w:left="146" w:firstLine="280"/>
        <w:jc w:val="both"/>
        <w:rPr>
          <w:rFonts w:ascii="Times New Roman" w:hAnsi="Times New Roman"/>
          <w:sz w:val="24"/>
          <w:szCs w:val="24"/>
          <w:lang w:val="uk-UA"/>
        </w:rPr>
      </w:pPr>
      <w:r w:rsidRPr="004E3AF9">
        <w:rPr>
          <w:rFonts w:ascii="Times New Roman" w:hAnsi="Times New Roman"/>
          <w:sz w:val="24"/>
          <w:szCs w:val="24"/>
          <w:lang w:val="uk-UA"/>
        </w:rPr>
        <w:t xml:space="preserve">Інформація щодо показників міжбюджетних трансфертів на середньостроковий період наведена у додатку 10, 11 до Прогнозу. </w:t>
      </w:r>
    </w:p>
    <w:p w:rsidR="004E3AF9" w:rsidRPr="004E3AF9" w:rsidRDefault="004E3AF9" w:rsidP="004E3AF9">
      <w:pPr>
        <w:spacing w:after="0" w:line="240" w:lineRule="auto"/>
        <w:jc w:val="both"/>
        <w:rPr>
          <w:rFonts w:ascii="Times New Roman" w:hAnsi="Times New Roman"/>
          <w:b/>
          <w:color w:val="800000"/>
          <w:sz w:val="24"/>
          <w:szCs w:val="24"/>
          <w:lang w:val="uk-UA" w:eastAsia="uk-UA"/>
        </w:rPr>
      </w:pPr>
    </w:p>
    <w:p w:rsidR="004E3AF9" w:rsidRPr="004E3AF9" w:rsidRDefault="004E3AF9" w:rsidP="004E3AF9">
      <w:pPr>
        <w:spacing w:after="0" w:line="240" w:lineRule="auto"/>
        <w:ind w:firstLine="540"/>
        <w:jc w:val="both"/>
        <w:rPr>
          <w:rFonts w:ascii="Times New Roman" w:hAnsi="Times New Roman"/>
          <w:b/>
          <w:sz w:val="24"/>
          <w:szCs w:val="24"/>
          <w:lang w:val="uk-UA" w:eastAsia="uk-UA"/>
        </w:rPr>
      </w:pPr>
      <w:r w:rsidRPr="004E3AF9">
        <w:rPr>
          <w:rFonts w:ascii="Times New Roman" w:hAnsi="Times New Roman"/>
          <w:b/>
          <w:sz w:val="24"/>
          <w:szCs w:val="24"/>
          <w:lang w:val="uk-UA" w:eastAsia="uk-UA"/>
        </w:rPr>
        <w:t>ІХ. Інші положення та показники прогнозу бюджету</w:t>
      </w:r>
    </w:p>
    <w:p w:rsidR="004E3AF9" w:rsidRPr="004E3AF9" w:rsidRDefault="004E3AF9" w:rsidP="004E3AF9">
      <w:pPr>
        <w:spacing w:after="0" w:line="240" w:lineRule="auto"/>
        <w:jc w:val="both"/>
        <w:rPr>
          <w:rFonts w:ascii="Times New Roman" w:hAnsi="Times New Roman"/>
          <w:sz w:val="24"/>
          <w:szCs w:val="24"/>
          <w:lang w:val="uk-UA" w:eastAsia="uk-UA"/>
        </w:rPr>
      </w:pPr>
    </w:p>
    <w:p w:rsidR="004E3AF9" w:rsidRPr="004E3AF9" w:rsidRDefault="004E3AF9" w:rsidP="004E3AF9">
      <w:pPr>
        <w:spacing w:after="0" w:line="240" w:lineRule="auto"/>
        <w:ind w:firstLine="540"/>
        <w:jc w:val="both"/>
        <w:rPr>
          <w:rFonts w:ascii="Times New Roman" w:hAnsi="Times New Roman"/>
          <w:sz w:val="24"/>
          <w:szCs w:val="24"/>
          <w:lang w:val="uk-UA"/>
        </w:rPr>
      </w:pPr>
      <w:r w:rsidRPr="004E3AF9">
        <w:rPr>
          <w:rFonts w:ascii="Times New Roman" w:hAnsi="Times New Roman"/>
          <w:sz w:val="24"/>
          <w:szCs w:val="24"/>
          <w:lang w:val="uk-UA" w:eastAsia="uk-UA"/>
        </w:rPr>
        <w:t xml:space="preserve">Слід зазначити, що при складанні прогнозу міського бюджету на 2026-2028 роки </w:t>
      </w:r>
      <w:r w:rsidRPr="004E3AF9">
        <w:rPr>
          <w:rFonts w:ascii="Times New Roman" w:hAnsi="Times New Roman"/>
          <w:sz w:val="24"/>
          <w:szCs w:val="24"/>
          <w:lang w:val="uk-UA"/>
        </w:rPr>
        <w:t>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природній газ та послуги зв’язку, які споживаються бюджетними установами.</w:t>
      </w:r>
    </w:p>
    <w:p w:rsidR="004E3AF9" w:rsidRPr="004E3AF9" w:rsidRDefault="004E3AF9" w:rsidP="004E3AF9">
      <w:pPr>
        <w:spacing w:after="0" w:line="240" w:lineRule="auto"/>
        <w:ind w:firstLine="540"/>
        <w:jc w:val="both"/>
        <w:outlineLvl w:val="2"/>
        <w:rPr>
          <w:rFonts w:ascii="Times New Roman" w:hAnsi="Times New Roman"/>
          <w:sz w:val="24"/>
          <w:szCs w:val="24"/>
          <w:lang w:val="uk-UA"/>
        </w:rPr>
      </w:pPr>
      <w:r w:rsidRPr="004E3AF9">
        <w:rPr>
          <w:rFonts w:ascii="Times New Roman" w:hAnsi="Times New Roman"/>
          <w:sz w:val="24"/>
          <w:szCs w:val="24"/>
          <w:lang w:val="uk-UA"/>
        </w:rPr>
        <w:t xml:space="preserve">Першочергово також враховані обсяги видатків, необхідні для забезпечення стабільної роботи установ та закладів соціально – культурної сфери, надання встановлених власних </w:t>
      </w:r>
      <w:r w:rsidRPr="004E3AF9">
        <w:rPr>
          <w:rFonts w:ascii="Times New Roman" w:hAnsi="Times New Roman"/>
          <w:sz w:val="24"/>
          <w:szCs w:val="24"/>
          <w:lang w:val="uk-UA"/>
        </w:rPr>
        <w:lastRenderedPageBreak/>
        <w:t>соціальних гарантій для малозахищених категорій громадян, підтримку в належному стані об’єктів житлово – комунального господарства, інших об’єктів інфраструктури міста, впровадження заходів з енергозбереження, а також виконання в межах фінансових можливостей місцевих програм.</w:t>
      </w:r>
    </w:p>
    <w:p w:rsidR="004E3AF9" w:rsidRPr="004E3AF9" w:rsidRDefault="004E3AF9" w:rsidP="004E3AF9">
      <w:pPr>
        <w:spacing w:after="0" w:line="240" w:lineRule="auto"/>
        <w:ind w:firstLine="540"/>
        <w:jc w:val="both"/>
        <w:rPr>
          <w:rFonts w:ascii="Times New Roman" w:hAnsi="Times New Roman"/>
          <w:sz w:val="24"/>
          <w:szCs w:val="24"/>
          <w:lang w:val="uk-UA" w:eastAsia="uk-UA"/>
        </w:rPr>
      </w:pPr>
      <w:r w:rsidRPr="004E3AF9">
        <w:rPr>
          <w:rFonts w:ascii="Times New Roman" w:hAnsi="Times New Roman"/>
          <w:sz w:val="24"/>
          <w:szCs w:val="24"/>
          <w:lang w:val="uk-UA" w:eastAsia="uk-UA"/>
        </w:rPr>
        <w:t xml:space="preserve">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 Прогнозу додаються: </w:t>
      </w:r>
    </w:p>
    <w:p w:rsidR="004E3AF9" w:rsidRPr="004E3AF9" w:rsidRDefault="004E3AF9" w:rsidP="004E3AF9">
      <w:pPr>
        <w:spacing w:after="0" w:line="240" w:lineRule="auto"/>
        <w:rPr>
          <w:rFonts w:ascii="Times New Roman" w:hAnsi="Times New Roman"/>
          <w:sz w:val="24"/>
          <w:szCs w:val="24"/>
          <w:lang w:val="uk-UA"/>
        </w:rPr>
      </w:pP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1«Загальні показники бюджету»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2 «Показники доходів бюджету»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3 «Показники фінансування бюджету»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4 «Показники місцевого боргу»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6 «Граничні показники видатків бюджету та надання кредитів з бюджету головним розпорядникам коштів»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7 «Граничні показники видатків бюджету за Типовою програмною класифікацією видатків та кредитування місцевого бюджету» </w:t>
      </w:r>
    </w:p>
    <w:p w:rsidR="004E3AF9" w:rsidRPr="004E3AF9" w:rsidRDefault="004E3AF9" w:rsidP="004E3AF9">
      <w:pPr>
        <w:spacing w:after="0" w:line="240" w:lineRule="auto"/>
        <w:jc w:val="both"/>
        <w:rPr>
          <w:rFonts w:ascii="Times New Roman" w:hAnsi="Times New Roman"/>
          <w:sz w:val="24"/>
          <w:szCs w:val="24"/>
          <w:lang w:val="uk-UA"/>
        </w:rPr>
      </w:pPr>
      <w:r w:rsidRPr="004E3AF9">
        <w:rPr>
          <w:rFonts w:ascii="Times New Roman" w:hAnsi="Times New Roman"/>
          <w:sz w:val="24"/>
          <w:szCs w:val="24"/>
          <w:lang w:val="uk-UA"/>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10 «Показники міжбюджетних трансфертів з інших бюджетів» </w:t>
      </w:r>
    </w:p>
    <w:p w:rsidR="004E3AF9" w:rsidRPr="004E3AF9" w:rsidRDefault="004E3AF9" w:rsidP="004E3AF9">
      <w:pPr>
        <w:spacing w:after="0" w:line="240" w:lineRule="auto"/>
        <w:rPr>
          <w:rFonts w:ascii="Times New Roman" w:hAnsi="Times New Roman"/>
          <w:sz w:val="24"/>
          <w:szCs w:val="24"/>
          <w:lang w:val="uk-UA"/>
        </w:rPr>
      </w:pPr>
      <w:r w:rsidRPr="004E3AF9">
        <w:rPr>
          <w:rFonts w:ascii="Times New Roman" w:hAnsi="Times New Roman"/>
          <w:sz w:val="24"/>
          <w:szCs w:val="24"/>
          <w:lang w:val="uk-UA"/>
        </w:rPr>
        <w:t xml:space="preserve">Додаток 11 «Показники міжбюджетних трансфертів іншим бюджетам» </w:t>
      </w:r>
    </w:p>
    <w:p w:rsidR="004E3AF9" w:rsidRPr="004E3AF9" w:rsidRDefault="004E3AF9" w:rsidP="004E3AF9">
      <w:pPr>
        <w:spacing w:after="0" w:line="240" w:lineRule="auto"/>
        <w:jc w:val="both"/>
        <w:rPr>
          <w:rFonts w:ascii="Times New Roman" w:hAnsi="Times New Roman"/>
          <w:sz w:val="24"/>
          <w:szCs w:val="24"/>
          <w:lang w:val="uk-UA"/>
        </w:rPr>
      </w:pPr>
    </w:p>
    <w:p w:rsidR="004E3AF9" w:rsidRPr="004E3AF9" w:rsidRDefault="004E3AF9" w:rsidP="004E3AF9">
      <w:pPr>
        <w:spacing w:after="0" w:line="240" w:lineRule="auto"/>
        <w:ind w:left="708"/>
        <w:jc w:val="both"/>
        <w:rPr>
          <w:rFonts w:ascii="Times New Roman" w:hAnsi="Times New Roman"/>
          <w:sz w:val="24"/>
          <w:szCs w:val="24"/>
          <w:lang w:val="uk-UA"/>
        </w:rPr>
      </w:pPr>
    </w:p>
    <w:p w:rsidR="004E3AF9" w:rsidRPr="00270046" w:rsidRDefault="004E3AF9" w:rsidP="004E3AF9">
      <w:pPr>
        <w:spacing w:after="0" w:line="240" w:lineRule="auto"/>
        <w:jc w:val="both"/>
        <w:rPr>
          <w:rFonts w:ascii="Times New Roman" w:hAnsi="Times New Roman"/>
          <w:sz w:val="24"/>
          <w:szCs w:val="24"/>
          <w:lang w:val="uk-UA"/>
        </w:rPr>
      </w:pPr>
      <w:r w:rsidRPr="00270046">
        <w:rPr>
          <w:rFonts w:ascii="Times New Roman" w:hAnsi="Times New Roman"/>
          <w:sz w:val="24"/>
          <w:szCs w:val="24"/>
          <w:lang w:val="uk-UA"/>
        </w:rPr>
        <w:t xml:space="preserve">Начальник  фінансового управління          </w:t>
      </w:r>
      <w:r w:rsidR="00B345EE" w:rsidRPr="00270046">
        <w:rPr>
          <w:rFonts w:ascii="Times New Roman" w:hAnsi="Times New Roman"/>
          <w:sz w:val="24"/>
          <w:szCs w:val="24"/>
          <w:lang w:val="uk-UA"/>
        </w:rPr>
        <w:tab/>
      </w:r>
      <w:r w:rsidRPr="00270046">
        <w:rPr>
          <w:rFonts w:ascii="Times New Roman" w:hAnsi="Times New Roman"/>
          <w:sz w:val="24"/>
          <w:szCs w:val="24"/>
          <w:lang w:val="uk-UA"/>
        </w:rPr>
        <w:t xml:space="preserve">    </w:t>
      </w:r>
      <w:r w:rsidR="00270046" w:rsidRPr="00270046">
        <w:rPr>
          <w:rFonts w:ascii="Times New Roman" w:hAnsi="Times New Roman"/>
          <w:sz w:val="24"/>
          <w:szCs w:val="24"/>
          <w:lang w:val="uk-UA"/>
        </w:rPr>
        <w:tab/>
      </w:r>
      <w:r w:rsidRPr="00270046">
        <w:rPr>
          <w:rFonts w:ascii="Times New Roman" w:hAnsi="Times New Roman"/>
          <w:sz w:val="24"/>
          <w:szCs w:val="24"/>
          <w:lang w:val="uk-UA"/>
        </w:rPr>
        <w:t xml:space="preserve">   Ігор РИЧАГІВСЬКИЙ</w:t>
      </w:r>
    </w:p>
    <w:p w:rsidR="00270046" w:rsidRDefault="00270046" w:rsidP="004E3AF9">
      <w:pPr>
        <w:spacing w:after="0" w:line="240" w:lineRule="auto"/>
        <w:jc w:val="both"/>
        <w:rPr>
          <w:rFonts w:ascii="Times New Roman" w:hAnsi="Times New Roman"/>
          <w:b/>
          <w:sz w:val="24"/>
          <w:szCs w:val="24"/>
          <w:lang w:val="uk-UA"/>
        </w:rPr>
      </w:pPr>
    </w:p>
    <w:p w:rsidR="00270046" w:rsidRDefault="00270046" w:rsidP="004E3AF9">
      <w:pPr>
        <w:spacing w:after="0" w:line="240" w:lineRule="auto"/>
        <w:jc w:val="both"/>
        <w:rPr>
          <w:rFonts w:ascii="Times New Roman" w:hAnsi="Times New Roman"/>
          <w:b/>
          <w:sz w:val="24"/>
          <w:szCs w:val="24"/>
          <w:lang w:val="uk-UA"/>
        </w:rPr>
      </w:pPr>
    </w:p>
    <w:p w:rsidR="00270046" w:rsidRDefault="00270046" w:rsidP="004E3AF9">
      <w:pPr>
        <w:spacing w:after="0" w:line="240" w:lineRule="auto"/>
        <w:jc w:val="both"/>
        <w:rPr>
          <w:rFonts w:ascii="Times New Roman" w:hAnsi="Times New Roman"/>
          <w:b/>
          <w:sz w:val="24"/>
          <w:szCs w:val="24"/>
          <w:lang w:val="uk-UA"/>
        </w:rPr>
      </w:pPr>
    </w:p>
    <w:p w:rsidR="00270046" w:rsidRPr="00270046" w:rsidRDefault="00270046" w:rsidP="004E3AF9">
      <w:pPr>
        <w:spacing w:after="0" w:line="240" w:lineRule="auto"/>
        <w:jc w:val="both"/>
        <w:rPr>
          <w:rFonts w:ascii="Times New Roman" w:hAnsi="Times New Roman"/>
          <w:sz w:val="24"/>
          <w:szCs w:val="24"/>
          <w:lang w:val="uk-UA"/>
        </w:rPr>
      </w:pPr>
      <w:r w:rsidRPr="00270046">
        <w:rPr>
          <w:rFonts w:ascii="Times New Roman" w:hAnsi="Times New Roman"/>
          <w:sz w:val="24"/>
          <w:szCs w:val="24"/>
          <w:lang w:val="uk-UA"/>
        </w:rPr>
        <w:t>Керуючий справами виконавчого комтету</w:t>
      </w:r>
      <w:r w:rsidRPr="00270046">
        <w:rPr>
          <w:rFonts w:ascii="Times New Roman" w:hAnsi="Times New Roman"/>
          <w:sz w:val="24"/>
          <w:szCs w:val="24"/>
          <w:lang w:val="uk-UA"/>
        </w:rPr>
        <w:tab/>
      </w:r>
      <w:r w:rsidRPr="00270046">
        <w:rPr>
          <w:rFonts w:ascii="Times New Roman" w:hAnsi="Times New Roman"/>
          <w:sz w:val="24"/>
          <w:szCs w:val="24"/>
          <w:lang w:val="uk-UA"/>
        </w:rPr>
        <w:tab/>
      </w:r>
      <w:r w:rsidRPr="00270046">
        <w:rPr>
          <w:rFonts w:ascii="Times New Roman" w:hAnsi="Times New Roman"/>
          <w:sz w:val="24"/>
          <w:szCs w:val="24"/>
          <w:lang w:val="uk-UA"/>
        </w:rPr>
        <w:tab/>
        <w:t>Анатолій МЕЛЬНІКОВ</w:t>
      </w:r>
    </w:p>
    <w:p w:rsidR="004E3AF9" w:rsidRPr="004E3AF9" w:rsidRDefault="004E3AF9" w:rsidP="004E3AF9">
      <w:pPr>
        <w:spacing w:after="0" w:line="240" w:lineRule="auto"/>
        <w:ind w:left="718"/>
        <w:jc w:val="both"/>
        <w:rPr>
          <w:rFonts w:ascii="Times New Roman" w:hAnsi="Times New Roman"/>
          <w:b/>
          <w:sz w:val="24"/>
          <w:szCs w:val="24"/>
          <w:lang w:val="uk-UA"/>
        </w:rPr>
      </w:pPr>
    </w:p>
    <w:p w:rsidR="00AA2A01" w:rsidRDefault="00AA2A01"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671BC5" w:rsidRDefault="00671BC5" w:rsidP="00017612">
      <w:pPr>
        <w:spacing w:after="0" w:line="240" w:lineRule="auto"/>
        <w:rPr>
          <w:rFonts w:ascii="Times New Roman" w:hAnsi="Times New Roman"/>
          <w:sz w:val="20"/>
          <w:szCs w:val="20"/>
          <w:lang w:val="uk-UA" w:eastAsia="uk-UA"/>
        </w:rPr>
      </w:pPr>
    </w:p>
    <w:p w:rsidR="00D25581" w:rsidRDefault="00D25581" w:rsidP="00017612">
      <w:pPr>
        <w:spacing w:after="0" w:line="240" w:lineRule="auto"/>
        <w:rPr>
          <w:rFonts w:ascii="Times New Roman" w:hAnsi="Times New Roman"/>
          <w:sz w:val="20"/>
          <w:szCs w:val="20"/>
          <w:lang w:val="uk-UA" w:eastAsia="uk-UA"/>
        </w:rPr>
        <w:sectPr w:rsidR="00D25581" w:rsidSect="00CC3EE2">
          <w:pgSz w:w="11906" w:h="16838"/>
          <w:pgMar w:top="850" w:right="707" w:bottom="850" w:left="1417" w:header="708" w:footer="708" w:gutter="0"/>
          <w:cols w:space="708"/>
          <w:docGrid w:linePitch="360"/>
        </w:sectPr>
      </w:pPr>
    </w:p>
    <w:tbl>
      <w:tblPr>
        <w:tblW w:w="15660" w:type="dxa"/>
        <w:tblLook w:val="04A0" w:firstRow="1" w:lastRow="0" w:firstColumn="1" w:lastColumn="0" w:noHBand="0" w:noVBand="1"/>
      </w:tblPr>
      <w:tblGrid>
        <w:gridCol w:w="1050"/>
        <w:gridCol w:w="5410"/>
        <w:gridCol w:w="1840"/>
        <w:gridCol w:w="1840"/>
        <w:gridCol w:w="1840"/>
        <w:gridCol w:w="1840"/>
        <w:gridCol w:w="1840"/>
      </w:tblGrid>
      <w:tr w:rsidR="00257D84" w:rsidRPr="00257D84" w:rsidTr="00257D84">
        <w:trPr>
          <w:trHeight w:val="255"/>
        </w:trPr>
        <w:tc>
          <w:tcPr>
            <w:tcW w:w="105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4"/>
                <w:szCs w:val="24"/>
                <w:lang w:val="uk-UA" w:eastAsia="uk-UA"/>
              </w:rPr>
            </w:pPr>
          </w:p>
        </w:tc>
        <w:tc>
          <w:tcPr>
            <w:tcW w:w="5410" w:type="dxa"/>
            <w:tcBorders>
              <w:top w:val="nil"/>
              <w:left w:val="nil"/>
              <w:bottom w:val="nil"/>
              <w:right w:val="nil"/>
            </w:tcBorders>
            <w:shd w:val="clear" w:color="auto" w:fill="auto"/>
            <w:vAlign w:val="bottom"/>
            <w:hideMark/>
          </w:tcPr>
          <w:p w:rsidR="00257D84" w:rsidRPr="00257D84" w:rsidRDefault="00257D84" w:rsidP="00257D84">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5520" w:type="dxa"/>
            <w:gridSpan w:val="3"/>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r w:rsidRPr="00257D84">
              <w:rPr>
                <w:rFonts w:ascii="Times New Roman" w:hAnsi="Times New Roman"/>
                <w:sz w:val="20"/>
                <w:szCs w:val="20"/>
                <w:lang w:val="uk-UA" w:eastAsia="uk-UA"/>
              </w:rPr>
              <w:t>Додаток 1</w:t>
            </w:r>
          </w:p>
        </w:tc>
      </w:tr>
      <w:tr w:rsidR="00257D84" w:rsidRPr="00257D84" w:rsidTr="00257D84">
        <w:trPr>
          <w:trHeight w:val="255"/>
        </w:trPr>
        <w:tc>
          <w:tcPr>
            <w:tcW w:w="105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5410" w:type="dxa"/>
            <w:tcBorders>
              <w:top w:val="nil"/>
              <w:left w:val="nil"/>
              <w:bottom w:val="nil"/>
              <w:right w:val="nil"/>
            </w:tcBorders>
            <w:shd w:val="clear" w:color="auto" w:fill="auto"/>
            <w:vAlign w:val="bottom"/>
            <w:hideMark/>
          </w:tcPr>
          <w:p w:rsidR="00257D84" w:rsidRPr="00257D84" w:rsidRDefault="00257D84" w:rsidP="00257D84">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5520" w:type="dxa"/>
            <w:gridSpan w:val="3"/>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r w:rsidRPr="00257D84">
              <w:rPr>
                <w:rFonts w:ascii="Times New Roman" w:hAnsi="Times New Roman"/>
                <w:sz w:val="20"/>
                <w:szCs w:val="20"/>
                <w:lang w:val="uk-UA" w:eastAsia="uk-UA"/>
              </w:rPr>
              <w:t>до Прогнозу міського бюджету на 2026-208 роки</w:t>
            </w:r>
          </w:p>
        </w:tc>
      </w:tr>
      <w:tr w:rsidR="00257D84" w:rsidRPr="00257D84" w:rsidTr="00257D84">
        <w:trPr>
          <w:trHeight w:val="179"/>
        </w:trPr>
        <w:tc>
          <w:tcPr>
            <w:tcW w:w="15660" w:type="dxa"/>
            <w:gridSpan w:val="7"/>
            <w:tcBorders>
              <w:top w:val="nil"/>
              <w:left w:val="nil"/>
              <w:bottom w:val="nil"/>
              <w:right w:val="nil"/>
            </w:tcBorders>
            <w:shd w:val="clear" w:color="auto" w:fill="auto"/>
            <w:noWrap/>
            <w:vAlign w:val="bottom"/>
            <w:hideMark/>
          </w:tcPr>
          <w:p w:rsidR="00257D84" w:rsidRPr="00257D84" w:rsidRDefault="00257D84" w:rsidP="00257D84">
            <w:pPr>
              <w:spacing w:after="0" w:line="240" w:lineRule="auto"/>
              <w:jc w:val="center"/>
              <w:rPr>
                <w:rFonts w:ascii="Times New Roman" w:hAnsi="Times New Roman"/>
                <w:b/>
                <w:bCs/>
                <w:sz w:val="24"/>
                <w:szCs w:val="24"/>
                <w:lang w:val="uk-UA" w:eastAsia="uk-UA"/>
              </w:rPr>
            </w:pPr>
            <w:r w:rsidRPr="00257D84">
              <w:rPr>
                <w:rFonts w:ascii="Times New Roman" w:hAnsi="Times New Roman"/>
                <w:b/>
                <w:bCs/>
                <w:sz w:val="24"/>
                <w:szCs w:val="24"/>
                <w:lang w:val="uk-UA" w:eastAsia="uk-UA"/>
              </w:rPr>
              <w:t xml:space="preserve">Загальні показники бюджету </w:t>
            </w:r>
          </w:p>
        </w:tc>
      </w:tr>
      <w:tr w:rsidR="00257D84" w:rsidRPr="00257D84" w:rsidTr="00ED184C">
        <w:trPr>
          <w:trHeight w:val="74"/>
        </w:trPr>
        <w:tc>
          <w:tcPr>
            <w:tcW w:w="6460" w:type="dxa"/>
            <w:gridSpan w:val="2"/>
            <w:vMerge w:val="restart"/>
            <w:tcBorders>
              <w:top w:val="nil"/>
              <w:left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u w:val="single"/>
                <w:lang w:val="uk-UA" w:eastAsia="uk-UA"/>
              </w:rPr>
            </w:pPr>
            <w:r w:rsidRPr="00257D84">
              <w:rPr>
                <w:rFonts w:ascii="Times New Roman" w:hAnsi="Times New Roman"/>
                <w:sz w:val="20"/>
                <w:szCs w:val="20"/>
                <w:u w:val="single"/>
                <w:lang w:val="uk-UA" w:eastAsia="uk-UA"/>
              </w:rPr>
              <w:t>1356600000</w:t>
            </w:r>
            <w:r>
              <w:rPr>
                <w:rFonts w:ascii="Times New Roman" w:hAnsi="Times New Roman"/>
                <w:sz w:val="20"/>
                <w:szCs w:val="20"/>
                <w:u w:val="single"/>
                <w:lang w:val="uk-UA" w:eastAsia="uk-UA"/>
              </w:rPr>
              <w:t xml:space="preserve"> </w:t>
            </w:r>
            <w:r w:rsidRPr="00257D84">
              <w:rPr>
                <w:rFonts w:ascii="Times New Roman" w:hAnsi="Times New Roman"/>
                <w:sz w:val="20"/>
                <w:szCs w:val="20"/>
                <w:lang w:val="uk-UA" w:eastAsia="uk-UA"/>
              </w:rPr>
              <w:t>(код бюджету)</w:t>
            </w: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u w:val="single"/>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5520" w:type="dxa"/>
            <w:gridSpan w:val="3"/>
            <w:vMerge w:val="restart"/>
            <w:tcBorders>
              <w:top w:val="nil"/>
              <w:left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r>
      <w:tr w:rsidR="00257D84" w:rsidRPr="00257D84" w:rsidTr="00257D84">
        <w:trPr>
          <w:trHeight w:val="74"/>
        </w:trPr>
        <w:tc>
          <w:tcPr>
            <w:tcW w:w="6460" w:type="dxa"/>
            <w:gridSpan w:val="2"/>
            <w:vMerge/>
            <w:tcBorders>
              <w:left w:val="nil"/>
              <w:right w:val="nil"/>
            </w:tcBorders>
            <w:shd w:val="clear" w:color="auto" w:fill="auto"/>
            <w:noWrap/>
            <w:vAlign w:val="bottom"/>
            <w:hideMark/>
          </w:tcPr>
          <w:p w:rsidR="00257D84" w:rsidRPr="00257D84" w:rsidRDefault="00257D84" w:rsidP="00257D84">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5520" w:type="dxa"/>
            <w:gridSpan w:val="3"/>
            <w:vMerge/>
            <w:tcBorders>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r>
      <w:tr w:rsidR="00257D84" w:rsidRPr="00257D84" w:rsidTr="00ED184C">
        <w:trPr>
          <w:trHeight w:val="255"/>
        </w:trPr>
        <w:tc>
          <w:tcPr>
            <w:tcW w:w="6460" w:type="dxa"/>
            <w:gridSpan w:val="2"/>
            <w:vMerge/>
            <w:tcBorders>
              <w:left w:val="nil"/>
              <w:bottom w:val="nil"/>
              <w:right w:val="nil"/>
            </w:tcBorders>
            <w:shd w:val="clear" w:color="auto" w:fill="auto"/>
            <w:noWrap/>
            <w:vAlign w:val="bottom"/>
            <w:hideMark/>
          </w:tcPr>
          <w:p w:rsidR="00257D84" w:rsidRPr="00257D84" w:rsidRDefault="00257D84" w:rsidP="00257D84">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jc w:val="right"/>
              <w:rPr>
                <w:rFonts w:ascii="Times New Roman" w:hAnsi="Times New Roman"/>
                <w:sz w:val="20"/>
                <w:szCs w:val="20"/>
                <w:lang w:val="uk-UA" w:eastAsia="uk-UA"/>
              </w:rPr>
            </w:pPr>
            <w:r w:rsidRPr="00257D84">
              <w:rPr>
                <w:rFonts w:ascii="Times New Roman" w:hAnsi="Times New Roman"/>
                <w:sz w:val="20"/>
                <w:szCs w:val="20"/>
                <w:lang w:val="uk-UA" w:eastAsia="uk-UA"/>
              </w:rPr>
              <w:t>(грн)</w:t>
            </w:r>
          </w:p>
        </w:tc>
      </w:tr>
      <w:tr w:rsidR="00257D84" w:rsidRPr="00257D84" w:rsidTr="00257D84">
        <w:trPr>
          <w:trHeight w:val="342"/>
        </w:trPr>
        <w:tc>
          <w:tcPr>
            <w:tcW w:w="1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 з/п</w:t>
            </w:r>
          </w:p>
        </w:tc>
        <w:tc>
          <w:tcPr>
            <w:tcW w:w="5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2025 рік</w:t>
            </w:r>
          </w:p>
        </w:tc>
        <w:tc>
          <w:tcPr>
            <w:tcW w:w="1840" w:type="dxa"/>
            <w:tcBorders>
              <w:top w:val="single" w:sz="4" w:space="0" w:color="auto"/>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2028 рік</w:t>
            </w:r>
          </w:p>
        </w:tc>
      </w:tr>
      <w:tr w:rsidR="00257D84" w:rsidRPr="00257D84" w:rsidTr="00257D84">
        <w:trPr>
          <w:trHeight w:val="342"/>
        </w:trPr>
        <w:tc>
          <w:tcPr>
            <w:tcW w:w="1050" w:type="dxa"/>
            <w:vMerge/>
            <w:tcBorders>
              <w:top w:val="single" w:sz="4" w:space="0" w:color="auto"/>
              <w:left w:val="single" w:sz="4" w:space="0" w:color="auto"/>
              <w:bottom w:val="single" w:sz="4" w:space="0" w:color="000000"/>
              <w:right w:val="single" w:sz="4" w:space="0" w:color="auto"/>
            </w:tcBorders>
            <w:vAlign w:val="center"/>
            <w:hideMark/>
          </w:tcPr>
          <w:p w:rsidR="00257D84" w:rsidRPr="00257D84" w:rsidRDefault="00257D84" w:rsidP="00257D84">
            <w:pPr>
              <w:spacing w:after="0" w:line="240" w:lineRule="auto"/>
              <w:rPr>
                <w:rFonts w:ascii="Times New Roman" w:hAnsi="Times New Roman"/>
                <w:b/>
                <w:bCs/>
                <w:sz w:val="20"/>
                <w:szCs w:val="20"/>
                <w:lang w:val="uk-UA" w:eastAsia="uk-UA"/>
              </w:rPr>
            </w:pPr>
          </w:p>
        </w:tc>
        <w:tc>
          <w:tcPr>
            <w:tcW w:w="5410" w:type="dxa"/>
            <w:vMerge/>
            <w:tcBorders>
              <w:top w:val="single" w:sz="4" w:space="0" w:color="auto"/>
              <w:left w:val="single" w:sz="4" w:space="0" w:color="auto"/>
              <w:bottom w:val="single" w:sz="4" w:space="0" w:color="000000"/>
              <w:right w:val="single" w:sz="4" w:space="0" w:color="auto"/>
            </w:tcBorders>
            <w:vAlign w:val="center"/>
            <w:hideMark/>
          </w:tcPr>
          <w:p w:rsidR="00257D84" w:rsidRPr="00257D84" w:rsidRDefault="00257D84" w:rsidP="00257D84">
            <w:pPr>
              <w:spacing w:after="0" w:line="240" w:lineRule="auto"/>
              <w:rPr>
                <w:rFonts w:ascii="Times New Roman" w:hAnsi="Times New Roman"/>
                <w:b/>
                <w:bCs/>
                <w:sz w:val="20"/>
                <w:szCs w:val="20"/>
                <w:lang w:val="uk-UA" w:eastAsia="uk-UA"/>
              </w:rPr>
            </w:pPr>
          </w:p>
        </w:tc>
        <w:tc>
          <w:tcPr>
            <w:tcW w:w="1840" w:type="dxa"/>
            <w:tcBorders>
              <w:top w:val="nil"/>
              <w:left w:val="nil"/>
              <w:bottom w:val="single" w:sz="4" w:space="0" w:color="auto"/>
              <w:right w:val="single" w:sz="4" w:space="0" w:color="auto"/>
            </w:tcBorders>
            <w:shd w:val="clear" w:color="auto" w:fill="auto"/>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(звіт)</w:t>
            </w:r>
          </w:p>
        </w:tc>
        <w:tc>
          <w:tcPr>
            <w:tcW w:w="1840" w:type="dxa"/>
            <w:tcBorders>
              <w:top w:val="nil"/>
              <w:left w:val="nil"/>
              <w:bottom w:val="single" w:sz="4" w:space="0" w:color="auto"/>
              <w:right w:val="single" w:sz="4" w:space="0" w:color="auto"/>
            </w:tcBorders>
            <w:shd w:val="clear" w:color="auto" w:fill="auto"/>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(затверджено)</w:t>
            </w:r>
          </w:p>
        </w:tc>
        <w:tc>
          <w:tcPr>
            <w:tcW w:w="1840" w:type="dxa"/>
            <w:tcBorders>
              <w:top w:val="nil"/>
              <w:left w:val="nil"/>
              <w:bottom w:val="single" w:sz="4" w:space="0" w:color="auto"/>
              <w:right w:val="single" w:sz="4" w:space="0" w:color="auto"/>
            </w:tcBorders>
            <w:shd w:val="clear" w:color="auto" w:fill="auto"/>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(план)</w:t>
            </w:r>
          </w:p>
        </w:tc>
      </w:tr>
      <w:tr w:rsidR="00257D84" w:rsidRPr="00257D84" w:rsidTr="00257D84">
        <w:trPr>
          <w:trHeight w:val="255"/>
        </w:trPr>
        <w:tc>
          <w:tcPr>
            <w:tcW w:w="1050" w:type="dxa"/>
            <w:tcBorders>
              <w:top w:val="nil"/>
              <w:left w:val="single" w:sz="4" w:space="0" w:color="auto"/>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1</w:t>
            </w:r>
          </w:p>
        </w:tc>
        <w:tc>
          <w:tcPr>
            <w:tcW w:w="5410" w:type="dxa"/>
            <w:tcBorders>
              <w:top w:val="nil"/>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2</w:t>
            </w:r>
          </w:p>
        </w:tc>
        <w:tc>
          <w:tcPr>
            <w:tcW w:w="1840" w:type="dxa"/>
            <w:tcBorders>
              <w:top w:val="nil"/>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3</w:t>
            </w:r>
          </w:p>
        </w:tc>
        <w:tc>
          <w:tcPr>
            <w:tcW w:w="1840" w:type="dxa"/>
            <w:tcBorders>
              <w:top w:val="nil"/>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4</w:t>
            </w:r>
          </w:p>
        </w:tc>
        <w:tc>
          <w:tcPr>
            <w:tcW w:w="1840" w:type="dxa"/>
            <w:tcBorders>
              <w:top w:val="nil"/>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5</w:t>
            </w:r>
          </w:p>
        </w:tc>
        <w:tc>
          <w:tcPr>
            <w:tcW w:w="1840" w:type="dxa"/>
            <w:tcBorders>
              <w:top w:val="nil"/>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6</w:t>
            </w:r>
          </w:p>
        </w:tc>
        <w:tc>
          <w:tcPr>
            <w:tcW w:w="1840" w:type="dxa"/>
            <w:tcBorders>
              <w:top w:val="nil"/>
              <w:left w:val="nil"/>
              <w:bottom w:val="nil"/>
              <w:right w:val="single" w:sz="4" w:space="0" w:color="auto"/>
            </w:tcBorders>
            <w:shd w:val="clear" w:color="auto" w:fill="auto"/>
            <w:vAlign w:val="bottom"/>
            <w:hideMark/>
          </w:tcPr>
          <w:p w:rsidR="00257D84" w:rsidRPr="00257D84" w:rsidRDefault="00257D84" w:rsidP="00257D84">
            <w:pPr>
              <w:spacing w:after="0" w:line="240" w:lineRule="auto"/>
              <w:jc w:val="center"/>
              <w:rPr>
                <w:rFonts w:ascii="Times New Roman" w:hAnsi="Times New Roman"/>
                <w:b/>
                <w:bCs/>
                <w:sz w:val="20"/>
                <w:szCs w:val="20"/>
                <w:lang w:val="uk-UA" w:eastAsia="uk-UA"/>
              </w:rPr>
            </w:pPr>
            <w:r w:rsidRPr="00257D84">
              <w:rPr>
                <w:rFonts w:ascii="Times New Roman" w:hAnsi="Times New Roman"/>
                <w:b/>
                <w:bCs/>
                <w:sz w:val="20"/>
                <w:szCs w:val="20"/>
                <w:lang w:val="uk-UA" w:eastAsia="uk-UA"/>
              </w:rPr>
              <w:t>7</w:t>
            </w:r>
          </w:p>
        </w:tc>
      </w:tr>
      <w:tr w:rsidR="00257D84" w:rsidRPr="00257D84" w:rsidTr="00257D84">
        <w:trPr>
          <w:trHeight w:val="255"/>
        </w:trPr>
        <w:tc>
          <w:tcPr>
            <w:tcW w:w="15660" w:type="dxa"/>
            <w:gridSpan w:val="7"/>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І. Загальні граничні показники надходжень</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1.</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Доходи (з міжбюджетними трансфертами),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330 685 763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311 765 532</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345 020 900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353 658 900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399 808 200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309 881 867</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301 255 865</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332 801 800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349 677 400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395 667 600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20 803 896</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10 509 667</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12 219 100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3 981 500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4 140 600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2.</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Фінансування,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5 058 124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29 472 096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-31 128 846</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-11 113 129</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-20 000 000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36 186 970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40 585 225</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20 000 000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3.</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Повернення кредитів,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X</w:t>
            </w:r>
          </w:p>
        </w:tc>
        <w:tc>
          <w:tcPr>
            <w:tcW w:w="54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УСЬОГО за розділом І,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335 743 887</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341 237 628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345 020 900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353 658 900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399 808 200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X</w:t>
            </w:r>
          </w:p>
        </w:tc>
        <w:tc>
          <w:tcPr>
            <w:tcW w:w="54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278 753 021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290 142 736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332 801 800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347 677 400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375 667 600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X</w:t>
            </w:r>
          </w:p>
        </w:tc>
        <w:tc>
          <w:tcPr>
            <w:tcW w:w="54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56 990 866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51 094 892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12 219 100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5 981 500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24 140 600</w:t>
            </w:r>
          </w:p>
        </w:tc>
      </w:tr>
      <w:tr w:rsidR="00257D84" w:rsidRPr="00257D84" w:rsidTr="00257D84">
        <w:trPr>
          <w:trHeight w:val="255"/>
        </w:trPr>
        <w:tc>
          <w:tcPr>
            <w:tcW w:w="15660" w:type="dxa"/>
            <w:gridSpan w:val="7"/>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ІІ. Загальні граничні показники видатків та надання кредитів</w:t>
            </w:r>
          </w:p>
        </w:tc>
      </w:tr>
      <w:tr w:rsidR="00257D84" w:rsidRPr="00257D84" w:rsidTr="00257D84">
        <w:trPr>
          <w:trHeight w:val="510"/>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1.</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Видатки (з міжбюджетними трансфертами),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335 743 889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341 237 628</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345 020 900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353 658 900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399 808 100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278 753 022</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290 142 736</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332 801 800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347 677 400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375 667 500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спеціальний фонд, у тому числі:</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56 990 867</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51 094 892</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12 219 100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5 981 500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24 140 600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публічні інвестиції</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8 403 300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20 000 000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3.</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Надання кредитів,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спеціальний фонд, у тому числі:</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r>
      <w:tr w:rsidR="00257D84" w:rsidRPr="00257D84" w:rsidTr="00257D84">
        <w:trPr>
          <w:trHeight w:val="25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center"/>
              <w:rPr>
                <w:rFonts w:ascii="Arial CYR" w:hAnsi="Arial CYR" w:cs="Arial CYR"/>
                <w:sz w:val="20"/>
                <w:szCs w:val="20"/>
                <w:lang w:val="uk-UA" w:eastAsia="uk-UA"/>
              </w:rPr>
            </w:pPr>
            <w:r w:rsidRPr="00257D84">
              <w:rPr>
                <w:rFonts w:ascii="Arial CYR" w:hAnsi="Arial CYR" w:cs="Arial CYR"/>
                <w:sz w:val="20"/>
                <w:szCs w:val="20"/>
                <w:lang w:val="uk-UA" w:eastAsia="uk-UA"/>
              </w:rPr>
              <w:t>X</w:t>
            </w:r>
          </w:p>
        </w:tc>
        <w:tc>
          <w:tcPr>
            <w:tcW w:w="5410" w:type="dxa"/>
            <w:tcBorders>
              <w:top w:val="nil"/>
              <w:left w:val="nil"/>
              <w:bottom w:val="single" w:sz="4" w:space="0" w:color="auto"/>
              <w:right w:val="single" w:sz="4" w:space="0" w:color="auto"/>
            </w:tcBorders>
            <w:shd w:val="clear" w:color="auto" w:fill="auto"/>
            <w:vAlign w:val="center"/>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публічні інвестиції</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257D84" w:rsidRPr="00257D84" w:rsidRDefault="00257D84" w:rsidP="00257D84">
            <w:pPr>
              <w:spacing w:after="0" w:line="240" w:lineRule="auto"/>
              <w:jc w:val="right"/>
              <w:rPr>
                <w:rFonts w:ascii="Arial CYR" w:hAnsi="Arial CYR" w:cs="Arial CYR"/>
                <w:sz w:val="20"/>
                <w:szCs w:val="20"/>
                <w:lang w:val="uk-UA" w:eastAsia="uk-UA"/>
              </w:rPr>
            </w:pPr>
            <w:r w:rsidRPr="00257D84">
              <w:rPr>
                <w:rFonts w:ascii="Arial CYR" w:hAnsi="Arial CYR" w:cs="Arial CYR"/>
                <w:sz w:val="20"/>
                <w:szCs w:val="20"/>
                <w:lang w:val="uk-UA" w:eastAsia="uk-UA"/>
              </w:rPr>
              <w:t>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X</w:t>
            </w:r>
          </w:p>
        </w:tc>
        <w:tc>
          <w:tcPr>
            <w:tcW w:w="54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УСЬОГО за розділом ІI,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335 743 889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341 237 628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345 020 900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353 658 900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399 808 100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X</w:t>
            </w:r>
          </w:p>
        </w:tc>
        <w:tc>
          <w:tcPr>
            <w:tcW w:w="54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278 753 022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290 142 736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332 801 800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347 677 400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375 667 500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X</w:t>
            </w:r>
          </w:p>
        </w:tc>
        <w:tc>
          <w:tcPr>
            <w:tcW w:w="54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спеціальний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56 990 867</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51 094 892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12 219 100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5 981 500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24 140 600</w:t>
            </w:r>
          </w:p>
        </w:tc>
      </w:tr>
      <w:tr w:rsidR="00257D84" w:rsidRPr="00257D84" w:rsidTr="00257D84">
        <w:trPr>
          <w:trHeight w:val="255"/>
        </w:trPr>
        <w:tc>
          <w:tcPr>
            <w:tcW w:w="10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center"/>
              <w:rPr>
                <w:rFonts w:ascii="Arial CYR" w:hAnsi="Arial CYR" w:cs="Arial CYR"/>
                <w:b/>
                <w:bCs/>
                <w:sz w:val="20"/>
                <w:szCs w:val="20"/>
                <w:lang w:val="uk-UA" w:eastAsia="uk-UA"/>
              </w:rPr>
            </w:pPr>
            <w:r w:rsidRPr="00257D84">
              <w:rPr>
                <w:rFonts w:ascii="Arial CYR" w:hAnsi="Arial CYR" w:cs="Arial CYR"/>
                <w:b/>
                <w:bCs/>
                <w:sz w:val="20"/>
                <w:szCs w:val="20"/>
                <w:lang w:val="uk-UA" w:eastAsia="uk-UA"/>
              </w:rPr>
              <w:t>X</w:t>
            </w:r>
          </w:p>
        </w:tc>
        <w:tc>
          <w:tcPr>
            <w:tcW w:w="54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57D84" w:rsidRPr="00257D84" w:rsidRDefault="00257D84" w:rsidP="00257D84">
            <w:pPr>
              <w:spacing w:after="0" w:line="240" w:lineRule="auto"/>
              <w:rPr>
                <w:rFonts w:ascii="Arial CYR" w:hAnsi="Arial CYR" w:cs="Arial CYR"/>
                <w:b/>
                <w:bCs/>
                <w:sz w:val="20"/>
                <w:szCs w:val="20"/>
                <w:lang w:val="uk-UA" w:eastAsia="uk-UA"/>
              </w:rPr>
            </w:pPr>
            <w:r w:rsidRPr="00257D84">
              <w:rPr>
                <w:rFonts w:ascii="Arial CYR" w:hAnsi="Arial CYR" w:cs="Arial CYR"/>
                <w:b/>
                <w:bCs/>
                <w:sz w:val="20"/>
                <w:szCs w:val="20"/>
                <w:lang w:val="uk-UA" w:eastAsia="uk-UA"/>
              </w:rPr>
              <w:t>публічні інвестиції</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8 403 300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2 000 000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57D84" w:rsidRPr="00257D84" w:rsidRDefault="00257D84" w:rsidP="00257D84">
            <w:pPr>
              <w:spacing w:after="0" w:line="240" w:lineRule="auto"/>
              <w:jc w:val="right"/>
              <w:rPr>
                <w:rFonts w:ascii="Arial CYR" w:hAnsi="Arial CYR" w:cs="Arial CYR"/>
                <w:b/>
                <w:bCs/>
                <w:sz w:val="20"/>
                <w:szCs w:val="20"/>
                <w:lang w:val="uk-UA" w:eastAsia="uk-UA"/>
              </w:rPr>
            </w:pPr>
            <w:r w:rsidRPr="00257D84">
              <w:rPr>
                <w:rFonts w:ascii="Arial CYR" w:hAnsi="Arial CYR" w:cs="Arial CYR"/>
                <w:b/>
                <w:bCs/>
                <w:sz w:val="20"/>
                <w:szCs w:val="20"/>
                <w:lang w:val="uk-UA" w:eastAsia="uk-UA"/>
              </w:rPr>
              <w:t>20 000 000</w:t>
            </w:r>
          </w:p>
        </w:tc>
      </w:tr>
      <w:tr w:rsidR="00257D84" w:rsidRPr="00257D84" w:rsidTr="00257D84">
        <w:trPr>
          <w:trHeight w:val="255"/>
        </w:trPr>
        <w:tc>
          <w:tcPr>
            <w:tcW w:w="1050" w:type="dxa"/>
            <w:tcBorders>
              <w:top w:val="nil"/>
              <w:left w:val="nil"/>
              <w:bottom w:val="nil"/>
              <w:right w:val="nil"/>
            </w:tcBorders>
            <w:shd w:val="clear" w:color="auto" w:fill="auto"/>
            <w:noWrap/>
            <w:vAlign w:val="bottom"/>
            <w:hideMark/>
          </w:tcPr>
          <w:p w:rsidR="00257D84" w:rsidRDefault="00257D84" w:rsidP="00257D84">
            <w:pPr>
              <w:spacing w:after="0" w:line="240" w:lineRule="auto"/>
              <w:rPr>
                <w:rFonts w:ascii="Times New Roman" w:hAnsi="Times New Roman"/>
                <w:sz w:val="20"/>
                <w:szCs w:val="20"/>
                <w:lang w:val="uk-UA" w:eastAsia="uk-UA"/>
              </w:rPr>
            </w:pPr>
          </w:p>
          <w:p w:rsidR="00257D84" w:rsidRPr="00257D84" w:rsidRDefault="00257D84" w:rsidP="00257D84">
            <w:pPr>
              <w:spacing w:after="0" w:line="240" w:lineRule="auto"/>
              <w:rPr>
                <w:rFonts w:ascii="Times New Roman" w:hAnsi="Times New Roman"/>
                <w:sz w:val="20"/>
                <w:szCs w:val="20"/>
                <w:lang w:val="uk-UA" w:eastAsia="uk-UA"/>
              </w:rPr>
            </w:pPr>
          </w:p>
        </w:tc>
        <w:tc>
          <w:tcPr>
            <w:tcW w:w="7250" w:type="dxa"/>
            <w:gridSpan w:val="2"/>
            <w:vMerge w:val="restart"/>
            <w:tcBorders>
              <w:top w:val="nil"/>
              <w:left w:val="nil"/>
              <w:bottom w:val="nil"/>
              <w:right w:val="nil"/>
            </w:tcBorders>
            <w:shd w:val="clear" w:color="auto" w:fill="auto"/>
            <w:hideMark/>
          </w:tcPr>
          <w:p w:rsidR="00257D84" w:rsidRPr="00257D84" w:rsidRDefault="00257D84" w:rsidP="00257D84">
            <w:pPr>
              <w:spacing w:after="0" w:line="240" w:lineRule="auto"/>
              <w:rPr>
                <w:rFonts w:ascii="Arial CYR" w:hAnsi="Arial CYR" w:cs="Arial CYR"/>
                <w:sz w:val="20"/>
                <w:szCs w:val="20"/>
                <w:lang w:val="uk-UA" w:eastAsia="uk-UA"/>
              </w:rPr>
            </w:pPr>
            <w:r w:rsidRPr="00257D84">
              <w:rPr>
                <w:rFonts w:ascii="Arial CYR" w:hAnsi="Arial CYR" w:cs="Arial CYR"/>
                <w:sz w:val="20"/>
                <w:szCs w:val="20"/>
                <w:lang w:val="uk-UA" w:eastAsia="uk-UA"/>
              </w:rPr>
              <w:t>Начальник фінансового управління</w:t>
            </w:r>
          </w:p>
        </w:tc>
        <w:tc>
          <w:tcPr>
            <w:tcW w:w="1840" w:type="dxa"/>
            <w:tcBorders>
              <w:top w:val="nil"/>
              <w:left w:val="nil"/>
              <w:bottom w:val="single" w:sz="4" w:space="0" w:color="auto"/>
              <w:right w:val="nil"/>
            </w:tcBorders>
            <w:shd w:val="clear" w:color="auto" w:fill="auto"/>
            <w:noWrap/>
            <w:vAlign w:val="center"/>
            <w:hideMark/>
          </w:tcPr>
          <w:p w:rsidR="00257D84" w:rsidRPr="00257D84" w:rsidRDefault="00257D84" w:rsidP="00257D84">
            <w:pPr>
              <w:spacing w:after="0" w:line="240" w:lineRule="auto"/>
              <w:jc w:val="center"/>
              <w:rPr>
                <w:rFonts w:ascii="Times New Roman" w:hAnsi="Times New Roman"/>
                <w:sz w:val="20"/>
                <w:szCs w:val="20"/>
                <w:lang w:val="uk-UA" w:eastAsia="uk-UA"/>
              </w:rPr>
            </w:pPr>
            <w:r w:rsidRPr="00257D84">
              <w:rPr>
                <w:rFonts w:ascii="Times New Roman" w:hAnsi="Times New Roman"/>
                <w:sz w:val="20"/>
                <w:szCs w:val="20"/>
                <w:lang w:val="uk-UA" w:eastAsia="uk-UA"/>
              </w:rPr>
              <w:t> </w:t>
            </w:r>
          </w:p>
        </w:tc>
        <w:tc>
          <w:tcPr>
            <w:tcW w:w="184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jc w:val="center"/>
              <w:rPr>
                <w:rFonts w:ascii="Times New Roman" w:hAnsi="Times New Roman"/>
                <w:sz w:val="20"/>
                <w:szCs w:val="20"/>
                <w:lang w:val="uk-UA" w:eastAsia="uk-UA"/>
              </w:rPr>
            </w:pPr>
          </w:p>
        </w:tc>
        <w:tc>
          <w:tcPr>
            <w:tcW w:w="3680" w:type="dxa"/>
            <w:gridSpan w:val="2"/>
            <w:tcBorders>
              <w:top w:val="nil"/>
              <w:left w:val="nil"/>
              <w:bottom w:val="single" w:sz="4" w:space="0" w:color="auto"/>
              <w:right w:val="nil"/>
            </w:tcBorders>
            <w:shd w:val="clear" w:color="auto" w:fill="auto"/>
            <w:noWrap/>
            <w:vAlign w:val="center"/>
            <w:hideMark/>
          </w:tcPr>
          <w:p w:rsidR="00257D84" w:rsidRPr="00257D84" w:rsidRDefault="00257D84" w:rsidP="00257D84">
            <w:pPr>
              <w:spacing w:after="0" w:line="240" w:lineRule="auto"/>
              <w:jc w:val="center"/>
              <w:rPr>
                <w:rFonts w:ascii="Times New Roman" w:hAnsi="Times New Roman"/>
                <w:sz w:val="20"/>
                <w:szCs w:val="20"/>
                <w:lang w:val="uk-UA" w:eastAsia="uk-UA"/>
              </w:rPr>
            </w:pPr>
            <w:r w:rsidRPr="00257D84">
              <w:rPr>
                <w:rFonts w:ascii="Times New Roman" w:hAnsi="Times New Roman"/>
                <w:sz w:val="20"/>
                <w:szCs w:val="20"/>
                <w:lang w:val="uk-UA" w:eastAsia="uk-UA"/>
              </w:rPr>
              <w:t>Ігор РИЧАГІВСЬКИЙ</w:t>
            </w:r>
          </w:p>
        </w:tc>
      </w:tr>
      <w:tr w:rsidR="00257D84" w:rsidRPr="00257D84" w:rsidTr="00257D84">
        <w:trPr>
          <w:trHeight w:val="255"/>
        </w:trPr>
        <w:tc>
          <w:tcPr>
            <w:tcW w:w="1050" w:type="dxa"/>
            <w:tcBorders>
              <w:top w:val="nil"/>
              <w:left w:val="nil"/>
              <w:bottom w:val="nil"/>
              <w:right w:val="nil"/>
            </w:tcBorders>
            <w:shd w:val="clear" w:color="auto" w:fill="auto"/>
            <w:noWrap/>
            <w:vAlign w:val="bottom"/>
            <w:hideMark/>
          </w:tcPr>
          <w:p w:rsidR="00257D84" w:rsidRPr="00257D84" w:rsidRDefault="00257D84" w:rsidP="00257D84">
            <w:pPr>
              <w:spacing w:after="0" w:line="240" w:lineRule="auto"/>
              <w:jc w:val="center"/>
              <w:rPr>
                <w:rFonts w:ascii="Times New Roman" w:hAnsi="Times New Roman"/>
                <w:sz w:val="20"/>
                <w:szCs w:val="20"/>
                <w:lang w:val="uk-UA" w:eastAsia="uk-UA"/>
              </w:rPr>
            </w:pPr>
          </w:p>
        </w:tc>
        <w:tc>
          <w:tcPr>
            <w:tcW w:w="7250" w:type="dxa"/>
            <w:gridSpan w:val="2"/>
            <w:vMerge/>
            <w:tcBorders>
              <w:top w:val="nil"/>
              <w:left w:val="nil"/>
              <w:bottom w:val="nil"/>
              <w:right w:val="nil"/>
            </w:tcBorders>
            <w:vAlign w:val="center"/>
            <w:hideMark/>
          </w:tcPr>
          <w:p w:rsidR="00257D84" w:rsidRPr="00257D84" w:rsidRDefault="00257D84" w:rsidP="00257D84">
            <w:pPr>
              <w:spacing w:after="0" w:line="240" w:lineRule="auto"/>
              <w:rPr>
                <w:rFonts w:ascii="Arial CYR" w:hAnsi="Arial CYR" w:cs="Arial CYR"/>
                <w:sz w:val="20"/>
                <w:szCs w:val="20"/>
                <w:lang w:val="uk-UA" w:eastAsia="uk-UA"/>
              </w:rPr>
            </w:pPr>
          </w:p>
        </w:tc>
        <w:tc>
          <w:tcPr>
            <w:tcW w:w="1840" w:type="dxa"/>
            <w:tcBorders>
              <w:top w:val="nil"/>
              <w:left w:val="nil"/>
              <w:bottom w:val="nil"/>
              <w:right w:val="nil"/>
            </w:tcBorders>
            <w:shd w:val="clear" w:color="auto" w:fill="auto"/>
            <w:noWrap/>
            <w:hideMark/>
          </w:tcPr>
          <w:p w:rsidR="00257D84" w:rsidRPr="00257D84" w:rsidRDefault="00257D84" w:rsidP="00257D84">
            <w:pPr>
              <w:spacing w:after="0" w:line="240" w:lineRule="auto"/>
              <w:jc w:val="center"/>
              <w:rPr>
                <w:rFonts w:ascii="Times New Roman" w:hAnsi="Times New Roman"/>
                <w:color w:val="333333"/>
                <w:sz w:val="16"/>
                <w:szCs w:val="16"/>
                <w:lang w:val="uk-UA" w:eastAsia="uk-UA"/>
              </w:rPr>
            </w:pPr>
            <w:r w:rsidRPr="00257D84">
              <w:rPr>
                <w:rFonts w:ascii="Times New Roman" w:hAnsi="Times New Roman"/>
                <w:color w:val="333333"/>
                <w:sz w:val="16"/>
                <w:szCs w:val="16"/>
                <w:lang w:val="uk-UA" w:eastAsia="uk-UA"/>
              </w:rPr>
              <w:t>(підпис)</w:t>
            </w:r>
          </w:p>
        </w:tc>
        <w:tc>
          <w:tcPr>
            <w:tcW w:w="1840" w:type="dxa"/>
            <w:tcBorders>
              <w:top w:val="nil"/>
              <w:left w:val="nil"/>
              <w:bottom w:val="nil"/>
              <w:right w:val="nil"/>
            </w:tcBorders>
            <w:shd w:val="clear" w:color="auto" w:fill="auto"/>
            <w:noWrap/>
            <w:vAlign w:val="center"/>
            <w:hideMark/>
          </w:tcPr>
          <w:p w:rsidR="00257D84" w:rsidRPr="00257D84" w:rsidRDefault="00257D84" w:rsidP="00257D84">
            <w:pPr>
              <w:spacing w:after="0" w:line="240" w:lineRule="auto"/>
              <w:jc w:val="center"/>
              <w:rPr>
                <w:rFonts w:ascii="Times New Roman" w:hAnsi="Times New Roman"/>
                <w:color w:val="333333"/>
                <w:sz w:val="16"/>
                <w:szCs w:val="16"/>
                <w:lang w:val="uk-UA" w:eastAsia="uk-UA"/>
              </w:rPr>
            </w:pPr>
          </w:p>
        </w:tc>
        <w:tc>
          <w:tcPr>
            <w:tcW w:w="3680" w:type="dxa"/>
            <w:gridSpan w:val="2"/>
            <w:tcBorders>
              <w:top w:val="nil"/>
              <w:left w:val="nil"/>
              <w:bottom w:val="nil"/>
              <w:right w:val="nil"/>
            </w:tcBorders>
            <w:shd w:val="clear" w:color="auto" w:fill="auto"/>
            <w:noWrap/>
            <w:hideMark/>
          </w:tcPr>
          <w:p w:rsidR="00257D84" w:rsidRPr="00257D84" w:rsidRDefault="00257D84" w:rsidP="00257D84">
            <w:pPr>
              <w:spacing w:after="0" w:line="240" w:lineRule="auto"/>
              <w:jc w:val="center"/>
              <w:rPr>
                <w:rFonts w:ascii="Times New Roman" w:hAnsi="Times New Roman"/>
                <w:color w:val="333333"/>
                <w:sz w:val="16"/>
                <w:szCs w:val="16"/>
                <w:lang w:val="uk-UA" w:eastAsia="uk-UA"/>
              </w:rPr>
            </w:pPr>
            <w:r w:rsidRPr="00257D84">
              <w:rPr>
                <w:rFonts w:ascii="Times New Roman" w:hAnsi="Times New Roman"/>
                <w:color w:val="333333"/>
                <w:sz w:val="16"/>
                <w:szCs w:val="16"/>
                <w:lang w:val="uk-UA" w:eastAsia="uk-UA"/>
              </w:rPr>
              <w:t>Власне ім'я ПРІЗВИЩЕ</w:t>
            </w:r>
          </w:p>
        </w:tc>
      </w:tr>
    </w:tbl>
    <w:p w:rsidR="00BD64A1" w:rsidRDefault="00BD64A1" w:rsidP="00017612">
      <w:pPr>
        <w:spacing w:after="0" w:line="240" w:lineRule="auto"/>
        <w:rPr>
          <w:rFonts w:ascii="Times New Roman" w:hAnsi="Times New Roman"/>
          <w:sz w:val="20"/>
          <w:szCs w:val="20"/>
          <w:lang w:val="uk-UA" w:eastAsia="uk-UA"/>
        </w:rPr>
      </w:pPr>
    </w:p>
    <w:tbl>
      <w:tblPr>
        <w:tblW w:w="15304" w:type="dxa"/>
        <w:tblLook w:val="04A0" w:firstRow="1" w:lastRow="0" w:firstColumn="1" w:lastColumn="0" w:noHBand="0" w:noVBand="1"/>
      </w:tblPr>
      <w:tblGrid>
        <w:gridCol w:w="1418"/>
        <w:gridCol w:w="4678"/>
        <w:gridCol w:w="1840"/>
        <w:gridCol w:w="1840"/>
        <w:gridCol w:w="1848"/>
        <w:gridCol w:w="1840"/>
        <w:gridCol w:w="1840"/>
      </w:tblGrid>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4"/>
                <w:szCs w:val="24"/>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5528" w:type="dxa"/>
            <w:gridSpan w:val="3"/>
            <w:vMerge w:val="restart"/>
            <w:tcBorders>
              <w:top w:val="nil"/>
              <w:left w:val="nil"/>
              <w:right w:val="nil"/>
            </w:tcBorders>
            <w:shd w:val="clear" w:color="auto" w:fill="auto"/>
            <w:noWrap/>
            <w:vAlign w:val="bottom"/>
            <w:hideMark/>
          </w:tcPr>
          <w:p w:rsidR="00541452" w:rsidRPr="00541452" w:rsidRDefault="00541452" w:rsidP="00541452">
            <w:pPr>
              <w:spacing w:after="0" w:line="240" w:lineRule="auto"/>
              <w:jc w:val="right"/>
              <w:rPr>
                <w:rFonts w:ascii="Times New Roman" w:hAnsi="Times New Roman"/>
                <w:sz w:val="20"/>
                <w:szCs w:val="20"/>
                <w:lang w:val="uk-UA" w:eastAsia="uk-UA"/>
              </w:rPr>
            </w:pPr>
            <w:r w:rsidRPr="00541452">
              <w:rPr>
                <w:rFonts w:ascii="Times New Roman" w:hAnsi="Times New Roman"/>
                <w:sz w:val="20"/>
                <w:szCs w:val="20"/>
                <w:lang w:val="uk-UA" w:eastAsia="uk-UA"/>
              </w:rPr>
              <w:t>Додаток 2</w:t>
            </w:r>
          </w:p>
          <w:p w:rsidR="00541452" w:rsidRPr="00541452" w:rsidRDefault="00541452" w:rsidP="00541452">
            <w:pPr>
              <w:spacing w:after="0" w:line="240" w:lineRule="auto"/>
              <w:jc w:val="right"/>
              <w:rPr>
                <w:rFonts w:ascii="Times New Roman" w:hAnsi="Times New Roman"/>
                <w:sz w:val="20"/>
                <w:szCs w:val="20"/>
                <w:lang w:val="uk-UA" w:eastAsia="uk-UA"/>
              </w:rPr>
            </w:pPr>
            <w:r w:rsidRPr="00541452">
              <w:rPr>
                <w:rFonts w:ascii="Times New Roman" w:hAnsi="Times New Roman"/>
                <w:sz w:val="20"/>
                <w:szCs w:val="20"/>
                <w:lang w:val="uk-UA" w:eastAsia="uk-UA"/>
              </w:rPr>
              <w:t xml:space="preserve">до Прогнозу </w:t>
            </w:r>
          </w:p>
          <w:p w:rsidR="00541452" w:rsidRPr="00541452" w:rsidRDefault="00541452" w:rsidP="00541452">
            <w:pPr>
              <w:spacing w:after="0" w:line="240" w:lineRule="auto"/>
              <w:jc w:val="right"/>
              <w:rPr>
                <w:rFonts w:ascii="Times New Roman" w:hAnsi="Times New Roman"/>
                <w:sz w:val="20"/>
                <w:szCs w:val="20"/>
                <w:lang w:val="uk-UA" w:eastAsia="uk-UA"/>
              </w:rPr>
            </w:pPr>
            <w:r w:rsidRPr="00541452">
              <w:rPr>
                <w:rFonts w:ascii="Times New Roman" w:hAnsi="Times New Roman"/>
                <w:sz w:val="20"/>
                <w:szCs w:val="20"/>
                <w:lang w:val="uk-UA" w:eastAsia="uk-UA"/>
              </w:rPr>
              <w:t>міського бюджету на 2026-208 роки</w:t>
            </w: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5528" w:type="dxa"/>
            <w:gridSpan w:val="3"/>
            <w:vMerge/>
            <w:tcBorders>
              <w:left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5528" w:type="dxa"/>
            <w:gridSpan w:val="3"/>
            <w:vMerge/>
            <w:tcBorders>
              <w:left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5528" w:type="dxa"/>
            <w:gridSpan w:val="3"/>
            <w:vMerge/>
            <w:tcBorders>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315"/>
        </w:trPr>
        <w:tc>
          <w:tcPr>
            <w:tcW w:w="15304" w:type="dxa"/>
            <w:gridSpan w:val="7"/>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b/>
                <w:bCs/>
                <w:sz w:val="24"/>
                <w:szCs w:val="24"/>
                <w:lang w:val="uk-UA" w:eastAsia="uk-UA"/>
              </w:rPr>
            </w:pPr>
            <w:r w:rsidRPr="00541452">
              <w:rPr>
                <w:rFonts w:ascii="Times New Roman" w:hAnsi="Times New Roman"/>
                <w:b/>
                <w:bCs/>
                <w:sz w:val="24"/>
                <w:szCs w:val="24"/>
                <w:lang w:val="uk-UA" w:eastAsia="uk-UA"/>
              </w:rPr>
              <w:t xml:space="preserve">Показники доходів бюджету </w:t>
            </w: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u w:val="single"/>
                <w:lang w:val="uk-UA" w:eastAsia="uk-UA"/>
              </w:rPr>
            </w:pPr>
            <w:r w:rsidRPr="00541452">
              <w:rPr>
                <w:rFonts w:ascii="Times New Roman" w:hAnsi="Times New Roman"/>
                <w:sz w:val="20"/>
                <w:szCs w:val="20"/>
                <w:u w:val="single"/>
                <w:lang w:val="uk-UA" w:eastAsia="uk-UA"/>
              </w:rPr>
              <w:t>1356600000</w:t>
            </w: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rPr>
                <w:rFonts w:ascii="Times New Roman" w:hAnsi="Times New Roman"/>
                <w:sz w:val="20"/>
                <w:szCs w:val="20"/>
                <w:u w:val="single"/>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255"/>
        </w:trPr>
        <w:tc>
          <w:tcPr>
            <w:tcW w:w="6096" w:type="dxa"/>
            <w:gridSpan w:val="2"/>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r w:rsidRPr="00541452">
              <w:rPr>
                <w:rFonts w:ascii="Times New Roman" w:hAnsi="Times New Roman"/>
                <w:sz w:val="20"/>
                <w:szCs w:val="20"/>
                <w:lang w:val="uk-UA" w:eastAsia="uk-UA"/>
              </w:rPr>
              <w:t>(код бюджету)</w:t>
            </w: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right"/>
              <w:rPr>
                <w:rFonts w:ascii="Times New Roman" w:hAnsi="Times New Roman"/>
                <w:sz w:val="20"/>
                <w:szCs w:val="20"/>
                <w:lang w:val="uk-UA" w:eastAsia="uk-UA"/>
              </w:rPr>
            </w:pPr>
            <w:r w:rsidRPr="00541452">
              <w:rPr>
                <w:rFonts w:ascii="Times New Roman" w:hAnsi="Times New Roman"/>
                <w:sz w:val="20"/>
                <w:szCs w:val="20"/>
                <w:lang w:val="uk-UA" w:eastAsia="uk-UA"/>
              </w:rPr>
              <w:t>(грн)</w:t>
            </w:r>
          </w:p>
        </w:tc>
      </w:tr>
      <w:tr w:rsidR="00541452" w:rsidRPr="00541452" w:rsidTr="00541452">
        <w:trPr>
          <w:trHeight w:val="342"/>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Код</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 xml:space="preserve">Найменування показника </w:t>
            </w:r>
          </w:p>
        </w:tc>
        <w:tc>
          <w:tcPr>
            <w:tcW w:w="1840" w:type="dxa"/>
            <w:tcBorders>
              <w:top w:val="single" w:sz="4" w:space="0" w:color="auto"/>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2025 рік</w:t>
            </w:r>
          </w:p>
        </w:tc>
        <w:tc>
          <w:tcPr>
            <w:tcW w:w="1848" w:type="dxa"/>
            <w:tcBorders>
              <w:top w:val="single" w:sz="4" w:space="0" w:color="auto"/>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2028 рік</w:t>
            </w:r>
          </w:p>
        </w:tc>
      </w:tr>
      <w:tr w:rsidR="00541452" w:rsidRPr="00541452" w:rsidTr="00541452">
        <w:trPr>
          <w:trHeight w:val="342"/>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541452" w:rsidRPr="00541452" w:rsidRDefault="00541452" w:rsidP="00541452">
            <w:pPr>
              <w:spacing w:after="0" w:line="240" w:lineRule="auto"/>
              <w:rPr>
                <w:rFonts w:ascii="Times New Roman" w:hAnsi="Times New Roman"/>
                <w:b/>
                <w:bCs/>
                <w:sz w:val="20"/>
                <w:szCs w:val="20"/>
                <w:lang w:val="uk-UA" w:eastAsia="uk-UA"/>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541452" w:rsidRPr="00541452" w:rsidRDefault="00541452" w:rsidP="00541452">
            <w:pPr>
              <w:spacing w:after="0" w:line="240" w:lineRule="auto"/>
              <w:rPr>
                <w:rFonts w:ascii="Times New Roman" w:hAnsi="Times New Roman"/>
                <w:b/>
                <w:bCs/>
                <w:sz w:val="20"/>
                <w:szCs w:val="20"/>
                <w:lang w:val="uk-UA" w:eastAsia="uk-UA"/>
              </w:rPr>
            </w:pPr>
          </w:p>
        </w:tc>
        <w:tc>
          <w:tcPr>
            <w:tcW w:w="1840" w:type="dxa"/>
            <w:tcBorders>
              <w:top w:val="nil"/>
              <w:left w:val="nil"/>
              <w:bottom w:val="single" w:sz="4" w:space="0" w:color="auto"/>
              <w:right w:val="single" w:sz="4" w:space="0" w:color="auto"/>
            </w:tcBorders>
            <w:shd w:val="clear" w:color="auto" w:fill="auto"/>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(звіт)</w:t>
            </w:r>
          </w:p>
        </w:tc>
        <w:tc>
          <w:tcPr>
            <w:tcW w:w="1840" w:type="dxa"/>
            <w:tcBorders>
              <w:top w:val="nil"/>
              <w:left w:val="nil"/>
              <w:bottom w:val="single" w:sz="4" w:space="0" w:color="auto"/>
              <w:right w:val="single" w:sz="4" w:space="0" w:color="auto"/>
            </w:tcBorders>
            <w:shd w:val="clear" w:color="auto" w:fill="auto"/>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(затверджено)</w:t>
            </w:r>
          </w:p>
        </w:tc>
        <w:tc>
          <w:tcPr>
            <w:tcW w:w="1848" w:type="dxa"/>
            <w:tcBorders>
              <w:top w:val="nil"/>
              <w:left w:val="nil"/>
              <w:bottom w:val="single" w:sz="4" w:space="0" w:color="auto"/>
              <w:right w:val="single" w:sz="4" w:space="0" w:color="auto"/>
            </w:tcBorders>
            <w:shd w:val="clear" w:color="auto" w:fill="auto"/>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(план)</w:t>
            </w:r>
          </w:p>
        </w:tc>
      </w:tr>
      <w:tr w:rsidR="00541452" w:rsidRPr="00541452" w:rsidTr="00541452">
        <w:trPr>
          <w:trHeight w:val="255"/>
        </w:trPr>
        <w:tc>
          <w:tcPr>
            <w:tcW w:w="1418" w:type="dxa"/>
            <w:tcBorders>
              <w:top w:val="nil"/>
              <w:left w:val="single" w:sz="4" w:space="0" w:color="auto"/>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1</w:t>
            </w:r>
          </w:p>
        </w:tc>
        <w:tc>
          <w:tcPr>
            <w:tcW w:w="4678" w:type="dxa"/>
            <w:tcBorders>
              <w:top w:val="nil"/>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2</w:t>
            </w:r>
          </w:p>
        </w:tc>
        <w:tc>
          <w:tcPr>
            <w:tcW w:w="1840" w:type="dxa"/>
            <w:tcBorders>
              <w:top w:val="nil"/>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3</w:t>
            </w:r>
          </w:p>
        </w:tc>
        <w:tc>
          <w:tcPr>
            <w:tcW w:w="1840" w:type="dxa"/>
            <w:tcBorders>
              <w:top w:val="nil"/>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4</w:t>
            </w:r>
          </w:p>
        </w:tc>
        <w:tc>
          <w:tcPr>
            <w:tcW w:w="1848" w:type="dxa"/>
            <w:tcBorders>
              <w:top w:val="nil"/>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5</w:t>
            </w:r>
          </w:p>
        </w:tc>
        <w:tc>
          <w:tcPr>
            <w:tcW w:w="1840" w:type="dxa"/>
            <w:tcBorders>
              <w:top w:val="nil"/>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6</w:t>
            </w:r>
          </w:p>
        </w:tc>
        <w:tc>
          <w:tcPr>
            <w:tcW w:w="1840" w:type="dxa"/>
            <w:tcBorders>
              <w:top w:val="nil"/>
              <w:left w:val="nil"/>
              <w:bottom w:val="nil"/>
              <w:right w:val="single" w:sz="4" w:space="0" w:color="auto"/>
            </w:tcBorders>
            <w:shd w:val="clear" w:color="auto" w:fill="auto"/>
            <w:vAlign w:val="bottom"/>
            <w:hideMark/>
          </w:tcPr>
          <w:p w:rsidR="00541452" w:rsidRPr="00541452" w:rsidRDefault="00541452" w:rsidP="00541452">
            <w:pPr>
              <w:spacing w:after="0" w:line="240" w:lineRule="auto"/>
              <w:jc w:val="center"/>
              <w:rPr>
                <w:rFonts w:ascii="Times New Roman" w:hAnsi="Times New Roman"/>
                <w:b/>
                <w:bCs/>
                <w:sz w:val="20"/>
                <w:szCs w:val="20"/>
                <w:lang w:val="uk-UA" w:eastAsia="uk-UA"/>
              </w:rPr>
            </w:pPr>
            <w:r w:rsidRPr="00541452">
              <w:rPr>
                <w:rFonts w:ascii="Times New Roman" w:hAnsi="Times New Roman"/>
                <w:b/>
                <w:bCs/>
                <w:sz w:val="20"/>
                <w:szCs w:val="20"/>
                <w:lang w:val="uk-UA" w:eastAsia="uk-UA"/>
              </w:rPr>
              <w:t>7</w:t>
            </w:r>
          </w:p>
        </w:tc>
      </w:tr>
      <w:tr w:rsidR="00541452" w:rsidRPr="00541452" w:rsidTr="00541452">
        <w:trPr>
          <w:trHeight w:val="255"/>
        </w:trPr>
        <w:tc>
          <w:tcPr>
            <w:tcW w:w="15304"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І. Доходи (без урахування міжбюджетних трансфертів)</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Загальний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192 670 338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200 071 114</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218 458 400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228 870 000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231 534 300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10000000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Податкові надходження,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190 158 568</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197 104 492</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215 925 900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228 870 000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231 534 300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11010000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Податок та збір на доходи фізичних осіб</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128 428 434</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130 216 778</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142 073 000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150 480 200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158 429 000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11020000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Податок на прибуток підприємств</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54 789</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13010000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Рентна плата за спеціальне використання лісових ресурсів</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500 249</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482 490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13030000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Рентна плата за користування надрами загальнодержавного значення</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4 594</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14020000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Акцизний податок з вироблених в Україні підакцизних товарів (продукції)</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346 243</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426 698</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550 000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582 400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613 200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14030000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Акцизний податок з ввезених на митну територію України підакцизних товарів (продукції)</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2 112 585</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2 380 290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2 700 000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2 859 300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3 010 800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14040000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Акцизний податок з реалізації суб`єктами господарювання роздрібної торгівлі підакцизних товарів</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5 888 237</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6 084 177</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6 800 000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7 201 200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7 582 800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18010000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Податок на майно</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18 877 848</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19 242 540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22 425 000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23 786 700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24 257 100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18050000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Єдиний податок</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33 945 589</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38 271 519</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41 377 900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43 960 200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37 641 400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20000000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Неподаткові надходження,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2 511 770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2 966 622</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2 532 500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r>
      <w:tr w:rsidR="00541452" w:rsidRPr="00541452" w:rsidTr="00541452">
        <w:trPr>
          <w:trHeight w:val="153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21010000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2 284</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lastRenderedPageBreak/>
              <w:t>21080000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Інші надходження</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74 940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41 384</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22010000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Плата за надання адміністративних послуг</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710 062</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702 650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633 500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76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22080000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Надходження від орендної плати за користування єдиним майновим комплексом та іншим державним майном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824 987</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894 700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828 500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22090000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Державне мито</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687 522</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718 990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750 000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24060000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Інші надходження</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211 975</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608 898</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320 500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Спеціальний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14 033 554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6 621 267</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12 219 100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3 981 500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4 140 600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10000000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Податкові надходження,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85 904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87 300</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70 300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75 300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81 300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19010000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Екологічний податок</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85 904</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87 300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70 300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75 300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81 300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20000000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Неподаткові надходження,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11 727 663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3 338 400</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3 745 500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3 906 200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4 059 300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25010000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Надходження від плати за послуги, що надаються бюджетними установами згідно із законодавством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3 798 814</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3 338 400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3 745 500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3 906 200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4 059 300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25020000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Інші джерела власних надходжень бюджетних установ</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7 928 849</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30000000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Доходи від операцій з капіталом,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1 449 840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3 110 000</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8 403 300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r>
      <w:tr w:rsidR="00541452" w:rsidRPr="00541452" w:rsidTr="00541452">
        <w:trPr>
          <w:trHeight w:val="76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31030000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Кошти від відчуження майна, що належить Автономній Республіці Крим та майна, що перебуває в комунальній власності</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2 290 000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5 000 000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33010000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Кошти від продажу землі</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1 449 840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820 000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3 403 300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76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42000000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Від Європейського Союзу, урядів іноземних держав, міжнародних організацій, донорських установ</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770 147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85 567</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r>
      <w:tr w:rsidR="00541452" w:rsidRPr="00541452" w:rsidTr="00541452">
        <w:trPr>
          <w:trHeight w:val="76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42030000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770 147</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85 567</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УСЬОГО за розділом І,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206 703 892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206 692 381</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230 677 500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232 851 500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235 674 900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192 670 338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200 071 114</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218 458 400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228 870 000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231 534 300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14 033 554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6 621 267</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12 219 100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3 981 500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4 140 600</w:t>
            </w:r>
          </w:p>
        </w:tc>
      </w:tr>
      <w:tr w:rsidR="00541452" w:rsidRPr="00541452" w:rsidTr="00541452">
        <w:trPr>
          <w:trHeight w:val="255"/>
        </w:trPr>
        <w:tc>
          <w:tcPr>
            <w:tcW w:w="15304"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ІІ. Трансферти з державного бюджету</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Загальний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103 158 115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88 228 274</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114 083 400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120 528 900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163 840 000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41020000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Дотації з державного бюджету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19 416 800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22 483 800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36 025 700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36 307 600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73 455 000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41030000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Субвенції з державного бюджету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83 741 315</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65 744 474</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78 057 700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84 221 300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90 385 000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Спеціальний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3 238 200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3 888 400</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41030000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Субвенції з державного бюджету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3 238 200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3 888 400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lastRenderedPageBreak/>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УСЬОГО за розділом ІI,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106 396 315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92 116 674</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114 083 400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120 528 900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163 840 000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103 158 115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88 228 274</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114 083 400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120 528 900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163 840 000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3 238 200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3 888 400</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r>
      <w:tr w:rsidR="00541452" w:rsidRPr="00541452" w:rsidTr="00541452">
        <w:trPr>
          <w:trHeight w:val="255"/>
        </w:trPr>
        <w:tc>
          <w:tcPr>
            <w:tcW w:w="15304"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ІIІ. Трансферти з інших місцевих бюджетів</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Загальний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14 053 414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12 956 477</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278 500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293 300</w:t>
            </w:r>
          </w:p>
        </w:tc>
      </w:tr>
      <w:tr w:rsidR="00541452" w:rsidRPr="00541452" w:rsidTr="00541452">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41040000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Дотації з місцевих бюджетів іншим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14 332</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41050000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Субвенції з місцевих бюджетів іншим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14 039 082</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12 956 477</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260 000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278 500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293 300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Спеціальний фонд,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3 532 142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r>
      <w:tr w:rsidR="00541452" w:rsidRPr="00541452" w:rsidTr="00541452">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center"/>
              <w:rPr>
                <w:rFonts w:ascii="Arial CYR" w:hAnsi="Arial CYR" w:cs="Arial CYR"/>
                <w:sz w:val="20"/>
                <w:szCs w:val="20"/>
                <w:lang w:val="uk-UA" w:eastAsia="uk-UA"/>
              </w:rPr>
            </w:pPr>
            <w:r w:rsidRPr="00541452">
              <w:rPr>
                <w:rFonts w:ascii="Arial CYR" w:hAnsi="Arial CYR" w:cs="Arial CYR"/>
                <w:sz w:val="20"/>
                <w:szCs w:val="20"/>
                <w:lang w:val="uk-UA" w:eastAsia="uk-UA"/>
              </w:rPr>
              <w:t>41050000</w:t>
            </w:r>
          </w:p>
        </w:tc>
        <w:tc>
          <w:tcPr>
            <w:tcW w:w="4678" w:type="dxa"/>
            <w:tcBorders>
              <w:top w:val="nil"/>
              <w:left w:val="nil"/>
              <w:bottom w:val="single" w:sz="4" w:space="0" w:color="auto"/>
              <w:right w:val="single" w:sz="4" w:space="0" w:color="auto"/>
            </w:tcBorders>
            <w:shd w:val="clear" w:color="auto" w:fill="auto"/>
            <w:vAlign w:val="center"/>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Субвенції з місцевих бюджетів іншим місцевим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3 532 142</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8"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541452" w:rsidRPr="00541452" w:rsidRDefault="00541452" w:rsidP="00541452">
            <w:pPr>
              <w:spacing w:after="0" w:line="240" w:lineRule="auto"/>
              <w:jc w:val="right"/>
              <w:rPr>
                <w:rFonts w:ascii="Arial CYR" w:hAnsi="Arial CYR" w:cs="Arial CYR"/>
                <w:sz w:val="20"/>
                <w:szCs w:val="20"/>
                <w:lang w:val="uk-UA" w:eastAsia="uk-UA"/>
              </w:rPr>
            </w:pPr>
            <w:r w:rsidRPr="00541452">
              <w:rPr>
                <w:rFonts w:ascii="Arial CYR" w:hAnsi="Arial CYR" w:cs="Arial CYR"/>
                <w:sz w:val="20"/>
                <w:szCs w:val="20"/>
                <w:lang w:val="uk-UA" w:eastAsia="uk-UA"/>
              </w:rPr>
              <w:t>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УСЬОГО за розділом ІII,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17 585 556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12 956 477</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278 500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293 300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14 053 414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12 956 477</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278 500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293 300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3 532 142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РАЗОМ за розділами І, ІІ та ІІІ,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330 685 763</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311 765 532</w:t>
            </w:r>
          </w:p>
        </w:tc>
        <w:tc>
          <w:tcPr>
            <w:tcW w:w="184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345 020 900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353 658 900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399 808 200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309 881 867</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301 255 865</w:t>
            </w:r>
          </w:p>
        </w:tc>
        <w:tc>
          <w:tcPr>
            <w:tcW w:w="184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332 801 800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349 677 400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395 667 600</w:t>
            </w:r>
          </w:p>
        </w:tc>
      </w:tr>
      <w:tr w:rsidR="00541452" w:rsidRPr="00541452" w:rsidTr="00541452">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center"/>
              <w:rPr>
                <w:rFonts w:ascii="Arial CYR" w:hAnsi="Arial CYR" w:cs="Arial CYR"/>
                <w:b/>
                <w:bCs/>
                <w:sz w:val="20"/>
                <w:szCs w:val="20"/>
                <w:lang w:val="uk-UA" w:eastAsia="uk-UA"/>
              </w:rPr>
            </w:pPr>
            <w:r w:rsidRPr="00541452">
              <w:rPr>
                <w:rFonts w:ascii="Arial CYR" w:hAnsi="Arial CYR" w:cs="Arial CYR"/>
                <w:b/>
                <w:bCs/>
                <w:sz w:val="20"/>
                <w:szCs w:val="20"/>
                <w:lang w:val="uk-UA" w:eastAsia="uk-UA"/>
              </w:rPr>
              <w:t>X</w:t>
            </w:r>
          </w:p>
        </w:tc>
        <w:tc>
          <w:tcPr>
            <w:tcW w:w="467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41452" w:rsidRPr="00541452" w:rsidRDefault="00541452" w:rsidP="00541452">
            <w:pPr>
              <w:spacing w:after="0" w:line="240" w:lineRule="auto"/>
              <w:rPr>
                <w:rFonts w:ascii="Arial CYR" w:hAnsi="Arial CYR" w:cs="Arial CYR"/>
                <w:b/>
                <w:bCs/>
                <w:sz w:val="20"/>
                <w:szCs w:val="20"/>
                <w:lang w:val="uk-UA" w:eastAsia="uk-UA"/>
              </w:rPr>
            </w:pPr>
            <w:r w:rsidRPr="00541452">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20 803 896</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10 509 667</w:t>
            </w:r>
          </w:p>
        </w:tc>
        <w:tc>
          <w:tcPr>
            <w:tcW w:w="184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12 219 100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3 981 500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41452" w:rsidRPr="00541452" w:rsidRDefault="00541452" w:rsidP="00541452">
            <w:pPr>
              <w:spacing w:after="0" w:line="240" w:lineRule="auto"/>
              <w:jc w:val="right"/>
              <w:rPr>
                <w:rFonts w:ascii="Arial CYR" w:hAnsi="Arial CYR" w:cs="Arial CYR"/>
                <w:b/>
                <w:bCs/>
                <w:sz w:val="20"/>
                <w:szCs w:val="20"/>
                <w:lang w:val="uk-UA" w:eastAsia="uk-UA"/>
              </w:rPr>
            </w:pPr>
            <w:r w:rsidRPr="00541452">
              <w:rPr>
                <w:rFonts w:ascii="Arial CYR" w:hAnsi="Arial CYR" w:cs="Arial CYR"/>
                <w:b/>
                <w:bCs/>
                <w:sz w:val="20"/>
                <w:szCs w:val="20"/>
                <w:lang w:val="uk-UA" w:eastAsia="uk-UA"/>
              </w:rPr>
              <w:t>4 140 600</w:t>
            </w: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right"/>
              <w:rPr>
                <w:rFonts w:ascii="Arial CYR" w:hAnsi="Arial CYR" w:cs="Arial CYR"/>
                <w:b/>
                <w:bCs/>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r>
      <w:tr w:rsidR="00541452" w:rsidRPr="00541452" w:rsidTr="00541452">
        <w:trPr>
          <w:trHeight w:val="255"/>
        </w:trPr>
        <w:tc>
          <w:tcPr>
            <w:tcW w:w="141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4678" w:type="dxa"/>
            <w:tcBorders>
              <w:top w:val="nil"/>
              <w:left w:val="nil"/>
              <w:bottom w:val="nil"/>
              <w:right w:val="nil"/>
            </w:tcBorders>
            <w:shd w:val="clear" w:color="auto" w:fill="auto"/>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8"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rPr>
                <w:rFonts w:ascii="Times New Roman" w:hAnsi="Times New Roman"/>
                <w:sz w:val="20"/>
                <w:szCs w:val="20"/>
                <w:lang w:val="uk-UA" w:eastAsia="uk-UA"/>
              </w:rPr>
            </w:pPr>
          </w:p>
        </w:tc>
      </w:tr>
      <w:tr w:rsidR="00541452" w:rsidRPr="00541452" w:rsidTr="00541452">
        <w:trPr>
          <w:trHeight w:val="255"/>
        </w:trPr>
        <w:tc>
          <w:tcPr>
            <w:tcW w:w="6096" w:type="dxa"/>
            <w:gridSpan w:val="2"/>
            <w:vMerge w:val="restart"/>
            <w:tcBorders>
              <w:top w:val="nil"/>
              <w:left w:val="nil"/>
              <w:bottom w:val="nil"/>
              <w:right w:val="nil"/>
            </w:tcBorders>
            <w:shd w:val="clear" w:color="auto" w:fill="auto"/>
            <w:hideMark/>
          </w:tcPr>
          <w:p w:rsidR="00541452" w:rsidRPr="00541452" w:rsidRDefault="00541452" w:rsidP="00541452">
            <w:pPr>
              <w:spacing w:after="0" w:line="240" w:lineRule="auto"/>
              <w:rPr>
                <w:rFonts w:ascii="Arial CYR" w:hAnsi="Arial CYR" w:cs="Arial CYR"/>
                <w:sz w:val="20"/>
                <w:szCs w:val="20"/>
                <w:lang w:val="uk-UA" w:eastAsia="uk-UA"/>
              </w:rPr>
            </w:pPr>
            <w:r w:rsidRPr="00541452">
              <w:rPr>
                <w:rFonts w:ascii="Arial CYR" w:hAnsi="Arial CYR" w:cs="Arial CYR"/>
                <w:sz w:val="20"/>
                <w:szCs w:val="20"/>
                <w:lang w:val="uk-UA" w:eastAsia="uk-UA"/>
              </w:rPr>
              <w:t>Начальник фінансового управління</w:t>
            </w:r>
          </w:p>
        </w:tc>
        <w:tc>
          <w:tcPr>
            <w:tcW w:w="1840" w:type="dxa"/>
            <w:tcBorders>
              <w:top w:val="nil"/>
              <w:left w:val="nil"/>
              <w:bottom w:val="single" w:sz="4" w:space="0" w:color="auto"/>
              <w:right w:val="nil"/>
            </w:tcBorders>
            <w:shd w:val="clear" w:color="auto" w:fill="auto"/>
            <w:noWrap/>
            <w:vAlign w:val="center"/>
            <w:hideMark/>
          </w:tcPr>
          <w:p w:rsidR="00541452" w:rsidRPr="00541452" w:rsidRDefault="00541452" w:rsidP="00541452">
            <w:pPr>
              <w:spacing w:after="0" w:line="240" w:lineRule="auto"/>
              <w:jc w:val="center"/>
              <w:rPr>
                <w:rFonts w:ascii="Times New Roman" w:hAnsi="Times New Roman"/>
                <w:sz w:val="20"/>
                <w:szCs w:val="20"/>
                <w:lang w:val="uk-UA" w:eastAsia="uk-UA"/>
              </w:rPr>
            </w:pPr>
            <w:r w:rsidRPr="00541452">
              <w:rPr>
                <w:rFonts w:ascii="Times New Roman" w:hAnsi="Times New Roman"/>
                <w:sz w:val="20"/>
                <w:szCs w:val="20"/>
                <w:lang w:val="uk-UA" w:eastAsia="uk-UA"/>
              </w:rPr>
              <w:t> </w:t>
            </w: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c>
          <w:tcPr>
            <w:tcW w:w="3688" w:type="dxa"/>
            <w:gridSpan w:val="2"/>
            <w:tcBorders>
              <w:top w:val="nil"/>
              <w:left w:val="nil"/>
              <w:bottom w:val="single" w:sz="4" w:space="0" w:color="auto"/>
              <w:right w:val="nil"/>
            </w:tcBorders>
            <w:shd w:val="clear" w:color="auto" w:fill="auto"/>
            <w:noWrap/>
            <w:vAlign w:val="center"/>
            <w:hideMark/>
          </w:tcPr>
          <w:p w:rsidR="00541452" w:rsidRPr="00541452" w:rsidRDefault="00541452" w:rsidP="00541452">
            <w:pPr>
              <w:spacing w:after="0" w:line="240" w:lineRule="auto"/>
              <w:jc w:val="center"/>
              <w:rPr>
                <w:rFonts w:ascii="Times New Roman" w:hAnsi="Times New Roman"/>
                <w:sz w:val="20"/>
                <w:szCs w:val="20"/>
                <w:lang w:val="uk-UA" w:eastAsia="uk-UA"/>
              </w:rPr>
            </w:pPr>
            <w:r w:rsidRPr="00541452">
              <w:rPr>
                <w:rFonts w:ascii="Times New Roman" w:hAnsi="Times New Roman"/>
                <w:sz w:val="20"/>
                <w:szCs w:val="20"/>
                <w:lang w:val="uk-UA" w:eastAsia="uk-UA"/>
              </w:rPr>
              <w:t>Ігор РИЧАГІВСЬКИЙ</w:t>
            </w: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sz w:val="20"/>
                <w:szCs w:val="20"/>
                <w:lang w:val="uk-UA" w:eastAsia="uk-UA"/>
              </w:rPr>
            </w:pPr>
          </w:p>
        </w:tc>
      </w:tr>
      <w:tr w:rsidR="00541452" w:rsidRPr="00541452" w:rsidTr="00541452">
        <w:trPr>
          <w:trHeight w:val="255"/>
        </w:trPr>
        <w:tc>
          <w:tcPr>
            <w:tcW w:w="6096" w:type="dxa"/>
            <w:gridSpan w:val="2"/>
            <w:vMerge/>
            <w:tcBorders>
              <w:top w:val="nil"/>
              <w:left w:val="nil"/>
              <w:bottom w:val="nil"/>
              <w:right w:val="nil"/>
            </w:tcBorders>
            <w:vAlign w:val="center"/>
            <w:hideMark/>
          </w:tcPr>
          <w:p w:rsidR="00541452" w:rsidRPr="00541452" w:rsidRDefault="00541452" w:rsidP="00541452">
            <w:pPr>
              <w:spacing w:after="0" w:line="240" w:lineRule="auto"/>
              <w:rPr>
                <w:rFonts w:ascii="Arial CYR" w:hAnsi="Arial CYR" w:cs="Arial CYR"/>
                <w:sz w:val="20"/>
                <w:szCs w:val="20"/>
                <w:lang w:val="uk-UA" w:eastAsia="uk-UA"/>
              </w:rPr>
            </w:pPr>
          </w:p>
        </w:tc>
        <w:tc>
          <w:tcPr>
            <w:tcW w:w="1840" w:type="dxa"/>
            <w:tcBorders>
              <w:top w:val="nil"/>
              <w:left w:val="nil"/>
              <w:bottom w:val="nil"/>
              <w:right w:val="nil"/>
            </w:tcBorders>
            <w:shd w:val="clear" w:color="auto" w:fill="auto"/>
            <w:noWrap/>
            <w:hideMark/>
          </w:tcPr>
          <w:p w:rsidR="00541452" w:rsidRPr="00541452" w:rsidRDefault="00541452" w:rsidP="00541452">
            <w:pPr>
              <w:spacing w:after="0" w:line="240" w:lineRule="auto"/>
              <w:jc w:val="center"/>
              <w:rPr>
                <w:rFonts w:ascii="Times New Roman" w:hAnsi="Times New Roman"/>
                <w:color w:val="333333"/>
                <w:sz w:val="16"/>
                <w:szCs w:val="16"/>
                <w:lang w:val="uk-UA" w:eastAsia="uk-UA"/>
              </w:rPr>
            </w:pPr>
            <w:r w:rsidRPr="00541452">
              <w:rPr>
                <w:rFonts w:ascii="Times New Roman" w:hAnsi="Times New Roman"/>
                <w:color w:val="333333"/>
                <w:sz w:val="16"/>
                <w:szCs w:val="16"/>
                <w:lang w:val="uk-UA" w:eastAsia="uk-UA"/>
              </w:rPr>
              <w:t>(підпис)</w:t>
            </w: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color w:val="333333"/>
                <w:sz w:val="16"/>
                <w:szCs w:val="16"/>
                <w:lang w:val="uk-UA" w:eastAsia="uk-UA"/>
              </w:rPr>
            </w:pPr>
          </w:p>
        </w:tc>
        <w:tc>
          <w:tcPr>
            <w:tcW w:w="3688" w:type="dxa"/>
            <w:gridSpan w:val="2"/>
            <w:tcBorders>
              <w:top w:val="nil"/>
              <w:left w:val="nil"/>
              <w:bottom w:val="nil"/>
              <w:right w:val="nil"/>
            </w:tcBorders>
            <w:shd w:val="clear" w:color="auto" w:fill="auto"/>
            <w:noWrap/>
            <w:hideMark/>
          </w:tcPr>
          <w:p w:rsidR="00541452" w:rsidRPr="00541452" w:rsidRDefault="00541452" w:rsidP="00541452">
            <w:pPr>
              <w:spacing w:after="0" w:line="240" w:lineRule="auto"/>
              <w:jc w:val="center"/>
              <w:rPr>
                <w:rFonts w:ascii="Times New Roman" w:hAnsi="Times New Roman"/>
                <w:color w:val="333333"/>
                <w:sz w:val="16"/>
                <w:szCs w:val="16"/>
                <w:lang w:val="uk-UA" w:eastAsia="uk-UA"/>
              </w:rPr>
            </w:pPr>
            <w:r w:rsidRPr="00541452">
              <w:rPr>
                <w:rFonts w:ascii="Times New Roman" w:hAnsi="Times New Roman"/>
                <w:color w:val="333333"/>
                <w:sz w:val="16"/>
                <w:szCs w:val="16"/>
                <w:lang w:val="uk-UA" w:eastAsia="uk-UA"/>
              </w:rPr>
              <w:t>Власне ім'я ПРІЗВИЩЕ</w:t>
            </w:r>
          </w:p>
        </w:tc>
        <w:tc>
          <w:tcPr>
            <w:tcW w:w="1840" w:type="dxa"/>
            <w:tcBorders>
              <w:top w:val="nil"/>
              <w:left w:val="nil"/>
              <w:bottom w:val="nil"/>
              <w:right w:val="nil"/>
            </w:tcBorders>
            <w:shd w:val="clear" w:color="auto" w:fill="auto"/>
            <w:noWrap/>
            <w:vAlign w:val="bottom"/>
            <w:hideMark/>
          </w:tcPr>
          <w:p w:rsidR="00541452" w:rsidRPr="00541452" w:rsidRDefault="00541452" w:rsidP="00541452">
            <w:pPr>
              <w:spacing w:after="0" w:line="240" w:lineRule="auto"/>
              <w:jc w:val="center"/>
              <w:rPr>
                <w:rFonts w:ascii="Times New Roman" w:hAnsi="Times New Roman"/>
                <w:color w:val="333333"/>
                <w:sz w:val="16"/>
                <w:szCs w:val="16"/>
                <w:lang w:val="uk-UA" w:eastAsia="uk-UA"/>
              </w:rPr>
            </w:pPr>
          </w:p>
        </w:tc>
      </w:tr>
    </w:tbl>
    <w:p w:rsidR="00D25581" w:rsidRDefault="00D25581" w:rsidP="00017612">
      <w:pPr>
        <w:spacing w:after="0" w:line="240" w:lineRule="auto"/>
        <w:rPr>
          <w:rFonts w:ascii="Times New Roman" w:hAnsi="Times New Roman"/>
          <w:sz w:val="20"/>
          <w:szCs w:val="20"/>
          <w:lang w:val="uk-UA" w:eastAsia="uk-UA"/>
        </w:rPr>
      </w:pPr>
    </w:p>
    <w:p w:rsidR="00D25581" w:rsidRDefault="00D25581" w:rsidP="00017612">
      <w:pPr>
        <w:spacing w:after="0" w:line="240" w:lineRule="auto"/>
        <w:rPr>
          <w:rFonts w:ascii="Times New Roman" w:hAnsi="Times New Roman"/>
          <w:sz w:val="20"/>
          <w:szCs w:val="20"/>
          <w:lang w:val="uk-UA" w:eastAsia="uk-UA"/>
        </w:rPr>
      </w:pPr>
    </w:p>
    <w:p w:rsidR="00D25581" w:rsidRDefault="00D25581" w:rsidP="00017612">
      <w:pPr>
        <w:spacing w:after="0" w:line="240" w:lineRule="auto"/>
        <w:rPr>
          <w:rFonts w:ascii="Times New Roman" w:hAnsi="Times New Roman"/>
          <w:sz w:val="20"/>
          <w:szCs w:val="20"/>
          <w:lang w:val="uk-UA" w:eastAsia="uk-UA"/>
        </w:rPr>
      </w:pPr>
    </w:p>
    <w:p w:rsidR="00D25581" w:rsidRDefault="00D25581"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tbl>
      <w:tblPr>
        <w:tblW w:w="16547" w:type="dxa"/>
        <w:tblLook w:val="04A0" w:firstRow="1" w:lastRow="0" w:firstColumn="1" w:lastColumn="0" w:noHBand="0" w:noVBand="1"/>
      </w:tblPr>
      <w:tblGrid>
        <w:gridCol w:w="1418"/>
        <w:gridCol w:w="5386"/>
        <w:gridCol w:w="1840"/>
        <w:gridCol w:w="1840"/>
        <w:gridCol w:w="1423"/>
        <w:gridCol w:w="1840"/>
        <w:gridCol w:w="1840"/>
        <w:gridCol w:w="960"/>
      </w:tblGrid>
      <w:tr w:rsidR="00EE31D9" w:rsidRPr="00EE31D9" w:rsidTr="00EE31D9">
        <w:trPr>
          <w:trHeight w:val="255"/>
        </w:trPr>
        <w:tc>
          <w:tcPr>
            <w:tcW w:w="1418"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4"/>
                <w:szCs w:val="24"/>
                <w:lang w:val="uk-UA" w:eastAsia="uk-UA"/>
              </w:rPr>
            </w:pPr>
          </w:p>
        </w:tc>
        <w:tc>
          <w:tcPr>
            <w:tcW w:w="5386" w:type="dxa"/>
            <w:tcBorders>
              <w:top w:val="nil"/>
              <w:left w:val="nil"/>
              <w:bottom w:val="nil"/>
              <w:right w:val="nil"/>
            </w:tcBorders>
            <w:shd w:val="clear" w:color="auto" w:fill="auto"/>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103" w:type="dxa"/>
            <w:gridSpan w:val="3"/>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Додаток 3</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1418"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386" w:type="dxa"/>
            <w:tcBorders>
              <w:top w:val="nil"/>
              <w:left w:val="nil"/>
              <w:bottom w:val="nil"/>
              <w:right w:val="nil"/>
            </w:tcBorders>
            <w:shd w:val="clear" w:color="auto" w:fill="auto"/>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103"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 xml:space="preserve">до Прогнозу </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1418"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386" w:type="dxa"/>
            <w:tcBorders>
              <w:top w:val="nil"/>
              <w:left w:val="nil"/>
              <w:bottom w:val="nil"/>
              <w:right w:val="nil"/>
            </w:tcBorders>
            <w:shd w:val="clear" w:color="auto" w:fill="auto"/>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103"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міського бюджету на 2026-208 роки</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315"/>
        </w:trPr>
        <w:tc>
          <w:tcPr>
            <w:tcW w:w="15587" w:type="dxa"/>
            <w:gridSpan w:val="7"/>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b/>
                <w:bCs/>
                <w:sz w:val="24"/>
                <w:szCs w:val="24"/>
                <w:lang w:val="uk-UA" w:eastAsia="uk-UA"/>
              </w:rPr>
            </w:pPr>
            <w:r w:rsidRPr="00EE31D9">
              <w:rPr>
                <w:rFonts w:ascii="Times New Roman" w:hAnsi="Times New Roman"/>
                <w:b/>
                <w:bCs/>
                <w:sz w:val="24"/>
                <w:szCs w:val="24"/>
                <w:lang w:val="uk-UA" w:eastAsia="uk-UA"/>
              </w:rPr>
              <w:t xml:space="preserve">Показники фінансування бюджету </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b/>
                <w:bCs/>
                <w:sz w:val="24"/>
                <w:szCs w:val="24"/>
                <w:lang w:val="uk-UA" w:eastAsia="uk-UA"/>
              </w:rPr>
            </w:pPr>
          </w:p>
        </w:tc>
      </w:tr>
      <w:tr w:rsidR="00EE31D9" w:rsidRPr="00EE31D9" w:rsidTr="00EE31D9">
        <w:trPr>
          <w:trHeight w:val="255"/>
        </w:trPr>
        <w:tc>
          <w:tcPr>
            <w:tcW w:w="1418"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u w:val="single"/>
                <w:lang w:val="uk-UA" w:eastAsia="uk-UA"/>
              </w:rPr>
            </w:pPr>
            <w:r w:rsidRPr="00EE31D9">
              <w:rPr>
                <w:rFonts w:ascii="Times New Roman" w:hAnsi="Times New Roman"/>
                <w:sz w:val="20"/>
                <w:szCs w:val="20"/>
                <w:u w:val="single"/>
                <w:lang w:val="uk-UA" w:eastAsia="uk-UA"/>
              </w:rPr>
              <w:t>1356600000</w:t>
            </w:r>
          </w:p>
        </w:tc>
        <w:tc>
          <w:tcPr>
            <w:tcW w:w="5386" w:type="dxa"/>
            <w:tcBorders>
              <w:top w:val="nil"/>
              <w:left w:val="nil"/>
              <w:bottom w:val="nil"/>
              <w:right w:val="nil"/>
            </w:tcBorders>
            <w:shd w:val="clear" w:color="auto" w:fill="auto"/>
            <w:vAlign w:val="center"/>
            <w:hideMark/>
          </w:tcPr>
          <w:p w:rsidR="00EE31D9" w:rsidRPr="00EE31D9" w:rsidRDefault="00EE31D9" w:rsidP="00EE31D9">
            <w:pPr>
              <w:spacing w:after="0" w:line="240" w:lineRule="auto"/>
              <w:rPr>
                <w:rFonts w:ascii="Times New Roman" w:hAnsi="Times New Roman"/>
                <w:sz w:val="20"/>
                <w:szCs w:val="20"/>
                <w:u w:val="single"/>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23"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6804" w:type="dxa"/>
            <w:gridSpan w:val="2"/>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(код бюджету)</w:t>
            </w: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23"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1418"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386" w:type="dxa"/>
            <w:tcBorders>
              <w:top w:val="nil"/>
              <w:left w:val="nil"/>
              <w:bottom w:val="nil"/>
              <w:right w:val="nil"/>
            </w:tcBorders>
            <w:shd w:val="clear" w:color="auto" w:fill="auto"/>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23"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Times New Roman" w:hAnsi="Times New Roman"/>
                <w:sz w:val="20"/>
                <w:szCs w:val="20"/>
                <w:lang w:val="uk-UA" w:eastAsia="uk-UA"/>
              </w:rPr>
            </w:pPr>
            <w:r w:rsidRPr="00EE31D9">
              <w:rPr>
                <w:rFonts w:ascii="Times New Roman" w:hAnsi="Times New Roman"/>
                <w:sz w:val="20"/>
                <w:szCs w:val="20"/>
                <w:lang w:val="uk-UA" w:eastAsia="uk-UA"/>
              </w:rPr>
              <w:t>(грн)</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Times New Roman" w:hAnsi="Times New Roman"/>
                <w:sz w:val="20"/>
                <w:szCs w:val="20"/>
                <w:lang w:val="uk-UA" w:eastAsia="uk-UA"/>
              </w:rPr>
            </w:pPr>
          </w:p>
        </w:tc>
      </w:tr>
      <w:tr w:rsidR="00EE31D9" w:rsidRPr="00EE31D9" w:rsidTr="00EE31D9">
        <w:trPr>
          <w:trHeight w:val="342"/>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Код</w:t>
            </w:r>
          </w:p>
        </w:tc>
        <w:tc>
          <w:tcPr>
            <w:tcW w:w="5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 xml:space="preserve">Найменування показника </w:t>
            </w:r>
          </w:p>
        </w:tc>
        <w:tc>
          <w:tcPr>
            <w:tcW w:w="1840"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2025 рік</w:t>
            </w:r>
          </w:p>
        </w:tc>
        <w:tc>
          <w:tcPr>
            <w:tcW w:w="1423"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2028 рік</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p>
        </w:tc>
      </w:tr>
      <w:tr w:rsidR="00EE31D9" w:rsidRPr="00EE31D9" w:rsidTr="00EE31D9">
        <w:trPr>
          <w:trHeight w:val="342"/>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1840"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(звіт)</w:t>
            </w:r>
          </w:p>
        </w:tc>
        <w:tc>
          <w:tcPr>
            <w:tcW w:w="1840"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(затверджено)</w:t>
            </w:r>
          </w:p>
        </w:tc>
        <w:tc>
          <w:tcPr>
            <w:tcW w:w="1423"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p>
        </w:tc>
      </w:tr>
      <w:tr w:rsidR="00EE31D9" w:rsidRPr="00EE31D9" w:rsidTr="00EE31D9">
        <w:trPr>
          <w:trHeight w:val="255"/>
        </w:trPr>
        <w:tc>
          <w:tcPr>
            <w:tcW w:w="1418" w:type="dxa"/>
            <w:tcBorders>
              <w:top w:val="nil"/>
              <w:left w:val="single" w:sz="4" w:space="0" w:color="auto"/>
              <w:bottom w:val="nil"/>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1</w:t>
            </w:r>
          </w:p>
        </w:tc>
        <w:tc>
          <w:tcPr>
            <w:tcW w:w="5386" w:type="dxa"/>
            <w:tcBorders>
              <w:top w:val="nil"/>
              <w:left w:val="nil"/>
              <w:bottom w:val="nil"/>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w:t>
            </w:r>
          </w:p>
        </w:tc>
        <w:tc>
          <w:tcPr>
            <w:tcW w:w="1840" w:type="dxa"/>
            <w:tcBorders>
              <w:top w:val="nil"/>
              <w:left w:val="nil"/>
              <w:bottom w:val="nil"/>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3</w:t>
            </w:r>
          </w:p>
        </w:tc>
        <w:tc>
          <w:tcPr>
            <w:tcW w:w="1840" w:type="dxa"/>
            <w:tcBorders>
              <w:top w:val="nil"/>
              <w:left w:val="nil"/>
              <w:bottom w:val="nil"/>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4</w:t>
            </w:r>
          </w:p>
        </w:tc>
        <w:tc>
          <w:tcPr>
            <w:tcW w:w="1423" w:type="dxa"/>
            <w:tcBorders>
              <w:top w:val="nil"/>
              <w:left w:val="nil"/>
              <w:bottom w:val="nil"/>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5</w:t>
            </w:r>
          </w:p>
        </w:tc>
        <w:tc>
          <w:tcPr>
            <w:tcW w:w="1840" w:type="dxa"/>
            <w:tcBorders>
              <w:top w:val="nil"/>
              <w:left w:val="nil"/>
              <w:bottom w:val="nil"/>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6</w:t>
            </w:r>
          </w:p>
        </w:tc>
        <w:tc>
          <w:tcPr>
            <w:tcW w:w="1840" w:type="dxa"/>
            <w:tcBorders>
              <w:top w:val="nil"/>
              <w:left w:val="nil"/>
              <w:bottom w:val="nil"/>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7</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p>
        </w:tc>
      </w:tr>
      <w:tr w:rsidR="00EE31D9" w:rsidRPr="00EE31D9" w:rsidTr="00EE31D9">
        <w:trPr>
          <w:trHeight w:val="255"/>
        </w:trPr>
        <w:tc>
          <w:tcPr>
            <w:tcW w:w="15587"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I. Фінансування за типом кредитора</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200000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Внутрішнє фінансування,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5 058 124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29 472 096</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-31 128 846</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-11 113 129</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36 186 970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40 585 225</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300000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Зовнішнє фінансування,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3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УСЬОГО за розділом 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5 058 124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29 472 096</w:t>
            </w:r>
          </w:p>
        </w:tc>
        <w:tc>
          <w:tcPr>
            <w:tcW w:w="142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3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-31 128 846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-11 113 129</w:t>
            </w:r>
          </w:p>
        </w:tc>
        <w:tc>
          <w:tcPr>
            <w:tcW w:w="142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-2 000 000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3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36 186 970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40 585 225</w:t>
            </w:r>
          </w:p>
        </w:tc>
        <w:tc>
          <w:tcPr>
            <w:tcW w:w="142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2 000 000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5587"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II. Фінансування за типом боргового зобов’язання</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p>
        </w:tc>
      </w:tr>
      <w:tr w:rsidR="00EE31D9" w:rsidRPr="00EE31D9" w:rsidTr="00EE31D9">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400000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Фінансування за борговими операціями,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600000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Фінансування за активними операціями, у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5 058 124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51 698 354</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-31 128 846</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11 113 129</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386"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36 186 970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40 585 225</w:t>
            </w:r>
          </w:p>
        </w:tc>
        <w:tc>
          <w:tcPr>
            <w:tcW w:w="142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3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УСЬОГО за розділом II,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5 058 124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51 698 354</w:t>
            </w:r>
          </w:p>
        </w:tc>
        <w:tc>
          <w:tcPr>
            <w:tcW w:w="142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3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-31 128 846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11 113 129</w:t>
            </w:r>
          </w:p>
        </w:tc>
        <w:tc>
          <w:tcPr>
            <w:tcW w:w="142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-2 000 000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38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36 186 970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40 585 225</w:t>
            </w:r>
          </w:p>
        </w:tc>
        <w:tc>
          <w:tcPr>
            <w:tcW w:w="142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2 000 000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20 000 000</w:t>
            </w: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r>
      <w:tr w:rsidR="00EE31D9" w:rsidRPr="00EE31D9" w:rsidTr="00EE31D9">
        <w:trPr>
          <w:trHeight w:val="255"/>
        </w:trPr>
        <w:tc>
          <w:tcPr>
            <w:tcW w:w="1418"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386" w:type="dxa"/>
            <w:tcBorders>
              <w:top w:val="nil"/>
              <w:left w:val="nil"/>
              <w:bottom w:val="nil"/>
              <w:right w:val="nil"/>
            </w:tcBorders>
            <w:shd w:val="clear" w:color="auto" w:fill="auto"/>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23"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6804" w:type="dxa"/>
            <w:gridSpan w:val="2"/>
            <w:vMerge w:val="restart"/>
            <w:tcBorders>
              <w:top w:val="nil"/>
              <w:left w:val="nil"/>
              <w:bottom w:val="nil"/>
              <w:right w:val="nil"/>
            </w:tcBorders>
            <w:shd w:val="clear" w:color="auto" w:fill="auto"/>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Начальник фінансового управління</w:t>
            </w:r>
          </w:p>
        </w:tc>
        <w:tc>
          <w:tcPr>
            <w:tcW w:w="1840" w:type="dxa"/>
            <w:tcBorders>
              <w:top w:val="nil"/>
              <w:left w:val="nil"/>
              <w:bottom w:val="single" w:sz="4" w:space="0" w:color="auto"/>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r w:rsidRPr="00EE31D9">
              <w:rPr>
                <w:rFonts w:ascii="Times New Roman" w:hAnsi="Times New Roman"/>
                <w:sz w:val="20"/>
                <w:szCs w:val="20"/>
                <w:lang w:val="uk-UA" w:eastAsia="uk-UA"/>
              </w:rPr>
              <w:t> </w:t>
            </w:r>
          </w:p>
        </w:tc>
        <w:tc>
          <w:tcPr>
            <w:tcW w:w="184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3263" w:type="dxa"/>
            <w:gridSpan w:val="2"/>
            <w:tcBorders>
              <w:top w:val="nil"/>
              <w:left w:val="nil"/>
              <w:bottom w:val="single" w:sz="4" w:space="0" w:color="auto"/>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r w:rsidRPr="00EE31D9">
              <w:rPr>
                <w:rFonts w:ascii="Times New Roman" w:hAnsi="Times New Roman"/>
                <w:sz w:val="20"/>
                <w:szCs w:val="20"/>
                <w:lang w:val="uk-UA" w:eastAsia="uk-UA"/>
              </w:rPr>
              <w:t>Ігор РИЧАГІВСЬКИЙ</w:t>
            </w:r>
          </w:p>
        </w:tc>
        <w:tc>
          <w:tcPr>
            <w:tcW w:w="184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6804" w:type="dxa"/>
            <w:gridSpan w:val="2"/>
            <w:vMerge/>
            <w:tcBorders>
              <w:top w:val="nil"/>
              <w:left w:val="nil"/>
              <w:bottom w:val="nil"/>
              <w:right w:val="nil"/>
            </w:tcBorders>
            <w:vAlign w:val="center"/>
            <w:hideMark/>
          </w:tcPr>
          <w:p w:rsidR="00EE31D9" w:rsidRPr="00EE31D9" w:rsidRDefault="00EE31D9" w:rsidP="00EE31D9">
            <w:pPr>
              <w:spacing w:after="0" w:line="240" w:lineRule="auto"/>
              <w:rPr>
                <w:rFonts w:ascii="Arial CYR" w:hAnsi="Arial CYR" w:cs="Arial CYR"/>
                <w:sz w:val="20"/>
                <w:szCs w:val="20"/>
                <w:lang w:val="uk-UA" w:eastAsia="uk-UA"/>
              </w:rPr>
            </w:pPr>
          </w:p>
        </w:tc>
        <w:tc>
          <w:tcPr>
            <w:tcW w:w="1840" w:type="dxa"/>
            <w:tcBorders>
              <w:top w:val="nil"/>
              <w:left w:val="nil"/>
              <w:bottom w:val="nil"/>
              <w:right w:val="nil"/>
            </w:tcBorders>
            <w:shd w:val="clear" w:color="auto" w:fill="auto"/>
            <w:noWrap/>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r w:rsidRPr="00EE31D9">
              <w:rPr>
                <w:rFonts w:ascii="Times New Roman" w:hAnsi="Times New Roman"/>
                <w:color w:val="333333"/>
                <w:sz w:val="16"/>
                <w:szCs w:val="16"/>
                <w:lang w:val="uk-UA" w:eastAsia="uk-UA"/>
              </w:rPr>
              <w:t>(підпис)</w:t>
            </w:r>
          </w:p>
        </w:tc>
        <w:tc>
          <w:tcPr>
            <w:tcW w:w="184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p>
        </w:tc>
        <w:tc>
          <w:tcPr>
            <w:tcW w:w="3263" w:type="dxa"/>
            <w:gridSpan w:val="2"/>
            <w:tcBorders>
              <w:top w:val="nil"/>
              <w:left w:val="nil"/>
              <w:bottom w:val="nil"/>
              <w:right w:val="nil"/>
            </w:tcBorders>
            <w:shd w:val="clear" w:color="auto" w:fill="auto"/>
            <w:noWrap/>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r w:rsidRPr="00EE31D9">
              <w:rPr>
                <w:rFonts w:ascii="Times New Roman" w:hAnsi="Times New Roman"/>
                <w:color w:val="333333"/>
                <w:sz w:val="16"/>
                <w:szCs w:val="16"/>
                <w:lang w:val="uk-UA" w:eastAsia="uk-UA"/>
              </w:rPr>
              <w:t>Власне ім'я ПРІЗВИЩЕ</w:t>
            </w:r>
          </w:p>
        </w:tc>
        <w:tc>
          <w:tcPr>
            <w:tcW w:w="184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p>
        </w:tc>
        <w:tc>
          <w:tcPr>
            <w:tcW w:w="960"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r>
    </w:tbl>
    <w:p w:rsidR="00541452" w:rsidRDefault="00541452" w:rsidP="00017612">
      <w:pPr>
        <w:spacing w:after="0" w:line="240" w:lineRule="auto"/>
        <w:rPr>
          <w:rFonts w:ascii="Times New Roman" w:hAnsi="Times New Roman"/>
          <w:sz w:val="20"/>
          <w:szCs w:val="20"/>
          <w:lang w:val="uk-UA" w:eastAsia="uk-UA"/>
        </w:rPr>
      </w:pPr>
    </w:p>
    <w:p w:rsidR="00541452" w:rsidRDefault="00541452"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tbl>
      <w:tblPr>
        <w:tblW w:w="15518" w:type="dxa"/>
        <w:tblLook w:val="04A0" w:firstRow="1" w:lastRow="0" w:firstColumn="1" w:lastColumn="0" w:noHBand="0" w:noVBand="1"/>
      </w:tblPr>
      <w:tblGrid>
        <w:gridCol w:w="1276"/>
        <w:gridCol w:w="5812"/>
        <w:gridCol w:w="1180"/>
        <w:gridCol w:w="1155"/>
        <w:gridCol w:w="1487"/>
        <w:gridCol w:w="1489"/>
        <w:gridCol w:w="1560"/>
        <w:gridCol w:w="1559"/>
      </w:tblGrid>
      <w:tr w:rsidR="00EE31D9" w:rsidRPr="00EE31D9" w:rsidTr="00EE31D9">
        <w:trPr>
          <w:trHeight w:val="255"/>
        </w:trPr>
        <w:tc>
          <w:tcPr>
            <w:tcW w:w="127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4"/>
                <w:szCs w:val="24"/>
                <w:lang w:val="uk-UA" w:eastAsia="uk-UA"/>
              </w:rPr>
            </w:pPr>
          </w:p>
        </w:tc>
        <w:tc>
          <w:tcPr>
            <w:tcW w:w="5812"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4608"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Додаток 4</w:t>
            </w:r>
          </w:p>
        </w:tc>
      </w:tr>
      <w:tr w:rsidR="00EE31D9" w:rsidRPr="00EE31D9" w:rsidTr="00EE31D9">
        <w:trPr>
          <w:trHeight w:val="255"/>
        </w:trPr>
        <w:tc>
          <w:tcPr>
            <w:tcW w:w="127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812"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4608"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 xml:space="preserve">до Прогнозу </w:t>
            </w:r>
          </w:p>
        </w:tc>
      </w:tr>
      <w:tr w:rsidR="00EE31D9" w:rsidRPr="00EE31D9" w:rsidTr="00EE31D9">
        <w:trPr>
          <w:trHeight w:val="255"/>
        </w:trPr>
        <w:tc>
          <w:tcPr>
            <w:tcW w:w="127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812"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4608"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міського бюджету на 2026-208 роки</w:t>
            </w:r>
          </w:p>
        </w:tc>
      </w:tr>
      <w:tr w:rsidR="00EE31D9" w:rsidRPr="00EE31D9" w:rsidTr="00EE31D9">
        <w:trPr>
          <w:trHeight w:val="255"/>
        </w:trPr>
        <w:tc>
          <w:tcPr>
            <w:tcW w:w="127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812"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4608"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127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812"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8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6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315"/>
        </w:trPr>
        <w:tc>
          <w:tcPr>
            <w:tcW w:w="15518" w:type="dxa"/>
            <w:gridSpan w:val="8"/>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b/>
                <w:bCs/>
                <w:sz w:val="24"/>
                <w:szCs w:val="24"/>
                <w:lang w:val="uk-UA" w:eastAsia="uk-UA"/>
              </w:rPr>
            </w:pPr>
            <w:r w:rsidRPr="00EE31D9">
              <w:rPr>
                <w:rFonts w:ascii="Times New Roman" w:hAnsi="Times New Roman"/>
                <w:b/>
                <w:bCs/>
                <w:sz w:val="24"/>
                <w:szCs w:val="24"/>
                <w:lang w:val="uk-UA" w:eastAsia="uk-UA"/>
              </w:rPr>
              <w:t>Показники місцевого боргу</w:t>
            </w:r>
          </w:p>
        </w:tc>
      </w:tr>
      <w:tr w:rsidR="00EE31D9" w:rsidRPr="00EE31D9" w:rsidTr="00EE31D9">
        <w:trPr>
          <w:trHeight w:val="255"/>
        </w:trPr>
        <w:tc>
          <w:tcPr>
            <w:tcW w:w="127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u w:val="single"/>
                <w:lang w:val="uk-UA" w:eastAsia="uk-UA"/>
              </w:rPr>
            </w:pPr>
            <w:r w:rsidRPr="00EE31D9">
              <w:rPr>
                <w:rFonts w:ascii="Times New Roman" w:hAnsi="Times New Roman"/>
                <w:sz w:val="20"/>
                <w:szCs w:val="20"/>
                <w:u w:val="single"/>
                <w:lang w:val="uk-UA" w:eastAsia="uk-UA"/>
              </w:rPr>
              <w:t>1356600000</w:t>
            </w:r>
          </w:p>
        </w:tc>
        <w:tc>
          <w:tcPr>
            <w:tcW w:w="5812" w:type="dxa"/>
            <w:tcBorders>
              <w:top w:val="nil"/>
              <w:left w:val="nil"/>
              <w:bottom w:val="nil"/>
              <w:right w:val="nil"/>
            </w:tcBorders>
            <w:shd w:val="clear" w:color="auto" w:fill="auto"/>
            <w:vAlign w:val="bottom"/>
            <w:hideMark/>
          </w:tcPr>
          <w:p w:rsidR="00EE31D9" w:rsidRPr="00EE31D9" w:rsidRDefault="00EE31D9" w:rsidP="00EE31D9">
            <w:pPr>
              <w:spacing w:after="0" w:line="240" w:lineRule="auto"/>
              <w:rPr>
                <w:rFonts w:ascii="Times New Roman" w:hAnsi="Times New Roman"/>
                <w:sz w:val="20"/>
                <w:szCs w:val="20"/>
                <w:u w:val="single"/>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8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6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7088" w:type="dxa"/>
            <w:gridSpan w:val="2"/>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(код бюджету)</w:t>
            </w: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8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6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1276" w:type="dxa"/>
            <w:tcBorders>
              <w:top w:val="nil"/>
              <w:left w:val="nil"/>
              <w:bottom w:val="nil"/>
              <w:right w:val="nil"/>
            </w:tcBorders>
            <w:shd w:val="clear" w:color="auto" w:fill="auto"/>
            <w:noWrap/>
            <w:vAlign w:val="center"/>
            <w:hideMark/>
          </w:tcPr>
          <w:p w:rsidR="00EE31D9" w:rsidRPr="00EE31D9" w:rsidRDefault="00EE31D9" w:rsidP="00EE31D9">
            <w:pPr>
              <w:spacing w:after="0" w:line="240" w:lineRule="auto"/>
              <w:rPr>
                <w:rFonts w:ascii="Times New Roman" w:hAnsi="Times New Roman"/>
                <w:sz w:val="20"/>
                <w:szCs w:val="20"/>
                <w:lang w:val="uk-UA" w:eastAsia="uk-UA"/>
              </w:rPr>
            </w:pPr>
          </w:p>
        </w:tc>
        <w:tc>
          <w:tcPr>
            <w:tcW w:w="5812" w:type="dxa"/>
            <w:tcBorders>
              <w:top w:val="nil"/>
              <w:left w:val="nil"/>
              <w:bottom w:val="nil"/>
              <w:right w:val="nil"/>
            </w:tcBorders>
            <w:shd w:val="clear" w:color="auto" w:fill="auto"/>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8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6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right"/>
              <w:rPr>
                <w:rFonts w:ascii="Times New Roman" w:hAnsi="Times New Roman"/>
                <w:sz w:val="20"/>
                <w:szCs w:val="20"/>
                <w:lang w:val="uk-UA" w:eastAsia="uk-UA"/>
              </w:rPr>
            </w:pPr>
            <w:r w:rsidRPr="00EE31D9">
              <w:rPr>
                <w:rFonts w:ascii="Times New Roman" w:hAnsi="Times New Roman"/>
                <w:sz w:val="20"/>
                <w:szCs w:val="20"/>
                <w:lang w:val="uk-UA" w:eastAsia="uk-UA"/>
              </w:rPr>
              <w:t>(грн)</w:t>
            </w:r>
          </w:p>
        </w:tc>
      </w:tr>
      <w:tr w:rsidR="00EE31D9" w:rsidRPr="00EE31D9" w:rsidTr="00EE31D9">
        <w:trPr>
          <w:trHeight w:val="25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 xml:space="preserve">Код </w:t>
            </w:r>
          </w:p>
        </w:tc>
        <w:tc>
          <w:tcPr>
            <w:tcW w:w="58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Найменування показника</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Код валюти</w:t>
            </w:r>
          </w:p>
        </w:tc>
        <w:tc>
          <w:tcPr>
            <w:tcW w:w="1155"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2024 рік</w:t>
            </w:r>
          </w:p>
        </w:tc>
        <w:tc>
          <w:tcPr>
            <w:tcW w:w="1487"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2025 рік</w:t>
            </w:r>
          </w:p>
        </w:tc>
        <w:tc>
          <w:tcPr>
            <w:tcW w:w="1489"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2026 рік</w:t>
            </w:r>
          </w:p>
        </w:tc>
        <w:tc>
          <w:tcPr>
            <w:tcW w:w="1560"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2027 рік</w:t>
            </w:r>
          </w:p>
        </w:tc>
        <w:tc>
          <w:tcPr>
            <w:tcW w:w="1559"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2028 рік</w:t>
            </w:r>
          </w:p>
        </w:tc>
      </w:tr>
      <w:tr w:rsidR="00EE31D9" w:rsidRPr="00EE31D9" w:rsidTr="00EE31D9">
        <w:trPr>
          <w:trHeight w:val="255"/>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5812"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1155"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(звіт)</w:t>
            </w:r>
          </w:p>
        </w:tc>
        <w:tc>
          <w:tcPr>
            <w:tcW w:w="1487"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(затверджено)</w:t>
            </w:r>
          </w:p>
        </w:tc>
        <w:tc>
          <w:tcPr>
            <w:tcW w:w="1489"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c>
          <w:tcPr>
            <w:tcW w:w="1560"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c>
          <w:tcPr>
            <w:tcW w:w="1559"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r>
      <w:tr w:rsidR="00EE31D9" w:rsidRPr="00EE31D9" w:rsidTr="00EE31D9">
        <w:trPr>
          <w:trHeight w:val="255"/>
        </w:trPr>
        <w:tc>
          <w:tcPr>
            <w:tcW w:w="1276" w:type="dxa"/>
            <w:tcBorders>
              <w:top w:val="nil"/>
              <w:left w:val="single" w:sz="4" w:space="0" w:color="auto"/>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1</w:t>
            </w:r>
          </w:p>
        </w:tc>
        <w:tc>
          <w:tcPr>
            <w:tcW w:w="5812"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w:t>
            </w:r>
          </w:p>
        </w:tc>
        <w:tc>
          <w:tcPr>
            <w:tcW w:w="1180"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3</w:t>
            </w:r>
          </w:p>
        </w:tc>
        <w:tc>
          <w:tcPr>
            <w:tcW w:w="1155"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4</w:t>
            </w:r>
          </w:p>
        </w:tc>
        <w:tc>
          <w:tcPr>
            <w:tcW w:w="1487"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5</w:t>
            </w:r>
          </w:p>
        </w:tc>
        <w:tc>
          <w:tcPr>
            <w:tcW w:w="1489"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6</w:t>
            </w:r>
          </w:p>
        </w:tc>
        <w:tc>
          <w:tcPr>
            <w:tcW w:w="1560"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7</w:t>
            </w:r>
          </w:p>
        </w:tc>
        <w:tc>
          <w:tcPr>
            <w:tcW w:w="1559"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8</w:t>
            </w:r>
          </w:p>
        </w:tc>
      </w:tr>
      <w:tr w:rsidR="00EE31D9" w:rsidRPr="00EE31D9" w:rsidTr="00EE31D9">
        <w:trPr>
          <w:trHeight w:val="255"/>
        </w:trPr>
        <w:tc>
          <w:tcPr>
            <w:tcW w:w="15518"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Місцевий борг (на кінець періоду)</w:t>
            </w:r>
          </w:p>
        </w:tc>
      </w:tr>
      <w:tr w:rsidR="00EE31D9" w:rsidRPr="00EE31D9" w:rsidTr="00EE31D9">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200000</w:t>
            </w:r>
          </w:p>
        </w:tc>
        <w:tc>
          <w:tcPr>
            <w:tcW w:w="58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Внутрішній борг, всього:</w:t>
            </w:r>
          </w:p>
        </w:tc>
        <w:tc>
          <w:tcPr>
            <w:tcW w:w="1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11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у національній валюті</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76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200000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 тому числі внутрішній борг відповідно до укладених кредитних договорів, емісії облігацій місцевих позик:</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у національній валюті</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300000</w:t>
            </w:r>
          </w:p>
        </w:tc>
        <w:tc>
          <w:tcPr>
            <w:tcW w:w="58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Зовнішній борг, всього:</w:t>
            </w:r>
          </w:p>
        </w:tc>
        <w:tc>
          <w:tcPr>
            <w:tcW w:w="1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11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76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300000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 тому числі зовнішній борг відповідно до укладених кредитних договорів, емісії облігацій місцевих позик:</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812"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118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1155"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60"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559"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8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РАЗОМ у національній валюті</w:t>
            </w:r>
          </w:p>
        </w:tc>
        <w:tc>
          <w:tcPr>
            <w:tcW w:w="1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11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76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 </w:t>
            </w:r>
          </w:p>
        </w:tc>
        <w:tc>
          <w:tcPr>
            <w:tcW w:w="58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 тому числі разом за місцевим боргом відповідно до укладених кредитних договорів, емісії облігацій місцевих позик</w:t>
            </w:r>
          </w:p>
        </w:tc>
        <w:tc>
          <w:tcPr>
            <w:tcW w:w="1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11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7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c>
          <w:tcPr>
            <w:tcW w:w="5812"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18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48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60"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7088" w:type="dxa"/>
            <w:gridSpan w:val="2"/>
            <w:vMerge w:val="restart"/>
            <w:tcBorders>
              <w:top w:val="nil"/>
              <w:left w:val="nil"/>
              <w:bottom w:val="nil"/>
              <w:right w:val="nil"/>
            </w:tcBorders>
            <w:shd w:val="clear" w:color="auto" w:fill="auto"/>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Начальник фінансового управління</w:t>
            </w:r>
          </w:p>
        </w:tc>
        <w:tc>
          <w:tcPr>
            <w:tcW w:w="1180" w:type="dxa"/>
            <w:tcBorders>
              <w:top w:val="nil"/>
              <w:left w:val="nil"/>
              <w:bottom w:val="nil"/>
              <w:right w:val="nil"/>
            </w:tcBorders>
            <w:shd w:val="clear" w:color="auto" w:fill="auto"/>
            <w:hideMark/>
          </w:tcPr>
          <w:p w:rsidR="00EE31D9" w:rsidRPr="00EE31D9" w:rsidRDefault="00EE31D9" w:rsidP="00EE31D9">
            <w:pPr>
              <w:spacing w:after="0" w:line="240" w:lineRule="auto"/>
              <w:rPr>
                <w:rFonts w:ascii="Arial CYR" w:hAnsi="Arial CYR" w:cs="Arial CYR"/>
                <w:sz w:val="20"/>
                <w:szCs w:val="20"/>
                <w:lang w:val="uk-UA" w:eastAsia="uk-UA"/>
              </w:rPr>
            </w:pPr>
          </w:p>
        </w:tc>
        <w:tc>
          <w:tcPr>
            <w:tcW w:w="1155" w:type="dxa"/>
            <w:tcBorders>
              <w:top w:val="nil"/>
              <w:left w:val="nil"/>
              <w:bottom w:val="single" w:sz="4" w:space="0" w:color="auto"/>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r w:rsidRPr="00EE31D9">
              <w:rPr>
                <w:rFonts w:ascii="Times New Roman" w:hAnsi="Times New Roman"/>
                <w:sz w:val="20"/>
                <w:szCs w:val="20"/>
                <w:lang w:val="uk-UA" w:eastAsia="uk-UA"/>
              </w:rPr>
              <w:t> </w:t>
            </w: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3049" w:type="dxa"/>
            <w:gridSpan w:val="2"/>
            <w:tcBorders>
              <w:top w:val="nil"/>
              <w:left w:val="nil"/>
              <w:bottom w:val="single" w:sz="4" w:space="0" w:color="auto"/>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r w:rsidRPr="00EE31D9">
              <w:rPr>
                <w:rFonts w:ascii="Times New Roman" w:hAnsi="Times New Roman"/>
                <w:sz w:val="20"/>
                <w:szCs w:val="20"/>
                <w:lang w:val="uk-UA" w:eastAsia="uk-UA"/>
              </w:rPr>
              <w:t>Ігор РИЧАГІВСЬКИЙ</w:t>
            </w:r>
          </w:p>
        </w:tc>
        <w:tc>
          <w:tcPr>
            <w:tcW w:w="155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r>
      <w:tr w:rsidR="00EE31D9" w:rsidRPr="00EE31D9" w:rsidTr="00EE31D9">
        <w:trPr>
          <w:trHeight w:val="255"/>
        </w:trPr>
        <w:tc>
          <w:tcPr>
            <w:tcW w:w="7088" w:type="dxa"/>
            <w:gridSpan w:val="2"/>
            <w:vMerge/>
            <w:tcBorders>
              <w:top w:val="nil"/>
              <w:left w:val="nil"/>
              <w:bottom w:val="nil"/>
              <w:right w:val="nil"/>
            </w:tcBorders>
            <w:vAlign w:val="center"/>
            <w:hideMark/>
          </w:tcPr>
          <w:p w:rsidR="00EE31D9" w:rsidRPr="00EE31D9" w:rsidRDefault="00EE31D9" w:rsidP="00EE31D9">
            <w:pPr>
              <w:spacing w:after="0" w:line="240" w:lineRule="auto"/>
              <w:rPr>
                <w:rFonts w:ascii="Arial CYR" w:hAnsi="Arial CYR" w:cs="Arial CYR"/>
                <w:sz w:val="20"/>
                <w:szCs w:val="20"/>
                <w:lang w:val="uk-UA" w:eastAsia="uk-UA"/>
              </w:rPr>
            </w:pPr>
          </w:p>
        </w:tc>
        <w:tc>
          <w:tcPr>
            <w:tcW w:w="1180" w:type="dxa"/>
            <w:tcBorders>
              <w:top w:val="nil"/>
              <w:left w:val="nil"/>
              <w:bottom w:val="nil"/>
              <w:right w:val="nil"/>
            </w:tcBorders>
            <w:shd w:val="clear" w:color="auto" w:fill="auto"/>
            <w:hideMark/>
          </w:tcPr>
          <w:p w:rsidR="00EE31D9" w:rsidRPr="00EE31D9" w:rsidRDefault="00EE31D9" w:rsidP="00EE31D9">
            <w:pPr>
              <w:spacing w:after="0" w:line="240" w:lineRule="auto"/>
              <w:rPr>
                <w:rFonts w:ascii="Times New Roman" w:hAnsi="Times New Roman"/>
                <w:sz w:val="20"/>
                <w:szCs w:val="20"/>
                <w:lang w:val="uk-UA" w:eastAsia="uk-UA"/>
              </w:rPr>
            </w:pPr>
          </w:p>
        </w:tc>
        <w:tc>
          <w:tcPr>
            <w:tcW w:w="1155" w:type="dxa"/>
            <w:tcBorders>
              <w:top w:val="nil"/>
              <w:left w:val="nil"/>
              <w:bottom w:val="nil"/>
              <w:right w:val="nil"/>
            </w:tcBorders>
            <w:shd w:val="clear" w:color="auto" w:fill="auto"/>
            <w:noWrap/>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r w:rsidRPr="00EE31D9">
              <w:rPr>
                <w:rFonts w:ascii="Times New Roman" w:hAnsi="Times New Roman"/>
                <w:color w:val="333333"/>
                <w:sz w:val="16"/>
                <w:szCs w:val="16"/>
                <w:lang w:val="uk-UA" w:eastAsia="uk-UA"/>
              </w:rPr>
              <w:t>(підпис)</w:t>
            </w: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p>
        </w:tc>
        <w:tc>
          <w:tcPr>
            <w:tcW w:w="3049" w:type="dxa"/>
            <w:gridSpan w:val="2"/>
            <w:tcBorders>
              <w:top w:val="nil"/>
              <w:left w:val="nil"/>
              <w:bottom w:val="nil"/>
              <w:right w:val="nil"/>
            </w:tcBorders>
            <w:shd w:val="clear" w:color="auto" w:fill="auto"/>
            <w:noWrap/>
            <w:hideMark/>
          </w:tcPr>
          <w:p w:rsidR="00EE31D9" w:rsidRDefault="00EE31D9" w:rsidP="00EE31D9">
            <w:pPr>
              <w:spacing w:after="0" w:line="240" w:lineRule="auto"/>
              <w:jc w:val="center"/>
              <w:rPr>
                <w:rFonts w:ascii="Times New Roman" w:hAnsi="Times New Roman"/>
                <w:color w:val="333333"/>
                <w:sz w:val="16"/>
                <w:szCs w:val="16"/>
                <w:lang w:val="uk-UA" w:eastAsia="uk-UA"/>
              </w:rPr>
            </w:pPr>
            <w:r w:rsidRPr="00EE31D9">
              <w:rPr>
                <w:rFonts w:ascii="Times New Roman" w:hAnsi="Times New Roman"/>
                <w:color w:val="333333"/>
                <w:sz w:val="16"/>
                <w:szCs w:val="16"/>
                <w:lang w:val="uk-UA" w:eastAsia="uk-UA"/>
              </w:rPr>
              <w:t>Власне ім'я ПРІЗВИЩЕ</w:t>
            </w:r>
          </w:p>
          <w:p w:rsidR="00EE31D9" w:rsidRDefault="00EE31D9" w:rsidP="00EE31D9">
            <w:pPr>
              <w:spacing w:after="0" w:line="240" w:lineRule="auto"/>
              <w:jc w:val="center"/>
              <w:rPr>
                <w:rFonts w:ascii="Times New Roman" w:hAnsi="Times New Roman"/>
                <w:color w:val="333333"/>
                <w:sz w:val="16"/>
                <w:szCs w:val="16"/>
                <w:lang w:val="uk-UA" w:eastAsia="uk-UA"/>
              </w:rPr>
            </w:pPr>
          </w:p>
          <w:p w:rsidR="00EE31D9" w:rsidRPr="00EE31D9" w:rsidRDefault="00EE31D9" w:rsidP="00EE31D9">
            <w:pPr>
              <w:spacing w:after="0" w:line="240" w:lineRule="auto"/>
              <w:jc w:val="center"/>
              <w:rPr>
                <w:rFonts w:ascii="Times New Roman" w:hAnsi="Times New Roman"/>
                <w:color w:val="333333"/>
                <w:sz w:val="16"/>
                <w:szCs w:val="16"/>
                <w:lang w:val="uk-UA" w:eastAsia="uk-UA"/>
              </w:rPr>
            </w:pPr>
          </w:p>
        </w:tc>
        <w:tc>
          <w:tcPr>
            <w:tcW w:w="1559"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p>
        </w:tc>
      </w:tr>
    </w:tbl>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tbl>
      <w:tblPr>
        <w:tblW w:w="15191" w:type="dxa"/>
        <w:tblLook w:val="04A0" w:firstRow="1" w:lastRow="0" w:firstColumn="1" w:lastColumn="0" w:noHBand="0" w:noVBand="1"/>
      </w:tblPr>
      <w:tblGrid>
        <w:gridCol w:w="1216"/>
        <w:gridCol w:w="5588"/>
        <w:gridCol w:w="903"/>
        <w:gridCol w:w="777"/>
        <w:gridCol w:w="1487"/>
        <w:gridCol w:w="1652"/>
        <w:gridCol w:w="1784"/>
        <w:gridCol w:w="1784"/>
      </w:tblGrid>
      <w:tr w:rsidR="00EE31D9" w:rsidRPr="00EE31D9" w:rsidTr="00EE31D9">
        <w:trPr>
          <w:trHeight w:val="255"/>
        </w:trPr>
        <w:tc>
          <w:tcPr>
            <w:tcW w:w="121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4"/>
                <w:szCs w:val="24"/>
                <w:lang w:val="uk-UA" w:eastAsia="uk-UA"/>
              </w:rPr>
            </w:pPr>
          </w:p>
        </w:tc>
        <w:tc>
          <w:tcPr>
            <w:tcW w:w="5588"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220"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Додаток 5</w:t>
            </w:r>
          </w:p>
        </w:tc>
      </w:tr>
      <w:tr w:rsidR="00EE31D9" w:rsidRPr="00EE31D9" w:rsidTr="00EE31D9">
        <w:trPr>
          <w:trHeight w:val="255"/>
        </w:trPr>
        <w:tc>
          <w:tcPr>
            <w:tcW w:w="121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588"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220"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 xml:space="preserve">до Прогнозу </w:t>
            </w:r>
          </w:p>
        </w:tc>
      </w:tr>
      <w:tr w:rsidR="00EE31D9" w:rsidRPr="00EE31D9" w:rsidTr="00EE31D9">
        <w:trPr>
          <w:trHeight w:val="255"/>
        </w:trPr>
        <w:tc>
          <w:tcPr>
            <w:tcW w:w="121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588"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220" w:type="dxa"/>
            <w:gridSpan w:val="3"/>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міського бюджету на 2026-208 роки</w:t>
            </w:r>
          </w:p>
        </w:tc>
      </w:tr>
      <w:tr w:rsidR="00EE31D9" w:rsidRPr="00EE31D9" w:rsidTr="00EE31D9">
        <w:trPr>
          <w:trHeight w:val="255"/>
        </w:trPr>
        <w:tc>
          <w:tcPr>
            <w:tcW w:w="121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588"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652"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315"/>
        </w:trPr>
        <w:tc>
          <w:tcPr>
            <w:tcW w:w="15191" w:type="dxa"/>
            <w:gridSpan w:val="8"/>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b/>
                <w:bCs/>
                <w:sz w:val="24"/>
                <w:szCs w:val="24"/>
                <w:lang w:val="uk-UA" w:eastAsia="uk-UA"/>
              </w:rPr>
            </w:pPr>
            <w:r w:rsidRPr="00EE31D9">
              <w:rPr>
                <w:rFonts w:ascii="Times New Roman" w:hAnsi="Times New Roman"/>
                <w:b/>
                <w:bCs/>
                <w:sz w:val="24"/>
                <w:szCs w:val="24"/>
                <w:lang w:val="uk-UA" w:eastAsia="uk-UA"/>
              </w:rPr>
              <w:t>Показники</w:t>
            </w:r>
          </w:p>
        </w:tc>
      </w:tr>
      <w:tr w:rsidR="00EE31D9" w:rsidRPr="00EE31D9" w:rsidTr="00EE31D9">
        <w:trPr>
          <w:trHeight w:val="630"/>
        </w:trPr>
        <w:tc>
          <w:tcPr>
            <w:tcW w:w="15191" w:type="dxa"/>
            <w:gridSpan w:val="8"/>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4"/>
                <w:szCs w:val="24"/>
                <w:lang w:val="uk-UA" w:eastAsia="uk-UA"/>
              </w:rPr>
            </w:pPr>
            <w:r w:rsidRPr="00EE31D9">
              <w:rPr>
                <w:rFonts w:ascii="Times New Roman" w:hAnsi="Times New Roman"/>
                <w:b/>
                <w:bCs/>
                <w:sz w:val="24"/>
                <w:szCs w:val="24"/>
                <w:lang w:val="uk-UA" w:eastAsia="uk-UA"/>
              </w:rPr>
              <w:t>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tc>
      </w:tr>
      <w:tr w:rsidR="00EE31D9" w:rsidRPr="00EE31D9" w:rsidTr="00EE31D9">
        <w:trPr>
          <w:trHeight w:val="255"/>
        </w:trPr>
        <w:tc>
          <w:tcPr>
            <w:tcW w:w="121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u w:val="single"/>
                <w:lang w:val="uk-UA" w:eastAsia="uk-UA"/>
              </w:rPr>
            </w:pPr>
            <w:r w:rsidRPr="00EE31D9">
              <w:rPr>
                <w:rFonts w:ascii="Times New Roman" w:hAnsi="Times New Roman"/>
                <w:sz w:val="20"/>
                <w:szCs w:val="20"/>
                <w:u w:val="single"/>
                <w:lang w:val="uk-UA" w:eastAsia="uk-UA"/>
              </w:rPr>
              <w:t>1356600000</w:t>
            </w:r>
          </w:p>
        </w:tc>
        <w:tc>
          <w:tcPr>
            <w:tcW w:w="5588" w:type="dxa"/>
            <w:tcBorders>
              <w:top w:val="nil"/>
              <w:left w:val="nil"/>
              <w:bottom w:val="nil"/>
              <w:right w:val="nil"/>
            </w:tcBorders>
            <w:shd w:val="clear" w:color="auto" w:fill="auto"/>
            <w:vAlign w:val="bottom"/>
            <w:hideMark/>
          </w:tcPr>
          <w:p w:rsidR="00EE31D9" w:rsidRPr="00EE31D9" w:rsidRDefault="00EE31D9" w:rsidP="00EE31D9">
            <w:pPr>
              <w:spacing w:after="0" w:line="240" w:lineRule="auto"/>
              <w:rPr>
                <w:rFonts w:ascii="Times New Roman" w:hAnsi="Times New Roman"/>
                <w:sz w:val="20"/>
                <w:szCs w:val="20"/>
                <w:u w:val="single"/>
                <w:lang w:val="uk-UA" w:eastAsia="uk-UA"/>
              </w:rPr>
            </w:pP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652"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6804" w:type="dxa"/>
            <w:gridSpan w:val="2"/>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r w:rsidRPr="00EE31D9">
              <w:rPr>
                <w:rFonts w:ascii="Times New Roman" w:hAnsi="Times New Roman"/>
                <w:sz w:val="20"/>
                <w:szCs w:val="20"/>
                <w:lang w:val="uk-UA" w:eastAsia="uk-UA"/>
              </w:rPr>
              <w:t>(код бюджету)</w:t>
            </w: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652"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121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5588"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652"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 xml:space="preserve">№ з/п </w:t>
            </w:r>
          </w:p>
        </w:tc>
        <w:tc>
          <w:tcPr>
            <w:tcW w:w="5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Найменування показника</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Код валюти</w:t>
            </w:r>
          </w:p>
        </w:tc>
        <w:tc>
          <w:tcPr>
            <w:tcW w:w="777"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2024 рік</w:t>
            </w:r>
          </w:p>
        </w:tc>
        <w:tc>
          <w:tcPr>
            <w:tcW w:w="1487"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2025 рік</w:t>
            </w:r>
          </w:p>
        </w:tc>
        <w:tc>
          <w:tcPr>
            <w:tcW w:w="1652"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2026 рік</w:t>
            </w:r>
          </w:p>
        </w:tc>
        <w:tc>
          <w:tcPr>
            <w:tcW w:w="1784"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2027 рік</w:t>
            </w:r>
          </w:p>
        </w:tc>
        <w:tc>
          <w:tcPr>
            <w:tcW w:w="1784" w:type="dxa"/>
            <w:tcBorders>
              <w:top w:val="single" w:sz="4" w:space="0" w:color="auto"/>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2028 рік</w:t>
            </w:r>
          </w:p>
        </w:tc>
      </w:tr>
      <w:tr w:rsidR="00EE31D9" w:rsidRPr="00EE31D9" w:rsidTr="00EE31D9">
        <w:trPr>
          <w:trHeight w:val="255"/>
        </w:trPr>
        <w:tc>
          <w:tcPr>
            <w:tcW w:w="1216"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5588"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EE31D9" w:rsidRPr="00EE31D9" w:rsidRDefault="00EE31D9" w:rsidP="00EE31D9">
            <w:pPr>
              <w:spacing w:after="0" w:line="240" w:lineRule="auto"/>
              <w:rPr>
                <w:rFonts w:ascii="Times New Roman" w:hAnsi="Times New Roman"/>
                <w:b/>
                <w:bCs/>
                <w:sz w:val="20"/>
                <w:szCs w:val="20"/>
                <w:lang w:val="uk-UA" w:eastAsia="uk-UA"/>
              </w:rPr>
            </w:pPr>
          </w:p>
        </w:tc>
        <w:tc>
          <w:tcPr>
            <w:tcW w:w="777"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(звіт)</w:t>
            </w:r>
          </w:p>
        </w:tc>
        <w:tc>
          <w:tcPr>
            <w:tcW w:w="1487"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(затверджено)</w:t>
            </w:r>
          </w:p>
        </w:tc>
        <w:tc>
          <w:tcPr>
            <w:tcW w:w="1652"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c>
          <w:tcPr>
            <w:tcW w:w="1784"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c>
          <w:tcPr>
            <w:tcW w:w="1784" w:type="dxa"/>
            <w:tcBorders>
              <w:top w:val="nil"/>
              <w:left w:val="nil"/>
              <w:bottom w:val="single" w:sz="4" w:space="0" w:color="auto"/>
              <w:right w:val="single" w:sz="4" w:space="0" w:color="auto"/>
            </w:tcBorders>
            <w:shd w:val="clear" w:color="auto" w:fill="auto"/>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(план)</w:t>
            </w:r>
          </w:p>
        </w:tc>
      </w:tr>
      <w:tr w:rsidR="00EE31D9" w:rsidRPr="00EE31D9" w:rsidTr="00EE31D9">
        <w:trPr>
          <w:trHeight w:val="255"/>
        </w:trPr>
        <w:tc>
          <w:tcPr>
            <w:tcW w:w="1216" w:type="dxa"/>
            <w:tcBorders>
              <w:top w:val="nil"/>
              <w:left w:val="single" w:sz="4" w:space="0" w:color="auto"/>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1</w:t>
            </w:r>
          </w:p>
        </w:tc>
        <w:tc>
          <w:tcPr>
            <w:tcW w:w="5588"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2</w:t>
            </w:r>
          </w:p>
        </w:tc>
        <w:tc>
          <w:tcPr>
            <w:tcW w:w="903"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3</w:t>
            </w:r>
          </w:p>
        </w:tc>
        <w:tc>
          <w:tcPr>
            <w:tcW w:w="777"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4</w:t>
            </w:r>
          </w:p>
        </w:tc>
        <w:tc>
          <w:tcPr>
            <w:tcW w:w="1487"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5</w:t>
            </w:r>
          </w:p>
        </w:tc>
        <w:tc>
          <w:tcPr>
            <w:tcW w:w="1652"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6</w:t>
            </w:r>
          </w:p>
        </w:tc>
        <w:tc>
          <w:tcPr>
            <w:tcW w:w="1784"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7</w:t>
            </w:r>
          </w:p>
        </w:tc>
        <w:tc>
          <w:tcPr>
            <w:tcW w:w="1784" w:type="dxa"/>
            <w:tcBorders>
              <w:top w:val="nil"/>
              <w:left w:val="nil"/>
              <w:bottom w:val="nil"/>
              <w:right w:val="single" w:sz="4" w:space="0" w:color="auto"/>
            </w:tcBorders>
            <w:shd w:val="clear" w:color="auto" w:fill="auto"/>
            <w:vAlign w:val="bottom"/>
            <w:hideMark/>
          </w:tcPr>
          <w:p w:rsidR="00EE31D9" w:rsidRPr="00EE31D9" w:rsidRDefault="00EE31D9" w:rsidP="00EE31D9">
            <w:pPr>
              <w:spacing w:after="0" w:line="240" w:lineRule="auto"/>
              <w:jc w:val="center"/>
              <w:rPr>
                <w:rFonts w:ascii="Times New Roman" w:hAnsi="Times New Roman"/>
                <w:b/>
                <w:bCs/>
                <w:sz w:val="20"/>
                <w:szCs w:val="20"/>
                <w:lang w:val="uk-UA" w:eastAsia="uk-UA"/>
              </w:rPr>
            </w:pPr>
            <w:r w:rsidRPr="00EE31D9">
              <w:rPr>
                <w:rFonts w:ascii="Times New Roman" w:hAnsi="Times New Roman"/>
                <w:b/>
                <w:bCs/>
                <w:sz w:val="20"/>
                <w:szCs w:val="20"/>
                <w:lang w:val="uk-UA" w:eastAsia="uk-UA"/>
              </w:rPr>
              <w:t>8</w:t>
            </w:r>
          </w:p>
        </w:tc>
      </w:tr>
      <w:tr w:rsidR="00EE31D9" w:rsidRPr="00EE31D9" w:rsidTr="00EE31D9">
        <w:trPr>
          <w:trHeight w:val="255"/>
        </w:trPr>
        <w:tc>
          <w:tcPr>
            <w:tcW w:w="1519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І. Надання місцевих гарантій</w:t>
            </w:r>
          </w:p>
        </w:tc>
      </w:tr>
      <w:tr w:rsidR="00EE31D9" w:rsidRPr="00EE31D9" w:rsidTr="00EE31D9">
        <w:trPr>
          <w:trHeight w:val="255"/>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1</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Обсяг надання внутрішніх гарантій:</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у національній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у гривневому еквіваленті іноземної валюти</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2</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Обсяг надання зовнішніх гарантій:</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у гривневому еквіваленті іноземної валюти</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РАЗОМ за розділом І у національній валюті</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519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ІІ. Обсяг гарантійних зобов’язань</w:t>
            </w:r>
          </w:p>
        </w:tc>
      </w:tr>
      <w:tr w:rsidR="00EE31D9" w:rsidRPr="00EE31D9" w:rsidTr="00EE31D9">
        <w:trPr>
          <w:trHeight w:val="1020"/>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1</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Платежі, пов’язані з виконанням гарантійних зобов’язань Автономної Республіки Крим, обласної ради, міської, селищної чи сільської територіальної громади, всього</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153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1.1</w:t>
            </w:r>
          </w:p>
        </w:tc>
        <w:tc>
          <w:tcPr>
            <w:tcW w:w="5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 тому числі платежі, пов’язані з виконанням гарантійних зобов’язань Автономної Республіки Крим, обласної ради, міської, селищної чи сільської територіальної громади відповідно до укладених правочинів щодо надання місцевих гарантій</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519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ІIІ. Гарантований Автономною Республікою Крим, обласною радою, міською, селищною чи сільською територіальною громадою борг (на кінець періоду)</w:t>
            </w:r>
          </w:p>
        </w:tc>
      </w:tr>
      <w:tr w:rsidR="00EE31D9" w:rsidRPr="00EE31D9" w:rsidTr="00EE31D9">
        <w:trPr>
          <w:trHeight w:val="255"/>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lastRenderedPageBreak/>
              <w:t>1</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Внутрішній борг, всього:</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у національній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765"/>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1.1</w:t>
            </w:r>
          </w:p>
        </w:tc>
        <w:tc>
          <w:tcPr>
            <w:tcW w:w="5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 тому числі внутрішній борг відповідно до укладених правочинів щодо надання місцевих гарантій</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у національній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2</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Зовнішній борг, всього:</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765"/>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2.1</w:t>
            </w:r>
          </w:p>
        </w:tc>
        <w:tc>
          <w:tcPr>
            <w:tcW w:w="5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 тому числі зовнішній борг відповідно до укладених правочинів щодо надання місцевих гарантій</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в іноземній валюті</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Х</w:t>
            </w:r>
          </w:p>
        </w:tc>
        <w:tc>
          <w:tcPr>
            <w:tcW w:w="5588" w:type="dxa"/>
            <w:tcBorders>
              <w:top w:val="nil"/>
              <w:left w:val="nil"/>
              <w:bottom w:val="single" w:sz="4" w:space="0" w:color="auto"/>
              <w:right w:val="single" w:sz="4" w:space="0" w:color="auto"/>
            </w:tcBorders>
            <w:shd w:val="clear" w:color="auto" w:fill="auto"/>
            <w:vAlign w:val="center"/>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гривневий еквівалент іноземної валюти</w:t>
            </w:r>
          </w:p>
        </w:tc>
        <w:tc>
          <w:tcPr>
            <w:tcW w:w="903"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center"/>
              <w:rPr>
                <w:rFonts w:ascii="Arial CYR" w:hAnsi="Arial CYR" w:cs="Arial CYR"/>
                <w:sz w:val="20"/>
                <w:szCs w:val="20"/>
                <w:lang w:val="uk-UA" w:eastAsia="uk-UA"/>
              </w:rPr>
            </w:pPr>
            <w:r w:rsidRPr="00EE31D9">
              <w:rPr>
                <w:rFonts w:ascii="Arial CYR" w:hAnsi="Arial CYR" w:cs="Arial CYR"/>
                <w:sz w:val="20"/>
                <w:szCs w:val="20"/>
                <w:lang w:val="uk-UA" w:eastAsia="uk-UA"/>
              </w:rPr>
              <w:t>UAH</w:t>
            </w:r>
          </w:p>
        </w:tc>
        <w:tc>
          <w:tcPr>
            <w:tcW w:w="77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487"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652"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c>
          <w:tcPr>
            <w:tcW w:w="1784" w:type="dxa"/>
            <w:tcBorders>
              <w:top w:val="nil"/>
              <w:left w:val="nil"/>
              <w:bottom w:val="single" w:sz="4" w:space="0" w:color="auto"/>
              <w:right w:val="single" w:sz="4" w:space="0" w:color="auto"/>
            </w:tcBorders>
            <w:shd w:val="clear" w:color="auto" w:fill="auto"/>
            <w:noWrap/>
            <w:vAlign w:val="center"/>
            <w:hideMark/>
          </w:tcPr>
          <w:p w:rsidR="00EE31D9" w:rsidRPr="00EE31D9" w:rsidRDefault="00EE31D9" w:rsidP="00EE31D9">
            <w:pPr>
              <w:spacing w:after="0" w:line="240" w:lineRule="auto"/>
              <w:jc w:val="right"/>
              <w:rPr>
                <w:rFonts w:ascii="Arial CYR" w:hAnsi="Arial CYR" w:cs="Arial CYR"/>
                <w:sz w:val="20"/>
                <w:szCs w:val="20"/>
                <w:lang w:val="uk-UA" w:eastAsia="uk-UA"/>
              </w:rPr>
            </w:pPr>
            <w:r w:rsidRPr="00EE31D9">
              <w:rPr>
                <w:rFonts w:ascii="Arial CYR" w:hAnsi="Arial CYR" w:cs="Arial CYR"/>
                <w:sz w:val="20"/>
                <w:szCs w:val="20"/>
                <w:lang w:val="uk-UA" w:eastAsia="uk-UA"/>
              </w:rPr>
              <w:t>0</w:t>
            </w:r>
          </w:p>
        </w:tc>
      </w:tr>
      <w:tr w:rsidR="00EE31D9" w:rsidRPr="00EE31D9" w:rsidTr="00EE31D9">
        <w:trPr>
          <w:trHeight w:val="255"/>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РАЗОМ за розділом ІІІ у національній валюті</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765"/>
        </w:trPr>
        <w:tc>
          <w:tcPr>
            <w:tcW w:w="12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Х</w:t>
            </w:r>
          </w:p>
        </w:tc>
        <w:tc>
          <w:tcPr>
            <w:tcW w:w="558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E31D9" w:rsidRPr="00EE31D9" w:rsidRDefault="00EE31D9" w:rsidP="00EE31D9">
            <w:pPr>
              <w:spacing w:after="0" w:line="240" w:lineRule="auto"/>
              <w:rPr>
                <w:rFonts w:ascii="Arial CYR" w:hAnsi="Arial CYR" w:cs="Arial CYR"/>
                <w:b/>
                <w:bCs/>
                <w:sz w:val="20"/>
                <w:szCs w:val="20"/>
                <w:lang w:val="uk-UA" w:eastAsia="uk-UA"/>
              </w:rPr>
            </w:pPr>
            <w:r w:rsidRPr="00EE31D9">
              <w:rPr>
                <w:rFonts w:ascii="Arial CYR" w:hAnsi="Arial CYR" w:cs="Arial CYR"/>
                <w:b/>
                <w:bCs/>
                <w:sz w:val="20"/>
                <w:szCs w:val="20"/>
                <w:lang w:val="uk-UA" w:eastAsia="uk-UA"/>
              </w:rPr>
              <w:t>у тому числі разом за місцевим боргом відповідно до укладених правочинів щодо надання місцевих гарантій</w:t>
            </w:r>
          </w:p>
        </w:tc>
        <w:tc>
          <w:tcPr>
            <w:tcW w:w="90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center"/>
              <w:rPr>
                <w:rFonts w:ascii="Arial CYR" w:hAnsi="Arial CYR" w:cs="Arial CYR"/>
                <w:b/>
                <w:bCs/>
                <w:sz w:val="20"/>
                <w:szCs w:val="20"/>
                <w:lang w:val="uk-UA" w:eastAsia="uk-UA"/>
              </w:rPr>
            </w:pPr>
            <w:r w:rsidRPr="00EE31D9">
              <w:rPr>
                <w:rFonts w:ascii="Arial CYR" w:hAnsi="Arial CYR" w:cs="Arial CYR"/>
                <w:b/>
                <w:bCs/>
                <w:sz w:val="20"/>
                <w:szCs w:val="20"/>
                <w:lang w:val="uk-UA" w:eastAsia="uk-UA"/>
              </w:rPr>
              <w:t>UAH</w:t>
            </w:r>
          </w:p>
        </w:tc>
        <w:tc>
          <w:tcPr>
            <w:tcW w:w="7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48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6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c>
          <w:tcPr>
            <w:tcW w:w="178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E31D9" w:rsidRPr="00EE31D9" w:rsidRDefault="00EE31D9" w:rsidP="00EE31D9">
            <w:pPr>
              <w:spacing w:after="0" w:line="240" w:lineRule="auto"/>
              <w:jc w:val="right"/>
              <w:rPr>
                <w:rFonts w:ascii="Arial CYR" w:hAnsi="Arial CYR" w:cs="Arial CYR"/>
                <w:b/>
                <w:bCs/>
                <w:sz w:val="20"/>
                <w:szCs w:val="20"/>
                <w:lang w:val="uk-UA" w:eastAsia="uk-UA"/>
              </w:rPr>
            </w:pPr>
            <w:r w:rsidRPr="00EE31D9">
              <w:rPr>
                <w:rFonts w:ascii="Arial CYR" w:hAnsi="Arial CYR" w:cs="Arial CYR"/>
                <w:b/>
                <w:bCs/>
                <w:sz w:val="20"/>
                <w:szCs w:val="20"/>
                <w:lang w:val="uk-UA" w:eastAsia="uk-UA"/>
              </w:rPr>
              <w:t>0</w:t>
            </w:r>
          </w:p>
        </w:tc>
      </w:tr>
      <w:tr w:rsidR="00EE31D9" w:rsidRPr="00EE31D9" w:rsidTr="00EE31D9">
        <w:trPr>
          <w:trHeight w:val="255"/>
        </w:trPr>
        <w:tc>
          <w:tcPr>
            <w:tcW w:w="1216"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right"/>
              <w:rPr>
                <w:rFonts w:ascii="Arial CYR" w:hAnsi="Arial CYR" w:cs="Arial CYR"/>
                <w:b/>
                <w:bCs/>
                <w:sz w:val="20"/>
                <w:szCs w:val="20"/>
                <w:lang w:val="uk-UA" w:eastAsia="uk-UA"/>
              </w:rPr>
            </w:pPr>
          </w:p>
        </w:tc>
        <w:tc>
          <w:tcPr>
            <w:tcW w:w="5588" w:type="dxa"/>
            <w:tcBorders>
              <w:top w:val="nil"/>
              <w:left w:val="nil"/>
              <w:bottom w:val="nil"/>
              <w:right w:val="nil"/>
            </w:tcBorders>
            <w:shd w:val="clear" w:color="auto" w:fill="auto"/>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903"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652"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rPr>
                <w:rFonts w:ascii="Times New Roman" w:hAnsi="Times New Roman"/>
                <w:sz w:val="20"/>
                <w:szCs w:val="20"/>
                <w:lang w:val="uk-UA" w:eastAsia="uk-UA"/>
              </w:rPr>
            </w:pPr>
          </w:p>
        </w:tc>
      </w:tr>
      <w:tr w:rsidR="00EE31D9" w:rsidRPr="00EE31D9" w:rsidTr="00EE31D9">
        <w:trPr>
          <w:trHeight w:val="255"/>
        </w:trPr>
        <w:tc>
          <w:tcPr>
            <w:tcW w:w="6804" w:type="dxa"/>
            <w:gridSpan w:val="2"/>
            <w:vMerge w:val="restart"/>
            <w:tcBorders>
              <w:top w:val="nil"/>
              <w:left w:val="nil"/>
              <w:bottom w:val="nil"/>
              <w:right w:val="nil"/>
            </w:tcBorders>
            <w:shd w:val="clear" w:color="auto" w:fill="auto"/>
            <w:hideMark/>
          </w:tcPr>
          <w:p w:rsidR="00EE31D9" w:rsidRPr="00EE31D9" w:rsidRDefault="00EE31D9" w:rsidP="00EE31D9">
            <w:pPr>
              <w:spacing w:after="0" w:line="240" w:lineRule="auto"/>
              <w:rPr>
                <w:rFonts w:ascii="Arial CYR" w:hAnsi="Arial CYR" w:cs="Arial CYR"/>
                <w:sz w:val="20"/>
                <w:szCs w:val="20"/>
                <w:lang w:val="uk-UA" w:eastAsia="uk-UA"/>
              </w:rPr>
            </w:pPr>
            <w:r w:rsidRPr="00EE31D9">
              <w:rPr>
                <w:rFonts w:ascii="Arial CYR" w:hAnsi="Arial CYR" w:cs="Arial CYR"/>
                <w:sz w:val="20"/>
                <w:szCs w:val="20"/>
                <w:lang w:val="uk-UA" w:eastAsia="uk-UA"/>
              </w:rPr>
              <w:t>Начальник фінансового управління</w:t>
            </w:r>
          </w:p>
        </w:tc>
        <w:tc>
          <w:tcPr>
            <w:tcW w:w="903" w:type="dxa"/>
            <w:tcBorders>
              <w:top w:val="nil"/>
              <w:left w:val="nil"/>
              <w:bottom w:val="nil"/>
              <w:right w:val="nil"/>
            </w:tcBorders>
            <w:shd w:val="clear" w:color="auto" w:fill="auto"/>
            <w:hideMark/>
          </w:tcPr>
          <w:p w:rsidR="00EE31D9" w:rsidRPr="00EE31D9" w:rsidRDefault="00EE31D9" w:rsidP="00EE31D9">
            <w:pPr>
              <w:spacing w:after="0" w:line="240" w:lineRule="auto"/>
              <w:rPr>
                <w:rFonts w:ascii="Arial CYR" w:hAnsi="Arial CYR" w:cs="Arial CYR"/>
                <w:sz w:val="20"/>
                <w:szCs w:val="20"/>
                <w:lang w:val="uk-UA" w:eastAsia="uk-UA"/>
              </w:rPr>
            </w:pPr>
          </w:p>
        </w:tc>
        <w:tc>
          <w:tcPr>
            <w:tcW w:w="777" w:type="dxa"/>
            <w:tcBorders>
              <w:top w:val="nil"/>
              <w:left w:val="nil"/>
              <w:bottom w:val="single" w:sz="4" w:space="0" w:color="auto"/>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r w:rsidRPr="00EE31D9">
              <w:rPr>
                <w:rFonts w:ascii="Times New Roman" w:hAnsi="Times New Roman"/>
                <w:sz w:val="20"/>
                <w:szCs w:val="20"/>
                <w:lang w:val="uk-UA" w:eastAsia="uk-UA"/>
              </w:rPr>
              <w:t> </w:t>
            </w: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c>
          <w:tcPr>
            <w:tcW w:w="3436" w:type="dxa"/>
            <w:gridSpan w:val="2"/>
            <w:tcBorders>
              <w:top w:val="nil"/>
              <w:left w:val="nil"/>
              <w:bottom w:val="single" w:sz="4" w:space="0" w:color="auto"/>
              <w:right w:val="nil"/>
            </w:tcBorders>
            <w:shd w:val="clear" w:color="auto" w:fill="auto"/>
            <w:noWrap/>
            <w:vAlign w:val="center"/>
            <w:hideMark/>
          </w:tcPr>
          <w:p w:rsidR="00EE31D9" w:rsidRPr="00EE31D9" w:rsidRDefault="00EE31D9" w:rsidP="00EE31D9">
            <w:pPr>
              <w:spacing w:after="0" w:line="240" w:lineRule="auto"/>
              <w:jc w:val="center"/>
              <w:rPr>
                <w:rFonts w:ascii="Times New Roman" w:hAnsi="Times New Roman"/>
                <w:sz w:val="20"/>
                <w:szCs w:val="20"/>
                <w:lang w:val="uk-UA" w:eastAsia="uk-UA"/>
              </w:rPr>
            </w:pPr>
            <w:r w:rsidRPr="00EE31D9">
              <w:rPr>
                <w:rFonts w:ascii="Times New Roman" w:hAnsi="Times New Roman"/>
                <w:sz w:val="20"/>
                <w:szCs w:val="20"/>
                <w:lang w:val="uk-UA" w:eastAsia="uk-UA"/>
              </w:rPr>
              <w:t>Ігор РИЧАГІВСЬКИЙ</w:t>
            </w: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sz w:val="20"/>
                <w:szCs w:val="20"/>
                <w:lang w:val="uk-UA" w:eastAsia="uk-UA"/>
              </w:rPr>
            </w:pPr>
          </w:p>
        </w:tc>
      </w:tr>
      <w:tr w:rsidR="00EE31D9" w:rsidRPr="00EE31D9" w:rsidTr="00EE31D9">
        <w:trPr>
          <w:trHeight w:val="255"/>
        </w:trPr>
        <w:tc>
          <w:tcPr>
            <w:tcW w:w="6804" w:type="dxa"/>
            <w:gridSpan w:val="2"/>
            <w:vMerge/>
            <w:tcBorders>
              <w:top w:val="nil"/>
              <w:left w:val="nil"/>
              <w:bottom w:val="nil"/>
              <w:right w:val="nil"/>
            </w:tcBorders>
            <w:vAlign w:val="center"/>
            <w:hideMark/>
          </w:tcPr>
          <w:p w:rsidR="00EE31D9" w:rsidRPr="00EE31D9" w:rsidRDefault="00EE31D9" w:rsidP="00EE31D9">
            <w:pPr>
              <w:spacing w:after="0" w:line="240" w:lineRule="auto"/>
              <w:rPr>
                <w:rFonts w:ascii="Arial CYR" w:hAnsi="Arial CYR" w:cs="Arial CYR"/>
                <w:sz w:val="20"/>
                <w:szCs w:val="20"/>
                <w:lang w:val="uk-UA" w:eastAsia="uk-UA"/>
              </w:rPr>
            </w:pPr>
          </w:p>
        </w:tc>
        <w:tc>
          <w:tcPr>
            <w:tcW w:w="903" w:type="dxa"/>
            <w:tcBorders>
              <w:top w:val="nil"/>
              <w:left w:val="nil"/>
              <w:bottom w:val="nil"/>
              <w:right w:val="nil"/>
            </w:tcBorders>
            <w:shd w:val="clear" w:color="auto" w:fill="auto"/>
            <w:hideMark/>
          </w:tcPr>
          <w:p w:rsidR="00EE31D9" w:rsidRPr="00EE31D9" w:rsidRDefault="00EE31D9" w:rsidP="00EE31D9">
            <w:pPr>
              <w:spacing w:after="0" w:line="240" w:lineRule="auto"/>
              <w:rPr>
                <w:rFonts w:ascii="Times New Roman" w:hAnsi="Times New Roman"/>
                <w:sz w:val="20"/>
                <w:szCs w:val="20"/>
                <w:lang w:val="uk-UA" w:eastAsia="uk-UA"/>
              </w:rPr>
            </w:pPr>
          </w:p>
        </w:tc>
        <w:tc>
          <w:tcPr>
            <w:tcW w:w="777" w:type="dxa"/>
            <w:tcBorders>
              <w:top w:val="nil"/>
              <w:left w:val="nil"/>
              <w:bottom w:val="nil"/>
              <w:right w:val="nil"/>
            </w:tcBorders>
            <w:shd w:val="clear" w:color="auto" w:fill="auto"/>
            <w:noWrap/>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r w:rsidRPr="00EE31D9">
              <w:rPr>
                <w:rFonts w:ascii="Times New Roman" w:hAnsi="Times New Roman"/>
                <w:color w:val="333333"/>
                <w:sz w:val="16"/>
                <w:szCs w:val="16"/>
                <w:lang w:val="uk-UA" w:eastAsia="uk-UA"/>
              </w:rPr>
              <w:t>(підпис)</w:t>
            </w:r>
          </w:p>
        </w:tc>
        <w:tc>
          <w:tcPr>
            <w:tcW w:w="1487"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p>
        </w:tc>
        <w:tc>
          <w:tcPr>
            <w:tcW w:w="3436" w:type="dxa"/>
            <w:gridSpan w:val="2"/>
            <w:tcBorders>
              <w:top w:val="nil"/>
              <w:left w:val="nil"/>
              <w:bottom w:val="nil"/>
              <w:right w:val="nil"/>
            </w:tcBorders>
            <w:shd w:val="clear" w:color="auto" w:fill="auto"/>
            <w:noWrap/>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r w:rsidRPr="00EE31D9">
              <w:rPr>
                <w:rFonts w:ascii="Times New Roman" w:hAnsi="Times New Roman"/>
                <w:color w:val="333333"/>
                <w:sz w:val="16"/>
                <w:szCs w:val="16"/>
                <w:lang w:val="uk-UA" w:eastAsia="uk-UA"/>
              </w:rPr>
              <w:t>Власне ім'я ПРІЗВИЩЕ</w:t>
            </w:r>
          </w:p>
        </w:tc>
        <w:tc>
          <w:tcPr>
            <w:tcW w:w="1784" w:type="dxa"/>
            <w:tcBorders>
              <w:top w:val="nil"/>
              <w:left w:val="nil"/>
              <w:bottom w:val="nil"/>
              <w:right w:val="nil"/>
            </w:tcBorders>
            <w:shd w:val="clear" w:color="auto" w:fill="auto"/>
            <w:noWrap/>
            <w:vAlign w:val="bottom"/>
            <w:hideMark/>
          </w:tcPr>
          <w:p w:rsidR="00EE31D9" w:rsidRPr="00EE31D9" w:rsidRDefault="00EE31D9" w:rsidP="00EE31D9">
            <w:pPr>
              <w:spacing w:after="0" w:line="240" w:lineRule="auto"/>
              <w:jc w:val="center"/>
              <w:rPr>
                <w:rFonts w:ascii="Times New Roman" w:hAnsi="Times New Roman"/>
                <w:color w:val="333333"/>
                <w:sz w:val="16"/>
                <w:szCs w:val="16"/>
                <w:lang w:val="uk-UA" w:eastAsia="uk-UA"/>
              </w:rPr>
            </w:pPr>
          </w:p>
        </w:tc>
      </w:tr>
    </w:tbl>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tbl>
      <w:tblPr>
        <w:tblW w:w="15587" w:type="dxa"/>
        <w:tblLook w:val="04A0" w:firstRow="1" w:lastRow="0" w:firstColumn="1" w:lastColumn="0" w:noHBand="0" w:noVBand="1"/>
      </w:tblPr>
      <w:tblGrid>
        <w:gridCol w:w="1418"/>
        <w:gridCol w:w="5320"/>
        <w:gridCol w:w="1840"/>
        <w:gridCol w:w="1840"/>
        <w:gridCol w:w="1489"/>
        <w:gridCol w:w="1840"/>
        <w:gridCol w:w="1840"/>
      </w:tblGrid>
      <w:tr w:rsidR="00A63C45" w:rsidRPr="00A63C45" w:rsidTr="00A63C45">
        <w:trPr>
          <w:trHeight w:val="255"/>
        </w:trPr>
        <w:tc>
          <w:tcPr>
            <w:tcW w:w="1418" w:type="dxa"/>
            <w:tcBorders>
              <w:top w:val="nil"/>
              <w:left w:val="nil"/>
              <w:bottom w:val="nil"/>
              <w:right w:val="nil"/>
            </w:tcBorders>
            <w:shd w:val="clear" w:color="auto" w:fill="auto"/>
            <w:noWrap/>
            <w:vAlign w:val="center"/>
          </w:tcPr>
          <w:p w:rsidR="00A63C45" w:rsidRPr="00A63C45" w:rsidRDefault="00A63C45" w:rsidP="00A63C45">
            <w:pPr>
              <w:spacing w:after="0" w:line="240" w:lineRule="auto"/>
              <w:rPr>
                <w:rFonts w:ascii="Times New Roman" w:hAnsi="Times New Roman"/>
                <w:sz w:val="24"/>
                <w:szCs w:val="24"/>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169"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Додаток 6</w:t>
            </w:r>
            <w:r>
              <w:rPr>
                <w:rFonts w:ascii="Times New Roman" w:hAnsi="Times New Roman"/>
                <w:sz w:val="20"/>
                <w:szCs w:val="20"/>
                <w:lang w:val="uk-UA" w:eastAsia="uk-UA"/>
              </w:rPr>
              <w:t xml:space="preserve"> до прогнозу</w:t>
            </w:r>
          </w:p>
        </w:tc>
      </w:tr>
      <w:tr w:rsidR="00A63C45" w:rsidRPr="00A63C45" w:rsidTr="00A63C45">
        <w:trPr>
          <w:trHeight w:val="255"/>
        </w:trPr>
        <w:tc>
          <w:tcPr>
            <w:tcW w:w="1418"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169" w:type="dxa"/>
            <w:gridSpan w:val="3"/>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міського бюджету на 2026-208 роки</w:t>
            </w:r>
          </w:p>
        </w:tc>
      </w:tr>
      <w:tr w:rsidR="00A63C45" w:rsidRPr="00A63C45" w:rsidTr="00A63C45">
        <w:trPr>
          <w:trHeight w:val="315"/>
        </w:trPr>
        <w:tc>
          <w:tcPr>
            <w:tcW w:w="15587" w:type="dxa"/>
            <w:gridSpan w:val="7"/>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 xml:space="preserve">Граничні показники видатків бюджету та надання кредитів з бюджету головним розпорядникам коштів </w:t>
            </w:r>
          </w:p>
        </w:tc>
      </w:tr>
      <w:tr w:rsidR="00A63C45" w:rsidRPr="00A63C45" w:rsidTr="00ED184C">
        <w:trPr>
          <w:trHeight w:val="715"/>
        </w:trPr>
        <w:tc>
          <w:tcPr>
            <w:tcW w:w="15587" w:type="dxa"/>
            <w:gridSpan w:val="7"/>
            <w:tcBorders>
              <w:top w:val="nil"/>
              <w:left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u w:val="single"/>
                <w:lang w:val="uk-UA" w:eastAsia="uk-UA"/>
              </w:rPr>
            </w:pPr>
            <w:r w:rsidRPr="00A63C45">
              <w:rPr>
                <w:rFonts w:ascii="Times New Roman" w:hAnsi="Times New Roman"/>
                <w:sz w:val="20"/>
                <w:szCs w:val="20"/>
                <w:u w:val="single"/>
                <w:lang w:val="uk-UA" w:eastAsia="uk-UA"/>
              </w:rPr>
              <w:t>1356600000</w:t>
            </w:r>
          </w:p>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(код бюджету)</w:t>
            </w:r>
            <w:r>
              <w:rPr>
                <w:rFonts w:ascii="Times New Roman" w:hAnsi="Times New Roman"/>
                <w:sz w:val="20"/>
                <w:szCs w:val="20"/>
                <w:lang w:val="uk-UA" w:eastAsia="uk-UA"/>
              </w:rPr>
              <w:t xml:space="preserve">                                                                                                                                                                                                                                                              грн.</w:t>
            </w:r>
          </w:p>
        </w:tc>
      </w:tr>
      <w:tr w:rsidR="00A63C45" w:rsidRPr="00A63C45" w:rsidTr="00A63C45">
        <w:trPr>
          <w:trHeight w:val="30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Код відомчої класифікації</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Найменування головного розпорядника коштів місцевого бюджету</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2025 рік</w:t>
            </w:r>
          </w:p>
        </w:tc>
        <w:tc>
          <w:tcPr>
            <w:tcW w:w="1489"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2028 рік</w:t>
            </w:r>
          </w:p>
        </w:tc>
      </w:tr>
      <w:tr w:rsidR="00A63C45" w:rsidRPr="00A63C45" w:rsidTr="00A63C45">
        <w:trPr>
          <w:trHeight w:val="30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(звіт)</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(затверджено)</w:t>
            </w:r>
          </w:p>
        </w:tc>
        <w:tc>
          <w:tcPr>
            <w:tcW w:w="1489"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r>
      <w:tr w:rsidR="00A63C45" w:rsidRPr="00A63C45" w:rsidTr="00A63C45">
        <w:trPr>
          <w:trHeight w:val="255"/>
        </w:trPr>
        <w:tc>
          <w:tcPr>
            <w:tcW w:w="1418" w:type="dxa"/>
            <w:tcBorders>
              <w:top w:val="nil"/>
              <w:left w:val="single" w:sz="4" w:space="0" w:color="auto"/>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1</w:t>
            </w:r>
          </w:p>
        </w:tc>
        <w:tc>
          <w:tcPr>
            <w:tcW w:w="532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3</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4</w:t>
            </w:r>
          </w:p>
        </w:tc>
        <w:tc>
          <w:tcPr>
            <w:tcW w:w="1489"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5</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6</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7</w:t>
            </w:r>
          </w:p>
        </w:tc>
      </w:tr>
      <w:tr w:rsidR="00A63C45" w:rsidRPr="00A63C45" w:rsidTr="00A63C45">
        <w:trPr>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02</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Виконавчий комiтет Новороздiльської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36 064 269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45 300 840</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38 741 700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38 817 200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39 144 100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29 381 568</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38 756 800</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38 741 700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38 817 200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39 144 100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6 682 701</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6 544 040</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06</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Вiддiл освiти Новороздiльської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208 015 696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198 231 377</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209 097 400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218 847 000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238 534 800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183 553 670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171 737 071</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202 284 000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215 031 000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231 657 000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24 462 026</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26 494 306</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6 813 400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3 816 000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6 877 800</w:t>
            </w:r>
          </w:p>
        </w:tc>
      </w:tr>
      <w:tr w:rsidR="00A63C45" w:rsidRPr="00A63C45" w:rsidTr="00A63C45">
        <w:trPr>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08</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Управлiння соцiального захисту населення Новороздiльської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30 508 220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28 565 581</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19 904 000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20 408 600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21 014 800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15 078 598</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18 930 793</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19 854 000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20 354 800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20 957 200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15 429 622</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9 634 788</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53 800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57 600</w:t>
            </w:r>
          </w:p>
        </w:tc>
      </w:tr>
      <w:tr w:rsidR="00A63C45" w:rsidRPr="00A63C45" w:rsidTr="00A63C45">
        <w:trPr>
          <w:trHeight w:val="76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10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Управління культури, спорту та гуманітарної політики Новороздільської міської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37 364 836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40 893 972</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45 578 400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46 666 000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57 685 500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34 920 603</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39 903 172</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43 400 600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44 929 600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47 561 600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2 444 233</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990 800</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2 177 800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1 736 400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10 123 900</w:t>
            </w:r>
          </w:p>
        </w:tc>
      </w:tr>
      <w:tr w:rsidR="00A63C45" w:rsidRPr="00A63C45" w:rsidTr="00A63C45">
        <w:trPr>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12</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Управління житлово-комунального господарства Новороздільської міської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20 388 309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23 013 058</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26 461 800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23 659 200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38 047 700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12 416 024</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15 582 100</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23 283 900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23 283 900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30 966 400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7 972 285</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7 430 958</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3 177 900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375 300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7 081 300</w:t>
            </w:r>
          </w:p>
        </w:tc>
      </w:tr>
      <w:tr w:rsidR="00A63C45" w:rsidRPr="00A63C45" w:rsidTr="00A63C45">
        <w:trPr>
          <w:trHeight w:val="51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37</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Фiнансове управлiння Новороздiльської мiської ради,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3 402 559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5 232 800</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5 237 600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5 260 900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5 381 200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3 402 559</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5 232 800</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5 237 600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5 260 900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5 381 200</w:t>
            </w:r>
          </w:p>
        </w:tc>
      </w:tr>
      <w:tr w:rsidR="00A63C45" w:rsidRPr="00A63C45" w:rsidTr="00A63C4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489"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УСЬОГО,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335 743 889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341 237 628</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345 020 900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353 658 900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399 808 100</w:t>
            </w:r>
          </w:p>
        </w:tc>
      </w:tr>
      <w:tr w:rsidR="00A63C45" w:rsidRPr="00A63C45" w:rsidTr="00A63C45">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278 753 022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290 142 736</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332 801 800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347 677 400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375 667 500</w:t>
            </w:r>
          </w:p>
        </w:tc>
      </w:tr>
      <w:tr w:rsidR="00A63C45" w:rsidRPr="00A63C45" w:rsidTr="00A63C45">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56 990 867</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51 094 892</w:t>
            </w:r>
          </w:p>
        </w:tc>
        <w:tc>
          <w:tcPr>
            <w:tcW w:w="148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12 219 100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5 981 500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24 140 600</w:t>
            </w:r>
          </w:p>
        </w:tc>
      </w:tr>
      <w:tr w:rsidR="00A63C45" w:rsidRPr="00A63C45" w:rsidTr="00A63C45">
        <w:trPr>
          <w:trHeight w:val="255"/>
        </w:trPr>
        <w:tc>
          <w:tcPr>
            <w:tcW w:w="6738" w:type="dxa"/>
            <w:gridSpan w:val="2"/>
            <w:vMerge w:val="restart"/>
            <w:tcBorders>
              <w:top w:val="nil"/>
              <w:left w:val="nil"/>
              <w:bottom w:val="nil"/>
              <w:right w:val="nil"/>
            </w:tcBorders>
            <w:shd w:val="clear" w:color="auto" w:fill="auto"/>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Начальник фінансового управління</w:t>
            </w:r>
          </w:p>
        </w:tc>
        <w:tc>
          <w:tcPr>
            <w:tcW w:w="1840" w:type="dxa"/>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 </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3329" w:type="dxa"/>
            <w:gridSpan w:val="2"/>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Ігор РИЧАГІВСЬКИЙ</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6738" w:type="dxa"/>
            <w:gridSpan w:val="2"/>
            <w:vMerge/>
            <w:tcBorders>
              <w:top w:val="nil"/>
              <w:left w:val="nil"/>
              <w:bottom w:val="nil"/>
              <w:right w:val="nil"/>
            </w:tcBorders>
            <w:vAlign w:val="center"/>
            <w:hideMark/>
          </w:tcPr>
          <w:p w:rsidR="00A63C45" w:rsidRPr="00A63C45" w:rsidRDefault="00A63C45" w:rsidP="00A63C45">
            <w:pPr>
              <w:spacing w:after="0" w:line="240" w:lineRule="auto"/>
              <w:rPr>
                <w:rFonts w:ascii="Arial CYR" w:hAnsi="Arial CYR" w:cs="Arial CYR"/>
                <w:sz w:val="20"/>
                <w:szCs w:val="20"/>
                <w:lang w:val="uk-UA" w:eastAsia="uk-UA"/>
              </w:rPr>
            </w:pPr>
          </w:p>
        </w:tc>
        <w:tc>
          <w:tcPr>
            <w:tcW w:w="1840" w:type="dxa"/>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(підпис)</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c>
          <w:tcPr>
            <w:tcW w:w="3329" w:type="dxa"/>
            <w:gridSpan w:val="2"/>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Власне ім'я ПРІЗВИЩЕ</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r>
    </w:tbl>
    <w:p w:rsidR="00EE31D9" w:rsidRDefault="00EE31D9" w:rsidP="00017612">
      <w:pPr>
        <w:spacing w:after="0" w:line="240" w:lineRule="auto"/>
        <w:rPr>
          <w:rFonts w:ascii="Times New Roman" w:hAnsi="Times New Roman"/>
          <w:sz w:val="20"/>
          <w:szCs w:val="20"/>
          <w:lang w:val="uk-UA" w:eastAsia="uk-UA"/>
        </w:rPr>
      </w:pPr>
    </w:p>
    <w:p w:rsidR="00EE31D9" w:rsidRDefault="00EE31D9" w:rsidP="00017612">
      <w:pPr>
        <w:spacing w:after="0" w:line="240" w:lineRule="auto"/>
        <w:rPr>
          <w:rFonts w:ascii="Times New Roman" w:hAnsi="Times New Roman"/>
          <w:sz w:val="20"/>
          <w:szCs w:val="20"/>
          <w:lang w:val="uk-UA" w:eastAsia="uk-UA"/>
        </w:rPr>
      </w:pPr>
    </w:p>
    <w:tbl>
      <w:tblPr>
        <w:tblW w:w="15729" w:type="dxa"/>
        <w:tblLook w:val="04A0" w:firstRow="1" w:lastRow="0" w:firstColumn="1" w:lastColumn="0" w:noHBand="0" w:noVBand="1"/>
      </w:tblPr>
      <w:tblGrid>
        <w:gridCol w:w="1276"/>
        <w:gridCol w:w="5320"/>
        <w:gridCol w:w="1840"/>
        <w:gridCol w:w="1840"/>
        <w:gridCol w:w="1773"/>
        <w:gridCol w:w="1840"/>
        <w:gridCol w:w="1840"/>
      </w:tblGrid>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4"/>
                <w:szCs w:val="24"/>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453"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Додаток 7</w:t>
            </w: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453"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 xml:space="preserve">до Прогнозу </w:t>
            </w: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453"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міського бюджету на 2026-2028 роки</w:t>
            </w: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453"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77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315"/>
        </w:trPr>
        <w:tc>
          <w:tcPr>
            <w:tcW w:w="15729" w:type="dxa"/>
            <w:gridSpan w:val="7"/>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 xml:space="preserve">Граничні показники видатків бюджету </w:t>
            </w:r>
          </w:p>
        </w:tc>
      </w:tr>
      <w:tr w:rsidR="00A63C45" w:rsidRPr="00A63C45" w:rsidTr="00A63C45">
        <w:trPr>
          <w:trHeight w:val="315"/>
        </w:trPr>
        <w:tc>
          <w:tcPr>
            <w:tcW w:w="15729" w:type="dxa"/>
            <w:gridSpan w:val="7"/>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за Типовою програмною класифікацією видатків та кредитування місцевого бюджету</w:t>
            </w:r>
          </w:p>
        </w:tc>
      </w:tr>
      <w:tr w:rsidR="00A63C45" w:rsidRPr="00A63C45" w:rsidTr="00A63C45">
        <w:trPr>
          <w:trHeight w:val="255"/>
        </w:trPr>
        <w:tc>
          <w:tcPr>
            <w:tcW w:w="127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u w:val="single"/>
                <w:lang w:val="uk-UA" w:eastAsia="uk-UA"/>
              </w:rPr>
            </w:pPr>
            <w:r w:rsidRPr="00A63C45">
              <w:rPr>
                <w:rFonts w:ascii="Times New Roman" w:hAnsi="Times New Roman"/>
                <w:sz w:val="20"/>
                <w:szCs w:val="20"/>
                <w:u w:val="single"/>
                <w:lang w:val="uk-UA" w:eastAsia="uk-UA"/>
              </w:rPr>
              <w:t>1356600000</w:t>
            </w: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rPr>
                <w:rFonts w:ascii="Times New Roman" w:hAnsi="Times New Roman"/>
                <w:sz w:val="20"/>
                <w:szCs w:val="20"/>
                <w:u w:val="single"/>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77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(код бюджету)</w:t>
            </w: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77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77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right"/>
              <w:rPr>
                <w:rFonts w:ascii="Times New Roman" w:hAnsi="Times New Roman"/>
                <w:sz w:val="20"/>
                <w:szCs w:val="20"/>
                <w:lang w:val="uk-UA" w:eastAsia="uk-UA"/>
              </w:rPr>
            </w:pPr>
            <w:r w:rsidRPr="00A63C45">
              <w:rPr>
                <w:rFonts w:ascii="Times New Roman" w:hAnsi="Times New Roman"/>
                <w:sz w:val="20"/>
                <w:szCs w:val="20"/>
                <w:lang w:val="uk-UA" w:eastAsia="uk-UA"/>
              </w:rPr>
              <w:t>(грн)</w:t>
            </w:r>
          </w:p>
        </w:tc>
      </w:tr>
      <w:tr w:rsidR="00A63C45" w:rsidRPr="00A63C45" w:rsidTr="00A63C45">
        <w:trPr>
          <w:trHeight w:val="30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2025 рік</w:t>
            </w:r>
          </w:p>
        </w:tc>
        <w:tc>
          <w:tcPr>
            <w:tcW w:w="1773"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2028 рік</w:t>
            </w:r>
          </w:p>
        </w:tc>
      </w:tr>
      <w:tr w:rsidR="00A63C45" w:rsidRPr="00A63C45" w:rsidTr="00A63C45">
        <w:trPr>
          <w:trHeight w:val="30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(звіт)</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(затверджено)</w:t>
            </w:r>
          </w:p>
        </w:tc>
        <w:tc>
          <w:tcPr>
            <w:tcW w:w="1773"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r>
      <w:tr w:rsidR="00A63C45" w:rsidRPr="00A63C45" w:rsidTr="00A63C45">
        <w:trPr>
          <w:trHeight w:val="255"/>
        </w:trPr>
        <w:tc>
          <w:tcPr>
            <w:tcW w:w="1276" w:type="dxa"/>
            <w:tcBorders>
              <w:top w:val="nil"/>
              <w:left w:val="single" w:sz="4" w:space="0" w:color="auto"/>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1</w:t>
            </w:r>
          </w:p>
        </w:tc>
        <w:tc>
          <w:tcPr>
            <w:tcW w:w="532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3</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4</w:t>
            </w:r>
          </w:p>
        </w:tc>
        <w:tc>
          <w:tcPr>
            <w:tcW w:w="1773"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5</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6</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7</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0100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Державне управління,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43 493 975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52 290 300</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52 915 500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53 363 800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54 056 400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38 378 385</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52 290 300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52 915 500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53 363 800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54 056 400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5 115 590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1000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Освіта,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211 362 016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202 345 260</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213 036 750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223 389 600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243 381 000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187 840 713</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175 430 721</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205 699 650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219 049 900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235 979 500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23 521 303</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26 914 539</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7 337 100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4 339 700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7 401 500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2000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Охорона здоров`я,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10 182 280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11 318 300</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12 121 500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11 600 900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12 106 600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9 689 691</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11 318 300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12 121 500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11 600 900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12 106 600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492 589</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510"/>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3000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Соціальний захист та соціальне забезпечення,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20 602 434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20 746 481</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11 883 300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12 357 700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12 933 800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9 122 874</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11 111 693</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11 833 300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12 303 900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12 876 200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11 479 560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9 634 788</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53 800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57 600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Культура i мистецтво,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12 622 825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13 365 250</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15 670 100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16 599 400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17 612 800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11 547 407</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12 880 250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15 177 400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16 106 700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17 120 100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1 075 418</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485 000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492 700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492 700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492 700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5000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Фiзична культура i спорт,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6 401 215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7 724 472</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8 302 550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8 494 500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8 981 500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6 358 707</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7 724 472</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8 302 550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8 494 500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8 981 500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42 508</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6000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Житлово-комунальне господарство,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14 488 795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18 534 857</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21 510 100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20 313 300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26 496 700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11 744 392</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14 661 200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20 310 100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20 313 300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26 496 700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2 744 403</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3 873 657</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1 200 000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7000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Економічна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9 750 429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6 905 367</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8 357 500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6 309 800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22 916 100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lastRenderedPageBreak/>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2 396 732</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2 849 800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5 288 500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5 289 800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6 808 600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7 353 697</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4 055 567</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3 069 000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1 020 000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16 107 500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8000*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Інша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161 420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13 816 340</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1 223 600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1 229 900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1 323 200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92 021</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12 960 000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1 153 300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1 154 600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1 241 900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69 399</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856 340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70 300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75 300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81 300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9000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Міжбюджетні трансферти,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6 678 500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5 855 000</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загальний фонд, у тому числі:</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1 582 100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580 000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9110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Реверсна дотація</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X</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5 096 400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5 275 000</w:t>
            </w:r>
          </w:p>
        </w:tc>
        <w:tc>
          <w:tcPr>
            <w:tcW w:w="177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УСЬОГО,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335 743 889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352 901 627</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345 020 900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353 658 900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399 808 100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278 753 022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301 806 736</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332 801 800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347 677 400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375 667 500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56 990 867</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51 094 891</w:t>
            </w:r>
          </w:p>
        </w:tc>
        <w:tc>
          <w:tcPr>
            <w:tcW w:w="177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12 219 100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5 981 500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24 140 600</w:t>
            </w: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77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77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77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6596" w:type="dxa"/>
            <w:gridSpan w:val="2"/>
            <w:vMerge w:val="restart"/>
            <w:tcBorders>
              <w:top w:val="nil"/>
              <w:left w:val="nil"/>
              <w:bottom w:val="nil"/>
              <w:right w:val="nil"/>
            </w:tcBorders>
            <w:shd w:val="clear" w:color="auto" w:fill="auto"/>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Начальник фінансового управління</w:t>
            </w:r>
          </w:p>
        </w:tc>
        <w:tc>
          <w:tcPr>
            <w:tcW w:w="1840" w:type="dxa"/>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 </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3613" w:type="dxa"/>
            <w:gridSpan w:val="2"/>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Ігор РИЧАГІВСЬКИЙ</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6596" w:type="dxa"/>
            <w:gridSpan w:val="2"/>
            <w:vMerge/>
            <w:tcBorders>
              <w:top w:val="nil"/>
              <w:left w:val="nil"/>
              <w:bottom w:val="nil"/>
              <w:right w:val="nil"/>
            </w:tcBorders>
            <w:vAlign w:val="center"/>
            <w:hideMark/>
          </w:tcPr>
          <w:p w:rsidR="00A63C45" w:rsidRPr="00A63C45" w:rsidRDefault="00A63C45" w:rsidP="00A63C45">
            <w:pPr>
              <w:spacing w:after="0" w:line="240" w:lineRule="auto"/>
              <w:rPr>
                <w:rFonts w:ascii="Arial CYR" w:hAnsi="Arial CYR" w:cs="Arial CYR"/>
                <w:sz w:val="20"/>
                <w:szCs w:val="20"/>
                <w:lang w:val="uk-UA" w:eastAsia="uk-UA"/>
              </w:rPr>
            </w:pPr>
          </w:p>
        </w:tc>
        <w:tc>
          <w:tcPr>
            <w:tcW w:w="1840" w:type="dxa"/>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(підпис)</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c>
          <w:tcPr>
            <w:tcW w:w="3613" w:type="dxa"/>
            <w:gridSpan w:val="2"/>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Власне ім'я ПРІЗВИЩЕ</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r>
    </w:tbl>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tbl>
      <w:tblPr>
        <w:tblW w:w="15235" w:type="dxa"/>
        <w:tblLook w:val="04A0" w:firstRow="1" w:lastRow="0" w:firstColumn="1" w:lastColumn="0" w:noHBand="0" w:noVBand="1"/>
      </w:tblPr>
      <w:tblGrid>
        <w:gridCol w:w="1276"/>
        <w:gridCol w:w="5320"/>
        <w:gridCol w:w="1626"/>
        <w:gridCol w:w="1843"/>
        <w:gridCol w:w="1490"/>
        <w:gridCol w:w="1840"/>
        <w:gridCol w:w="1840"/>
      </w:tblGrid>
      <w:tr w:rsidR="00A63C45" w:rsidRPr="00A63C45" w:rsidTr="00A63C45">
        <w:trPr>
          <w:trHeight w:val="255"/>
        </w:trPr>
        <w:tc>
          <w:tcPr>
            <w:tcW w:w="127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4"/>
                <w:szCs w:val="24"/>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170"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both"/>
              <w:rPr>
                <w:rFonts w:ascii="Times New Roman" w:hAnsi="Times New Roman"/>
                <w:sz w:val="20"/>
                <w:szCs w:val="20"/>
                <w:lang w:val="uk-UA" w:eastAsia="uk-UA"/>
              </w:rPr>
            </w:pPr>
            <w:r w:rsidRPr="00A63C45">
              <w:rPr>
                <w:rFonts w:ascii="Times New Roman" w:hAnsi="Times New Roman"/>
                <w:sz w:val="20"/>
                <w:szCs w:val="20"/>
                <w:lang w:val="uk-UA" w:eastAsia="uk-UA"/>
              </w:rPr>
              <w:t>Додаток 8</w:t>
            </w:r>
          </w:p>
        </w:tc>
      </w:tr>
      <w:tr w:rsidR="00A63C45" w:rsidRPr="00A63C45" w:rsidTr="00A63C45">
        <w:trPr>
          <w:trHeight w:val="255"/>
        </w:trPr>
        <w:tc>
          <w:tcPr>
            <w:tcW w:w="127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both"/>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170" w:type="dxa"/>
            <w:gridSpan w:val="3"/>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 xml:space="preserve">до Прогнозу </w:t>
            </w:r>
          </w:p>
        </w:tc>
      </w:tr>
      <w:tr w:rsidR="00A63C45" w:rsidRPr="00A63C45" w:rsidTr="00A63C45">
        <w:trPr>
          <w:trHeight w:val="255"/>
        </w:trPr>
        <w:tc>
          <w:tcPr>
            <w:tcW w:w="127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170" w:type="dxa"/>
            <w:gridSpan w:val="3"/>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міського бюджету на 2026-208 роки</w:t>
            </w:r>
          </w:p>
        </w:tc>
      </w:tr>
      <w:tr w:rsidR="00A63C45" w:rsidRPr="00A63C45" w:rsidTr="00A63C45">
        <w:trPr>
          <w:trHeight w:val="255"/>
        </w:trPr>
        <w:tc>
          <w:tcPr>
            <w:tcW w:w="127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170"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both"/>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9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315"/>
        </w:trPr>
        <w:tc>
          <w:tcPr>
            <w:tcW w:w="15235" w:type="dxa"/>
            <w:gridSpan w:val="7"/>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 xml:space="preserve">Граничні показники кредитування бюджету </w:t>
            </w:r>
          </w:p>
        </w:tc>
      </w:tr>
      <w:tr w:rsidR="00A63C45" w:rsidRPr="00A63C45" w:rsidTr="00A63C45">
        <w:trPr>
          <w:trHeight w:val="315"/>
        </w:trPr>
        <w:tc>
          <w:tcPr>
            <w:tcW w:w="15235" w:type="dxa"/>
            <w:gridSpan w:val="7"/>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за Типовою програмною класифікацією видатків та кредитування місцевого бюджету</w:t>
            </w:r>
          </w:p>
        </w:tc>
      </w:tr>
      <w:tr w:rsidR="00A63C45" w:rsidRPr="00A63C45" w:rsidTr="00A63C45">
        <w:trPr>
          <w:trHeight w:val="255"/>
        </w:trPr>
        <w:tc>
          <w:tcPr>
            <w:tcW w:w="127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u w:val="single"/>
                <w:lang w:val="uk-UA" w:eastAsia="uk-UA"/>
              </w:rPr>
            </w:pPr>
            <w:r w:rsidRPr="00A63C45">
              <w:rPr>
                <w:rFonts w:ascii="Times New Roman" w:hAnsi="Times New Roman"/>
                <w:sz w:val="20"/>
                <w:szCs w:val="20"/>
                <w:u w:val="single"/>
                <w:lang w:val="uk-UA" w:eastAsia="uk-UA"/>
              </w:rPr>
              <w:t>1356600000</w:t>
            </w: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rPr>
                <w:rFonts w:ascii="Times New Roman" w:hAnsi="Times New Roman"/>
                <w:sz w:val="20"/>
                <w:szCs w:val="20"/>
                <w:u w:val="single"/>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9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(код бюджету)</w:t>
            </w: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9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9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right"/>
              <w:rPr>
                <w:rFonts w:ascii="Times New Roman" w:hAnsi="Times New Roman"/>
                <w:sz w:val="20"/>
                <w:szCs w:val="20"/>
                <w:lang w:val="uk-UA" w:eastAsia="uk-UA"/>
              </w:rPr>
            </w:pPr>
            <w:r w:rsidRPr="00A63C45">
              <w:rPr>
                <w:rFonts w:ascii="Times New Roman" w:hAnsi="Times New Roman"/>
                <w:sz w:val="20"/>
                <w:szCs w:val="20"/>
                <w:lang w:val="uk-UA" w:eastAsia="uk-UA"/>
              </w:rPr>
              <w:t>(грн)</w:t>
            </w:r>
          </w:p>
        </w:tc>
      </w:tr>
      <w:tr w:rsidR="00A63C45" w:rsidRPr="00A63C45" w:rsidTr="00A63C45">
        <w:trPr>
          <w:trHeight w:val="30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Найменування показника</w:t>
            </w:r>
          </w:p>
        </w:tc>
        <w:tc>
          <w:tcPr>
            <w:tcW w:w="1626"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2024 рік</w:t>
            </w:r>
          </w:p>
        </w:tc>
        <w:tc>
          <w:tcPr>
            <w:tcW w:w="1843"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2025 рік</w:t>
            </w:r>
          </w:p>
        </w:tc>
        <w:tc>
          <w:tcPr>
            <w:tcW w:w="149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2028 рік</w:t>
            </w:r>
          </w:p>
        </w:tc>
      </w:tr>
      <w:tr w:rsidR="00A63C45" w:rsidRPr="00A63C45" w:rsidTr="00A63C45">
        <w:trPr>
          <w:trHeight w:val="30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626"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(звіт)</w:t>
            </w:r>
          </w:p>
        </w:tc>
        <w:tc>
          <w:tcPr>
            <w:tcW w:w="1843"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(затверджено)</w:t>
            </w:r>
          </w:p>
        </w:tc>
        <w:tc>
          <w:tcPr>
            <w:tcW w:w="149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r>
      <w:tr w:rsidR="00A63C45" w:rsidRPr="00A63C45" w:rsidTr="00A63C45">
        <w:trPr>
          <w:trHeight w:val="255"/>
        </w:trPr>
        <w:tc>
          <w:tcPr>
            <w:tcW w:w="1276" w:type="dxa"/>
            <w:tcBorders>
              <w:top w:val="nil"/>
              <w:left w:val="single" w:sz="4" w:space="0" w:color="auto"/>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1</w:t>
            </w:r>
          </w:p>
        </w:tc>
        <w:tc>
          <w:tcPr>
            <w:tcW w:w="532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w:t>
            </w:r>
          </w:p>
        </w:tc>
        <w:tc>
          <w:tcPr>
            <w:tcW w:w="1626"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3</w:t>
            </w:r>
          </w:p>
        </w:tc>
        <w:tc>
          <w:tcPr>
            <w:tcW w:w="1843"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4</w:t>
            </w:r>
          </w:p>
        </w:tc>
        <w:tc>
          <w:tcPr>
            <w:tcW w:w="149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5</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6</w:t>
            </w:r>
          </w:p>
        </w:tc>
        <w:tc>
          <w:tcPr>
            <w:tcW w:w="1840"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7</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 </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Повернення кредитів, у тому числі:</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загальний фонд</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 </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 </w:t>
            </w:r>
          </w:p>
        </w:tc>
        <w:tc>
          <w:tcPr>
            <w:tcW w:w="1626"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49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спеціальний фонд</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 </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 </w:t>
            </w:r>
          </w:p>
        </w:tc>
        <w:tc>
          <w:tcPr>
            <w:tcW w:w="1626"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49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 </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Надання кредитів, у тому числі:</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загальний фонд</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 </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 </w:t>
            </w:r>
          </w:p>
        </w:tc>
        <w:tc>
          <w:tcPr>
            <w:tcW w:w="1626"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49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спеціальний фонд</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 </w:t>
            </w:r>
          </w:p>
        </w:tc>
        <w:tc>
          <w:tcPr>
            <w:tcW w:w="5320"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 </w:t>
            </w:r>
          </w:p>
        </w:tc>
        <w:tc>
          <w:tcPr>
            <w:tcW w:w="1626"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3"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49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sz w:val="20"/>
                <w:szCs w:val="20"/>
                <w:lang w:val="uk-UA" w:eastAsia="uk-UA"/>
              </w:rPr>
            </w:pPr>
            <w:r w:rsidRPr="00A63C45">
              <w:rPr>
                <w:rFonts w:ascii="Arial" w:hAnsi="Arial" w:cs="Arial"/>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 </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Кредитування (результат), у тому числі:</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загальний фонд</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спеціальний фонд</w:t>
            </w:r>
          </w:p>
        </w:tc>
        <w:tc>
          <w:tcPr>
            <w:tcW w:w="162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9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r>
      <w:tr w:rsidR="00A63C45" w:rsidRPr="00A63C45" w:rsidTr="00A63C45">
        <w:trPr>
          <w:trHeight w:val="255"/>
        </w:trPr>
        <w:tc>
          <w:tcPr>
            <w:tcW w:w="127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right"/>
              <w:rPr>
                <w:rFonts w:ascii="Arial" w:hAnsi="Arial" w:cs="Arial"/>
                <w:b/>
                <w:bCs/>
                <w:sz w:val="20"/>
                <w:szCs w:val="20"/>
                <w:lang w:val="uk-UA" w:eastAsia="uk-UA"/>
              </w:rPr>
            </w:pPr>
          </w:p>
        </w:tc>
        <w:tc>
          <w:tcPr>
            <w:tcW w:w="5320"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9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49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127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5320" w:type="dxa"/>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626"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3"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9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6596" w:type="dxa"/>
            <w:gridSpan w:val="2"/>
            <w:vMerge w:val="restart"/>
            <w:tcBorders>
              <w:top w:val="nil"/>
              <w:left w:val="nil"/>
              <w:bottom w:val="nil"/>
              <w:right w:val="nil"/>
            </w:tcBorders>
            <w:shd w:val="clear" w:color="auto" w:fill="auto"/>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Начальник фінансового управління</w:t>
            </w:r>
          </w:p>
        </w:tc>
        <w:tc>
          <w:tcPr>
            <w:tcW w:w="1626" w:type="dxa"/>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 </w:t>
            </w:r>
          </w:p>
        </w:tc>
        <w:tc>
          <w:tcPr>
            <w:tcW w:w="1843"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3330" w:type="dxa"/>
            <w:gridSpan w:val="2"/>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Ігор РИЧАГІВСЬКИЙ</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6596" w:type="dxa"/>
            <w:gridSpan w:val="2"/>
            <w:vMerge/>
            <w:tcBorders>
              <w:top w:val="nil"/>
              <w:left w:val="nil"/>
              <w:bottom w:val="nil"/>
              <w:right w:val="nil"/>
            </w:tcBorders>
            <w:vAlign w:val="center"/>
            <w:hideMark/>
          </w:tcPr>
          <w:p w:rsidR="00A63C45" w:rsidRPr="00A63C45" w:rsidRDefault="00A63C45" w:rsidP="00A63C45">
            <w:pPr>
              <w:spacing w:after="0" w:line="240" w:lineRule="auto"/>
              <w:rPr>
                <w:rFonts w:ascii="Arial CYR" w:hAnsi="Arial CYR" w:cs="Arial CYR"/>
                <w:sz w:val="20"/>
                <w:szCs w:val="20"/>
                <w:lang w:val="uk-UA" w:eastAsia="uk-UA"/>
              </w:rPr>
            </w:pPr>
          </w:p>
        </w:tc>
        <w:tc>
          <w:tcPr>
            <w:tcW w:w="1626" w:type="dxa"/>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(підпис)</w:t>
            </w:r>
          </w:p>
        </w:tc>
        <w:tc>
          <w:tcPr>
            <w:tcW w:w="1843"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c>
          <w:tcPr>
            <w:tcW w:w="3330" w:type="dxa"/>
            <w:gridSpan w:val="2"/>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Власне ім'я ПРІЗВИЩЕ</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r>
    </w:tbl>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tbl>
      <w:tblPr>
        <w:tblW w:w="15497" w:type="dxa"/>
        <w:tblLayout w:type="fixed"/>
        <w:tblLook w:val="04A0" w:firstRow="1" w:lastRow="0" w:firstColumn="1" w:lastColumn="0" w:noHBand="0" w:noVBand="1"/>
      </w:tblPr>
      <w:tblGrid>
        <w:gridCol w:w="851"/>
        <w:gridCol w:w="1052"/>
        <w:gridCol w:w="2208"/>
        <w:gridCol w:w="2964"/>
        <w:gridCol w:w="1660"/>
        <w:gridCol w:w="1188"/>
        <w:gridCol w:w="1559"/>
        <w:gridCol w:w="1412"/>
        <w:gridCol w:w="1281"/>
        <w:gridCol w:w="1322"/>
      </w:tblGrid>
      <w:tr w:rsidR="00A63C45" w:rsidRPr="00A63C45" w:rsidTr="00A63C45">
        <w:trPr>
          <w:trHeight w:val="255"/>
        </w:trPr>
        <w:tc>
          <w:tcPr>
            <w:tcW w:w="85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4"/>
                <w:szCs w:val="24"/>
                <w:lang w:val="uk-UA" w:eastAsia="uk-UA"/>
              </w:rPr>
            </w:pPr>
          </w:p>
        </w:tc>
        <w:tc>
          <w:tcPr>
            <w:tcW w:w="105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208"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4015"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both"/>
              <w:rPr>
                <w:rFonts w:ascii="Times New Roman" w:hAnsi="Times New Roman"/>
                <w:sz w:val="20"/>
                <w:szCs w:val="20"/>
                <w:lang w:val="uk-UA" w:eastAsia="uk-UA"/>
              </w:rPr>
            </w:pPr>
            <w:r w:rsidRPr="00A63C45">
              <w:rPr>
                <w:rFonts w:ascii="Times New Roman" w:hAnsi="Times New Roman"/>
                <w:sz w:val="20"/>
                <w:szCs w:val="20"/>
                <w:lang w:val="uk-UA" w:eastAsia="uk-UA"/>
              </w:rPr>
              <w:t>Додаток 9</w:t>
            </w:r>
          </w:p>
        </w:tc>
      </w:tr>
      <w:tr w:rsidR="00A63C45" w:rsidRPr="00A63C45" w:rsidTr="00A63C45">
        <w:trPr>
          <w:trHeight w:val="255"/>
        </w:trPr>
        <w:tc>
          <w:tcPr>
            <w:tcW w:w="85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both"/>
              <w:rPr>
                <w:rFonts w:ascii="Times New Roman" w:hAnsi="Times New Roman"/>
                <w:sz w:val="20"/>
                <w:szCs w:val="20"/>
                <w:lang w:val="uk-UA" w:eastAsia="uk-UA"/>
              </w:rPr>
            </w:pPr>
          </w:p>
        </w:tc>
        <w:tc>
          <w:tcPr>
            <w:tcW w:w="105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208"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4015"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 xml:space="preserve">до Прогнозу </w:t>
            </w:r>
          </w:p>
        </w:tc>
      </w:tr>
      <w:tr w:rsidR="00A63C45" w:rsidRPr="00A63C45" w:rsidTr="00A63C45">
        <w:trPr>
          <w:trHeight w:val="240"/>
        </w:trPr>
        <w:tc>
          <w:tcPr>
            <w:tcW w:w="85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05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208"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4015" w:type="dxa"/>
            <w:gridSpan w:val="3"/>
            <w:tcBorders>
              <w:top w:val="nil"/>
              <w:left w:val="nil"/>
              <w:bottom w:val="nil"/>
              <w:right w:val="nil"/>
            </w:tcBorders>
            <w:shd w:val="clear" w:color="auto" w:fill="auto"/>
            <w:noWrap/>
            <w:vAlign w:val="center"/>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міського бюджету на 2026-2028 роки</w:t>
            </w:r>
          </w:p>
        </w:tc>
      </w:tr>
      <w:tr w:rsidR="00A63C45" w:rsidRPr="00A63C45" w:rsidTr="00A63C45">
        <w:trPr>
          <w:trHeight w:val="720"/>
        </w:trPr>
        <w:tc>
          <w:tcPr>
            <w:tcW w:w="15497" w:type="dxa"/>
            <w:gridSpan w:val="10"/>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Обсяг публічних інвестицій на підготовку та реалізацію публічних інвестиційних проектів та програм</w:t>
            </w:r>
            <w:r w:rsidRPr="00A63C45">
              <w:rPr>
                <w:rFonts w:ascii="Times New Roman" w:hAnsi="Times New Roman"/>
                <w:b/>
                <w:bCs/>
                <w:sz w:val="24"/>
                <w:szCs w:val="24"/>
                <w:lang w:val="uk-UA" w:eastAsia="uk-UA"/>
              </w:rPr>
              <w:br/>
              <w:t>публічних інвестицій з урахуванням середньострокового плану пріоритетних публічних інвестицій регіону (територіальної громади)</w:t>
            </w:r>
          </w:p>
        </w:tc>
      </w:tr>
      <w:tr w:rsidR="00A63C45" w:rsidRPr="00A63C45" w:rsidTr="00A63C45">
        <w:trPr>
          <w:trHeight w:val="315"/>
        </w:trPr>
        <w:tc>
          <w:tcPr>
            <w:tcW w:w="15497" w:type="dxa"/>
            <w:gridSpan w:val="10"/>
            <w:tcBorders>
              <w:top w:val="nil"/>
              <w:left w:val="nil"/>
              <w:bottom w:val="nil"/>
              <w:right w:val="nil"/>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2026–2028 роки</w:t>
            </w:r>
          </w:p>
        </w:tc>
      </w:tr>
      <w:tr w:rsidR="00A63C45" w:rsidRPr="00A63C45" w:rsidTr="00A63C45">
        <w:trPr>
          <w:trHeight w:val="255"/>
        </w:trPr>
        <w:tc>
          <w:tcPr>
            <w:tcW w:w="4111" w:type="dxa"/>
            <w:gridSpan w:val="3"/>
            <w:vMerge w:val="restart"/>
            <w:tcBorders>
              <w:top w:val="nil"/>
              <w:left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u w:val="single"/>
                <w:lang w:val="uk-UA" w:eastAsia="uk-UA"/>
              </w:rPr>
            </w:pPr>
            <w:r w:rsidRPr="00A63C45">
              <w:rPr>
                <w:rFonts w:ascii="Times New Roman" w:hAnsi="Times New Roman"/>
                <w:sz w:val="20"/>
                <w:szCs w:val="20"/>
                <w:u w:val="single"/>
                <w:lang w:val="uk-UA" w:eastAsia="uk-UA"/>
              </w:rPr>
              <w:t>1356600000</w:t>
            </w:r>
          </w:p>
          <w:p w:rsidR="00A63C45" w:rsidRPr="00A63C45" w:rsidRDefault="00A63C45" w:rsidP="00A63C45">
            <w:pPr>
              <w:spacing w:after="0" w:line="240" w:lineRule="auto"/>
              <w:ind w:right="-95"/>
              <w:rPr>
                <w:rFonts w:ascii="Times New Roman" w:hAnsi="Times New Roman"/>
                <w:sz w:val="20"/>
                <w:szCs w:val="20"/>
                <w:lang w:val="uk-UA" w:eastAsia="uk-UA"/>
              </w:rPr>
            </w:pPr>
            <w:r w:rsidRPr="00A63C45">
              <w:rPr>
                <w:rFonts w:ascii="Times New Roman" w:hAnsi="Times New Roman"/>
                <w:sz w:val="20"/>
                <w:szCs w:val="20"/>
                <w:lang w:val="uk-UA" w:eastAsia="uk-UA"/>
              </w:rPr>
              <w:t>(код бюджету)</w:t>
            </w: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41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28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32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4111" w:type="dxa"/>
            <w:gridSpan w:val="3"/>
            <w:vMerge/>
            <w:tcBorders>
              <w:left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41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28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32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4111" w:type="dxa"/>
            <w:gridSpan w:val="3"/>
            <w:vMerge/>
            <w:tcBorders>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41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28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322" w:type="dxa"/>
            <w:tcBorders>
              <w:top w:val="nil"/>
              <w:left w:val="nil"/>
              <w:bottom w:val="nil"/>
              <w:right w:val="nil"/>
            </w:tcBorders>
            <w:shd w:val="clear" w:color="auto" w:fill="auto"/>
            <w:noWrap/>
            <w:vAlign w:val="center"/>
            <w:hideMark/>
          </w:tcPr>
          <w:p w:rsidR="00A63C45" w:rsidRPr="00A63C45" w:rsidRDefault="00A63C45" w:rsidP="00A63C45">
            <w:pPr>
              <w:spacing w:after="0" w:line="240" w:lineRule="auto"/>
              <w:jc w:val="right"/>
              <w:rPr>
                <w:rFonts w:ascii="Times New Roman" w:hAnsi="Times New Roman"/>
                <w:b/>
                <w:bCs/>
                <w:sz w:val="20"/>
                <w:szCs w:val="20"/>
                <w:lang w:val="uk-UA" w:eastAsia="uk-UA"/>
              </w:rPr>
            </w:pPr>
            <w:r w:rsidRPr="00A63C45">
              <w:rPr>
                <w:rFonts w:ascii="Times New Roman" w:hAnsi="Times New Roman"/>
                <w:b/>
                <w:bCs/>
                <w:sz w:val="20"/>
                <w:szCs w:val="20"/>
                <w:lang w:val="uk-UA" w:eastAsia="uk-UA"/>
              </w:rPr>
              <w:t xml:space="preserve"> (грн)</w:t>
            </w:r>
          </w:p>
        </w:tc>
      </w:tr>
      <w:tr w:rsidR="00A63C45" w:rsidRPr="00A63C45" w:rsidTr="00A63C45">
        <w:trPr>
          <w:trHeight w:val="54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 з/п</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Код відомчої класифікації</w:t>
            </w:r>
          </w:p>
        </w:tc>
        <w:tc>
          <w:tcPr>
            <w:tcW w:w="2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Галузь (сектор), у тому числі основні (пріоритетні) напрями публічних інвестицій</w:t>
            </w:r>
          </w:p>
        </w:tc>
        <w:tc>
          <w:tcPr>
            <w:tcW w:w="29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Найменування документа стратегічного планування (програмного документа)</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Загальний обсяг публічних інвестицій у розрізі галузей (секторів)</w:t>
            </w:r>
          </w:p>
        </w:tc>
        <w:tc>
          <w:tcPr>
            <w:tcW w:w="6762" w:type="dxa"/>
            <w:gridSpan w:val="5"/>
            <w:tcBorders>
              <w:top w:val="single" w:sz="4" w:space="0" w:color="auto"/>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2024 рік</w:t>
            </w:r>
          </w:p>
        </w:tc>
      </w:tr>
      <w:tr w:rsidR="00A63C45" w:rsidRPr="00A63C45" w:rsidTr="00A63C45">
        <w:trPr>
          <w:trHeight w:val="40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2964"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188"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20___ рік</w:t>
            </w:r>
          </w:p>
        </w:tc>
        <w:tc>
          <w:tcPr>
            <w:tcW w:w="1559"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20___ рік</w:t>
            </w:r>
          </w:p>
        </w:tc>
        <w:tc>
          <w:tcPr>
            <w:tcW w:w="1412"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20___ рік</w:t>
            </w:r>
          </w:p>
        </w:tc>
        <w:tc>
          <w:tcPr>
            <w:tcW w:w="1281"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20 ___ рік</w:t>
            </w:r>
          </w:p>
        </w:tc>
        <w:tc>
          <w:tcPr>
            <w:tcW w:w="1322" w:type="dxa"/>
            <w:tcBorders>
              <w:top w:val="nil"/>
              <w:left w:val="nil"/>
              <w:bottom w:val="nil"/>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20 ___ рік</w:t>
            </w:r>
          </w:p>
        </w:tc>
      </w:tr>
      <w:tr w:rsidR="00A63C45" w:rsidRPr="00A63C45" w:rsidTr="00A63C45">
        <w:trPr>
          <w:trHeight w:val="37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2964"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18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(звіт)</w:t>
            </w:r>
          </w:p>
        </w:tc>
        <w:tc>
          <w:tcPr>
            <w:tcW w:w="155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(затверджено)</w:t>
            </w:r>
          </w:p>
        </w:tc>
        <w:tc>
          <w:tcPr>
            <w:tcW w:w="1412"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(план)</w:t>
            </w:r>
          </w:p>
        </w:tc>
        <w:tc>
          <w:tcPr>
            <w:tcW w:w="1281"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(план)</w:t>
            </w:r>
          </w:p>
        </w:tc>
        <w:tc>
          <w:tcPr>
            <w:tcW w:w="1322"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(план)</w:t>
            </w:r>
          </w:p>
        </w:tc>
      </w:tr>
      <w:tr w:rsidR="00A63C45" w:rsidRPr="00A63C45" w:rsidTr="00A63C45">
        <w:trPr>
          <w:trHeight w:val="255"/>
        </w:trPr>
        <w:tc>
          <w:tcPr>
            <w:tcW w:w="851" w:type="dxa"/>
            <w:tcBorders>
              <w:top w:val="nil"/>
              <w:left w:val="single" w:sz="4" w:space="0" w:color="auto"/>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1</w:t>
            </w:r>
          </w:p>
        </w:tc>
        <w:tc>
          <w:tcPr>
            <w:tcW w:w="1052"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2</w:t>
            </w:r>
          </w:p>
        </w:tc>
        <w:tc>
          <w:tcPr>
            <w:tcW w:w="2208"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3</w:t>
            </w:r>
          </w:p>
        </w:tc>
        <w:tc>
          <w:tcPr>
            <w:tcW w:w="2964"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4</w:t>
            </w:r>
          </w:p>
        </w:tc>
        <w:tc>
          <w:tcPr>
            <w:tcW w:w="1660"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5</w:t>
            </w:r>
          </w:p>
        </w:tc>
        <w:tc>
          <w:tcPr>
            <w:tcW w:w="1188"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6</w:t>
            </w:r>
          </w:p>
        </w:tc>
        <w:tc>
          <w:tcPr>
            <w:tcW w:w="1559"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7</w:t>
            </w:r>
          </w:p>
        </w:tc>
        <w:tc>
          <w:tcPr>
            <w:tcW w:w="1412"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8</w:t>
            </w:r>
          </w:p>
        </w:tc>
        <w:tc>
          <w:tcPr>
            <w:tcW w:w="1281"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9</w:t>
            </w:r>
          </w:p>
        </w:tc>
        <w:tc>
          <w:tcPr>
            <w:tcW w:w="1322" w:type="dxa"/>
            <w:tcBorders>
              <w:top w:val="nil"/>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10</w:t>
            </w:r>
          </w:p>
        </w:tc>
      </w:tr>
      <w:tr w:rsidR="00A63C45" w:rsidRPr="00A63C45" w:rsidTr="00A63C45">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1</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06</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Освіта і наука</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9 066 800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4 154 300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1 000 000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3 912 500</w:t>
            </w:r>
          </w:p>
        </w:tc>
      </w:tr>
      <w:tr w:rsidR="00A63C45" w:rsidRPr="00A63C45" w:rsidTr="00A63C45">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1.1</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06</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Забезпечення доступу до якісного та безпечного харчування у закладах освіти шляхом розвитку сучасної інфраструктури їдалень (харчоблоків)</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1.2</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06</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lastRenderedPageBreak/>
              <w:t>1.3</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06</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Модернізація інфраструктури закладів дошкільної  та позашкільної освіти шляхом впровадження заходів з енергозбереження, та підвищення рівня енергоефективності</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1.4</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06</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Облаштування безпечних умов у закладах, що надають загальну середню освіту та позашкільну (протипожежний захист)</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1.5</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06</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Облаштування захисних споруд цивільного захисту (укриттів) у закладах освіти</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2</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10</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Муніципальна інфраструктура та послуги</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10 928 900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1 141 400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700 000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9 087 500</w:t>
            </w:r>
          </w:p>
        </w:tc>
      </w:tr>
      <w:tr w:rsidR="00A63C45" w:rsidRPr="00A63C45" w:rsidTr="00A63C45">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2.1</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10</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Муніципальна інфраструктура та послуги</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3</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12</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Муніципальна інфраструктура та послуги</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b/>
                <w:bCs/>
                <w:sz w:val="20"/>
                <w:szCs w:val="20"/>
                <w:lang w:val="uk-UA" w:eastAsia="uk-UA"/>
              </w:rPr>
            </w:pPr>
            <w:r w:rsidRPr="00A63C45">
              <w:rPr>
                <w:rFonts w:ascii="Arial" w:hAnsi="Arial" w:cs="Arial"/>
                <w:b/>
                <w:bCs/>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10 407 600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3 107 600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300 000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7 000 000</w:t>
            </w:r>
          </w:p>
        </w:tc>
      </w:tr>
      <w:tr w:rsidR="00A63C45" w:rsidRPr="00A63C45" w:rsidTr="00A63C45">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3.1</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12</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Відновлення, модернізація та розвиток систем зовнішнього освітлення населених пунктів</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3.2</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12</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 xml:space="preserve">Відновлення, розвиток та модернізація </w:t>
            </w:r>
            <w:r w:rsidRPr="00A63C45">
              <w:rPr>
                <w:rFonts w:ascii="Arial" w:hAnsi="Arial" w:cs="Arial"/>
                <w:sz w:val="20"/>
                <w:szCs w:val="20"/>
                <w:lang w:val="uk-UA" w:eastAsia="uk-UA"/>
              </w:rPr>
              <w:lastRenderedPageBreak/>
              <w:t>інфраструктури централізованого водопостачання та водовідведення.</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lastRenderedPageBreak/>
              <w:t xml:space="preserve">стратегія розвитку Новороздільської </w:t>
            </w:r>
            <w:r w:rsidRPr="00A63C45">
              <w:rPr>
                <w:rFonts w:ascii="Arial" w:hAnsi="Arial" w:cs="Arial"/>
                <w:sz w:val="20"/>
                <w:szCs w:val="20"/>
                <w:lang w:val="uk-UA" w:eastAsia="uk-UA"/>
              </w:rPr>
              <w:lastRenderedPageBreak/>
              <w:t>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lastRenderedPageBreak/>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3.3</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12</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Створення безбар’єрних маршрутів у населених пунктах</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3.4</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12</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Управління побутовими відходами</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3.5</w:t>
            </w:r>
          </w:p>
        </w:tc>
        <w:tc>
          <w:tcPr>
            <w:tcW w:w="1052"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w:hAnsi="Arial" w:cs="Arial"/>
                <w:sz w:val="20"/>
                <w:szCs w:val="20"/>
                <w:lang w:val="uk-UA" w:eastAsia="uk-UA"/>
              </w:rPr>
            </w:pPr>
            <w:r w:rsidRPr="00A63C45">
              <w:rPr>
                <w:rFonts w:ascii="Arial" w:hAnsi="Arial" w:cs="Arial"/>
                <w:sz w:val="20"/>
                <w:szCs w:val="20"/>
                <w:lang w:val="uk-UA" w:eastAsia="uk-UA"/>
              </w:rPr>
              <w:t>12</w:t>
            </w:r>
          </w:p>
        </w:tc>
        <w:tc>
          <w:tcPr>
            <w:tcW w:w="2208"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Утримання та розвиток вулично-дорожньої інфраструктури</w:t>
            </w:r>
          </w:p>
        </w:tc>
        <w:tc>
          <w:tcPr>
            <w:tcW w:w="2964"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w:hAnsi="Arial" w:cs="Arial"/>
                <w:sz w:val="20"/>
                <w:szCs w:val="20"/>
                <w:lang w:val="uk-UA" w:eastAsia="uk-UA"/>
              </w:rPr>
            </w:pPr>
            <w:r w:rsidRPr="00A63C45">
              <w:rPr>
                <w:rFonts w:ascii="Arial" w:hAnsi="Arial" w:cs="Arial"/>
                <w:sz w:val="20"/>
                <w:szCs w:val="20"/>
                <w:lang w:val="uk-UA" w:eastAsia="uk-UA"/>
              </w:rPr>
              <w:t>стратегія розвитку Новороздільської територіальної громади до 2027 року</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w:hAnsi="Arial" w:cs="Arial"/>
                <w:color w:val="FFFFFF"/>
                <w:sz w:val="20"/>
                <w:szCs w:val="20"/>
                <w:lang w:val="uk-UA" w:eastAsia="uk-UA"/>
              </w:rPr>
            </w:pPr>
            <w:r w:rsidRPr="00A63C45">
              <w:rPr>
                <w:rFonts w:ascii="Arial" w:hAnsi="Arial" w:cs="Arial"/>
                <w:color w:val="FFFFFF"/>
                <w:sz w:val="20"/>
                <w:szCs w:val="20"/>
                <w:lang w:val="uk-UA" w:eastAsia="uk-UA"/>
              </w:rPr>
              <w:t>0</w:t>
            </w:r>
          </w:p>
        </w:tc>
      </w:tr>
      <w:tr w:rsidR="00A63C45" w:rsidRPr="00A63C45" w:rsidTr="00A63C45">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w:hAnsi="Arial" w:cs="Arial"/>
                <w:b/>
                <w:bCs/>
                <w:sz w:val="18"/>
                <w:szCs w:val="18"/>
                <w:lang w:val="uk-UA" w:eastAsia="uk-UA"/>
              </w:rPr>
            </w:pPr>
            <w:r w:rsidRPr="00A63C45">
              <w:rPr>
                <w:rFonts w:ascii="Arial" w:hAnsi="Arial" w:cs="Arial"/>
                <w:b/>
                <w:bCs/>
                <w:sz w:val="18"/>
                <w:szCs w:val="18"/>
                <w:lang w:val="uk-UA" w:eastAsia="uk-UA"/>
              </w:rPr>
              <w:t>Х</w:t>
            </w:r>
          </w:p>
        </w:tc>
        <w:tc>
          <w:tcPr>
            <w:tcW w:w="10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w:hAnsi="Arial" w:cs="Arial"/>
                <w:b/>
                <w:bCs/>
                <w:sz w:val="18"/>
                <w:szCs w:val="18"/>
                <w:lang w:val="uk-UA" w:eastAsia="uk-UA"/>
              </w:rPr>
            </w:pPr>
            <w:r w:rsidRPr="00A63C45">
              <w:rPr>
                <w:rFonts w:ascii="Arial" w:hAnsi="Arial" w:cs="Arial"/>
                <w:b/>
                <w:bCs/>
                <w:sz w:val="18"/>
                <w:szCs w:val="18"/>
                <w:lang w:val="uk-UA" w:eastAsia="uk-UA"/>
              </w:rPr>
              <w:t>УСЬОГО</w:t>
            </w:r>
          </w:p>
        </w:tc>
        <w:tc>
          <w:tcPr>
            <w:tcW w:w="220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Х</w:t>
            </w:r>
          </w:p>
        </w:tc>
        <w:tc>
          <w:tcPr>
            <w:tcW w:w="296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jc w:val="center"/>
              <w:rPr>
                <w:rFonts w:ascii="Arial" w:hAnsi="Arial" w:cs="Arial"/>
                <w:b/>
                <w:bCs/>
                <w:sz w:val="20"/>
                <w:szCs w:val="20"/>
                <w:lang w:val="uk-UA" w:eastAsia="uk-UA"/>
              </w:rPr>
            </w:pPr>
            <w:r w:rsidRPr="00A63C45">
              <w:rPr>
                <w:rFonts w:ascii="Arial" w:hAnsi="Arial" w:cs="Arial"/>
                <w:b/>
                <w:bCs/>
                <w:sz w:val="20"/>
                <w:szCs w:val="20"/>
                <w:lang w:val="uk-UA" w:eastAsia="uk-UA"/>
              </w:rPr>
              <w:t>Х</w:t>
            </w:r>
          </w:p>
        </w:tc>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30 403 300</w:t>
            </w: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55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0</w:t>
            </w:r>
          </w:p>
        </w:tc>
        <w:tc>
          <w:tcPr>
            <w:tcW w:w="141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8 403 300</w:t>
            </w:r>
          </w:p>
        </w:tc>
        <w:tc>
          <w:tcPr>
            <w:tcW w:w="128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2 000 000</w:t>
            </w:r>
          </w:p>
        </w:tc>
        <w:tc>
          <w:tcPr>
            <w:tcW w:w="132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w:hAnsi="Arial" w:cs="Arial"/>
                <w:b/>
                <w:bCs/>
                <w:sz w:val="20"/>
                <w:szCs w:val="20"/>
                <w:lang w:val="uk-UA" w:eastAsia="uk-UA"/>
              </w:rPr>
            </w:pPr>
            <w:r w:rsidRPr="00A63C45">
              <w:rPr>
                <w:rFonts w:ascii="Arial" w:hAnsi="Arial" w:cs="Arial"/>
                <w:b/>
                <w:bCs/>
                <w:sz w:val="20"/>
                <w:szCs w:val="20"/>
                <w:lang w:val="uk-UA" w:eastAsia="uk-UA"/>
              </w:rPr>
              <w:t>20 000 000</w:t>
            </w:r>
          </w:p>
        </w:tc>
      </w:tr>
      <w:tr w:rsidR="00A63C45" w:rsidRPr="00A63C45" w:rsidTr="00A63C45">
        <w:trPr>
          <w:trHeight w:val="165"/>
        </w:trPr>
        <w:tc>
          <w:tcPr>
            <w:tcW w:w="85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right"/>
              <w:rPr>
                <w:rFonts w:ascii="Arial" w:hAnsi="Arial" w:cs="Arial"/>
                <w:b/>
                <w:bCs/>
                <w:sz w:val="20"/>
                <w:szCs w:val="20"/>
                <w:lang w:val="uk-UA" w:eastAsia="uk-UA"/>
              </w:rPr>
            </w:pPr>
          </w:p>
        </w:tc>
        <w:tc>
          <w:tcPr>
            <w:tcW w:w="105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208"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1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28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32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85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05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208"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964"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41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28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32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85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05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5172" w:type="dxa"/>
            <w:gridSpan w:val="2"/>
            <w:vMerge w:val="restart"/>
            <w:tcBorders>
              <w:top w:val="nil"/>
              <w:left w:val="nil"/>
              <w:bottom w:val="nil"/>
              <w:right w:val="nil"/>
            </w:tcBorders>
            <w:shd w:val="clear" w:color="auto" w:fill="auto"/>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Начальник фінансового управління</w:t>
            </w: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Arial CYR" w:hAnsi="Arial CYR" w:cs="Arial CYR"/>
                <w:sz w:val="20"/>
                <w:szCs w:val="20"/>
                <w:lang w:val="uk-UA" w:eastAsia="uk-UA"/>
              </w:rPr>
            </w:pPr>
          </w:p>
        </w:tc>
        <w:tc>
          <w:tcPr>
            <w:tcW w:w="1188" w:type="dxa"/>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 </w:t>
            </w: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2693" w:type="dxa"/>
            <w:gridSpan w:val="2"/>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Ігор РИЧАГІВСЬКИЙ</w:t>
            </w:r>
          </w:p>
        </w:tc>
        <w:tc>
          <w:tcPr>
            <w:tcW w:w="132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851"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05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5172" w:type="dxa"/>
            <w:gridSpan w:val="2"/>
            <w:vMerge/>
            <w:tcBorders>
              <w:top w:val="nil"/>
              <w:left w:val="nil"/>
              <w:bottom w:val="nil"/>
              <w:right w:val="nil"/>
            </w:tcBorders>
            <w:vAlign w:val="center"/>
            <w:hideMark/>
          </w:tcPr>
          <w:p w:rsidR="00A63C45" w:rsidRPr="00A63C45" w:rsidRDefault="00A63C45" w:rsidP="00A63C45">
            <w:pPr>
              <w:spacing w:after="0" w:line="240" w:lineRule="auto"/>
              <w:rPr>
                <w:rFonts w:ascii="Arial CYR" w:hAnsi="Arial CYR" w:cs="Arial CYR"/>
                <w:sz w:val="20"/>
                <w:szCs w:val="20"/>
                <w:lang w:val="uk-UA" w:eastAsia="uk-UA"/>
              </w:rPr>
            </w:pPr>
          </w:p>
        </w:tc>
        <w:tc>
          <w:tcPr>
            <w:tcW w:w="16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188" w:type="dxa"/>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(підпис)</w:t>
            </w:r>
          </w:p>
        </w:tc>
        <w:tc>
          <w:tcPr>
            <w:tcW w:w="1559"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c>
          <w:tcPr>
            <w:tcW w:w="2693" w:type="dxa"/>
            <w:gridSpan w:val="2"/>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Власне ім'я ПРІЗВИЩЕ</w:t>
            </w:r>
          </w:p>
        </w:tc>
        <w:tc>
          <w:tcPr>
            <w:tcW w:w="1322"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r>
    </w:tbl>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tbl>
      <w:tblPr>
        <w:tblW w:w="15579" w:type="dxa"/>
        <w:tblLook w:val="04A0" w:firstRow="1" w:lastRow="0" w:firstColumn="1" w:lastColumn="0" w:noHBand="0" w:noVBand="1"/>
      </w:tblPr>
      <w:tblGrid>
        <w:gridCol w:w="1560"/>
        <w:gridCol w:w="4819"/>
        <w:gridCol w:w="1840"/>
        <w:gridCol w:w="1840"/>
        <w:gridCol w:w="1840"/>
        <w:gridCol w:w="1840"/>
        <w:gridCol w:w="1840"/>
      </w:tblGrid>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4"/>
                <w:szCs w:val="24"/>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Додаток 10</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5520" w:type="dxa"/>
            <w:gridSpan w:val="3"/>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 xml:space="preserve">до Прогнозу </w:t>
            </w: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5520" w:type="dxa"/>
            <w:gridSpan w:val="3"/>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міського бюджету на 2026-208 роки</w:t>
            </w: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315"/>
        </w:trPr>
        <w:tc>
          <w:tcPr>
            <w:tcW w:w="15579" w:type="dxa"/>
            <w:gridSpan w:val="7"/>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b/>
                <w:bCs/>
                <w:sz w:val="24"/>
                <w:szCs w:val="24"/>
                <w:lang w:val="uk-UA" w:eastAsia="uk-UA"/>
              </w:rPr>
            </w:pPr>
            <w:r w:rsidRPr="00A63C45">
              <w:rPr>
                <w:rFonts w:ascii="Times New Roman" w:hAnsi="Times New Roman"/>
                <w:b/>
                <w:bCs/>
                <w:sz w:val="24"/>
                <w:szCs w:val="24"/>
                <w:lang w:val="uk-UA" w:eastAsia="uk-UA"/>
              </w:rPr>
              <w:t xml:space="preserve">Показники міжбюджетних трансфертів з інших бюджетів </w:t>
            </w: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u w:val="single"/>
                <w:lang w:val="uk-UA" w:eastAsia="uk-UA"/>
              </w:rPr>
            </w:pPr>
            <w:r w:rsidRPr="00A63C45">
              <w:rPr>
                <w:rFonts w:ascii="Times New Roman" w:hAnsi="Times New Roman"/>
                <w:sz w:val="20"/>
                <w:szCs w:val="20"/>
                <w:u w:val="single"/>
                <w:lang w:val="uk-UA" w:eastAsia="uk-UA"/>
              </w:rPr>
              <w:t>1356600000</w:t>
            </w: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u w:val="single"/>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r w:rsidRPr="00A63C45">
              <w:rPr>
                <w:rFonts w:ascii="Times New Roman" w:hAnsi="Times New Roman"/>
                <w:sz w:val="20"/>
                <w:szCs w:val="20"/>
                <w:lang w:val="uk-UA" w:eastAsia="uk-UA"/>
              </w:rPr>
              <w:t>(код бюджету)</w:t>
            </w: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right"/>
              <w:rPr>
                <w:rFonts w:ascii="Times New Roman" w:hAnsi="Times New Roman"/>
                <w:sz w:val="20"/>
                <w:szCs w:val="20"/>
                <w:lang w:val="uk-UA" w:eastAsia="uk-UA"/>
              </w:rPr>
            </w:pPr>
            <w:r w:rsidRPr="00A63C45">
              <w:rPr>
                <w:rFonts w:ascii="Times New Roman" w:hAnsi="Times New Roman"/>
                <w:sz w:val="20"/>
                <w:szCs w:val="20"/>
                <w:lang w:val="uk-UA" w:eastAsia="uk-UA"/>
              </w:rPr>
              <w:t>(грн)</w:t>
            </w:r>
          </w:p>
        </w:tc>
      </w:tr>
      <w:tr w:rsidR="00A63C45" w:rsidRPr="00A63C45" w:rsidTr="00A63C45">
        <w:trPr>
          <w:trHeight w:val="499"/>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Код Класифікації доходу бюджету / код бюджету</w:t>
            </w:r>
          </w:p>
        </w:tc>
        <w:tc>
          <w:tcPr>
            <w:tcW w:w="481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Найменування трансферту /найменування бюджету – надавача міжбюджетного трансферту</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2025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2028 рік</w:t>
            </w:r>
          </w:p>
        </w:tc>
      </w:tr>
      <w:tr w:rsidR="00A63C45" w:rsidRPr="00A63C45" w:rsidTr="00A63C45">
        <w:trPr>
          <w:trHeight w:val="499"/>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4819" w:type="dxa"/>
            <w:vMerge/>
            <w:tcBorders>
              <w:top w:val="single" w:sz="4" w:space="0" w:color="000000"/>
              <w:left w:val="single" w:sz="4" w:space="0" w:color="000000"/>
              <w:bottom w:val="single" w:sz="4" w:space="0" w:color="000000"/>
              <w:right w:val="single" w:sz="4" w:space="0" w:color="auto"/>
            </w:tcBorders>
            <w:vAlign w:val="center"/>
            <w:hideMark/>
          </w:tcPr>
          <w:p w:rsidR="00A63C45" w:rsidRPr="00A63C45" w:rsidRDefault="00A63C45" w:rsidP="00A63C45">
            <w:pPr>
              <w:spacing w:after="0" w:line="240" w:lineRule="auto"/>
              <w:rPr>
                <w:rFonts w:ascii="Times New Roman" w:hAnsi="Times New Roman"/>
                <w:b/>
                <w:bCs/>
                <w:sz w:val="20"/>
                <w:szCs w:val="20"/>
                <w:lang w:val="uk-UA" w:eastAsia="uk-UA"/>
              </w:rPr>
            </w:pP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(звіт)</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(затверджено)</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c>
          <w:tcPr>
            <w:tcW w:w="1840" w:type="dxa"/>
            <w:tcBorders>
              <w:top w:val="nil"/>
              <w:left w:val="nil"/>
              <w:bottom w:val="single" w:sz="4" w:space="0" w:color="auto"/>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(план)</w:t>
            </w:r>
          </w:p>
        </w:tc>
      </w:tr>
      <w:tr w:rsidR="00A63C45" w:rsidRPr="00A63C45" w:rsidTr="00A63C45">
        <w:trPr>
          <w:trHeight w:val="255"/>
        </w:trPr>
        <w:tc>
          <w:tcPr>
            <w:tcW w:w="1560" w:type="dxa"/>
            <w:tcBorders>
              <w:top w:val="nil"/>
              <w:left w:val="single" w:sz="4" w:space="0" w:color="000000"/>
              <w:bottom w:val="nil"/>
              <w:right w:val="single" w:sz="4" w:space="0" w:color="000000"/>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1</w:t>
            </w:r>
          </w:p>
        </w:tc>
        <w:tc>
          <w:tcPr>
            <w:tcW w:w="4819" w:type="dxa"/>
            <w:tcBorders>
              <w:top w:val="nil"/>
              <w:left w:val="nil"/>
              <w:bottom w:val="nil"/>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2</w:t>
            </w:r>
          </w:p>
        </w:tc>
        <w:tc>
          <w:tcPr>
            <w:tcW w:w="1840" w:type="dxa"/>
            <w:tcBorders>
              <w:top w:val="nil"/>
              <w:left w:val="nil"/>
              <w:bottom w:val="nil"/>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3</w:t>
            </w:r>
          </w:p>
        </w:tc>
        <w:tc>
          <w:tcPr>
            <w:tcW w:w="1840" w:type="dxa"/>
            <w:tcBorders>
              <w:top w:val="nil"/>
              <w:left w:val="nil"/>
              <w:bottom w:val="nil"/>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4</w:t>
            </w:r>
          </w:p>
        </w:tc>
        <w:tc>
          <w:tcPr>
            <w:tcW w:w="1840" w:type="dxa"/>
            <w:tcBorders>
              <w:top w:val="nil"/>
              <w:left w:val="nil"/>
              <w:bottom w:val="nil"/>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5</w:t>
            </w:r>
          </w:p>
        </w:tc>
        <w:tc>
          <w:tcPr>
            <w:tcW w:w="1840" w:type="dxa"/>
            <w:tcBorders>
              <w:top w:val="nil"/>
              <w:left w:val="nil"/>
              <w:bottom w:val="nil"/>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6</w:t>
            </w:r>
          </w:p>
        </w:tc>
        <w:tc>
          <w:tcPr>
            <w:tcW w:w="1840" w:type="dxa"/>
            <w:tcBorders>
              <w:top w:val="nil"/>
              <w:left w:val="nil"/>
              <w:bottom w:val="nil"/>
              <w:right w:val="single" w:sz="4" w:space="0" w:color="auto"/>
            </w:tcBorders>
            <w:shd w:val="clear" w:color="auto" w:fill="auto"/>
            <w:hideMark/>
          </w:tcPr>
          <w:p w:rsidR="00A63C45" w:rsidRPr="00A63C45" w:rsidRDefault="00A63C45" w:rsidP="00A63C45">
            <w:pPr>
              <w:spacing w:after="0" w:line="240" w:lineRule="auto"/>
              <w:jc w:val="center"/>
              <w:rPr>
                <w:rFonts w:ascii="Times New Roman" w:hAnsi="Times New Roman"/>
                <w:b/>
                <w:bCs/>
                <w:sz w:val="20"/>
                <w:szCs w:val="20"/>
                <w:lang w:val="uk-UA" w:eastAsia="uk-UA"/>
              </w:rPr>
            </w:pPr>
            <w:r w:rsidRPr="00A63C45">
              <w:rPr>
                <w:rFonts w:ascii="Times New Roman" w:hAnsi="Times New Roman"/>
                <w:b/>
                <w:bCs/>
                <w:sz w:val="20"/>
                <w:szCs w:val="20"/>
                <w:lang w:val="uk-UA" w:eastAsia="uk-UA"/>
              </w:rPr>
              <w:t>7</w:t>
            </w:r>
          </w:p>
        </w:tc>
      </w:tr>
      <w:tr w:rsidR="00A63C45" w:rsidRPr="00A63C45" w:rsidTr="00A63C45">
        <w:trPr>
          <w:trHeight w:val="255"/>
        </w:trPr>
        <w:tc>
          <w:tcPr>
            <w:tcW w:w="15579"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I. Трансферти до загального фонду бюджету</w:t>
            </w:r>
          </w:p>
        </w:tc>
      </w:tr>
      <w:tr w:rsidR="00A63C45" w:rsidRPr="00A63C45" w:rsidTr="00A63C45">
        <w:trPr>
          <w:trHeight w:val="25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41020100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Базова дотація</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19 416 800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22 483 800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36 025 700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36 307 600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73 455 000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19 416 800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22 483 800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36 025 700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36 307 600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73 455 000</w:t>
            </w:r>
          </w:p>
        </w:tc>
      </w:tr>
      <w:tr w:rsidR="00A63C45" w:rsidRPr="00A63C45" w:rsidTr="00A63C45">
        <w:trPr>
          <w:trHeight w:val="153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41032800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 морських, військово-спор</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12 430 774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12 430 774</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02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41033300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797 801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797 801</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53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41033500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7 562 814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7 562 814</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51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41033900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Освітня субвенція з державного бюджету місцевим бюджетам</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73 380 700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48 243 700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78 057 700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84 221 300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90 385 000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lastRenderedPageBreak/>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73 380 700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48 243 700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78 057 700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84 221 300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90 385 000</w:t>
            </w:r>
          </w:p>
        </w:tc>
      </w:tr>
      <w:tr w:rsidR="00A63C45" w:rsidRPr="00A63C45" w:rsidTr="00A63C45">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41035400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надання державної підтримки особам з особливими освітніми потребами</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337 200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337 200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27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41035600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2 000 000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2 000 000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27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41036000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1 098 900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1 098 900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41036300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3 633 900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3 633 900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41040400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Інші дотації з місцевого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14 332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14 332</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53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41050200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8 885 455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8 885 455</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53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41050400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8 689 680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8 689 680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lastRenderedPageBreak/>
              <w:t>41051000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1 520 437</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1 150 000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1 520 437</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1 150 000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02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41051200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262 157</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262 157</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02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41051400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1 098 256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1 098 256</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27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41051700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125 392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125 392</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41053900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Інші субвенції з місцевого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2 285 387</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278 500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293 300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1352500000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Бюджет Розвадiвської сiльської територiальної громади</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2 260 000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1 548 000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260 000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278 500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293 300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737 387</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27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41057700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83 160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70 272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83 160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70 272</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78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41057900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 спортивних) ліцеях, ліце</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186 570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186 570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53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lastRenderedPageBreak/>
              <w:t>41059300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378 793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378 793</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5579"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II. Трансферти до спеціального фонду бюджету</w:t>
            </w:r>
          </w:p>
        </w:tc>
      </w:tr>
      <w:tr w:rsidR="00A63C45" w:rsidRPr="00A63C45" w:rsidTr="00A63C45">
        <w:trPr>
          <w:trHeight w:val="102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41033300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3 059 900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3 059 900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51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41033900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Освітня субвенція з державного бюджету місцевим бюджетам</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3 710 100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3 710 100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1020"/>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41037400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178 300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178 300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9900000000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Державний бюджет</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178 300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178 300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41051100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Субвенція з місцевого бюджету за рахунок залишку коштів освітньої субвенції, що утворився на початок бюджетного періоду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2 780 276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2 780 276</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41053900</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Інші субвенції з місцевого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751 866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center"/>
              <w:rPr>
                <w:rFonts w:ascii="Arial CYR" w:hAnsi="Arial CYR" w:cs="Arial CYR"/>
                <w:sz w:val="20"/>
                <w:szCs w:val="20"/>
                <w:lang w:val="uk-UA" w:eastAsia="uk-UA"/>
              </w:rPr>
            </w:pPr>
            <w:r w:rsidRPr="00A63C45">
              <w:rPr>
                <w:rFonts w:ascii="Arial CYR" w:hAnsi="Arial CYR" w:cs="Arial CYR"/>
                <w:sz w:val="20"/>
                <w:szCs w:val="20"/>
                <w:lang w:val="uk-UA" w:eastAsia="uk-UA"/>
              </w:rPr>
              <w:t>1310000000</w:t>
            </w:r>
          </w:p>
        </w:tc>
        <w:tc>
          <w:tcPr>
            <w:tcW w:w="4819" w:type="dxa"/>
            <w:tcBorders>
              <w:top w:val="nil"/>
              <w:left w:val="nil"/>
              <w:bottom w:val="single" w:sz="4" w:space="0" w:color="auto"/>
              <w:right w:val="single" w:sz="4" w:space="0" w:color="auto"/>
            </w:tcBorders>
            <w:shd w:val="clear" w:color="auto" w:fill="auto"/>
            <w:vAlign w:val="center"/>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Обласний бюджет Львiвської областi</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751 866</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rsidR="00A63C45" w:rsidRPr="00A63C45" w:rsidRDefault="00A63C45" w:rsidP="00A63C45">
            <w:pPr>
              <w:spacing w:after="0" w:line="240" w:lineRule="auto"/>
              <w:jc w:val="right"/>
              <w:rPr>
                <w:rFonts w:ascii="Arial CYR" w:hAnsi="Arial CYR" w:cs="Arial CYR"/>
                <w:sz w:val="20"/>
                <w:szCs w:val="20"/>
                <w:lang w:val="uk-UA" w:eastAsia="uk-UA"/>
              </w:rPr>
            </w:pPr>
            <w:r w:rsidRPr="00A63C45">
              <w:rPr>
                <w:rFonts w:ascii="Arial CYR" w:hAnsi="Arial CYR" w:cs="Arial CYR"/>
                <w:sz w:val="20"/>
                <w:szCs w:val="20"/>
                <w:lang w:val="uk-UA" w:eastAsia="uk-UA"/>
              </w:rPr>
              <w:t>0</w:t>
            </w:r>
          </w:p>
        </w:tc>
      </w:tr>
      <w:tr w:rsidR="00A63C45" w:rsidRPr="00A63C45" w:rsidTr="00A63C45">
        <w:trPr>
          <w:trHeight w:val="25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РАЗОМ за розділами I, II,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123 981 871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105 073 151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114 343 400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120 807 400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164 133 300</w:t>
            </w:r>
          </w:p>
        </w:tc>
      </w:tr>
      <w:tr w:rsidR="00A63C45" w:rsidRPr="00A63C45" w:rsidTr="00A63C45">
        <w:trPr>
          <w:trHeight w:val="25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117 211 529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101 184 751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114 343 400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120 807 400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164 133 300</w:t>
            </w:r>
          </w:p>
        </w:tc>
      </w:tr>
      <w:tr w:rsidR="00A63C45" w:rsidRPr="00A63C45" w:rsidTr="00A63C45">
        <w:trPr>
          <w:trHeight w:val="255"/>
        </w:trPr>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center"/>
              <w:rPr>
                <w:rFonts w:ascii="Arial CYR" w:hAnsi="Arial CYR" w:cs="Arial CYR"/>
                <w:b/>
                <w:bCs/>
                <w:sz w:val="20"/>
                <w:szCs w:val="20"/>
                <w:lang w:val="uk-UA" w:eastAsia="uk-UA"/>
              </w:rPr>
            </w:pPr>
            <w:r w:rsidRPr="00A63C45">
              <w:rPr>
                <w:rFonts w:ascii="Arial CYR" w:hAnsi="Arial CYR" w:cs="Arial CYR"/>
                <w:b/>
                <w:bCs/>
                <w:sz w:val="20"/>
                <w:szCs w:val="20"/>
                <w:lang w:val="uk-UA" w:eastAsia="uk-UA"/>
              </w:rPr>
              <w:t>X</w:t>
            </w:r>
          </w:p>
        </w:tc>
        <w:tc>
          <w:tcPr>
            <w:tcW w:w="481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63C45" w:rsidRPr="00A63C45" w:rsidRDefault="00A63C45" w:rsidP="00A63C45">
            <w:pPr>
              <w:spacing w:after="0" w:line="240" w:lineRule="auto"/>
              <w:rPr>
                <w:rFonts w:ascii="Arial CYR" w:hAnsi="Arial CYR" w:cs="Arial CYR"/>
                <w:b/>
                <w:bCs/>
                <w:sz w:val="20"/>
                <w:szCs w:val="20"/>
                <w:lang w:val="uk-UA" w:eastAsia="uk-UA"/>
              </w:rPr>
            </w:pPr>
            <w:r w:rsidRPr="00A63C45">
              <w:rPr>
                <w:rFonts w:ascii="Arial CYR" w:hAnsi="Arial CYR" w:cs="Arial CYR"/>
                <w:b/>
                <w:bCs/>
                <w:sz w:val="20"/>
                <w:szCs w:val="20"/>
                <w:lang w:val="uk-UA"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6 770 342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3 888 400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63C45" w:rsidRPr="00A63C45" w:rsidRDefault="00A63C45" w:rsidP="00A63C45">
            <w:pPr>
              <w:spacing w:after="0" w:line="240" w:lineRule="auto"/>
              <w:jc w:val="right"/>
              <w:rPr>
                <w:rFonts w:ascii="Arial CYR" w:hAnsi="Arial CYR" w:cs="Arial CYR"/>
                <w:b/>
                <w:bCs/>
                <w:sz w:val="20"/>
                <w:szCs w:val="20"/>
                <w:lang w:val="uk-UA" w:eastAsia="uk-UA"/>
              </w:rPr>
            </w:pPr>
            <w:r w:rsidRPr="00A63C45">
              <w:rPr>
                <w:rFonts w:ascii="Arial CYR" w:hAnsi="Arial CYR" w:cs="Arial CYR"/>
                <w:b/>
                <w:bCs/>
                <w:sz w:val="20"/>
                <w:szCs w:val="20"/>
                <w:lang w:val="uk-UA" w:eastAsia="uk-UA"/>
              </w:rPr>
              <w:t>0</w:t>
            </w: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right"/>
              <w:rPr>
                <w:rFonts w:ascii="Arial CYR" w:hAnsi="Arial CYR" w:cs="Arial CYR"/>
                <w:b/>
                <w:bCs/>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156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4819" w:type="dxa"/>
            <w:tcBorders>
              <w:top w:val="nil"/>
              <w:left w:val="nil"/>
              <w:bottom w:val="nil"/>
              <w:right w:val="nil"/>
            </w:tcBorders>
            <w:shd w:val="clear" w:color="auto" w:fill="auto"/>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rPr>
                <w:rFonts w:ascii="Times New Roman" w:hAnsi="Times New Roman"/>
                <w:sz w:val="20"/>
                <w:szCs w:val="20"/>
                <w:lang w:val="uk-UA" w:eastAsia="uk-UA"/>
              </w:rPr>
            </w:pPr>
          </w:p>
        </w:tc>
      </w:tr>
      <w:tr w:rsidR="00A63C45" w:rsidRPr="00A63C45" w:rsidTr="00A63C45">
        <w:trPr>
          <w:trHeight w:val="255"/>
        </w:trPr>
        <w:tc>
          <w:tcPr>
            <w:tcW w:w="6379" w:type="dxa"/>
            <w:gridSpan w:val="2"/>
            <w:vMerge w:val="restart"/>
            <w:tcBorders>
              <w:top w:val="nil"/>
              <w:left w:val="nil"/>
              <w:bottom w:val="nil"/>
              <w:right w:val="nil"/>
            </w:tcBorders>
            <w:shd w:val="clear" w:color="auto" w:fill="auto"/>
            <w:hideMark/>
          </w:tcPr>
          <w:p w:rsidR="00A63C45" w:rsidRPr="00A63C45" w:rsidRDefault="00A63C45" w:rsidP="00A63C45">
            <w:pPr>
              <w:spacing w:after="0" w:line="240" w:lineRule="auto"/>
              <w:rPr>
                <w:rFonts w:ascii="Arial CYR" w:hAnsi="Arial CYR" w:cs="Arial CYR"/>
                <w:sz w:val="20"/>
                <w:szCs w:val="20"/>
                <w:lang w:val="uk-UA" w:eastAsia="uk-UA"/>
              </w:rPr>
            </w:pPr>
            <w:r w:rsidRPr="00A63C45">
              <w:rPr>
                <w:rFonts w:ascii="Arial CYR" w:hAnsi="Arial CYR" w:cs="Arial CYR"/>
                <w:sz w:val="20"/>
                <w:szCs w:val="20"/>
                <w:lang w:val="uk-UA" w:eastAsia="uk-UA"/>
              </w:rPr>
              <w:t>Начальник фінансового управління</w:t>
            </w:r>
          </w:p>
        </w:tc>
        <w:tc>
          <w:tcPr>
            <w:tcW w:w="1840" w:type="dxa"/>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 </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c>
          <w:tcPr>
            <w:tcW w:w="3680" w:type="dxa"/>
            <w:gridSpan w:val="2"/>
            <w:tcBorders>
              <w:top w:val="nil"/>
              <w:left w:val="nil"/>
              <w:bottom w:val="single" w:sz="4" w:space="0" w:color="auto"/>
              <w:right w:val="nil"/>
            </w:tcBorders>
            <w:shd w:val="clear" w:color="auto" w:fill="auto"/>
            <w:noWrap/>
            <w:vAlign w:val="center"/>
            <w:hideMark/>
          </w:tcPr>
          <w:p w:rsidR="00A63C45" w:rsidRPr="00A63C45" w:rsidRDefault="00A63C45" w:rsidP="00A63C45">
            <w:pPr>
              <w:spacing w:after="0" w:line="240" w:lineRule="auto"/>
              <w:jc w:val="center"/>
              <w:rPr>
                <w:rFonts w:ascii="Times New Roman" w:hAnsi="Times New Roman"/>
                <w:sz w:val="20"/>
                <w:szCs w:val="20"/>
                <w:lang w:val="uk-UA" w:eastAsia="uk-UA"/>
              </w:rPr>
            </w:pPr>
            <w:r w:rsidRPr="00A63C45">
              <w:rPr>
                <w:rFonts w:ascii="Times New Roman" w:hAnsi="Times New Roman"/>
                <w:sz w:val="20"/>
                <w:szCs w:val="20"/>
                <w:lang w:val="uk-UA" w:eastAsia="uk-UA"/>
              </w:rPr>
              <w:t>Ігор РИЧАГІВСЬКИЙ</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sz w:val="20"/>
                <w:szCs w:val="20"/>
                <w:lang w:val="uk-UA" w:eastAsia="uk-UA"/>
              </w:rPr>
            </w:pPr>
          </w:p>
        </w:tc>
      </w:tr>
      <w:tr w:rsidR="00A63C45" w:rsidRPr="00A63C45" w:rsidTr="00A63C45">
        <w:trPr>
          <w:trHeight w:val="255"/>
        </w:trPr>
        <w:tc>
          <w:tcPr>
            <w:tcW w:w="6379" w:type="dxa"/>
            <w:gridSpan w:val="2"/>
            <w:vMerge/>
            <w:tcBorders>
              <w:top w:val="nil"/>
              <w:left w:val="nil"/>
              <w:bottom w:val="nil"/>
              <w:right w:val="nil"/>
            </w:tcBorders>
            <w:vAlign w:val="center"/>
            <w:hideMark/>
          </w:tcPr>
          <w:p w:rsidR="00A63C45" w:rsidRPr="00A63C45" w:rsidRDefault="00A63C45" w:rsidP="00A63C45">
            <w:pPr>
              <w:spacing w:after="0" w:line="240" w:lineRule="auto"/>
              <w:rPr>
                <w:rFonts w:ascii="Arial CYR" w:hAnsi="Arial CYR" w:cs="Arial CYR"/>
                <w:sz w:val="20"/>
                <w:szCs w:val="20"/>
                <w:lang w:val="uk-UA" w:eastAsia="uk-UA"/>
              </w:rPr>
            </w:pPr>
          </w:p>
        </w:tc>
        <w:tc>
          <w:tcPr>
            <w:tcW w:w="1840" w:type="dxa"/>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(підпис)</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c>
          <w:tcPr>
            <w:tcW w:w="3680" w:type="dxa"/>
            <w:gridSpan w:val="2"/>
            <w:tcBorders>
              <w:top w:val="nil"/>
              <w:left w:val="nil"/>
              <w:bottom w:val="nil"/>
              <w:right w:val="nil"/>
            </w:tcBorders>
            <w:shd w:val="clear" w:color="auto" w:fill="auto"/>
            <w:noWrap/>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r w:rsidRPr="00A63C45">
              <w:rPr>
                <w:rFonts w:ascii="Times New Roman" w:hAnsi="Times New Roman"/>
                <w:color w:val="333333"/>
                <w:sz w:val="16"/>
                <w:szCs w:val="16"/>
                <w:lang w:val="uk-UA" w:eastAsia="uk-UA"/>
              </w:rPr>
              <w:t>Власне ім'я ПРІЗВИЩЕ</w:t>
            </w:r>
          </w:p>
        </w:tc>
        <w:tc>
          <w:tcPr>
            <w:tcW w:w="1840" w:type="dxa"/>
            <w:tcBorders>
              <w:top w:val="nil"/>
              <w:left w:val="nil"/>
              <w:bottom w:val="nil"/>
              <w:right w:val="nil"/>
            </w:tcBorders>
            <w:shd w:val="clear" w:color="auto" w:fill="auto"/>
            <w:noWrap/>
            <w:vAlign w:val="bottom"/>
            <w:hideMark/>
          </w:tcPr>
          <w:p w:rsidR="00A63C45" w:rsidRPr="00A63C45" w:rsidRDefault="00A63C45" w:rsidP="00A63C45">
            <w:pPr>
              <w:spacing w:after="0" w:line="240" w:lineRule="auto"/>
              <w:jc w:val="center"/>
              <w:rPr>
                <w:rFonts w:ascii="Times New Roman" w:hAnsi="Times New Roman"/>
                <w:color w:val="333333"/>
                <w:sz w:val="16"/>
                <w:szCs w:val="16"/>
                <w:lang w:val="uk-UA" w:eastAsia="uk-UA"/>
              </w:rPr>
            </w:pPr>
          </w:p>
        </w:tc>
      </w:tr>
    </w:tbl>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p w:rsidR="00A63C45" w:rsidRDefault="00A63C45" w:rsidP="00017612">
      <w:pPr>
        <w:spacing w:after="0" w:line="240" w:lineRule="auto"/>
        <w:rPr>
          <w:rFonts w:ascii="Times New Roman" w:hAnsi="Times New Roman"/>
          <w:sz w:val="20"/>
          <w:szCs w:val="20"/>
          <w:lang w:val="uk-UA" w:eastAsia="uk-UA"/>
        </w:rPr>
      </w:pPr>
    </w:p>
    <w:tbl>
      <w:tblPr>
        <w:tblW w:w="15597" w:type="dxa"/>
        <w:tblLook w:val="04A0" w:firstRow="1" w:lastRow="0" w:firstColumn="1" w:lastColumn="0" w:noHBand="0" w:noVBand="1"/>
      </w:tblPr>
      <w:tblGrid>
        <w:gridCol w:w="1701"/>
        <w:gridCol w:w="1985"/>
        <w:gridCol w:w="5245"/>
        <w:gridCol w:w="1418"/>
        <w:gridCol w:w="1840"/>
        <w:gridCol w:w="1282"/>
        <w:gridCol w:w="992"/>
        <w:gridCol w:w="1134"/>
      </w:tblGrid>
      <w:tr w:rsidR="004B2A0F" w:rsidRPr="004B2A0F" w:rsidTr="004B2A0F">
        <w:trPr>
          <w:trHeight w:val="255"/>
        </w:trPr>
        <w:tc>
          <w:tcPr>
            <w:tcW w:w="1701"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4"/>
                <w:szCs w:val="24"/>
                <w:lang w:val="uk-UA" w:eastAsia="uk-UA"/>
              </w:rPr>
            </w:pP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r w:rsidRPr="004B2A0F">
              <w:rPr>
                <w:rFonts w:ascii="Times New Roman" w:hAnsi="Times New Roman"/>
                <w:sz w:val="20"/>
                <w:szCs w:val="20"/>
                <w:lang w:val="uk-UA" w:eastAsia="uk-UA"/>
              </w:rPr>
              <w:t>Додаток 11</w:t>
            </w:r>
          </w:p>
        </w:tc>
        <w:tc>
          <w:tcPr>
            <w:tcW w:w="99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r>
      <w:tr w:rsidR="004B2A0F" w:rsidRPr="004B2A0F" w:rsidTr="004B2A0F">
        <w:trPr>
          <w:trHeight w:val="255"/>
        </w:trPr>
        <w:tc>
          <w:tcPr>
            <w:tcW w:w="1701"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3408" w:type="dxa"/>
            <w:gridSpan w:val="3"/>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r w:rsidRPr="004B2A0F">
              <w:rPr>
                <w:rFonts w:ascii="Times New Roman" w:hAnsi="Times New Roman"/>
                <w:sz w:val="20"/>
                <w:szCs w:val="20"/>
                <w:lang w:val="uk-UA" w:eastAsia="uk-UA"/>
              </w:rPr>
              <w:t xml:space="preserve">до Прогнозу </w:t>
            </w:r>
          </w:p>
        </w:tc>
      </w:tr>
      <w:tr w:rsidR="004B2A0F" w:rsidRPr="004B2A0F" w:rsidTr="004B2A0F">
        <w:trPr>
          <w:trHeight w:val="255"/>
        </w:trPr>
        <w:tc>
          <w:tcPr>
            <w:tcW w:w="1701"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3408" w:type="dxa"/>
            <w:gridSpan w:val="3"/>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r w:rsidRPr="004B2A0F">
              <w:rPr>
                <w:rFonts w:ascii="Times New Roman" w:hAnsi="Times New Roman"/>
                <w:sz w:val="20"/>
                <w:szCs w:val="20"/>
                <w:lang w:val="uk-UA" w:eastAsia="uk-UA"/>
              </w:rPr>
              <w:t>міського бюджету на 2026-208 роки</w:t>
            </w:r>
          </w:p>
        </w:tc>
      </w:tr>
      <w:tr w:rsidR="004B2A0F" w:rsidRPr="004B2A0F" w:rsidTr="004B2A0F">
        <w:trPr>
          <w:trHeight w:val="255"/>
        </w:trPr>
        <w:tc>
          <w:tcPr>
            <w:tcW w:w="1701"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99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r>
      <w:tr w:rsidR="004B2A0F" w:rsidRPr="004B2A0F" w:rsidTr="004B2A0F">
        <w:trPr>
          <w:trHeight w:val="255"/>
        </w:trPr>
        <w:tc>
          <w:tcPr>
            <w:tcW w:w="1701"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99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r>
      <w:tr w:rsidR="004B2A0F" w:rsidRPr="004B2A0F" w:rsidTr="004B2A0F">
        <w:trPr>
          <w:trHeight w:val="315"/>
        </w:trPr>
        <w:tc>
          <w:tcPr>
            <w:tcW w:w="15597" w:type="dxa"/>
            <w:gridSpan w:val="8"/>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b/>
                <w:bCs/>
                <w:sz w:val="24"/>
                <w:szCs w:val="24"/>
                <w:lang w:val="uk-UA" w:eastAsia="uk-UA"/>
              </w:rPr>
            </w:pPr>
            <w:r w:rsidRPr="004B2A0F">
              <w:rPr>
                <w:rFonts w:ascii="Times New Roman" w:hAnsi="Times New Roman"/>
                <w:b/>
                <w:bCs/>
                <w:sz w:val="24"/>
                <w:szCs w:val="24"/>
                <w:lang w:val="uk-UA" w:eastAsia="uk-UA"/>
              </w:rPr>
              <w:t>Показники міжбюджетних трансфертів іншим бюджетам</w:t>
            </w:r>
          </w:p>
        </w:tc>
      </w:tr>
      <w:tr w:rsidR="004B2A0F" w:rsidRPr="004B2A0F" w:rsidTr="004B2A0F">
        <w:trPr>
          <w:trHeight w:val="255"/>
        </w:trPr>
        <w:tc>
          <w:tcPr>
            <w:tcW w:w="1701"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u w:val="single"/>
                <w:lang w:val="uk-UA" w:eastAsia="uk-UA"/>
              </w:rPr>
            </w:pPr>
            <w:r w:rsidRPr="004B2A0F">
              <w:rPr>
                <w:rFonts w:ascii="Times New Roman" w:hAnsi="Times New Roman"/>
                <w:sz w:val="20"/>
                <w:szCs w:val="20"/>
                <w:u w:val="single"/>
                <w:lang w:val="uk-UA" w:eastAsia="uk-UA"/>
              </w:rPr>
              <w:t>1356600000</w:t>
            </w: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u w:val="single"/>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99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r>
      <w:tr w:rsidR="004B2A0F" w:rsidRPr="004B2A0F" w:rsidTr="004B2A0F">
        <w:trPr>
          <w:trHeight w:val="255"/>
        </w:trPr>
        <w:tc>
          <w:tcPr>
            <w:tcW w:w="1701"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r w:rsidRPr="004B2A0F">
              <w:rPr>
                <w:rFonts w:ascii="Times New Roman" w:hAnsi="Times New Roman"/>
                <w:sz w:val="20"/>
                <w:szCs w:val="20"/>
                <w:lang w:val="uk-UA" w:eastAsia="uk-UA"/>
              </w:rPr>
              <w:t>(код бюджету)</w:t>
            </w: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99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r>
      <w:tr w:rsidR="004B2A0F" w:rsidRPr="004B2A0F" w:rsidTr="004B2A0F">
        <w:trPr>
          <w:trHeight w:val="255"/>
        </w:trPr>
        <w:tc>
          <w:tcPr>
            <w:tcW w:w="1701"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99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right"/>
              <w:rPr>
                <w:rFonts w:ascii="Times New Roman" w:hAnsi="Times New Roman"/>
                <w:sz w:val="20"/>
                <w:szCs w:val="20"/>
                <w:lang w:val="uk-UA" w:eastAsia="uk-UA"/>
              </w:rPr>
            </w:pPr>
            <w:r w:rsidRPr="004B2A0F">
              <w:rPr>
                <w:rFonts w:ascii="Times New Roman" w:hAnsi="Times New Roman"/>
                <w:sz w:val="20"/>
                <w:szCs w:val="20"/>
                <w:lang w:val="uk-UA" w:eastAsia="uk-UA"/>
              </w:rPr>
              <w:t>(грн)</w:t>
            </w:r>
          </w:p>
        </w:tc>
      </w:tr>
      <w:tr w:rsidR="004B2A0F" w:rsidRPr="004B2A0F" w:rsidTr="004B2A0F">
        <w:trPr>
          <w:trHeight w:val="49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Код Програмної класифікації видатків та кредитування місцевого бюджету / код бюджету</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Код Типової програмної класифікації видатків та кредитування місцевого бюджету</w:t>
            </w:r>
          </w:p>
        </w:tc>
        <w:tc>
          <w:tcPr>
            <w:tcW w:w="524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Найменування трансферту /найменування бюджету – отримувача міжбюджетного трансферту</w:t>
            </w:r>
          </w:p>
        </w:tc>
        <w:tc>
          <w:tcPr>
            <w:tcW w:w="1418" w:type="dxa"/>
            <w:tcBorders>
              <w:top w:val="single" w:sz="4" w:space="0" w:color="auto"/>
              <w:left w:val="nil"/>
              <w:bottom w:val="nil"/>
              <w:right w:val="single" w:sz="4" w:space="0" w:color="auto"/>
            </w:tcBorders>
            <w:shd w:val="clear" w:color="auto" w:fill="auto"/>
            <w:vAlign w:val="bottom"/>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2025 рік</w:t>
            </w:r>
          </w:p>
        </w:tc>
        <w:tc>
          <w:tcPr>
            <w:tcW w:w="1282" w:type="dxa"/>
            <w:tcBorders>
              <w:top w:val="single" w:sz="4" w:space="0" w:color="auto"/>
              <w:left w:val="nil"/>
              <w:bottom w:val="nil"/>
              <w:right w:val="single" w:sz="4" w:space="0" w:color="auto"/>
            </w:tcBorders>
            <w:shd w:val="clear" w:color="auto" w:fill="auto"/>
            <w:vAlign w:val="bottom"/>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2026 рік</w:t>
            </w:r>
          </w:p>
        </w:tc>
        <w:tc>
          <w:tcPr>
            <w:tcW w:w="992" w:type="dxa"/>
            <w:tcBorders>
              <w:top w:val="single" w:sz="4" w:space="0" w:color="auto"/>
              <w:left w:val="nil"/>
              <w:bottom w:val="nil"/>
              <w:right w:val="single" w:sz="4" w:space="0" w:color="auto"/>
            </w:tcBorders>
            <w:shd w:val="clear" w:color="auto" w:fill="auto"/>
            <w:vAlign w:val="bottom"/>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2027 рік</w:t>
            </w:r>
          </w:p>
        </w:tc>
        <w:tc>
          <w:tcPr>
            <w:tcW w:w="1134" w:type="dxa"/>
            <w:tcBorders>
              <w:top w:val="single" w:sz="4" w:space="0" w:color="auto"/>
              <w:left w:val="nil"/>
              <w:bottom w:val="nil"/>
              <w:right w:val="single" w:sz="4" w:space="0" w:color="auto"/>
            </w:tcBorders>
            <w:shd w:val="clear" w:color="auto" w:fill="auto"/>
            <w:vAlign w:val="bottom"/>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2028 рік</w:t>
            </w:r>
          </w:p>
        </w:tc>
      </w:tr>
      <w:tr w:rsidR="004B2A0F" w:rsidRPr="004B2A0F" w:rsidTr="004B2A0F">
        <w:trPr>
          <w:trHeight w:val="499"/>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B2A0F" w:rsidRPr="004B2A0F" w:rsidRDefault="004B2A0F" w:rsidP="004B2A0F">
            <w:pPr>
              <w:spacing w:after="0" w:line="240" w:lineRule="auto"/>
              <w:rPr>
                <w:rFonts w:ascii="Times New Roman" w:hAnsi="Times New Roman"/>
                <w:b/>
                <w:bCs/>
                <w:sz w:val="20"/>
                <w:szCs w:val="20"/>
                <w:lang w:val="uk-UA" w:eastAsia="uk-UA"/>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2A0F" w:rsidRPr="004B2A0F" w:rsidRDefault="004B2A0F" w:rsidP="004B2A0F">
            <w:pPr>
              <w:spacing w:after="0" w:line="240" w:lineRule="auto"/>
              <w:rPr>
                <w:rFonts w:ascii="Times New Roman" w:hAnsi="Times New Roman"/>
                <w:b/>
                <w:bCs/>
                <w:sz w:val="20"/>
                <w:szCs w:val="20"/>
                <w:lang w:val="uk-UA" w:eastAsia="uk-UA"/>
              </w:rPr>
            </w:pPr>
          </w:p>
        </w:tc>
        <w:tc>
          <w:tcPr>
            <w:tcW w:w="5245" w:type="dxa"/>
            <w:vMerge/>
            <w:tcBorders>
              <w:top w:val="single" w:sz="4" w:space="0" w:color="000000"/>
              <w:left w:val="single" w:sz="4" w:space="0" w:color="000000"/>
              <w:bottom w:val="single" w:sz="4" w:space="0" w:color="000000"/>
              <w:right w:val="single" w:sz="4" w:space="0" w:color="auto"/>
            </w:tcBorders>
            <w:vAlign w:val="center"/>
            <w:hideMark/>
          </w:tcPr>
          <w:p w:rsidR="004B2A0F" w:rsidRPr="004B2A0F" w:rsidRDefault="004B2A0F" w:rsidP="004B2A0F">
            <w:pPr>
              <w:spacing w:after="0" w:line="240" w:lineRule="auto"/>
              <w:rPr>
                <w:rFonts w:ascii="Times New Roman" w:hAnsi="Times New Roman"/>
                <w:b/>
                <w:bCs/>
                <w:sz w:val="20"/>
                <w:szCs w:val="20"/>
                <w:lang w:val="uk-UA" w:eastAsia="uk-UA"/>
              </w:rPr>
            </w:pPr>
          </w:p>
        </w:tc>
        <w:tc>
          <w:tcPr>
            <w:tcW w:w="1418" w:type="dxa"/>
            <w:tcBorders>
              <w:top w:val="nil"/>
              <w:left w:val="nil"/>
              <w:bottom w:val="single" w:sz="4" w:space="0" w:color="auto"/>
              <w:right w:val="single" w:sz="4" w:space="0" w:color="auto"/>
            </w:tcBorders>
            <w:shd w:val="clear" w:color="auto" w:fill="auto"/>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(звіт)</w:t>
            </w:r>
          </w:p>
        </w:tc>
        <w:tc>
          <w:tcPr>
            <w:tcW w:w="1840" w:type="dxa"/>
            <w:tcBorders>
              <w:top w:val="nil"/>
              <w:left w:val="nil"/>
              <w:bottom w:val="single" w:sz="4" w:space="0" w:color="auto"/>
              <w:right w:val="single" w:sz="4" w:space="0" w:color="auto"/>
            </w:tcBorders>
            <w:shd w:val="clear" w:color="auto" w:fill="auto"/>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(затверджено)</w:t>
            </w:r>
          </w:p>
        </w:tc>
        <w:tc>
          <w:tcPr>
            <w:tcW w:w="1282" w:type="dxa"/>
            <w:tcBorders>
              <w:top w:val="nil"/>
              <w:left w:val="nil"/>
              <w:bottom w:val="single" w:sz="4" w:space="0" w:color="auto"/>
              <w:right w:val="single" w:sz="4" w:space="0" w:color="auto"/>
            </w:tcBorders>
            <w:shd w:val="clear" w:color="auto" w:fill="auto"/>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(план)</w:t>
            </w:r>
          </w:p>
        </w:tc>
        <w:tc>
          <w:tcPr>
            <w:tcW w:w="992" w:type="dxa"/>
            <w:tcBorders>
              <w:top w:val="nil"/>
              <w:left w:val="nil"/>
              <w:bottom w:val="single" w:sz="4" w:space="0" w:color="auto"/>
              <w:right w:val="single" w:sz="4" w:space="0" w:color="auto"/>
            </w:tcBorders>
            <w:shd w:val="clear" w:color="auto" w:fill="auto"/>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(план)</w:t>
            </w:r>
          </w:p>
        </w:tc>
        <w:tc>
          <w:tcPr>
            <w:tcW w:w="1134" w:type="dxa"/>
            <w:tcBorders>
              <w:top w:val="nil"/>
              <w:left w:val="nil"/>
              <w:bottom w:val="single" w:sz="4" w:space="0" w:color="auto"/>
              <w:right w:val="single" w:sz="4" w:space="0" w:color="auto"/>
            </w:tcBorders>
            <w:shd w:val="clear" w:color="auto" w:fill="auto"/>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(план)</w:t>
            </w:r>
          </w:p>
        </w:tc>
      </w:tr>
      <w:tr w:rsidR="004B2A0F" w:rsidRPr="004B2A0F" w:rsidTr="004B2A0F">
        <w:trPr>
          <w:trHeight w:val="255"/>
        </w:trPr>
        <w:tc>
          <w:tcPr>
            <w:tcW w:w="1701" w:type="dxa"/>
            <w:tcBorders>
              <w:top w:val="nil"/>
              <w:left w:val="single" w:sz="4" w:space="0" w:color="000000"/>
              <w:bottom w:val="nil"/>
              <w:right w:val="single" w:sz="4" w:space="0" w:color="000000"/>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1</w:t>
            </w:r>
          </w:p>
        </w:tc>
        <w:tc>
          <w:tcPr>
            <w:tcW w:w="1985" w:type="dxa"/>
            <w:tcBorders>
              <w:top w:val="nil"/>
              <w:left w:val="nil"/>
              <w:bottom w:val="nil"/>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2</w:t>
            </w:r>
          </w:p>
        </w:tc>
        <w:tc>
          <w:tcPr>
            <w:tcW w:w="5245" w:type="dxa"/>
            <w:tcBorders>
              <w:top w:val="nil"/>
              <w:left w:val="nil"/>
              <w:bottom w:val="nil"/>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3</w:t>
            </w:r>
          </w:p>
        </w:tc>
        <w:tc>
          <w:tcPr>
            <w:tcW w:w="1418" w:type="dxa"/>
            <w:tcBorders>
              <w:top w:val="nil"/>
              <w:left w:val="nil"/>
              <w:bottom w:val="nil"/>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4</w:t>
            </w:r>
          </w:p>
        </w:tc>
        <w:tc>
          <w:tcPr>
            <w:tcW w:w="1840" w:type="dxa"/>
            <w:tcBorders>
              <w:top w:val="nil"/>
              <w:left w:val="nil"/>
              <w:bottom w:val="nil"/>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5</w:t>
            </w:r>
          </w:p>
        </w:tc>
        <w:tc>
          <w:tcPr>
            <w:tcW w:w="1282" w:type="dxa"/>
            <w:tcBorders>
              <w:top w:val="nil"/>
              <w:left w:val="nil"/>
              <w:bottom w:val="nil"/>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6</w:t>
            </w:r>
          </w:p>
        </w:tc>
        <w:tc>
          <w:tcPr>
            <w:tcW w:w="992" w:type="dxa"/>
            <w:tcBorders>
              <w:top w:val="nil"/>
              <w:left w:val="nil"/>
              <w:bottom w:val="nil"/>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7</w:t>
            </w:r>
          </w:p>
        </w:tc>
        <w:tc>
          <w:tcPr>
            <w:tcW w:w="1134" w:type="dxa"/>
            <w:tcBorders>
              <w:top w:val="nil"/>
              <w:left w:val="nil"/>
              <w:bottom w:val="nil"/>
              <w:right w:val="single" w:sz="4" w:space="0" w:color="auto"/>
            </w:tcBorders>
            <w:shd w:val="clear" w:color="auto" w:fill="auto"/>
            <w:vAlign w:val="center"/>
            <w:hideMark/>
          </w:tcPr>
          <w:p w:rsidR="004B2A0F" w:rsidRPr="004B2A0F" w:rsidRDefault="004B2A0F" w:rsidP="004B2A0F">
            <w:pPr>
              <w:spacing w:after="0" w:line="240" w:lineRule="auto"/>
              <w:jc w:val="center"/>
              <w:rPr>
                <w:rFonts w:ascii="Times New Roman" w:hAnsi="Times New Roman"/>
                <w:b/>
                <w:bCs/>
                <w:sz w:val="20"/>
                <w:szCs w:val="20"/>
                <w:lang w:val="uk-UA" w:eastAsia="uk-UA"/>
              </w:rPr>
            </w:pPr>
            <w:r w:rsidRPr="004B2A0F">
              <w:rPr>
                <w:rFonts w:ascii="Times New Roman" w:hAnsi="Times New Roman"/>
                <w:b/>
                <w:bCs/>
                <w:sz w:val="20"/>
                <w:szCs w:val="20"/>
                <w:lang w:val="uk-UA" w:eastAsia="uk-UA"/>
              </w:rPr>
              <w:t>8</w:t>
            </w:r>
          </w:p>
        </w:tc>
      </w:tr>
      <w:tr w:rsidR="004B2A0F" w:rsidRPr="004B2A0F" w:rsidTr="004B2A0F">
        <w:trPr>
          <w:trHeight w:val="255"/>
        </w:trPr>
        <w:tc>
          <w:tcPr>
            <w:tcW w:w="15597"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I. Трансферти із загального фонду бюджету</w:t>
            </w:r>
          </w:p>
        </w:tc>
      </w:tr>
      <w:tr w:rsidR="004B2A0F" w:rsidRPr="004B2A0F" w:rsidTr="004B2A0F">
        <w:trPr>
          <w:trHeight w:val="255"/>
        </w:trPr>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0219770</w:t>
            </w:r>
          </w:p>
        </w:tc>
        <w:tc>
          <w:tcPr>
            <w:tcW w:w="198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9770</w:t>
            </w:r>
          </w:p>
        </w:tc>
        <w:tc>
          <w:tcPr>
            <w:tcW w:w="524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4B2A0F" w:rsidRPr="004B2A0F" w:rsidRDefault="004B2A0F" w:rsidP="004B2A0F">
            <w:pPr>
              <w:spacing w:after="0" w:line="240" w:lineRule="auto"/>
              <w:rPr>
                <w:rFonts w:ascii="Arial" w:hAnsi="Arial" w:cs="Arial"/>
                <w:b/>
                <w:bCs/>
                <w:sz w:val="20"/>
                <w:szCs w:val="20"/>
                <w:lang w:val="uk-UA" w:eastAsia="uk-UA"/>
              </w:rPr>
            </w:pPr>
            <w:r w:rsidRPr="004B2A0F">
              <w:rPr>
                <w:rFonts w:ascii="Arial" w:hAnsi="Arial" w:cs="Arial"/>
                <w:b/>
                <w:bCs/>
                <w:sz w:val="20"/>
                <w:szCs w:val="20"/>
                <w:lang w:val="uk-UA" w:eastAsia="uk-UA"/>
              </w:rPr>
              <w:t>Інші субвенції з місцевого бюджету</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1 100 000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30 000</w:t>
            </w:r>
          </w:p>
        </w:tc>
        <w:tc>
          <w:tcPr>
            <w:tcW w:w="128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r>
      <w:tr w:rsidR="004B2A0F" w:rsidRPr="004B2A0F" w:rsidTr="004B2A0F">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1310000000</w:t>
            </w:r>
          </w:p>
        </w:tc>
        <w:tc>
          <w:tcPr>
            <w:tcW w:w="5245" w:type="dxa"/>
            <w:tcBorders>
              <w:top w:val="nil"/>
              <w:left w:val="nil"/>
              <w:bottom w:val="single" w:sz="4" w:space="0" w:color="auto"/>
              <w:right w:val="single" w:sz="4" w:space="0" w:color="auto"/>
            </w:tcBorders>
            <w:shd w:val="clear" w:color="auto" w:fill="auto"/>
            <w:vAlign w:val="center"/>
            <w:hideMark/>
          </w:tcPr>
          <w:p w:rsidR="004B2A0F" w:rsidRPr="004B2A0F" w:rsidRDefault="004B2A0F" w:rsidP="004B2A0F">
            <w:pPr>
              <w:spacing w:after="0" w:line="240" w:lineRule="auto"/>
              <w:rPr>
                <w:rFonts w:ascii="Arial" w:hAnsi="Arial" w:cs="Arial"/>
                <w:sz w:val="20"/>
                <w:szCs w:val="20"/>
                <w:lang w:val="uk-UA" w:eastAsia="uk-UA"/>
              </w:rPr>
            </w:pPr>
            <w:r w:rsidRPr="004B2A0F">
              <w:rPr>
                <w:rFonts w:ascii="Arial" w:hAnsi="Arial" w:cs="Arial"/>
                <w:sz w:val="20"/>
                <w:szCs w:val="20"/>
                <w:lang w:val="uk-UA" w:eastAsia="uk-UA"/>
              </w:rPr>
              <w:t>Обласний бюджет Львiвської областi</w:t>
            </w:r>
          </w:p>
        </w:tc>
        <w:tc>
          <w:tcPr>
            <w:tcW w:w="1418"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1 100 000</w:t>
            </w:r>
          </w:p>
        </w:tc>
        <w:tc>
          <w:tcPr>
            <w:tcW w:w="1840"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30 000</w:t>
            </w:r>
          </w:p>
        </w:tc>
        <w:tc>
          <w:tcPr>
            <w:tcW w:w="128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99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1134"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r>
      <w:tr w:rsidR="004B2A0F" w:rsidRPr="004B2A0F" w:rsidTr="004B2A0F">
        <w:trPr>
          <w:trHeight w:val="765"/>
        </w:trPr>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0219800</w:t>
            </w:r>
          </w:p>
        </w:tc>
        <w:tc>
          <w:tcPr>
            <w:tcW w:w="198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9800</w:t>
            </w:r>
          </w:p>
        </w:tc>
        <w:tc>
          <w:tcPr>
            <w:tcW w:w="524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4B2A0F" w:rsidRPr="004B2A0F" w:rsidRDefault="004B2A0F" w:rsidP="004B2A0F">
            <w:pPr>
              <w:spacing w:after="0" w:line="240" w:lineRule="auto"/>
              <w:rPr>
                <w:rFonts w:ascii="Arial" w:hAnsi="Arial" w:cs="Arial"/>
                <w:b/>
                <w:bCs/>
                <w:sz w:val="20"/>
                <w:szCs w:val="20"/>
                <w:lang w:val="uk-UA" w:eastAsia="uk-UA"/>
              </w:rPr>
            </w:pPr>
            <w:r w:rsidRPr="004B2A0F">
              <w:rPr>
                <w:rFonts w:ascii="Arial" w:hAnsi="Arial" w:cs="Arial"/>
                <w:b/>
                <w:bCs/>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1 582 000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550 000</w:t>
            </w:r>
          </w:p>
        </w:tc>
        <w:tc>
          <w:tcPr>
            <w:tcW w:w="128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r>
      <w:tr w:rsidR="004B2A0F" w:rsidRPr="004B2A0F" w:rsidTr="004B2A0F">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1331820000</w:t>
            </w:r>
          </w:p>
        </w:tc>
        <w:tc>
          <w:tcPr>
            <w:tcW w:w="5245" w:type="dxa"/>
            <w:tcBorders>
              <w:top w:val="nil"/>
              <w:left w:val="nil"/>
              <w:bottom w:val="single" w:sz="4" w:space="0" w:color="auto"/>
              <w:right w:val="single" w:sz="4" w:space="0" w:color="auto"/>
            </w:tcBorders>
            <w:shd w:val="clear" w:color="auto" w:fill="auto"/>
            <w:vAlign w:val="center"/>
            <w:hideMark/>
          </w:tcPr>
          <w:p w:rsidR="004B2A0F" w:rsidRPr="004B2A0F" w:rsidRDefault="004B2A0F" w:rsidP="004B2A0F">
            <w:pPr>
              <w:spacing w:after="0" w:line="240" w:lineRule="auto"/>
              <w:rPr>
                <w:rFonts w:ascii="Arial" w:hAnsi="Arial" w:cs="Arial"/>
                <w:sz w:val="20"/>
                <w:szCs w:val="20"/>
                <w:lang w:val="uk-UA" w:eastAsia="uk-UA"/>
              </w:rPr>
            </w:pPr>
            <w:r w:rsidRPr="004B2A0F">
              <w:rPr>
                <w:rFonts w:ascii="Arial" w:hAnsi="Arial" w:cs="Arial"/>
                <w:sz w:val="20"/>
                <w:szCs w:val="20"/>
                <w:lang w:val="uk-UA" w:eastAsia="uk-UA"/>
              </w:rPr>
              <w:t>Районний бюджет Стрийського району</w:t>
            </w:r>
          </w:p>
        </w:tc>
        <w:tc>
          <w:tcPr>
            <w:tcW w:w="1418"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100 000</w:t>
            </w:r>
          </w:p>
        </w:tc>
        <w:tc>
          <w:tcPr>
            <w:tcW w:w="1840"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128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99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1134"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r>
      <w:tr w:rsidR="004B2A0F" w:rsidRPr="004B2A0F" w:rsidTr="004B2A0F">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9900000000</w:t>
            </w:r>
          </w:p>
        </w:tc>
        <w:tc>
          <w:tcPr>
            <w:tcW w:w="5245" w:type="dxa"/>
            <w:tcBorders>
              <w:top w:val="nil"/>
              <w:left w:val="nil"/>
              <w:bottom w:val="single" w:sz="4" w:space="0" w:color="auto"/>
              <w:right w:val="single" w:sz="4" w:space="0" w:color="auto"/>
            </w:tcBorders>
            <w:shd w:val="clear" w:color="auto" w:fill="auto"/>
            <w:vAlign w:val="center"/>
            <w:hideMark/>
          </w:tcPr>
          <w:p w:rsidR="004B2A0F" w:rsidRPr="004B2A0F" w:rsidRDefault="004B2A0F" w:rsidP="004B2A0F">
            <w:pPr>
              <w:spacing w:after="0" w:line="240" w:lineRule="auto"/>
              <w:rPr>
                <w:rFonts w:ascii="Arial" w:hAnsi="Arial" w:cs="Arial"/>
                <w:sz w:val="20"/>
                <w:szCs w:val="20"/>
                <w:lang w:val="uk-UA" w:eastAsia="uk-UA"/>
              </w:rPr>
            </w:pPr>
            <w:r w:rsidRPr="004B2A0F">
              <w:rPr>
                <w:rFonts w:ascii="Arial" w:hAnsi="Arial" w:cs="Arial"/>
                <w:sz w:val="20"/>
                <w:szCs w:val="20"/>
                <w:lang w:val="uk-UA" w:eastAsia="uk-UA"/>
              </w:rPr>
              <w:t>Державний бюджет</w:t>
            </w:r>
          </w:p>
        </w:tc>
        <w:tc>
          <w:tcPr>
            <w:tcW w:w="1418"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1 482 000</w:t>
            </w:r>
          </w:p>
        </w:tc>
        <w:tc>
          <w:tcPr>
            <w:tcW w:w="1840"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550 000</w:t>
            </w:r>
          </w:p>
        </w:tc>
        <w:tc>
          <w:tcPr>
            <w:tcW w:w="128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99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1134"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r>
      <w:tr w:rsidR="004B2A0F" w:rsidRPr="004B2A0F" w:rsidTr="004B2A0F">
        <w:trPr>
          <w:trHeight w:val="255"/>
        </w:trPr>
        <w:tc>
          <w:tcPr>
            <w:tcW w:w="15597"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II. Трансферти до спеціального фонду бюджету</w:t>
            </w:r>
          </w:p>
        </w:tc>
      </w:tr>
      <w:tr w:rsidR="004B2A0F" w:rsidRPr="004B2A0F" w:rsidTr="004B2A0F">
        <w:trPr>
          <w:trHeight w:val="765"/>
        </w:trPr>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0219800</w:t>
            </w:r>
          </w:p>
        </w:tc>
        <w:tc>
          <w:tcPr>
            <w:tcW w:w="198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9800</w:t>
            </w:r>
          </w:p>
        </w:tc>
        <w:tc>
          <w:tcPr>
            <w:tcW w:w="524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4B2A0F" w:rsidRPr="004B2A0F" w:rsidRDefault="004B2A0F" w:rsidP="004B2A0F">
            <w:pPr>
              <w:spacing w:after="0" w:line="240" w:lineRule="auto"/>
              <w:rPr>
                <w:rFonts w:ascii="Arial" w:hAnsi="Arial" w:cs="Arial"/>
                <w:b/>
                <w:bCs/>
                <w:sz w:val="20"/>
                <w:szCs w:val="20"/>
                <w:lang w:val="uk-UA" w:eastAsia="uk-UA"/>
              </w:rPr>
            </w:pPr>
            <w:r w:rsidRPr="004B2A0F">
              <w:rPr>
                <w:rFonts w:ascii="Arial" w:hAnsi="Arial" w:cs="Arial"/>
                <w:b/>
                <w:bCs/>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3 996 400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5 275 000</w:t>
            </w:r>
          </w:p>
        </w:tc>
        <w:tc>
          <w:tcPr>
            <w:tcW w:w="128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r>
      <w:tr w:rsidR="004B2A0F" w:rsidRPr="004B2A0F" w:rsidTr="004B2A0F">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center"/>
              <w:rPr>
                <w:rFonts w:ascii="Arial" w:hAnsi="Arial" w:cs="Arial"/>
                <w:sz w:val="20"/>
                <w:szCs w:val="20"/>
                <w:lang w:val="uk-UA" w:eastAsia="uk-UA"/>
              </w:rPr>
            </w:pPr>
            <w:r w:rsidRPr="004B2A0F">
              <w:rPr>
                <w:rFonts w:ascii="Arial" w:hAnsi="Arial" w:cs="Arial"/>
                <w:sz w:val="20"/>
                <w:szCs w:val="20"/>
                <w:lang w:val="uk-UA" w:eastAsia="uk-UA"/>
              </w:rPr>
              <w:t>9900000000</w:t>
            </w:r>
          </w:p>
        </w:tc>
        <w:tc>
          <w:tcPr>
            <w:tcW w:w="5245" w:type="dxa"/>
            <w:tcBorders>
              <w:top w:val="nil"/>
              <w:left w:val="nil"/>
              <w:bottom w:val="single" w:sz="4" w:space="0" w:color="auto"/>
              <w:right w:val="single" w:sz="4" w:space="0" w:color="auto"/>
            </w:tcBorders>
            <w:shd w:val="clear" w:color="auto" w:fill="auto"/>
            <w:vAlign w:val="center"/>
            <w:hideMark/>
          </w:tcPr>
          <w:p w:rsidR="004B2A0F" w:rsidRPr="004B2A0F" w:rsidRDefault="004B2A0F" w:rsidP="004B2A0F">
            <w:pPr>
              <w:spacing w:after="0" w:line="240" w:lineRule="auto"/>
              <w:rPr>
                <w:rFonts w:ascii="Arial" w:hAnsi="Arial" w:cs="Arial"/>
                <w:sz w:val="20"/>
                <w:szCs w:val="20"/>
                <w:lang w:val="uk-UA" w:eastAsia="uk-UA"/>
              </w:rPr>
            </w:pPr>
            <w:r w:rsidRPr="004B2A0F">
              <w:rPr>
                <w:rFonts w:ascii="Arial" w:hAnsi="Arial" w:cs="Arial"/>
                <w:sz w:val="20"/>
                <w:szCs w:val="20"/>
                <w:lang w:val="uk-UA" w:eastAsia="uk-UA"/>
              </w:rPr>
              <w:t>Державний бюджет</w:t>
            </w:r>
          </w:p>
        </w:tc>
        <w:tc>
          <w:tcPr>
            <w:tcW w:w="1418"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3 996 400</w:t>
            </w:r>
          </w:p>
        </w:tc>
        <w:tc>
          <w:tcPr>
            <w:tcW w:w="1840"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5 275 000</w:t>
            </w:r>
          </w:p>
        </w:tc>
        <w:tc>
          <w:tcPr>
            <w:tcW w:w="128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992"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c>
          <w:tcPr>
            <w:tcW w:w="1134" w:type="dxa"/>
            <w:tcBorders>
              <w:top w:val="nil"/>
              <w:left w:val="nil"/>
              <w:bottom w:val="single" w:sz="4" w:space="0" w:color="auto"/>
              <w:right w:val="single" w:sz="4" w:space="0" w:color="auto"/>
            </w:tcBorders>
            <w:shd w:val="clear" w:color="auto" w:fill="auto"/>
            <w:noWrap/>
            <w:vAlign w:val="center"/>
            <w:hideMark/>
          </w:tcPr>
          <w:p w:rsidR="004B2A0F" w:rsidRPr="004B2A0F" w:rsidRDefault="004B2A0F" w:rsidP="004B2A0F">
            <w:pPr>
              <w:spacing w:after="0" w:line="240" w:lineRule="auto"/>
              <w:jc w:val="right"/>
              <w:rPr>
                <w:rFonts w:ascii="Arial" w:hAnsi="Arial" w:cs="Arial"/>
                <w:sz w:val="20"/>
                <w:szCs w:val="20"/>
                <w:lang w:val="uk-UA" w:eastAsia="uk-UA"/>
              </w:rPr>
            </w:pPr>
            <w:r w:rsidRPr="004B2A0F">
              <w:rPr>
                <w:rFonts w:ascii="Arial" w:hAnsi="Arial" w:cs="Arial"/>
                <w:sz w:val="20"/>
                <w:szCs w:val="20"/>
                <w:lang w:val="uk-UA" w:eastAsia="uk-UA"/>
              </w:rPr>
              <w:t>0</w:t>
            </w:r>
          </w:p>
        </w:tc>
      </w:tr>
      <w:tr w:rsidR="004B2A0F" w:rsidRPr="004B2A0F" w:rsidTr="004B2A0F">
        <w:trPr>
          <w:trHeight w:val="255"/>
        </w:trPr>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X</w:t>
            </w:r>
          </w:p>
        </w:tc>
        <w:tc>
          <w:tcPr>
            <w:tcW w:w="198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X</w:t>
            </w:r>
          </w:p>
        </w:tc>
        <w:tc>
          <w:tcPr>
            <w:tcW w:w="524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4B2A0F" w:rsidRPr="004B2A0F" w:rsidRDefault="004B2A0F" w:rsidP="004B2A0F">
            <w:pPr>
              <w:spacing w:after="0" w:line="240" w:lineRule="auto"/>
              <w:rPr>
                <w:rFonts w:ascii="Arial" w:hAnsi="Arial" w:cs="Arial"/>
                <w:b/>
                <w:bCs/>
                <w:sz w:val="20"/>
                <w:szCs w:val="20"/>
                <w:lang w:val="uk-UA" w:eastAsia="uk-UA"/>
              </w:rPr>
            </w:pPr>
            <w:r w:rsidRPr="004B2A0F">
              <w:rPr>
                <w:rFonts w:ascii="Arial" w:hAnsi="Arial" w:cs="Arial"/>
                <w:b/>
                <w:bCs/>
                <w:sz w:val="20"/>
                <w:szCs w:val="20"/>
                <w:lang w:val="uk-UA" w:eastAsia="uk-UA"/>
              </w:rPr>
              <w:t>РАЗОМ за розділами I, II, у тому числі:</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6 678 400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5 855 000</w:t>
            </w:r>
          </w:p>
        </w:tc>
        <w:tc>
          <w:tcPr>
            <w:tcW w:w="128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r>
      <w:tr w:rsidR="004B2A0F" w:rsidRPr="004B2A0F" w:rsidTr="004B2A0F">
        <w:trPr>
          <w:trHeight w:val="255"/>
        </w:trPr>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X</w:t>
            </w:r>
          </w:p>
        </w:tc>
        <w:tc>
          <w:tcPr>
            <w:tcW w:w="198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X</w:t>
            </w:r>
          </w:p>
        </w:tc>
        <w:tc>
          <w:tcPr>
            <w:tcW w:w="524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4B2A0F" w:rsidRPr="004B2A0F" w:rsidRDefault="004B2A0F" w:rsidP="004B2A0F">
            <w:pPr>
              <w:spacing w:after="0" w:line="240" w:lineRule="auto"/>
              <w:rPr>
                <w:rFonts w:ascii="Arial" w:hAnsi="Arial" w:cs="Arial"/>
                <w:b/>
                <w:bCs/>
                <w:sz w:val="20"/>
                <w:szCs w:val="20"/>
                <w:lang w:val="uk-UA" w:eastAsia="uk-UA"/>
              </w:rPr>
            </w:pPr>
            <w:r w:rsidRPr="004B2A0F">
              <w:rPr>
                <w:rFonts w:ascii="Arial" w:hAnsi="Arial" w:cs="Arial"/>
                <w:b/>
                <w:bCs/>
                <w:sz w:val="20"/>
                <w:szCs w:val="20"/>
                <w:lang w:val="uk-UA" w:eastAsia="uk-UA"/>
              </w:rPr>
              <w:t>загальний фонд</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2 682 000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580 000</w:t>
            </w:r>
          </w:p>
        </w:tc>
        <w:tc>
          <w:tcPr>
            <w:tcW w:w="128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r>
      <w:tr w:rsidR="004B2A0F" w:rsidRPr="004B2A0F" w:rsidTr="004B2A0F">
        <w:trPr>
          <w:trHeight w:val="255"/>
        </w:trPr>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X</w:t>
            </w:r>
          </w:p>
        </w:tc>
        <w:tc>
          <w:tcPr>
            <w:tcW w:w="198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center"/>
              <w:rPr>
                <w:rFonts w:ascii="Arial" w:hAnsi="Arial" w:cs="Arial"/>
                <w:b/>
                <w:bCs/>
                <w:sz w:val="20"/>
                <w:szCs w:val="20"/>
                <w:lang w:val="uk-UA" w:eastAsia="uk-UA"/>
              </w:rPr>
            </w:pPr>
            <w:r w:rsidRPr="004B2A0F">
              <w:rPr>
                <w:rFonts w:ascii="Arial" w:hAnsi="Arial" w:cs="Arial"/>
                <w:b/>
                <w:bCs/>
                <w:sz w:val="20"/>
                <w:szCs w:val="20"/>
                <w:lang w:val="uk-UA" w:eastAsia="uk-UA"/>
              </w:rPr>
              <w:t>X</w:t>
            </w:r>
          </w:p>
        </w:tc>
        <w:tc>
          <w:tcPr>
            <w:tcW w:w="524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4B2A0F" w:rsidRPr="004B2A0F" w:rsidRDefault="004B2A0F" w:rsidP="004B2A0F">
            <w:pPr>
              <w:spacing w:after="0" w:line="240" w:lineRule="auto"/>
              <w:rPr>
                <w:rFonts w:ascii="Arial" w:hAnsi="Arial" w:cs="Arial"/>
                <w:b/>
                <w:bCs/>
                <w:sz w:val="20"/>
                <w:szCs w:val="20"/>
                <w:lang w:val="uk-UA" w:eastAsia="uk-UA"/>
              </w:rPr>
            </w:pPr>
            <w:r w:rsidRPr="004B2A0F">
              <w:rPr>
                <w:rFonts w:ascii="Arial" w:hAnsi="Arial" w:cs="Arial"/>
                <w:b/>
                <w:bCs/>
                <w:sz w:val="20"/>
                <w:szCs w:val="20"/>
                <w:lang w:val="uk-UA" w:eastAsia="uk-UA"/>
              </w:rPr>
              <w:t>спеціальний фонд</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3 996 400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5 275 000</w:t>
            </w:r>
          </w:p>
        </w:tc>
        <w:tc>
          <w:tcPr>
            <w:tcW w:w="128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B2A0F" w:rsidRPr="004B2A0F" w:rsidRDefault="004B2A0F" w:rsidP="004B2A0F">
            <w:pPr>
              <w:spacing w:after="0" w:line="240" w:lineRule="auto"/>
              <w:jc w:val="right"/>
              <w:rPr>
                <w:rFonts w:ascii="Arial" w:hAnsi="Arial" w:cs="Arial"/>
                <w:b/>
                <w:bCs/>
                <w:sz w:val="20"/>
                <w:szCs w:val="20"/>
                <w:lang w:val="uk-UA" w:eastAsia="uk-UA"/>
              </w:rPr>
            </w:pPr>
            <w:r w:rsidRPr="004B2A0F">
              <w:rPr>
                <w:rFonts w:ascii="Arial" w:hAnsi="Arial" w:cs="Arial"/>
                <w:b/>
                <w:bCs/>
                <w:sz w:val="20"/>
                <w:szCs w:val="20"/>
                <w:lang w:val="uk-UA" w:eastAsia="uk-UA"/>
              </w:rPr>
              <w:t>0</w:t>
            </w:r>
          </w:p>
        </w:tc>
      </w:tr>
      <w:tr w:rsidR="004B2A0F" w:rsidRPr="004B2A0F" w:rsidTr="004B2A0F">
        <w:trPr>
          <w:trHeight w:val="255"/>
        </w:trPr>
        <w:tc>
          <w:tcPr>
            <w:tcW w:w="1701"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jc w:val="right"/>
              <w:rPr>
                <w:rFonts w:ascii="Arial" w:hAnsi="Arial" w:cs="Arial"/>
                <w:b/>
                <w:bCs/>
                <w:sz w:val="20"/>
                <w:szCs w:val="20"/>
                <w:lang w:val="uk-UA" w:eastAsia="uk-UA"/>
              </w:rPr>
            </w:pPr>
          </w:p>
        </w:tc>
        <w:tc>
          <w:tcPr>
            <w:tcW w:w="1985"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bottom"/>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992"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rPr>
                <w:rFonts w:ascii="Times New Roman" w:hAnsi="Times New Roman"/>
                <w:sz w:val="20"/>
                <w:szCs w:val="20"/>
                <w:lang w:val="uk-UA" w:eastAsia="uk-UA"/>
              </w:rPr>
            </w:pPr>
          </w:p>
        </w:tc>
      </w:tr>
      <w:tr w:rsidR="004B2A0F" w:rsidRPr="004B2A0F" w:rsidTr="004B2A0F">
        <w:trPr>
          <w:trHeight w:val="255"/>
        </w:trPr>
        <w:tc>
          <w:tcPr>
            <w:tcW w:w="1701"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985"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5245" w:type="dxa"/>
            <w:tcBorders>
              <w:top w:val="nil"/>
              <w:left w:val="nil"/>
              <w:bottom w:val="nil"/>
              <w:right w:val="nil"/>
            </w:tcBorders>
            <w:shd w:val="clear" w:color="auto" w:fill="auto"/>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1418"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28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992"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c>
          <w:tcPr>
            <w:tcW w:w="1134"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rPr>
                <w:rFonts w:ascii="Times New Roman" w:hAnsi="Times New Roman"/>
                <w:sz w:val="20"/>
                <w:szCs w:val="20"/>
                <w:lang w:val="uk-UA" w:eastAsia="uk-UA"/>
              </w:rPr>
            </w:pPr>
          </w:p>
        </w:tc>
      </w:tr>
      <w:tr w:rsidR="004B2A0F" w:rsidRPr="004B2A0F" w:rsidTr="004B2A0F">
        <w:trPr>
          <w:trHeight w:val="255"/>
        </w:trPr>
        <w:tc>
          <w:tcPr>
            <w:tcW w:w="8931" w:type="dxa"/>
            <w:gridSpan w:val="3"/>
            <w:vMerge w:val="restart"/>
            <w:tcBorders>
              <w:top w:val="nil"/>
              <w:left w:val="nil"/>
              <w:bottom w:val="nil"/>
              <w:right w:val="nil"/>
            </w:tcBorders>
            <w:shd w:val="clear" w:color="auto" w:fill="auto"/>
            <w:hideMark/>
          </w:tcPr>
          <w:p w:rsidR="004B2A0F" w:rsidRPr="004B2A0F" w:rsidRDefault="004B2A0F" w:rsidP="004B2A0F">
            <w:pPr>
              <w:spacing w:after="0" w:line="240" w:lineRule="auto"/>
              <w:rPr>
                <w:rFonts w:ascii="Arial CYR" w:hAnsi="Arial CYR" w:cs="Arial CYR"/>
                <w:sz w:val="20"/>
                <w:szCs w:val="20"/>
                <w:lang w:val="uk-UA" w:eastAsia="uk-UA"/>
              </w:rPr>
            </w:pPr>
            <w:r w:rsidRPr="004B2A0F">
              <w:rPr>
                <w:rFonts w:ascii="Arial CYR" w:hAnsi="Arial CYR" w:cs="Arial CYR"/>
                <w:sz w:val="20"/>
                <w:szCs w:val="20"/>
                <w:lang w:val="uk-UA" w:eastAsia="uk-UA"/>
              </w:rPr>
              <w:t>Начальник фінансового управління</w:t>
            </w:r>
          </w:p>
        </w:tc>
        <w:tc>
          <w:tcPr>
            <w:tcW w:w="1418" w:type="dxa"/>
            <w:tcBorders>
              <w:top w:val="nil"/>
              <w:left w:val="nil"/>
              <w:bottom w:val="single" w:sz="4" w:space="0" w:color="auto"/>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r w:rsidRPr="004B2A0F">
              <w:rPr>
                <w:rFonts w:ascii="Times New Roman" w:hAnsi="Times New Roman"/>
                <w:sz w:val="20"/>
                <w:szCs w:val="20"/>
                <w:lang w:val="uk-UA" w:eastAsia="uk-UA"/>
              </w:rPr>
              <w:t> </w:t>
            </w:r>
          </w:p>
        </w:tc>
        <w:tc>
          <w:tcPr>
            <w:tcW w:w="1840" w:type="dxa"/>
            <w:tcBorders>
              <w:top w:val="nil"/>
              <w:left w:val="nil"/>
              <w:bottom w:val="nil"/>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p>
        </w:tc>
        <w:tc>
          <w:tcPr>
            <w:tcW w:w="2274" w:type="dxa"/>
            <w:gridSpan w:val="2"/>
            <w:tcBorders>
              <w:top w:val="nil"/>
              <w:left w:val="nil"/>
              <w:bottom w:val="single" w:sz="4" w:space="0" w:color="auto"/>
              <w:right w:val="nil"/>
            </w:tcBorders>
            <w:shd w:val="clear" w:color="auto" w:fill="auto"/>
            <w:noWrap/>
            <w:vAlign w:val="center"/>
            <w:hideMark/>
          </w:tcPr>
          <w:p w:rsidR="004B2A0F" w:rsidRPr="004B2A0F" w:rsidRDefault="004B2A0F" w:rsidP="004B2A0F">
            <w:pPr>
              <w:spacing w:after="0" w:line="240" w:lineRule="auto"/>
              <w:jc w:val="center"/>
              <w:rPr>
                <w:rFonts w:ascii="Times New Roman" w:hAnsi="Times New Roman"/>
                <w:sz w:val="20"/>
                <w:szCs w:val="20"/>
                <w:lang w:val="uk-UA" w:eastAsia="uk-UA"/>
              </w:rPr>
            </w:pPr>
            <w:r w:rsidRPr="004B2A0F">
              <w:rPr>
                <w:rFonts w:ascii="Times New Roman" w:hAnsi="Times New Roman"/>
                <w:sz w:val="20"/>
                <w:szCs w:val="20"/>
                <w:lang w:val="uk-UA" w:eastAsia="uk-UA"/>
              </w:rPr>
              <w:t>Ігор РИЧАГІВСЬКИЙ</w:t>
            </w:r>
          </w:p>
        </w:tc>
        <w:tc>
          <w:tcPr>
            <w:tcW w:w="1134"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jc w:val="center"/>
              <w:rPr>
                <w:rFonts w:ascii="Times New Roman" w:hAnsi="Times New Roman"/>
                <w:sz w:val="20"/>
                <w:szCs w:val="20"/>
                <w:lang w:val="uk-UA" w:eastAsia="uk-UA"/>
              </w:rPr>
            </w:pPr>
          </w:p>
        </w:tc>
      </w:tr>
      <w:tr w:rsidR="004B2A0F" w:rsidRPr="004B2A0F" w:rsidTr="004B2A0F">
        <w:trPr>
          <w:trHeight w:val="255"/>
        </w:trPr>
        <w:tc>
          <w:tcPr>
            <w:tcW w:w="8931" w:type="dxa"/>
            <w:gridSpan w:val="3"/>
            <w:vMerge/>
            <w:tcBorders>
              <w:top w:val="nil"/>
              <w:left w:val="nil"/>
              <w:bottom w:val="nil"/>
              <w:right w:val="nil"/>
            </w:tcBorders>
            <w:vAlign w:val="center"/>
            <w:hideMark/>
          </w:tcPr>
          <w:p w:rsidR="004B2A0F" w:rsidRPr="004B2A0F" w:rsidRDefault="004B2A0F" w:rsidP="004B2A0F">
            <w:pPr>
              <w:spacing w:after="0" w:line="240" w:lineRule="auto"/>
              <w:rPr>
                <w:rFonts w:ascii="Arial CYR" w:hAnsi="Arial CYR" w:cs="Arial CYR"/>
                <w:sz w:val="20"/>
                <w:szCs w:val="20"/>
                <w:lang w:val="uk-UA" w:eastAsia="uk-UA"/>
              </w:rPr>
            </w:pPr>
          </w:p>
        </w:tc>
        <w:tc>
          <w:tcPr>
            <w:tcW w:w="1418" w:type="dxa"/>
            <w:tcBorders>
              <w:top w:val="nil"/>
              <w:left w:val="nil"/>
              <w:bottom w:val="nil"/>
              <w:right w:val="nil"/>
            </w:tcBorders>
            <w:shd w:val="clear" w:color="auto" w:fill="auto"/>
            <w:noWrap/>
            <w:hideMark/>
          </w:tcPr>
          <w:p w:rsidR="004B2A0F" w:rsidRPr="004B2A0F" w:rsidRDefault="004B2A0F" w:rsidP="004B2A0F">
            <w:pPr>
              <w:spacing w:after="0" w:line="240" w:lineRule="auto"/>
              <w:jc w:val="center"/>
              <w:rPr>
                <w:rFonts w:ascii="Times New Roman" w:hAnsi="Times New Roman"/>
                <w:color w:val="333333"/>
                <w:sz w:val="16"/>
                <w:szCs w:val="16"/>
                <w:lang w:val="uk-UA" w:eastAsia="uk-UA"/>
              </w:rPr>
            </w:pPr>
            <w:r w:rsidRPr="004B2A0F">
              <w:rPr>
                <w:rFonts w:ascii="Times New Roman" w:hAnsi="Times New Roman"/>
                <w:color w:val="333333"/>
                <w:sz w:val="16"/>
                <w:szCs w:val="16"/>
                <w:lang w:val="uk-UA" w:eastAsia="uk-UA"/>
              </w:rPr>
              <w:t>(підпис)</w:t>
            </w:r>
          </w:p>
        </w:tc>
        <w:tc>
          <w:tcPr>
            <w:tcW w:w="1840" w:type="dxa"/>
            <w:tcBorders>
              <w:top w:val="nil"/>
              <w:left w:val="nil"/>
              <w:bottom w:val="nil"/>
              <w:right w:val="nil"/>
            </w:tcBorders>
            <w:shd w:val="clear" w:color="auto" w:fill="auto"/>
            <w:noWrap/>
            <w:hideMark/>
          </w:tcPr>
          <w:p w:rsidR="004B2A0F" w:rsidRPr="004B2A0F" w:rsidRDefault="004B2A0F" w:rsidP="004B2A0F">
            <w:pPr>
              <w:spacing w:after="0" w:line="240" w:lineRule="auto"/>
              <w:jc w:val="center"/>
              <w:rPr>
                <w:rFonts w:ascii="Times New Roman" w:hAnsi="Times New Roman"/>
                <w:color w:val="333333"/>
                <w:sz w:val="16"/>
                <w:szCs w:val="16"/>
                <w:lang w:val="uk-UA" w:eastAsia="uk-UA"/>
              </w:rPr>
            </w:pPr>
          </w:p>
        </w:tc>
        <w:tc>
          <w:tcPr>
            <w:tcW w:w="2274" w:type="dxa"/>
            <w:gridSpan w:val="2"/>
            <w:tcBorders>
              <w:top w:val="nil"/>
              <w:left w:val="nil"/>
              <w:bottom w:val="nil"/>
              <w:right w:val="nil"/>
            </w:tcBorders>
            <w:shd w:val="clear" w:color="auto" w:fill="auto"/>
            <w:noWrap/>
            <w:hideMark/>
          </w:tcPr>
          <w:p w:rsidR="004B2A0F" w:rsidRPr="004B2A0F" w:rsidRDefault="004B2A0F" w:rsidP="004B2A0F">
            <w:pPr>
              <w:spacing w:after="0" w:line="240" w:lineRule="auto"/>
              <w:jc w:val="center"/>
              <w:rPr>
                <w:rFonts w:ascii="Times New Roman" w:hAnsi="Times New Roman"/>
                <w:color w:val="333333"/>
                <w:sz w:val="16"/>
                <w:szCs w:val="16"/>
                <w:lang w:val="uk-UA" w:eastAsia="uk-UA"/>
              </w:rPr>
            </w:pPr>
            <w:r w:rsidRPr="004B2A0F">
              <w:rPr>
                <w:rFonts w:ascii="Times New Roman" w:hAnsi="Times New Roman"/>
                <w:color w:val="333333"/>
                <w:sz w:val="16"/>
                <w:szCs w:val="16"/>
                <w:lang w:val="uk-UA" w:eastAsia="uk-UA"/>
              </w:rPr>
              <w:t>Власне ім'я ПРІЗВИЩЕ</w:t>
            </w:r>
          </w:p>
        </w:tc>
        <w:tc>
          <w:tcPr>
            <w:tcW w:w="1134" w:type="dxa"/>
            <w:tcBorders>
              <w:top w:val="nil"/>
              <w:left w:val="nil"/>
              <w:bottom w:val="nil"/>
              <w:right w:val="nil"/>
            </w:tcBorders>
            <w:shd w:val="clear" w:color="auto" w:fill="auto"/>
            <w:noWrap/>
            <w:vAlign w:val="bottom"/>
            <w:hideMark/>
          </w:tcPr>
          <w:p w:rsidR="004B2A0F" w:rsidRPr="004B2A0F" w:rsidRDefault="004B2A0F" w:rsidP="004B2A0F">
            <w:pPr>
              <w:spacing w:after="0" w:line="240" w:lineRule="auto"/>
              <w:jc w:val="center"/>
              <w:rPr>
                <w:rFonts w:ascii="Times New Roman" w:hAnsi="Times New Roman"/>
                <w:color w:val="333333"/>
                <w:sz w:val="16"/>
                <w:szCs w:val="16"/>
                <w:lang w:val="uk-UA" w:eastAsia="uk-UA"/>
              </w:rPr>
            </w:pPr>
          </w:p>
        </w:tc>
      </w:tr>
    </w:tbl>
    <w:p w:rsidR="00A63C45" w:rsidRDefault="00A63C45" w:rsidP="00017612">
      <w:pPr>
        <w:spacing w:after="0" w:line="240" w:lineRule="auto"/>
        <w:rPr>
          <w:rFonts w:ascii="Times New Roman" w:hAnsi="Times New Roman"/>
          <w:sz w:val="20"/>
          <w:szCs w:val="20"/>
          <w:lang w:val="uk-UA" w:eastAsia="uk-UA"/>
        </w:rPr>
        <w:sectPr w:rsidR="00A63C45" w:rsidSect="00257D84">
          <w:pgSz w:w="16838" w:h="11906" w:orient="landscape"/>
          <w:pgMar w:top="426" w:right="851" w:bottom="568" w:left="851" w:header="709" w:footer="709" w:gutter="0"/>
          <w:cols w:space="708"/>
          <w:docGrid w:linePitch="360"/>
        </w:sectPr>
      </w:pPr>
    </w:p>
    <w:p w:rsidR="00D25581" w:rsidRDefault="00D25581" w:rsidP="00017612">
      <w:pPr>
        <w:spacing w:after="0" w:line="240" w:lineRule="auto"/>
        <w:rPr>
          <w:rFonts w:ascii="Times New Roman" w:hAnsi="Times New Roman"/>
          <w:sz w:val="20"/>
          <w:szCs w:val="20"/>
          <w:lang w:val="uk-UA" w:eastAsia="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278146A2" wp14:editId="257F6DA6">
            <wp:extent cx="1147445" cy="60388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259</w:t>
      </w:r>
    </w:p>
    <w:p w:rsidR="004024E0" w:rsidRPr="004024E0" w:rsidRDefault="004024E0" w:rsidP="004024E0">
      <w:pPr>
        <w:spacing w:after="0" w:line="240" w:lineRule="auto"/>
        <w:rPr>
          <w:rFonts w:ascii="Times New Roman" w:eastAsia="Calibri" w:hAnsi="Times New Roman"/>
          <w:sz w:val="24"/>
          <w:szCs w:val="24"/>
          <w:lang w:val="uk-UA"/>
        </w:rPr>
      </w:pPr>
    </w:p>
    <w:p w:rsidR="004024E0" w:rsidRPr="004024E0" w:rsidRDefault="004024E0" w:rsidP="004024E0">
      <w:pPr>
        <w:spacing w:after="0" w:line="240" w:lineRule="auto"/>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Про затвердження Середньострокового плану </w:t>
      </w:r>
    </w:p>
    <w:p w:rsidR="004024E0" w:rsidRPr="004024E0" w:rsidRDefault="004024E0" w:rsidP="004024E0">
      <w:pPr>
        <w:spacing w:after="0" w:line="240" w:lineRule="auto"/>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Пріоритетних публічних інвестицій Новороздільської </w:t>
      </w:r>
    </w:p>
    <w:p w:rsidR="004024E0" w:rsidRPr="004024E0" w:rsidRDefault="004024E0" w:rsidP="004024E0">
      <w:pPr>
        <w:spacing w:after="0" w:line="240" w:lineRule="auto"/>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міської територіальної  громади на 2026-2028 роки </w:t>
      </w:r>
    </w:p>
    <w:p w:rsidR="004024E0" w:rsidRPr="004024E0" w:rsidRDefault="004024E0" w:rsidP="004024E0">
      <w:pPr>
        <w:spacing w:after="0" w:line="240" w:lineRule="auto"/>
        <w:jc w:val="both"/>
        <w:rPr>
          <w:rFonts w:ascii="Times New Roman" w:eastAsia="Calibri" w:hAnsi="Times New Roman"/>
          <w:sz w:val="24"/>
          <w:szCs w:val="24"/>
          <w:lang w:val="uk-UA"/>
        </w:rPr>
      </w:pPr>
    </w:p>
    <w:p w:rsidR="004024E0" w:rsidRPr="004024E0" w:rsidRDefault="004024E0" w:rsidP="004D5E43">
      <w:pPr>
        <w:spacing w:after="0" w:line="240" w:lineRule="auto"/>
        <w:ind w:firstLine="567"/>
        <w:jc w:val="both"/>
        <w:rPr>
          <w:rFonts w:ascii="Times New Roman" w:eastAsia="Calibri" w:hAnsi="Times New Roman"/>
          <w:sz w:val="24"/>
          <w:szCs w:val="24"/>
          <w:lang w:val="uk-UA"/>
        </w:rPr>
      </w:pPr>
      <w:r w:rsidRPr="004024E0">
        <w:rPr>
          <w:rFonts w:ascii="Times New Roman" w:eastAsia="Calibri" w:hAnsi="Times New Roman"/>
          <w:sz w:val="24"/>
          <w:szCs w:val="24"/>
          <w:lang w:val="uk-UA"/>
        </w:rPr>
        <w:t>Керуючись Законами України «Про місцеве самоврядування в Україні», відповідно до ст. 75-2 Бюджетного кодексу України, Постановами Кабінету Міністрів України  від 28 лютого 2025 року № 294 « Про затвердження Порядку розроблення та моніторингу реалізації середньострокового плану пріорітетних публічних інвестицій держави», № 527 «Деякі питання управління публічними інвестиціями», Розпорядження Кабінету Міністрів України від 18.06.2024 року №588-р «Про затвердження плану заходів з реалізації Дорожньої карти реформування управління публічними інвестиціями на 2024-2028 роки»,</w:t>
      </w:r>
    </w:p>
    <w:p w:rsidR="004024E0" w:rsidRPr="004024E0" w:rsidRDefault="004024E0" w:rsidP="004024E0">
      <w:pPr>
        <w:spacing w:after="0" w:line="240" w:lineRule="auto"/>
        <w:jc w:val="both"/>
        <w:rPr>
          <w:rFonts w:ascii="Times New Roman" w:eastAsia="Calibri" w:hAnsi="Times New Roman"/>
          <w:b/>
          <w:sz w:val="24"/>
          <w:szCs w:val="24"/>
          <w:lang w:val="uk-UA"/>
        </w:rPr>
      </w:pPr>
    </w:p>
    <w:p w:rsidR="004024E0" w:rsidRPr="003E0FF4" w:rsidRDefault="003E0FF4" w:rsidP="004024E0">
      <w:pPr>
        <w:spacing w:after="0" w:line="240" w:lineRule="auto"/>
        <w:jc w:val="both"/>
        <w:rPr>
          <w:rFonts w:ascii="Times New Roman" w:eastAsia="Calibri" w:hAnsi="Times New Roman"/>
          <w:sz w:val="24"/>
          <w:szCs w:val="24"/>
          <w:lang w:val="uk-UA"/>
        </w:rPr>
      </w:pPr>
      <w:r w:rsidRPr="003E0FF4">
        <w:rPr>
          <w:rFonts w:ascii="Times New Roman" w:eastAsia="Calibri" w:hAnsi="Times New Roman"/>
          <w:sz w:val="24"/>
          <w:szCs w:val="24"/>
          <w:lang w:val="uk-UA"/>
        </w:rPr>
        <w:t>ВИРІШИВ</w:t>
      </w:r>
      <w:r w:rsidR="004024E0" w:rsidRPr="003E0FF4">
        <w:rPr>
          <w:rFonts w:ascii="Times New Roman" w:eastAsia="Calibri" w:hAnsi="Times New Roman"/>
          <w:sz w:val="24"/>
          <w:szCs w:val="24"/>
          <w:lang w:val="uk-UA"/>
        </w:rPr>
        <w:t>:</w:t>
      </w:r>
    </w:p>
    <w:p w:rsidR="004024E0" w:rsidRPr="004024E0" w:rsidRDefault="004024E0" w:rsidP="004024E0">
      <w:pPr>
        <w:spacing w:after="0" w:line="240" w:lineRule="auto"/>
        <w:jc w:val="both"/>
        <w:rPr>
          <w:rFonts w:ascii="Times New Roman" w:eastAsia="Calibri" w:hAnsi="Times New Roman"/>
          <w:b/>
          <w:sz w:val="24"/>
          <w:szCs w:val="24"/>
          <w:lang w:val="uk-UA"/>
        </w:rPr>
      </w:pPr>
    </w:p>
    <w:p w:rsidR="004024E0" w:rsidRPr="004024E0" w:rsidRDefault="004024E0" w:rsidP="004024E0">
      <w:pPr>
        <w:spacing w:after="0" w:line="240" w:lineRule="auto"/>
        <w:ind w:firstLine="851"/>
        <w:jc w:val="both"/>
        <w:rPr>
          <w:rFonts w:ascii="Times New Roman" w:eastAsia="Calibri" w:hAnsi="Times New Roman"/>
          <w:sz w:val="24"/>
          <w:szCs w:val="24"/>
          <w:lang w:val="uk-UA"/>
        </w:rPr>
      </w:pPr>
      <w:r w:rsidRPr="004024E0">
        <w:rPr>
          <w:rFonts w:ascii="Times New Roman" w:eastAsia="Calibri" w:hAnsi="Times New Roman"/>
          <w:sz w:val="24"/>
          <w:szCs w:val="24"/>
          <w:lang w:val="uk-UA"/>
        </w:rPr>
        <w:t>1. Затвердити Середньостроковий план пріоритетних публічних інвестицій Новороздільської міської територіальної громади н</w:t>
      </w:r>
      <w:r w:rsidR="003E0FF4">
        <w:rPr>
          <w:rFonts w:ascii="Times New Roman" w:eastAsia="Calibri" w:hAnsi="Times New Roman"/>
          <w:sz w:val="24"/>
          <w:szCs w:val="24"/>
          <w:lang w:val="uk-UA"/>
        </w:rPr>
        <w:t>а 2026-2028 роки з Додатком.</w:t>
      </w:r>
    </w:p>
    <w:p w:rsidR="004024E0" w:rsidRPr="004024E0" w:rsidRDefault="004024E0" w:rsidP="004024E0">
      <w:pPr>
        <w:spacing w:after="0" w:line="240" w:lineRule="auto"/>
        <w:ind w:firstLine="851"/>
        <w:jc w:val="both"/>
        <w:rPr>
          <w:rFonts w:ascii="Times New Roman" w:eastAsia="Calibri" w:hAnsi="Times New Roman"/>
          <w:sz w:val="24"/>
          <w:szCs w:val="24"/>
          <w:lang w:val="uk-UA"/>
        </w:rPr>
      </w:pPr>
      <w:r w:rsidRPr="004024E0">
        <w:rPr>
          <w:rFonts w:ascii="Times New Roman" w:eastAsia="Calibri" w:hAnsi="Times New Roman"/>
          <w:sz w:val="24"/>
          <w:szCs w:val="24"/>
          <w:lang w:val="uk-UA"/>
        </w:rPr>
        <w:t>2.</w:t>
      </w:r>
      <w:r w:rsidR="004D5E43">
        <w:rPr>
          <w:rFonts w:ascii="Times New Roman" w:eastAsia="Calibri" w:hAnsi="Times New Roman"/>
          <w:sz w:val="24"/>
          <w:szCs w:val="24"/>
          <w:lang w:val="uk-UA"/>
        </w:rPr>
        <w:t xml:space="preserve">  </w:t>
      </w:r>
      <w:r w:rsidRPr="004024E0">
        <w:rPr>
          <w:rFonts w:ascii="Times New Roman" w:eastAsia="Calibri" w:hAnsi="Times New Roman"/>
          <w:sz w:val="24"/>
          <w:szCs w:val="24"/>
          <w:lang w:val="uk-UA"/>
        </w:rPr>
        <w:t>Контроль за виконання рішення покласти на міського голову Ярину Яценко.</w:t>
      </w:r>
    </w:p>
    <w:p w:rsidR="004024E0" w:rsidRPr="004024E0" w:rsidRDefault="004024E0" w:rsidP="004024E0">
      <w:pPr>
        <w:spacing w:after="0" w:line="240" w:lineRule="auto"/>
        <w:jc w:val="both"/>
        <w:rPr>
          <w:rFonts w:ascii="Times New Roman" w:eastAsia="Calibri" w:hAnsi="Times New Roman"/>
          <w:sz w:val="24"/>
          <w:szCs w:val="24"/>
          <w:lang w:val="uk-UA"/>
        </w:rPr>
      </w:pPr>
    </w:p>
    <w:p w:rsidR="004024E0" w:rsidRPr="004024E0" w:rsidRDefault="004024E0" w:rsidP="004024E0">
      <w:pPr>
        <w:spacing w:after="0" w:line="240" w:lineRule="auto"/>
        <w:jc w:val="both"/>
        <w:rPr>
          <w:rFonts w:ascii="Times New Roman" w:eastAsia="Calibri" w:hAnsi="Times New Roman"/>
          <w:sz w:val="24"/>
          <w:szCs w:val="24"/>
          <w:lang w:val="uk-UA"/>
        </w:rPr>
      </w:pPr>
    </w:p>
    <w:p w:rsidR="004024E0" w:rsidRPr="004024E0" w:rsidRDefault="004024E0" w:rsidP="004024E0">
      <w:pPr>
        <w:spacing w:after="0" w:line="240" w:lineRule="auto"/>
        <w:jc w:val="both"/>
        <w:rPr>
          <w:rFonts w:ascii="Times New Roman" w:eastAsia="Calibri" w:hAnsi="Times New Roman"/>
          <w:sz w:val="24"/>
          <w:szCs w:val="24"/>
          <w:lang w:val="uk-UA"/>
        </w:rPr>
      </w:pPr>
      <w:r w:rsidRPr="004024E0">
        <w:rPr>
          <w:rFonts w:ascii="Times New Roman" w:eastAsia="Calibri" w:hAnsi="Times New Roman"/>
          <w:sz w:val="24"/>
          <w:szCs w:val="24"/>
          <w:lang w:val="uk-UA"/>
        </w:rPr>
        <w:t>МІСЬКИЙ  ГОЛОВА                                                                                 Ярина ЯЦЕНКО</w:t>
      </w:r>
    </w:p>
    <w:p w:rsidR="004024E0" w:rsidRDefault="004024E0"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4024E0">
      <w:pPr>
        <w:spacing w:after="0" w:line="240" w:lineRule="auto"/>
        <w:ind w:firstLine="851"/>
        <w:jc w:val="both"/>
        <w:rPr>
          <w:rFonts w:ascii="Times New Roman" w:eastAsia="Calibri" w:hAnsi="Times New Roman"/>
          <w:sz w:val="24"/>
          <w:szCs w:val="24"/>
          <w:lang w:val="uk-UA"/>
        </w:rPr>
      </w:pPr>
    </w:p>
    <w:p w:rsidR="00671BC5" w:rsidRDefault="00671BC5" w:rsidP="007E4597">
      <w:pPr>
        <w:spacing w:after="0" w:line="240" w:lineRule="auto"/>
        <w:jc w:val="both"/>
        <w:rPr>
          <w:rFonts w:ascii="Times New Roman" w:eastAsia="Calibri" w:hAnsi="Times New Roman"/>
          <w:sz w:val="24"/>
          <w:szCs w:val="24"/>
          <w:lang w:val="uk-UA"/>
        </w:rPr>
      </w:pPr>
    </w:p>
    <w:p w:rsidR="00464114" w:rsidRDefault="00464114" w:rsidP="007E4597">
      <w:pPr>
        <w:spacing w:after="0" w:line="240" w:lineRule="auto"/>
        <w:jc w:val="both"/>
        <w:rPr>
          <w:rFonts w:ascii="Times New Roman" w:eastAsia="Calibri" w:hAnsi="Times New Roman"/>
          <w:sz w:val="24"/>
          <w:szCs w:val="24"/>
          <w:lang w:val="uk-UA"/>
        </w:rPr>
      </w:pPr>
    </w:p>
    <w:p w:rsidR="00464114" w:rsidRPr="004024E0" w:rsidRDefault="00464114" w:rsidP="007E4597">
      <w:pPr>
        <w:spacing w:after="0" w:line="240" w:lineRule="auto"/>
        <w:jc w:val="both"/>
        <w:rPr>
          <w:rFonts w:ascii="Times New Roman" w:eastAsia="Calibri" w:hAnsi="Times New Roman"/>
          <w:sz w:val="24"/>
          <w:szCs w:val="24"/>
          <w:lang w:val="uk-UA"/>
        </w:rPr>
      </w:pPr>
    </w:p>
    <w:p w:rsidR="004024E0" w:rsidRDefault="00ED1B23" w:rsidP="004024E0">
      <w:pPr>
        <w:spacing w:after="0" w:line="240" w:lineRule="auto"/>
        <w:ind w:firstLine="851"/>
        <w:jc w:val="both"/>
        <w:rPr>
          <w:rFonts w:ascii="Times New Roman" w:eastAsia="Calibri" w:hAnsi="Times New Roman"/>
          <w:sz w:val="24"/>
          <w:szCs w:val="24"/>
          <w:lang w:val="uk-UA"/>
        </w:rPr>
      </w:pPr>
      <w:r>
        <w:rPr>
          <w:rFonts w:ascii="Times New Roman" w:eastAsia="Calibri" w:hAnsi="Times New Roman"/>
          <w:sz w:val="24"/>
          <w:szCs w:val="24"/>
          <w:lang w:val="uk-UA"/>
        </w:rPr>
        <w:t>\</w:t>
      </w:r>
    </w:p>
    <w:p w:rsidR="00ED1B23" w:rsidRPr="004024E0" w:rsidRDefault="00ED1B23" w:rsidP="004024E0">
      <w:pPr>
        <w:spacing w:after="0" w:line="240" w:lineRule="auto"/>
        <w:ind w:firstLine="851"/>
        <w:jc w:val="both"/>
        <w:rPr>
          <w:rFonts w:ascii="Times New Roman" w:eastAsia="Calibri" w:hAnsi="Times New Roman"/>
          <w:sz w:val="24"/>
          <w:szCs w:val="24"/>
          <w:lang w:val="uk-UA"/>
        </w:rPr>
      </w:pPr>
    </w:p>
    <w:p w:rsidR="004024E0" w:rsidRPr="004024E0" w:rsidRDefault="004024E0" w:rsidP="004024E0">
      <w:pPr>
        <w:spacing w:after="0" w:line="240" w:lineRule="auto"/>
        <w:ind w:firstLine="709"/>
        <w:jc w:val="right"/>
        <w:rPr>
          <w:rFonts w:ascii="Times New Roman" w:eastAsia="Calibri" w:hAnsi="Times New Roman"/>
          <w:sz w:val="24"/>
          <w:szCs w:val="24"/>
          <w:lang w:val="uk-UA"/>
        </w:rPr>
      </w:pPr>
      <w:r w:rsidRPr="004024E0">
        <w:rPr>
          <w:rFonts w:ascii="Times New Roman" w:eastAsia="Calibri" w:hAnsi="Times New Roman"/>
          <w:sz w:val="24"/>
          <w:szCs w:val="24"/>
          <w:lang w:val="uk-UA"/>
        </w:rPr>
        <w:t>Додаток</w:t>
      </w:r>
    </w:p>
    <w:p w:rsidR="004024E0" w:rsidRPr="004024E0" w:rsidRDefault="004024E0" w:rsidP="004024E0">
      <w:pPr>
        <w:spacing w:after="0" w:line="240" w:lineRule="auto"/>
        <w:ind w:firstLine="709"/>
        <w:jc w:val="right"/>
        <w:rPr>
          <w:rFonts w:ascii="Times New Roman" w:eastAsia="Calibri" w:hAnsi="Times New Roman"/>
          <w:sz w:val="24"/>
          <w:szCs w:val="24"/>
          <w:lang w:val="uk-UA"/>
        </w:rPr>
      </w:pPr>
      <w:r w:rsidRPr="004024E0">
        <w:rPr>
          <w:rFonts w:ascii="Times New Roman" w:eastAsia="Calibri" w:hAnsi="Times New Roman"/>
          <w:sz w:val="24"/>
          <w:szCs w:val="24"/>
          <w:lang w:val="uk-UA"/>
        </w:rPr>
        <w:t>до рішення виконавчого комітету</w:t>
      </w:r>
    </w:p>
    <w:p w:rsidR="004024E0" w:rsidRPr="004024E0" w:rsidRDefault="00BD64A1" w:rsidP="004024E0">
      <w:pPr>
        <w:spacing w:after="0" w:line="240" w:lineRule="auto"/>
        <w:ind w:firstLine="709"/>
        <w:jc w:val="right"/>
        <w:rPr>
          <w:rFonts w:ascii="Times New Roman" w:eastAsia="Calibri" w:hAnsi="Times New Roman"/>
          <w:b/>
          <w:sz w:val="26"/>
          <w:szCs w:val="26"/>
          <w:lang w:val="uk-UA"/>
        </w:rPr>
      </w:pPr>
      <w:r>
        <w:rPr>
          <w:rFonts w:ascii="Times New Roman" w:eastAsia="Calibri" w:hAnsi="Times New Roman"/>
          <w:sz w:val="24"/>
          <w:szCs w:val="24"/>
          <w:lang w:val="uk-UA"/>
        </w:rPr>
        <w:t xml:space="preserve">№ 259 </w:t>
      </w:r>
      <w:r w:rsidR="004024E0" w:rsidRPr="004024E0">
        <w:rPr>
          <w:rFonts w:ascii="Times New Roman" w:eastAsia="Calibri" w:hAnsi="Times New Roman"/>
          <w:sz w:val="24"/>
          <w:szCs w:val="24"/>
          <w:lang w:val="uk-UA"/>
        </w:rPr>
        <w:t>від 14.08.25р</w:t>
      </w:r>
      <w:r w:rsidR="004024E0" w:rsidRPr="004024E0">
        <w:rPr>
          <w:rFonts w:ascii="Times New Roman" w:eastAsia="Calibri" w:hAnsi="Times New Roman"/>
          <w:b/>
          <w:sz w:val="26"/>
          <w:szCs w:val="26"/>
          <w:lang w:val="uk-UA"/>
        </w:rPr>
        <w:t>.</w:t>
      </w:r>
    </w:p>
    <w:p w:rsidR="004024E0" w:rsidRPr="004024E0" w:rsidRDefault="004024E0" w:rsidP="004024E0">
      <w:pPr>
        <w:spacing w:after="160" w:line="256" w:lineRule="auto"/>
        <w:ind w:firstLine="709"/>
        <w:jc w:val="center"/>
        <w:rPr>
          <w:rFonts w:ascii="Times New Roman" w:eastAsia="Calibri" w:hAnsi="Times New Roman"/>
          <w:b/>
          <w:sz w:val="24"/>
          <w:szCs w:val="24"/>
          <w:lang w:val="uk-UA"/>
        </w:rPr>
      </w:pPr>
    </w:p>
    <w:p w:rsidR="004024E0" w:rsidRPr="004024E0" w:rsidRDefault="004024E0" w:rsidP="004024E0">
      <w:pPr>
        <w:spacing w:after="160" w:line="256" w:lineRule="auto"/>
        <w:ind w:firstLine="709"/>
        <w:jc w:val="center"/>
        <w:rPr>
          <w:rFonts w:ascii="Times New Roman" w:eastAsia="Calibri" w:hAnsi="Times New Roman"/>
          <w:b/>
          <w:sz w:val="24"/>
          <w:szCs w:val="24"/>
          <w:lang w:val="uk-UA"/>
        </w:rPr>
      </w:pPr>
      <w:r w:rsidRPr="004024E0">
        <w:rPr>
          <w:rFonts w:ascii="Times New Roman" w:eastAsia="Calibri" w:hAnsi="Times New Roman"/>
          <w:b/>
          <w:sz w:val="24"/>
          <w:szCs w:val="24"/>
          <w:lang w:val="uk-UA"/>
        </w:rPr>
        <w:t>Середньостроковий план пріоритетних публічних інвестицій Новороздільської міської територіальної громади на 2026 - 2028 роки</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Середньостроковий план пріоритетних публічних інвестицій (далі - середньостроковий план) розроблено відповідно до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проектах (далі - проект) та програмах публічних інвестицій (далі - програма). </w:t>
      </w:r>
    </w:p>
    <w:p w:rsidR="004024E0" w:rsidRPr="004024E0" w:rsidRDefault="004024E0" w:rsidP="004024E0">
      <w:pPr>
        <w:spacing w:after="0" w:line="240"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Середньостроковий план визначає: </w:t>
      </w:r>
    </w:p>
    <w:p w:rsidR="004024E0" w:rsidRPr="004024E0" w:rsidRDefault="004024E0" w:rsidP="004024E0">
      <w:pPr>
        <w:spacing w:after="0" w:line="240"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 наскрізні стратегічні цілі здійснення публічних інвестицій; </w:t>
      </w:r>
    </w:p>
    <w:p w:rsidR="004024E0" w:rsidRPr="004024E0" w:rsidRDefault="004024E0" w:rsidP="004024E0">
      <w:pPr>
        <w:spacing w:after="0" w:line="240"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 пріоритетні галузі (сектори) для публічного інвестування; </w:t>
      </w:r>
    </w:p>
    <w:p w:rsidR="004024E0" w:rsidRPr="004024E0" w:rsidRDefault="004024E0" w:rsidP="004024E0">
      <w:pPr>
        <w:spacing w:after="0" w:line="240"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 основні напрями публічного інвестування, у тому числі за діючими проєктами та програмами. </w:t>
      </w:r>
    </w:p>
    <w:p w:rsidR="004024E0" w:rsidRPr="004024E0" w:rsidRDefault="004024E0" w:rsidP="004024E0">
      <w:pPr>
        <w:spacing w:after="0" w:line="240"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Сфера дії середньострокового плану включає публічні інвестиції, що спрямовані на реалізацію проектів та програм.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Середньостроковий план розроблено Відділом розвитку громади та інвестицій Новороздільської міської ради на підставі пропозицій виконавчих органів Новороздільської міської ради відповідно до цілей і завдань, визначених документами стратегічного планування, у межах орієнтовного граничного сукупного обсягу  публічних інвестицій на середньостроковий період, доведеного Фінансовим управлінням Новороздільскої міської ради. </w:t>
      </w:r>
    </w:p>
    <w:p w:rsidR="004024E0" w:rsidRPr="00671BC5" w:rsidRDefault="004024E0" w:rsidP="004024E0">
      <w:pPr>
        <w:spacing w:after="160" w:line="256" w:lineRule="auto"/>
        <w:ind w:firstLine="709"/>
        <w:jc w:val="center"/>
        <w:rPr>
          <w:rFonts w:ascii="Times New Roman" w:eastAsia="Calibri" w:hAnsi="Times New Roman"/>
          <w:b/>
          <w:i/>
          <w:sz w:val="24"/>
          <w:szCs w:val="24"/>
          <w:lang w:val="uk-UA"/>
        </w:rPr>
      </w:pPr>
      <w:r w:rsidRPr="00671BC5">
        <w:rPr>
          <w:rFonts w:ascii="Times New Roman" w:eastAsia="Calibri" w:hAnsi="Times New Roman"/>
          <w:b/>
          <w:i/>
          <w:sz w:val="24"/>
          <w:szCs w:val="24"/>
          <w:lang w:val="uk-UA"/>
        </w:rPr>
        <w:t>Наскрізні стратегічні цілі здійснення публічних інвестицій</w:t>
      </w:r>
    </w:p>
    <w:p w:rsidR="004024E0" w:rsidRPr="004024E0" w:rsidRDefault="004024E0" w:rsidP="004024E0">
      <w:pPr>
        <w:spacing w:before="100" w:beforeAutospacing="1" w:after="100" w:afterAutospacing="1" w:line="240" w:lineRule="auto"/>
        <w:ind w:firstLine="709"/>
        <w:jc w:val="both"/>
        <w:rPr>
          <w:rFonts w:ascii="Times New Roman" w:hAnsi="Times New Roman"/>
          <w:sz w:val="24"/>
          <w:szCs w:val="24"/>
          <w:lang w:val="uk-UA" w:eastAsia="en-GB"/>
        </w:rPr>
      </w:pPr>
      <w:r w:rsidRPr="004024E0">
        <w:rPr>
          <w:rFonts w:ascii="Times New Roman" w:hAnsi="Times New Roman"/>
          <w:sz w:val="24"/>
          <w:szCs w:val="24"/>
          <w:lang w:val="uk-UA" w:eastAsia="en-GB"/>
        </w:rPr>
        <w:t>Наскрізні стратегічні цілі публічних інвестицій (далі — наскрізні стратегічні цілі) визначаються як цілі міжгалузевого, або міжсекторального, характеру, які відповідають національним та глобальним пріоритетам розвитку. Для їх досягнення об’єднують зусилля органів влади, фізичних та юридичних осіб, громадських об’єднань та інших суб’єктів, що можуть впливати на процес реалізації цілей або на яких можуть вплинути результати цих цілей.</w:t>
      </w:r>
    </w:p>
    <w:p w:rsidR="004024E0" w:rsidRPr="004024E0" w:rsidRDefault="004024E0" w:rsidP="004024E0">
      <w:pPr>
        <w:spacing w:before="100" w:beforeAutospacing="1" w:after="100" w:afterAutospacing="1" w:line="240" w:lineRule="auto"/>
        <w:ind w:firstLine="709"/>
        <w:jc w:val="both"/>
        <w:rPr>
          <w:rFonts w:ascii="Times New Roman" w:hAnsi="Times New Roman"/>
          <w:sz w:val="24"/>
          <w:szCs w:val="24"/>
          <w:lang w:val="uk-UA" w:eastAsia="en-GB"/>
        </w:rPr>
      </w:pPr>
      <w:r w:rsidRPr="004024E0">
        <w:rPr>
          <w:rFonts w:ascii="Times New Roman" w:hAnsi="Times New Roman"/>
          <w:sz w:val="24"/>
          <w:szCs w:val="24"/>
          <w:lang w:val="uk-UA" w:eastAsia="en-GB"/>
        </w:rPr>
        <w:t>На 2026–2028 роки стратегічними цілями визначено комфортну інфраструктуру та благоустрій і високу якість життя. Вони передбачають покращення благоустрою в громаді, забезпечення енергоефективності, збереження навколишнього природнього середовища, підвищення якості комунальних послуг, покращення якості освіти, доступу до медичних та соціальних послуг, а також розвиток культури та охорону довкілля.</w:t>
      </w:r>
    </w:p>
    <w:p w:rsidR="004024E0" w:rsidRDefault="004024E0" w:rsidP="004024E0">
      <w:pPr>
        <w:spacing w:before="100" w:beforeAutospacing="1" w:after="100" w:afterAutospacing="1" w:line="240" w:lineRule="auto"/>
        <w:ind w:firstLine="709"/>
        <w:jc w:val="both"/>
        <w:rPr>
          <w:rFonts w:ascii="Times New Roman" w:hAnsi="Times New Roman"/>
          <w:sz w:val="24"/>
          <w:szCs w:val="24"/>
          <w:lang w:val="uk-UA" w:eastAsia="en-GB"/>
        </w:rPr>
      </w:pPr>
      <w:r w:rsidRPr="004024E0">
        <w:rPr>
          <w:rFonts w:ascii="Times New Roman" w:hAnsi="Times New Roman"/>
          <w:sz w:val="24"/>
          <w:szCs w:val="24"/>
          <w:lang w:val="uk-UA" w:eastAsia="en-GB"/>
        </w:rPr>
        <w:t>Реалізація цих цілей сприяє сталому розвитку громади та підвищенню добробуту її мешканців. Вона передбачає раціональне використання енергоресурсів, впровадження енергоефективних технологій, адаптацію інфраструктури до нових викликів і захист навколишнього природного середовища. Особлива увага приділяється принципам рівності, безбар’єрності та доступності для всіх категорій населення, включно з особами з інвалідністю, людьми з різними функціональними порушеннями та людьми похилого віку, незалежно від їх статі та соціального статусу.</w:t>
      </w:r>
    </w:p>
    <w:p w:rsidR="00671BC5" w:rsidRPr="004024E0" w:rsidRDefault="00671BC5" w:rsidP="004024E0">
      <w:pPr>
        <w:spacing w:before="100" w:beforeAutospacing="1" w:after="100" w:afterAutospacing="1" w:line="240" w:lineRule="auto"/>
        <w:ind w:firstLine="709"/>
        <w:jc w:val="both"/>
        <w:rPr>
          <w:rFonts w:ascii="Times New Roman" w:hAnsi="Times New Roman"/>
          <w:sz w:val="24"/>
          <w:szCs w:val="24"/>
          <w:lang w:val="uk-UA" w:eastAsia="en-GB"/>
        </w:rPr>
      </w:pPr>
    </w:p>
    <w:p w:rsidR="004024E0" w:rsidRPr="00671BC5" w:rsidRDefault="004024E0" w:rsidP="004024E0">
      <w:pPr>
        <w:spacing w:after="160" w:line="256" w:lineRule="auto"/>
        <w:ind w:firstLine="709"/>
        <w:jc w:val="center"/>
        <w:rPr>
          <w:rFonts w:ascii="Times New Roman" w:eastAsia="Calibri" w:hAnsi="Times New Roman"/>
          <w:b/>
          <w:i/>
          <w:sz w:val="24"/>
          <w:szCs w:val="24"/>
          <w:lang w:val="uk-UA"/>
        </w:rPr>
      </w:pPr>
      <w:r w:rsidRPr="00671BC5">
        <w:rPr>
          <w:rFonts w:ascii="Times New Roman" w:eastAsia="Calibri" w:hAnsi="Times New Roman"/>
          <w:b/>
          <w:i/>
          <w:sz w:val="24"/>
          <w:szCs w:val="24"/>
          <w:lang w:val="uk-UA"/>
        </w:rPr>
        <w:t>Пріоритетні галузі (сектори) для публічного інвестування</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Пріоритетні галузі (сектори) для публічного інвестування, що містяться в середньостроковому плані є ключовими для громади та саме на них спрямовуватимуться публічні інвестиції на середньостроковий період. Пріоритетні галузі (сектори) для публічного інвестування були відібрані,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проектів та програм. До пріоритетних галузей (секторів) для публічного інвестування, визначених цим планом, відносяться: Муніципальна інфраструктура та послуги, Довкілля, Енергетика та енергозбереження, Житло, Транспорт (Управління жилово-комунального господарства Новороздільської міської ради); Освіта і наука, Енергозбереження (Відділ освіти Новороздільської міської ради); Культура та інформація, Спорт та фізичне виховання, Енергоефективність, Муніципальна інфраструктура, Охорона здоров’я (Управління культури, спорту та гуманітарної політики Новороздільської міської ради).</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З метою досягнення стратегічних цілей розвитку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4 ключових секторів (галузей) для публічного інвестування. </w:t>
      </w:r>
    </w:p>
    <w:p w:rsidR="004024E0" w:rsidRPr="004024E0" w:rsidRDefault="004024E0" w:rsidP="004024E0">
      <w:pPr>
        <w:spacing w:after="160" w:line="256" w:lineRule="auto"/>
        <w:ind w:firstLine="709"/>
        <w:jc w:val="both"/>
        <w:rPr>
          <w:rFonts w:ascii="Times New Roman" w:eastAsia="Calibri" w:hAnsi="Times New Roman"/>
          <w:sz w:val="24"/>
          <w:szCs w:val="24"/>
          <w:highlight w:val="yellow"/>
          <w:lang w:val="uk-UA"/>
        </w:rPr>
      </w:pPr>
      <w:r w:rsidRPr="004024E0">
        <w:rPr>
          <w:rFonts w:ascii="Times New Roman" w:eastAsia="Calibri" w:hAnsi="Times New Roman"/>
          <w:sz w:val="24"/>
          <w:szCs w:val="24"/>
          <w:lang w:val="uk-UA"/>
        </w:rPr>
        <w:t>Сектор (галузь) «Муніципальна інфраструктура та послуги» спрямований на модернізацію систем водопостачання і водовідведення в населених пунктах, а також підвищення енергоефективності в громадських будівлях. Крім того, публічні інвестиції будуть спрямовані на розбудову та відновлення муніципальної інфраструктури.</w:t>
      </w:r>
      <w:r w:rsidRPr="004024E0">
        <w:rPr>
          <w:rFonts w:ascii="Times New Roman" w:eastAsia="Calibri" w:hAnsi="Times New Roman"/>
          <w:sz w:val="24"/>
          <w:szCs w:val="24"/>
          <w:highlight w:val="yellow"/>
          <w:lang w:val="uk-UA"/>
        </w:rPr>
        <w:t xml:space="preserve">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Сектор (галузь) «Освіта і наука» спрямований на модернізацію закладів освіти, покращення їх інфраструктури, забезпечення якості, безпеки та доступності освіти, розбудову національної дослідницької інфраструктури для провадження наукової діяльності на найвищому рівні.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Сектор (галузь) «Охорона здоров’я» спрямований на розвиток медичних закладів, зокрема створення нових центрів лікування онкологічних захворювань та підвищення якості медичної освіти. Публічні інвестиції спрямовуватимуться також на покращення доступу до медичних послуг та оснащення закладів охорони здоров'я сучасним медичним обладнанням.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Сектор (галузь) «Культура та інформація» спрямований на розвиток культурної інфраструктури, підтримку місцевих культурних ініціатив, збереження культурної спадщини та популяризацію національних традицій. Публічні інвестиції спрямовуватимуться на модернізацію та створення культурних закладів, забезпечення доступу до бібліотек, музеїв, центрів творчості та мистецтва, розвиток інформаційних ресурсів і цифрових платформ для культурної освіти, а також на проведення культурних та освітніх заходів для різних категорій населення.</w:t>
      </w:r>
    </w:p>
    <w:p w:rsidR="004024E0" w:rsidRPr="00671BC5" w:rsidRDefault="004024E0" w:rsidP="004024E0">
      <w:pPr>
        <w:spacing w:after="160" w:line="256" w:lineRule="auto"/>
        <w:ind w:firstLine="709"/>
        <w:jc w:val="center"/>
        <w:rPr>
          <w:rFonts w:ascii="Times New Roman" w:eastAsia="Calibri" w:hAnsi="Times New Roman"/>
          <w:b/>
          <w:i/>
          <w:sz w:val="24"/>
          <w:szCs w:val="24"/>
          <w:lang w:val="uk-UA"/>
        </w:rPr>
      </w:pPr>
      <w:r w:rsidRPr="00671BC5">
        <w:rPr>
          <w:rFonts w:ascii="Times New Roman" w:eastAsia="Calibri" w:hAnsi="Times New Roman"/>
          <w:b/>
          <w:i/>
          <w:sz w:val="24"/>
          <w:szCs w:val="24"/>
          <w:lang w:val="uk-UA"/>
        </w:rPr>
        <w:t>Підсектори галузей (секторів) для публічного інвестування</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Підсектори галузей (секторів) для публічного інвестування визначають конкретні сфери діяльності, що потребують фінансування та особливої уваги з боку громади та держави. Їх визначення дозволяє деталізувати пріоритети та оптимізувати використання бюджетних коштів.</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lastRenderedPageBreak/>
        <w:t xml:space="preserve"> 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Підсектори є важливими аналітичними одиницями, які сприяють реалізації державних стратегій розвитку та забезпечують впровадження інтегрованого підходу до управління публічними інвестиціями. 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підсекторів галузей (секторів) для публічного інвестування та інших напрямів для публічного інвестування - у Додатку 2.  </w:t>
      </w:r>
    </w:p>
    <w:p w:rsidR="004024E0" w:rsidRPr="00671BC5" w:rsidRDefault="004024E0" w:rsidP="004024E0">
      <w:pPr>
        <w:spacing w:after="160" w:line="256" w:lineRule="auto"/>
        <w:ind w:firstLine="709"/>
        <w:jc w:val="center"/>
        <w:rPr>
          <w:rFonts w:ascii="Times New Roman" w:eastAsia="Calibri" w:hAnsi="Times New Roman"/>
          <w:b/>
          <w:i/>
          <w:sz w:val="24"/>
          <w:szCs w:val="24"/>
          <w:lang w:val="uk-UA"/>
        </w:rPr>
      </w:pPr>
      <w:r w:rsidRPr="00671BC5">
        <w:rPr>
          <w:rFonts w:ascii="Times New Roman" w:eastAsia="Calibri" w:hAnsi="Times New Roman"/>
          <w:b/>
          <w:i/>
          <w:sz w:val="24"/>
          <w:szCs w:val="24"/>
          <w:lang w:val="uk-UA"/>
        </w:rPr>
        <w:t>Основні напрями публічного інвестування</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Основні напрями публічного інвестування узгоджуються із завданнями Стратегії розвитку Новороздільської територіальної громади до 2027 року.</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Формування основних напрямів публічного інвестування здійснювалось відділом розвитку громади та інвестицій Новороздільської міської ради на основі пропозицій виконавчих органів Новороздільської міської ради, відповідальних за галузі (сектори) для публічного інвестування, з урахуванням завдань, визначених відповідними галузевими (секторальними) стратегіями.</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Виконавчими органами Новороздільської міської ради, відповідальними за галузі (сектори) для публічного інвестування, було подано до відділу розвитку громади та інвестицій  3 пропозиції до середньострокового плану, що містили 13 напрямів для публічного інвестування, з них 9 визначено основними та включено в Додаток 1 до цього плану, 5 напрямів для публічного інвестування відображені у Додатку 2. </w:t>
      </w:r>
    </w:p>
    <w:p w:rsidR="004024E0" w:rsidRPr="00671BC5" w:rsidRDefault="004024E0" w:rsidP="004024E0">
      <w:pPr>
        <w:spacing w:after="160" w:line="256" w:lineRule="auto"/>
        <w:ind w:firstLine="709"/>
        <w:jc w:val="center"/>
        <w:rPr>
          <w:rFonts w:ascii="Times New Roman" w:eastAsia="Calibri" w:hAnsi="Times New Roman"/>
          <w:b/>
          <w:i/>
          <w:sz w:val="24"/>
          <w:szCs w:val="24"/>
          <w:lang w:val="uk-UA"/>
        </w:rPr>
      </w:pPr>
      <w:r w:rsidRPr="00671BC5">
        <w:rPr>
          <w:rFonts w:ascii="Times New Roman" w:eastAsia="Calibri" w:hAnsi="Times New Roman"/>
          <w:b/>
          <w:i/>
          <w:sz w:val="24"/>
          <w:szCs w:val="24"/>
          <w:lang w:val="uk-UA"/>
        </w:rPr>
        <w:t>Фінансова структура публічних інвестицій</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Орієнтовний граничний сукупний обсяг публічних інвестицій на 2026– 2028 роки в розрізі джерел фінансового забезпечення  становить: 8 403 300,00 грн.</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Фінансовим управлінням Новороздільської міської ради орієнтовного граничного сукупного обсягу публічних інвестицій на середньостроковий період має таку структуру: </w:t>
      </w:r>
    </w:p>
    <w:p w:rsidR="004024E0" w:rsidRPr="00671BC5" w:rsidRDefault="004024E0" w:rsidP="004024E0">
      <w:pPr>
        <w:spacing w:after="160" w:line="256" w:lineRule="auto"/>
        <w:ind w:firstLine="709"/>
        <w:jc w:val="center"/>
        <w:rPr>
          <w:rFonts w:ascii="Times New Roman" w:eastAsia="Calibri" w:hAnsi="Times New Roman"/>
          <w:b/>
          <w:i/>
          <w:sz w:val="24"/>
          <w:szCs w:val="24"/>
          <w:lang w:val="uk-UA"/>
        </w:rPr>
      </w:pPr>
      <w:r w:rsidRPr="00671BC5">
        <w:rPr>
          <w:rFonts w:ascii="Times New Roman" w:eastAsia="Calibri" w:hAnsi="Times New Roman"/>
          <w:b/>
          <w:i/>
          <w:sz w:val="24"/>
          <w:szCs w:val="24"/>
          <w:lang w:val="uk-UA"/>
        </w:rPr>
        <w:t>Підсумки та перспективи</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Середньостроковий план є документом, що формує основу для якісно нового підходу до управління публічними інвестиціями в громаді.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країни.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підтримки у середньостроковому періоді.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держави і галузевих (секторальних) проектних портфелів.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lastRenderedPageBreak/>
        <w:t xml:space="preserve">Підготовка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проекту з таким напрямом.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 xml:space="preserve">Без визначення напрямів для публічного інвестування неможлива пріоритезація проектів, які включені до галузевого (секторального) проектного портфеля. Пріоритезація проектів здійснюється в межах напряму відповідно до критеріїв пріоритезації, визначених міністерством, відповідальним за реалізацію державної політики у відповідній галузі (секторі),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інвестування. </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r w:rsidRPr="004024E0">
        <w:rPr>
          <w:rFonts w:ascii="Times New Roman" w:eastAsia="Calibri" w:hAnsi="Times New Roman"/>
          <w:sz w:val="24"/>
          <w:szCs w:val="24"/>
          <w:lang w:val="uk-UA"/>
        </w:rPr>
        <w:t>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1 до середньострокового плану, можуть бути включені в Єдиний проектний портфель публічних інвестицій держави та, відповідно, зможуть отримати фінансування за рахунок коштів державного бюджету та/або з наданням державної підтримки.</w:t>
      </w:r>
    </w:p>
    <w:p w:rsidR="004024E0" w:rsidRPr="004024E0" w:rsidRDefault="004024E0" w:rsidP="004024E0">
      <w:pPr>
        <w:spacing w:after="160" w:line="256" w:lineRule="auto"/>
        <w:ind w:firstLine="709"/>
        <w:jc w:val="both"/>
        <w:rPr>
          <w:rFonts w:ascii="Times New Roman" w:eastAsia="Calibri" w:hAnsi="Times New Roman"/>
          <w:sz w:val="24"/>
          <w:szCs w:val="24"/>
          <w:lang w:val="uk-UA"/>
        </w:rPr>
      </w:pPr>
    </w:p>
    <w:p w:rsidR="004024E0" w:rsidRPr="004024E0" w:rsidRDefault="004024E0" w:rsidP="004024E0">
      <w:pPr>
        <w:spacing w:after="160" w:line="256" w:lineRule="auto"/>
        <w:jc w:val="both"/>
        <w:rPr>
          <w:rFonts w:ascii="Times New Roman" w:eastAsia="Calibri" w:hAnsi="Times New Roman"/>
          <w:sz w:val="24"/>
          <w:szCs w:val="24"/>
          <w:lang w:val="uk-UA"/>
        </w:rPr>
      </w:pPr>
      <w:r w:rsidRPr="004024E0">
        <w:rPr>
          <w:rFonts w:ascii="Times New Roman" w:eastAsia="Calibri" w:hAnsi="Times New Roman"/>
          <w:sz w:val="24"/>
          <w:szCs w:val="24"/>
          <w:lang w:val="uk-UA"/>
        </w:rPr>
        <w:t>Керуючий справами виконавчого комітету</w:t>
      </w:r>
      <w:r w:rsidRPr="004024E0">
        <w:rPr>
          <w:rFonts w:ascii="Times New Roman" w:eastAsia="Calibri" w:hAnsi="Times New Roman"/>
          <w:sz w:val="24"/>
          <w:szCs w:val="24"/>
          <w:lang w:val="uk-UA"/>
        </w:rPr>
        <w:tab/>
      </w:r>
      <w:r w:rsidRPr="004024E0">
        <w:rPr>
          <w:rFonts w:ascii="Times New Roman" w:eastAsia="Calibri" w:hAnsi="Times New Roman"/>
          <w:sz w:val="24"/>
          <w:szCs w:val="24"/>
          <w:lang w:val="uk-UA"/>
        </w:rPr>
        <w:tab/>
        <w:t>Анатолій Мельніков</w:t>
      </w:r>
    </w:p>
    <w:p w:rsidR="00AA2A01" w:rsidRDefault="00AA2A01"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AA2A01" w:rsidRDefault="00AA2A01"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sectPr w:rsidR="004F5410" w:rsidSect="00CC3EE2">
          <w:pgSz w:w="11906" w:h="16838"/>
          <w:pgMar w:top="850" w:right="707" w:bottom="850" w:left="1417" w:header="708" w:footer="708" w:gutter="0"/>
          <w:cols w:space="708"/>
          <w:docGrid w:linePitch="360"/>
        </w:sect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F5410" w:rsidRPr="004D5E43" w:rsidRDefault="003E0FF4" w:rsidP="004F5410">
      <w:pPr>
        <w:spacing w:after="0" w:line="240" w:lineRule="auto"/>
        <w:jc w:val="right"/>
        <w:rPr>
          <w:rFonts w:ascii="Times New Roman" w:eastAsia="Calibri" w:hAnsi="Times New Roman"/>
          <w:sz w:val="24"/>
          <w:szCs w:val="24"/>
          <w:lang w:val="en-GB"/>
        </w:rPr>
      </w:pPr>
      <w:r>
        <w:rPr>
          <w:rFonts w:ascii="Times New Roman" w:eastAsia="Calibri" w:hAnsi="Times New Roman"/>
          <w:sz w:val="24"/>
          <w:szCs w:val="24"/>
          <w:lang w:val="en-GB"/>
        </w:rPr>
        <w:t xml:space="preserve">Додаток </w:t>
      </w:r>
      <w:r w:rsidR="004F5410" w:rsidRPr="004D5E43">
        <w:rPr>
          <w:rFonts w:ascii="Times New Roman" w:eastAsia="Calibri" w:hAnsi="Times New Roman"/>
          <w:sz w:val="24"/>
          <w:szCs w:val="24"/>
          <w:lang w:val="en-GB"/>
        </w:rPr>
        <w:t xml:space="preserve"> 1</w:t>
      </w:r>
    </w:p>
    <w:p w:rsidR="004F5410" w:rsidRPr="004D5E43" w:rsidRDefault="004F5410" w:rsidP="004F5410">
      <w:pPr>
        <w:spacing w:after="0" w:line="240" w:lineRule="auto"/>
        <w:jc w:val="right"/>
        <w:rPr>
          <w:rFonts w:ascii="Times New Roman" w:eastAsia="Calibri" w:hAnsi="Times New Roman"/>
          <w:sz w:val="24"/>
          <w:szCs w:val="24"/>
          <w:lang w:val="en-GB"/>
        </w:rPr>
      </w:pPr>
      <w:r w:rsidRPr="004D5E43">
        <w:rPr>
          <w:rFonts w:ascii="Times New Roman" w:eastAsia="Calibri" w:hAnsi="Times New Roman"/>
          <w:sz w:val="24"/>
          <w:szCs w:val="24"/>
          <w:lang w:val="en-GB"/>
        </w:rPr>
        <w:t>до Середньострокового плану пріоритетних</w:t>
      </w:r>
    </w:p>
    <w:p w:rsidR="004F5410" w:rsidRPr="004D5E43" w:rsidRDefault="004F5410" w:rsidP="004F5410">
      <w:pPr>
        <w:spacing w:after="0" w:line="240" w:lineRule="auto"/>
        <w:jc w:val="right"/>
        <w:rPr>
          <w:rFonts w:ascii="Times New Roman" w:eastAsia="Calibri" w:hAnsi="Times New Roman"/>
          <w:sz w:val="24"/>
          <w:szCs w:val="24"/>
          <w:lang w:val="uk-UA"/>
        </w:rPr>
      </w:pPr>
      <w:r w:rsidRPr="004D5E43">
        <w:rPr>
          <w:rFonts w:ascii="Times New Roman" w:eastAsia="Calibri" w:hAnsi="Times New Roman"/>
          <w:sz w:val="24"/>
          <w:szCs w:val="24"/>
          <w:lang w:val="en-GB"/>
        </w:rPr>
        <w:t xml:space="preserve">публічних інвестицій </w:t>
      </w:r>
      <w:r w:rsidRPr="004D5E43">
        <w:rPr>
          <w:rFonts w:ascii="Times New Roman" w:eastAsia="Calibri" w:hAnsi="Times New Roman"/>
          <w:sz w:val="24"/>
          <w:szCs w:val="24"/>
          <w:lang w:val="uk-UA"/>
        </w:rPr>
        <w:t>Новороздільської міської</w:t>
      </w:r>
    </w:p>
    <w:p w:rsidR="004F5410" w:rsidRPr="004D5E43" w:rsidRDefault="004F5410" w:rsidP="004F5410">
      <w:pPr>
        <w:spacing w:after="0" w:line="240" w:lineRule="auto"/>
        <w:jc w:val="right"/>
        <w:rPr>
          <w:rFonts w:ascii="Times New Roman" w:eastAsia="Calibri" w:hAnsi="Times New Roman"/>
          <w:sz w:val="24"/>
          <w:szCs w:val="24"/>
          <w:lang w:val="en-GB"/>
        </w:rPr>
      </w:pPr>
      <w:r w:rsidRPr="004D5E43">
        <w:rPr>
          <w:rFonts w:ascii="Times New Roman" w:eastAsia="Calibri" w:hAnsi="Times New Roman"/>
          <w:sz w:val="24"/>
          <w:szCs w:val="24"/>
          <w:lang w:val="uk-UA"/>
        </w:rPr>
        <w:t xml:space="preserve"> територіальної громади</w:t>
      </w:r>
      <w:r w:rsidRPr="004D5E43">
        <w:rPr>
          <w:rFonts w:ascii="Times New Roman" w:eastAsia="Calibri" w:hAnsi="Times New Roman"/>
          <w:sz w:val="24"/>
          <w:szCs w:val="24"/>
          <w:lang w:val="en-GB"/>
        </w:rPr>
        <w:t xml:space="preserve"> на 2026 - 2028 роки</w:t>
      </w:r>
    </w:p>
    <w:p w:rsidR="004F5410" w:rsidRPr="004F5410" w:rsidRDefault="004F5410" w:rsidP="004F5410">
      <w:pPr>
        <w:spacing w:after="0" w:line="240" w:lineRule="auto"/>
        <w:jc w:val="right"/>
        <w:rPr>
          <w:rFonts w:ascii="Times New Roman" w:eastAsia="Calibri" w:hAnsi="Times New Roman"/>
          <w:sz w:val="26"/>
          <w:szCs w:val="26"/>
          <w:lang w:val="en-GB"/>
        </w:rPr>
      </w:pP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Галузь (сектор) для публічного інвестування – </w:t>
      </w:r>
      <w:r w:rsidRPr="004D5E43">
        <w:rPr>
          <w:rFonts w:ascii="Times New Roman" w:eastAsia="Calibri" w:hAnsi="Times New Roman"/>
          <w:b/>
          <w:sz w:val="24"/>
          <w:szCs w:val="24"/>
          <w:lang w:val="uk-UA"/>
        </w:rPr>
        <w:t>Муніципальна інфраструктура та послуги</w:t>
      </w:r>
      <w:r w:rsidRPr="004D5E43">
        <w:rPr>
          <w:rFonts w:ascii="Times New Roman" w:eastAsia="Calibri" w:hAnsi="Times New Roman"/>
          <w:sz w:val="24"/>
          <w:szCs w:val="24"/>
          <w:lang w:val="uk-UA"/>
        </w:rPr>
        <w:t xml:space="preserve"> </w:t>
      </w:r>
    </w:p>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sz w:val="24"/>
          <w:szCs w:val="24"/>
          <w:lang w:val="uk-UA"/>
        </w:rPr>
        <w:t>Управління, відповідальне за галузь (сектор) для публічного інвестування –</w:t>
      </w:r>
      <w:r w:rsidRPr="004D5E43">
        <w:rPr>
          <w:rFonts w:ascii="Times New Roman" w:eastAsia="Calibri" w:hAnsi="Times New Roman"/>
          <w:b/>
          <w:sz w:val="24"/>
          <w:szCs w:val="24"/>
          <w:lang w:val="uk-UA"/>
        </w:rPr>
        <w:t>Управління житлово-комунального господарств</w:t>
      </w:r>
      <w:r w:rsidR="004D5E43">
        <w:rPr>
          <w:rFonts w:ascii="Times New Roman" w:eastAsia="Calibri" w:hAnsi="Times New Roman"/>
          <w:b/>
          <w:sz w:val="24"/>
          <w:szCs w:val="24"/>
          <w:lang w:val="uk-UA"/>
        </w:rPr>
        <w:t>а Новороздільської міської ради</w:t>
      </w:r>
    </w:p>
    <w:tbl>
      <w:tblPr>
        <w:tblStyle w:val="72"/>
        <w:tblW w:w="15598" w:type="dxa"/>
        <w:tblInd w:w="0" w:type="dxa"/>
        <w:tblLayout w:type="fixed"/>
        <w:tblLook w:val="04A0" w:firstRow="1" w:lastRow="0" w:firstColumn="1" w:lastColumn="0" w:noHBand="0" w:noVBand="1"/>
      </w:tblPr>
      <w:tblGrid>
        <w:gridCol w:w="1980"/>
        <w:gridCol w:w="2279"/>
        <w:gridCol w:w="1701"/>
        <w:gridCol w:w="3237"/>
        <w:gridCol w:w="20"/>
        <w:gridCol w:w="1137"/>
        <w:gridCol w:w="992"/>
        <w:gridCol w:w="4252"/>
      </w:tblGrid>
      <w:tr w:rsidR="004F5410" w:rsidRPr="004D5E43" w:rsidTr="004D5E43">
        <w:tc>
          <w:tcPr>
            <w:tcW w:w="1980" w:type="dxa"/>
            <w:tcBorders>
              <w:top w:val="single" w:sz="4" w:space="0" w:color="auto"/>
              <w:left w:val="single" w:sz="4" w:space="0" w:color="auto"/>
              <w:bottom w:val="single" w:sz="4" w:space="0" w:color="auto"/>
              <w:right w:val="single" w:sz="4" w:space="0" w:color="auto"/>
            </w:tcBorders>
            <w:hideMark/>
          </w:tcPr>
          <w:p w:rsidR="004F5410" w:rsidRPr="004D5E43" w:rsidRDefault="004F5410" w:rsidP="00E96372">
            <w:pPr>
              <w:spacing w:after="0" w:line="240" w:lineRule="auto"/>
              <w:ind w:left="-113" w:right="-119"/>
              <w:jc w:val="center"/>
              <w:rPr>
                <w:rFonts w:ascii="Times New Roman" w:eastAsia="Calibri" w:hAnsi="Times New Roman"/>
                <w:b/>
                <w:sz w:val="24"/>
                <w:szCs w:val="24"/>
                <w:lang w:val="uk-UA"/>
              </w:rPr>
            </w:pPr>
            <w:r w:rsidRPr="004D5E43">
              <w:rPr>
                <w:rFonts w:ascii="Times New Roman" w:eastAsia="Calibri" w:hAnsi="Times New Roman"/>
                <w:b/>
                <w:sz w:val="24"/>
                <w:szCs w:val="24"/>
                <w:lang w:val="uk-UA"/>
              </w:rPr>
              <w:t>Напрям</w:t>
            </w:r>
          </w:p>
        </w:tc>
        <w:tc>
          <w:tcPr>
            <w:tcW w:w="2279" w:type="dxa"/>
            <w:tcBorders>
              <w:top w:val="single" w:sz="4" w:space="0" w:color="auto"/>
              <w:left w:val="single" w:sz="4" w:space="0" w:color="auto"/>
              <w:bottom w:val="single" w:sz="4" w:space="0" w:color="auto"/>
              <w:right w:val="single" w:sz="4" w:space="0" w:color="auto"/>
            </w:tcBorders>
            <w:hideMark/>
          </w:tcPr>
          <w:p w:rsidR="004F5410" w:rsidRPr="004D5E43" w:rsidRDefault="004F5410" w:rsidP="00E96372">
            <w:pPr>
              <w:spacing w:after="0" w:line="240" w:lineRule="auto"/>
              <w:ind w:left="-113" w:right="-119"/>
              <w:jc w:val="center"/>
              <w:rPr>
                <w:rFonts w:ascii="Times New Roman" w:eastAsia="Calibri" w:hAnsi="Times New Roman"/>
                <w:b/>
                <w:sz w:val="24"/>
                <w:szCs w:val="24"/>
                <w:lang w:val="uk-UA"/>
              </w:rPr>
            </w:pPr>
            <w:r w:rsidRPr="004D5E43">
              <w:rPr>
                <w:rFonts w:ascii="Times New Roman" w:eastAsia="Calibri" w:hAnsi="Times New Roman"/>
                <w:b/>
                <w:sz w:val="24"/>
                <w:szCs w:val="24"/>
                <w:lang w:val="uk-UA"/>
              </w:rPr>
              <w:t>Діючі проєкти/програми</w:t>
            </w:r>
          </w:p>
        </w:tc>
        <w:tc>
          <w:tcPr>
            <w:tcW w:w="1701" w:type="dxa"/>
            <w:tcBorders>
              <w:top w:val="single" w:sz="4" w:space="0" w:color="auto"/>
              <w:left w:val="single" w:sz="4" w:space="0" w:color="auto"/>
              <w:bottom w:val="single" w:sz="4" w:space="0" w:color="auto"/>
              <w:right w:val="single" w:sz="4" w:space="0" w:color="auto"/>
            </w:tcBorders>
            <w:hideMark/>
          </w:tcPr>
          <w:p w:rsidR="004F5410" w:rsidRPr="004D5E43" w:rsidRDefault="004F5410" w:rsidP="00E96372">
            <w:pPr>
              <w:spacing w:after="0" w:line="240" w:lineRule="auto"/>
              <w:ind w:left="-113" w:right="-119"/>
              <w:jc w:val="center"/>
              <w:rPr>
                <w:rFonts w:ascii="Times New Roman" w:eastAsia="Calibri" w:hAnsi="Times New Roman"/>
                <w:b/>
                <w:sz w:val="24"/>
                <w:szCs w:val="24"/>
                <w:lang w:val="uk-UA"/>
              </w:rPr>
            </w:pPr>
            <w:r w:rsidRPr="004D5E43">
              <w:rPr>
                <w:rFonts w:ascii="Times New Roman" w:eastAsia="Calibri" w:hAnsi="Times New Roman"/>
                <w:b/>
                <w:sz w:val="24"/>
                <w:szCs w:val="24"/>
                <w:lang w:val="uk-UA"/>
              </w:rPr>
              <w:t>Підсектор</w:t>
            </w:r>
          </w:p>
        </w:tc>
        <w:tc>
          <w:tcPr>
            <w:tcW w:w="3257" w:type="dxa"/>
            <w:gridSpan w:val="2"/>
            <w:tcBorders>
              <w:top w:val="single" w:sz="4" w:space="0" w:color="auto"/>
              <w:left w:val="single" w:sz="4" w:space="0" w:color="auto"/>
              <w:bottom w:val="single" w:sz="4" w:space="0" w:color="auto"/>
              <w:right w:val="single" w:sz="4" w:space="0" w:color="auto"/>
            </w:tcBorders>
            <w:hideMark/>
          </w:tcPr>
          <w:p w:rsidR="004F5410" w:rsidRPr="004D5E43" w:rsidRDefault="004F5410" w:rsidP="00E96372">
            <w:pPr>
              <w:spacing w:after="0" w:line="240" w:lineRule="auto"/>
              <w:ind w:left="-113" w:right="-119"/>
              <w:jc w:val="center"/>
              <w:rPr>
                <w:rFonts w:ascii="Times New Roman" w:eastAsia="Calibri" w:hAnsi="Times New Roman"/>
                <w:b/>
                <w:sz w:val="24"/>
                <w:szCs w:val="24"/>
                <w:lang w:val="uk-UA"/>
              </w:rPr>
            </w:pPr>
            <w:r w:rsidRPr="004D5E43">
              <w:rPr>
                <w:rFonts w:ascii="Times New Roman" w:eastAsia="Calibri" w:hAnsi="Times New Roman"/>
                <w:b/>
                <w:sz w:val="24"/>
                <w:szCs w:val="24"/>
                <w:lang w:val="uk-UA"/>
              </w:rPr>
              <w:t>Цільовий показник</w:t>
            </w:r>
          </w:p>
        </w:tc>
        <w:tc>
          <w:tcPr>
            <w:tcW w:w="1137" w:type="dxa"/>
            <w:tcBorders>
              <w:top w:val="single" w:sz="4" w:space="0" w:color="auto"/>
              <w:left w:val="single" w:sz="4" w:space="0" w:color="auto"/>
              <w:bottom w:val="single" w:sz="4" w:space="0" w:color="auto"/>
              <w:right w:val="single" w:sz="4" w:space="0" w:color="auto"/>
            </w:tcBorders>
            <w:hideMark/>
          </w:tcPr>
          <w:p w:rsidR="004F5410" w:rsidRPr="004D5E43" w:rsidRDefault="004F5410" w:rsidP="00E96372">
            <w:pPr>
              <w:spacing w:after="0" w:line="240" w:lineRule="auto"/>
              <w:ind w:left="-113" w:right="-119"/>
              <w:jc w:val="center"/>
              <w:rPr>
                <w:rFonts w:ascii="Times New Roman" w:eastAsia="Calibri" w:hAnsi="Times New Roman"/>
                <w:b/>
                <w:sz w:val="24"/>
                <w:szCs w:val="24"/>
                <w:lang w:val="uk-UA"/>
              </w:rPr>
            </w:pPr>
            <w:r w:rsidRPr="004D5E43">
              <w:rPr>
                <w:rFonts w:ascii="Times New Roman" w:eastAsia="Calibri" w:hAnsi="Times New Roman"/>
                <w:b/>
                <w:sz w:val="24"/>
                <w:szCs w:val="24"/>
                <w:lang w:val="uk-UA"/>
              </w:rPr>
              <w:t>Базове значення</w:t>
            </w:r>
          </w:p>
        </w:tc>
        <w:tc>
          <w:tcPr>
            <w:tcW w:w="992" w:type="dxa"/>
            <w:tcBorders>
              <w:top w:val="single" w:sz="4" w:space="0" w:color="auto"/>
              <w:left w:val="single" w:sz="4" w:space="0" w:color="auto"/>
              <w:bottom w:val="single" w:sz="4" w:space="0" w:color="auto"/>
              <w:right w:val="single" w:sz="4" w:space="0" w:color="auto"/>
            </w:tcBorders>
            <w:hideMark/>
          </w:tcPr>
          <w:p w:rsidR="004F5410" w:rsidRPr="004D5E43" w:rsidRDefault="004F5410" w:rsidP="00E96372">
            <w:pPr>
              <w:spacing w:after="0" w:line="240" w:lineRule="auto"/>
              <w:ind w:left="-113" w:right="-119"/>
              <w:jc w:val="center"/>
              <w:rPr>
                <w:rFonts w:ascii="Times New Roman" w:eastAsia="Calibri" w:hAnsi="Times New Roman"/>
                <w:b/>
                <w:sz w:val="24"/>
                <w:szCs w:val="24"/>
                <w:lang w:val="uk-UA"/>
              </w:rPr>
            </w:pPr>
            <w:r w:rsidRPr="004D5E43">
              <w:rPr>
                <w:rFonts w:ascii="Times New Roman" w:eastAsia="Calibri" w:hAnsi="Times New Roman"/>
                <w:b/>
                <w:sz w:val="24"/>
                <w:szCs w:val="24"/>
                <w:lang w:val="uk-UA"/>
              </w:rPr>
              <w:t>Ціль 2028</w:t>
            </w:r>
          </w:p>
        </w:tc>
        <w:tc>
          <w:tcPr>
            <w:tcW w:w="4252" w:type="dxa"/>
            <w:tcBorders>
              <w:top w:val="single" w:sz="4" w:space="0" w:color="auto"/>
              <w:left w:val="single" w:sz="4" w:space="0" w:color="auto"/>
              <w:bottom w:val="single" w:sz="4" w:space="0" w:color="auto"/>
              <w:right w:val="single" w:sz="4" w:space="0" w:color="auto"/>
            </w:tcBorders>
            <w:hideMark/>
          </w:tcPr>
          <w:p w:rsidR="004F5410" w:rsidRPr="004D5E43" w:rsidRDefault="004F5410" w:rsidP="00E96372">
            <w:pPr>
              <w:spacing w:after="0" w:line="240" w:lineRule="auto"/>
              <w:ind w:left="-113" w:right="-119"/>
              <w:jc w:val="center"/>
              <w:rPr>
                <w:rFonts w:ascii="Times New Roman" w:eastAsia="Calibri" w:hAnsi="Times New Roman"/>
                <w:sz w:val="24"/>
                <w:szCs w:val="24"/>
                <w:lang w:val="uk-UA"/>
              </w:rPr>
            </w:pPr>
            <w:r w:rsidRPr="004D5E43">
              <w:rPr>
                <w:rFonts w:ascii="Times New Roman" w:eastAsia="Calibri" w:hAnsi="Times New Roman"/>
                <w:b/>
                <w:sz w:val="24"/>
                <w:szCs w:val="24"/>
                <w:lang w:val="uk-UA"/>
              </w:rPr>
              <w:t>Стратегія</w:t>
            </w:r>
          </w:p>
          <w:p w:rsidR="004F5410" w:rsidRPr="004D5E43" w:rsidRDefault="004F5410" w:rsidP="00E96372">
            <w:pPr>
              <w:spacing w:after="0" w:line="240" w:lineRule="auto"/>
              <w:ind w:left="-113" w:right="-119"/>
              <w:jc w:val="center"/>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(Стратегічна ціль, оперативна ціль та завдання)</w:t>
            </w:r>
          </w:p>
        </w:tc>
      </w:tr>
      <w:tr w:rsidR="004F5410" w:rsidRPr="004D5E43" w:rsidTr="004D5E43">
        <w:trPr>
          <w:trHeight w:val="1671"/>
        </w:trPr>
        <w:tc>
          <w:tcPr>
            <w:tcW w:w="1980"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Відновлення, модернізація та розвиток систем зовнішнього освітлення населених пунктів</w:t>
            </w:r>
          </w:p>
        </w:tc>
        <w:tc>
          <w:tcPr>
            <w:tcW w:w="2279"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«Будівництво мережі вуличного освітлення по вул. Миколаївській, Ходорівській м. Новий Розділ Стрийського району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Містобудування, благоустрій</w:t>
            </w:r>
          </w:p>
        </w:tc>
        <w:tc>
          <w:tcPr>
            <w:tcW w:w="3257" w:type="dxa"/>
            <w:gridSpan w:val="2"/>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побудованих або модернізованих систем вуличного освітлення, од.</w:t>
            </w:r>
          </w:p>
          <w:p w:rsidR="004F5410" w:rsidRPr="004D5E43" w:rsidRDefault="004F5410" w:rsidP="004F5410">
            <w:pPr>
              <w:spacing w:after="0" w:line="240" w:lineRule="auto"/>
              <w:jc w:val="both"/>
              <w:rPr>
                <w:rFonts w:ascii="Times New Roman" w:eastAsia="Calibri" w:hAnsi="Times New Roman"/>
                <w:sz w:val="24"/>
                <w:szCs w:val="24"/>
                <w:lang w:val="uk-UA"/>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5410" w:rsidRPr="004D5E43" w:rsidRDefault="004F5410" w:rsidP="00E96372">
            <w:pPr>
              <w:tabs>
                <w:tab w:val="left" w:pos="779"/>
              </w:tabs>
              <w:spacing w:after="0" w:line="240" w:lineRule="auto"/>
              <w:ind w:left="-105"/>
              <w:jc w:val="center"/>
              <w:rPr>
                <w:rFonts w:ascii="Times New Roman" w:eastAsia="Calibri" w:hAnsi="Times New Roman"/>
                <w:sz w:val="24"/>
                <w:szCs w:val="24"/>
                <w:lang w:val="en-GB"/>
              </w:rPr>
            </w:pPr>
            <w:r w:rsidRPr="004D5E43">
              <w:rPr>
                <w:rFonts w:ascii="Times New Roman" w:eastAsia="Calibri" w:hAnsi="Times New Roman"/>
                <w:sz w:val="24"/>
                <w:szCs w:val="24"/>
                <w:lang w:val="en-G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5410" w:rsidRPr="004D5E43" w:rsidRDefault="004F5410" w:rsidP="004F5410">
            <w:pPr>
              <w:spacing w:after="0" w:line="240" w:lineRule="auto"/>
              <w:jc w:val="center"/>
              <w:rPr>
                <w:rFonts w:ascii="Times New Roman" w:eastAsia="Calibri" w:hAnsi="Times New Roman"/>
                <w:sz w:val="24"/>
                <w:szCs w:val="24"/>
                <w:lang w:val="en-GB"/>
              </w:rPr>
            </w:pPr>
            <w:r w:rsidRPr="004D5E43">
              <w:rPr>
                <w:rFonts w:ascii="Times New Roman" w:eastAsia="Calibri" w:hAnsi="Times New Roman"/>
                <w:sz w:val="24"/>
                <w:szCs w:val="24"/>
                <w:lang w:val="en-GB"/>
              </w:rPr>
              <w:t>1</w:t>
            </w:r>
          </w:p>
        </w:tc>
        <w:tc>
          <w:tcPr>
            <w:tcW w:w="4252" w:type="dxa"/>
            <w:vMerge w:val="restar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rPr>
                <w:rFonts w:ascii="Times New Roman" w:eastAsia="Calibri" w:hAnsi="Times New Roman"/>
                <w:sz w:val="24"/>
                <w:szCs w:val="24"/>
                <w:lang w:val="uk-UA"/>
              </w:rPr>
            </w:pPr>
          </w:p>
          <w:p w:rsidR="004F5410" w:rsidRPr="004D5E43" w:rsidRDefault="004F5410" w:rsidP="004F5410">
            <w:pPr>
              <w:spacing w:after="0" w:line="240" w:lineRule="auto"/>
              <w:rPr>
                <w:rFonts w:ascii="Times New Roman" w:eastAsia="Calibri" w:hAnsi="Times New Roman"/>
                <w:b/>
                <w:sz w:val="24"/>
                <w:szCs w:val="24"/>
                <w:highlight w:val="yellow"/>
                <w:lang w:val="uk-UA"/>
              </w:rPr>
            </w:pPr>
            <w:r w:rsidRPr="004D5E43">
              <w:rPr>
                <w:rFonts w:ascii="Times New Roman" w:eastAsia="Calibri" w:hAnsi="Times New Roman"/>
                <w:b/>
                <w:sz w:val="24"/>
                <w:szCs w:val="24"/>
                <w:lang w:val="uk-UA"/>
              </w:rPr>
              <w:t>Стратегічна ціль:</w:t>
            </w:r>
          </w:p>
          <w:p w:rsidR="004F5410" w:rsidRPr="004D5E43" w:rsidRDefault="004F5410" w:rsidP="004F5410">
            <w:pPr>
              <w:spacing w:after="0" w:line="240" w:lineRule="auto"/>
              <w:rPr>
                <w:rFonts w:ascii="Times New Roman" w:eastAsia="Calibri" w:hAnsi="Times New Roman"/>
                <w:sz w:val="24"/>
                <w:szCs w:val="24"/>
                <w:lang w:val="uk-UA"/>
              </w:rPr>
            </w:pPr>
            <w:r w:rsidRPr="004D5E43">
              <w:rPr>
                <w:rFonts w:ascii="Times New Roman" w:eastAsia="Calibri" w:hAnsi="Times New Roman"/>
                <w:sz w:val="24"/>
                <w:szCs w:val="24"/>
                <w:lang w:val="uk-UA"/>
              </w:rPr>
              <w:t>2:Комфортна інфраструктура та благоустрій.</w:t>
            </w:r>
          </w:p>
          <w:p w:rsidR="004F5410" w:rsidRPr="004D5E43" w:rsidRDefault="004F5410" w:rsidP="004F5410">
            <w:pPr>
              <w:spacing w:after="0" w:line="240" w:lineRule="auto"/>
              <w:rPr>
                <w:rFonts w:ascii="Times New Roman" w:eastAsia="Calibri" w:hAnsi="Times New Roman"/>
                <w:b/>
                <w:sz w:val="24"/>
                <w:szCs w:val="24"/>
                <w:lang w:val="uk-UA"/>
              </w:rPr>
            </w:pPr>
            <w:r w:rsidRPr="004D5E43">
              <w:rPr>
                <w:rFonts w:ascii="Times New Roman" w:eastAsia="Calibri" w:hAnsi="Times New Roman"/>
                <w:b/>
                <w:sz w:val="24"/>
                <w:szCs w:val="24"/>
                <w:lang w:val="uk-UA"/>
              </w:rPr>
              <w:t>Оперативна ціль:</w:t>
            </w:r>
          </w:p>
          <w:p w:rsidR="004F5410" w:rsidRPr="004D5E43" w:rsidRDefault="004F5410" w:rsidP="004F5410">
            <w:pPr>
              <w:spacing w:after="0" w:line="240" w:lineRule="auto"/>
              <w:rPr>
                <w:rFonts w:ascii="Times New Roman" w:eastAsia="Calibri" w:hAnsi="Times New Roman"/>
                <w:sz w:val="24"/>
                <w:szCs w:val="24"/>
                <w:lang w:val="uk-UA"/>
              </w:rPr>
            </w:pPr>
            <w:r w:rsidRPr="004D5E43">
              <w:rPr>
                <w:rFonts w:ascii="Times New Roman" w:eastAsia="Calibri" w:hAnsi="Times New Roman"/>
                <w:sz w:val="24"/>
                <w:szCs w:val="24"/>
                <w:lang w:val="uk-UA"/>
              </w:rPr>
              <w:t>2.1: Покращити благоустрій громади.</w:t>
            </w:r>
          </w:p>
          <w:p w:rsidR="004F5410" w:rsidRPr="004D5E43" w:rsidRDefault="004F5410" w:rsidP="004F5410">
            <w:pPr>
              <w:spacing w:after="0" w:line="240" w:lineRule="auto"/>
              <w:rPr>
                <w:rFonts w:eastAsia="Calibri"/>
                <w:sz w:val="24"/>
                <w:szCs w:val="24"/>
                <w:lang w:val="uk-UA"/>
              </w:rPr>
            </w:pPr>
            <w:r w:rsidRPr="004D5E43">
              <w:rPr>
                <w:rFonts w:ascii="Times New Roman" w:eastAsia="Calibri" w:hAnsi="Times New Roman"/>
                <w:b/>
                <w:sz w:val="24"/>
                <w:szCs w:val="24"/>
                <w:lang w:val="uk-UA"/>
              </w:rPr>
              <w:t xml:space="preserve">Завдання: </w:t>
            </w:r>
            <w:r w:rsidRPr="004D5E43">
              <w:rPr>
                <w:rFonts w:ascii="Times New Roman" w:eastAsia="Calibri" w:hAnsi="Times New Roman"/>
                <w:sz w:val="24"/>
                <w:szCs w:val="24"/>
                <w:lang w:val="uk-UA"/>
              </w:rPr>
              <w:t>Модернізувати міські елементи благоустрою.</w:t>
            </w:r>
          </w:p>
        </w:tc>
      </w:tr>
      <w:tr w:rsidR="004F5410" w:rsidRPr="004D5E43" w:rsidTr="004D5E43">
        <w:trPr>
          <w:trHeight w:val="140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3257" w:type="dxa"/>
            <w:gridSpan w:val="2"/>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Протяжність встановлених мереж вуличного освітлення, км.</w:t>
            </w:r>
          </w:p>
          <w:p w:rsidR="004F5410" w:rsidRPr="004D5E43" w:rsidRDefault="004F5410" w:rsidP="004F5410">
            <w:pPr>
              <w:spacing w:after="0" w:line="240" w:lineRule="auto"/>
              <w:jc w:val="both"/>
              <w:rPr>
                <w:rFonts w:ascii="Times New Roman" w:eastAsia="Calibri" w:hAnsi="Times New Roman"/>
                <w:sz w:val="24"/>
                <w:szCs w:val="24"/>
                <w:lang w:val="uk-UA"/>
              </w:rPr>
            </w:pPr>
          </w:p>
        </w:tc>
        <w:tc>
          <w:tcPr>
            <w:tcW w:w="1137"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en-GB"/>
              </w:rPr>
              <w:t>4</w:t>
            </w:r>
            <w:r w:rsidRPr="004D5E43">
              <w:rPr>
                <w:rFonts w:ascii="Times New Roman" w:eastAsia="Calibri" w:hAnsi="Times New Roman"/>
                <w:sz w:val="24"/>
                <w:szCs w:val="24"/>
                <w:lang w:val="uk-UA"/>
              </w:rPr>
              <w:t>,030</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eastAsia="Calibri"/>
                <w:sz w:val="24"/>
                <w:szCs w:val="24"/>
                <w:lang w:val="uk-UA"/>
              </w:rPr>
            </w:pPr>
          </w:p>
        </w:tc>
      </w:tr>
      <w:tr w:rsidR="004F5410" w:rsidRPr="004D5E43" w:rsidTr="004D5E43">
        <w:trPr>
          <w:trHeight w:val="2542"/>
        </w:trPr>
        <w:tc>
          <w:tcPr>
            <w:tcW w:w="1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color w:val="000000" w:themeColor="text1"/>
                <w:sz w:val="24"/>
                <w:szCs w:val="24"/>
                <w:lang w:val="uk-UA"/>
              </w:rPr>
              <w:t>Створення безбар’єрних маршрутів у населених пунктах</w:t>
            </w:r>
          </w:p>
        </w:tc>
        <w:tc>
          <w:tcPr>
            <w:tcW w:w="2279"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Безбар’єрний маршрут на території м. Новий Розділ Новороздільської міської територіальної громади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Містобудування, благоустрій</w:t>
            </w:r>
          </w:p>
        </w:tc>
        <w:tc>
          <w:tcPr>
            <w:tcW w:w="3257" w:type="dxa"/>
            <w:gridSpan w:val="2"/>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об’єктів інфраструктури, житлового та громадського призначення, приведених у відповідність з вимогами щодо безперешкодного доступу для осіб з інвалідністю та інших маломобільних груп населення.</w:t>
            </w:r>
          </w:p>
        </w:tc>
        <w:tc>
          <w:tcPr>
            <w:tcW w:w="1137"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4</w:t>
            </w:r>
          </w:p>
        </w:tc>
        <w:tc>
          <w:tcPr>
            <w:tcW w:w="4252" w:type="dxa"/>
            <w:vMerge w:val="restart"/>
            <w:tcBorders>
              <w:top w:val="single" w:sz="4" w:space="0" w:color="auto"/>
              <w:left w:val="single" w:sz="4" w:space="0" w:color="auto"/>
              <w:bottom w:val="nil"/>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tc>
      </w:tr>
      <w:tr w:rsidR="004F5410" w:rsidRPr="004D5E43" w:rsidTr="004D5E43">
        <w:trPr>
          <w:trHeight w:val="69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3257" w:type="dxa"/>
            <w:gridSpan w:val="2"/>
            <w:tcBorders>
              <w:top w:val="single" w:sz="4" w:space="0" w:color="auto"/>
              <w:left w:val="single" w:sz="4" w:space="0" w:color="auto"/>
              <w:bottom w:val="nil"/>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en-GB"/>
              </w:rPr>
            </w:pPr>
            <w:r w:rsidRPr="004D5E43">
              <w:rPr>
                <w:rFonts w:ascii="Times New Roman" w:eastAsia="Calibri" w:hAnsi="Times New Roman"/>
                <w:sz w:val="24"/>
                <w:szCs w:val="24"/>
                <w:lang w:val="uk-UA"/>
              </w:rPr>
              <w:t xml:space="preserve">Кількість закладів інфраструктури, житлового </w:t>
            </w:r>
            <w:r w:rsidRPr="004D5E43">
              <w:rPr>
                <w:rFonts w:ascii="Times New Roman" w:eastAsia="Calibri" w:hAnsi="Times New Roman"/>
                <w:sz w:val="24"/>
                <w:szCs w:val="24"/>
                <w:lang w:val="uk-UA"/>
              </w:rPr>
              <w:lastRenderedPageBreak/>
              <w:t>та громадського призначення, приведених  у відповідність з вимогами щодо безперешкодного доступу для осіб з інвалідністю та інших маломобільних груп населення</w:t>
            </w:r>
            <w:r w:rsidRPr="004D5E43">
              <w:rPr>
                <w:rFonts w:ascii="Times New Roman" w:eastAsia="Calibri" w:hAnsi="Times New Roman"/>
                <w:sz w:val="24"/>
                <w:szCs w:val="24"/>
                <w:lang w:val="en-GB"/>
              </w:rPr>
              <w:t>.</w:t>
            </w:r>
          </w:p>
        </w:tc>
        <w:tc>
          <w:tcPr>
            <w:tcW w:w="1137" w:type="dxa"/>
            <w:tcBorders>
              <w:top w:val="single" w:sz="4" w:space="0" w:color="auto"/>
              <w:left w:val="single" w:sz="4" w:space="0" w:color="auto"/>
              <w:bottom w:val="nil"/>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lastRenderedPageBreak/>
              <w:t>0</w:t>
            </w:r>
          </w:p>
        </w:tc>
        <w:tc>
          <w:tcPr>
            <w:tcW w:w="992" w:type="dxa"/>
            <w:tcBorders>
              <w:top w:val="single" w:sz="4" w:space="0" w:color="auto"/>
              <w:left w:val="single" w:sz="4" w:space="0" w:color="auto"/>
              <w:bottom w:val="nil"/>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5</w:t>
            </w:r>
          </w:p>
        </w:tc>
        <w:tc>
          <w:tcPr>
            <w:tcW w:w="4252" w:type="dxa"/>
            <w:vMerge/>
            <w:tcBorders>
              <w:top w:val="single" w:sz="4" w:space="0" w:color="auto"/>
              <w:left w:val="single" w:sz="4" w:space="0" w:color="auto"/>
              <w:bottom w:val="nil"/>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4D5E43">
        <w:trPr>
          <w:trHeight w:val="116"/>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3237" w:type="dxa"/>
            <w:tcBorders>
              <w:top w:val="nil"/>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p>
        </w:tc>
        <w:tc>
          <w:tcPr>
            <w:tcW w:w="1157" w:type="dxa"/>
            <w:gridSpan w:val="2"/>
            <w:tcBorders>
              <w:top w:val="nil"/>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p>
        </w:tc>
        <w:tc>
          <w:tcPr>
            <w:tcW w:w="992" w:type="dxa"/>
            <w:tcBorders>
              <w:top w:val="nil"/>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p>
        </w:tc>
        <w:tc>
          <w:tcPr>
            <w:tcW w:w="4252" w:type="dxa"/>
            <w:tcBorders>
              <w:top w:val="nil"/>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p>
        </w:tc>
      </w:tr>
      <w:tr w:rsidR="004F5410" w:rsidRPr="004D5E43" w:rsidTr="004D5E43">
        <w:trPr>
          <w:trHeight w:val="1074"/>
        </w:trPr>
        <w:tc>
          <w:tcPr>
            <w:tcW w:w="1980"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color w:val="000000"/>
                <w:sz w:val="24"/>
                <w:szCs w:val="24"/>
                <w:shd w:val="clear" w:color="auto" w:fill="FFFFFF"/>
                <w:lang w:val="uk-UA"/>
              </w:rPr>
              <w:t>Управління побутовими відходами</w:t>
            </w:r>
          </w:p>
        </w:tc>
        <w:tc>
          <w:tcPr>
            <w:tcW w:w="2279"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Придбання спеціалізованого автомобіля-сміттєвоза для Новороздільської міської територіальної громади.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Підвищення ефективності логістики та охоплення населення послугами з вивезення ТПВ.</w:t>
            </w:r>
          </w:p>
        </w:tc>
        <w:tc>
          <w:tcPr>
            <w:tcW w:w="3257" w:type="dxa"/>
            <w:gridSpan w:val="2"/>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одиниць спеціалізованої техніки для вивезення ТПВ, придбаної для громади.</w:t>
            </w:r>
          </w:p>
        </w:tc>
        <w:tc>
          <w:tcPr>
            <w:tcW w:w="1137"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9</w:t>
            </w:r>
          </w:p>
        </w:tc>
        <w:tc>
          <w:tcPr>
            <w:tcW w:w="4252" w:type="dxa"/>
            <w:vMerge w:val="restar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sz w:val="24"/>
                <w:szCs w:val="24"/>
                <w:lang w:val="uk-UA"/>
              </w:rPr>
              <w:t xml:space="preserve">Стратегічна ціль: </w:t>
            </w:r>
            <w:r w:rsidRPr="004D5E43">
              <w:rPr>
                <w:rFonts w:ascii="Times New Roman" w:eastAsia="Calibri" w:hAnsi="Times New Roman"/>
                <w:sz w:val="24"/>
                <w:szCs w:val="24"/>
                <w:lang w:val="uk-UA"/>
              </w:rPr>
              <w:t>2 Комфортна інфраструктура та благоустрій.</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Операційна ціль:</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2.3 Збереження навколишнього середовища.</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sz w:val="24"/>
                <w:szCs w:val="24"/>
                <w:lang w:val="uk-UA"/>
              </w:rPr>
              <w:t xml:space="preserve">Завдання: </w:t>
            </w:r>
            <w:r w:rsidRPr="004D5E43">
              <w:rPr>
                <w:rFonts w:ascii="Times New Roman" w:eastAsia="Calibri" w:hAnsi="Times New Roman"/>
                <w:sz w:val="24"/>
                <w:szCs w:val="24"/>
                <w:lang w:val="uk-UA"/>
              </w:rPr>
              <w:t>Налагодити систему поводження з ТПВ.</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 </w:t>
            </w:r>
          </w:p>
        </w:tc>
      </w:tr>
      <w:tr w:rsidR="004F5410" w:rsidRPr="004D5E43" w:rsidTr="004D5E43">
        <w:trPr>
          <w:trHeight w:val="10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3257" w:type="dxa"/>
            <w:gridSpan w:val="2"/>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p>
        </w:tc>
        <w:tc>
          <w:tcPr>
            <w:tcW w:w="1137" w:type="dxa"/>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center"/>
              <w:rPr>
                <w:rFonts w:ascii="Times New Roman" w:eastAsia="Calibri"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rPr>
                <w:rFonts w:ascii="Times New Roman" w:eastAsia="Calibri" w:hAnsi="Times New Roman"/>
                <w:sz w:val="24"/>
                <w:szCs w:val="24"/>
                <w:lang w:val="uk-UA"/>
              </w:rPr>
            </w:pPr>
          </w:p>
          <w:p w:rsidR="004F5410" w:rsidRPr="004D5E43" w:rsidRDefault="004F5410" w:rsidP="004F5410">
            <w:pPr>
              <w:spacing w:after="0" w:line="240" w:lineRule="auto"/>
              <w:jc w:val="center"/>
              <w:rPr>
                <w:rFonts w:ascii="Times New Roman" w:eastAsia="Calibri" w:hAnsi="Times New Roman"/>
                <w:sz w:val="24"/>
                <w:szCs w:val="24"/>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4D5E43">
        <w:trPr>
          <w:trHeight w:val="1074"/>
        </w:trPr>
        <w:tc>
          <w:tcPr>
            <w:tcW w:w="1980"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color w:val="000000"/>
                <w:sz w:val="24"/>
                <w:szCs w:val="24"/>
                <w:shd w:val="clear" w:color="auto" w:fill="FFFFFF"/>
                <w:lang w:val="uk-UA"/>
              </w:rPr>
            </w:pPr>
            <w:r w:rsidRPr="004D5E43">
              <w:rPr>
                <w:rFonts w:ascii="Times New Roman" w:eastAsia="Calibri" w:hAnsi="Times New Roman"/>
                <w:sz w:val="24"/>
                <w:szCs w:val="24"/>
                <w:lang w:val="uk-UA"/>
              </w:rPr>
              <w:t>Утримання та розвиток вулично-дорожньої інфраструктури</w:t>
            </w:r>
          </w:p>
        </w:tc>
        <w:tc>
          <w:tcPr>
            <w:tcW w:w="2279"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Придбання дорожньої машини-самоскиду з сніговим відвалом і солерозкидальним обладнанням.</w:t>
            </w:r>
          </w:p>
        </w:tc>
        <w:tc>
          <w:tcPr>
            <w:tcW w:w="1701"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Оновлення та розвиток спеціалізованої техніки для утримання вулично-дорожньої мережі у зимовий та літній періоди.</w:t>
            </w:r>
          </w:p>
        </w:tc>
        <w:tc>
          <w:tcPr>
            <w:tcW w:w="3257" w:type="dxa"/>
            <w:gridSpan w:val="2"/>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Частка вулично-дорожньої мережі громади, що своєчасно очищається та обробляється протиожеледними матеріалами</w:t>
            </w:r>
          </w:p>
        </w:tc>
        <w:tc>
          <w:tcPr>
            <w:tcW w:w="1137"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85%</w:t>
            </w:r>
          </w:p>
        </w:tc>
        <w:tc>
          <w:tcPr>
            <w:tcW w:w="992"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100%</w:t>
            </w:r>
          </w:p>
        </w:tc>
        <w:tc>
          <w:tcPr>
            <w:tcW w:w="4252" w:type="dxa"/>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sz w:val="24"/>
                <w:szCs w:val="24"/>
                <w:lang w:val="uk-UA"/>
              </w:rPr>
              <w:t xml:space="preserve">Стратегічна ціль: </w:t>
            </w:r>
            <w:r w:rsidRPr="004D5E43">
              <w:rPr>
                <w:rFonts w:ascii="Times New Roman" w:eastAsia="Calibri" w:hAnsi="Times New Roman"/>
                <w:sz w:val="24"/>
                <w:szCs w:val="24"/>
                <w:lang w:val="uk-UA"/>
              </w:rPr>
              <w:t xml:space="preserve">2 Комфортна інфраструктура та благоустрій. </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sz w:val="24"/>
                <w:szCs w:val="24"/>
                <w:lang w:val="uk-UA"/>
              </w:rPr>
              <w:t xml:space="preserve">Операційна ціль: </w:t>
            </w:r>
            <w:r w:rsidRPr="004D5E43">
              <w:rPr>
                <w:rFonts w:ascii="Times New Roman" w:eastAsia="Calibri" w:hAnsi="Times New Roman"/>
                <w:sz w:val="24"/>
                <w:szCs w:val="24"/>
                <w:lang w:val="uk-UA"/>
              </w:rPr>
              <w:t>2.1 Покращити благоустрій громади.</w:t>
            </w:r>
          </w:p>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 xml:space="preserve"> </w:t>
            </w:r>
          </w:p>
        </w:tc>
      </w:tr>
      <w:tr w:rsidR="004F5410" w:rsidRPr="004D5E43" w:rsidTr="004D5E43">
        <w:trPr>
          <w:trHeight w:val="1074"/>
        </w:trPr>
        <w:tc>
          <w:tcPr>
            <w:tcW w:w="1980"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D5E43">
            <w:pPr>
              <w:spacing w:after="0" w:line="240" w:lineRule="auto"/>
              <w:ind w:left="29" w:right="23"/>
              <w:jc w:val="both"/>
              <w:rPr>
                <w:rFonts w:ascii="Times New Roman" w:eastAsia="Calibri" w:hAnsi="Times New Roman"/>
                <w:sz w:val="24"/>
                <w:szCs w:val="24"/>
                <w:lang w:val="uk-UA"/>
              </w:rPr>
            </w:pPr>
            <w:r w:rsidRPr="004D5E43">
              <w:rPr>
                <w:rFonts w:ascii="Times New Roman" w:eastAsia="Calibri" w:hAnsi="Times New Roman"/>
                <w:color w:val="000000"/>
                <w:sz w:val="24"/>
                <w:szCs w:val="24"/>
                <w:shd w:val="clear" w:color="auto" w:fill="FFFFFF"/>
                <w:lang w:val="uk-UA"/>
              </w:rPr>
              <w:lastRenderedPageBreak/>
              <w:t>Відновлення, розвиток та модернізація інфраструктури централізованого водопостачання та водовідведення.</w:t>
            </w:r>
          </w:p>
        </w:tc>
        <w:tc>
          <w:tcPr>
            <w:tcW w:w="2279" w:type="dxa"/>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rPr>
                <w:rFonts w:ascii="Times New Roman" w:eastAsia="Calibri" w:hAnsi="Times New Roman"/>
                <w:sz w:val="24"/>
                <w:szCs w:val="24"/>
                <w:lang w:val="uk-UA"/>
              </w:rPr>
            </w:pPr>
            <w:r w:rsidRPr="004D5E43">
              <w:rPr>
                <w:rFonts w:ascii="Times New Roman" w:eastAsia="Calibri" w:hAnsi="Times New Roman"/>
                <w:sz w:val="24"/>
                <w:szCs w:val="24"/>
                <w:lang w:val="uk-UA"/>
              </w:rPr>
              <w:t>Реконструкція водопроводу по вул. Галицькій у селищі Розділ Стрийського району, Львівської області</w:t>
            </w:r>
          </w:p>
          <w:p w:rsidR="004F5410" w:rsidRPr="004D5E43" w:rsidRDefault="004F5410" w:rsidP="004F5410">
            <w:pPr>
              <w:spacing w:after="0" w:line="240" w:lineRule="auto"/>
              <w:jc w:val="both"/>
              <w:rPr>
                <w:rFonts w:ascii="Times New Roman" w:eastAsia="Calibri"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Водопостачання та водовідведення</w:t>
            </w:r>
          </w:p>
        </w:tc>
        <w:tc>
          <w:tcPr>
            <w:tcW w:w="3257" w:type="dxa"/>
            <w:gridSpan w:val="2"/>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Пропускна здатність</w:t>
            </w:r>
          </w:p>
        </w:tc>
        <w:tc>
          <w:tcPr>
            <w:tcW w:w="1137"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50%</w:t>
            </w:r>
          </w:p>
        </w:tc>
        <w:tc>
          <w:tcPr>
            <w:tcW w:w="992" w:type="dxa"/>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100%</w:t>
            </w:r>
          </w:p>
        </w:tc>
        <w:tc>
          <w:tcPr>
            <w:tcW w:w="4252" w:type="dxa"/>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rPr>
                <w:rFonts w:ascii="Times New Roman" w:eastAsia="Calibri" w:hAnsi="Times New Roman"/>
                <w:sz w:val="24"/>
                <w:szCs w:val="24"/>
                <w:lang w:val="uk-UA"/>
              </w:rPr>
            </w:pPr>
            <w:r w:rsidRPr="004D5E43">
              <w:rPr>
                <w:rFonts w:ascii="Times New Roman" w:eastAsia="Calibri" w:hAnsi="Times New Roman"/>
                <w:b/>
                <w:sz w:val="24"/>
                <w:szCs w:val="24"/>
                <w:lang w:val="uk-UA"/>
              </w:rPr>
              <w:t xml:space="preserve"> Стратегічна ціль</w:t>
            </w:r>
            <w:r w:rsidRPr="004D5E43">
              <w:rPr>
                <w:rFonts w:ascii="Times New Roman" w:eastAsia="Calibri" w:hAnsi="Times New Roman"/>
                <w:sz w:val="24"/>
                <w:szCs w:val="24"/>
                <w:lang w:val="uk-UA"/>
              </w:rPr>
              <w:t xml:space="preserve"> 2 "комфортна інфраструктура та благоустрій" </w:t>
            </w:r>
            <w:r w:rsidRPr="004D5E43">
              <w:rPr>
                <w:rFonts w:ascii="Times New Roman" w:eastAsia="Calibri" w:hAnsi="Times New Roman"/>
                <w:b/>
                <w:sz w:val="24"/>
                <w:szCs w:val="24"/>
                <w:lang w:val="uk-UA"/>
              </w:rPr>
              <w:t xml:space="preserve">Операційна ціль </w:t>
            </w:r>
            <w:r w:rsidRPr="004D5E43">
              <w:rPr>
                <w:rFonts w:ascii="Times New Roman" w:eastAsia="Calibri" w:hAnsi="Times New Roman"/>
                <w:sz w:val="24"/>
                <w:szCs w:val="24"/>
                <w:lang w:val="uk-UA"/>
              </w:rPr>
              <w:t>2.4. "Покращити якість комунальних послуг"</w:t>
            </w:r>
          </w:p>
        </w:tc>
      </w:tr>
    </w:tbl>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Default="004F5410"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Default="004D5E43" w:rsidP="004F5410">
      <w:pPr>
        <w:spacing w:after="0" w:line="240" w:lineRule="auto"/>
        <w:jc w:val="both"/>
        <w:rPr>
          <w:rFonts w:ascii="Times New Roman" w:eastAsia="Calibri" w:hAnsi="Times New Roman"/>
          <w:b/>
          <w:sz w:val="24"/>
          <w:szCs w:val="24"/>
          <w:lang w:val="uk-UA"/>
        </w:rPr>
      </w:pPr>
    </w:p>
    <w:p w:rsidR="004D5E43" w:rsidRPr="004D5E43" w:rsidRDefault="004D5E43" w:rsidP="004F5410">
      <w:pPr>
        <w:spacing w:after="0" w:line="240" w:lineRule="auto"/>
        <w:jc w:val="both"/>
        <w:rPr>
          <w:rFonts w:ascii="Times New Roman" w:eastAsia="Calibri" w:hAnsi="Times New Roman"/>
          <w:b/>
          <w:sz w:val="24"/>
          <w:szCs w:val="24"/>
          <w:lang w:val="uk-UA"/>
        </w:rPr>
      </w:pPr>
    </w:p>
    <w:p w:rsidR="004F5410" w:rsidRDefault="004F5410" w:rsidP="004F5410">
      <w:pPr>
        <w:spacing w:after="0" w:line="240" w:lineRule="auto"/>
        <w:rPr>
          <w:rFonts w:ascii="Times New Roman" w:eastAsia="Calibri" w:hAnsi="Times New Roman"/>
          <w:b/>
          <w:sz w:val="24"/>
          <w:szCs w:val="24"/>
          <w:lang w:val="en-GB"/>
        </w:rPr>
      </w:pPr>
    </w:p>
    <w:p w:rsidR="00522990" w:rsidRPr="004D5E43" w:rsidRDefault="00522990" w:rsidP="004F5410">
      <w:pPr>
        <w:spacing w:after="0" w:line="240" w:lineRule="auto"/>
        <w:rPr>
          <w:rFonts w:ascii="Times New Roman" w:eastAsia="Calibri" w:hAnsi="Times New Roman"/>
          <w:b/>
          <w:sz w:val="24"/>
          <w:szCs w:val="24"/>
          <w:lang w:val="en-GB"/>
        </w:rPr>
      </w:pPr>
    </w:p>
    <w:p w:rsidR="004F5410" w:rsidRPr="004D5E43" w:rsidRDefault="004F5410" w:rsidP="004F5410">
      <w:pPr>
        <w:spacing w:after="0" w:line="240" w:lineRule="auto"/>
        <w:jc w:val="center"/>
        <w:rPr>
          <w:rFonts w:ascii="Times New Roman" w:eastAsia="Calibri" w:hAnsi="Times New Roman"/>
          <w:b/>
          <w:sz w:val="24"/>
          <w:szCs w:val="24"/>
          <w:lang w:val="en-GB"/>
        </w:rPr>
      </w:pPr>
    </w:p>
    <w:p w:rsidR="004F5410" w:rsidRPr="004D5E43" w:rsidRDefault="004F5410" w:rsidP="004F5410">
      <w:pPr>
        <w:spacing w:after="0" w:line="240" w:lineRule="auto"/>
        <w:jc w:val="both"/>
        <w:rPr>
          <w:rFonts w:ascii="Times New Roman" w:eastAsia="Calibri" w:hAnsi="Times New Roman"/>
          <w:sz w:val="24"/>
          <w:szCs w:val="24"/>
          <w:lang w:val="en-GB"/>
        </w:rPr>
      </w:pPr>
      <w:r w:rsidRPr="004D5E43">
        <w:rPr>
          <w:rFonts w:ascii="Times New Roman" w:eastAsia="Calibri" w:hAnsi="Times New Roman"/>
          <w:sz w:val="24"/>
          <w:szCs w:val="24"/>
          <w:lang w:val="en-GB"/>
        </w:rPr>
        <w:lastRenderedPageBreak/>
        <w:t xml:space="preserve">Галузь (сектор) для публічного інвестування – </w:t>
      </w:r>
      <w:r w:rsidRPr="004D5E43">
        <w:rPr>
          <w:rFonts w:ascii="Times New Roman" w:eastAsia="Calibri" w:hAnsi="Times New Roman"/>
          <w:b/>
          <w:sz w:val="24"/>
          <w:szCs w:val="24"/>
          <w:lang w:val="en-GB"/>
        </w:rPr>
        <w:t>Освіта і наука</w:t>
      </w:r>
      <w:r w:rsidRPr="004D5E43">
        <w:rPr>
          <w:rFonts w:ascii="Times New Roman" w:eastAsia="Calibri" w:hAnsi="Times New Roman"/>
          <w:sz w:val="24"/>
          <w:szCs w:val="24"/>
          <w:lang w:val="en-GB"/>
        </w:rPr>
        <w:t xml:space="preserve"> </w:t>
      </w:r>
    </w:p>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sz w:val="24"/>
          <w:szCs w:val="24"/>
          <w:lang w:val="uk-UA"/>
        </w:rPr>
        <w:t>Відділ, який</w:t>
      </w:r>
      <w:r w:rsidRPr="004D5E43">
        <w:rPr>
          <w:rFonts w:ascii="Times New Roman" w:eastAsia="Calibri" w:hAnsi="Times New Roman"/>
          <w:sz w:val="24"/>
          <w:szCs w:val="24"/>
          <w:lang w:val="en-GB"/>
        </w:rPr>
        <w:t xml:space="preserve"> відповідальн</w:t>
      </w:r>
      <w:r w:rsidRPr="004D5E43">
        <w:rPr>
          <w:rFonts w:ascii="Times New Roman" w:eastAsia="Calibri" w:hAnsi="Times New Roman"/>
          <w:sz w:val="24"/>
          <w:szCs w:val="24"/>
          <w:lang w:val="uk-UA"/>
        </w:rPr>
        <w:t>ий</w:t>
      </w:r>
      <w:r w:rsidRPr="004D5E43">
        <w:rPr>
          <w:rFonts w:ascii="Times New Roman" w:eastAsia="Calibri" w:hAnsi="Times New Roman"/>
          <w:sz w:val="24"/>
          <w:szCs w:val="24"/>
          <w:lang w:val="en-GB"/>
        </w:rPr>
        <w:t xml:space="preserve"> за галузь (сектор) для публічного інвестування – </w:t>
      </w:r>
      <w:r w:rsidRPr="004D5E43">
        <w:rPr>
          <w:rFonts w:ascii="Times New Roman" w:eastAsia="Calibri" w:hAnsi="Times New Roman"/>
          <w:sz w:val="24"/>
          <w:szCs w:val="24"/>
          <w:lang w:val="uk-UA"/>
        </w:rPr>
        <w:t xml:space="preserve"> </w:t>
      </w:r>
      <w:r w:rsidRPr="004D5E43">
        <w:rPr>
          <w:rFonts w:ascii="Times New Roman" w:eastAsia="Calibri" w:hAnsi="Times New Roman"/>
          <w:b/>
          <w:sz w:val="24"/>
          <w:szCs w:val="24"/>
          <w:lang w:val="uk-UA"/>
        </w:rPr>
        <w:t>Відділ освіти Новороздільської міської ради.</w:t>
      </w:r>
    </w:p>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p>
    <w:tbl>
      <w:tblPr>
        <w:tblStyle w:val="72"/>
        <w:tblW w:w="5153" w:type="pct"/>
        <w:tblInd w:w="0" w:type="dxa"/>
        <w:tblLook w:val="04A0" w:firstRow="1" w:lastRow="0" w:firstColumn="1" w:lastColumn="0" w:noHBand="0" w:noVBand="1"/>
      </w:tblPr>
      <w:tblGrid>
        <w:gridCol w:w="2425"/>
        <w:gridCol w:w="2398"/>
        <w:gridCol w:w="1606"/>
        <w:gridCol w:w="3392"/>
        <w:gridCol w:w="1303"/>
        <w:gridCol w:w="808"/>
        <w:gridCol w:w="3657"/>
      </w:tblGrid>
      <w:tr w:rsidR="004F5410" w:rsidRPr="004D5E43" w:rsidTr="00E52E15">
        <w:tc>
          <w:tcPr>
            <w:tcW w:w="778" w:type="pc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Напрям</w:t>
            </w:r>
          </w:p>
        </w:tc>
        <w:tc>
          <w:tcPr>
            <w:tcW w:w="76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Діючі проєкти/програми</w:t>
            </w:r>
          </w:p>
        </w:tc>
        <w:tc>
          <w:tcPr>
            <w:tcW w:w="515"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Підсектор</w:t>
            </w: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 xml:space="preserve">Цільовий показник </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 xml:space="preserve">Базове значення </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Ціль 2028</w:t>
            </w:r>
          </w:p>
        </w:tc>
        <w:tc>
          <w:tcPr>
            <w:tcW w:w="1173" w:type="pc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b/>
                <w:sz w:val="24"/>
                <w:szCs w:val="24"/>
                <w:lang w:val="uk-UA"/>
              </w:rPr>
            </w:pPr>
            <w:r w:rsidRPr="004D5E43">
              <w:rPr>
                <w:rFonts w:ascii="Times New Roman" w:eastAsia="Calibri" w:hAnsi="Times New Roman"/>
                <w:b/>
                <w:sz w:val="24"/>
                <w:szCs w:val="24"/>
                <w:lang w:val="uk-UA"/>
              </w:rPr>
              <w:t>Стратегія</w:t>
            </w:r>
          </w:p>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(Стратегічна ціль, оперативна ціль та завдання)</w:t>
            </w:r>
          </w:p>
        </w:tc>
      </w:tr>
      <w:tr w:rsidR="004F5410" w:rsidRPr="004D5E43" w:rsidTr="00E52E15">
        <w:trPr>
          <w:trHeight w:val="3747"/>
        </w:trPr>
        <w:tc>
          <w:tcPr>
            <w:tcW w:w="778"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769"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Забезпечення якісної, сучасної та доступної загальної середньої освіти «Нова українська школа»</w:t>
            </w:r>
          </w:p>
        </w:tc>
        <w:tc>
          <w:tcPr>
            <w:tcW w:w="515"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Шкільна освіта</w:t>
            </w:r>
          </w:p>
        </w:tc>
        <w:tc>
          <w:tcPr>
            <w:tcW w:w="1088" w:type="pc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ind w:left="-31" w:firstLine="31"/>
              <w:jc w:val="both"/>
              <w:rPr>
                <w:rFonts w:ascii="Times New Roman" w:eastAsia="Calibri" w:hAnsi="Times New Roman"/>
                <w:sz w:val="24"/>
                <w:szCs w:val="24"/>
                <w:lang w:val="uk-UA"/>
              </w:rPr>
            </w:pPr>
            <w:r w:rsidRPr="004D5E43">
              <w:rPr>
                <w:rFonts w:ascii="Times New Roman" w:eastAsia="Calibri" w:hAnsi="Times New Roman"/>
                <w:sz w:val="24"/>
                <w:szCs w:val="24"/>
                <w:lang w:val="uk-UA"/>
              </w:rPr>
              <w:t>Частка навчальних кабінетів, які забезпечено сучасним освітнім навчальним обладнанням для реалізації Державного стандарту базової середньої освіти</w:t>
            </w:r>
          </w:p>
          <w:p w:rsidR="004F5410" w:rsidRPr="004D5E43" w:rsidRDefault="004F5410" w:rsidP="004F5410">
            <w:pPr>
              <w:spacing w:after="0" w:line="240" w:lineRule="auto"/>
              <w:jc w:val="both"/>
              <w:rPr>
                <w:rFonts w:ascii="Times New Roman" w:eastAsia="Calibri" w:hAnsi="Times New Roman"/>
                <w:sz w:val="24"/>
                <w:szCs w:val="24"/>
                <w:lang w:val="uk-UA"/>
              </w:rPr>
            </w:pP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9%</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65%</w:t>
            </w:r>
          </w:p>
        </w:tc>
        <w:tc>
          <w:tcPr>
            <w:tcW w:w="1173" w:type="pc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highlight w:val="yellow"/>
                <w:lang w:val="uk-UA"/>
              </w:rPr>
            </w:pPr>
            <w:r w:rsidRPr="004D5E43">
              <w:rPr>
                <w:rFonts w:ascii="Times New Roman" w:eastAsia="Calibri" w:hAnsi="Times New Roman"/>
                <w:b/>
                <w:i/>
                <w:sz w:val="24"/>
                <w:szCs w:val="24"/>
                <w:lang w:val="uk-UA"/>
              </w:rPr>
              <w:t>Стратегічна ціль:</w:t>
            </w:r>
            <w:r w:rsidRPr="004D5E43">
              <w:rPr>
                <w:rFonts w:ascii="Times New Roman" w:eastAsia="Calibri" w:hAnsi="Times New Roman"/>
                <w:i/>
                <w:sz w:val="24"/>
                <w:szCs w:val="24"/>
                <w:lang w:val="uk-UA"/>
              </w:rPr>
              <w:t xml:space="preserve"> </w:t>
            </w:r>
            <w:r w:rsidRPr="004D5E43">
              <w:rPr>
                <w:rFonts w:ascii="Times New Roman" w:eastAsia="Calibri" w:hAnsi="Times New Roman"/>
                <w:sz w:val="24"/>
                <w:szCs w:val="24"/>
                <w:lang w:val="uk-UA"/>
              </w:rPr>
              <w:t>3: Висока якість життя.</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i/>
                <w:sz w:val="24"/>
                <w:szCs w:val="24"/>
                <w:lang w:val="uk-UA"/>
              </w:rPr>
              <w:t>Оперативна ціль</w:t>
            </w:r>
            <w:r w:rsidRPr="004D5E43">
              <w:rPr>
                <w:rFonts w:ascii="Times New Roman" w:eastAsia="Calibri" w:hAnsi="Times New Roman"/>
                <w:b/>
                <w:sz w:val="24"/>
                <w:szCs w:val="24"/>
                <w:lang w:val="uk-UA"/>
              </w:rPr>
              <w:t>:</w:t>
            </w:r>
            <w:r w:rsidRPr="004D5E43">
              <w:rPr>
                <w:rFonts w:ascii="Times New Roman" w:eastAsia="Calibri" w:hAnsi="Times New Roman"/>
                <w:sz w:val="24"/>
                <w:szCs w:val="24"/>
                <w:lang w:val="uk-UA"/>
              </w:rPr>
              <w:t xml:space="preserve">  3.1 Покращити якість освіти.</w:t>
            </w:r>
          </w:p>
          <w:p w:rsidR="004F5410" w:rsidRPr="004D5E43" w:rsidRDefault="004F5410" w:rsidP="004F5410">
            <w:pPr>
              <w:spacing w:after="0" w:line="240" w:lineRule="auto"/>
              <w:jc w:val="both"/>
              <w:rPr>
                <w:rFonts w:ascii="Times New Roman" w:eastAsia="Calibri" w:hAnsi="Times New Roman"/>
                <w:b/>
                <w:i/>
                <w:sz w:val="24"/>
                <w:szCs w:val="24"/>
                <w:lang w:val="uk-UA"/>
              </w:rPr>
            </w:pPr>
            <w:r w:rsidRPr="004D5E43">
              <w:rPr>
                <w:rFonts w:ascii="Times New Roman" w:eastAsia="Calibri" w:hAnsi="Times New Roman"/>
                <w:b/>
                <w:i/>
                <w:sz w:val="24"/>
                <w:szCs w:val="24"/>
                <w:lang w:val="uk-UA"/>
              </w:rPr>
              <w:t>Завдання:</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Покращити матеріально-технічне забезпечення навчальних закладів.</w:t>
            </w:r>
          </w:p>
        </w:tc>
      </w:tr>
      <w:tr w:rsidR="004F5410" w:rsidRPr="004D5E43" w:rsidTr="00E52E15">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розроблених інфраструктурних планів модернізації класів та дошкільних закладів освіти.</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0 </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1</w:t>
            </w:r>
          </w:p>
        </w:tc>
        <w:tc>
          <w:tcPr>
            <w:tcW w:w="1173" w:type="pct"/>
            <w:vMerge w:val="restar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p>
        </w:tc>
      </w:tr>
      <w:tr w:rsidR="004F5410" w:rsidRPr="004D5E43" w:rsidTr="00E52E15">
        <w:trPr>
          <w:trHeight w:val="10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Кількість обладнаних кабінетів, </w:t>
            </w:r>
            <w:r w:rsidRPr="004D5E43">
              <w:rPr>
                <w:rFonts w:ascii="Times New Roman" w:eastAsia="Calibri" w:hAnsi="Times New Roman"/>
                <w:sz w:val="24"/>
                <w:szCs w:val="24"/>
                <w:shd w:val="clear" w:color="auto" w:fill="FFFFFF" w:themeFill="background1"/>
                <w:lang w:val="uk-UA"/>
              </w:rPr>
              <w:t xml:space="preserve">які виділено під </w:t>
            </w:r>
            <w:r w:rsidRPr="004D5E43">
              <w:rPr>
                <w:rFonts w:ascii="Times New Roman" w:eastAsia="Calibri" w:hAnsi="Times New Roman"/>
                <w:sz w:val="24"/>
                <w:szCs w:val="24"/>
                <w:shd w:val="clear" w:color="auto" w:fill="FFFFFF" w:themeFill="background1"/>
                <w:lang w:val="en-US"/>
              </w:rPr>
              <w:t>STEM</w:t>
            </w:r>
            <w:r w:rsidRPr="004D5E43">
              <w:rPr>
                <w:rFonts w:ascii="Times New Roman" w:eastAsia="Calibri" w:hAnsi="Times New Roman"/>
                <w:sz w:val="24"/>
                <w:szCs w:val="24"/>
                <w:shd w:val="clear" w:color="auto" w:fill="FFFFFF" w:themeFill="background1"/>
                <w:lang w:val="uk-UA"/>
              </w:rPr>
              <w:t>-лабораторію</w:t>
            </w:r>
            <w:r w:rsidRPr="004D5E43">
              <w:rPr>
                <w:rFonts w:ascii="Times New Roman" w:eastAsia="Calibri" w:hAnsi="Times New Roman"/>
                <w:sz w:val="24"/>
                <w:szCs w:val="24"/>
                <w:shd w:val="clear" w:color="auto" w:fill="FFFFFF" w:themeFill="background1"/>
                <w:lang w:val="en-GB"/>
              </w:rPr>
              <w:t>.</w:t>
            </w:r>
            <w:r w:rsidRPr="004D5E43">
              <w:rPr>
                <w:rFonts w:ascii="Times New Roman" w:eastAsia="Calibri" w:hAnsi="Times New Roman"/>
                <w:sz w:val="24"/>
                <w:szCs w:val="24"/>
                <w:lang w:val="uk-UA"/>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3</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2</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Кількість навчальних кабінетів у закладах загальної середньої освіти, які забезпечені сучасним обладнання для реалізації Державного </w:t>
            </w:r>
            <w:r w:rsidRPr="004D5E43">
              <w:rPr>
                <w:rFonts w:ascii="Times New Roman" w:eastAsia="Calibri" w:hAnsi="Times New Roman"/>
                <w:sz w:val="24"/>
                <w:szCs w:val="24"/>
                <w:lang w:val="uk-UA"/>
              </w:rPr>
              <w:lastRenderedPageBreak/>
              <w:t>стандарту базової середньої освіти.</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lastRenderedPageBreak/>
              <w:t>2</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28</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rPr>
          <w:trHeight w:val="715"/>
        </w:trPr>
        <w:tc>
          <w:tcPr>
            <w:tcW w:w="778"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Облаштування захисних споруд цивільного захисту (укриттів) у закладах освіти </w:t>
            </w:r>
          </w:p>
        </w:tc>
        <w:tc>
          <w:tcPr>
            <w:tcW w:w="769"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Облаштування безпечних умов у закладах освіти 1(облаштування укриттів)</w:t>
            </w:r>
          </w:p>
        </w:tc>
        <w:tc>
          <w:tcPr>
            <w:tcW w:w="515"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Дошкільна освіта</w:t>
            </w: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Частка відвідувачів закладів дошкільної освіти.</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83%</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90%</w:t>
            </w:r>
          </w:p>
        </w:tc>
        <w:tc>
          <w:tcPr>
            <w:tcW w:w="1173" w:type="pct"/>
            <w:vMerge w:val="restar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highlight w:val="yellow"/>
                <w:lang w:val="uk-UA"/>
              </w:rPr>
            </w:pPr>
            <w:r w:rsidRPr="004D5E43">
              <w:rPr>
                <w:rFonts w:ascii="Times New Roman" w:eastAsia="Calibri" w:hAnsi="Times New Roman"/>
                <w:b/>
                <w:i/>
                <w:sz w:val="24"/>
                <w:szCs w:val="24"/>
                <w:lang w:val="uk-UA"/>
              </w:rPr>
              <w:t>Стратегічна ціль:</w:t>
            </w:r>
            <w:r w:rsidRPr="004D5E43">
              <w:rPr>
                <w:rFonts w:ascii="Times New Roman" w:eastAsia="Calibri" w:hAnsi="Times New Roman"/>
                <w:i/>
                <w:sz w:val="24"/>
                <w:szCs w:val="24"/>
                <w:lang w:val="uk-UA"/>
              </w:rPr>
              <w:t xml:space="preserve"> </w:t>
            </w:r>
            <w:r w:rsidRPr="004D5E43">
              <w:rPr>
                <w:rFonts w:ascii="Times New Roman" w:eastAsia="Calibri" w:hAnsi="Times New Roman"/>
                <w:sz w:val="24"/>
                <w:szCs w:val="24"/>
                <w:lang w:val="uk-UA"/>
              </w:rPr>
              <w:t>3: Висока якість життя.</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i/>
                <w:sz w:val="24"/>
                <w:szCs w:val="24"/>
                <w:lang w:val="uk-UA"/>
              </w:rPr>
              <w:t>Оперативна ціль</w:t>
            </w:r>
            <w:r w:rsidRPr="004D5E43">
              <w:rPr>
                <w:rFonts w:ascii="Times New Roman" w:eastAsia="Calibri" w:hAnsi="Times New Roman"/>
                <w:b/>
                <w:sz w:val="24"/>
                <w:szCs w:val="24"/>
                <w:lang w:val="uk-UA"/>
              </w:rPr>
              <w:t>:</w:t>
            </w:r>
            <w:r w:rsidRPr="004D5E43">
              <w:rPr>
                <w:rFonts w:ascii="Times New Roman" w:eastAsia="Calibri" w:hAnsi="Times New Roman"/>
                <w:sz w:val="24"/>
                <w:szCs w:val="24"/>
                <w:lang w:val="uk-UA"/>
              </w:rPr>
              <w:t xml:space="preserve">  3.1 Покращити якість освіти.</w:t>
            </w:r>
          </w:p>
          <w:p w:rsidR="004F5410" w:rsidRPr="004D5E43" w:rsidRDefault="004F5410" w:rsidP="004F5410">
            <w:pPr>
              <w:spacing w:after="0" w:line="240" w:lineRule="auto"/>
              <w:jc w:val="both"/>
              <w:rPr>
                <w:rFonts w:ascii="Times New Roman" w:eastAsia="Calibri" w:hAnsi="Times New Roman"/>
                <w:b/>
                <w:i/>
                <w:sz w:val="24"/>
                <w:szCs w:val="24"/>
                <w:lang w:val="uk-UA"/>
              </w:rPr>
            </w:pPr>
            <w:r w:rsidRPr="004D5E43">
              <w:rPr>
                <w:rFonts w:ascii="Times New Roman" w:eastAsia="Calibri" w:hAnsi="Times New Roman"/>
                <w:b/>
                <w:i/>
                <w:sz w:val="24"/>
                <w:szCs w:val="24"/>
                <w:lang w:val="uk-UA"/>
              </w:rPr>
              <w:t>Завдання:</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Покращити матеріально-технічне забезпечення навчальних закладів.</w:t>
            </w:r>
          </w:p>
        </w:tc>
      </w:tr>
      <w:tr w:rsidR="004F5410" w:rsidRPr="004D5E43" w:rsidTr="00E52E15">
        <w:trPr>
          <w:trHeight w:val="1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укриттів у закладах дошкільної освіти, які будуть реалізовані за кошти державного бюджету</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0</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1</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rPr>
          <w:trHeight w:val="615"/>
        </w:trPr>
        <w:tc>
          <w:tcPr>
            <w:tcW w:w="778"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Облаштування безпечних умов у закладах, що надають загальну середню освіту та позашкільну (протипожежний захист) </w:t>
            </w:r>
          </w:p>
        </w:tc>
        <w:tc>
          <w:tcPr>
            <w:tcW w:w="769"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Облаштування безпечних умов у закладах, що надають загальну середню освіту та позашкільну (протипожежний захист)</w:t>
            </w:r>
          </w:p>
        </w:tc>
        <w:tc>
          <w:tcPr>
            <w:tcW w:w="515"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Шкільна освіта </w:t>
            </w:r>
          </w:p>
        </w:tc>
        <w:tc>
          <w:tcPr>
            <w:tcW w:w="1088" w:type="pc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Кількість закладів де встановлено систему відеоспостереження </w:t>
            </w:r>
          </w:p>
          <w:p w:rsidR="004F5410" w:rsidRPr="004D5E43" w:rsidRDefault="004F5410" w:rsidP="004F5410">
            <w:pPr>
              <w:spacing w:after="0" w:line="240" w:lineRule="auto"/>
              <w:jc w:val="both"/>
              <w:rPr>
                <w:rFonts w:ascii="Times New Roman" w:eastAsia="Calibri" w:hAnsi="Times New Roman"/>
                <w:sz w:val="24"/>
                <w:szCs w:val="24"/>
                <w:lang w:val="uk-UA"/>
              </w:rPr>
            </w:pP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0</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2</w:t>
            </w:r>
          </w:p>
        </w:tc>
        <w:tc>
          <w:tcPr>
            <w:tcW w:w="1173" w:type="pct"/>
            <w:vMerge w:val="restar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lang w:val="uk-UA"/>
              </w:rPr>
            </w:pPr>
          </w:p>
        </w:tc>
      </w:tr>
      <w:tr w:rsidR="004F5410" w:rsidRPr="004D5E43" w:rsidTr="00E52E15">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Частка усунутих зауважень в приписах ДСНС</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10%</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60%</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rPr>
          <w:trHeight w:val="1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Кількість закладів освіти, обладнаних новим протипожежним обладнанням </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закладів освіти,</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0</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5</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rPr>
          <w:trHeight w:val="8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 де обладнано блискавкозахист або проведено відповідний ремонт. </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0</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rPr>
                <w:rFonts w:ascii="Times New Roman" w:eastAsia="Calibri" w:hAnsi="Times New Roman"/>
                <w:sz w:val="24"/>
                <w:szCs w:val="24"/>
                <w:lang w:val="uk-UA"/>
              </w:rPr>
            </w:pPr>
            <w:r w:rsidRPr="004D5E43">
              <w:rPr>
                <w:rFonts w:ascii="Times New Roman" w:eastAsia="Calibri" w:hAnsi="Times New Roman"/>
                <w:sz w:val="24"/>
                <w:szCs w:val="24"/>
                <w:lang w:val="uk-UA"/>
              </w:rPr>
              <w:t>5</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закладів освіти, де здійснено вогне</w:t>
            </w:r>
            <w:r w:rsidR="004D5E43">
              <w:rPr>
                <w:rFonts w:ascii="Times New Roman" w:eastAsia="Calibri" w:hAnsi="Times New Roman"/>
                <w:sz w:val="24"/>
                <w:szCs w:val="24"/>
                <w:lang w:val="uk-UA"/>
              </w:rPr>
              <w:t xml:space="preserve">захисне обробляння конструкцій </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1</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2</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rPr>
          <w:trHeight w:val="1495"/>
        </w:trPr>
        <w:tc>
          <w:tcPr>
            <w:tcW w:w="778"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lastRenderedPageBreak/>
              <w:t>Забезпечення доступу до якісного та безпечного харчування у закладах освіти шляхом розвитку сучасної інфраструктури їдалень (харчоблоків)</w:t>
            </w:r>
          </w:p>
        </w:tc>
        <w:tc>
          <w:tcPr>
            <w:tcW w:w="769"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Придбання обладнання, створення та модернізація (проведення реконструкції та капітального ремонту) їдалень (харчоблоків) закладів освіти</w:t>
            </w:r>
          </w:p>
        </w:tc>
        <w:tc>
          <w:tcPr>
            <w:tcW w:w="515" w:type="pct"/>
            <w:vMerge w:val="restar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Шкільна освіта</w:t>
            </w: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Кількість дітей, які отримали доступ до якісного гарячого харчування у модернізованих їдальнях (харчоблоках) закладів освіти </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503</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2215</w:t>
            </w:r>
          </w:p>
        </w:tc>
        <w:tc>
          <w:tcPr>
            <w:tcW w:w="1173" w:type="pct"/>
            <w:vMerge w:val="restar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jc w:val="both"/>
              <w:rPr>
                <w:rFonts w:ascii="Times New Roman" w:eastAsia="Calibri" w:hAnsi="Times New Roman"/>
                <w:sz w:val="24"/>
                <w:szCs w:val="24"/>
                <w:highlight w:val="yellow"/>
                <w:lang w:val="uk-UA"/>
              </w:rPr>
            </w:pPr>
            <w:r w:rsidRPr="004D5E43">
              <w:rPr>
                <w:rFonts w:ascii="Times New Roman" w:eastAsia="Calibri" w:hAnsi="Times New Roman"/>
                <w:b/>
                <w:i/>
                <w:sz w:val="24"/>
                <w:szCs w:val="24"/>
                <w:lang w:val="uk-UA"/>
              </w:rPr>
              <w:t>Стратегічна ціль:</w:t>
            </w:r>
            <w:r w:rsidRPr="004D5E43">
              <w:rPr>
                <w:rFonts w:ascii="Times New Roman" w:eastAsia="Calibri" w:hAnsi="Times New Roman"/>
                <w:i/>
                <w:sz w:val="24"/>
                <w:szCs w:val="24"/>
                <w:lang w:val="uk-UA"/>
              </w:rPr>
              <w:t xml:space="preserve"> </w:t>
            </w:r>
            <w:r w:rsidRPr="004D5E43">
              <w:rPr>
                <w:rFonts w:ascii="Times New Roman" w:eastAsia="Calibri" w:hAnsi="Times New Roman"/>
                <w:sz w:val="24"/>
                <w:szCs w:val="24"/>
                <w:lang w:val="uk-UA"/>
              </w:rPr>
              <w:t>3: Висока якість життя.</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i/>
                <w:sz w:val="24"/>
                <w:szCs w:val="24"/>
                <w:lang w:val="uk-UA"/>
              </w:rPr>
              <w:t>Оперативна ціль</w:t>
            </w:r>
            <w:r w:rsidRPr="004D5E43">
              <w:rPr>
                <w:rFonts w:ascii="Times New Roman" w:eastAsia="Calibri" w:hAnsi="Times New Roman"/>
                <w:b/>
                <w:sz w:val="24"/>
                <w:szCs w:val="24"/>
                <w:lang w:val="uk-UA"/>
              </w:rPr>
              <w:t>:</w:t>
            </w:r>
            <w:r w:rsidRPr="004D5E43">
              <w:rPr>
                <w:rFonts w:ascii="Times New Roman" w:eastAsia="Calibri" w:hAnsi="Times New Roman"/>
                <w:sz w:val="24"/>
                <w:szCs w:val="24"/>
                <w:lang w:val="uk-UA"/>
              </w:rPr>
              <w:t xml:space="preserve">  3.1 Покращити якість освіти.</w:t>
            </w:r>
          </w:p>
          <w:p w:rsidR="004F5410" w:rsidRPr="004D5E43" w:rsidRDefault="004F5410" w:rsidP="004F5410">
            <w:pPr>
              <w:spacing w:after="0" w:line="240" w:lineRule="auto"/>
              <w:jc w:val="both"/>
              <w:rPr>
                <w:rFonts w:ascii="Times New Roman" w:eastAsia="Calibri" w:hAnsi="Times New Roman"/>
                <w:b/>
                <w:i/>
                <w:sz w:val="24"/>
                <w:szCs w:val="24"/>
                <w:lang w:val="uk-UA"/>
              </w:rPr>
            </w:pPr>
            <w:r w:rsidRPr="004D5E43">
              <w:rPr>
                <w:rFonts w:ascii="Times New Roman" w:eastAsia="Calibri" w:hAnsi="Times New Roman"/>
                <w:b/>
                <w:i/>
                <w:sz w:val="24"/>
                <w:szCs w:val="24"/>
                <w:lang w:val="uk-UA"/>
              </w:rPr>
              <w:t>Завдання:</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Покращити матеріально-технічне забезпечення навчальних закладів.</w:t>
            </w:r>
          </w:p>
        </w:tc>
      </w:tr>
      <w:tr w:rsidR="004F5410" w:rsidRPr="004D5E43" w:rsidTr="00E52E15">
        <w:trPr>
          <w:trHeight w:val="1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модернізованих їдалень (харчоблоків) у закладах освіти</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1</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4</w:t>
            </w:r>
          </w:p>
        </w:tc>
        <w:tc>
          <w:tcPr>
            <w:tcW w:w="1173" w:type="pct"/>
            <w:vMerge/>
            <w:tcBorders>
              <w:top w:val="single" w:sz="4" w:space="0" w:color="auto"/>
              <w:left w:val="single" w:sz="4" w:space="0" w:color="auto"/>
              <w:bottom w:val="single" w:sz="4" w:space="0" w:color="auto"/>
              <w:right w:val="single" w:sz="4" w:space="0" w:color="auto"/>
            </w:tcBorders>
            <w:vAlign w:val="center"/>
            <w:hideMark/>
          </w:tcPr>
          <w:p w:rsidR="004F5410" w:rsidRPr="004D5E43" w:rsidRDefault="004F5410" w:rsidP="004F5410">
            <w:pPr>
              <w:spacing w:after="0" w:line="240" w:lineRule="auto"/>
              <w:rPr>
                <w:rFonts w:ascii="Times New Roman" w:eastAsia="Calibri" w:hAnsi="Times New Roman"/>
                <w:sz w:val="24"/>
                <w:szCs w:val="24"/>
                <w:lang w:val="uk-UA"/>
              </w:rPr>
            </w:pPr>
          </w:p>
        </w:tc>
      </w:tr>
      <w:tr w:rsidR="004F5410" w:rsidRPr="004D5E43" w:rsidTr="00E52E15">
        <w:tc>
          <w:tcPr>
            <w:tcW w:w="77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 xml:space="preserve">Модернізація інфраструктури закладів дошкільної  та позашкільної освіти шляхом впровадження заходів з енергозбереження, та підвищення рівня енергоефективності </w:t>
            </w:r>
          </w:p>
        </w:tc>
        <w:tc>
          <w:tcPr>
            <w:tcW w:w="76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Здійснення гідравлічного балансування в системі теплового пункту.</w:t>
            </w:r>
          </w:p>
        </w:tc>
        <w:tc>
          <w:tcPr>
            <w:tcW w:w="515"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Шкільна та позашкільна освіта</w:t>
            </w:r>
          </w:p>
        </w:tc>
        <w:tc>
          <w:tcPr>
            <w:tcW w:w="108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Кількість здійснених гідравлічних балансування в системі теплового пункту в закладах шкільної та позашкільної освіти</w:t>
            </w:r>
          </w:p>
        </w:tc>
        <w:tc>
          <w:tcPr>
            <w:tcW w:w="418"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0</w:t>
            </w:r>
          </w:p>
        </w:tc>
        <w:tc>
          <w:tcPr>
            <w:tcW w:w="259" w:type="pct"/>
            <w:tcBorders>
              <w:top w:val="single" w:sz="4" w:space="0" w:color="auto"/>
              <w:left w:val="single" w:sz="4" w:space="0" w:color="auto"/>
              <w:bottom w:val="single" w:sz="4" w:space="0" w:color="auto"/>
              <w:right w:val="single" w:sz="4" w:space="0" w:color="auto"/>
            </w:tcBorders>
            <w:hideMark/>
          </w:tcPr>
          <w:p w:rsidR="004F5410" w:rsidRPr="004D5E43" w:rsidRDefault="004F5410" w:rsidP="004F5410">
            <w:pPr>
              <w:spacing w:after="0" w:line="240" w:lineRule="auto"/>
              <w:jc w:val="center"/>
              <w:rPr>
                <w:rFonts w:ascii="Times New Roman" w:eastAsia="Calibri" w:hAnsi="Times New Roman"/>
                <w:sz w:val="24"/>
                <w:szCs w:val="24"/>
                <w:lang w:val="uk-UA"/>
              </w:rPr>
            </w:pPr>
            <w:r w:rsidRPr="004D5E43">
              <w:rPr>
                <w:rFonts w:ascii="Times New Roman" w:eastAsia="Calibri" w:hAnsi="Times New Roman"/>
                <w:sz w:val="24"/>
                <w:szCs w:val="24"/>
                <w:lang w:val="uk-UA"/>
              </w:rPr>
              <w:t>1</w:t>
            </w:r>
          </w:p>
        </w:tc>
        <w:tc>
          <w:tcPr>
            <w:tcW w:w="1173" w:type="pct"/>
            <w:tcBorders>
              <w:top w:val="single" w:sz="4" w:space="0" w:color="auto"/>
              <w:left w:val="single" w:sz="4" w:space="0" w:color="auto"/>
              <w:bottom w:val="single" w:sz="4" w:space="0" w:color="auto"/>
              <w:right w:val="single" w:sz="4" w:space="0" w:color="auto"/>
            </w:tcBorders>
          </w:tcPr>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sz w:val="24"/>
                <w:szCs w:val="24"/>
                <w:lang w:val="uk-UA"/>
              </w:rPr>
              <w:t>Стратегія розвитку Новороздільської територіальної громади до 2027 року.</w:t>
            </w:r>
          </w:p>
          <w:p w:rsidR="004F5410" w:rsidRPr="004D5E43" w:rsidRDefault="004F5410" w:rsidP="004F5410">
            <w:pPr>
              <w:spacing w:after="0" w:line="240" w:lineRule="auto"/>
              <w:jc w:val="both"/>
              <w:rPr>
                <w:rFonts w:ascii="Times New Roman" w:eastAsia="Calibri" w:hAnsi="Times New Roman"/>
                <w:sz w:val="24"/>
                <w:szCs w:val="24"/>
                <w:lang w:val="uk-UA"/>
              </w:rPr>
            </w:pPr>
          </w:p>
          <w:p w:rsidR="004F5410" w:rsidRPr="004D5E43" w:rsidRDefault="004F5410" w:rsidP="004F5410">
            <w:pPr>
              <w:spacing w:after="0" w:line="240" w:lineRule="auto"/>
              <w:rPr>
                <w:rFonts w:ascii="Times New Roman" w:eastAsia="Calibri" w:hAnsi="Times New Roman"/>
                <w:sz w:val="24"/>
                <w:szCs w:val="24"/>
                <w:lang w:val="uk-UA"/>
              </w:rPr>
            </w:pPr>
            <w:r w:rsidRPr="004D5E43">
              <w:rPr>
                <w:rFonts w:ascii="Times New Roman" w:eastAsia="Calibri" w:hAnsi="Times New Roman"/>
                <w:b/>
                <w:sz w:val="24"/>
                <w:szCs w:val="24"/>
                <w:lang w:val="uk-UA"/>
              </w:rPr>
              <w:t>Стратегічна ціль:</w:t>
            </w:r>
            <w:r w:rsidRPr="004D5E43">
              <w:rPr>
                <w:rFonts w:ascii="Times New Roman" w:eastAsia="Calibri" w:hAnsi="Times New Roman"/>
                <w:sz w:val="24"/>
                <w:szCs w:val="24"/>
                <w:lang w:val="uk-UA"/>
              </w:rPr>
              <w:t xml:space="preserve"> 2: Комфортна інфраструктура та благоустрій.</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i/>
                <w:sz w:val="24"/>
                <w:szCs w:val="24"/>
                <w:lang w:val="uk-UA"/>
              </w:rPr>
              <w:t>Оперативна ціль:</w:t>
            </w:r>
            <w:r w:rsidRPr="004D5E43">
              <w:rPr>
                <w:rFonts w:ascii="Times New Roman" w:eastAsia="Calibri" w:hAnsi="Times New Roman"/>
                <w:sz w:val="24"/>
                <w:szCs w:val="24"/>
                <w:lang w:val="uk-UA"/>
              </w:rPr>
              <w:t>2.2 Забезпечити енергоефективність та енергетичну незалежність.</w:t>
            </w:r>
          </w:p>
          <w:p w:rsidR="004F5410" w:rsidRPr="004D5E43" w:rsidRDefault="004F5410" w:rsidP="004F5410">
            <w:pPr>
              <w:spacing w:after="0" w:line="240" w:lineRule="auto"/>
              <w:jc w:val="both"/>
              <w:rPr>
                <w:rFonts w:ascii="Times New Roman" w:eastAsia="Calibri" w:hAnsi="Times New Roman"/>
                <w:sz w:val="24"/>
                <w:szCs w:val="24"/>
                <w:lang w:val="uk-UA"/>
              </w:rPr>
            </w:pPr>
            <w:r w:rsidRPr="004D5E43">
              <w:rPr>
                <w:rFonts w:ascii="Times New Roman" w:eastAsia="Calibri" w:hAnsi="Times New Roman"/>
                <w:b/>
                <w:i/>
                <w:sz w:val="24"/>
                <w:szCs w:val="24"/>
                <w:lang w:val="uk-UA"/>
              </w:rPr>
              <w:t>Завдання:</w:t>
            </w:r>
            <w:r w:rsidRPr="004D5E43">
              <w:rPr>
                <w:rFonts w:ascii="Times New Roman" w:eastAsia="Calibri" w:hAnsi="Times New Roman"/>
                <w:i/>
                <w:sz w:val="24"/>
                <w:szCs w:val="24"/>
                <w:lang w:val="uk-UA"/>
              </w:rPr>
              <w:t xml:space="preserve"> </w:t>
            </w:r>
            <w:r w:rsidRPr="004D5E43">
              <w:rPr>
                <w:rFonts w:ascii="Times New Roman" w:eastAsia="Calibri" w:hAnsi="Times New Roman"/>
                <w:sz w:val="24"/>
                <w:szCs w:val="24"/>
                <w:lang w:val="uk-UA"/>
              </w:rPr>
              <w:t>Провести комплексну енергомодернізацію комунальних установ.</w:t>
            </w:r>
          </w:p>
        </w:tc>
      </w:tr>
    </w:tbl>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Pr="004D5E43" w:rsidRDefault="004F5410" w:rsidP="004F5410">
      <w:pPr>
        <w:spacing w:after="0" w:line="240" w:lineRule="auto"/>
        <w:jc w:val="both"/>
        <w:rPr>
          <w:rFonts w:ascii="Times New Roman" w:eastAsia="Calibri" w:hAnsi="Times New Roman"/>
          <w:b/>
          <w:sz w:val="24"/>
          <w:szCs w:val="24"/>
          <w:lang w:val="uk-UA"/>
        </w:rPr>
      </w:pPr>
    </w:p>
    <w:p w:rsidR="004F5410" w:rsidRDefault="004F5410" w:rsidP="004F5410">
      <w:pPr>
        <w:spacing w:after="0" w:line="240" w:lineRule="auto"/>
        <w:jc w:val="both"/>
        <w:rPr>
          <w:rFonts w:ascii="Times New Roman" w:eastAsia="Calibri" w:hAnsi="Times New Roman"/>
          <w:b/>
          <w:sz w:val="24"/>
          <w:szCs w:val="24"/>
          <w:lang w:val="uk-UA"/>
        </w:rPr>
      </w:pPr>
    </w:p>
    <w:p w:rsidR="00522990" w:rsidRDefault="00522990" w:rsidP="004F5410">
      <w:pPr>
        <w:spacing w:after="0" w:line="240" w:lineRule="auto"/>
        <w:jc w:val="both"/>
        <w:rPr>
          <w:rFonts w:ascii="Times New Roman" w:eastAsia="Calibri" w:hAnsi="Times New Roman"/>
          <w:b/>
          <w:sz w:val="24"/>
          <w:szCs w:val="24"/>
          <w:lang w:val="uk-UA"/>
        </w:rPr>
      </w:pPr>
    </w:p>
    <w:p w:rsidR="00522990" w:rsidRDefault="00522990" w:rsidP="004F5410">
      <w:pPr>
        <w:spacing w:after="0" w:line="240" w:lineRule="auto"/>
        <w:jc w:val="both"/>
        <w:rPr>
          <w:rFonts w:ascii="Times New Roman" w:eastAsia="Calibri" w:hAnsi="Times New Roman"/>
          <w:b/>
          <w:sz w:val="24"/>
          <w:szCs w:val="24"/>
          <w:lang w:val="uk-UA"/>
        </w:rPr>
      </w:pPr>
    </w:p>
    <w:p w:rsidR="00522990" w:rsidRDefault="00522990" w:rsidP="004F5410">
      <w:pPr>
        <w:spacing w:after="0" w:line="240" w:lineRule="auto"/>
        <w:jc w:val="both"/>
        <w:rPr>
          <w:rFonts w:ascii="Times New Roman" w:eastAsia="Calibri" w:hAnsi="Times New Roman"/>
          <w:b/>
          <w:sz w:val="24"/>
          <w:szCs w:val="24"/>
          <w:lang w:val="uk-UA"/>
        </w:rPr>
      </w:pPr>
    </w:p>
    <w:p w:rsidR="00522990" w:rsidRDefault="00522990" w:rsidP="004F5410">
      <w:pPr>
        <w:spacing w:after="0" w:line="240" w:lineRule="auto"/>
        <w:jc w:val="both"/>
        <w:rPr>
          <w:rFonts w:ascii="Times New Roman" w:eastAsia="Calibri" w:hAnsi="Times New Roman"/>
          <w:b/>
          <w:sz w:val="24"/>
          <w:szCs w:val="24"/>
          <w:lang w:val="uk-UA"/>
        </w:rPr>
      </w:pPr>
    </w:p>
    <w:p w:rsidR="00522990" w:rsidRDefault="00522990" w:rsidP="004F5410">
      <w:pPr>
        <w:spacing w:after="0" w:line="240" w:lineRule="auto"/>
        <w:jc w:val="both"/>
        <w:rPr>
          <w:rFonts w:ascii="Times New Roman" w:eastAsia="Calibri" w:hAnsi="Times New Roman"/>
          <w:b/>
          <w:sz w:val="24"/>
          <w:szCs w:val="24"/>
          <w:lang w:val="uk-UA"/>
        </w:rPr>
      </w:pPr>
    </w:p>
    <w:p w:rsidR="00522990" w:rsidRPr="004D5E43" w:rsidRDefault="00522990" w:rsidP="004F5410">
      <w:pPr>
        <w:spacing w:after="0" w:line="240" w:lineRule="auto"/>
        <w:jc w:val="both"/>
        <w:rPr>
          <w:rFonts w:ascii="Times New Roman" w:eastAsia="Calibri" w:hAnsi="Times New Roman"/>
          <w:b/>
          <w:sz w:val="24"/>
          <w:szCs w:val="24"/>
          <w:lang w:val="uk-UA"/>
        </w:rPr>
      </w:pPr>
    </w:p>
    <w:p w:rsidR="004F5410" w:rsidRPr="004F5410" w:rsidRDefault="004F5410" w:rsidP="004F5410">
      <w:pPr>
        <w:spacing w:after="0" w:line="240" w:lineRule="auto"/>
        <w:jc w:val="both"/>
        <w:rPr>
          <w:rFonts w:ascii="Times New Roman" w:eastAsia="Calibri" w:hAnsi="Times New Roman"/>
          <w:sz w:val="26"/>
          <w:szCs w:val="26"/>
          <w:lang w:val="uk-UA"/>
        </w:rPr>
      </w:pP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Галузь (сектор) для публічного інвестування – </w:t>
      </w:r>
      <w:r w:rsidRPr="004F5410">
        <w:rPr>
          <w:rFonts w:ascii="Times New Roman" w:eastAsia="Calibri" w:hAnsi="Times New Roman"/>
          <w:b/>
          <w:sz w:val="26"/>
          <w:szCs w:val="26"/>
          <w:lang w:val="uk-UA"/>
        </w:rPr>
        <w:t>Муніципальна інфраструктура та послуги</w:t>
      </w:r>
    </w:p>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sz w:val="26"/>
          <w:szCs w:val="26"/>
          <w:lang w:val="uk-UA"/>
        </w:rPr>
        <w:t>Управління, відповідальне за галузь (сектор) для публічного інвестування –</w:t>
      </w:r>
      <w:r w:rsidRPr="004F5410">
        <w:rPr>
          <w:rFonts w:ascii="Times New Roman" w:eastAsia="Calibri" w:hAnsi="Times New Roman"/>
          <w:b/>
          <w:sz w:val="26"/>
          <w:szCs w:val="26"/>
          <w:lang w:val="uk-UA"/>
        </w:rPr>
        <w:t>Управління культури, спорту та гуманітарної політики Новороздільської міської ради</w:t>
      </w:r>
    </w:p>
    <w:p w:rsidR="004F5410" w:rsidRPr="004F5410" w:rsidRDefault="004F5410" w:rsidP="004F5410">
      <w:pPr>
        <w:spacing w:after="0" w:line="240" w:lineRule="auto"/>
        <w:jc w:val="both"/>
        <w:rPr>
          <w:rFonts w:ascii="Times New Roman" w:eastAsia="Calibri" w:hAnsi="Times New Roman"/>
          <w:b/>
          <w:sz w:val="26"/>
          <w:szCs w:val="26"/>
          <w:lang w:val="uk-UA"/>
        </w:rPr>
      </w:pPr>
    </w:p>
    <w:tbl>
      <w:tblPr>
        <w:tblStyle w:val="72"/>
        <w:tblW w:w="5106" w:type="pct"/>
        <w:tblInd w:w="0" w:type="dxa"/>
        <w:tblLook w:val="04A0" w:firstRow="1" w:lastRow="0" w:firstColumn="1" w:lastColumn="0" w:noHBand="0" w:noVBand="1"/>
      </w:tblPr>
      <w:tblGrid>
        <w:gridCol w:w="1946"/>
        <w:gridCol w:w="2478"/>
        <w:gridCol w:w="2425"/>
        <w:gridCol w:w="2805"/>
        <w:gridCol w:w="1718"/>
        <w:gridCol w:w="958"/>
        <w:gridCol w:w="3117"/>
      </w:tblGrid>
      <w:tr w:rsidR="004F5410" w:rsidRPr="004F5410" w:rsidTr="004F5410">
        <w:trPr>
          <w:trHeight w:val="1667"/>
        </w:trPr>
        <w:tc>
          <w:tcPr>
            <w:tcW w:w="630"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Напрям</w:t>
            </w:r>
          </w:p>
        </w:tc>
        <w:tc>
          <w:tcPr>
            <w:tcW w:w="802"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Діючі проєкти/програми</w:t>
            </w:r>
          </w:p>
        </w:tc>
        <w:tc>
          <w:tcPr>
            <w:tcW w:w="785"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Підсектор</w:t>
            </w:r>
          </w:p>
        </w:tc>
        <w:tc>
          <w:tcPr>
            <w:tcW w:w="908"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 xml:space="preserve">Цільовий показник </w:t>
            </w:r>
          </w:p>
        </w:tc>
        <w:tc>
          <w:tcPr>
            <w:tcW w:w="556"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 xml:space="preserve">Базове значення </w:t>
            </w:r>
          </w:p>
        </w:tc>
        <w:tc>
          <w:tcPr>
            <w:tcW w:w="310"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 2028</w:t>
            </w:r>
          </w:p>
        </w:tc>
        <w:tc>
          <w:tcPr>
            <w:tcW w:w="1009"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b/>
                <w:sz w:val="26"/>
                <w:szCs w:val="26"/>
                <w:lang w:val="uk-UA"/>
              </w:rPr>
              <w:t xml:space="preserve">Стратегія </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(Стратегічна ціль, оперативна ціль та завдання)</w:t>
            </w:r>
          </w:p>
        </w:tc>
      </w:tr>
      <w:tr w:rsidR="004F5410" w:rsidRPr="004F5410" w:rsidTr="004F5410">
        <w:trPr>
          <w:trHeight w:val="1126"/>
        </w:trPr>
        <w:tc>
          <w:tcPr>
            <w:tcW w:w="630" w:type="pct"/>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Муніципальна інфраструктура та послуги</w:t>
            </w:r>
          </w:p>
        </w:tc>
        <w:tc>
          <w:tcPr>
            <w:tcW w:w="802" w:type="pct"/>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 «Капітальний ремонт (термомодернізація) комунальної установи «Міський будинок культури»</w:t>
            </w:r>
          </w:p>
        </w:tc>
        <w:tc>
          <w:tcPr>
            <w:tcW w:w="785" w:type="pct"/>
            <w:vMerge w:val="restart"/>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Підвищення енергоефективності в громадських будівлях</w:t>
            </w:r>
          </w:p>
          <w:p w:rsidR="004F5410" w:rsidRPr="004F5410" w:rsidRDefault="004F5410" w:rsidP="004F5410">
            <w:pPr>
              <w:spacing w:after="0" w:line="240" w:lineRule="auto"/>
              <w:jc w:val="both"/>
              <w:rPr>
                <w:rFonts w:ascii="Times New Roman" w:eastAsia="Calibri" w:hAnsi="Times New Roman"/>
                <w:sz w:val="26"/>
                <w:szCs w:val="26"/>
                <w:lang w:val="uk-UA"/>
              </w:rPr>
            </w:pPr>
          </w:p>
        </w:tc>
        <w:tc>
          <w:tcPr>
            <w:tcW w:w="908"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eastAsia="Calibri"/>
                <w:b/>
                <w:bCs/>
                <w:lang w:val="en-GB"/>
              </w:rPr>
            </w:pPr>
            <w:r w:rsidRPr="004F5410">
              <w:rPr>
                <w:rFonts w:ascii="Times New Roman" w:eastAsia="Calibri" w:hAnsi="Times New Roman"/>
                <w:sz w:val="26"/>
                <w:szCs w:val="26"/>
                <w:lang w:val="uk-UA"/>
              </w:rPr>
              <w:t>Кількість термомодернізованих громадських будівель</w:t>
            </w:r>
          </w:p>
        </w:tc>
        <w:tc>
          <w:tcPr>
            <w:tcW w:w="556"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eastAsia="Calibri"/>
                <w:lang w:val="en-GB"/>
              </w:rPr>
            </w:pPr>
            <w:r w:rsidRPr="004F5410">
              <w:rPr>
                <w:rFonts w:ascii="Times New Roman" w:eastAsia="Calibri" w:hAnsi="Times New Roman"/>
                <w:sz w:val="26"/>
                <w:szCs w:val="26"/>
                <w:lang w:val="uk-UA"/>
              </w:rPr>
              <w:t>0</w:t>
            </w:r>
          </w:p>
        </w:tc>
        <w:tc>
          <w:tcPr>
            <w:tcW w:w="310"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1</w:t>
            </w:r>
          </w:p>
        </w:tc>
        <w:tc>
          <w:tcPr>
            <w:tcW w:w="1009" w:type="pct"/>
            <w:vMerge w:val="restart"/>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Новороздільської територіальної громади на до 2027 року.</w:t>
            </w:r>
          </w:p>
          <w:p w:rsidR="004F5410" w:rsidRPr="004F5410" w:rsidRDefault="004F5410" w:rsidP="004F5410">
            <w:pPr>
              <w:spacing w:after="0" w:line="240" w:lineRule="auto"/>
              <w:jc w:val="both"/>
              <w:rPr>
                <w:rFonts w:ascii="Times New Roman" w:eastAsia="Calibri" w:hAnsi="Times New Roman"/>
                <w:b/>
                <w:sz w:val="26"/>
                <w:szCs w:val="26"/>
                <w:lang w:val="uk-UA"/>
              </w:rPr>
            </w:pP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b/>
                <w:sz w:val="26"/>
                <w:szCs w:val="26"/>
                <w:lang w:val="uk-UA"/>
              </w:rPr>
              <w:t xml:space="preserve">Стратегічна ціль: </w:t>
            </w:r>
            <w:r w:rsidRPr="004F5410">
              <w:rPr>
                <w:rFonts w:ascii="Times New Roman" w:eastAsia="Calibri" w:hAnsi="Times New Roman"/>
                <w:sz w:val="26"/>
                <w:szCs w:val="26"/>
                <w:lang w:val="uk-UA"/>
              </w:rPr>
              <w:t xml:space="preserve"> 2 Комфортна інфраструктура та благоустрій.</w:t>
            </w:r>
          </w:p>
          <w:p w:rsidR="004F5410" w:rsidRPr="004F5410" w:rsidRDefault="004F5410" w:rsidP="004F5410">
            <w:pPr>
              <w:spacing w:after="0" w:line="240" w:lineRule="auto"/>
              <w:rPr>
                <w:rFonts w:ascii="Times New Roman" w:eastAsia="Calibri" w:hAnsi="Times New Roman"/>
                <w:b/>
                <w:sz w:val="26"/>
                <w:szCs w:val="26"/>
                <w:lang w:val="uk-UA"/>
              </w:rPr>
            </w:pPr>
            <w:r w:rsidRPr="004F5410">
              <w:rPr>
                <w:rFonts w:ascii="Times New Roman" w:eastAsia="Calibri" w:hAnsi="Times New Roman"/>
                <w:b/>
                <w:sz w:val="26"/>
                <w:szCs w:val="26"/>
                <w:lang w:val="uk-UA"/>
              </w:rPr>
              <w:t xml:space="preserve">Оперативна ціль:  </w:t>
            </w:r>
            <w:r w:rsidRPr="004F5410">
              <w:rPr>
                <w:rFonts w:ascii="Times New Roman" w:eastAsia="Calibri" w:hAnsi="Times New Roman"/>
                <w:sz w:val="26"/>
                <w:szCs w:val="26"/>
                <w:lang w:val="en-GB"/>
              </w:rPr>
              <w:t xml:space="preserve">2.2: </w:t>
            </w:r>
            <w:r w:rsidRPr="004F5410">
              <w:rPr>
                <w:rFonts w:ascii="Times New Roman" w:eastAsia="Calibri" w:hAnsi="Times New Roman"/>
                <w:sz w:val="26"/>
                <w:szCs w:val="26"/>
                <w:lang w:val="uk-UA"/>
              </w:rPr>
              <w:t xml:space="preserve"> Забезпечити енергоефективність та енергетичну незалежність. </w:t>
            </w:r>
          </w:p>
          <w:p w:rsidR="004F5410" w:rsidRPr="004F5410" w:rsidRDefault="004F5410" w:rsidP="004F5410">
            <w:pPr>
              <w:spacing w:after="0" w:line="240" w:lineRule="auto"/>
              <w:jc w:val="both"/>
              <w:rPr>
                <w:rFonts w:ascii="Times New Roman" w:eastAsia="Calibri" w:hAnsi="Times New Roman"/>
                <w:i/>
                <w:sz w:val="26"/>
                <w:szCs w:val="26"/>
                <w:lang w:val="uk-UA"/>
              </w:rPr>
            </w:pPr>
            <w:r w:rsidRPr="004F5410">
              <w:rPr>
                <w:rFonts w:ascii="Times New Roman" w:eastAsia="Calibri" w:hAnsi="Times New Roman"/>
                <w:b/>
                <w:sz w:val="26"/>
                <w:szCs w:val="26"/>
                <w:lang w:val="uk-UA"/>
              </w:rPr>
              <w:t xml:space="preserve">Завдання: </w:t>
            </w:r>
            <w:r w:rsidRPr="004F5410">
              <w:rPr>
                <w:rFonts w:ascii="Times New Roman" w:eastAsia="Calibri" w:hAnsi="Times New Roman"/>
                <w:sz w:val="26"/>
                <w:szCs w:val="26"/>
                <w:lang w:val="uk-UA"/>
              </w:rPr>
              <w:t xml:space="preserve">Провести комплексну енергомодернізацію комунальних установ </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i/>
                <w:sz w:val="26"/>
                <w:szCs w:val="26"/>
                <w:lang w:val="uk-UA"/>
              </w:rPr>
              <w:t xml:space="preserve"> </w:t>
            </w:r>
          </w:p>
        </w:tc>
      </w:tr>
      <w:tr w:rsidR="004F5410" w:rsidRPr="004F5410" w:rsidTr="004F5410">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c>
          <w:tcPr>
            <w:tcW w:w="908" w:type="pct"/>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eastAsia="Calibri"/>
                <w:b/>
                <w:bCs/>
                <w:lang w:val="en-GB"/>
              </w:rPr>
            </w:pPr>
            <w:r w:rsidRPr="004F5410">
              <w:rPr>
                <w:rFonts w:ascii="Times New Roman" w:eastAsia="Calibri" w:hAnsi="Times New Roman"/>
                <w:sz w:val="26"/>
                <w:szCs w:val="26"/>
                <w:lang w:val="uk-UA"/>
              </w:rPr>
              <w:t xml:space="preserve">Площа утеплених фасадів, </w:t>
            </w:r>
            <w:r w:rsidRPr="004F5410">
              <w:rPr>
                <w:rFonts w:ascii="Times New Roman" w:eastAsia="Calibri" w:hAnsi="Times New Roman"/>
                <w:b/>
                <w:bCs/>
                <w:sz w:val="26"/>
                <w:szCs w:val="26"/>
                <w:lang w:val="uk-UA"/>
              </w:rPr>
              <w:t>м²</w:t>
            </w:r>
          </w:p>
          <w:p w:rsidR="004F5410" w:rsidRPr="004F5410" w:rsidRDefault="004F5410" w:rsidP="004F5410">
            <w:pPr>
              <w:spacing w:after="0" w:line="240" w:lineRule="auto"/>
              <w:jc w:val="both"/>
              <w:rPr>
                <w:rFonts w:eastAsia="Calibri"/>
                <w:lang w:val="en-GB"/>
              </w:rPr>
            </w:pPr>
          </w:p>
        </w:tc>
        <w:tc>
          <w:tcPr>
            <w:tcW w:w="556"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310"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2469</w:t>
            </w: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r>
      <w:tr w:rsidR="004F5410" w:rsidRPr="004F5410" w:rsidTr="004F5410">
        <w:trPr>
          <w:trHeight w:val="9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c>
          <w:tcPr>
            <w:tcW w:w="908"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Площа утепленого даху, </w:t>
            </w:r>
            <w:r w:rsidRPr="004F5410">
              <w:rPr>
                <w:rFonts w:ascii="Times New Roman" w:eastAsia="Calibri" w:hAnsi="Times New Roman"/>
                <w:b/>
                <w:bCs/>
                <w:sz w:val="26"/>
                <w:szCs w:val="26"/>
                <w:lang w:val="uk-UA"/>
              </w:rPr>
              <w:t>м²</w:t>
            </w:r>
          </w:p>
        </w:tc>
        <w:tc>
          <w:tcPr>
            <w:tcW w:w="556"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310" w:type="pc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2010</w:t>
            </w: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eastAsia="Calibri" w:hAnsi="Times New Roman"/>
                <w:sz w:val="26"/>
                <w:szCs w:val="26"/>
                <w:lang w:val="uk-UA"/>
              </w:rPr>
            </w:pPr>
          </w:p>
        </w:tc>
      </w:tr>
    </w:tbl>
    <w:p w:rsidR="004F5410" w:rsidRPr="004F5410" w:rsidRDefault="004F5410" w:rsidP="004F5410">
      <w:pPr>
        <w:spacing w:after="0" w:line="240" w:lineRule="auto"/>
        <w:jc w:val="both"/>
        <w:rPr>
          <w:rFonts w:ascii="Times New Roman" w:eastAsia="Calibri" w:hAnsi="Times New Roman"/>
          <w:b/>
          <w:sz w:val="26"/>
          <w:szCs w:val="26"/>
          <w:lang w:val="uk-UA"/>
        </w:rPr>
      </w:pPr>
    </w:p>
    <w:p w:rsidR="004F5410" w:rsidRPr="00C967DF" w:rsidRDefault="004F5410" w:rsidP="004F5410">
      <w:pPr>
        <w:spacing w:after="0" w:line="240" w:lineRule="auto"/>
        <w:jc w:val="both"/>
        <w:rPr>
          <w:rFonts w:ascii="Times New Roman" w:eastAsia="Calibri" w:hAnsi="Times New Roman"/>
          <w:sz w:val="26"/>
          <w:szCs w:val="26"/>
          <w:lang w:val="uk-UA"/>
        </w:rPr>
      </w:pPr>
      <w:r w:rsidRPr="00C967DF">
        <w:rPr>
          <w:rFonts w:ascii="Times New Roman" w:eastAsia="Calibri" w:hAnsi="Times New Roman"/>
          <w:sz w:val="26"/>
          <w:szCs w:val="26"/>
          <w:lang w:val="uk-UA"/>
        </w:rPr>
        <w:t>Керуючий справами виконкому</w:t>
      </w:r>
      <w:r w:rsidRPr="00C967DF">
        <w:rPr>
          <w:rFonts w:ascii="Times New Roman" w:eastAsia="Calibri" w:hAnsi="Times New Roman"/>
          <w:sz w:val="26"/>
          <w:szCs w:val="26"/>
          <w:lang w:val="uk-UA"/>
        </w:rPr>
        <w:tab/>
      </w:r>
      <w:r w:rsidRPr="00C967DF">
        <w:rPr>
          <w:rFonts w:ascii="Times New Roman" w:eastAsia="Calibri" w:hAnsi="Times New Roman"/>
          <w:sz w:val="26"/>
          <w:szCs w:val="26"/>
          <w:lang w:val="uk-UA"/>
        </w:rPr>
        <w:tab/>
      </w:r>
      <w:r w:rsidRPr="00C967DF">
        <w:rPr>
          <w:rFonts w:ascii="Times New Roman" w:eastAsia="Calibri" w:hAnsi="Times New Roman"/>
          <w:sz w:val="26"/>
          <w:szCs w:val="26"/>
          <w:lang w:val="uk-UA"/>
        </w:rPr>
        <w:tab/>
      </w:r>
      <w:r w:rsidRPr="00C967DF">
        <w:rPr>
          <w:rFonts w:ascii="Times New Roman" w:eastAsia="Calibri" w:hAnsi="Times New Roman"/>
          <w:sz w:val="26"/>
          <w:szCs w:val="26"/>
          <w:lang w:val="uk-UA"/>
        </w:rPr>
        <w:tab/>
      </w:r>
      <w:r w:rsidR="004D5E43" w:rsidRPr="00C967DF">
        <w:rPr>
          <w:rFonts w:ascii="Times New Roman" w:eastAsia="Calibri" w:hAnsi="Times New Roman"/>
          <w:sz w:val="26"/>
          <w:szCs w:val="26"/>
          <w:lang w:val="uk-UA"/>
        </w:rPr>
        <w:tab/>
      </w:r>
      <w:r w:rsidR="004D5E43" w:rsidRPr="00C967DF">
        <w:rPr>
          <w:rFonts w:ascii="Times New Roman" w:eastAsia="Calibri" w:hAnsi="Times New Roman"/>
          <w:sz w:val="26"/>
          <w:szCs w:val="26"/>
          <w:lang w:val="uk-UA"/>
        </w:rPr>
        <w:tab/>
      </w:r>
      <w:r w:rsidRPr="00C967DF">
        <w:rPr>
          <w:rFonts w:ascii="Times New Roman" w:eastAsia="Calibri" w:hAnsi="Times New Roman"/>
          <w:sz w:val="26"/>
          <w:szCs w:val="26"/>
          <w:lang w:val="uk-UA"/>
        </w:rPr>
        <w:tab/>
        <w:t>Анатолій Мельніков</w:t>
      </w:r>
    </w:p>
    <w:p w:rsidR="004F5410" w:rsidRPr="004F5410" w:rsidRDefault="004F5410" w:rsidP="004F5410">
      <w:pPr>
        <w:spacing w:after="0" w:line="240" w:lineRule="auto"/>
        <w:jc w:val="both"/>
        <w:rPr>
          <w:rFonts w:ascii="Times New Roman" w:eastAsia="Calibri" w:hAnsi="Times New Roman"/>
          <w:b/>
          <w:sz w:val="26"/>
          <w:szCs w:val="26"/>
          <w:lang w:val="uk-UA"/>
        </w:rPr>
      </w:pPr>
    </w:p>
    <w:p w:rsidR="004F5410" w:rsidRDefault="004F5410" w:rsidP="004F5410">
      <w:pPr>
        <w:spacing w:after="0" w:line="240" w:lineRule="auto"/>
        <w:jc w:val="both"/>
        <w:rPr>
          <w:rFonts w:ascii="Times New Roman" w:eastAsia="Calibri" w:hAnsi="Times New Roman"/>
          <w:b/>
          <w:sz w:val="26"/>
          <w:szCs w:val="26"/>
          <w:lang w:val="uk-UA"/>
        </w:rPr>
      </w:pPr>
    </w:p>
    <w:p w:rsidR="00522990" w:rsidRPr="004F5410" w:rsidRDefault="00522990" w:rsidP="004F5410">
      <w:pPr>
        <w:spacing w:after="0" w:line="240" w:lineRule="auto"/>
        <w:jc w:val="both"/>
        <w:rPr>
          <w:rFonts w:ascii="Times New Roman" w:eastAsia="Calibri" w:hAnsi="Times New Roman"/>
          <w:b/>
          <w:sz w:val="26"/>
          <w:szCs w:val="26"/>
          <w:lang w:val="uk-UA"/>
        </w:rPr>
      </w:pPr>
    </w:p>
    <w:p w:rsidR="004F5410" w:rsidRPr="004F5410" w:rsidRDefault="004F5410" w:rsidP="004F5410">
      <w:pPr>
        <w:spacing w:after="0" w:line="240" w:lineRule="auto"/>
        <w:jc w:val="right"/>
        <w:rPr>
          <w:rFonts w:ascii="Times New Roman" w:hAnsi="Times New Roman"/>
          <w:sz w:val="26"/>
          <w:szCs w:val="26"/>
          <w:lang w:val="uk-UA"/>
        </w:rPr>
      </w:pPr>
      <w:r w:rsidRPr="004F5410">
        <w:rPr>
          <w:rFonts w:ascii="Times New Roman" w:hAnsi="Times New Roman"/>
          <w:sz w:val="26"/>
          <w:szCs w:val="26"/>
          <w:lang w:val="uk-UA"/>
        </w:rPr>
        <w:t>Додаток 2</w:t>
      </w:r>
    </w:p>
    <w:p w:rsidR="004F5410" w:rsidRPr="004F5410" w:rsidRDefault="004F5410" w:rsidP="004F5410">
      <w:pPr>
        <w:spacing w:after="0" w:line="240" w:lineRule="auto"/>
        <w:jc w:val="right"/>
        <w:rPr>
          <w:rFonts w:ascii="Times New Roman" w:hAnsi="Times New Roman"/>
          <w:sz w:val="26"/>
          <w:szCs w:val="26"/>
          <w:lang w:val="uk-UA"/>
        </w:rPr>
      </w:pPr>
      <w:r w:rsidRPr="004F5410">
        <w:rPr>
          <w:rFonts w:ascii="Times New Roman" w:hAnsi="Times New Roman"/>
          <w:sz w:val="26"/>
          <w:szCs w:val="26"/>
          <w:lang w:val="uk-UA"/>
        </w:rPr>
        <w:t>до Середньострокового плану пріоритетних</w:t>
      </w:r>
    </w:p>
    <w:p w:rsidR="004F5410" w:rsidRPr="004F5410" w:rsidRDefault="004F5410" w:rsidP="004F5410">
      <w:pPr>
        <w:spacing w:after="0" w:line="240" w:lineRule="auto"/>
        <w:jc w:val="right"/>
        <w:rPr>
          <w:rFonts w:ascii="Times New Roman" w:hAnsi="Times New Roman"/>
          <w:sz w:val="26"/>
          <w:szCs w:val="26"/>
          <w:lang w:val="uk-UA"/>
        </w:rPr>
      </w:pPr>
      <w:r w:rsidRPr="004F5410">
        <w:rPr>
          <w:rFonts w:ascii="Times New Roman" w:hAnsi="Times New Roman"/>
          <w:sz w:val="26"/>
          <w:szCs w:val="26"/>
          <w:lang w:val="uk-UA"/>
        </w:rPr>
        <w:t>публічних інвестицій Новороздільської міської</w:t>
      </w:r>
    </w:p>
    <w:p w:rsidR="004F5410" w:rsidRPr="004F5410" w:rsidRDefault="004F5410" w:rsidP="004F5410">
      <w:pPr>
        <w:spacing w:after="0" w:line="240" w:lineRule="auto"/>
        <w:jc w:val="right"/>
        <w:rPr>
          <w:rFonts w:ascii="Times New Roman" w:hAnsi="Times New Roman"/>
          <w:sz w:val="26"/>
          <w:szCs w:val="26"/>
          <w:lang w:val="uk-UA"/>
        </w:rPr>
      </w:pPr>
      <w:r w:rsidRPr="004F5410">
        <w:rPr>
          <w:rFonts w:ascii="Times New Roman" w:hAnsi="Times New Roman"/>
          <w:sz w:val="26"/>
          <w:szCs w:val="26"/>
          <w:lang w:val="uk-UA"/>
        </w:rPr>
        <w:t xml:space="preserve"> територіальної громади на 2026-2028 роки.</w:t>
      </w:r>
    </w:p>
    <w:p w:rsidR="004F5410" w:rsidRPr="004F5410" w:rsidRDefault="004F5410" w:rsidP="004F5410">
      <w:pPr>
        <w:spacing w:after="0" w:line="240" w:lineRule="auto"/>
        <w:jc w:val="right"/>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t xml:space="preserve">Галузь (сектор) для публічного інвестування – </w:t>
      </w:r>
      <w:r w:rsidRPr="004F5410">
        <w:rPr>
          <w:rFonts w:ascii="Times New Roman" w:hAnsi="Times New Roman"/>
          <w:b/>
          <w:sz w:val="26"/>
          <w:szCs w:val="26"/>
          <w:lang w:val="uk-UA"/>
        </w:rPr>
        <w:t>Муніципальна інфраструктура та послуги.</w:t>
      </w:r>
    </w:p>
    <w:p w:rsidR="004F5410" w:rsidRPr="004D5E43" w:rsidRDefault="004F5410" w:rsidP="004D5E43">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t xml:space="preserve">Управління, відповідальне за галузь (сектор) для публічного інвестування – </w:t>
      </w:r>
      <w:r w:rsidRPr="004F5410">
        <w:rPr>
          <w:rFonts w:ascii="Times New Roman" w:hAnsi="Times New Roman"/>
          <w:b/>
          <w:sz w:val="26"/>
          <w:szCs w:val="26"/>
          <w:lang w:val="uk-UA"/>
        </w:rPr>
        <w:t>Управління житлово-комунального господарств</w:t>
      </w:r>
      <w:r w:rsidR="004D5E43">
        <w:rPr>
          <w:rFonts w:ascii="Times New Roman" w:hAnsi="Times New Roman"/>
          <w:b/>
          <w:sz w:val="26"/>
          <w:szCs w:val="26"/>
          <w:lang w:val="uk-UA"/>
        </w:rPr>
        <w:t>а Новороздільської міської ради</w:t>
      </w:r>
      <w:r w:rsidRPr="004F5410">
        <w:rPr>
          <w:rFonts w:ascii="Times New Roman" w:hAnsi="Times New Roman"/>
          <w:sz w:val="26"/>
          <w:szCs w:val="26"/>
          <w:lang w:val="uk-UA"/>
        </w:rPr>
        <w:t xml:space="preserve"> </w:t>
      </w:r>
    </w:p>
    <w:p w:rsidR="004F5410" w:rsidRPr="004F5410" w:rsidRDefault="004F5410" w:rsidP="004F5410">
      <w:pPr>
        <w:spacing w:after="0" w:line="240" w:lineRule="auto"/>
        <w:jc w:val="right"/>
        <w:rPr>
          <w:b/>
          <w:sz w:val="24"/>
          <w:szCs w:val="24"/>
          <w:lang w:val="uk-UA"/>
        </w:rPr>
      </w:pPr>
    </w:p>
    <w:tbl>
      <w:tblPr>
        <w:tblStyle w:val="113"/>
        <w:tblW w:w="15304" w:type="dxa"/>
        <w:tblInd w:w="0" w:type="dxa"/>
        <w:tblLayout w:type="fixed"/>
        <w:tblLook w:val="04A0" w:firstRow="1" w:lastRow="0" w:firstColumn="1" w:lastColumn="0" w:noHBand="0" w:noVBand="1"/>
      </w:tblPr>
      <w:tblGrid>
        <w:gridCol w:w="2547"/>
        <w:gridCol w:w="2693"/>
        <w:gridCol w:w="1559"/>
        <w:gridCol w:w="1560"/>
        <w:gridCol w:w="1134"/>
        <w:gridCol w:w="850"/>
        <w:gridCol w:w="4961"/>
      </w:tblGrid>
      <w:tr w:rsidR="004F5410" w:rsidRPr="004F5410" w:rsidTr="004F5410">
        <w:tc>
          <w:tcPr>
            <w:tcW w:w="2547"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eastAsia="Calibri" w:hAnsi="Times New Roman"/>
                <w:b/>
                <w:sz w:val="26"/>
                <w:szCs w:val="26"/>
                <w:lang w:val="uk-UA"/>
              </w:rPr>
              <w:t>Напрям</w:t>
            </w:r>
          </w:p>
        </w:tc>
        <w:tc>
          <w:tcPr>
            <w:tcW w:w="269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Діючі проєкти/програми</w:t>
            </w:r>
          </w:p>
        </w:tc>
        <w:tc>
          <w:tcPr>
            <w:tcW w:w="1559"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Підсектор</w:t>
            </w:r>
          </w:p>
        </w:tc>
        <w:tc>
          <w:tcPr>
            <w:tcW w:w="156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Цільвий показник</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Базове значення</w:t>
            </w:r>
          </w:p>
        </w:tc>
        <w:tc>
          <w:tcPr>
            <w:tcW w:w="85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 2028</w:t>
            </w:r>
          </w:p>
        </w:tc>
        <w:tc>
          <w:tcPr>
            <w:tcW w:w="4961"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Стратегія</w:t>
            </w:r>
          </w:p>
        </w:tc>
      </w:tr>
      <w:tr w:rsidR="004F5410" w:rsidRPr="004F5410" w:rsidTr="004F5410">
        <w:tc>
          <w:tcPr>
            <w:tcW w:w="2547"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Розвиток інфраструктури публічних просторів на території населених пунктів</w:t>
            </w:r>
          </w:p>
        </w:tc>
        <w:tc>
          <w:tcPr>
            <w:tcW w:w="269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«Реконструкція парку біля озера (Набережна) в м. Новий Розділ».</w:t>
            </w:r>
          </w:p>
        </w:tc>
        <w:tc>
          <w:tcPr>
            <w:tcW w:w="1559"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Містобудування, благоустрій</w:t>
            </w:r>
          </w:p>
        </w:tc>
        <w:tc>
          <w:tcPr>
            <w:tcW w:w="156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Кількість збудованих урбан-парків</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85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1</w:t>
            </w:r>
          </w:p>
        </w:tc>
        <w:tc>
          <w:tcPr>
            <w:tcW w:w="4961" w:type="dxa"/>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Новороздільської територіальної громади до 2027 року.</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Стратегічна ціль:</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2 Комфортна інфраструктура та благоустрій.</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Оперативна ціль: 2.1  Покращити благоустрій громади.</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Завдання: Організувати нові публічні простори.</w:t>
            </w:r>
          </w:p>
        </w:tc>
      </w:tr>
      <w:tr w:rsidR="004F5410" w:rsidRPr="004F5410" w:rsidTr="004F5410">
        <w:tc>
          <w:tcPr>
            <w:tcW w:w="2547"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Розбудова та відновлення муніципальної інфраструктури</w:t>
            </w:r>
          </w:p>
        </w:tc>
        <w:tc>
          <w:tcPr>
            <w:tcW w:w="269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«Будівництво кладовища по вул. Промисловій, селища Розділ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Містобудування, благоустрій</w:t>
            </w:r>
          </w:p>
        </w:tc>
        <w:tc>
          <w:tcPr>
            <w:tcW w:w="156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Загальна площа облаштованої територій кладовища, га </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   0</w:t>
            </w:r>
          </w:p>
        </w:tc>
        <w:tc>
          <w:tcPr>
            <w:tcW w:w="85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1,65</w:t>
            </w:r>
          </w:p>
        </w:tc>
        <w:tc>
          <w:tcPr>
            <w:tcW w:w="4961" w:type="dxa"/>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Новороздільської територіальної громади до 2027 року.</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Стратегічна ціль: 2 Комфортна інфраструктура та благоустрій.</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Оперативна ціль: 2.1 Покращити благоустрій громади.</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Завдання: Модернізувати міські елементи благоустрою.</w:t>
            </w:r>
          </w:p>
          <w:p w:rsidR="004F5410" w:rsidRPr="004F5410" w:rsidRDefault="004F5410" w:rsidP="004F5410">
            <w:pPr>
              <w:spacing w:after="0" w:line="240" w:lineRule="auto"/>
              <w:jc w:val="both"/>
              <w:rPr>
                <w:rFonts w:ascii="Times New Roman" w:eastAsia="Calibri" w:hAnsi="Times New Roman"/>
                <w:sz w:val="26"/>
                <w:szCs w:val="26"/>
                <w:lang w:val="uk-UA"/>
              </w:rPr>
            </w:pPr>
          </w:p>
        </w:tc>
      </w:tr>
    </w:tbl>
    <w:p w:rsidR="004F5410" w:rsidRPr="004F5410" w:rsidRDefault="004F5410" w:rsidP="004F5410">
      <w:pPr>
        <w:spacing w:after="0" w:line="240" w:lineRule="auto"/>
        <w:jc w:val="both"/>
        <w:rPr>
          <w:rFonts w:ascii="Times New Roman" w:hAnsi="Times New Roman"/>
          <w:sz w:val="26"/>
          <w:szCs w:val="26"/>
          <w:lang w:val="uk-UA"/>
        </w:rPr>
      </w:pPr>
    </w:p>
    <w:p w:rsidR="004F5410" w:rsidRDefault="004F5410" w:rsidP="004F5410">
      <w:pPr>
        <w:spacing w:after="0" w:line="240" w:lineRule="auto"/>
        <w:jc w:val="both"/>
        <w:rPr>
          <w:rFonts w:ascii="Times New Roman" w:hAnsi="Times New Roman"/>
          <w:sz w:val="26"/>
          <w:szCs w:val="26"/>
          <w:lang w:val="uk-UA"/>
        </w:rPr>
      </w:pPr>
    </w:p>
    <w:p w:rsidR="00522990" w:rsidRPr="004F5410" w:rsidRDefault="0052299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lastRenderedPageBreak/>
        <w:t xml:space="preserve">Галузь (сектор) для публічного інвестування – </w:t>
      </w:r>
      <w:r w:rsidRPr="004F5410">
        <w:rPr>
          <w:rFonts w:ascii="Times New Roman" w:hAnsi="Times New Roman"/>
          <w:b/>
          <w:sz w:val="26"/>
          <w:szCs w:val="26"/>
          <w:lang w:val="uk-UA"/>
        </w:rPr>
        <w:t>Охорона здоров’я.</w:t>
      </w:r>
    </w:p>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t xml:space="preserve">Комунальне підприємство, управління, відповідальне за галузь (сектор) для публічного інвестування – </w:t>
      </w:r>
      <w:r w:rsidRPr="004F5410">
        <w:rPr>
          <w:rFonts w:ascii="Times New Roman" w:hAnsi="Times New Roman"/>
          <w:b/>
          <w:sz w:val="26"/>
          <w:szCs w:val="26"/>
          <w:lang w:val="uk-UA"/>
        </w:rPr>
        <w:t>Управління культури, спорту та гуманітарної політики.</w:t>
      </w:r>
    </w:p>
    <w:tbl>
      <w:tblPr>
        <w:tblStyle w:val="113"/>
        <w:tblW w:w="15304" w:type="dxa"/>
        <w:tblInd w:w="0" w:type="dxa"/>
        <w:tblLayout w:type="fixed"/>
        <w:tblLook w:val="04A0" w:firstRow="1" w:lastRow="0" w:firstColumn="1" w:lastColumn="0" w:noHBand="0" w:noVBand="1"/>
      </w:tblPr>
      <w:tblGrid>
        <w:gridCol w:w="1838"/>
        <w:gridCol w:w="3260"/>
        <w:gridCol w:w="1701"/>
        <w:gridCol w:w="2268"/>
        <w:gridCol w:w="1418"/>
        <w:gridCol w:w="1134"/>
        <w:gridCol w:w="3685"/>
      </w:tblGrid>
      <w:tr w:rsidR="004F5410" w:rsidRPr="004F5410" w:rsidTr="004F5410">
        <w:tc>
          <w:tcPr>
            <w:tcW w:w="183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eastAsia="Calibri" w:hAnsi="Times New Roman"/>
                <w:b/>
                <w:sz w:val="26"/>
                <w:szCs w:val="26"/>
                <w:lang w:val="uk-UA"/>
              </w:rPr>
              <w:t>Напрям</w:t>
            </w:r>
          </w:p>
        </w:tc>
        <w:tc>
          <w:tcPr>
            <w:tcW w:w="326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Діючі проєкти/програми</w:t>
            </w:r>
          </w:p>
        </w:tc>
        <w:tc>
          <w:tcPr>
            <w:tcW w:w="1701"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Підсектор</w:t>
            </w: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Цільовий показник</w:t>
            </w:r>
          </w:p>
        </w:tc>
        <w:tc>
          <w:tcPr>
            <w:tcW w:w="141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 xml:space="preserve">Базове значення </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 2028</w:t>
            </w:r>
          </w:p>
        </w:tc>
        <w:tc>
          <w:tcPr>
            <w:tcW w:w="3685"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Стратегія</w:t>
            </w:r>
          </w:p>
        </w:tc>
      </w:tr>
      <w:tr w:rsidR="004F5410" w:rsidRPr="004F5410" w:rsidTr="004F5410">
        <w:trPr>
          <w:trHeight w:val="2448"/>
        </w:trPr>
        <w:tc>
          <w:tcPr>
            <w:tcW w:w="1838"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Облаштування безпечних умов у закладах охорони здоров’я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Капітальний ремонт захисної споруди цивільного захисту КНП «Новороздільська міська лікарня» за адресою: м. Новий Розділ, вул. Винниченка, 37.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Медична допомога</w:t>
            </w: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Кількість відремонтованих захисних споруд (цивільного, подвійного або протирадіаційного призначення), одиниць.</w:t>
            </w:r>
          </w:p>
        </w:tc>
        <w:tc>
          <w:tcPr>
            <w:tcW w:w="141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1</w:t>
            </w:r>
          </w:p>
        </w:tc>
        <w:tc>
          <w:tcPr>
            <w:tcW w:w="3685" w:type="dxa"/>
            <w:vMerge w:val="restart"/>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Новороздільської територіальної громади  до 2027 року.</w:t>
            </w:r>
          </w:p>
          <w:p w:rsidR="004F5410" w:rsidRPr="004F5410" w:rsidRDefault="004F5410" w:rsidP="004F5410">
            <w:pPr>
              <w:spacing w:after="0" w:line="240" w:lineRule="auto"/>
              <w:jc w:val="both"/>
              <w:rPr>
                <w:rFonts w:ascii="Times New Roman" w:eastAsia="Calibri" w:hAnsi="Times New Roman"/>
                <w:sz w:val="26"/>
                <w:szCs w:val="26"/>
                <w:lang w:val="uk-UA"/>
              </w:rPr>
            </w:pP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Стратегічна ціль: 2  Комфортна інфраструктура та благоустрій.</w:t>
            </w:r>
          </w:p>
          <w:p w:rsidR="004F5410" w:rsidRPr="004F5410" w:rsidRDefault="004F5410" w:rsidP="004F5410">
            <w:pPr>
              <w:spacing w:after="0" w:line="240" w:lineRule="auto"/>
              <w:jc w:val="both"/>
              <w:rPr>
                <w:rFonts w:ascii="Times New Roman" w:eastAsia="Calibri" w:hAnsi="Times New Roman"/>
                <w:sz w:val="26"/>
                <w:szCs w:val="26"/>
                <w:lang w:val="uk-UA"/>
              </w:rPr>
            </w:pP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Оперативна ціль:</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2.4 Покращити якість комунальних послуг.</w:t>
            </w:r>
          </w:p>
          <w:p w:rsidR="004F5410" w:rsidRPr="004F5410" w:rsidRDefault="004F5410" w:rsidP="004F5410">
            <w:pPr>
              <w:spacing w:after="0" w:line="240" w:lineRule="auto"/>
              <w:jc w:val="both"/>
              <w:rPr>
                <w:rFonts w:ascii="Times New Roman" w:eastAsia="Calibri" w:hAnsi="Times New Roman"/>
                <w:sz w:val="26"/>
                <w:szCs w:val="26"/>
                <w:lang w:val="uk-UA"/>
              </w:rPr>
            </w:pP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Завдання: Підвищити рівень готовності громади до надзвичайних ситуацій.</w:t>
            </w:r>
          </w:p>
        </w:tc>
      </w:tr>
      <w:tr w:rsidR="004F5410" w:rsidRPr="004F5410" w:rsidTr="004F5410">
        <w:trPr>
          <w:trHeight w:val="255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Кількість осіб, які можуть бути в укритті (осіб).</w:t>
            </w:r>
          </w:p>
        </w:tc>
        <w:tc>
          <w:tcPr>
            <w:tcW w:w="141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100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200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r>
      <w:tr w:rsidR="004F5410" w:rsidRPr="004F5410" w:rsidTr="004F5410">
        <w:trPr>
          <w:trHeight w:val="1632"/>
        </w:trPr>
        <w:tc>
          <w:tcPr>
            <w:tcW w:w="1838"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Забезпечення доступу до якісної медичної допомоги шляхом розбудови й модернізації об’єктів медичної </w:t>
            </w:r>
            <w:r w:rsidRPr="004F5410">
              <w:rPr>
                <w:rFonts w:ascii="Times New Roman" w:eastAsia="Calibri" w:hAnsi="Times New Roman"/>
                <w:sz w:val="26"/>
                <w:szCs w:val="26"/>
                <w:lang w:val="uk-UA"/>
              </w:rPr>
              <w:lastRenderedPageBreak/>
              <w:t>інфраструктури</w:t>
            </w:r>
          </w:p>
        </w:tc>
        <w:tc>
          <w:tcPr>
            <w:tcW w:w="3260"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lastRenderedPageBreak/>
              <w:t>Монтажні та опоряджувальні роботи ліфта в КНП «Новороздільська міська лікарня»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Медична інфраструктура</w:t>
            </w: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Кількість встановлених та введених в експлуатацію ліфтів (од.)</w:t>
            </w:r>
          </w:p>
        </w:tc>
        <w:tc>
          <w:tcPr>
            <w:tcW w:w="141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ind w:left="318" w:hanging="318"/>
              <w:jc w:val="center"/>
              <w:rPr>
                <w:rFonts w:ascii="Times New Roman" w:eastAsia="Calibri" w:hAnsi="Times New Roman"/>
                <w:sz w:val="26"/>
                <w:szCs w:val="26"/>
                <w:lang w:val="uk-UA"/>
              </w:rPr>
            </w:pPr>
            <w:r w:rsidRPr="004F5410">
              <w:rPr>
                <w:rFonts w:ascii="Times New Roman" w:eastAsia="Calibri" w:hAnsi="Times New Roman"/>
                <w:sz w:val="26"/>
                <w:szCs w:val="26"/>
                <w:lang w:val="uk-UA"/>
              </w:rPr>
              <w:t>1</w:t>
            </w:r>
          </w:p>
        </w:tc>
        <w:tc>
          <w:tcPr>
            <w:tcW w:w="3685" w:type="dxa"/>
            <w:vMerge w:val="restart"/>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Нороздільської територіальної громади до 2027 року.</w:t>
            </w:r>
          </w:p>
          <w:p w:rsidR="004F5410" w:rsidRPr="004F5410" w:rsidRDefault="004F5410" w:rsidP="004F5410">
            <w:pPr>
              <w:spacing w:after="0" w:line="240" w:lineRule="auto"/>
              <w:jc w:val="both"/>
              <w:rPr>
                <w:rFonts w:ascii="Times New Roman" w:eastAsia="Calibri" w:hAnsi="Times New Roman"/>
                <w:sz w:val="26"/>
                <w:szCs w:val="26"/>
                <w:lang w:val="uk-UA"/>
              </w:rPr>
            </w:pP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Стратегічна ціль: 3 Висока якість життя.</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Оперативна ціль: 3.2 Доступні медичні та соціальні послуги.</w:t>
            </w:r>
          </w:p>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Завдання: Розвиток КНП «Новороздільська міська лікарня»</w:t>
            </w:r>
          </w:p>
        </w:tc>
      </w:tr>
      <w:tr w:rsidR="004F5410" w:rsidRPr="004F5410" w:rsidTr="004F5410">
        <w:trPr>
          <w:trHeight w:val="1932"/>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Кількість поверхів які обслуговує ліфт </w:t>
            </w:r>
          </w:p>
        </w:tc>
        <w:tc>
          <w:tcPr>
            <w:tcW w:w="141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2</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r>
      <w:tr w:rsidR="004F5410" w:rsidRPr="004F5410" w:rsidTr="004F5410">
        <w:trPr>
          <w:trHeight w:val="1512"/>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326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Капітальний ремонт приміщень КНП «Новороздільська міська лікарня»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Кількість відремонтованих приміщень </w:t>
            </w:r>
          </w:p>
        </w:tc>
        <w:tc>
          <w:tcPr>
            <w:tcW w:w="141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center"/>
              <w:rPr>
                <w:rFonts w:ascii="Times New Roman" w:eastAsia="Calibri" w:hAnsi="Times New Roman"/>
                <w:sz w:val="26"/>
                <w:szCs w:val="26"/>
                <w:lang w:val="uk-UA"/>
              </w:rPr>
            </w:pPr>
            <w:r w:rsidRPr="004F5410">
              <w:rPr>
                <w:rFonts w:ascii="Times New Roman" w:eastAsia="Calibri" w:hAnsi="Times New Roman"/>
                <w:sz w:val="26"/>
                <w:szCs w:val="26"/>
                <w:lang w:val="uk-UA"/>
              </w:rPr>
              <w:t>1</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r>
    </w:tbl>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Default="004F5410"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522990" w:rsidRDefault="00522990" w:rsidP="004F5410">
      <w:pPr>
        <w:spacing w:after="0" w:line="240" w:lineRule="auto"/>
        <w:jc w:val="both"/>
        <w:rPr>
          <w:rFonts w:ascii="Times New Roman" w:hAnsi="Times New Roman"/>
          <w:sz w:val="26"/>
          <w:szCs w:val="26"/>
          <w:lang w:val="uk-UA"/>
        </w:rPr>
      </w:pPr>
    </w:p>
    <w:p w:rsidR="00522990" w:rsidRDefault="00522990" w:rsidP="004F5410">
      <w:pPr>
        <w:spacing w:after="0" w:line="240" w:lineRule="auto"/>
        <w:jc w:val="both"/>
        <w:rPr>
          <w:rFonts w:ascii="Times New Roman" w:hAnsi="Times New Roman"/>
          <w:sz w:val="26"/>
          <w:szCs w:val="26"/>
          <w:lang w:val="uk-UA"/>
        </w:rPr>
      </w:pPr>
    </w:p>
    <w:p w:rsidR="00522990" w:rsidRDefault="00522990" w:rsidP="004F5410">
      <w:pPr>
        <w:spacing w:after="0" w:line="240" w:lineRule="auto"/>
        <w:jc w:val="both"/>
        <w:rPr>
          <w:rFonts w:ascii="Times New Roman" w:hAnsi="Times New Roman"/>
          <w:sz w:val="26"/>
          <w:szCs w:val="26"/>
          <w:lang w:val="uk-UA"/>
        </w:rPr>
      </w:pPr>
    </w:p>
    <w:p w:rsidR="00522990" w:rsidRDefault="00522990" w:rsidP="004F5410">
      <w:pPr>
        <w:spacing w:after="0" w:line="240" w:lineRule="auto"/>
        <w:jc w:val="both"/>
        <w:rPr>
          <w:rFonts w:ascii="Times New Roman" w:hAnsi="Times New Roman"/>
          <w:sz w:val="26"/>
          <w:szCs w:val="26"/>
          <w:lang w:val="uk-UA"/>
        </w:rPr>
      </w:pPr>
    </w:p>
    <w:p w:rsidR="00522990" w:rsidRDefault="00522990" w:rsidP="004F5410">
      <w:pPr>
        <w:spacing w:after="0" w:line="240" w:lineRule="auto"/>
        <w:jc w:val="both"/>
        <w:rPr>
          <w:rFonts w:ascii="Times New Roman" w:hAnsi="Times New Roman"/>
          <w:sz w:val="26"/>
          <w:szCs w:val="26"/>
          <w:lang w:val="uk-UA"/>
        </w:rPr>
      </w:pPr>
    </w:p>
    <w:p w:rsidR="00522990" w:rsidRDefault="00522990" w:rsidP="004F5410">
      <w:pPr>
        <w:spacing w:after="0" w:line="240" w:lineRule="auto"/>
        <w:jc w:val="both"/>
        <w:rPr>
          <w:rFonts w:ascii="Times New Roman" w:hAnsi="Times New Roman"/>
          <w:sz w:val="26"/>
          <w:szCs w:val="26"/>
          <w:lang w:val="uk-UA"/>
        </w:rPr>
      </w:pPr>
    </w:p>
    <w:p w:rsidR="00E96372" w:rsidRPr="004F5410" w:rsidRDefault="00E96372"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lastRenderedPageBreak/>
        <w:t xml:space="preserve">Галузь (сектор) для публічного інвестування – </w:t>
      </w:r>
      <w:r w:rsidRPr="004F5410">
        <w:rPr>
          <w:rFonts w:ascii="Times New Roman" w:hAnsi="Times New Roman"/>
          <w:b/>
          <w:sz w:val="26"/>
          <w:szCs w:val="26"/>
          <w:lang w:val="uk-UA"/>
        </w:rPr>
        <w:t>Культура та інформація</w:t>
      </w:r>
    </w:p>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t xml:space="preserve">Управління, відповідальне за галузь (сектор) для публічного інвестування – </w:t>
      </w:r>
      <w:r w:rsidRPr="004F5410">
        <w:rPr>
          <w:rFonts w:ascii="Times New Roman" w:hAnsi="Times New Roman"/>
          <w:b/>
          <w:sz w:val="26"/>
          <w:szCs w:val="26"/>
          <w:lang w:val="uk-UA"/>
        </w:rPr>
        <w:t xml:space="preserve">Управління культури, спорту та гуманітарної політики Новороздільської міської ради </w:t>
      </w: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tbl>
      <w:tblPr>
        <w:tblStyle w:val="113"/>
        <w:tblW w:w="15332" w:type="dxa"/>
        <w:tblInd w:w="0" w:type="dxa"/>
        <w:tblLook w:val="04A0" w:firstRow="1" w:lastRow="0" w:firstColumn="1" w:lastColumn="0" w:noHBand="0" w:noVBand="1"/>
      </w:tblPr>
      <w:tblGrid>
        <w:gridCol w:w="1490"/>
        <w:gridCol w:w="3325"/>
        <w:gridCol w:w="2268"/>
        <w:gridCol w:w="3402"/>
        <w:gridCol w:w="1303"/>
        <w:gridCol w:w="1134"/>
        <w:gridCol w:w="2410"/>
      </w:tblGrid>
      <w:tr w:rsidR="004F5410" w:rsidRPr="004F5410" w:rsidTr="00E96372">
        <w:tc>
          <w:tcPr>
            <w:tcW w:w="149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eastAsia="Calibri" w:hAnsi="Times New Roman"/>
                <w:b/>
                <w:sz w:val="26"/>
                <w:szCs w:val="26"/>
                <w:lang w:val="uk-UA"/>
              </w:rPr>
              <w:t>Напрям</w:t>
            </w:r>
          </w:p>
        </w:tc>
        <w:tc>
          <w:tcPr>
            <w:tcW w:w="3325"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Діючі прокєти/програми</w:t>
            </w: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Підсектор</w:t>
            </w:r>
          </w:p>
        </w:tc>
        <w:tc>
          <w:tcPr>
            <w:tcW w:w="3402"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Цільовий показник</w:t>
            </w:r>
          </w:p>
        </w:tc>
        <w:tc>
          <w:tcPr>
            <w:tcW w:w="130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Базове значення</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 2028</w:t>
            </w:r>
          </w:p>
        </w:tc>
        <w:tc>
          <w:tcPr>
            <w:tcW w:w="241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Стратегія</w:t>
            </w:r>
          </w:p>
        </w:tc>
      </w:tr>
      <w:tr w:rsidR="004F5410" w:rsidRPr="004F5410" w:rsidTr="00E96372">
        <w:tc>
          <w:tcPr>
            <w:tcW w:w="149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Культура та інформація </w:t>
            </w:r>
          </w:p>
        </w:tc>
        <w:tc>
          <w:tcPr>
            <w:tcW w:w="3325"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Капітальний ремонт приміщення актового залу в Народному домі с. Гранки-Кути Новороздільської ТГ</w:t>
            </w: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Культурні послуги</w:t>
            </w:r>
          </w:p>
        </w:tc>
        <w:tc>
          <w:tcPr>
            <w:tcW w:w="3402"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Кількість відремонтованих закладів, що надають базові культурні послуги(од.)</w:t>
            </w:r>
          </w:p>
        </w:tc>
        <w:tc>
          <w:tcPr>
            <w:tcW w:w="130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Новороздільської територіальної громади до 2027  року.</w:t>
            </w:r>
          </w:p>
        </w:tc>
      </w:tr>
      <w:tr w:rsidR="004F5410" w:rsidRPr="004F5410" w:rsidTr="00E96372">
        <w:trPr>
          <w:trHeight w:val="1404"/>
        </w:trPr>
        <w:tc>
          <w:tcPr>
            <w:tcW w:w="1490"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Культура та інформація </w:t>
            </w:r>
          </w:p>
        </w:tc>
        <w:tc>
          <w:tcPr>
            <w:tcW w:w="3325"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Капітальний ремонт приміщення МБК «Молодість» по пр. Шевченка, 13 в м. Новий Розділ Львівської області</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Культурні послуги</w:t>
            </w:r>
          </w:p>
        </w:tc>
        <w:tc>
          <w:tcPr>
            <w:tcW w:w="3402"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Кількість відремонтованих закладів культури (од.)</w:t>
            </w:r>
          </w:p>
        </w:tc>
        <w:tc>
          <w:tcPr>
            <w:tcW w:w="130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Новороздільської територіальної громади до 2027  року.</w:t>
            </w:r>
          </w:p>
        </w:tc>
      </w:tr>
      <w:tr w:rsidR="004F5410" w:rsidRPr="004F5410" w:rsidTr="00E96372">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3325" w:type="dxa"/>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c>
          <w:tcPr>
            <w:tcW w:w="3402"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Площа відремонтованих приміщень (м2).</w:t>
            </w:r>
          </w:p>
        </w:tc>
        <w:tc>
          <w:tcPr>
            <w:tcW w:w="130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304,32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410" w:rsidRPr="004F5410" w:rsidRDefault="004F5410" w:rsidP="004F5410">
            <w:pPr>
              <w:spacing w:after="0" w:line="240" w:lineRule="auto"/>
              <w:rPr>
                <w:rFonts w:ascii="Times New Roman" w:hAnsi="Times New Roman"/>
                <w:sz w:val="26"/>
                <w:szCs w:val="26"/>
                <w:lang w:val="uk-UA"/>
              </w:rPr>
            </w:pPr>
          </w:p>
        </w:tc>
      </w:tr>
    </w:tbl>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Default="004F5410"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E96372" w:rsidRDefault="00E96372" w:rsidP="004F5410">
      <w:pPr>
        <w:spacing w:after="0" w:line="240" w:lineRule="auto"/>
        <w:jc w:val="both"/>
        <w:rPr>
          <w:rFonts w:ascii="Times New Roman" w:hAnsi="Times New Roman"/>
          <w:sz w:val="26"/>
          <w:szCs w:val="26"/>
          <w:lang w:val="uk-UA"/>
        </w:rPr>
      </w:pPr>
    </w:p>
    <w:p w:rsidR="00522990" w:rsidRPr="004F5410" w:rsidRDefault="0052299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sz w:val="26"/>
          <w:szCs w:val="26"/>
          <w:lang w:val="uk-UA"/>
        </w:rPr>
      </w:pPr>
    </w:p>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lastRenderedPageBreak/>
        <w:t xml:space="preserve">Галузь (сектор) для публічного інвестування – </w:t>
      </w:r>
      <w:r w:rsidRPr="004F5410">
        <w:rPr>
          <w:rFonts w:ascii="Times New Roman" w:hAnsi="Times New Roman"/>
          <w:b/>
          <w:sz w:val="26"/>
          <w:szCs w:val="26"/>
          <w:lang w:val="uk-UA"/>
        </w:rPr>
        <w:t>Соціальна сфера</w:t>
      </w:r>
    </w:p>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hAnsi="Times New Roman"/>
          <w:sz w:val="26"/>
          <w:szCs w:val="26"/>
          <w:lang w:val="uk-UA"/>
        </w:rPr>
        <w:t xml:space="preserve">Управління, відповідальне за галузь (сектор) для публічного інвестування – </w:t>
      </w:r>
      <w:r w:rsidRPr="004F5410">
        <w:rPr>
          <w:rFonts w:ascii="Times New Roman" w:hAnsi="Times New Roman"/>
          <w:b/>
          <w:sz w:val="26"/>
          <w:szCs w:val="26"/>
          <w:lang w:val="uk-UA"/>
        </w:rPr>
        <w:t>Управління соціального захисту населення Новороздільської міської ради</w:t>
      </w:r>
    </w:p>
    <w:p w:rsidR="004F5410" w:rsidRPr="004F5410" w:rsidRDefault="004F5410" w:rsidP="004F5410">
      <w:pPr>
        <w:spacing w:after="0" w:line="240" w:lineRule="auto"/>
        <w:jc w:val="both"/>
        <w:rPr>
          <w:rFonts w:ascii="Times New Roman" w:hAnsi="Times New Roman"/>
          <w:sz w:val="26"/>
          <w:szCs w:val="26"/>
          <w:lang w:val="uk-UA"/>
        </w:rPr>
      </w:pPr>
    </w:p>
    <w:tbl>
      <w:tblPr>
        <w:tblStyle w:val="113"/>
        <w:tblW w:w="15026" w:type="dxa"/>
        <w:tblInd w:w="137" w:type="dxa"/>
        <w:tblLook w:val="04A0" w:firstRow="1" w:lastRow="0" w:firstColumn="1" w:lastColumn="0" w:noHBand="0" w:noVBand="1"/>
      </w:tblPr>
      <w:tblGrid>
        <w:gridCol w:w="1490"/>
        <w:gridCol w:w="3325"/>
        <w:gridCol w:w="2268"/>
        <w:gridCol w:w="2666"/>
        <w:gridCol w:w="1303"/>
        <w:gridCol w:w="1134"/>
        <w:gridCol w:w="2840"/>
      </w:tblGrid>
      <w:tr w:rsidR="004F5410" w:rsidRPr="004F5410" w:rsidTr="00522990">
        <w:tc>
          <w:tcPr>
            <w:tcW w:w="149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hAnsi="Times New Roman"/>
                <w:b/>
                <w:sz w:val="26"/>
                <w:szCs w:val="26"/>
                <w:lang w:val="uk-UA"/>
              </w:rPr>
            </w:pPr>
            <w:r w:rsidRPr="004F5410">
              <w:rPr>
                <w:rFonts w:ascii="Times New Roman" w:eastAsia="Calibri" w:hAnsi="Times New Roman"/>
                <w:b/>
                <w:sz w:val="26"/>
                <w:szCs w:val="26"/>
                <w:lang w:val="uk-UA"/>
              </w:rPr>
              <w:t>Напрям</w:t>
            </w:r>
          </w:p>
        </w:tc>
        <w:tc>
          <w:tcPr>
            <w:tcW w:w="3325"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Діючі прокєти/програми</w:t>
            </w: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Підсектор</w:t>
            </w:r>
          </w:p>
        </w:tc>
        <w:tc>
          <w:tcPr>
            <w:tcW w:w="2666"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Цільовий показник</w:t>
            </w:r>
          </w:p>
        </w:tc>
        <w:tc>
          <w:tcPr>
            <w:tcW w:w="130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Базове значення</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Ціль 2028</w:t>
            </w:r>
          </w:p>
        </w:tc>
        <w:tc>
          <w:tcPr>
            <w:tcW w:w="284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b/>
                <w:sz w:val="26"/>
                <w:szCs w:val="26"/>
                <w:lang w:val="uk-UA"/>
              </w:rPr>
            </w:pPr>
            <w:r w:rsidRPr="004F5410">
              <w:rPr>
                <w:rFonts w:ascii="Times New Roman" w:eastAsia="Calibri" w:hAnsi="Times New Roman"/>
                <w:b/>
                <w:sz w:val="26"/>
                <w:szCs w:val="26"/>
                <w:lang w:val="uk-UA"/>
              </w:rPr>
              <w:t>Стратегія</w:t>
            </w:r>
          </w:p>
        </w:tc>
      </w:tr>
      <w:tr w:rsidR="004F5410" w:rsidRPr="004F5410" w:rsidTr="00522990">
        <w:tc>
          <w:tcPr>
            <w:tcW w:w="149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Соціальна сфера  </w:t>
            </w:r>
          </w:p>
        </w:tc>
        <w:tc>
          <w:tcPr>
            <w:tcW w:w="3325"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Забезпечення житлом ветеранів війни та членів їхніх сімей у Новороздільській міській територіальній громаді</w:t>
            </w:r>
          </w:p>
        </w:tc>
        <w:tc>
          <w:tcPr>
            <w:tcW w:w="2268"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Забезпечення </w:t>
            </w:r>
            <w:r w:rsidRPr="004F5410">
              <w:rPr>
                <w:rFonts w:ascii="Times New Roman" w:eastAsia="Calibri" w:hAnsi="Times New Roman"/>
                <w:b/>
                <w:bCs/>
                <w:sz w:val="26"/>
                <w:szCs w:val="26"/>
                <w:lang w:val="uk-UA"/>
              </w:rPr>
              <w:t>житлом ветеранів війни та їхніх сімей.</w:t>
            </w:r>
          </w:p>
        </w:tc>
        <w:tc>
          <w:tcPr>
            <w:tcW w:w="2666" w:type="dxa"/>
            <w:tcBorders>
              <w:top w:val="single" w:sz="4" w:space="0" w:color="auto"/>
              <w:left w:val="single" w:sz="4" w:space="0" w:color="auto"/>
              <w:bottom w:val="single" w:sz="4" w:space="0" w:color="auto"/>
              <w:right w:val="single" w:sz="4" w:space="0" w:color="auto"/>
            </w:tcBorders>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 xml:space="preserve">Кількість осіб забезпечених житлом </w:t>
            </w:r>
          </w:p>
          <w:p w:rsidR="004F5410" w:rsidRPr="004F5410" w:rsidRDefault="004F5410" w:rsidP="004F5410">
            <w:pPr>
              <w:spacing w:after="0" w:line="240" w:lineRule="auto"/>
              <w:jc w:val="both"/>
              <w:rPr>
                <w:rFonts w:ascii="Times New Roman" w:eastAsia="Calibri" w:hAnsi="Times New Roman"/>
                <w:sz w:val="26"/>
                <w:szCs w:val="26"/>
                <w:lang w:val="uk-UA"/>
              </w:rPr>
            </w:pPr>
          </w:p>
        </w:tc>
        <w:tc>
          <w:tcPr>
            <w:tcW w:w="1303"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8</w:t>
            </w:r>
          </w:p>
        </w:tc>
        <w:tc>
          <w:tcPr>
            <w:tcW w:w="2840" w:type="dxa"/>
            <w:tcBorders>
              <w:top w:val="single" w:sz="4" w:space="0" w:color="auto"/>
              <w:left w:val="single" w:sz="4" w:space="0" w:color="auto"/>
              <w:bottom w:val="single" w:sz="4" w:space="0" w:color="auto"/>
              <w:right w:val="single" w:sz="4" w:space="0" w:color="auto"/>
            </w:tcBorders>
            <w:hideMark/>
          </w:tcPr>
          <w:p w:rsidR="004F5410" w:rsidRPr="004F5410" w:rsidRDefault="004F5410" w:rsidP="004F5410">
            <w:pPr>
              <w:spacing w:after="0" w:line="240" w:lineRule="auto"/>
              <w:jc w:val="both"/>
              <w:rPr>
                <w:rFonts w:ascii="Times New Roman" w:eastAsia="Calibri" w:hAnsi="Times New Roman"/>
                <w:sz w:val="26"/>
                <w:szCs w:val="26"/>
                <w:lang w:val="uk-UA"/>
              </w:rPr>
            </w:pPr>
            <w:r w:rsidRPr="004F5410">
              <w:rPr>
                <w:rFonts w:ascii="Times New Roman" w:eastAsia="Calibri" w:hAnsi="Times New Roman"/>
                <w:sz w:val="26"/>
                <w:szCs w:val="26"/>
                <w:lang w:val="uk-UA"/>
              </w:rPr>
              <w:t>Стратегія розвитку Новороздільської територіальної громади до 2027  року.</w:t>
            </w:r>
          </w:p>
        </w:tc>
      </w:tr>
    </w:tbl>
    <w:p w:rsidR="004F5410" w:rsidRDefault="004F5410" w:rsidP="004F5410">
      <w:pPr>
        <w:spacing w:after="0" w:line="240" w:lineRule="auto"/>
        <w:jc w:val="both"/>
        <w:rPr>
          <w:rFonts w:ascii="Times New Roman" w:hAnsi="Times New Roman"/>
          <w:sz w:val="26"/>
          <w:szCs w:val="26"/>
          <w:lang w:val="uk-UA"/>
        </w:rPr>
      </w:pPr>
    </w:p>
    <w:p w:rsidR="00E96372" w:rsidRPr="004F5410" w:rsidRDefault="004D5E43" w:rsidP="004F5410">
      <w:pPr>
        <w:spacing w:after="0" w:line="240" w:lineRule="auto"/>
        <w:jc w:val="both"/>
        <w:rPr>
          <w:rFonts w:ascii="Times New Roman" w:hAnsi="Times New Roman"/>
          <w:sz w:val="26"/>
          <w:szCs w:val="26"/>
          <w:lang w:val="uk-UA"/>
        </w:rPr>
      </w:pPr>
      <w:r>
        <w:rPr>
          <w:rFonts w:ascii="Times New Roman" w:hAnsi="Times New Roman"/>
          <w:sz w:val="26"/>
          <w:szCs w:val="26"/>
          <w:lang w:val="uk-UA"/>
        </w:rPr>
        <w:tab/>
      </w:r>
    </w:p>
    <w:p w:rsidR="004F5410" w:rsidRPr="004D5E43" w:rsidRDefault="004F5410" w:rsidP="004F5410">
      <w:pPr>
        <w:spacing w:after="0" w:line="240" w:lineRule="auto"/>
        <w:jc w:val="both"/>
        <w:rPr>
          <w:rFonts w:ascii="Times New Roman" w:eastAsia="Calibri" w:hAnsi="Times New Roman"/>
          <w:sz w:val="26"/>
          <w:szCs w:val="26"/>
          <w:lang w:val="uk-UA"/>
        </w:rPr>
      </w:pPr>
      <w:r w:rsidRPr="004D5E43">
        <w:rPr>
          <w:rFonts w:ascii="Times New Roman" w:eastAsia="Calibri" w:hAnsi="Times New Roman"/>
          <w:sz w:val="26"/>
          <w:szCs w:val="26"/>
          <w:lang w:val="uk-UA"/>
        </w:rPr>
        <w:t>Керуючий справами виконкому</w:t>
      </w:r>
      <w:r w:rsidRPr="004D5E43">
        <w:rPr>
          <w:rFonts w:ascii="Times New Roman" w:eastAsia="Calibri" w:hAnsi="Times New Roman"/>
          <w:sz w:val="26"/>
          <w:szCs w:val="26"/>
          <w:lang w:val="uk-UA"/>
        </w:rPr>
        <w:tab/>
      </w:r>
      <w:r w:rsidRPr="004D5E43">
        <w:rPr>
          <w:rFonts w:ascii="Times New Roman" w:eastAsia="Calibri" w:hAnsi="Times New Roman"/>
          <w:sz w:val="26"/>
          <w:szCs w:val="26"/>
          <w:lang w:val="uk-UA"/>
        </w:rPr>
        <w:tab/>
      </w:r>
      <w:r w:rsidR="004D5E43" w:rsidRPr="004D5E43">
        <w:rPr>
          <w:rFonts w:ascii="Times New Roman" w:eastAsia="Calibri" w:hAnsi="Times New Roman"/>
          <w:sz w:val="26"/>
          <w:szCs w:val="26"/>
          <w:lang w:val="uk-UA"/>
        </w:rPr>
        <w:tab/>
      </w:r>
      <w:r w:rsidR="004D5E43" w:rsidRPr="004D5E43">
        <w:rPr>
          <w:rFonts w:ascii="Times New Roman" w:eastAsia="Calibri" w:hAnsi="Times New Roman"/>
          <w:sz w:val="26"/>
          <w:szCs w:val="26"/>
          <w:lang w:val="uk-UA"/>
        </w:rPr>
        <w:tab/>
      </w:r>
      <w:r w:rsidR="004D5E43" w:rsidRPr="004D5E43">
        <w:rPr>
          <w:rFonts w:ascii="Times New Roman" w:eastAsia="Calibri" w:hAnsi="Times New Roman"/>
          <w:sz w:val="26"/>
          <w:szCs w:val="26"/>
          <w:lang w:val="uk-UA"/>
        </w:rPr>
        <w:tab/>
      </w:r>
      <w:r w:rsidR="004D5E43" w:rsidRPr="004D5E43">
        <w:rPr>
          <w:rFonts w:ascii="Times New Roman" w:eastAsia="Calibri" w:hAnsi="Times New Roman"/>
          <w:sz w:val="26"/>
          <w:szCs w:val="26"/>
          <w:lang w:val="uk-UA"/>
        </w:rPr>
        <w:tab/>
      </w:r>
      <w:r w:rsidR="004D5E43" w:rsidRPr="004D5E43">
        <w:rPr>
          <w:rFonts w:ascii="Times New Roman" w:eastAsia="Calibri" w:hAnsi="Times New Roman"/>
          <w:sz w:val="26"/>
          <w:szCs w:val="26"/>
          <w:lang w:val="uk-UA"/>
        </w:rPr>
        <w:tab/>
      </w:r>
      <w:r w:rsidRPr="004D5E43">
        <w:rPr>
          <w:rFonts w:ascii="Times New Roman" w:eastAsia="Calibri" w:hAnsi="Times New Roman"/>
          <w:sz w:val="26"/>
          <w:szCs w:val="26"/>
          <w:lang w:val="uk-UA"/>
        </w:rPr>
        <w:tab/>
        <w:t>Анатолій Мельніков</w:t>
      </w:r>
    </w:p>
    <w:p w:rsidR="004F5410" w:rsidRPr="004F5410" w:rsidRDefault="004F5410" w:rsidP="004F5410">
      <w:pPr>
        <w:spacing w:after="0" w:line="240" w:lineRule="auto"/>
        <w:jc w:val="both"/>
        <w:rPr>
          <w:rFonts w:ascii="Times New Roman" w:eastAsia="Calibri" w:hAnsi="Times New Roman"/>
          <w:b/>
          <w:sz w:val="26"/>
          <w:szCs w:val="26"/>
          <w:lang w:val="uk-UA"/>
        </w:r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sectPr w:rsidR="004F5410" w:rsidSect="003E0FF4">
          <w:pgSz w:w="16838" w:h="11906" w:orient="landscape"/>
          <w:pgMar w:top="993" w:right="851" w:bottom="709" w:left="851" w:header="709" w:footer="709" w:gutter="0"/>
          <w:cols w:space="708"/>
          <w:docGrid w:linePitch="360"/>
        </w:sect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F5410" w:rsidRDefault="004F5410" w:rsidP="00EA0A0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278146A2" wp14:editId="257F6DA6">
            <wp:extent cx="1147445" cy="60388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260</w:t>
      </w:r>
    </w:p>
    <w:p w:rsidR="00AA2A01" w:rsidRDefault="00AA2A01" w:rsidP="00207CFC">
      <w:pPr>
        <w:spacing w:after="0" w:line="240" w:lineRule="auto"/>
        <w:rPr>
          <w:rFonts w:ascii="Times New Roman" w:eastAsia="Calibri" w:hAnsi="Times New Roman"/>
          <w:sz w:val="24"/>
          <w:szCs w:val="24"/>
          <w:lang w:val="uk-UA" w:eastAsia="uk-UA"/>
        </w:rPr>
      </w:pPr>
    </w:p>
    <w:p w:rsidR="00207CFC" w:rsidRPr="00207CFC" w:rsidRDefault="00207CFC" w:rsidP="00207CFC">
      <w:pPr>
        <w:spacing w:after="0" w:line="240" w:lineRule="auto"/>
        <w:rPr>
          <w:rFonts w:ascii="Times New Roman" w:eastAsia="Calibri" w:hAnsi="Times New Roman"/>
          <w:sz w:val="24"/>
          <w:szCs w:val="24"/>
          <w:lang w:val="uk-UA" w:eastAsia="uk-UA"/>
        </w:rPr>
      </w:pPr>
      <w:r w:rsidRPr="00207CFC">
        <w:rPr>
          <w:rFonts w:ascii="Times New Roman" w:eastAsia="Calibri" w:hAnsi="Times New Roman"/>
          <w:sz w:val="24"/>
          <w:szCs w:val="24"/>
          <w:lang w:val="uk-UA" w:eastAsia="uk-UA"/>
        </w:rPr>
        <w:t xml:space="preserve">Про погодження встановлення </w:t>
      </w:r>
    </w:p>
    <w:p w:rsidR="00207CFC" w:rsidRPr="00207CFC" w:rsidRDefault="00207CFC" w:rsidP="00207CFC">
      <w:pPr>
        <w:spacing w:after="0" w:line="240" w:lineRule="auto"/>
        <w:rPr>
          <w:rFonts w:ascii="Times New Roman" w:eastAsia="Calibri" w:hAnsi="Times New Roman"/>
          <w:sz w:val="24"/>
          <w:szCs w:val="24"/>
          <w:lang w:val="uk-UA" w:eastAsia="uk-UA"/>
        </w:rPr>
      </w:pPr>
      <w:r w:rsidRPr="00207CFC">
        <w:rPr>
          <w:rFonts w:ascii="Times New Roman" w:eastAsia="Calibri" w:hAnsi="Times New Roman"/>
          <w:sz w:val="24"/>
          <w:szCs w:val="24"/>
          <w:lang w:val="uk-UA" w:eastAsia="uk-UA"/>
        </w:rPr>
        <w:t>меморіальної дошки Андрію Кузьменку</w:t>
      </w:r>
    </w:p>
    <w:p w:rsidR="00207CFC" w:rsidRPr="00207CFC" w:rsidRDefault="00207CFC" w:rsidP="00207CFC">
      <w:pPr>
        <w:spacing w:after="0" w:line="240" w:lineRule="auto"/>
        <w:rPr>
          <w:rFonts w:ascii="Times New Roman" w:eastAsia="Calibri" w:hAnsi="Times New Roman"/>
          <w:sz w:val="24"/>
          <w:szCs w:val="24"/>
          <w:lang w:val="uk-UA" w:eastAsia="uk-UA"/>
        </w:rPr>
      </w:pPr>
      <w:r w:rsidRPr="00207CFC">
        <w:rPr>
          <w:rFonts w:ascii="Times New Roman" w:eastAsia="Calibri" w:hAnsi="Times New Roman"/>
          <w:sz w:val="24"/>
          <w:szCs w:val="24"/>
          <w:lang w:val="uk-UA" w:eastAsia="uk-UA"/>
        </w:rPr>
        <w:t>«Скрябіну»</w:t>
      </w:r>
    </w:p>
    <w:p w:rsidR="00207CFC" w:rsidRPr="00207CFC" w:rsidRDefault="00207CFC" w:rsidP="00207CFC">
      <w:pPr>
        <w:spacing w:after="0" w:line="240" w:lineRule="auto"/>
        <w:rPr>
          <w:rFonts w:ascii="Times New Roman" w:eastAsia="Calibri" w:hAnsi="Times New Roman"/>
          <w:b/>
          <w:sz w:val="24"/>
          <w:szCs w:val="24"/>
          <w:lang w:val="uk-UA" w:eastAsia="uk-UA"/>
        </w:rPr>
      </w:pPr>
    </w:p>
    <w:p w:rsidR="00207CFC" w:rsidRPr="00207CFC" w:rsidRDefault="00207CFC" w:rsidP="00207CFC">
      <w:pPr>
        <w:spacing w:after="0" w:line="240" w:lineRule="auto"/>
        <w:ind w:firstLine="708"/>
        <w:jc w:val="both"/>
        <w:rPr>
          <w:rFonts w:ascii="Times New Roman" w:eastAsia="Calibri" w:hAnsi="Times New Roman"/>
          <w:color w:val="000000"/>
          <w:sz w:val="24"/>
          <w:szCs w:val="24"/>
          <w:lang w:val="uk-UA"/>
        </w:rPr>
      </w:pPr>
      <w:r w:rsidRPr="00207CFC">
        <w:rPr>
          <w:rFonts w:ascii="Times New Roman" w:eastAsia="Calibri" w:hAnsi="Times New Roman"/>
          <w:sz w:val="24"/>
          <w:szCs w:val="24"/>
          <w:lang w:val="uk-UA" w:eastAsia="uk-UA"/>
        </w:rPr>
        <w:t xml:space="preserve">Заслухавши інформацію начальника Управління культури, спорту та гуманітарної політики Новороздільської міської ради, взявши до уваги клопотання уповноваженої зборів ОСББ «Кузьма» Катерини Шиманської, </w:t>
      </w:r>
      <w:r w:rsidRPr="00207CFC">
        <w:rPr>
          <w:rFonts w:ascii="Times New Roman" w:eastAsia="Calibri" w:hAnsi="Times New Roman"/>
          <w:color w:val="000000"/>
          <w:sz w:val="24"/>
          <w:szCs w:val="24"/>
          <w:lang w:val="uk-UA" w:eastAsia="uk-UA"/>
        </w:rPr>
        <w:t xml:space="preserve">звернення голови ОСББ </w:t>
      </w:r>
      <w:r w:rsidR="004D5E43">
        <w:rPr>
          <w:rFonts w:ascii="Times New Roman" w:eastAsia="Calibri" w:hAnsi="Times New Roman"/>
          <w:color w:val="000000"/>
          <w:sz w:val="24"/>
          <w:szCs w:val="24"/>
          <w:lang w:val="uk-UA" w:eastAsia="uk-UA"/>
        </w:rPr>
        <w:t>«Кузьма»,</w:t>
      </w:r>
      <w:r w:rsidRPr="00207CFC">
        <w:rPr>
          <w:rFonts w:ascii="Times New Roman" w:eastAsia="Calibri" w:hAnsi="Times New Roman"/>
          <w:color w:val="000000"/>
          <w:sz w:val="24"/>
          <w:szCs w:val="24"/>
          <w:lang w:val="uk-UA" w:eastAsia="uk-UA"/>
        </w:rPr>
        <w:t xml:space="preserve"> Руслана Жулія</w:t>
      </w:r>
      <w:r w:rsidRPr="00207CFC">
        <w:rPr>
          <w:rFonts w:ascii="Times New Roman" w:eastAsia="Calibri" w:hAnsi="Times New Roman"/>
          <w:sz w:val="24"/>
          <w:szCs w:val="24"/>
          <w:lang w:val="uk-UA" w:eastAsia="uk-UA"/>
        </w:rPr>
        <w:t>, керуючись</w:t>
      </w:r>
      <w:r w:rsidRPr="00207CFC">
        <w:rPr>
          <w:rFonts w:ascii="Times New Roman" w:eastAsia="Calibri" w:hAnsi="Times New Roman"/>
          <w:color w:val="000000"/>
          <w:sz w:val="24"/>
          <w:szCs w:val="24"/>
          <w:lang w:val="uk-UA"/>
        </w:rPr>
        <w:t xml:space="preserve"> Законом України «Про благоустрій населених пунктів»,</w:t>
      </w:r>
      <w:r w:rsidRPr="00207CFC">
        <w:rPr>
          <w:rFonts w:ascii="Times New Roman" w:eastAsia="Calibri" w:hAnsi="Times New Roman"/>
          <w:sz w:val="24"/>
          <w:szCs w:val="24"/>
          <w:lang w:val="uk-UA" w:eastAsia="uk-UA"/>
        </w:rPr>
        <w:t xml:space="preserve"> </w:t>
      </w:r>
      <w:r w:rsidRPr="00207CFC">
        <w:rPr>
          <w:rFonts w:ascii="Times New Roman" w:eastAsia="Calibri" w:hAnsi="Times New Roman"/>
          <w:color w:val="000000"/>
          <w:sz w:val="24"/>
          <w:szCs w:val="24"/>
          <w:lang w:val="uk-UA"/>
        </w:rPr>
        <w:t>ст. ст. 31, 40, 51, 59, 73 Закону України «Про  місцеве самоврядування в Україні», виконавчий комітет Новорозідьскої міської ради,</w:t>
      </w:r>
    </w:p>
    <w:p w:rsidR="00207CFC" w:rsidRPr="004D5E43" w:rsidRDefault="00207CFC" w:rsidP="00207CFC">
      <w:pPr>
        <w:spacing w:after="0" w:line="216" w:lineRule="auto"/>
        <w:jc w:val="both"/>
        <w:rPr>
          <w:rFonts w:ascii="Times New Roman" w:hAnsi="Times New Roman"/>
          <w:sz w:val="24"/>
          <w:szCs w:val="24"/>
          <w:lang w:val="uk-UA" w:eastAsia="uk-UA"/>
        </w:rPr>
      </w:pPr>
    </w:p>
    <w:p w:rsidR="00207CFC" w:rsidRPr="004D5E43" w:rsidRDefault="00207CFC" w:rsidP="00207CFC">
      <w:pPr>
        <w:spacing w:after="0" w:line="216" w:lineRule="auto"/>
        <w:jc w:val="both"/>
        <w:rPr>
          <w:rFonts w:ascii="Times New Roman" w:hAnsi="Times New Roman"/>
          <w:sz w:val="24"/>
          <w:szCs w:val="24"/>
          <w:lang w:val="uk-UA" w:eastAsia="uk-UA"/>
        </w:rPr>
      </w:pPr>
      <w:r w:rsidRPr="004D5E43">
        <w:rPr>
          <w:rFonts w:ascii="Times New Roman" w:hAnsi="Times New Roman"/>
          <w:sz w:val="24"/>
          <w:szCs w:val="24"/>
          <w:lang w:val="uk-UA" w:eastAsia="uk-UA"/>
        </w:rPr>
        <w:t>В И Р І Ш И В:</w:t>
      </w:r>
    </w:p>
    <w:p w:rsidR="00207CFC" w:rsidRPr="00207CFC" w:rsidRDefault="00207CFC" w:rsidP="00207CFC">
      <w:pPr>
        <w:spacing w:after="0" w:line="216" w:lineRule="auto"/>
        <w:jc w:val="both"/>
        <w:rPr>
          <w:rFonts w:ascii="Times New Roman" w:hAnsi="Times New Roman"/>
          <w:sz w:val="24"/>
          <w:szCs w:val="24"/>
          <w:lang w:val="uk-UA" w:eastAsia="uk-UA"/>
        </w:rPr>
      </w:pPr>
    </w:p>
    <w:p w:rsidR="00207CFC" w:rsidRPr="00207CFC" w:rsidRDefault="00207CFC" w:rsidP="00207CFC">
      <w:pPr>
        <w:spacing w:after="0" w:line="240" w:lineRule="auto"/>
        <w:ind w:firstLine="567"/>
        <w:jc w:val="both"/>
        <w:rPr>
          <w:rFonts w:ascii="Times New Roman" w:eastAsia="Calibri" w:hAnsi="Times New Roman"/>
          <w:color w:val="000000"/>
          <w:sz w:val="24"/>
          <w:szCs w:val="24"/>
          <w:lang w:val="uk-UA"/>
        </w:rPr>
      </w:pPr>
      <w:r w:rsidRPr="00207CFC">
        <w:rPr>
          <w:rFonts w:ascii="Times New Roman" w:eastAsia="Calibri" w:hAnsi="Times New Roman"/>
          <w:color w:val="000000"/>
          <w:sz w:val="24"/>
          <w:szCs w:val="24"/>
          <w:lang w:val="uk-UA"/>
        </w:rPr>
        <w:t>1. Погодити ОСББ «Кузьма» встановлення меморіальної дошки Андрію Кузьменку «Скрябіну» на фасаді будинку по вулиці Винниченка, будинок 21, м. Новий Розділ Стрийського району Львівської області.</w:t>
      </w:r>
    </w:p>
    <w:p w:rsidR="00207CFC" w:rsidRPr="00207CFC" w:rsidRDefault="00207CFC" w:rsidP="004D5E43">
      <w:pPr>
        <w:suppressAutoHyphens/>
        <w:spacing w:after="0" w:line="240" w:lineRule="auto"/>
        <w:ind w:firstLine="567"/>
        <w:jc w:val="both"/>
        <w:rPr>
          <w:rFonts w:ascii="Times New Roman" w:eastAsia="Calibri" w:hAnsi="Times New Roman"/>
          <w:color w:val="000000"/>
          <w:sz w:val="24"/>
          <w:szCs w:val="24"/>
          <w:lang w:val="uk-UA"/>
        </w:rPr>
      </w:pPr>
      <w:r w:rsidRPr="00207CFC">
        <w:rPr>
          <w:rFonts w:ascii="Times New Roman" w:eastAsia="Calibri" w:hAnsi="Times New Roman"/>
          <w:color w:val="000000"/>
          <w:sz w:val="24"/>
          <w:szCs w:val="24"/>
          <w:lang w:val="uk-UA"/>
        </w:rPr>
        <w:t>2.  Контроль за виконанням рішення покласти на заступника міського голови Ганачевську О.Р.</w:t>
      </w:r>
    </w:p>
    <w:p w:rsidR="00207CFC" w:rsidRPr="00207CFC" w:rsidRDefault="00207CFC" w:rsidP="00207CFC">
      <w:pPr>
        <w:suppressAutoHyphens/>
        <w:spacing w:after="0" w:line="240" w:lineRule="auto"/>
        <w:jc w:val="both"/>
        <w:rPr>
          <w:rFonts w:ascii="Times New Roman" w:hAnsi="Times New Roman"/>
          <w:sz w:val="24"/>
          <w:szCs w:val="24"/>
          <w:lang w:val="uk-UA" w:eastAsia="zh-CN"/>
        </w:rPr>
      </w:pPr>
    </w:p>
    <w:p w:rsidR="00207CFC" w:rsidRPr="00207CFC" w:rsidRDefault="00207CFC" w:rsidP="00207CFC">
      <w:pPr>
        <w:spacing w:after="0" w:line="192" w:lineRule="auto"/>
        <w:jc w:val="both"/>
        <w:rPr>
          <w:rFonts w:ascii="Times New Roman" w:hAnsi="Times New Roman"/>
          <w:sz w:val="24"/>
          <w:szCs w:val="24"/>
          <w:lang w:val="uk-UA" w:eastAsia="zh-CN"/>
        </w:rPr>
      </w:pPr>
    </w:p>
    <w:p w:rsidR="00207CFC" w:rsidRPr="004D5E43" w:rsidRDefault="004D5E43" w:rsidP="00207CFC">
      <w:pPr>
        <w:spacing w:after="0" w:line="192" w:lineRule="auto"/>
        <w:jc w:val="both"/>
        <w:rPr>
          <w:rFonts w:ascii="Times New Roman" w:hAnsi="Times New Roman"/>
          <w:sz w:val="24"/>
          <w:szCs w:val="24"/>
          <w:lang w:val="uk-UA" w:eastAsia="zh-CN"/>
        </w:rPr>
      </w:pPr>
      <w:r w:rsidRPr="004D5E43">
        <w:rPr>
          <w:rFonts w:ascii="Times New Roman" w:hAnsi="Times New Roman"/>
          <w:sz w:val="24"/>
          <w:szCs w:val="24"/>
          <w:lang w:val="uk-UA" w:eastAsia="zh-CN"/>
        </w:rPr>
        <w:t>МІСЬКИЙ ГОЛОВА</w:t>
      </w:r>
      <w:r w:rsidR="00207CFC" w:rsidRPr="004D5E43">
        <w:rPr>
          <w:rFonts w:ascii="Times New Roman" w:hAnsi="Times New Roman"/>
          <w:sz w:val="24"/>
          <w:szCs w:val="24"/>
          <w:lang w:val="uk-UA" w:eastAsia="zh-CN"/>
        </w:rPr>
        <w:t xml:space="preserve">   </w:t>
      </w:r>
      <w:r w:rsidR="00207CFC" w:rsidRPr="004D5E43">
        <w:rPr>
          <w:rFonts w:ascii="Times New Roman" w:hAnsi="Times New Roman"/>
          <w:sz w:val="24"/>
          <w:szCs w:val="24"/>
          <w:lang w:val="uk-UA" w:eastAsia="zh-CN"/>
        </w:rPr>
        <w:tab/>
      </w:r>
      <w:r w:rsidR="00207CFC" w:rsidRPr="004D5E43">
        <w:rPr>
          <w:rFonts w:ascii="Times New Roman" w:hAnsi="Times New Roman"/>
          <w:sz w:val="24"/>
          <w:szCs w:val="24"/>
          <w:lang w:val="uk-UA" w:eastAsia="zh-CN"/>
        </w:rPr>
        <w:tab/>
        <w:t xml:space="preserve">                      </w:t>
      </w:r>
      <w:r w:rsidR="00207CFC" w:rsidRPr="004D5E43">
        <w:rPr>
          <w:rFonts w:ascii="Times New Roman" w:hAnsi="Times New Roman"/>
          <w:sz w:val="24"/>
          <w:szCs w:val="24"/>
          <w:lang w:val="uk-UA" w:eastAsia="zh-CN"/>
        </w:rPr>
        <w:tab/>
        <w:t xml:space="preserve">   </w:t>
      </w:r>
      <w:r w:rsidR="00207CFC" w:rsidRPr="004D5E43">
        <w:rPr>
          <w:rFonts w:ascii="Times New Roman" w:hAnsi="Times New Roman"/>
          <w:sz w:val="24"/>
          <w:szCs w:val="24"/>
          <w:lang w:val="uk-UA" w:eastAsia="zh-CN"/>
        </w:rPr>
        <w:tab/>
        <w:t xml:space="preserve">                     Ярина  ЯЦЕНКО</w:t>
      </w:r>
    </w:p>
    <w:p w:rsidR="00207CFC" w:rsidRPr="00207CFC" w:rsidRDefault="00207CFC" w:rsidP="00207CFC">
      <w:pPr>
        <w:spacing w:after="0" w:line="192" w:lineRule="auto"/>
        <w:jc w:val="both"/>
        <w:rPr>
          <w:rFonts w:ascii="Times New Roman" w:hAnsi="Times New Roman"/>
          <w:sz w:val="24"/>
          <w:szCs w:val="24"/>
          <w:lang w:val="uk-UA" w:eastAsia="zh-CN"/>
        </w:rPr>
      </w:pPr>
    </w:p>
    <w:p w:rsidR="00207CFC" w:rsidRPr="00207CFC" w:rsidRDefault="00207CFC" w:rsidP="00207CFC">
      <w:pPr>
        <w:shd w:val="clear" w:color="auto" w:fill="FFFFFF"/>
        <w:spacing w:before="75" w:after="75" w:line="240" w:lineRule="auto"/>
        <w:ind w:firstLine="720"/>
        <w:jc w:val="center"/>
        <w:rPr>
          <w:rFonts w:ascii="Times New Roman" w:hAnsi="Times New Roman"/>
          <w:sz w:val="24"/>
          <w:szCs w:val="24"/>
          <w:lang w:val="uk-UA" w:eastAsia="zh-CN"/>
        </w:rPr>
      </w:pPr>
    </w:p>
    <w:p w:rsidR="00207CFC" w:rsidRPr="00207CFC" w:rsidRDefault="00207CFC" w:rsidP="00207CFC">
      <w:pPr>
        <w:tabs>
          <w:tab w:val="left" w:pos="10992"/>
          <w:tab w:val="left" w:pos="11908"/>
          <w:tab w:val="left" w:pos="12824"/>
          <w:tab w:val="left" w:pos="13740"/>
          <w:tab w:val="left" w:pos="14656"/>
        </w:tabs>
        <w:spacing w:after="0" w:line="240" w:lineRule="auto"/>
        <w:ind w:left="5103"/>
        <w:rPr>
          <w:rFonts w:ascii="Times New Roman" w:hAnsi="Times New Roman"/>
          <w:lang w:val="uk-UA" w:eastAsia="ru-RU"/>
        </w:rPr>
      </w:pPr>
    </w:p>
    <w:p w:rsidR="00207CFC" w:rsidRPr="00207CFC" w:rsidRDefault="00207CFC" w:rsidP="00207CFC">
      <w:pPr>
        <w:tabs>
          <w:tab w:val="left" w:pos="10992"/>
          <w:tab w:val="left" w:pos="11908"/>
          <w:tab w:val="left" w:pos="12824"/>
          <w:tab w:val="left" w:pos="13740"/>
          <w:tab w:val="left" w:pos="14656"/>
        </w:tabs>
        <w:spacing w:after="0" w:line="240" w:lineRule="auto"/>
        <w:ind w:left="5103"/>
        <w:rPr>
          <w:rFonts w:ascii="Times New Roman" w:hAnsi="Times New Roman"/>
          <w:b/>
          <w:sz w:val="24"/>
          <w:szCs w:val="24"/>
          <w:lang w:val="uk-UA" w:eastAsia="ru-RU"/>
        </w:rPr>
      </w:pPr>
    </w:p>
    <w:p w:rsidR="00207CFC" w:rsidRDefault="00207CFC"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BD64A1" w:rsidRDefault="00BD64A1"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4D5E43" w:rsidRDefault="004D5E43" w:rsidP="00207CFC">
      <w:pPr>
        <w:spacing w:after="0" w:line="192" w:lineRule="auto"/>
        <w:ind w:left="1416"/>
        <w:rPr>
          <w:rFonts w:ascii="Times New Roman" w:hAnsi="Times New Roman"/>
          <w:b/>
          <w:sz w:val="24"/>
          <w:szCs w:val="24"/>
          <w:lang w:val="uk-UA" w:eastAsia="ru-RU"/>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278146A2" wp14:editId="257F6DA6">
            <wp:extent cx="1147445" cy="60388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261</w:t>
      </w:r>
    </w:p>
    <w:p w:rsidR="00385262" w:rsidRPr="00385262" w:rsidRDefault="00385262" w:rsidP="00385262">
      <w:pPr>
        <w:spacing w:after="0" w:line="240" w:lineRule="auto"/>
        <w:rPr>
          <w:rFonts w:ascii="Times New Roman" w:eastAsia="MS Mincho" w:hAnsi="Times New Roman"/>
          <w:sz w:val="24"/>
          <w:szCs w:val="24"/>
          <w:lang w:val="uk-UA" w:eastAsia="ru-RU"/>
        </w:rPr>
      </w:pPr>
    </w:p>
    <w:p w:rsidR="00385262" w:rsidRPr="00385262" w:rsidRDefault="00385262" w:rsidP="00385262">
      <w:pPr>
        <w:shd w:val="clear" w:color="auto" w:fill="FFFFFF"/>
        <w:suppressAutoHyphens/>
        <w:spacing w:after="0" w:line="240" w:lineRule="auto"/>
        <w:ind w:left="51"/>
        <w:jc w:val="both"/>
        <w:rPr>
          <w:rFonts w:ascii="Times New Roman" w:eastAsia="MS Mincho" w:hAnsi="Times New Roman"/>
          <w:sz w:val="24"/>
          <w:szCs w:val="24"/>
          <w:lang w:val="uk-UA" w:eastAsia="ru-RU"/>
        </w:rPr>
      </w:pPr>
      <w:r w:rsidRPr="00385262">
        <w:rPr>
          <w:rFonts w:ascii="Times New Roman" w:eastAsia="MS Mincho" w:hAnsi="Times New Roman"/>
          <w:sz w:val="24"/>
          <w:szCs w:val="24"/>
          <w:lang w:val="uk-UA" w:eastAsia="ru-RU"/>
        </w:rPr>
        <w:t>Про визначення переможця конкурсу з визначення</w:t>
      </w:r>
    </w:p>
    <w:p w:rsidR="00385262" w:rsidRPr="00385262" w:rsidRDefault="00385262" w:rsidP="00385262">
      <w:pPr>
        <w:shd w:val="clear" w:color="auto" w:fill="FFFFFF"/>
        <w:suppressAutoHyphens/>
        <w:spacing w:after="0" w:line="240" w:lineRule="auto"/>
        <w:ind w:left="51"/>
        <w:jc w:val="both"/>
        <w:rPr>
          <w:rFonts w:ascii="Times New Roman" w:hAnsi="Times New Roman"/>
          <w:sz w:val="24"/>
          <w:szCs w:val="24"/>
          <w:lang w:val="uk-UA" w:eastAsia="uk-UA"/>
        </w:rPr>
      </w:pPr>
      <w:r w:rsidRPr="00385262">
        <w:rPr>
          <w:rFonts w:ascii="Times New Roman" w:eastAsia="MS Mincho" w:hAnsi="Times New Roman"/>
          <w:sz w:val="24"/>
          <w:szCs w:val="24"/>
          <w:lang w:val="uk-UA" w:eastAsia="ru-RU"/>
        </w:rPr>
        <w:t xml:space="preserve">виконавця послуг </w:t>
      </w:r>
      <w:r w:rsidRPr="00385262">
        <w:rPr>
          <w:rFonts w:ascii="Times New Roman" w:eastAsia="Calibri" w:hAnsi="Times New Roman"/>
          <w:sz w:val="24"/>
          <w:szCs w:val="24"/>
          <w:lang w:val="uk-UA" w:eastAsia="uk-UA"/>
        </w:rPr>
        <w:t>на здійснення операцій</w:t>
      </w:r>
      <w:r w:rsidRPr="00385262">
        <w:rPr>
          <w:rFonts w:ascii="Times New Roman" w:hAnsi="Times New Roman"/>
          <w:sz w:val="24"/>
          <w:szCs w:val="24"/>
          <w:lang w:val="uk-UA" w:eastAsia="uk-UA"/>
        </w:rPr>
        <w:t xml:space="preserve"> </w:t>
      </w:r>
    </w:p>
    <w:p w:rsidR="00385262" w:rsidRPr="00385262" w:rsidRDefault="00385262" w:rsidP="00385262">
      <w:pPr>
        <w:shd w:val="clear" w:color="auto" w:fill="FFFFFF"/>
        <w:suppressAutoHyphens/>
        <w:spacing w:after="0" w:line="240" w:lineRule="auto"/>
        <w:ind w:left="51"/>
        <w:jc w:val="both"/>
        <w:rPr>
          <w:rFonts w:ascii="Times New Roman" w:eastAsia="Calibri" w:hAnsi="Times New Roman"/>
          <w:sz w:val="24"/>
          <w:szCs w:val="24"/>
          <w:lang w:val="uk-UA" w:eastAsia="uk-UA"/>
        </w:rPr>
      </w:pPr>
      <w:r w:rsidRPr="00385262">
        <w:rPr>
          <w:rFonts w:ascii="Times New Roman" w:hAnsi="Times New Roman"/>
          <w:sz w:val="24"/>
          <w:szCs w:val="24"/>
          <w:lang w:val="uk-UA" w:eastAsia="uk-UA"/>
        </w:rPr>
        <w:t xml:space="preserve">із збирання та перевезення побутових </w:t>
      </w:r>
    </w:p>
    <w:p w:rsidR="00385262" w:rsidRPr="00385262" w:rsidRDefault="00385262" w:rsidP="00385262">
      <w:pPr>
        <w:shd w:val="clear" w:color="auto" w:fill="FFFFFF"/>
        <w:suppressAutoHyphens/>
        <w:spacing w:after="0" w:line="240" w:lineRule="auto"/>
        <w:ind w:left="51"/>
        <w:jc w:val="both"/>
        <w:rPr>
          <w:rFonts w:ascii="Times New Roman" w:hAnsi="Times New Roman"/>
          <w:sz w:val="24"/>
          <w:szCs w:val="24"/>
          <w:lang w:eastAsia="uk-UA"/>
        </w:rPr>
      </w:pPr>
      <w:r w:rsidRPr="00385262">
        <w:rPr>
          <w:rFonts w:ascii="Times New Roman" w:hAnsi="Times New Roman"/>
          <w:sz w:val="24"/>
          <w:szCs w:val="24"/>
          <w:lang w:val="uk-UA" w:eastAsia="uk-UA"/>
        </w:rPr>
        <w:t xml:space="preserve">відходів у </w:t>
      </w:r>
      <w:r w:rsidRPr="00385262">
        <w:rPr>
          <w:rFonts w:ascii="Times New Roman" w:hAnsi="Times New Roman"/>
          <w:sz w:val="24"/>
          <w:szCs w:val="24"/>
          <w:lang w:eastAsia="uk-UA"/>
        </w:rPr>
        <w:t xml:space="preserve">населених пунктах  </w:t>
      </w:r>
      <w:r w:rsidRPr="00385262">
        <w:rPr>
          <w:rFonts w:ascii="Times New Roman" w:hAnsi="Times New Roman"/>
          <w:sz w:val="24"/>
          <w:szCs w:val="24"/>
          <w:lang w:val="uk-UA" w:eastAsia="uk-UA"/>
        </w:rPr>
        <w:t>с.Горішнє та с.Долішнє</w:t>
      </w:r>
    </w:p>
    <w:p w:rsidR="00385262" w:rsidRPr="00385262" w:rsidRDefault="00385262" w:rsidP="00385262">
      <w:pPr>
        <w:spacing w:after="0" w:line="240" w:lineRule="auto"/>
        <w:rPr>
          <w:rFonts w:ascii="Times New Roman" w:eastAsia="MS Mincho" w:hAnsi="Times New Roman"/>
          <w:color w:val="FF0000"/>
          <w:sz w:val="24"/>
          <w:szCs w:val="24"/>
          <w:lang w:val="uk-UA" w:eastAsia="ru-RU"/>
        </w:rPr>
      </w:pPr>
    </w:p>
    <w:p w:rsidR="00385262" w:rsidRPr="00385262" w:rsidRDefault="00385262" w:rsidP="00385262">
      <w:pPr>
        <w:shd w:val="clear" w:color="auto" w:fill="FFFFFF"/>
        <w:suppressAutoHyphens/>
        <w:spacing w:after="0" w:line="240" w:lineRule="auto"/>
        <w:ind w:left="51"/>
        <w:jc w:val="both"/>
        <w:rPr>
          <w:rFonts w:ascii="Times New Roman" w:hAnsi="Times New Roman"/>
          <w:color w:val="000000"/>
          <w:sz w:val="24"/>
          <w:szCs w:val="24"/>
          <w:lang w:val="uk-UA" w:eastAsia="ru-RU"/>
        </w:rPr>
      </w:pPr>
      <w:r w:rsidRPr="00385262">
        <w:rPr>
          <w:rFonts w:ascii="Times New Roman" w:hAnsi="Times New Roman"/>
          <w:sz w:val="24"/>
          <w:szCs w:val="24"/>
          <w:lang w:val="uk-UA" w:eastAsia="uk-UA"/>
        </w:rPr>
        <w:t xml:space="preserve">      </w:t>
      </w:r>
      <w:r w:rsidR="004D5E43">
        <w:rPr>
          <w:rFonts w:ascii="Times New Roman" w:hAnsi="Times New Roman"/>
          <w:sz w:val="24"/>
          <w:szCs w:val="24"/>
          <w:lang w:val="uk-UA" w:eastAsia="uk-UA"/>
        </w:rPr>
        <w:t xml:space="preserve">     </w:t>
      </w:r>
      <w:r w:rsidRPr="00385262">
        <w:rPr>
          <w:rFonts w:ascii="Times New Roman" w:hAnsi="Times New Roman"/>
          <w:sz w:val="24"/>
          <w:szCs w:val="24"/>
          <w:lang w:val="uk-UA" w:eastAsia="uk-UA"/>
        </w:rPr>
        <w:t>Керуючись підпунктом 23 пункту «а» частини 1 статті 30 Закону України «Про місцеве самоврядування в Україні», підпункту 3 пункту 2 статті 26 Закону України «Про управління відходами», Закону України «Про житлово-комунальні послуги», відповідно до постанов Кабінету Міністрів України від 08.08.2023року № 835 «Про затвердження Правил надання послуги з управління побутовими відходами», від 25.08.2023року № 918 «Про затвердження Порядку проведення конкурсу на здійснення операцій із збирання та перевезенням побутових відходів», рішення виконавчого комітету Новороздільської міської ради «Про організацію та проведення конкурсу  із визначення виконавця послуг</w:t>
      </w:r>
      <w:r w:rsidRPr="00385262">
        <w:rPr>
          <w:rFonts w:ascii="Times New Roman" w:eastAsia="Calibri" w:hAnsi="Times New Roman"/>
          <w:sz w:val="24"/>
          <w:szCs w:val="24"/>
          <w:lang w:val="uk-UA" w:eastAsia="uk-UA"/>
        </w:rPr>
        <w:t xml:space="preserve"> на здійснення</w:t>
      </w:r>
      <w:r w:rsidRPr="00385262">
        <w:rPr>
          <w:rFonts w:ascii="Times New Roman" w:hAnsi="Times New Roman"/>
          <w:sz w:val="24"/>
          <w:szCs w:val="24"/>
          <w:lang w:val="uk-UA" w:eastAsia="uk-UA"/>
        </w:rPr>
        <w:t xml:space="preserve"> </w:t>
      </w:r>
      <w:r w:rsidRPr="00385262">
        <w:rPr>
          <w:rFonts w:ascii="Times New Roman" w:eastAsia="Calibri" w:hAnsi="Times New Roman"/>
          <w:sz w:val="24"/>
          <w:szCs w:val="24"/>
          <w:lang w:val="uk-UA" w:eastAsia="uk-UA"/>
        </w:rPr>
        <w:t>операцій</w:t>
      </w:r>
      <w:r w:rsidRPr="00385262">
        <w:rPr>
          <w:rFonts w:ascii="Times New Roman" w:hAnsi="Times New Roman"/>
          <w:sz w:val="24"/>
          <w:szCs w:val="24"/>
          <w:lang w:val="uk-UA" w:eastAsia="uk-UA"/>
        </w:rPr>
        <w:t xml:space="preserve"> із збирання та перевезення побутових відходів у населених пунктах  с.Горішнє та с.Долішнє» від 22.05.2025 р. № 163, беручи до уваги Протокол засідання </w:t>
      </w:r>
      <w:r w:rsidRPr="00385262">
        <w:rPr>
          <w:rFonts w:ascii="Times New Roman" w:eastAsia="Calibri" w:hAnsi="Times New Roman"/>
          <w:sz w:val="24"/>
          <w:szCs w:val="24"/>
          <w:lang w:val="uk-UA"/>
        </w:rPr>
        <w:t xml:space="preserve">конкурсної комісії </w:t>
      </w:r>
      <w:bookmarkStart w:id="17" w:name="_Hlk150764538"/>
      <w:r w:rsidRPr="00385262">
        <w:rPr>
          <w:rFonts w:ascii="Times New Roman" w:hAnsi="Times New Roman"/>
          <w:color w:val="000000"/>
          <w:sz w:val="24"/>
          <w:szCs w:val="24"/>
          <w:lang w:val="uk-UA" w:eastAsia="ru-RU"/>
        </w:rPr>
        <w:t>з визначення виконавця послуг</w:t>
      </w:r>
      <w:r w:rsidRPr="00385262">
        <w:rPr>
          <w:rFonts w:ascii="Times New Roman" w:eastAsia="Calibri" w:hAnsi="Times New Roman"/>
          <w:sz w:val="24"/>
          <w:szCs w:val="24"/>
          <w:lang w:val="uk-UA" w:eastAsia="uk-UA"/>
        </w:rPr>
        <w:t xml:space="preserve"> на здійснення операцій</w:t>
      </w:r>
      <w:r w:rsidRPr="00385262">
        <w:rPr>
          <w:rFonts w:ascii="Times New Roman" w:hAnsi="Times New Roman"/>
          <w:color w:val="000000"/>
          <w:sz w:val="24"/>
          <w:szCs w:val="24"/>
          <w:lang w:val="uk-UA" w:eastAsia="ru-RU"/>
        </w:rPr>
        <w:t xml:space="preserve"> </w:t>
      </w:r>
      <w:r w:rsidRPr="00385262">
        <w:rPr>
          <w:rFonts w:ascii="Times New Roman" w:hAnsi="Times New Roman"/>
          <w:sz w:val="24"/>
          <w:szCs w:val="24"/>
          <w:lang w:val="uk-UA" w:eastAsia="uk-UA"/>
        </w:rPr>
        <w:t>із збирання та перевезення побутових відходів</w:t>
      </w:r>
      <w:r w:rsidRPr="00385262">
        <w:rPr>
          <w:rFonts w:ascii="Times New Roman" w:eastAsia="Calibri" w:hAnsi="Times New Roman"/>
          <w:sz w:val="24"/>
          <w:szCs w:val="24"/>
          <w:lang w:val="uk-UA" w:eastAsia="uk-UA"/>
        </w:rPr>
        <w:t xml:space="preserve"> </w:t>
      </w:r>
      <w:r w:rsidRPr="00385262">
        <w:rPr>
          <w:rFonts w:ascii="Times New Roman" w:hAnsi="Times New Roman"/>
          <w:color w:val="000000"/>
          <w:sz w:val="24"/>
          <w:szCs w:val="24"/>
          <w:lang w:val="uk-UA" w:eastAsia="ru-RU"/>
        </w:rPr>
        <w:t xml:space="preserve">на території населених пунктів </w:t>
      </w:r>
      <w:bookmarkEnd w:id="17"/>
      <w:r w:rsidRPr="00385262">
        <w:rPr>
          <w:rFonts w:ascii="Times New Roman" w:hAnsi="Times New Roman"/>
          <w:sz w:val="24"/>
          <w:szCs w:val="24"/>
          <w:lang w:val="uk-UA"/>
        </w:rPr>
        <w:t>с.Горішнє та с.Долішнє №1 від 08.08.2025 р.</w:t>
      </w:r>
      <w:r w:rsidRPr="00385262">
        <w:rPr>
          <w:rFonts w:ascii="Times New Roman" w:hAnsi="Times New Roman"/>
          <w:color w:val="000000"/>
          <w:sz w:val="24"/>
          <w:szCs w:val="24"/>
          <w:lang w:val="uk-UA" w:eastAsia="ru-RU"/>
        </w:rPr>
        <w:t xml:space="preserve">, </w:t>
      </w:r>
      <w:r w:rsidRPr="00385262">
        <w:rPr>
          <w:rFonts w:ascii="Times New Roman" w:eastAsia="MS Mincho" w:hAnsi="Times New Roman"/>
          <w:sz w:val="24"/>
          <w:szCs w:val="24"/>
          <w:lang w:val="uk-UA" w:eastAsia="ru-RU"/>
        </w:rPr>
        <w:t xml:space="preserve">з метою впорядкування надання мешканцям </w:t>
      </w:r>
      <w:r w:rsidRPr="00385262">
        <w:rPr>
          <w:rFonts w:ascii="Times New Roman" w:hAnsi="Times New Roman"/>
          <w:sz w:val="24"/>
          <w:szCs w:val="24"/>
          <w:lang w:val="uk-UA" w:eastAsia="uk-UA"/>
        </w:rPr>
        <w:t xml:space="preserve">с.Горішнє та с.Долішнє </w:t>
      </w:r>
      <w:r w:rsidRPr="00385262">
        <w:rPr>
          <w:rFonts w:ascii="Times New Roman" w:eastAsia="MS Mincho" w:hAnsi="Times New Roman"/>
          <w:sz w:val="24"/>
          <w:szCs w:val="24"/>
          <w:lang w:val="uk-UA" w:eastAsia="ru-RU"/>
        </w:rPr>
        <w:t>своєчасних, належної якості послуг із збирання та перевезення побутових відходів, виконавчий комітет Новороздільської міської ради  </w:t>
      </w:r>
    </w:p>
    <w:p w:rsidR="00385262" w:rsidRPr="00385262" w:rsidRDefault="00385262" w:rsidP="00385262">
      <w:pPr>
        <w:suppressAutoHyphens/>
        <w:spacing w:after="0" w:line="240" w:lineRule="auto"/>
        <w:ind w:firstLine="708"/>
        <w:jc w:val="both"/>
        <w:rPr>
          <w:rFonts w:ascii="Times New Roman" w:hAnsi="Times New Roman"/>
          <w:sz w:val="24"/>
          <w:szCs w:val="24"/>
          <w:lang w:val="uk-UA" w:eastAsia="uk-UA"/>
        </w:rPr>
      </w:pPr>
    </w:p>
    <w:p w:rsidR="00385262" w:rsidRPr="00385262" w:rsidRDefault="00385262" w:rsidP="00385262">
      <w:pPr>
        <w:spacing w:after="0" w:line="240" w:lineRule="auto"/>
        <w:jc w:val="both"/>
        <w:rPr>
          <w:rFonts w:ascii="Times New Roman" w:hAnsi="Times New Roman"/>
          <w:sz w:val="24"/>
          <w:szCs w:val="24"/>
          <w:lang w:val="uk-UA" w:eastAsia="uk-UA"/>
        </w:rPr>
      </w:pPr>
      <w:r w:rsidRPr="00385262">
        <w:rPr>
          <w:rFonts w:ascii="Times New Roman" w:hAnsi="Times New Roman"/>
          <w:sz w:val="24"/>
          <w:szCs w:val="24"/>
          <w:lang w:val="uk-UA" w:eastAsia="uk-UA"/>
        </w:rPr>
        <w:t>В_И_Р_І_Ш_И_В:</w:t>
      </w:r>
    </w:p>
    <w:p w:rsidR="00385262" w:rsidRPr="00385262" w:rsidRDefault="00385262" w:rsidP="00385262">
      <w:pPr>
        <w:spacing w:after="0" w:line="240" w:lineRule="auto"/>
        <w:rPr>
          <w:rFonts w:ascii="Times New Roman" w:eastAsia="MS Mincho" w:hAnsi="Times New Roman"/>
          <w:sz w:val="24"/>
          <w:szCs w:val="24"/>
          <w:lang w:val="uk-UA" w:eastAsia="ru-RU"/>
        </w:rPr>
      </w:pPr>
    </w:p>
    <w:p w:rsidR="00385262" w:rsidRPr="00385262" w:rsidRDefault="00385262" w:rsidP="00385262">
      <w:pPr>
        <w:shd w:val="clear" w:color="auto" w:fill="FFFFFF"/>
        <w:suppressAutoHyphens/>
        <w:spacing w:after="0" w:line="240" w:lineRule="auto"/>
        <w:ind w:firstLine="567"/>
        <w:jc w:val="both"/>
        <w:rPr>
          <w:rFonts w:ascii="Times New Roman" w:hAnsi="Times New Roman"/>
          <w:sz w:val="24"/>
          <w:szCs w:val="24"/>
          <w:lang w:val="uk-UA" w:eastAsia="uk-UA"/>
        </w:rPr>
      </w:pPr>
      <w:r w:rsidRPr="00385262">
        <w:rPr>
          <w:rFonts w:ascii="Times New Roman" w:eastAsia="MS Mincho" w:hAnsi="Times New Roman"/>
          <w:sz w:val="24"/>
          <w:szCs w:val="24"/>
          <w:lang w:val="uk-UA" w:eastAsia="ru-RU"/>
        </w:rPr>
        <w:t>1.Затвердити</w:t>
      </w:r>
      <w:r w:rsidRPr="00385262">
        <w:rPr>
          <w:rFonts w:ascii="Times New Roman" w:hAnsi="Times New Roman"/>
          <w:sz w:val="24"/>
          <w:szCs w:val="24"/>
          <w:lang w:val="uk-UA" w:eastAsia="uk-UA"/>
        </w:rPr>
        <w:t xml:space="preserve"> Протокол засідання</w:t>
      </w:r>
      <w:r w:rsidRPr="00385262">
        <w:rPr>
          <w:rFonts w:ascii="Times New Roman" w:eastAsia="Calibri" w:hAnsi="Times New Roman"/>
          <w:sz w:val="24"/>
          <w:szCs w:val="24"/>
          <w:lang w:val="uk-UA"/>
        </w:rPr>
        <w:t xml:space="preserve"> конкурсної комісії </w:t>
      </w:r>
      <w:r w:rsidRPr="00385262">
        <w:rPr>
          <w:rFonts w:ascii="Times New Roman" w:hAnsi="Times New Roman"/>
          <w:color w:val="000000"/>
          <w:sz w:val="24"/>
          <w:szCs w:val="24"/>
          <w:lang w:val="uk-UA" w:eastAsia="ru-RU"/>
        </w:rPr>
        <w:t>з визначення виконавця послуг</w:t>
      </w:r>
      <w:r w:rsidRPr="00385262">
        <w:rPr>
          <w:rFonts w:ascii="Times New Roman" w:eastAsia="Calibri" w:hAnsi="Times New Roman"/>
          <w:sz w:val="24"/>
          <w:szCs w:val="24"/>
          <w:lang w:val="uk-UA" w:eastAsia="uk-UA"/>
        </w:rPr>
        <w:t xml:space="preserve"> на здійснення операцій</w:t>
      </w:r>
      <w:r w:rsidRPr="00385262">
        <w:rPr>
          <w:rFonts w:ascii="Times New Roman" w:hAnsi="Times New Roman"/>
          <w:color w:val="000000"/>
          <w:sz w:val="24"/>
          <w:szCs w:val="24"/>
          <w:lang w:val="uk-UA" w:eastAsia="ru-RU"/>
        </w:rPr>
        <w:t xml:space="preserve"> </w:t>
      </w:r>
      <w:r w:rsidRPr="00385262">
        <w:rPr>
          <w:rFonts w:ascii="Times New Roman" w:hAnsi="Times New Roman"/>
          <w:sz w:val="24"/>
          <w:szCs w:val="24"/>
          <w:lang w:val="uk-UA" w:eastAsia="uk-UA"/>
        </w:rPr>
        <w:t>із збирання та перевезення побутових відходів</w:t>
      </w:r>
      <w:r w:rsidRPr="00385262">
        <w:rPr>
          <w:rFonts w:ascii="Times New Roman" w:eastAsia="Calibri" w:hAnsi="Times New Roman"/>
          <w:sz w:val="24"/>
          <w:szCs w:val="24"/>
          <w:lang w:val="uk-UA" w:eastAsia="uk-UA"/>
        </w:rPr>
        <w:t xml:space="preserve"> </w:t>
      </w:r>
      <w:r w:rsidRPr="00385262">
        <w:rPr>
          <w:rFonts w:ascii="Times New Roman" w:hAnsi="Times New Roman"/>
          <w:color w:val="000000"/>
          <w:sz w:val="24"/>
          <w:szCs w:val="24"/>
          <w:lang w:val="uk-UA" w:eastAsia="ru-RU"/>
        </w:rPr>
        <w:t xml:space="preserve">на території населених пунктів </w:t>
      </w:r>
      <w:r w:rsidRPr="00385262">
        <w:rPr>
          <w:rFonts w:ascii="Times New Roman" w:hAnsi="Times New Roman"/>
          <w:sz w:val="24"/>
          <w:szCs w:val="24"/>
          <w:lang w:val="uk-UA"/>
        </w:rPr>
        <w:t>с.Горішнє та с.Долішнє  №1 від 08.08.2025 року</w:t>
      </w:r>
      <w:r w:rsidRPr="00385262">
        <w:rPr>
          <w:rFonts w:ascii="Times New Roman" w:eastAsia="MS Mincho" w:hAnsi="Times New Roman"/>
          <w:sz w:val="24"/>
          <w:szCs w:val="24"/>
          <w:lang w:val="uk-UA" w:eastAsia="ru-RU"/>
        </w:rPr>
        <w:t xml:space="preserve"> </w:t>
      </w:r>
      <w:r w:rsidRPr="00385262">
        <w:rPr>
          <w:rFonts w:ascii="Times New Roman" w:hAnsi="Times New Roman"/>
          <w:sz w:val="24"/>
          <w:szCs w:val="24"/>
          <w:lang w:val="uk-UA" w:eastAsia="uk-UA"/>
        </w:rPr>
        <w:t>(протокол додається).</w:t>
      </w:r>
    </w:p>
    <w:p w:rsidR="00385262" w:rsidRPr="00385262" w:rsidRDefault="00385262" w:rsidP="00385262">
      <w:pPr>
        <w:shd w:val="clear" w:color="auto" w:fill="FFFFFF"/>
        <w:suppressAutoHyphens/>
        <w:spacing w:after="0" w:line="240" w:lineRule="auto"/>
        <w:ind w:firstLine="567"/>
        <w:jc w:val="both"/>
        <w:rPr>
          <w:rFonts w:ascii="Times New Roman" w:hAnsi="Times New Roman"/>
          <w:sz w:val="24"/>
          <w:szCs w:val="24"/>
          <w:lang w:val="uk-UA" w:eastAsia="uk-UA"/>
        </w:rPr>
      </w:pPr>
      <w:r w:rsidRPr="00385262">
        <w:rPr>
          <w:rFonts w:ascii="Times New Roman" w:eastAsia="MS Mincho" w:hAnsi="Times New Roman"/>
          <w:sz w:val="24"/>
          <w:szCs w:val="24"/>
          <w:lang w:val="uk-UA" w:eastAsia="ru-RU"/>
        </w:rPr>
        <w:t xml:space="preserve">2.Визначити КП «Розділжитлосервіс» Новороздільської міської ради переможцем конкурсу </w:t>
      </w:r>
      <w:r w:rsidRPr="00385262">
        <w:rPr>
          <w:rFonts w:ascii="Times New Roman" w:hAnsi="Times New Roman"/>
          <w:sz w:val="24"/>
          <w:szCs w:val="24"/>
          <w:lang w:val="uk-UA" w:eastAsia="uk-UA"/>
        </w:rPr>
        <w:t>із визначення виконавця послуг</w:t>
      </w:r>
      <w:r w:rsidRPr="00385262">
        <w:rPr>
          <w:rFonts w:ascii="Times New Roman" w:eastAsia="Calibri" w:hAnsi="Times New Roman"/>
          <w:sz w:val="24"/>
          <w:szCs w:val="24"/>
          <w:lang w:val="uk-UA" w:eastAsia="uk-UA"/>
        </w:rPr>
        <w:t xml:space="preserve"> на здійснення</w:t>
      </w:r>
      <w:r w:rsidRPr="00385262">
        <w:rPr>
          <w:rFonts w:ascii="Times New Roman" w:hAnsi="Times New Roman"/>
          <w:sz w:val="24"/>
          <w:szCs w:val="24"/>
          <w:lang w:val="uk-UA" w:eastAsia="uk-UA"/>
        </w:rPr>
        <w:t xml:space="preserve"> </w:t>
      </w:r>
      <w:r w:rsidRPr="00385262">
        <w:rPr>
          <w:rFonts w:ascii="Times New Roman" w:eastAsia="Calibri" w:hAnsi="Times New Roman"/>
          <w:sz w:val="24"/>
          <w:szCs w:val="24"/>
          <w:lang w:val="uk-UA" w:eastAsia="uk-UA"/>
        </w:rPr>
        <w:t>операцій</w:t>
      </w:r>
      <w:r w:rsidRPr="00385262">
        <w:rPr>
          <w:rFonts w:ascii="Times New Roman" w:hAnsi="Times New Roman"/>
          <w:sz w:val="24"/>
          <w:szCs w:val="24"/>
          <w:lang w:val="uk-UA" w:eastAsia="uk-UA"/>
        </w:rPr>
        <w:t xml:space="preserve"> із збирання та перевезення побутових відходів у населених пунктах  с.Горішнє та с.Долішнє</w:t>
      </w:r>
      <w:r w:rsidRPr="00385262">
        <w:rPr>
          <w:rFonts w:ascii="Times New Roman" w:eastAsia="MS Mincho" w:hAnsi="Times New Roman"/>
          <w:sz w:val="24"/>
          <w:szCs w:val="24"/>
          <w:lang w:val="uk-UA" w:eastAsia="ru-RU"/>
        </w:rPr>
        <w:t xml:space="preserve"> строком на 1 рік.</w:t>
      </w:r>
    </w:p>
    <w:p w:rsidR="00385262" w:rsidRPr="00385262" w:rsidRDefault="00385262" w:rsidP="00385262">
      <w:pPr>
        <w:spacing w:after="0" w:line="240" w:lineRule="auto"/>
        <w:ind w:firstLine="567"/>
        <w:jc w:val="both"/>
        <w:rPr>
          <w:rFonts w:ascii="Times New Roman" w:eastAsia="MS Mincho" w:hAnsi="Times New Roman"/>
          <w:sz w:val="24"/>
          <w:szCs w:val="24"/>
          <w:lang w:val="uk-UA" w:eastAsia="ru-RU"/>
        </w:rPr>
      </w:pPr>
      <w:r w:rsidRPr="00385262">
        <w:rPr>
          <w:rFonts w:ascii="Times New Roman" w:eastAsia="MS Mincho" w:hAnsi="Times New Roman"/>
          <w:sz w:val="24"/>
          <w:szCs w:val="24"/>
          <w:lang w:val="uk-UA" w:eastAsia="ru-RU"/>
        </w:rPr>
        <w:t xml:space="preserve">3. Протягом 15 робочих днів міському голові Ярині Яценко та  КП «Розділжитлосервіс» Новороздільської міської ради укласти договір </w:t>
      </w:r>
      <w:r w:rsidRPr="00385262">
        <w:rPr>
          <w:rFonts w:ascii="Times New Roman" w:eastAsia="Calibri" w:hAnsi="Times New Roman"/>
          <w:sz w:val="24"/>
          <w:szCs w:val="24"/>
          <w:lang w:val="uk-UA" w:eastAsia="uk-UA"/>
        </w:rPr>
        <w:t>на здійснення</w:t>
      </w:r>
      <w:r w:rsidRPr="00385262">
        <w:rPr>
          <w:rFonts w:ascii="Times New Roman" w:hAnsi="Times New Roman"/>
          <w:sz w:val="24"/>
          <w:szCs w:val="24"/>
          <w:lang w:val="uk-UA" w:eastAsia="uk-UA"/>
        </w:rPr>
        <w:t xml:space="preserve"> </w:t>
      </w:r>
      <w:r w:rsidRPr="00385262">
        <w:rPr>
          <w:rFonts w:ascii="Times New Roman" w:eastAsia="Calibri" w:hAnsi="Times New Roman"/>
          <w:sz w:val="24"/>
          <w:szCs w:val="24"/>
          <w:lang w:val="uk-UA" w:eastAsia="uk-UA"/>
        </w:rPr>
        <w:t>операцій</w:t>
      </w:r>
      <w:r w:rsidRPr="00385262">
        <w:rPr>
          <w:rFonts w:ascii="Times New Roman" w:hAnsi="Times New Roman"/>
          <w:sz w:val="24"/>
          <w:szCs w:val="24"/>
          <w:lang w:val="uk-UA" w:eastAsia="uk-UA"/>
        </w:rPr>
        <w:t xml:space="preserve"> із збирання та перевезення побутових відходів у населених пунктах  с.Горішнє та с.Долішнє. </w:t>
      </w:r>
    </w:p>
    <w:p w:rsidR="00385262" w:rsidRPr="00385262" w:rsidRDefault="00385262" w:rsidP="00385262">
      <w:pPr>
        <w:spacing w:after="0" w:line="240" w:lineRule="auto"/>
        <w:ind w:firstLine="567"/>
        <w:jc w:val="both"/>
        <w:rPr>
          <w:rFonts w:ascii="Times New Roman" w:eastAsia="MS Mincho" w:hAnsi="Times New Roman"/>
          <w:sz w:val="24"/>
          <w:szCs w:val="24"/>
          <w:lang w:val="uk-UA" w:eastAsia="ru-RU"/>
        </w:rPr>
      </w:pPr>
      <w:r w:rsidRPr="00385262">
        <w:rPr>
          <w:rFonts w:ascii="Times New Roman" w:eastAsia="MS Mincho" w:hAnsi="Times New Roman"/>
          <w:sz w:val="24"/>
          <w:szCs w:val="24"/>
          <w:lang w:val="uk-UA" w:eastAsia="ru-RU"/>
        </w:rPr>
        <w:t>4. Контроль за виконанням даного  рішення  покласти  на першого заступника міського голови Михайла Гулія.</w:t>
      </w:r>
    </w:p>
    <w:p w:rsidR="00385262" w:rsidRPr="00385262" w:rsidRDefault="00385262" w:rsidP="00385262">
      <w:pPr>
        <w:spacing w:after="0" w:line="240" w:lineRule="auto"/>
        <w:rPr>
          <w:rFonts w:ascii="Times New Roman" w:eastAsia="MS Mincho" w:hAnsi="Times New Roman"/>
          <w:sz w:val="24"/>
          <w:szCs w:val="24"/>
          <w:lang w:val="uk-UA" w:eastAsia="ru-RU"/>
        </w:rPr>
      </w:pPr>
    </w:p>
    <w:p w:rsidR="00385262" w:rsidRPr="00385262" w:rsidRDefault="00385262" w:rsidP="00385262">
      <w:pPr>
        <w:spacing w:after="0" w:line="240" w:lineRule="auto"/>
        <w:rPr>
          <w:rFonts w:ascii="Times New Roman" w:eastAsia="MS Mincho" w:hAnsi="Times New Roman"/>
          <w:sz w:val="24"/>
          <w:szCs w:val="24"/>
          <w:lang w:val="uk-UA" w:eastAsia="ru-RU"/>
        </w:rPr>
      </w:pPr>
    </w:p>
    <w:p w:rsidR="00385262" w:rsidRPr="00385262" w:rsidRDefault="00385262" w:rsidP="00385262">
      <w:pPr>
        <w:spacing w:after="0" w:line="240" w:lineRule="auto"/>
        <w:rPr>
          <w:rFonts w:ascii="Times New Roman" w:eastAsia="MS Mincho" w:hAnsi="Times New Roman"/>
          <w:sz w:val="24"/>
          <w:szCs w:val="24"/>
          <w:lang w:val="uk-UA" w:eastAsia="ru-RU"/>
        </w:rPr>
      </w:pPr>
      <w:r w:rsidRPr="00385262">
        <w:rPr>
          <w:rFonts w:ascii="Times New Roman" w:eastAsia="MS Mincho" w:hAnsi="Times New Roman"/>
          <w:sz w:val="24"/>
          <w:szCs w:val="24"/>
          <w:lang w:val="uk-UA" w:eastAsia="ru-RU"/>
        </w:rPr>
        <w:t>МІСЬКИЙ  ГОЛОВА                                                                                     Ярина ЯЦЕНКО</w:t>
      </w:r>
    </w:p>
    <w:p w:rsidR="00385262" w:rsidRPr="00385262" w:rsidRDefault="00385262" w:rsidP="00385262">
      <w:pPr>
        <w:spacing w:after="0" w:line="240" w:lineRule="auto"/>
        <w:rPr>
          <w:rFonts w:ascii="Times New Roman" w:eastAsia="Calibri" w:hAnsi="Times New Roman"/>
          <w:b/>
          <w:sz w:val="26"/>
          <w:szCs w:val="26"/>
          <w:lang w:val="uk-UA"/>
        </w:rPr>
      </w:pPr>
    </w:p>
    <w:p w:rsidR="00385262" w:rsidRDefault="00385262"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D5E43" w:rsidRDefault="004D5E43"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D5E43" w:rsidRDefault="004D5E43"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D5E43" w:rsidRDefault="004D5E43"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D5E43" w:rsidRDefault="004D5E43"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D5E43" w:rsidRDefault="004D5E43"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BD64A1" w:rsidRDefault="00BD64A1"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278146A2" wp14:editId="257F6DA6">
            <wp:extent cx="1147445" cy="60388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262</w:t>
      </w:r>
    </w:p>
    <w:p w:rsidR="00BD64A1" w:rsidRPr="00F766D4" w:rsidRDefault="00BD64A1" w:rsidP="0007495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492869" w:rsidRPr="00492869" w:rsidRDefault="00492869" w:rsidP="00492869">
      <w:pPr>
        <w:spacing w:after="0" w:line="240" w:lineRule="auto"/>
        <w:ind w:right="-102"/>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Про передачу у приватну власність квартири</w:t>
      </w:r>
    </w:p>
    <w:p w:rsidR="00492869" w:rsidRPr="00492869" w:rsidRDefault="00492869" w:rsidP="00492869">
      <w:pPr>
        <w:spacing w:after="0" w:line="240" w:lineRule="auto"/>
        <w:ind w:right="-102"/>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комунального житлового фонду, яка належать</w:t>
      </w:r>
    </w:p>
    <w:p w:rsidR="00492869" w:rsidRPr="00492869" w:rsidRDefault="00492869" w:rsidP="00492869">
      <w:pPr>
        <w:spacing w:after="0" w:line="240" w:lineRule="auto"/>
        <w:ind w:right="-102"/>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 xml:space="preserve">Новороздільській міській раді </w:t>
      </w:r>
    </w:p>
    <w:p w:rsidR="00492869" w:rsidRPr="00492869" w:rsidRDefault="00492869" w:rsidP="00492869">
      <w:pPr>
        <w:tabs>
          <w:tab w:val="left" w:pos="708"/>
        </w:tabs>
        <w:spacing w:after="0" w:line="240" w:lineRule="auto"/>
        <w:jc w:val="both"/>
        <w:rPr>
          <w:rFonts w:ascii="Times New Roman" w:eastAsia="MS Mincho" w:hAnsi="Times New Roman"/>
          <w:sz w:val="24"/>
          <w:szCs w:val="24"/>
          <w:lang w:val="uk-UA" w:eastAsia="ru-RU"/>
        </w:rPr>
      </w:pPr>
    </w:p>
    <w:p w:rsidR="00492869" w:rsidRPr="00492869" w:rsidRDefault="00492869" w:rsidP="00492869">
      <w:pPr>
        <w:tabs>
          <w:tab w:val="left" w:pos="708"/>
        </w:tabs>
        <w:spacing w:after="0" w:line="240" w:lineRule="auto"/>
        <w:jc w:val="both"/>
        <w:rPr>
          <w:rFonts w:ascii="Times New Roman" w:eastAsia="MS Mincho" w:hAnsi="Times New Roman"/>
          <w:sz w:val="24"/>
          <w:szCs w:val="24"/>
          <w:lang w:val="uk-UA" w:eastAsia="ru-RU"/>
        </w:rPr>
      </w:pPr>
    </w:p>
    <w:p w:rsidR="00492869" w:rsidRPr="00492869" w:rsidRDefault="00492869" w:rsidP="00492869">
      <w:pPr>
        <w:spacing w:after="0" w:line="240" w:lineRule="auto"/>
        <w:ind w:right="-102" w:firstLine="708"/>
        <w:jc w:val="both"/>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ч.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ст. 52, ч.6 ст. 59, ч.1 ст.73 Закону України «Про місцеве самоврядування в Україні», виконавчий комітет Новороздільської міської ради</w:t>
      </w:r>
    </w:p>
    <w:p w:rsidR="00492869" w:rsidRPr="00492869" w:rsidRDefault="00492869" w:rsidP="00492869">
      <w:pPr>
        <w:spacing w:after="0" w:line="240" w:lineRule="auto"/>
        <w:ind w:right="-102"/>
        <w:rPr>
          <w:rFonts w:ascii="Times New Roman" w:eastAsia="MS Mincho" w:hAnsi="Times New Roman"/>
          <w:sz w:val="24"/>
          <w:szCs w:val="24"/>
          <w:lang w:val="uk-UA" w:eastAsia="ru-RU"/>
        </w:rPr>
      </w:pPr>
    </w:p>
    <w:p w:rsidR="00492869" w:rsidRDefault="00492869" w:rsidP="00492869">
      <w:pPr>
        <w:spacing w:after="0" w:line="240" w:lineRule="auto"/>
        <w:ind w:right="-102"/>
        <w:jc w:val="both"/>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В И Р І Ш И В:</w:t>
      </w:r>
    </w:p>
    <w:p w:rsidR="00BD64A1" w:rsidRPr="00492869" w:rsidRDefault="00BD64A1" w:rsidP="00492869">
      <w:pPr>
        <w:spacing w:after="0" w:line="240" w:lineRule="auto"/>
        <w:ind w:right="-102"/>
        <w:jc w:val="both"/>
        <w:rPr>
          <w:rFonts w:ascii="Times New Roman" w:eastAsia="MS Mincho" w:hAnsi="Times New Roman"/>
          <w:sz w:val="24"/>
          <w:szCs w:val="24"/>
          <w:lang w:val="uk-UA" w:eastAsia="ru-RU"/>
        </w:rPr>
      </w:pPr>
    </w:p>
    <w:p w:rsidR="00492869" w:rsidRPr="00492869" w:rsidRDefault="00492869" w:rsidP="00492869">
      <w:pPr>
        <w:spacing w:after="0" w:line="240" w:lineRule="auto"/>
        <w:ind w:right="-102" w:firstLine="708"/>
        <w:jc w:val="both"/>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1. 1.Передати у приватну власність квартиру комунального житлового фонду квартиронаймачу згідно з Додатком 1.</w:t>
      </w:r>
    </w:p>
    <w:p w:rsidR="00492869" w:rsidRPr="00492869" w:rsidRDefault="00492869" w:rsidP="00492869">
      <w:pPr>
        <w:spacing w:after="0" w:line="240" w:lineRule="auto"/>
        <w:ind w:right="-102"/>
        <w:jc w:val="both"/>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492869" w:rsidRPr="00492869" w:rsidRDefault="00492869" w:rsidP="00492869">
      <w:pPr>
        <w:spacing w:after="0" w:line="240" w:lineRule="auto"/>
        <w:ind w:right="-102" w:firstLine="708"/>
        <w:jc w:val="both"/>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 xml:space="preserve">3. Затвердити </w:t>
      </w:r>
      <w:r w:rsidRPr="00492869">
        <w:rPr>
          <w:rFonts w:ascii="Times New Roman" w:eastAsia="MS Mincho" w:hAnsi="Times New Roman"/>
          <w:bCs/>
          <w:sz w:val="24"/>
          <w:szCs w:val="24"/>
          <w:bdr w:val="none" w:sz="0" w:space="0" w:color="auto" w:frame="1"/>
          <w:lang w:val="uk" w:eastAsia="ru-RU"/>
        </w:rPr>
        <w:t>Розрахунок вартості надлишкової загальної площі квартири (будинку), жилого приміщення у гуртожитку, кімнати у комунальній квартирі, що приватизується</w:t>
      </w:r>
      <w:r w:rsidRPr="00492869">
        <w:rPr>
          <w:rFonts w:ascii="Times New Roman" w:eastAsia="MS Mincho" w:hAnsi="Times New Roman"/>
          <w:sz w:val="24"/>
          <w:szCs w:val="24"/>
          <w:lang w:val="uk-UA" w:eastAsia="ru-RU"/>
        </w:rPr>
        <w:t xml:space="preserve">, згідно з Додатком 2 до рішення. </w:t>
      </w:r>
    </w:p>
    <w:p w:rsidR="00492869" w:rsidRPr="00492869" w:rsidRDefault="00492869" w:rsidP="00492869">
      <w:pPr>
        <w:spacing w:after="0" w:line="240" w:lineRule="auto"/>
        <w:ind w:right="-102" w:firstLine="708"/>
        <w:jc w:val="both"/>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492869" w:rsidRPr="00492869" w:rsidRDefault="00492869" w:rsidP="00492869">
      <w:pPr>
        <w:spacing w:after="0" w:line="240" w:lineRule="auto"/>
        <w:ind w:right="-102" w:firstLine="708"/>
        <w:jc w:val="both"/>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492869" w:rsidRPr="00492869" w:rsidRDefault="00492869" w:rsidP="00492869">
      <w:pPr>
        <w:spacing w:after="0" w:line="240" w:lineRule="auto"/>
        <w:ind w:right="-102" w:firstLine="708"/>
        <w:jc w:val="both"/>
        <w:rPr>
          <w:rFonts w:ascii="Times New Roman" w:eastAsia="MS Mincho" w:hAnsi="Times New Roman"/>
          <w:sz w:val="24"/>
          <w:szCs w:val="24"/>
          <w:lang w:val="uk-UA" w:eastAsia="ru-RU"/>
        </w:rPr>
      </w:pPr>
    </w:p>
    <w:p w:rsidR="00492869" w:rsidRPr="00492869" w:rsidRDefault="00492869" w:rsidP="00492869">
      <w:pPr>
        <w:spacing w:after="0" w:line="240" w:lineRule="auto"/>
        <w:ind w:right="-102"/>
        <w:jc w:val="both"/>
        <w:rPr>
          <w:rFonts w:ascii="Times New Roman" w:eastAsia="MS Mincho" w:hAnsi="Times New Roman"/>
          <w:sz w:val="24"/>
          <w:szCs w:val="24"/>
          <w:lang w:val="uk-UA" w:eastAsia="ru-RU"/>
        </w:rPr>
      </w:pPr>
    </w:p>
    <w:p w:rsidR="00492869" w:rsidRPr="007962C2" w:rsidRDefault="00492869" w:rsidP="007962C2">
      <w:pPr>
        <w:spacing w:after="0" w:line="240" w:lineRule="auto"/>
        <w:jc w:val="both"/>
        <w:rPr>
          <w:rFonts w:ascii="Times New Roman" w:eastAsia="MS Mincho" w:hAnsi="Times New Roman"/>
          <w:sz w:val="28"/>
          <w:szCs w:val="28"/>
          <w:lang w:val="uk-UA" w:eastAsia="ru-RU"/>
        </w:rPr>
      </w:pPr>
      <w:r w:rsidRPr="007962C2">
        <w:rPr>
          <w:rFonts w:ascii="Times New Roman" w:eastAsia="MS Mincho" w:hAnsi="Times New Roman"/>
          <w:sz w:val="28"/>
          <w:szCs w:val="28"/>
          <w:lang w:val="uk-UA" w:eastAsia="ru-RU"/>
        </w:rPr>
        <w:t>МІСЬКИЙ ГОЛОВА                                                 Ярина ЯЦЕНКО</w:t>
      </w:r>
    </w:p>
    <w:p w:rsidR="00492869" w:rsidRP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492869" w:rsidRP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492869" w:rsidRP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492869" w:rsidRP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Pr="00492869" w:rsidRDefault="007962C2" w:rsidP="00492869">
      <w:pPr>
        <w:spacing w:after="0" w:line="240" w:lineRule="auto"/>
        <w:ind w:firstLine="708"/>
        <w:jc w:val="both"/>
        <w:rPr>
          <w:rFonts w:ascii="Times New Roman" w:eastAsia="MS Mincho" w:hAnsi="Times New Roman"/>
          <w:b/>
          <w:sz w:val="28"/>
          <w:szCs w:val="28"/>
          <w:lang w:val="uk-UA" w:eastAsia="ru-RU"/>
        </w:rPr>
      </w:pPr>
    </w:p>
    <w:p w:rsidR="00492869" w:rsidRP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492869" w:rsidRPr="00492869" w:rsidRDefault="00492869" w:rsidP="00492869">
      <w:pPr>
        <w:spacing w:after="0" w:line="240" w:lineRule="auto"/>
        <w:rPr>
          <w:rFonts w:ascii="Times New Roman" w:eastAsia="MS Mincho" w:hAnsi="Times New Roman"/>
          <w:sz w:val="24"/>
          <w:szCs w:val="24"/>
          <w:lang w:val="uk-UA" w:eastAsia="ru-RU"/>
        </w:rPr>
      </w:pPr>
    </w:p>
    <w:p w:rsidR="00492869" w:rsidRPr="00492869" w:rsidRDefault="00492869" w:rsidP="00492869">
      <w:pPr>
        <w:spacing w:after="0" w:line="240" w:lineRule="auto"/>
        <w:jc w:val="right"/>
        <w:rPr>
          <w:rFonts w:ascii="Times New Roman" w:eastAsia="MS Mincho" w:hAnsi="Times New Roman"/>
          <w:sz w:val="24"/>
          <w:szCs w:val="24"/>
          <w:lang w:val="uk-UA" w:eastAsia="ru-RU"/>
        </w:rPr>
      </w:pPr>
      <w:r w:rsidRPr="00492869">
        <w:rPr>
          <w:rFonts w:ascii="Times New Roman" w:eastAsia="MS Mincho" w:hAnsi="Times New Roman"/>
          <w:b/>
          <w:sz w:val="24"/>
          <w:szCs w:val="24"/>
          <w:lang w:eastAsia="ru-RU"/>
        </w:rPr>
        <w:t>Додаток</w:t>
      </w:r>
      <w:r w:rsidRPr="00492869">
        <w:rPr>
          <w:rFonts w:ascii="Times New Roman" w:eastAsia="MS Mincho" w:hAnsi="Times New Roman"/>
          <w:b/>
          <w:sz w:val="24"/>
          <w:szCs w:val="24"/>
          <w:lang w:val="uk-UA" w:eastAsia="ru-RU"/>
        </w:rPr>
        <w:t xml:space="preserve"> 1</w:t>
      </w:r>
      <w:r w:rsidRPr="00492869">
        <w:rPr>
          <w:rFonts w:ascii="Times New Roman" w:eastAsia="MS Mincho" w:hAnsi="Times New Roman"/>
          <w:b/>
          <w:sz w:val="24"/>
          <w:szCs w:val="24"/>
          <w:lang w:eastAsia="ru-RU"/>
        </w:rPr>
        <w:br/>
      </w:r>
      <w:r w:rsidRPr="00492869">
        <w:rPr>
          <w:rFonts w:ascii="Times New Roman" w:eastAsia="MS Mincho" w:hAnsi="Times New Roman"/>
          <w:sz w:val="24"/>
          <w:szCs w:val="24"/>
          <w:lang w:eastAsia="ru-RU"/>
        </w:rPr>
        <w:t>до</w:t>
      </w:r>
      <w:r w:rsidR="00BD64A1">
        <w:rPr>
          <w:rFonts w:ascii="Times New Roman" w:eastAsia="MS Mincho" w:hAnsi="Times New Roman"/>
          <w:sz w:val="24"/>
          <w:szCs w:val="24"/>
          <w:lang w:val="uk-UA" w:eastAsia="ru-RU"/>
        </w:rPr>
        <w:t xml:space="preserve">  рішення №  262</w:t>
      </w:r>
      <w:r w:rsidR="007962C2">
        <w:rPr>
          <w:rFonts w:ascii="Times New Roman" w:eastAsia="MS Mincho" w:hAnsi="Times New Roman"/>
          <w:sz w:val="24"/>
          <w:szCs w:val="24"/>
          <w:lang w:val="uk-UA" w:eastAsia="ru-RU"/>
        </w:rPr>
        <w:t xml:space="preserve"> від 1</w:t>
      </w:r>
      <w:r w:rsidRPr="00492869">
        <w:rPr>
          <w:rFonts w:ascii="Times New Roman" w:eastAsia="MS Mincho" w:hAnsi="Times New Roman"/>
          <w:sz w:val="24"/>
          <w:szCs w:val="24"/>
          <w:lang w:val="uk-UA" w:eastAsia="ru-RU"/>
        </w:rPr>
        <w:t xml:space="preserve">4.08.2025 року </w:t>
      </w:r>
    </w:p>
    <w:p w:rsidR="00492869" w:rsidRPr="00492869" w:rsidRDefault="00492869" w:rsidP="00492869">
      <w:pPr>
        <w:spacing w:after="0" w:line="240" w:lineRule="auto"/>
        <w:jc w:val="right"/>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Виконавчого комітету Новороздільської міської ради</w:t>
      </w:r>
    </w:p>
    <w:p w:rsidR="00492869" w:rsidRPr="00492869" w:rsidRDefault="00492869" w:rsidP="0049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492869" w:rsidRPr="00492869" w:rsidRDefault="00492869" w:rsidP="0049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492869">
        <w:rPr>
          <w:rFonts w:ascii="Times New Roman" w:eastAsia="Arial Unicode MS" w:hAnsi="Times New Roman"/>
          <w:b/>
          <w:bCs/>
          <w:sz w:val="24"/>
          <w:szCs w:val="24"/>
          <w:lang w:val="uk-UA" w:eastAsia="ru-RU"/>
        </w:rPr>
        <w:t>С П И С О К</w:t>
      </w:r>
    </w:p>
    <w:p w:rsidR="00492869" w:rsidRPr="00492869" w:rsidRDefault="00492869" w:rsidP="0049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492869">
        <w:rPr>
          <w:rFonts w:ascii="Times New Roman" w:eastAsia="MS Mincho" w:hAnsi="Times New Roman"/>
          <w:b/>
          <w:bCs/>
          <w:sz w:val="24"/>
          <w:szCs w:val="24"/>
          <w:lang w:val="uk-UA" w:eastAsia="ru-RU"/>
        </w:rPr>
        <w:t>наймачів, яким квартира передається у приватну власність безоплатно з надлишковою загальною площею</w:t>
      </w:r>
    </w:p>
    <w:p w:rsidR="00492869" w:rsidRPr="00492869" w:rsidRDefault="00492869" w:rsidP="0049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p>
    <w:tbl>
      <w:tblPr>
        <w:tblW w:w="10507" w:type="dxa"/>
        <w:tblInd w:w="-612" w:type="dxa"/>
        <w:tblLook w:val="01E0" w:firstRow="1" w:lastRow="1" w:firstColumn="1" w:lastColumn="1" w:noHBand="0" w:noVBand="0"/>
      </w:tblPr>
      <w:tblGrid>
        <w:gridCol w:w="533"/>
        <w:gridCol w:w="1758"/>
        <w:gridCol w:w="718"/>
        <w:gridCol w:w="703"/>
        <w:gridCol w:w="4217"/>
        <w:gridCol w:w="932"/>
        <w:gridCol w:w="1646"/>
      </w:tblGrid>
      <w:tr w:rsidR="00492869" w:rsidRPr="00492869" w:rsidTr="000D39D0">
        <w:tc>
          <w:tcPr>
            <w:tcW w:w="540" w:type="dxa"/>
            <w:hideMark/>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w:t>
            </w:r>
          </w:p>
        </w:tc>
        <w:tc>
          <w:tcPr>
            <w:tcW w:w="1800" w:type="dxa"/>
            <w:hideMark/>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Назва вулиці</w:t>
            </w:r>
          </w:p>
        </w:tc>
        <w:tc>
          <w:tcPr>
            <w:tcW w:w="720" w:type="dxa"/>
            <w:hideMark/>
          </w:tcPr>
          <w:p w:rsidR="00492869" w:rsidRPr="00492869" w:rsidRDefault="00492869" w:rsidP="00492869">
            <w:pPr>
              <w:spacing w:after="0" w:line="252" w:lineRule="auto"/>
              <w:ind w:left="66" w:hanging="85"/>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 буд.</w:t>
            </w:r>
          </w:p>
        </w:tc>
        <w:tc>
          <w:tcPr>
            <w:tcW w:w="720" w:type="dxa"/>
            <w:hideMark/>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w:t>
            </w:r>
          </w:p>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 xml:space="preserve"> кв.</w:t>
            </w:r>
          </w:p>
        </w:tc>
        <w:tc>
          <w:tcPr>
            <w:tcW w:w="4500" w:type="dxa"/>
            <w:hideMark/>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Прізвище, ім’я, по-батькові</w:t>
            </w:r>
          </w:p>
        </w:tc>
        <w:tc>
          <w:tcPr>
            <w:tcW w:w="932" w:type="dxa"/>
            <w:hideMark/>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Заг.</w:t>
            </w:r>
          </w:p>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площа</w:t>
            </w:r>
          </w:p>
        </w:tc>
        <w:tc>
          <w:tcPr>
            <w:tcW w:w="1295" w:type="dxa"/>
            <w:hideMark/>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bCs/>
                <w:sz w:val="24"/>
                <w:szCs w:val="24"/>
                <w:lang w:val="uk" w:eastAsia="ru-RU"/>
              </w:rPr>
              <w:t xml:space="preserve">Вартість надлишкової заг. площі </w:t>
            </w:r>
          </w:p>
        </w:tc>
      </w:tr>
      <w:tr w:rsidR="00492869" w:rsidRPr="00492869" w:rsidTr="000D39D0">
        <w:trPr>
          <w:trHeight w:val="614"/>
        </w:trPr>
        <w:tc>
          <w:tcPr>
            <w:tcW w:w="540" w:type="dxa"/>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1.</w:t>
            </w:r>
          </w:p>
          <w:p w:rsidR="00492869" w:rsidRPr="00492869" w:rsidRDefault="00492869" w:rsidP="00492869">
            <w:pPr>
              <w:spacing w:after="0" w:line="252" w:lineRule="auto"/>
              <w:rPr>
                <w:rFonts w:ascii="Times New Roman" w:eastAsia="Arial Unicode MS" w:hAnsi="Times New Roman"/>
                <w:b/>
                <w:sz w:val="24"/>
                <w:szCs w:val="24"/>
                <w:lang w:val="uk-UA" w:eastAsia="ru-RU"/>
              </w:rPr>
            </w:pPr>
          </w:p>
          <w:p w:rsidR="00492869" w:rsidRPr="00492869" w:rsidRDefault="00492869" w:rsidP="00492869">
            <w:pPr>
              <w:spacing w:after="0" w:line="252" w:lineRule="auto"/>
              <w:rPr>
                <w:rFonts w:ascii="Times New Roman" w:eastAsia="Arial Unicode MS" w:hAnsi="Times New Roman"/>
                <w:b/>
                <w:sz w:val="24"/>
                <w:szCs w:val="24"/>
                <w:lang w:val="uk-UA" w:eastAsia="ru-RU"/>
              </w:rPr>
            </w:pPr>
          </w:p>
        </w:tc>
        <w:tc>
          <w:tcPr>
            <w:tcW w:w="1800" w:type="dxa"/>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проспект</w:t>
            </w:r>
          </w:p>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Шевченка</w:t>
            </w:r>
          </w:p>
          <w:p w:rsidR="00492869" w:rsidRPr="00492869" w:rsidRDefault="00492869" w:rsidP="00492869">
            <w:pPr>
              <w:spacing w:after="0" w:line="252" w:lineRule="auto"/>
              <w:rPr>
                <w:rFonts w:ascii="Times New Roman" w:eastAsia="Arial Unicode MS" w:hAnsi="Times New Roman"/>
                <w:b/>
                <w:sz w:val="24"/>
                <w:szCs w:val="24"/>
                <w:lang w:val="uk-UA" w:eastAsia="ru-RU"/>
              </w:rPr>
            </w:pPr>
          </w:p>
        </w:tc>
        <w:tc>
          <w:tcPr>
            <w:tcW w:w="720" w:type="dxa"/>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38-А</w:t>
            </w:r>
          </w:p>
          <w:p w:rsidR="00492869" w:rsidRPr="00492869" w:rsidRDefault="00492869" w:rsidP="00492869">
            <w:pPr>
              <w:spacing w:after="0" w:line="252" w:lineRule="auto"/>
              <w:rPr>
                <w:rFonts w:ascii="Times New Roman" w:eastAsia="Arial Unicode MS" w:hAnsi="Times New Roman"/>
                <w:b/>
                <w:sz w:val="24"/>
                <w:szCs w:val="24"/>
                <w:lang w:val="uk-UA" w:eastAsia="ru-RU"/>
              </w:rPr>
            </w:pPr>
          </w:p>
          <w:p w:rsidR="00492869" w:rsidRPr="00492869" w:rsidRDefault="00492869" w:rsidP="00492869">
            <w:pPr>
              <w:spacing w:after="0" w:line="252" w:lineRule="auto"/>
              <w:rPr>
                <w:rFonts w:ascii="Times New Roman" w:eastAsia="Arial Unicode MS" w:hAnsi="Times New Roman"/>
                <w:b/>
                <w:sz w:val="24"/>
                <w:szCs w:val="24"/>
                <w:lang w:val="uk-UA" w:eastAsia="ru-RU"/>
              </w:rPr>
            </w:pPr>
          </w:p>
        </w:tc>
        <w:tc>
          <w:tcPr>
            <w:tcW w:w="720" w:type="dxa"/>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13</w:t>
            </w:r>
          </w:p>
          <w:p w:rsidR="00492869" w:rsidRPr="00492869" w:rsidRDefault="00492869" w:rsidP="00492869">
            <w:pPr>
              <w:spacing w:after="0" w:line="252" w:lineRule="auto"/>
              <w:rPr>
                <w:rFonts w:ascii="Times New Roman" w:eastAsia="Arial Unicode MS" w:hAnsi="Times New Roman"/>
                <w:b/>
                <w:sz w:val="24"/>
                <w:szCs w:val="24"/>
                <w:lang w:val="uk-UA" w:eastAsia="ru-RU"/>
              </w:rPr>
            </w:pPr>
          </w:p>
          <w:p w:rsidR="00492869" w:rsidRPr="00492869" w:rsidRDefault="00492869" w:rsidP="00492869">
            <w:pPr>
              <w:spacing w:after="0" w:line="252" w:lineRule="auto"/>
              <w:rPr>
                <w:rFonts w:ascii="Times New Roman" w:eastAsia="Arial Unicode MS" w:hAnsi="Times New Roman"/>
                <w:b/>
                <w:sz w:val="24"/>
                <w:szCs w:val="24"/>
                <w:lang w:val="uk-UA" w:eastAsia="ru-RU"/>
              </w:rPr>
            </w:pPr>
          </w:p>
        </w:tc>
        <w:tc>
          <w:tcPr>
            <w:tcW w:w="4500" w:type="dxa"/>
          </w:tcPr>
          <w:p w:rsidR="00492869" w:rsidRPr="00492869" w:rsidRDefault="00492869" w:rsidP="0049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Федик Степан Миронович</w:t>
            </w:r>
          </w:p>
          <w:p w:rsidR="00492869" w:rsidRPr="00492869" w:rsidRDefault="00492869" w:rsidP="0049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Arial Unicode MS" w:hAnsi="Times New Roman"/>
                <w:b/>
                <w:sz w:val="24"/>
                <w:szCs w:val="24"/>
                <w:lang w:val="uk-UA" w:eastAsia="ru-RU"/>
              </w:rPr>
            </w:pPr>
          </w:p>
        </w:tc>
        <w:tc>
          <w:tcPr>
            <w:tcW w:w="932" w:type="dxa"/>
          </w:tcPr>
          <w:p w:rsidR="00492869" w:rsidRPr="00492869" w:rsidRDefault="00492869" w:rsidP="00492869">
            <w:pPr>
              <w:spacing w:after="0" w:line="252" w:lineRule="auto"/>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38,5</w:t>
            </w:r>
          </w:p>
          <w:p w:rsidR="00492869" w:rsidRPr="00492869" w:rsidRDefault="00492869" w:rsidP="00492869">
            <w:pPr>
              <w:spacing w:after="0" w:line="252" w:lineRule="auto"/>
              <w:rPr>
                <w:rFonts w:ascii="Times New Roman" w:eastAsia="Arial Unicode MS" w:hAnsi="Times New Roman"/>
                <w:b/>
                <w:sz w:val="24"/>
                <w:szCs w:val="24"/>
                <w:lang w:val="uk-UA" w:eastAsia="ru-RU"/>
              </w:rPr>
            </w:pPr>
          </w:p>
        </w:tc>
        <w:tc>
          <w:tcPr>
            <w:tcW w:w="1295" w:type="dxa"/>
          </w:tcPr>
          <w:p w:rsidR="00492869" w:rsidRPr="00492869" w:rsidRDefault="00492869" w:rsidP="00492869">
            <w:pPr>
              <w:spacing w:after="0" w:line="252" w:lineRule="auto"/>
              <w:ind w:left="196" w:hanging="196"/>
              <w:rPr>
                <w:rFonts w:ascii="Times New Roman" w:eastAsia="Arial Unicode MS" w:hAnsi="Times New Roman"/>
                <w:b/>
                <w:sz w:val="24"/>
                <w:szCs w:val="24"/>
                <w:lang w:val="uk-UA" w:eastAsia="ru-RU"/>
              </w:rPr>
            </w:pPr>
            <w:r w:rsidRPr="00492869">
              <w:rPr>
                <w:rFonts w:ascii="Times New Roman" w:eastAsia="Arial Unicode MS" w:hAnsi="Times New Roman"/>
                <w:b/>
                <w:sz w:val="24"/>
                <w:szCs w:val="24"/>
                <w:lang w:val="uk-UA" w:eastAsia="ru-RU"/>
              </w:rPr>
              <w:t>1,35 грн.</w:t>
            </w:r>
          </w:p>
          <w:p w:rsidR="00492869" w:rsidRPr="00492869" w:rsidRDefault="00492869" w:rsidP="00492869">
            <w:pPr>
              <w:spacing w:after="0" w:line="252" w:lineRule="auto"/>
              <w:ind w:left="196" w:hanging="196"/>
              <w:rPr>
                <w:rFonts w:ascii="Times New Roman" w:eastAsia="Arial Unicode MS" w:hAnsi="Times New Roman"/>
                <w:b/>
                <w:sz w:val="24"/>
                <w:szCs w:val="24"/>
                <w:lang w:val="uk-UA" w:eastAsia="ru-RU"/>
              </w:rPr>
            </w:pPr>
          </w:p>
          <w:p w:rsidR="00492869" w:rsidRPr="00492869" w:rsidRDefault="00492869" w:rsidP="00492869">
            <w:pPr>
              <w:spacing w:after="0" w:line="252" w:lineRule="auto"/>
              <w:ind w:left="196" w:hanging="196"/>
              <w:rPr>
                <w:rFonts w:ascii="Times New Roman" w:eastAsia="Arial Unicode MS" w:hAnsi="Times New Roman"/>
                <w:b/>
                <w:sz w:val="24"/>
                <w:szCs w:val="24"/>
                <w:lang w:val="uk-UA" w:eastAsia="ru-RU"/>
              </w:rPr>
            </w:pPr>
          </w:p>
        </w:tc>
      </w:tr>
    </w:tbl>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492869" w:rsidRPr="00BD64A1" w:rsidRDefault="007962C2" w:rsidP="00C967DF">
      <w:pPr>
        <w:spacing w:after="0" w:line="240" w:lineRule="auto"/>
        <w:jc w:val="both"/>
        <w:rPr>
          <w:rFonts w:ascii="Times New Roman" w:eastAsia="MS Mincho" w:hAnsi="Times New Roman"/>
          <w:sz w:val="24"/>
          <w:szCs w:val="24"/>
          <w:lang w:val="uk-UA" w:eastAsia="ru-RU"/>
        </w:rPr>
      </w:pPr>
      <w:r w:rsidRPr="00BD64A1">
        <w:rPr>
          <w:rFonts w:ascii="Times New Roman" w:eastAsia="MS Mincho" w:hAnsi="Times New Roman"/>
          <w:sz w:val="24"/>
          <w:szCs w:val="24"/>
          <w:lang w:val="uk-UA" w:eastAsia="ru-RU"/>
        </w:rPr>
        <w:t>Керуючий справами виконкому</w:t>
      </w:r>
      <w:r w:rsidRPr="00BD64A1">
        <w:rPr>
          <w:rFonts w:ascii="Times New Roman" w:eastAsia="MS Mincho" w:hAnsi="Times New Roman"/>
          <w:sz w:val="24"/>
          <w:szCs w:val="24"/>
          <w:lang w:val="uk-UA" w:eastAsia="ru-RU"/>
        </w:rPr>
        <w:tab/>
      </w:r>
      <w:r w:rsidRPr="00BD64A1">
        <w:rPr>
          <w:rFonts w:ascii="Times New Roman" w:eastAsia="MS Mincho" w:hAnsi="Times New Roman"/>
          <w:sz w:val="24"/>
          <w:szCs w:val="24"/>
          <w:lang w:val="uk-UA" w:eastAsia="ru-RU"/>
        </w:rPr>
        <w:tab/>
      </w:r>
      <w:r w:rsidRPr="00BD64A1">
        <w:rPr>
          <w:rFonts w:ascii="Times New Roman" w:eastAsia="MS Mincho" w:hAnsi="Times New Roman"/>
          <w:sz w:val="24"/>
          <w:szCs w:val="24"/>
          <w:lang w:val="uk-UA" w:eastAsia="ru-RU"/>
        </w:rPr>
        <w:tab/>
      </w:r>
      <w:r w:rsidRPr="00BD64A1">
        <w:rPr>
          <w:rFonts w:ascii="Times New Roman" w:eastAsia="MS Mincho" w:hAnsi="Times New Roman"/>
          <w:sz w:val="24"/>
          <w:szCs w:val="24"/>
          <w:lang w:val="uk-UA" w:eastAsia="ru-RU"/>
        </w:rPr>
        <w:tab/>
        <w:t>Анатолій МЕЛЬНІКОВ</w:t>
      </w:r>
    </w:p>
    <w:p w:rsidR="00492869" w:rsidRPr="007962C2" w:rsidRDefault="00492869"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492869">
      <w:pPr>
        <w:spacing w:after="0" w:line="240" w:lineRule="auto"/>
        <w:jc w:val="right"/>
        <w:rPr>
          <w:rFonts w:ascii="Times New Roman" w:eastAsia="MS Mincho" w:hAnsi="Times New Roman"/>
          <w:b/>
          <w:sz w:val="24"/>
          <w:szCs w:val="24"/>
          <w:lang w:val="uk-UA" w:eastAsia="ru-RU"/>
        </w:rPr>
      </w:pPr>
    </w:p>
    <w:p w:rsidR="007962C2" w:rsidRDefault="007962C2" w:rsidP="00BD64A1">
      <w:pPr>
        <w:spacing w:after="0" w:line="240" w:lineRule="auto"/>
        <w:rPr>
          <w:rFonts w:ascii="Times New Roman" w:eastAsia="MS Mincho" w:hAnsi="Times New Roman"/>
          <w:b/>
          <w:sz w:val="24"/>
          <w:szCs w:val="24"/>
          <w:lang w:val="uk-UA" w:eastAsia="ru-RU"/>
        </w:rPr>
      </w:pPr>
    </w:p>
    <w:p w:rsidR="007962C2" w:rsidRPr="00492869" w:rsidRDefault="007962C2" w:rsidP="00492869">
      <w:pPr>
        <w:spacing w:after="0" w:line="240" w:lineRule="auto"/>
        <w:jc w:val="right"/>
        <w:rPr>
          <w:rFonts w:ascii="Times New Roman" w:eastAsia="MS Mincho" w:hAnsi="Times New Roman"/>
          <w:b/>
          <w:sz w:val="24"/>
          <w:szCs w:val="24"/>
          <w:lang w:val="uk-UA" w:eastAsia="ru-RU"/>
        </w:rPr>
      </w:pPr>
    </w:p>
    <w:p w:rsidR="00492869" w:rsidRPr="00492869" w:rsidRDefault="00492869" w:rsidP="00492869">
      <w:pPr>
        <w:spacing w:after="0" w:line="240" w:lineRule="auto"/>
        <w:jc w:val="right"/>
        <w:rPr>
          <w:rFonts w:ascii="Times New Roman" w:eastAsia="MS Mincho" w:hAnsi="Times New Roman"/>
          <w:sz w:val="24"/>
          <w:szCs w:val="24"/>
          <w:lang w:val="uk-UA" w:eastAsia="ru-RU"/>
        </w:rPr>
      </w:pPr>
      <w:r w:rsidRPr="00492869">
        <w:rPr>
          <w:rFonts w:ascii="Times New Roman" w:eastAsia="MS Mincho" w:hAnsi="Times New Roman"/>
          <w:b/>
          <w:sz w:val="24"/>
          <w:szCs w:val="24"/>
          <w:lang w:val="uk-UA" w:eastAsia="ru-RU"/>
        </w:rPr>
        <w:t>Додаток 2</w:t>
      </w:r>
      <w:r w:rsidRPr="00492869">
        <w:rPr>
          <w:rFonts w:ascii="Times New Roman" w:eastAsia="MS Mincho" w:hAnsi="Times New Roman"/>
          <w:b/>
          <w:sz w:val="24"/>
          <w:szCs w:val="24"/>
          <w:lang w:val="uk-UA" w:eastAsia="ru-RU"/>
        </w:rPr>
        <w:br/>
      </w:r>
      <w:r w:rsidRPr="00492869">
        <w:rPr>
          <w:rFonts w:ascii="Times New Roman" w:eastAsia="MS Mincho" w:hAnsi="Times New Roman"/>
          <w:sz w:val="24"/>
          <w:szCs w:val="24"/>
          <w:lang w:val="uk-UA" w:eastAsia="ru-RU"/>
        </w:rPr>
        <w:t xml:space="preserve">до  рішення № </w:t>
      </w:r>
      <w:r w:rsidR="00BD64A1">
        <w:rPr>
          <w:rFonts w:ascii="Times New Roman" w:eastAsia="MS Mincho" w:hAnsi="Times New Roman"/>
          <w:sz w:val="24"/>
          <w:szCs w:val="24"/>
          <w:lang w:val="uk-UA" w:eastAsia="ru-RU"/>
        </w:rPr>
        <w:t>262</w:t>
      </w:r>
      <w:r w:rsidRPr="00492869">
        <w:rPr>
          <w:rFonts w:ascii="Times New Roman" w:eastAsia="MS Mincho" w:hAnsi="Times New Roman"/>
          <w:sz w:val="24"/>
          <w:szCs w:val="24"/>
          <w:lang w:val="uk-UA" w:eastAsia="ru-RU"/>
        </w:rPr>
        <w:t xml:space="preserve">  від 04.08.2025 року </w:t>
      </w:r>
    </w:p>
    <w:p w:rsidR="00492869" w:rsidRPr="00492869" w:rsidRDefault="00492869" w:rsidP="00492869">
      <w:pPr>
        <w:spacing w:after="0" w:line="240" w:lineRule="auto"/>
        <w:jc w:val="right"/>
        <w:rPr>
          <w:rFonts w:ascii="Times New Roman" w:eastAsia="MS Mincho" w:hAnsi="Times New Roman"/>
          <w:sz w:val="24"/>
          <w:szCs w:val="24"/>
          <w:lang w:val="uk-UA" w:eastAsia="ru-RU"/>
        </w:rPr>
      </w:pPr>
      <w:r w:rsidRPr="00492869">
        <w:rPr>
          <w:rFonts w:ascii="Times New Roman" w:eastAsia="MS Mincho" w:hAnsi="Times New Roman"/>
          <w:sz w:val="24"/>
          <w:szCs w:val="24"/>
          <w:lang w:val="uk-UA" w:eastAsia="ru-RU"/>
        </w:rPr>
        <w:t>Виконавчого комітету Новороздільської міської ради</w:t>
      </w:r>
    </w:p>
    <w:p w:rsidR="00492869" w:rsidRPr="00492869" w:rsidRDefault="00492869" w:rsidP="0049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492869" w:rsidRPr="00492869" w:rsidRDefault="00492869" w:rsidP="0049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bdr w:val="none" w:sz="0" w:space="0" w:color="auto" w:frame="1"/>
          <w:lang w:val="uk" w:eastAsia="ru-RU"/>
        </w:rPr>
      </w:pPr>
      <w:r w:rsidRPr="00492869">
        <w:rPr>
          <w:rFonts w:ascii="Times New Roman" w:eastAsia="MS Mincho" w:hAnsi="Times New Roman"/>
          <w:b/>
          <w:bCs/>
          <w:sz w:val="24"/>
          <w:szCs w:val="24"/>
          <w:bdr w:val="none" w:sz="0" w:space="0" w:color="auto" w:frame="1"/>
          <w:lang w:val="uk" w:eastAsia="ru-RU"/>
        </w:rPr>
        <w:t xml:space="preserve">РОЗРАХУНОК </w:t>
      </w:r>
      <w:r w:rsidRPr="00492869">
        <w:rPr>
          <w:rFonts w:ascii="Times New Roman" w:eastAsia="MS Mincho" w:hAnsi="Times New Roman"/>
          <w:b/>
          <w:bCs/>
          <w:sz w:val="24"/>
          <w:szCs w:val="24"/>
          <w:bdr w:val="none" w:sz="0" w:space="0" w:color="auto" w:frame="1"/>
          <w:lang w:val="uk" w:eastAsia="ru-RU"/>
        </w:rPr>
        <w:br/>
        <w:t>вартості надлишкової загальної площі квартири (будинку), жилого приміщення у гуртожитку, кімнати у комунальній квартирі, що приватизується</w:t>
      </w:r>
    </w:p>
    <w:p w:rsidR="00492869" w:rsidRPr="00492869" w:rsidRDefault="00492869" w:rsidP="0049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eastAsia="ru-RU"/>
        </w:rPr>
      </w:pPr>
    </w:p>
    <w:p w:rsidR="00492869" w:rsidRPr="00492869" w:rsidRDefault="00492869" w:rsidP="00492869">
      <w:pPr>
        <w:spacing w:after="150" w:line="240" w:lineRule="auto"/>
        <w:ind w:firstLine="450"/>
        <w:jc w:val="both"/>
        <w:rPr>
          <w:rFonts w:ascii="Times New Roman" w:hAnsi="Times New Roman"/>
          <w:sz w:val="24"/>
          <w:szCs w:val="24"/>
          <w:lang w:val="uk" w:eastAsia="uk"/>
        </w:rPr>
      </w:pPr>
      <w:r w:rsidRPr="00492869">
        <w:rPr>
          <w:rFonts w:ascii="Times New Roman" w:hAnsi="Times New Roman"/>
          <w:sz w:val="24"/>
          <w:szCs w:val="24"/>
          <w:lang w:val="uk" w:eastAsia="uk"/>
        </w:rPr>
        <w:t>1. Загальна площа квартири (будинку), жилого приміщення у гуртожитку, кімнати у комунальній квартирі (П) 38,5</w:t>
      </w:r>
      <w:r w:rsidRPr="00492869">
        <w:rPr>
          <w:rFonts w:ascii="Times New Roman" w:hAnsi="Times New Roman"/>
          <w:b/>
          <w:sz w:val="24"/>
          <w:szCs w:val="24"/>
          <w:lang w:val="uk" w:eastAsia="uk"/>
        </w:rPr>
        <w:t xml:space="preserve"> кв.м</w:t>
      </w:r>
      <w:r w:rsidRPr="00492869">
        <w:rPr>
          <w:rFonts w:ascii="Times New Roman" w:hAnsi="Times New Roman"/>
          <w:sz w:val="24"/>
          <w:szCs w:val="24"/>
          <w:lang w:val="uk" w:eastAsia="uk"/>
        </w:rPr>
        <w:t>.</w:t>
      </w:r>
    </w:p>
    <w:p w:rsidR="00492869" w:rsidRPr="00492869" w:rsidRDefault="00492869" w:rsidP="00492869">
      <w:pPr>
        <w:spacing w:after="150" w:line="240" w:lineRule="auto"/>
        <w:ind w:firstLine="450"/>
        <w:jc w:val="both"/>
        <w:rPr>
          <w:rFonts w:ascii="Times New Roman" w:hAnsi="Times New Roman"/>
          <w:sz w:val="24"/>
          <w:szCs w:val="24"/>
          <w:lang w:val="uk" w:eastAsia="uk"/>
        </w:rPr>
      </w:pPr>
      <w:bookmarkStart w:id="18" w:name="n138"/>
      <w:bookmarkEnd w:id="18"/>
      <w:r w:rsidRPr="00492869">
        <w:rPr>
          <w:rFonts w:ascii="Times New Roman" w:hAnsi="Times New Roman"/>
          <w:sz w:val="24"/>
          <w:szCs w:val="24"/>
          <w:lang w:val="uk" w:eastAsia="uk"/>
        </w:rPr>
        <w:t xml:space="preserve">2. Кількість зареєстрованих у квартирі (будинку), жилому приміщенні у гуртожитку, кімнаті у комунальній квартирі осіб (М) </w:t>
      </w:r>
      <w:r w:rsidRPr="00492869">
        <w:rPr>
          <w:rFonts w:ascii="Times New Roman" w:hAnsi="Times New Roman"/>
          <w:b/>
          <w:sz w:val="24"/>
          <w:szCs w:val="24"/>
          <w:lang w:val="uk" w:eastAsia="uk"/>
        </w:rPr>
        <w:t>1</w:t>
      </w:r>
      <w:r w:rsidRPr="00492869">
        <w:rPr>
          <w:rFonts w:ascii="Times New Roman" w:hAnsi="Times New Roman"/>
          <w:sz w:val="24"/>
          <w:szCs w:val="24"/>
          <w:lang w:val="uk" w:eastAsia="uk"/>
        </w:rPr>
        <w:t>.</w:t>
      </w:r>
    </w:p>
    <w:p w:rsidR="00492869" w:rsidRPr="00492869" w:rsidRDefault="00492869" w:rsidP="00492869">
      <w:pPr>
        <w:spacing w:after="150" w:line="240" w:lineRule="auto"/>
        <w:ind w:firstLine="450"/>
        <w:jc w:val="both"/>
        <w:rPr>
          <w:rFonts w:ascii="Times New Roman" w:hAnsi="Times New Roman"/>
          <w:sz w:val="24"/>
          <w:szCs w:val="24"/>
          <w:lang w:val="uk" w:eastAsia="uk"/>
        </w:rPr>
      </w:pPr>
      <w:bookmarkStart w:id="19" w:name="n139"/>
      <w:bookmarkEnd w:id="19"/>
      <w:r w:rsidRPr="00492869">
        <w:rPr>
          <w:rFonts w:ascii="Times New Roman" w:hAnsi="Times New Roman"/>
          <w:sz w:val="24"/>
          <w:szCs w:val="24"/>
          <w:lang w:val="uk" w:eastAsia="uk"/>
        </w:rPr>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492869" w:rsidRPr="00492869" w:rsidRDefault="00492869" w:rsidP="00492869">
      <w:pPr>
        <w:spacing w:before="150" w:after="150" w:line="240" w:lineRule="auto"/>
        <w:jc w:val="center"/>
        <w:rPr>
          <w:rFonts w:ascii="Times New Roman" w:hAnsi="Times New Roman"/>
          <w:sz w:val="24"/>
          <w:szCs w:val="24"/>
          <w:lang w:val="uk" w:eastAsia="uk"/>
        </w:rPr>
      </w:pPr>
      <w:bookmarkStart w:id="20" w:name="n140"/>
      <w:bookmarkEnd w:id="20"/>
      <w:r w:rsidRPr="00492869">
        <w:rPr>
          <w:rFonts w:ascii="Times New Roman" w:hAnsi="Times New Roman"/>
          <w:sz w:val="24"/>
          <w:szCs w:val="24"/>
          <w:lang w:val="uk" w:eastAsia="uk"/>
        </w:rPr>
        <w:t xml:space="preserve">Пб = М х 21 + 10 = 1 х 21 + 10 = </w:t>
      </w:r>
      <w:r w:rsidRPr="00492869">
        <w:rPr>
          <w:rFonts w:ascii="Times New Roman" w:hAnsi="Times New Roman"/>
          <w:b/>
          <w:sz w:val="24"/>
          <w:szCs w:val="24"/>
          <w:lang w:val="uk" w:eastAsia="uk"/>
        </w:rPr>
        <w:t>31 кв.м.</w:t>
      </w:r>
    </w:p>
    <w:p w:rsidR="00492869" w:rsidRPr="00492869" w:rsidRDefault="00492869" w:rsidP="00492869">
      <w:pPr>
        <w:spacing w:after="150" w:line="240" w:lineRule="auto"/>
        <w:ind w:firstLine="450"/>
        <w:jc w:val="both"/>
        <w:rPr>
          <w:rFonts w:ascii="Times New Roman" w:hAnsi="Times New Roman"/>
          <w:sz w:val="24"/>
          <w:szCs w:val="24"/>
          <w:lang w:val="uk" w:eastAsia="uk"/>
        </w:rPr>
      </w:pPr>
      <w:bookmarkStart w:id="21" w:name="n141"/>
      <w:bookmarkEnd w:id="21"/>
      <w:r w:rsidRPr="00492869">
        <w:rPr>
          <w:rFonts w:ascii="Times New Roman" w:hAnsi="Times New Roman"/>
          <w:sz w:val="24"/>
          <w:szCs w:val="24"/>
          <w:lang w:val="uk" w:eastAsia="uk"/>
        </w:rPr>
        <w:t>4. Розмір надлишків площі, що підлягає оплаті:</w:t>
      </w:r>
    </w:p>
    <w:p w:rsidR="00492869" w:rsidRPr="00492869" w:rsidRDefault="00492869" w:rsidP="00492869">
      <w:pPr>
        <w:spacing w:before="150" w:after="150" w:line="240" w:lineRule="auto"/>
        <w:jc w:val="center"/>
        <w:rPr>
          <w:rFonts w:ascii="Times New Roman" w:hAnsi="Times New Roman"/>
          <w:sz w:val="24"/>
          <w:szCs w:val="24"/>
          <w:lang w:val="uk" w:eastAsia="uk"/>
        </w:rPr>
      </w:pPr>
      <w:bookmarkStart w:id="22" w:name="n142"/>
      <w:bookmarkEnd w:id="22"/>
      <w:r w:rsidRPr="00492869">
        <w:rPr>
          <w:rFonts w:ascii="Times New Roman" w:hAnsi="Times New Roman"/>
          <w:sz w:val="24"/>
          <w:szCs w:val="24"/>
          <w:lang w:val="uk" w:eastAsia="uk"/>
        </w:rPr>
        <w:t>Пн = (П - Пб) = 38,5 – 31 = 7,5</w:t>
      </w:r>
      <w:r w:rsidRPr="00492869">
        <w:rPr>
          <w:rFonts w:ascii="Times New Roman" w:hAnsi="Times New Roman"/>
          <w:b/>
          <w:sz w:val="24"/>
          <w:szCs w:val="24"/>
          <w:lang w:val="uk" w:eastAsia="uk"/>
        </w:rPr>
        <w:t xml:space="preserve"> кв.м.</w:t>
      </w:r>
    </w:p>
    <w:p w:rsidR="00492869" w:rsidRPr="00492869" w:rsidRDefault="00492869" w:rsidP="00492869">
      <w:pPr>
        <w:spacing w:after="150" w:line="240" w:lineRule="auto"/>
        <w:ind w:firstLine="450"/>
        <w:jc w:val="both"/>
        <w:rPr>
          <w:rFonts w:ascii="Times New Roman" w:hAnsi="Times New Roman"/>
          <w:sz w:val="24"/>
          <w:szCs w:val="24"/>
          <w:lang w:val="uk" w:eastAsia="uk"/>
        </w:rPr>
      </w:pPr>
      <w:bookmarkStart w:id="23" w:name="n143"/>
      <w:bookmarkEnd w:id="23"/>
      <w:r w:rsidRPr="00492869">
        <w:rPr>
          <w:rFonts w:ascii="Times New Roman" w:hAnsi="Times New Roman"/>
          <w:sz w:val="24"/>
          <w:szCs w:val="24"/>
          <w:lang w:val="uk" w:eastAsia="uk"/>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492869" w:rsidRPr="00492869" w:rsidRDefault="00492869" w:rsidP="00492869">
      <w:pPr>
        <w:spacing w:before="150" w:after="150" w:line="240" w:lineRule="auto"/>
        <w:jc w:val="center"/>
        <w:rPr>
          <w:rFonts w:ascii="Times New Roman" w:hAnsi="Times New Roman"/>
          <w:sz w:val="24"/>
          <w:szCs w:val="24"/>
          <w:lang w:val="uk" w:eastAsia="uk"/>
        </w:rPr>
      </w:pPr>
      <w:bookmarkStart w:id="24" w:name="n144"/>
      <w:bookmarkEnd w:id="24"/>
      <w:r w:rsidRPr="00492869">
        <w:rPr>
          <w:rFonts w:ascii="Times New Roman" w:hAnsi="Times New Roman"/>
          <w:sz w:val="24"/>
          <w:szCs w:val="24"/>
          <w:lang w:val="uk" w:eastAsia="uk"/>
        </w:rPr>
        <w:t xml:space="preserve">Д = Пн х </w:t>
      </w:r>
      <w:r w:rsidRPr="00492869">
        <w:rPr>
          <w:rFonts w:ascii="Times New Roman" w:hAnsi="Times New Roman"/>
          <w:sz w:val="24"/>
          <w:szCs w:val="24"/>
          <w:lang w:val="en-US" w:eastAsia="uk"/>
        </w:rPr>
        <w:t>A</w:t>
      </w:r>
      <w:r w:rsidRPr="00492869">
        <w:rPr>
          <w:rFonts w:ascii="Times New Roman" w:hAnsi="Times New Roman"/>
          <w:sz w:val="24"/>
          <w:szCs w:val="24"/>
          <w:lang w:val="uk" w:eastAsia="uk"/>
        </w:rPr>
        <w:t xml:space="preserve"> = 7,5 х 0,18 грн = 1,35</w:t>
      </w:r>
      <w:r w:rsidRPr="00492869">
        <w:rPr>
          <w:rFonts w:ascii="Times New Roman" w:hAnsi="Times New Roman"/>
          <w:b/>
          <w:sz w:val="24"/>
          <w:szCs w:val="24"/>
          <w:lang w:val="uk" w:eastAsia="uk"/>
        </w:rPr>
        <w:t xml:space="preserve"> грн</w:t>
      </w:r>
    </w:p>
    <w:p w:rsidR="00492869" w:rsidRPr="00492869" w:rsidRDefault="00492869" w:rsidP="0049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b/>
          <w:bCs/>
          <w:sz w:val="24"/>
          <w:szCs w:val="24"/>
          <w:lang w:eastAsia="ru-RU"/>
        </w:rPr>
      </w:pPr>
      <w:r w:rsidRPr="00492869">
        <w:rPr>
          <w:rFonts w:ascii="Times New Roman" w:eastAsia="MS Mincho" w:hAnsi="Times New Roman"/>
          <w:sz w:val="24"/>
          <w:szCs w:val="24"/>
          <w:lang w:eastAsia="ru-RU"/>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492869">
        <w:rPr>
          <w:rFonts w:ascii="Times New Roman" w:eastAsia="MS Mincho" w:hAnsi="Times New Roman"/>
          <w:sz w:val="24"/>
          <w:szCs w:val="24"/>
          <w:bdr w:val="none" w:sz="0" w:space="0" w:color="auto" w:frame="1"/>
          <w:lang w:eastAsia="ru-RU"/>
        </w:rPr>
        <w:br/>
      </w:r>
    </w:p>
    <w:p w:rsidR="00492869" w:rsidRPr="00492869" w:rsidRDefault="00492869" w:rsidP="0049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492869">
        <w:rPr>
          <w:rFonts w:ascii="Times New Roman" w:eastAsia="MS Mincho" w:hAnsi="Times New Roman"/>
          <w:sz w:val="24"/>
          <w:szCs w:val="24"/>
          <w:lang w:eastAsia="ru-RU"/>
        </w:rPr>
        <w:t xml:space="preserve">Підпис відповідальної за </w:t>
      </w:r>
      <w:r w:rsidRPr="00492869">
        <w:rPr>
          <w:rFonts w:ascii="Times New Roman" w:eastAsia="MS Mincho" w:hAnsi="Times New Roman"/>
          <w:sz w:val="24"/>
          <w:szCs w:val="24"/>
          <w:lang w:eastAsia="ru-RU"/>
        </w:rPr>
        <w:br/>
        <w:t xml:space="preserve"> розрахунок особи                                   _________________ </w:t>
      </w:r>
      <w:r w:rsidRPr="00492869">
        <w:rPr>
          <w:rFonts w:ascii="Times New Roman" w:eastAsia="MS Mincho" w:hAnsi="Times New Roman"/>
          <w:sz w:val="24"/>
          <w:szCs w:val="24"/>
          <w:lang w:val="uk-UA" w:eastAsia="ru-RU"/>
        </w:rPr>
        <w:t>Наталя ПАСЕМКО</w:t>
      </w:r>
      <w:r w:rsidRPr="00492869">
        <w:rPr>
          <w:rFonts w:ascii="Times New Roman" w:eastAsia="MS Mincho" w:hAnsi="Times New Roman"/>
          <w:sz w:val="24"/>
          <w:szCs w:val="24"/>
          <w:lang w:eastAsia="ru-RU"/>
        </w:rPr>
        <w:br/>
      </w:r>
    </w:p>
    <w:p w:rsidR="00492869" w:rsidRPr="00492869" w:rsidRDefault="00492869" w:rsidP="00492869">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b/>
          <w:sz w:val="28"/>
          <w:szCs w:val="28"/>
          <w:lang w:val="uk-UA" w:eastAsia="ru-RU"/>
        </w:rPr>
      </w:pPr>
      <w:r w:rsidRPr="00492869">
        <w:rPr>
          <w:rFonts w:ascii="Times New Roman" w:eastAsia="MS Mincho" w:hAnsi="Times New Roman"/>
          <w:sz w:val="24"/>
          <w:szCs w:val="24"/>
          <w:lang w:val="uk-UA" w:eastAsia="ru-RU"/>
        </w:rPr>
        <w:t xml:space="preserve"> Підпис наймача, що приватизує квартиру, </w:t>
      </w:r>
      <w:r w:rsidRPr="00492869">
        <w:rPr>
          <w:rFonts w:ascii="Times New Roman" w:eastAsia="MS Mincho" w:hAnsi="Times New Roman"/>
          <w:sz w:val="24"/>
          <w:szCs w:val="24"/>
          <w:lang w:val="uk-UA" w:eastAsia="ru-RU"/>
        </w:rPr>
        <w:br/>
        <w:t xml:space="preserve"> житлове приміщення у гуртожитку       _________________ Степан ФЕДИК</w:t>
      </w: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492869" w:rsidRDefault="00492869" w:rsidP="00BD64A1">
      <w:pPr>
        <w:spacing w:after="0" w:line="240" w:lineRule="auto"/>
        <w:jc w:val="both"/>
        <w:rPr>
          <w:rFonts w:ascii="Times New Roman" w:eastAsia="MS Mincho" w:hAnsi="Times New Roman"/>
          <w:b/>
          <w:sz w:val="28"/>
          <w:szCs w:val="28"/>
          <w:lang w:val="uk-UA" w:eastAsia="ru-RU"/>
        </w:rPr>
      </w:pPr>
    </w:p>
    <w:p w:rsidR="00BD64A1" w:rsidRPr="00BD64A1" w:rsidRDefault="00BD64A1" w:rsidP="00BD64A1">
      <w:pPr>
        <w:spacing w:after="0" w:line="240" w:lineRule="auto"/>
        <w:ind w:firstLine="708"/>
        <w:jc w:val="both"/>
        <w:rPr>
          <w:rFonts w:ascii="Times New Roman" w:eastAsia="MS Mincho" w:hAnsi="Times New Roman"/>
          <w:sz w:val="24"/>
          <w:szCs w:val="24"/>
          <w:lang w:val="uk-UA" w:eastAsia="ru-RU"/>
        </w:rPr>
      </w:pPr>
      <w:r w:rsidRPr="00BD64A1">
        <w:rPr>
          <w:rFonts w:ascii="Times New Roman" w:eastAsia="MS Mincho" w:hAnsi="Times New Roman"/>
          <w:sz w:val="24"/>
          <w:szCs w:val="24"/>
          <w:lang w:val="uk-UA" w:eastAsia="ru-RU"/>
        </w:rPr>
        <w:t>Керуючий справами виконкому</w:t>
      </w:r>
      <w:r w:rsidRPr="00BD64A1">
        <w:rPr>
          <w:rFonts w:ascii="Times New Roman" w:eastAsia="MS Mincho" w:hAnsi="Times New Roman"/>
          <w:sz w:val="24"/>
          <w:szCs w:val="24"/>
          <w:lang w:val="uk-UA" w:eastAsia="ru-RU"/>
        </w:rPr>
        <w:tab/>
      </w:r>
      <w:r w:rsidRPr="00BD64A1">
        <w:rPr>
          <w:rFonts w:ascii="Times New Roman" w:eastAsia="MS Mincho" w:hAnsi="Times New Roman"/>
          <w:sz w:val="24"/>
          <w:szCs w:val="24"/>
          <w:lang w:val="uk-UA" w:eastAsia="ru-RU"/>
        </w:rPr>
        <w:tab/>
      </w:r>
      <w:r w:rsidRPr="00BD64A1">
        <w:rPr>
          <w:rFonts w:ascii="Times New Roman" w:eastAsia="MS Mincho" w:hAnsi="Times New Roman"/>
          <w:sz w:val="24"/>
          <w:szCs w:val="24"/>
          <w:lang w:val="uk-UA" w:eastAsia="ru-RU"/>
        </w:rPr>
        <w:tab/>
      </w:r>
      <w:r w:rsidRPr="00BD64A1">
        <w:rPr>
          <w:rFonts w:ascii="Times New Roman" w:eastAsia="MS Mincho" w:hAnsi="Times New Roman"/>
          <w:sz w:val="24"/>
          <w:szCs w:val="24"/>
          <w:lang w:val="uk-UA" w:eastAsia="ru-RU"/>
        </w:rPr>
        <w:tab/>
        <w:t>Анатолій МЕЛЬНІКОВ</w:t>
      </w:r>
    </w:p>
    <w:p w:rsid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492869" w:rsidRDefault="00492869"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7962C2" w:rsidRDefault="007962C2" w:rsidP="00492869">
      <w:pPr>
        <w:spacing w:after="0" w:line="240" w:lineRule="auto"/>
        <w:ind w:firstLine="708"/>
        <w:jc w:val="both"/>
        <w:rPr>
          <w:rFonts w:ascii="Times New Roman" w:eastAsia="MS Mincho" w:hAnsi="Times New Roman"/>
          <w:b/>
          <w:sz w:val="28"/>
          <w:szCs w:val="28"/>
          <w:lang w:val="uk-UA" w:eastAsia="ru-RU"/>
        </w:rPr>
      </w:pPr>
    </w:p>
    <w:p w:rsidR="00BD64A1" w:rsidRDefault="00BD64A1" w:rsidP="00C967DF">
      <w:pPr>
        <w:spacing w:after="0" w:line="240" w:lineRule="auto"/>
        <w:jc w:val="both"/>
        <w:rPr>
          <w:rFonts w:ascii="Times New Roman" w:eastAsia="MS Mincho" w:hAnsi="Times New Roman"/>
          <w:b/>
          <w:sz w:val="28"/>
          <w:szCs w:val="28"/>
          <w:lang w:val="uk-UA" w:eastAsia="ru-RU"/>
        </w:rPr>
      </w:pPr>
    </w:p>
    <w:p w:rsidR="00C967DF" w:rsidRDefault="00C967DF" w:rsidP="00C967DF">
      <w:pPr>
        <w:spacing w:after="0" w:line="240" w:lineRule="auto"/>
        <w:jc w:val="both"/>
        <w:rPr>
          <w:rFonts w:ascii="Times New Roman" w:eastAsia="MS Mincho" w:hAnsi="Times New Roman"/>
          <w:b/>
          <w:sz w:val="28"/>
          <w:szCs w:val="28"/>
          <w:lang w:val="uk-UA" w:eastAsia="ru-RU"/>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263</w:t>
      </w:r>
    </w:p>
    <w:p w:rsidR="00492869" w:rsidRDefault="00492869" w:rsidP="00492869">
      <w:pPr>
        <w:tabs>
          <w:tab w:val="left" w:pos="708"/>
        </w:tabs>
        <w:spacing w:after="0" w:line="240" w:lineRule="auto"/>
        <w:jc w:val="both"/>
        <w:rPr>
          <w:rFonts w:ascii="Times New Roman" w:hAnsi="Times New Roman"/>
          <w:sz w:val="24"/>
          <w:szCs w:val="24"/>
          <w:lang w:val="uk-UA" w:eastAsia="ru-RU"/>
        </w:rPr>
      </w:pPr>
    </w:p>
    <w:p w:rsidR="00A0675E" w:rsidRDefault="00492869" w:rsidP="00492869">
      <w:pPr>
        <w:tabs>
          <w:tab w:val="left" w:pos="708"/>
        </w:tabs>
        <w:spacing w:after="0" w:line="240" w:lineRule="auto"/>
        <w:jc w:val="both"/>
        <w:rPr>
          <w:rFonts w:ascii="Times New Roman" w:hAnsi="Times New Roman"/>
          <w:sz w:val="24"/>
          <w:szCs w:val="24"/>
          <w:lang w:val="uk-UA" w:eastAsia="ru-RU"/>
        </w:rPr>
      </w:pPr>
      <w:r w:rsidRPr="00492869">
        <w:rPr>
          <w:rFonts w:ascii="Times New Roman" w:hAnsi="Times New Roman"/>
          <w:sz w:val="24"/>
          <w:szCs w:val="24"/>
          <w:lang w:val="uk-UA" w:eastAsia="ru-RU"/>
        </w:rPr>
        <w:t>Про до</w:t>
      </w:r>
      <w:r w:rsidR="00A0675E">
        <w:rPr>
          <w:rFonts w:ascii="Times New Roman" w:hAnsi="Times New Roman"/>
          <w:sz w:val="24"/>
          <w:szCs w:val="24"/>
          <w:lang w:val="uk-UA" w:eastAsia="ru-RU"/>
        </w:rPr>
        <w:t xml:space="preserve">звіл на </w:t>
      </w:r>
      <w:r w:rsidR="00A0675E" w:rsidRPr="00A0675E">
        <w:rPr>
          <w:rFonts w:ascii="Times New Roman" w:hAnsi="Times New Roman"/>
          <w:sz w:val="24"/>
          <w:szCs w:val="24"/>
          <w:lang w:val="uk-UA" w:eastAsia="ru-RU"/>
        </w:rPr>
        <w:t xml:space="preserve">видачу </w:t>
      </w:r>
      <w:r w:rsidR="00A0675E" w:rsidRPr="00A0675E">
        <w:rPr>
          <w:rFonts w:ascii="Times New Roman" w:hAnsi="Times New Roman"/>
          <w:i/>
          <w:sz w:val="24"/>
          <w:szCs w:val="24"/>
          <w:lang w:val="uk-UA" w:eastAsia="ru-RU"/>
        </w:rPr>
        <w:t>(персональні дпані)</w:t>
      </w:r>
      <w:r w:rsidR="00A0675E" w:rsidRPr="00A0675E">
        <w:rPr>
          <w:rFonts w:ascii="Times New Roman" w:hAnsi="Times New Roman"/>
          <w:sz w:val="24"/>
          <w:szCs w:val="24"/>
          <w:lang w:val="uk-UA" w:eastAsia="ru-RU"/>
        </w:rPr>
        <w:t xml:space="preserve"> </w:t>
      </w:r>
      <w:r w:rsidR="00BD64A1" w:rsidRPr="00A0675E">
        <w:rPr>
          <w:rFonts w:ascii="Times New Roman" w:hAnsi="Times New Roman"/>
          <w:sz w:val="24"/>
          <w:szCs w:val="24"/>
          <w:lang w:val="uk-UA" w:eastAsia="ru-RU"/>
        </w:rPr>
        <w:t xml:space="preserve"> </w:t>
      </w:r>
    </w:p>
    <w:p w:rsidR="00492869" w:rsidRPr="00A0675E" w:rsidRDefault="00492869" w:rsidP="00492869">
      <w:pPr>
        <w:tabs>
          <w:tab w:val="left" w:pos="708"/>
        </w:tabs>
        <w:spacing w:after="0" w:line="240" w:lineRule="auto"/>
        <w:jc w:val="both"/>
        <w:rPr>
          <w:rFonts w:ascii="Times New Roman" w:hAnsi="Times New Roman"/>
          <w:sz w:val="24"/>
          <w:szCs w:val="24"/>
          <w:lang w:val="uk-UA" w:eastAsia="ru-RU"/>
        </w:rPr>
      </w:pPr>
      <w:r w:rsidRPr="00A0675E">
        <w:rPr>
          <w:rFonts w:ascii="Times New Roman" w:hAnsi="Times New Roman"/>
          <w:sz w:val="24"/>
          <w:szCs w:val="24"/>
          <w:lang w:val="uk-UA" w:eastAsia="ru-RU"/>
        </w:rPr>
        <w:t xml:space="preserve">дублікату свідоцтва про право </w:t>
      </w:r>
    </w:p>
    <w:p w:rsidR="00BD64A1" w:rsidRPr="00A0675E" w:rsidRDefault="00492869" w:rsidP="00492869">
      <w:pPr>
        <w:tabs>
          <w:tab w:val="left" w:pos="708"/>
        </w:tabs>
        <w:spacing w:after="0" w:line="240" w:lineRule="auto"/>
        <w:jc w:val="both"/>
        <w:rPr>
          <w:rFonts w:ascii="Times New Roman" w:hAnsi="Times New Roman"/>
          <w:sz w:val="24"/>
          <w:szCs w:val="24"/>
          <w:lang w:val="uk-UA" w:eastAsia="ru-RU"/>
        </w:rPr>
      </w:pPr>
      <w:r w:rsidRPr="00A0675E">
        <w:rPr>
          <w:rFonts w:ascii="Times New Roman" w:hAnsi="Times New Roman"/>
          <w:sz w:val="24"/>
          <w:szCs w:val="24"/>
          <w:lang w:val="uk-UA" w:eastAsia="ru-RU"/>
        </w:rPr>
        <w:t xml:space="preserve">власності на квартиру №66 по проспекту </w:t>
      </w:r>
    </w:p>
    <w:p w:rsidR="00492869" w:rsidRPr="00A0675E" w:rsidRDefault="00BD64A1" w:rsidP="00492869">
      <w:pPr>
        <w:tabs>
          <w:tab w:val="left" w:pos="708"/>
        </w:tabs>
        <w:spacing w:after="0" w:line="240" w:lineRule="auto"/>
        <w:jc w:val="both"/>
        <w:rPr>
          <w:rFonts w:ascii="Times New Roman" w:hAnsi="Times New Roman"/>
          <w:sz w:val="24"/>
          <w:szCs w:val="24"/>
          <w:lang w:val="uk-UA" w:eastAsia="ru-RU"/>
        </w:rPr>
      </w:pPr>
      <w:r w:rsidRPr="00A0675E">
        <w:rPr>
          <w:rFonts w:ascii="Times New Roman" w:hAnsi="Times New Roman"/>
          <w:sz w:val="24"/>
          <w:szCs w:val="24"/>
          <w:lang w:val="uk-UA" w:eastAsia="ru-RU"/>
        </w:rPr>
        <w:t xml:space="preserve">Шевченка, 32-а </w:t>
      </w:r>
      <w:r w:rsidR="00492869" w:rsidRPr="00A0675E">
        <w:rPr>
          <w:rFonts w:ascii="Times New Roman" w:hAnsi="Times New Roman"/>
          <w:sz w:val="24"/>
          <w:szCs w:val="24"/>
          <w:lang w:val="uk-UA" w:eastAsia="ru-RU"/>
        </w:rPr>
        <w:t>в м. Новий Розділ</w:t>
      </w:r>
    </w:p>
    <w:p w:rsidR="00492869" w:rsidRPr="00492869" w:rsidRDefault="00492869" w:rsidP="00492869">
      <w:pPr>
        <w:tabs>
          <w:tab w:val="left" w:pos="708"/>
        </w:tabs>
        <w:spacing w:after="0" w:line="240" w:lineRule="auto"/>
        <w:jc w:val="both"/>
        <w:rPr>
          <w:rFonts w:ascii="Times New Roman" w:hAnsi="Times New Roman"/>
          <w:color w:val="FF0000"/>
          <w:sz w:val="24"/>
          <w:szCs w:val="24"/>
          <w:lang w:val="uk-UA" w:eastAsia="ru-RU"/>
        </w:rPr>
      </w:pPr>
    </w:p>
    <w:p w:rsidR="00492869" w:rsidRPr="00492869" w:rsidRDefault="00492869" w:rsidP="00492869">
      <w:pPr>
        <w:tabs>
          <w:tab w:val="left" w:pos="708"/>
        </w:tabs>
        <w:spacing w:after="0" w:line="240" w:lineRule="auto"/>
        <w:jc w:val="both"/>
        <w:rPr>
          <w:rFonts w:ascii="Times New Roman" w:hAnsi="Times New Roman"/>
          <w:sz w:val="24"/>
          <w:szCs w:val="24"/>
          <w:lang w:val="uk-UA" w:eastAsia="ru-RU"/>
        </w:rPr>
      </w:pPr>
      <w:r w:rsidRPr="00492869">
        <w:rPr>
          <w:rFonts w:ascii="Times New Roman" w:hAnsi="Times New Roman"/>
          <w:sz w:val="24"/>
          <w:szCs w:val="24"/>
          <w:lang w:val="uk-UA" w:eastAsia="ru-RU"/>
        </w:rPr>
        <w:tab/>
        <w:t xml:space="preserve">Розглянувши звернення від 30.07.2025р. № 4876 </w:t>
      </w:r>
      <w:r w:rsidR="00A0675E" w:rsidRPr="00A0675E">
        <w:rPr>
          <w:rFonts w:ascii="Times New Roman" w:hAnsi="Times New Roman"/>
          <w:i/>
          <w:sz w:val="24"/>
          <w:szCs w:val="24"/>
          <w:lang w:val="uk-UA" w:eastAsia="ru-RU"/>
        </w:rPr>
        <w:t>(персональні дпані)</w:t>
      </w:r>
      <w:r w:rsidR="00A0675E" w:rsidRPr="00A0675E">
        <w:rPr>
          <w:rFonts w:ascii="Times New Roman" w:hAnsi="Times New Roman"/>
          <w:sz w:val="24"/>
          <w:szCs w:val="24"/>
          <w:lang w:val="uk-UA" w:eastAsia="ru-RU"/>
        </w:rPr>
        <w:t xml:space="preserve">  </w:t>
      </w:r>
      <w:r w:rsidRPr="00492869">
        <w:rPr>
          <w:rFonts w:ascii="Times New Roman" w:hAnsi="Times New Roman"/>
          <w:sz w:val="24"/>
          <w:szCs w:val="24"/>
          <w:lang w:val="uk-UA" w:eastAsia="ru-RU"/>
        </w:rPr>
        <w:t xml:space="preserve">про видачу дублікату свідоцтва про право власності на квартиру № 66 </w:t>
      </w:r>
      <w:bookmarkStart w:id="25" w:name="_Hlk482197395"/>
      <w:r w:rsidRPr="00492869">
        <w:rPr>
          <w:rFonts w:ascii="Times New Roman" w:hAnsi="Times New Roman"/>
          <w:sz w:val="24"/>
          <w:szCs w:val="24"/>
          <w:lang w:val="uk-UA" w:eastAsia="ru-RU"/>
        </w:rPr>
        <w:t>(загальною площею 65,79 кв.</w:t>
      </w:r>
      <w:r w:rsidR="00AF6E36">
        <w:rPr>
          <w:rFonts w:ascii="Times New Roman" w:hAnsi="Times New Roman"/>
          <w:sz w:val="24"/>
          <w:szCs w:val="24"/>
          <w:lang w:val="uk-UA" w:eastAsia="ru-RU"/>
        </w:rPr>
        <w:t>м.) по проспекту Шевченка, 32-а</w:t>
      </w:r>
      <w:r w:rsidRPr="00492869">
        <w:rPr>
          <w:rFonts w:ascii="Times New Roman" w:hAnsi="Times New Roman"/>
          <w:sz w:val="24"/>
          <w:szCs w:val="24"/>
          <w:lang w:val="uk-UA" w:eastAsia="ru-RU"/>
        </w:rPr>
        <w:t xml:space="preserve"> в м. Новий Розділ, виданого на підставі Розпорядження Новороздільської міської ради народних депутатів № 319 від 31.07.1996 р. на ім’я: </w:t>
      </w:r>
      <w:bookmarkEnd w:id="25"/>
      <w:r w:rsidR="00AF6E36" w:rsidRPr="00A0675E">
        <w:rPr>
          <w:rFonts w:ascii="Times New Roman" w:hAnsi="Times New Roman"/>
          <w:i/>
          <w:sz w:val="24"/>
          <w:szCs w:val="24"/>
          <w:lang w:val="uk-UA" w:eastAsia="ru-RU"/>
        </w:rPr>
        <w:t>(персональні дпані)</w:t>
      </w:r>
      <w:r w:rsidR="00AF6E36" w:rsidRPr="00A0675E">
        <w:rPr>
          <w:rFonts w:ascii="Times New Roman" w:hAnsi="Times New Roman"/>
          <w:sz w:val="24"/>
          <w:szCs w:val="24"/>
          <w:lang w:val="uk-UA" w:eastAsia="ru-RU"/>
        </w:rPr>
        <w:t xml:space="preserve">  </w:t>
      </w:r>
      <w:r w:rsidRPr="00492869">
        <w:rPr>
          <w:rFonts w:ascii="Times New Roman" w:hAnsi="Times New Roman"/>
          <w:sz w:val="24"/>
          <w:szCs w:val="24"/>
          <w:lang w:val="uk-UA" w:eastAsia="ru-RU"/>
        </w:rPr>
        <w:t>, у зв’язку з його втратою, інші додані документи, відповідно до пп. 1 п. «а» ч.1 ст. 29,  ст. 52, ч.6 ст. 59, ч.1 ст.73 Закону України «Про місцеве самоврядування в Україні», виконавчий комітет Новороздільської міської ради</w:t>
      </w:r>
    </w:p>
    <w:p w:rsidR="00492869" w:rsidRPr="00492869" w:rsidRDefault="00492869" w:rsidP="00492869">
      <w:pPr>
        <w:tabs>
          <w:tab w:val="left" w:pos="708"/>
        </w:tabs>
        <w:spacing w:after="0" w:line="240" w:lineRule="auto"/>
        <w:jc w:val="both"/>
        <w:rPr>
          <w:rFonts w:ascii="Times New Roman" w:hAnsi="Times New Roman"/>
          <w:sz w:val="24"/>
          <w:szCs w:val="24"/>
          <w:lang w:val="uk-UA" w:eastAsia="ru-RU"/>
        </w:rPr>
      </w:pPr>
    </w:p>
    <w:p w:rsidR="00492869" w:rsidRPr="00492869" w:rsidRDefault="00492869" w:rsidP="00492869">
      <w:pPr>
        <w:tabs>
          <w:tab w:val="left" w:pos="708"/>
        </w:tabs>
        <w:spacing w:after="0" w:line="240" w:lineRule="auto"/>
        <w:jc w:val="both"/>
        <w:rPr>
          <w:rFonts w:ascii="Times New Roman" w:hAnsi="Times New Roman"/>
          <w:sz w:val="24"/>
          <w:szCs w:val="24"/>
          <w:lang w:val="uk-UA" w:eastAsia="ru-RU"/>
        </w:rPr>
      </w:pPr>
      <w:r w:rsidRPr="00492869">
        <w:rPr>
          <w:rFonts w:ascii="Times New Roman" w:hAnsi="Times New Roman"/>
          <w:sz w:val="24"/>
          <w:szCs w:val="24"/>
          <w:lang w:val="uk-UA" w:eastAsia="ru-RU"/>
        </w:rPr>
        <w:t>В И Р І Ш И В:</w:t>
      </w:r>
    </w:p>
    <w:p w:rsidR="00492869" w:rsidRPr="00492869" w:rsidRDefault="00492869" w:rsidP="00492869">
      <w:pPr>
        <w:tabs>
          <w:tab w:val="left" w:pos="708"/>
        </w:tabs>
        <w:spacing w:after="0" w:line="240" w:lineRule="auto"/>
        <w:jc w:val="both"/>
        <w:rPr>
          <w:rFonts w:ascii="Times New Roman" w:hAnsi="Times New Roman"/>
          <w:sz w:val="24"/>
          <w:szCs w:val="24"/>
          <w:lang w:val="uk-UA" w:eastAsia="ru-RU"/>
        </w:rPr>
      </w:pPr>
    </w:p>
    <w:p w:rsidR="00492869" w:rsidRPr="00492869" w:rsidRDefault="00492869" w:rsidP="0049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492869">
        <w:rPr>
          <w:rFonts w:ascii="Times New Roman" w:hAnsi="Times New Roman"/>
          <w:sz w:val="24"/>
          <w:szCs w:val="24"/>
          <w:lang w:val="uk-UA" w:eastAsia="ru-RU"/>
        </w:rPr>
        <w:t xml:space="preserve">1 Дати дозвіл на видачу дублікату свідоцтва про право власності на квартиру № 66 (загальною площею 65,79 кв.м.) по проспекту Шевченка, 32-а в м. Новий Розділ, виданого на підставі Розпорядження Новороздільської міської ради народних депутатів №319 від 31.07.1996 р. на ім’я: </w:t>
      </w:r>
      <w:r w:rsidR="00AF6E36" w:rsidRPr="00A0675E">
        <w:rPr>
          <w:rFonts w:ascii="Times New Roman" w:hAnsi="Times New Roman"/>
          <w:i/>
          <w:sz w:val="24"/>
          <w:szCs w:val="24"/>
          <w:lang w:val="uk-UA" w:eastAsia="ru-RU"/>
        </w:rPr>
        <w:t>(персональні дпані)</w:t>
      </w:r>
      <w:r w:rsidR="00AF6E36" w:rsidRPr="00A0675E">
        <w:rPr>
          <w:rFonts w:ascii="Times New Roman" w:hAnsi="Times New Roman"/>
          <w:sz w:val="24"/>
          <w:szCs w:val="24"/>
          <w:lang w:val="uk-UA" w:eastAsia="ru-RU"/>
        </w:rPr>
        <w:t xml:space="preserve">  </w:t>
      </w:r>
      <w:r w:rsidRPr="00492869">
        <w:rPr>
          <w:rFonts w:ascii="Times New Roman" w:hAnsi="Times New Roman"/>
          <w:sz w:val="24"/>
          <w:szCs w:val="24"/>
          <w:lang w:val="uk-UA" w:eastAsia="ru-RU"/>
        </w:rPr>
        <w:t xml:space="preserve">. </w:t>
      </w:r>
    </w:p>
    <w:p w:rsidR="00AF6E36" w:rsidRDefault="00492869" w:rsidP="00AF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492869">
        <w:rPr>
          <w:rFonts w:ascii="Times New Roman" w:hAnsi="Times New Roman"/>
          <w:sz w:val="24"/>
          <w:szCs w:val="24"/>
          <w:lang w:val="uk-UA" w:eastAsia="ru-RU"/>
        </w:rPr>
        <w:t xml:space="preserve">2 Відділу комунального майна та приватизації Управління ЖКГ Новороздільської міської ради (начальник Пасемко Н. А.) доручити виготовити відповідний дублікат свідоцтва про право власності згідно з рішенням на ім’я: </w:t>
      </w:r>
      <w:r w:rsidR="00AF6E36" w:rsidRPr="00A0675E">
        <w:rPr>
          <w:rFonts w:ascii="Times New Roman" w:hAnsi="Times New Roman"/>
          <w:i/>
          <w:sz w:val="24"/>
          <w:szCs w:val="24"/>
          <w:lang w:val="uk-UA" w:eastAsia="ru-RU"/>
        </w:rPr>
        <w:t>(персональні дпані)</w:t>
      </w:r>
      <w:r w:rsidR="00AF6E36" w:rsidRPr="00A0675E">
        <w:rPr>
          <w:rFonts w:ascii="Times New Roman" w:hAnsi="Times New Roman"/>
          <w:sz w:val="24"/>
          <w:szCs w:val="24"/>
          <w:lang w:val="uk-UA" w:eastAsia="ru-RU"/>
        </w:rPr>
        <w:t xml:space="preserve"> </w:t>
      </w:r>
      <w:r w:rsidR="00AF6E36">
        <w:rPr>
          <w:rFonts w:ascii="Times New Roman" w:hAnsi="Times New Roman"/>
          <w:sz w:val="24"/>
          <w:szCs w:val="24"/>
          <w:lang w:val="uk-UA" w:eastAsia="ru-RU"/>
        </w:rPr>
        <w:t>.</w:t>
      </w:r>
    </w:p>
    <w:p w:rsidR="00492869" w:rsidRPr="00492869" w:rsidRDefault="00492869" w:rsidP="00AF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val="uk-UA" w:eastAsia="ru-RU"/>
        </w:rPr>
      </w:pPr>
      <w:r w:rsidRPr="00492869">
        <w:rPr>
          <w:rFonts w:ascii="Times New Roman" w:hAnsi="Times New Roman"/>
          <w:sz w:val="24"/>
          <w:szCs w:val="24"/>
          <w:lang w:val="uk-UA" w:eastAsia="ru-RU"/>
        </w:rPr>
        <w:t xml:space="preserve"> 3. Контроль за виконанням рішення покласти на першого заступника міського голови Гулія М.М.</w:t>
      </w:r>
    </w:p>
    <w:p w:rsidR="00492869" w:rsidRDefault="00492869" w:rsidP="00492869">
      <w:pPr>
        <w:tabs>
          <w:tab w:val="left" w:pos="708"/>
        </w:tabs>
        <w:spacing w:after="0" w:line="240" w:lineRule="auto"/>
        <w:jc w:val="both"/>
        <w:rPr>
          <w:rFonts w:ascii="Times New Roman" w:hAnsi="Times New Roman"/>
          <w:b/>
          <w:sz w:val="24"/>
          <w:szCs w:val="24"/>
          <w:lang w:val="uk-UA" w:eastAsia="ru-RU"/>
        </w:rPr>
      </w:pPr>
    </w:p>
    <w:p w:rsidR="007962C2" w:rsidRPr="00492869" w:rsidRDefault="007962C2" w:rsidP="00492869">
      <w:pPr>
        <w:tabs>
          <w:tab w:val="left" w:pos="708"/>
        </w:tabs>
        <w:spacing w:after="0" w:line="240" w:lineRule="auto"/>
        <w:jc w:val="both"/>
        <w:rPr>
          <w:rFonts w:ascii="Times New Roman" w:hAnsi="Times New Roman"/>
          <w:b/>
          <w:sz w:val="24"/>
          <w:szCs w:val="24"/>
          <w:lang w:val="uk-UA" w:eastAsia="ru-RU"/>
        </w:rPr>
      </w:pPr>
    </w:p>
    <w:p w:rsidR="00492869" w:rsidRPr="00AA2A01" w:rsidRDefault="00492869" w:rsidP="00492869">
      <w:pPr>
        <w:tabs>
          <w:tab w:val="left" w:pos="708"/>
        </w:tabs>
        <w:spacing w:after="0" w:line="240" w:lineRule="auto"/>
        <w:jc w:val="both"/>
        <w:rPr>
          <w:rFonts w:ascii="Times New Roman" w:hAnsi="Times New Roman"/>
          <w:sz w:val="24"/>
          <w:szCs w:val="24"/>
          <w:lang w:val="uk-UA" w:eastAsia="ru-RU"/>
        </w:rPr>
      </w:pPr>
      <w:r w:rsidRPr="00AA2A01">
        <w:rPr>
          <w:rFonts w:ascii="Times New Roman" w:hAnsi="Times New Roman"/>
          <w:sz w:val="24"/>
          <w:szCs w:val="24"/>
          <w:lang w:val="uk-UA" w:eastAsia="ru-RU"/>
        </w:rPr>
        <w:t>МІСЬКИЙ ГОЛОВА</w:t>
      </w:r>
      <w:r w:rsidRPr="00AA2A01">
        <w:rPr>
          <w:rFonts w:ascii="Times New Roman" w:hAnsi="Times New Roman"/>
          <w:sz w:val="24"/>
          <w:szCs w:val="24"/>
          <w:lang w:val="uk-UA" w:eastAsia="ru-RU"/>
        </w:rPr>
        <w:tab/>
      </w:r>
      <w:r w:rsidRPr="00AA2A01">
        <w:rPr>
          <w:rFonts w:ascii="Times New Roman" w:hAnsi="Times New Roman"/>
          <w:sz w:val="24"/>
          <w:szCs w:val="24"/>
          <w:lang w:val="uk-UA" w:eastAsia="ru-RU"/>
        </w:rPr>
        <w:tab/>
      </w:r>
      <w:r w:rsidRPr="00AA2A01">
        <w:rPr>
          <w:rFonts w:ascii="Times New Roman" w:hAnsi="Times New Roman"/>
          <w:sz w:val="24"/>
          <w:szCs w:val="24"/>
          <w:lang w:val="uk-UA" w:eastAsia="ru-RU"/>
        </w:rPr>
        <w:tab/>
        <w:t xml:space="preserve">                                              Ярина ЯЦЕНКО</w:t>
      </w:r>
    </w:p>
    <w:p w:rsidR="00492869" w:rsidRDefault="00492869"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7962C2" w:rsidRDefault="007962C2" w:rsidP="00492869">
      <w:pPr>
        <w:tabs>
          <w:tab w:val="left" w:pos="708"/>
        </w:tabs>
        <w:spacing w:after="0" w:line="240" w:lineRule="auto"/>
        <w:jc w:val="both"/>
        <w:rPr>
          <w:rFonts w:ascii="Times New Roman" w:hAnsi="Times New Roman"/>
          <w:b/>
          <w:sz w:val="24"/>
          <w:szCs w:val="24"/>
          <w:lang w:val="uk-UA" w:eastAsia="ru-RU"/>
        </w:rPr>
      </w:pPr>
    </w:p>
    <w:p w:rsidR="00BD64A1" w:rsidRDefault="00BD64A1" w:rsidP="00492869">
      <w:pPr>
        <w:tabs>
          <w:tab w:val="left" w:pos="708"/>
        </w:tabs>
        <w:spacing w:after="0" w:line="240" w:lineRule="auto"/>
        <w:jc w:val="both"/>
        <w:rPr>
          <w:rFonts w:ascii="Times New Roman" w:hAnsi="Times New Roman"/>
          <w:b/>
          <w:sz w:val="24"/>
          <w:szCs w:val="24"/>
          <w:lang w:val="uk-UA" w:eastAsia="ru-RU"/>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lastRenderedPageBreak/>
        <w:t xml:space="preserve">НОВОРОЗДІЛЬСЬКА МІСЬКА РАДА </w:t>
      </w:r>
    </w:p>
    <w:p w:rsidR="00BD64A1" w:rsidRDefault="00BD64A1" w:rsidP="00ED1B23">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ED1B23" w:rsidRPr="00ED1B23" w:rsidRDefault="00ED1B23" w:rsidP="00ED1B23">
      <w:pPr>
        <w:spacing w:after="0" w:line="240" w:lineRule="auto"/>
        <w:jc w:val="center"/>
        <w:rPr>
          <w:rFonts w:ascii="Times New Roman" w:eastAsia="Calibri" w:hAnsi="Times New Roman"/>
          <w:b/>
          <w:sz w:val="28"/>
          <w:szCs w:val="28"/>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264</w:t>
      </w:r>
    </w:p>
    <w:p w:rsidR="00A0675E" w:rsidRDefault="00A0675E" w:rsidP="00A0675E">
      <w:pPr>
        <w:autoSpaceDE w:val="0"/>
        <w:autoSpaceDN w:val="0"/>
        <w:adjustRightInd w:val="0"/>
        <w:spacing w:after="0" w:line="240" w:lineRule="auto"/>
        <w:jc w:val="both"/>
        <w:rPr>
          <w:rFonts w:ascii="Times New Roman" w:eastAsia="Calibri" w:hAnsi="Times New Roman"/>
          <w:sz w:val="26"/>
          <w:szCs w:val="26"/>
          <w:lang w:eastAsia="uk-UA"/>
        </w:rPr>
      </w:pPr>
    </w:p>
    <w:p w:rsidR="00A0675E" w:rsidRDefault="00A0675E" w:rsidP="00A0675E">
      <w:pPr>
        <w:autoSpaceDE w:val="0"/>
        <w:autoSpaceDN w:val="0"/>
        <w:adjustRightInd w:val="0"/>
        <w:spacing w:after="0" w:line="240" w:lineRule="auto"/>
        <w:jc w:val="both"/>
        <w:rPr>
          <w:rFonts w:ascii="Times New Roman" w:eastAsia="Calibri" w:hAnsi="Times New Roman"/>
          <w:sz w:val="26"/>
          <w:szCs w:val="26"/>
          <w:lang w:eastAsia="uk-UA"/>
        </w:rPr>
      </w:pPr>
      <w:r w:rsidRPr="00A0675E">
        <w:rPr>
          <w:rFonts w:ascii="Times New Roman" w:eastAsia="Calibri" w:hAnsi="Times New Roman"/>
          <w:sz w:val="26"/>
          <w:szCs w:val="26"/>
          <w:lang w:eastAsia="uk-UA"/>
        </w:rPr>
        <w:t xml:space="preserve">Про квартирний облік, обмін </w:t>
      </w:r>
    </w:p>
    <w:p w:rsidR="00A0675E" w:rsidRPr="00A0675E" w:rsidRDefault="00A0675E" w:rsidP="00A0675E">
      <w:pPr>
        <w:autoSpaceDE w:val="0"/>
        <w:autoSpaceDN w:val="0"/>
        <w:adjustRightInd w:val="0"/>
        <w:spacing w:after="0" w:line="240" w:lineRule="auto"/>
        <w:jc w:val="both"/>
        <w:rPr>
          <w:rFonts w:ascii="Times New Roman" w:eastAsia="Calibri" w:hAnsi="Times New Roman"/>
          <w:sz w:val="26"/>
          <w:szCs w:val="26"/>
          <w:lang w:val="uk-UA" w:eastAsia="uk-UA"/>
        </w:rPr>
      </w:pPr>
      <w:r w:rsidRPr="00A0675E">
        <w:rPr>
          <w:rFonts w:ascii="Times New Roman" w:eastAsia="Calibri" w:hAnsi="Times New Roman"/>
          <w:sz w:val="26"/>
          <w:szCs w:val="26"/>
          <w:lang w:eastAsia="uk-UA"/>
        </w:rPr>
        <w:t>та надання житлової площі</w:t>
      </w: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4"/>
          <w:szCs w:val="24"/>
          <w:lang w:eastAsia="ru-RU"/>
        </w:rPr>
      </w:pPr>
    </w:p>
    <w:p w:rsidR="00A0675E" w:rsidRDefault="00A0675E" w:rsidP="00A0675E">
      <w:pPr>
        <w:widowControl w:val="0"/>
        <w:autoSpaceDE w:val="0"/>
        <w:autoSpaceDN w:val="0"/>
        <w:adjustRightInd w:val="0"/>
        <w:spacing w:after="0" w:line="240" w:lineRule="auto"/>
        <w:ind w:firstLine="567"/>
        <w:jc w:val="both"/>
        <w:rPr>
          <w:rFonts w:ascii="Times New Roman" w:eastAsia="Calibri" w:hAnsi="Times New Roman"/>
          <w:sz w:val="26"/>
          <w:szCs w:val="26"/>
          <w:lang w:val="uk-UA" w:eastAsia="uk-UA"/>
        </w:rPr>
      </w:pPr>
      <w:r>
        <w:rPr>
          <w:rFonts w:ascii="Times New Roman" w:eastAsia="Calibri" w:hAnsi="Times New Roman"/>
          <w:sz w:val="26"/>
          <w:szCs w:val="26"/>
          <w:lang w:eastAsia="uk-UA"/>
        </w:rPr>
        <w:t>Розглянувши матеріали та пропозиції житлової комісії від 13 серпня 2025 року, враховуючи колективний договір працівників Новороздільської міської ради, відповідно до Житлового кодексу України,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та до неї внесеними змінами Постановою Львівської обласної державної адміністрації від 13.03.2017р. №1, Об’єднання профспілок Львівщини від 13 березня 2-17р. № ВК-35, Положення про порядок надання службових жилих приміщень і користування ними в Українській РСР, затвердженого Постановою Ради Міністрів УРСР №37 від 04.02.1988р., рішення виконавчого комітету Новороздільської міської ради№12 від 16.01.2025р. «Про надання статусу службової квартирі № 35 по вул. Винниченка,21 в м. Новий Розділ», ст.ст. 30, 52, ч.6 ст.59, ч.1 ст.73, Закону України „Про місцеве самоврядування в Україні", виконавчий комітет Новороздільської міської ради</w:t>
      </w:r>
    </w:p>
    <w:p w:rsidR="00A0675E" w:rsidRDefault="00A0675E" w:rsidP="00A0675E">
      <w:pPr>
        <w:autoSpaceDE w:val="0"/>
        <w:autoSpaceDN w:val="0"/>
        <w:adjustRightInd w:val="0"/>
        <w:spacing w:after="0" w:line="240" w:lineRule="auto"/>
        <w:ind w:firstLine="567"/>
        <w:jc w:val="both"/>
        <w:rPr>
          <w:rFonts w:ascii="Times New Roman" w:eastAsia="Calibri" w:hAnsi="Times New Roman"/>
          <w:bCs/>
          <w:spacing w:val="50"/>
          <w:sz w:val="26"/>
          <w:szCs w:val="26"/>
          <w:lang w:eastAsia="uk-UA"/>
        </w:rPr>
      </w:pPr>
    </w:p>
    <w:p w:rsidR="00A0675E" w:rsidRDefault="00A0675E" w:rsidP="00A0675E">
      <w:pPr>
        <w:autoSpaceDE w:val="0"/>
        <w:autoSpaceDN w:val="0"/>
        <w:adjustRightInd w:val="0"/>
        <w:spacing w:after="0" w:line="240" w:lineRule="auto"/>
        <w:jc w:val="both"/>
        <w:rPr>
          <w:rFonts w:ascii="Times New Roman" w:eastAsia="Calibri" w:hAnsi="Times New Roman"/>
          <w:bCs/>
          <w:spacing w:val="50"/>
          <w:sz w:val="26"/>
          <w:szCs w:val="26"/>
          <w:lang w:eastAsia="uk-UA"/>
        </w:rPr>
      </w:pPr>
      <w:r>
        <w:rPr>
          <w:rFonts w:ascii="Times New Roman" w:eastAsia="Calibri" w:hAnsi="Times New Roman"/>
          <w:bCs/>
          <w:spacing w:val="50"/>
          <w:sz w:val="26"/>
          <w:szCs w:val="26"/>
          <w:lang w:eastAsia="uk-UA"/>
        </w:rPr>
        <w:t>ВИРІШИВ:</w:t>
      </w:r>
    </w:p>
    <w:p w:rsidR="00A0675E" w:rsidRDefault="00A0675E" w:rsidP="00A0675E">
      <w:pPr>
        <w:autoSpaceDE w:val="0"/>
        <w:autoSpaceDN w:val="0"/>
        <w:adjustRightInd w:val="0"/>
        <w:spacing w:after="0" w:line="240" w:lineRule="auto"/>
        <w:ind w:firstLine="567"/>
        <w:jc w:val="both"/>
        <w:rPr>
          <w:rFonts w:ascii="Times New Roman" w:eastAsia="Calibri" w:hAnsi="Times New Roman"/>
          <w:bCs/>
          <w:spacing w:val="50"/>
          <w:sz w:val="26"/>
          <w:szCs w:val="26"/>
          <w:lang w:eastAsia="uk-UA"/>
        </w:rPr>
      </w:pPr>
    </w:p>
    <w:p w:rsidR="00A0675E" w:rsidRDefault="00A0675E" w:rsidP="00A0675E">
      <w:pPr>
        <w:autoSpaceDE w:val="0"/>
        <w:autoSpaceDN w:val="0"/>
        <w:adjustRightInd w:val="0"/>
        <w:spacing w:after="0" w:line="240" w:lineRule="auto"/>
        <w:contextualSpacing/>
        <w:jc w:val="both"/>
        <w:rPr>
          <w:rFonts w:ascii="Times New Roman" w:eastAsia="Calibri" w:hAnsi="Times New Roman"/>
          <w:sz w:val="26"/>
          <w:szCs w:val="26"/>
          <w:lang w:eastAsia="uk-UA"/>
        </w:rPr>
      </w:pPr>
      <w:r>
        <w:rPr>
          <w:rFonts w:ascii="Times New Roman" w:eastAsia="Calibri" w:hAnsi="Times New Roman"/>
          <w:sz w:val="26"/>
          <w:szCs w:val="26"/>
          <w:lang w:eastAsia="uk-UA"/>
        </w:rPr>
        <w:t>1.ВЗЯТИ НА КВАРТИРНИЙ ОБЛІК ПРИ ВИКОНАВЧОМУ КОМІТЕТІ:</w:t>
      </w:r>
    </w:p>
    <w:p w:rsidR="00A0675E" w:rsidRDefault="00A0675E" w:rsidP="00A0675E">
      <w:pPr>
        <w:autoSpaceDE w:val="0"/>
        <w:autoSpaceDN w:val="0"/>
        <w:adjustRightInd w:val="0"/>
        <w:spacing w:after="0" w:line="240" w:lineRule="auto"/>
        <w:ind w:firstLine="567"/>
        <w:contextualSpacing/>
        <w:jc w:val="both"/>
        <w:rPr>
          <w:rFonts w:ascii="Times New Roman" w:eastAsia="Calibri" w:hAnsi="Times New Roman"/>
          <w:sz w:val="26"/>
          <w:szCs w:val="26"/>
          <w:lang w:eastAsia="uk-UA"/>
        </w:rPr>
      </w:pP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1.1. Задоволити заяву від 24.07.2025року за № 4730 Щепного Василя Васильовича,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має право на пільги встановлені законодавством України для ветеранів війни – учасників бойових дій, який зареєстрований по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Стрийського району Львівської області </w:t>
      </w:r>
      <w:r>
        <w:rPr>
          <w:rFonts w:ascii="Times New Roman" w:eastAsia="Calibri" w:hAnsi="Times New Roman"/>
          <w:i/>
          <w:sz w:val="26"/>
          <w:szCs w:val="26"/>
          <w:lang w:eastAsia="ru-RU"/>
        </w:rPr>
        <w:t>(заявник проживає в житловому будинку, який на підставі Витягу з Державного реєстру речових прав на нерухоме майно про реєстрацію права власності № витягу 237323573 є у власності (персональні дані)</w:t>
      </w:r>
      <w:r>
        <w:rPr>
          <w:rFonts w:ascii="Times New Roman" w:eastAsia="Calibri" w:hAnsi="Times New Roman"/>
          <w:sz w:val="26"/>
          <w:szCs w:val="26"/>
          <w:lang w:eastAsia="ru-RU"/>
        </w:rPr>
        <w:t xml:space="preserve"> </w:t>
      </w:r>
      <w:r>
        <w:rPr>
          <w:rFonts w:ascii="Times New Roman" w:eastAsia="Calibri" w:hAnsi="Times New Roman"/>
          <w:i/>
          <w:sz w:val="26"/>
          <w:szCs w:val="26"/>
          <w:lang w:eastAsia="ru-RU"/>
        </w:rPr>
        <w:t>(зареєстровано в будинку четверо осіб</w:t>
      </w:r>
      <w:r>
        <w:rPr>
          <w:rFonts w:ascii="Times New Roman" w:eastAsia="Calibri" w:hAnsi="Times New Roman"/>
          <w:sz w:val="26"/>
          <w:szCs w:val="26"/>
          <w:lang w:eastAsia="ru-RU"/>
        </w:rPr>
        <w:t>)</w:t>
      </w:r>
      <w:r>
        <w:rPr>
          <w:rFonts w:ascii="Times New Roman" w:eastAsia="Calibri" w:hAnsi="Times New Roman"/>
          <w:color w:val="FF0000"/>
          <w:sz w:val="26"/>
          <w:szCs w:val="26"/>
          <w:lang w:eastAsia="ru-RU"/>
        </w:rPr>
        <w:t xml:space="preserve"> </w:t>
      </w:r>
      <w:r>
        <w:rPr>
          <w:rFonts w:ascii="Times New Roman" w:eastAsia="Calibri" w:hAnsi="Times New Roman"/>
          <w:sz w:val="26"/>
          <w:szCs w:val="26"/>
          <w:lang w:eastAsia="ru-RU"/>
        </w:rPr>
        <w:t xml:space="preserve">про включення його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А № 723988 видане 16 квітня 2025р.), згідно  пп.4 п.44 Правил. </w:t>
      </w: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val="uk-UA" w:eastAsia="ru-RU"/>
        </w:rPr>
      </w:pP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1.2. Задоволити заяву від 25.07.2025року за № 4802 Савицького Романа Петровича, 08.03.</w:t>
      </w:r>
      <w:r>
        <w:rPr>
          <w:rFonts w:ascii="Times New Roman" w:eastAsia="Calibri" w:hAnsi="Times New Roman"/>
          <w:i/>
          <w:sz w:val="26"/>
          <w:szCs w:val="26"/>
          <w:lang w:eastAsia="ru-RU"/>
        </w:rPr>
        <w:t xml:space="preserve"> (персональні дані)</w:t>
      </w:r>
      <w:r>
        <w:rPr>
          <w:rFonts w:ascii="Times New Roman" w:eastAsia="Calibri" w:hAnsi="Times New Roman"/>
          <w:sz w:val="26"/>
          <w:szCs w:val="26"/>
          <w:lang w:eastAsia="ru-RU"/>
        </w:rPr>
        <w:t xml:space="preserve"> війни – учасників бойових дій), який зареєстрований по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м. Новий Розділ Стрийського району Львівської області (</w:t>
      </w:r>
      <w:r>
        <w:rPr>
          <w:rFonts w:ascii="Times New Roman" w:eastAsia="Calibri" w:hAnsi="Times New Roman"/>
          <w:i/>
          <w:sz w:val="26"/>
          <w:szCs w:val="26"/>
          <w:lang w:eastAsia="ru-RU"/>
        </w:rPr>
        <w:t>заявник разом з сім’єю (всього - 4 осіб) проживає в одно кімнатній квартирі (персональні дані)</w:t>
      </w:r>
      <w:r>
        <w:rPr>
          <w:rFonts w:ascii="Times New Roman" w:eastAsia="Calibri" w:hAnsi="Times New Roman"/>
          <w:sz w:val="26"/>
          <w:szCs w:val="26"/>
          <w:lang w:eastAsia="ru-RU"/>
        </w:rPr>
        <w:t xml:space="preserve"> </w:t>
      </w:r>
      <w:r>
        <w:rPr>
          <w:rFonts w:ascii="Times New Roman" w:eastAsia="Calibri" w:hAnsi="Times New Roman"/>
          <w:i/>
          <w:sz w:val="26"/>
          <w:szCs w:val="26"/>
          <w:lang w:eastAsia="ru-RU"/>
        </w:rPr>
        <w:t xml:space="preserve">м. Новий Розділ, загальна площа – 23,9 кв.м., житлова площа – 11,6 кв.м., власник квартири 1/1 заявник) </w:t>
      </w:r>
      <w:r>
        <w:rPr>
          <w:rFonts w:ascii="Times New Roman" w:eastAsia="Calibri" w:hAnsi="Times New Roman"/>
          <w:sz w:val="26"/>
          <w:szCs w:val="26"/>
          <w:lang w:eastAsia="ru-RU"/>
        </w:rPr>
        <w:t xml:space="preserve">про включення його та його сім’ї, у складі чотирьох осіб, він, дружина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дочка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син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w:t>
      </w:r>
      <w:r>
        <w:rPr>
          <w:rFonts w:ascii="Times New Roman" w:eastAsia="Calibri" w:hAnsi="Times New Roman"/>
          <w:color w:val="FF0000"/>
          <w:sz w:val="26"/>
          <w:szCs w:val="26"/>
          <w:lang w:eastAsia="ru-RU"/>
        </w:rPr>
        <w:t xml:space="preserve"> </w:t>
      </w:r>
      <w:r>
        <w:rPr>
          <w:rFonts w:ascii="Times New Roman" w:eastAsia="Calibri" w:hAnsi="Times New Roman"/>
          <w:sz w:val="26"/>
          <w:szCs w:val="26"/>
          <w:lang w:eastAsia="ru-RU"/>
        </w:rPr>
        <w:t xml:space="preserve">у загальний список черговиків для одержання жилих приміщень та, що </w:t>
      </w:r>
      <w:r>
        <w:rPr>
          <w:rFonts w:ascii="Times New Roman" w:eastAsia="Calibri" w:hAnsi="Times New Roman"/>
          <w:sz w:val="26"/>
          <w:szCs w:val="26"/>
          <w:lang w:eastAsia="ru-RU"/>
        </w:rPr>
        <w:lastRenderedPageBreak/>
        <w:t xml:space="preserve">користується правом першочергового одержання жилих приміщень, (підстава на пільгу - посвідчення особи серії А № 204000 видане 10 грудня 2024р.), згідно  пп.4 п.44 Правил. </w:t>
      </w: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1.3.</w:t>
      </w:r>
      <w:r>
        <w:rPr>
          <w:rFonts w:ascii="Times New Roman" w:eastAsia="Calibri" w:hAnsi="Times New Roman"/>
          <w:color w:val="FF0000"/>
          <w:sz w:val="26"/>
          <w:szCs w:val="26"/>
          <w:lang w:eastAsia="ru-RU"/>
        </w:rPr>
        <w:t xml:space="preserve"> </w:t>
      </w:r>
      <w:r>
        <w:rPr>
          <w:rFonts w:ascii="Times New Roman" w:eastAsia="Calibri" w:hAnsi="Times New Roman"/>
          <w:sz w:val="26"/>
          <w:szCs w:val="26"/>
          <w:lang w:eastAsia="ru-RU"/>
        </w:rPr>
        <w:t xml:space="preserve">Задоволити заяву від 30.07.2025року за № 4904 Калити Володимира Богдановича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має право на пільги встановлені законодавством України для ветеранів війни – учасників бойових дій, який проживає по вул.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Стрийського району Львівської області </w:t>
      </w:r>
      <w:r>
        <w:rPr>
          <w:rFonts w:ascii="Times New Roman" w:eastAsia="Calibri" w:hAnsi="Times New Roman"/>
          <w:i/>
          <w:sz w:val="26"/>
          <w:szCs w:val="26"/>
          <w:lang w:eastAsia="ru-RU"/>
        </w:rPr>
        <w:t>(будинок в якому зареєстр. заявник та  дружина</w:t>
      </w:r>
      <w:r>
        <w:rPr>
          <w:rFonts w:ascii="Times New Roman" w:eastAsia="Calibri" w:hAnsi="Times New Roman"/>
          <w:sz w:val="26"/>
          <w:szCs w:val="26"/>
          <w:lang w:eastAsia="ru-RU"/>
        </w:rPr>
        <w:t>,</w:t>
      </w:r>
      <w:r>
        <w:rPr>
          <w:rFonts w:ascii="Times New Roman" w:eastAsia="Calibri" w:hAnsi="Times New Roman"/>
          <w:i/>
          <w:sz w:val="26"/>
          <w:szCs w:val="26"/>
          <w:lang w:eastAsia="ru-RU"/>
        </w:rPr>
        <w:t xml:space="preserve"> на підтаві Витягу про реєстрацію права власності на нерухоме майно № витягу 9112360 є у власності (персональні дані)</w:t>
      </w:r>
      <w:r>
        <w:rPr>
          <w:rFonts w:ascii="Times New Roman" w:eastAsia="Calibri" w:hAnsi="Times New Roman"/>
          <w:i/>
          <w:color w:val="FF0000"/>
          <w:sz w:val="26"/>
          <w:szCs w:val="26"/>
          <w:lang w:eastAsia="ru-RU"/>
        </w:rPr>
        <w:t xml:space="preserve"> </w:t>
      </w:r>
      <w:r>
        <w:rPr>
          <w:rFonts w:ascii="Times New Roman" w:eastAsia="Calibri" w:hAnsi="Times New Roman"/>
          <w:sz w:val="26"/>
          <w:szCs w:val="26"/>
          <w:lang w:eastAsia="ru-RU"/>
        </w:rPr>
        <w:t xml:space="preserve">про включення його та його сім’ї у складі двох осіб, він, дружина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у загальний список черговиків для одержання жилих приміщень та, що користується правом першочергового одержання жилих приміщень, (підстава на пільгу - посвідчення особи серії УБД № 5983421 видане 13 грудня 2023р.), згідно  пп.4 п.44 Правил. </w:t>
      </w: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val="uk-UA" w:eastAsia="ru-RU"/>
        </w:rPr>
      </w:pP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1.4. Задоволити заяву від 05.08.2025року за № 5052 Марковського Миколи Миколайовича,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має право на пільги встановлені законодавством України для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який зареєстрований по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Стрийського району Львівської області (</w:t>
      </w:r>
      <w:r>
        <w:rPr>
          <w:rFonts w:ascii="Times New Roman" w:eastAsia="Calibri" w:hAnsi="Times New Roman"/>
          <w:i/>
          <w:sz w:val="26"/>
          <w:szCs w:val="26"/>
          <w:lang w:eastAsia="ru-RU"/>
        </w:rPr>
        <w:t>заявник разом з сім’єю (всього-5 осіб) проживає в житловому будинку №5 селище Розділ, загальна площа – 85,7 кв.м., житлова площа – 52,0 кв.м., власник будинку - теща (персональні дані)</w:t>
      </w:r>
      <w:r>
        <w:rPr>
          <w:rFonts w:ascii="Times New Roman" w:eastAsia="Calibri" w:hAnsi="Times New Roman"/>
          <w:sz w:val="26"/>
          <w:szCs w:val="26"/>
          <w:lang w:eastAsia="ru-RU"/>
        </w:rPr>
        <w:t xml:space="preserve"> </w:t>
      </w:r>
      <w:r>
        <w:rPr>
          <w:rFonts w:ascii="Times New Roman" w:eastAsia="Calibri" w:hAnsi="Times New Roman"/>
          <w:i/>
          <w:sz w:val="26"/>
          <w:szCs w:val="26"/>
          <w:lang w:eastAsia="ru-RU"/>
        </w:rPr>
        <w:t xml:space="preserve">а, свідоцтво на право на спадщину за законом від 10.01.2014р., зареєстров. реєстрі за №84, </w:t>
      </w:r>
      <w:r>
        <w:rPr>
          <w:rFonts w:ascii="Times New Roman" w:eastAsia="Calibri" w:hAnsi="Times New Roman"/>
          <w:sz w:val="26"/>
          <w:szCs w:val="26"/>
          <w:lang w:eastAsia="ru-RU"/>
        </w:rPr>
        <w:t xml:space="preserve">) про включення його та його сім’ї, у складі п’ять осіб, він, дружина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син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син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6р.н.; дочка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4р.н. у список громадян, які користуються правом позачергового одержання жилих приміщень, (підстава на пільгу - посвідчення серії А № 027543 видане 28 липня 2025р.) згідно пп.5-1 п.46 Правил.</w:t>
      </w: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1.5. Задоволити заяву від 08.08.2025року за № 5165 Ратича Михайла Петровича,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має право на пільги встановлені законодавством України для ветеранів війни – учасників бойових дій, який зареєстрований по вул.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Стрийського району Львівської області (</w:t>
      </w:r>
      <w:r>
        <w:rPr>
          <w:rFonts w:ascii="Times New Roman" w:eastAsia="Calibri" w:hAnsi="Times New Roman"/>
          <w:i/>
          <w:sz w:val="26"/>
          <w:szCs w:val="26"/>
          <w:lang w:eastAsia="ru-RU"/>
        </w:rPr>
        <w:t>заявник разом  сім’єю та  родичами (всього-6 осіб) проживає в приватизованій двохкімнатній квартирі (персональні дані)</w:t>
      </w:r>
      <w:r>
        <w:rPr>
          <w:rFonts w:ascii="Times New Roman" w:eastAsia="Calibri" w:hAnsi="Times New Roman"/>
          <w:sz w:val="26"/>
          <w:szCs w:val="26"/>
          <w:lang w:eastAsia="ru-RU"/>
        </w:rPr>
        <w:t xml:space="preserve"> </w:t>
      </w:r>
      <w:r>
        <w:rPr>
          <w:rFonts w:ascii="Times New Roman" w:eastAsia="Calibri" w:hAnsi="Times New Roman"/>
          <w:i/>
          <w:sz w:val="26"/>
          <w:szCs w:val="26"/>
          <w:lang w:eastAsia="ru-RU"/>
        </w:rPr>
        <w:t xml:space="preserve"> м. Новий Розділ, загальна площа – 45,4 кв.м., житлова площа – 30,2 кв.м.,</w:t>
      </w:r>
      <w:r>
        <w:rPr>
          <w:rFonts w:ascii="Times New Roman" w:eastAsia="Calibri" w:hAnsi="Times New Roman"/>
          <w:sz w:val="26"/>
          <w:szCs w:val="26"/>
          <w:lang w:eastAsia="ru-RU"/>
        </w:rPr>
        <w:t xml:space="preserve">) </w:t>
      </w:r>
      <w:r>
        <w:rPr>
          <w:rFonts w:ascii="Times New Roman" w:eastAsia="Calibri" w:hAnsi="Times New Roman"/>
          <w:i/>
          <w:sz w:val="26"/>
          <w:szCs w:val="26"/>
          <w:lang w:eastAsia="ru-RU"/>
        </w:rPr>
        <w:t>(1/3 квартири належить дружині та по 1/3 у власності матері (персональні дані)</w:t>
      </w:r>
      <w:r>
        <w:rPr>
          <w:rFonts w:ascii="Times New Roman" w:eastAsia="Calibri" w:hAnsi="Times New Roman"/>
          <w:sz w:val="26"/>
          <w:szCs w:val="26"/>
          <w:lang w:eastAsia="ru-RU"/>
        </w:rPr>
        <w:t xml:space="preserve"> </w:t>
      </w:r>
      <w:r>
        <w:rPr>
          <w:rFonts w:ascii="Times New Roman" w:eastAsia="Calibri" w:hAnsi="Times New Roman"/>
          <w:i/>
          <w:sz w:val="26"/>
          <w:szCs w:val="26"/>
          <w:lang w:eastAsia="ru-RU"/>
        </w:rPr>
        <w:t>та сестри дружини (персональні дані), свідоцтво  про право власності на нерухоме майно  від 03.09.2010р. серії САБ №754390</w:t>
      </w:r>
      <w:r>
        <w:rPr>
          <w:rFonts w:ascii="Times New Roman" w:eastAsia="Calibri" w:hAnsi="Times New Roman"/>
          <w:sz w:val="26"/>
          <w:szCs w:val="26"/>
          <w:lang w:eastAsia="ru-RU"/>
        </w:rPr>
        <w:t xml:space="preserve">) про включення його та його сім’ї, у складі трьох осіб, він, дружина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дочка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w:t>
      </w:r>
      <w:r>
        <w:rPr>
          <w:rFonts w:ascii="Times New Roman" w:eastAsia="Calibri" w:hAnsi="Times New Roman"/>
          <w:i/>
          <w:sz w:val="26"/>
          <w:szCs w:val="26"/>
          <w:lang w:eastAsia="ru-RU"/>
        </w:rPr>
        <w:t>у загальному списку черговиків для одержання жилих приміщень, сім’я Ратича М.П. перебуває на підставі рішення виконавчого комітету Новороздільської міської ради за №11 від 16.01.2025р. «Про квартирний облік, обмін та надання житлової площі»</w:t>
      </w:r>
      <w:r>
        <w:rPr>
          <w:rFonts w:ascii="Times New Roman" w:eastAsia="Calibri" w:hAnsi="Times New Roman"/>
          <w:sz w:val="26"/>
          <w:szCs w:val="26"/>
          <w:lang w:eastAsia="ru-RU"/>
        </w:rPr>
        <w:t xml:space="preserve"> у список громадян, що користується правом першочергового одержання жилих приміщень, (підстава на пільгу - посвідчення особи серії А № 723970 видане 16 квітня 2025р.), згідно  пп.4 п.44 Правил. </w:t>
      </w:r>
    </w:p>
    <w:p w:rsidR="00A0675E" w:rsidRDefault="00A0675E" w:rsidP="00A0675E">
      <w:pPr>
        <w:autoSpaceDE w:val="0"/>
        <w:autoSpaceDN w:val="0"/>
        <w:adjustRightInd w:val="0"/>
        <w:spacing w:after="0" w:line="240" w:lineRule="auto"/>
        <w:jc w:val="both"/>
        <w:rPr>
          <w:rFonts w:ascii="Times New Roman" w:eastAsia="Calibri" w:hAnsi="Times New Roman"/>
          <w:sz w:val="26"/>
          <w:szCs w:val="26"/>
          <w:lang w:eastAsia="ru-RU"/>
        </w:rPr>
      </w:pP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1.6. Задоволити заяву від 11.08.2025року за № 5198 Мартинова Олександра Сергійовича,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має право на пільги встановлені законодавством України для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 який зареєстрований по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м. Новий Розділ Стрийського району Львівської області </w:t>
      </w:r>
      <w:r>
        <w:rPr>
          <w:rFonts w:ascii="Times New Roman" w:eastAsia="Calibri" w:hAnsi="Times New Roman"/>
          <w:i/>
          <w:sz w:val="26"/>
          <w:szCs w:val="26"/>
          <w:lang w:eastAsia="ru-RU"/>
        </w:rPr>
        <w:t>(заявник разом з сином та дружиною проживає в приватизованій трьохкімнатній квартирі, дружина має 1/7 частки, в даній квартирі (зареєстровано шість осіб) – загальна площа – 67,5 кв.м., житлова площа – 41,10 кв.м.,</w:t>
      </w:r>
      <w:r>
        <w:rPr>
          <w:rFonts w:ascii="Times New Roman" w:eastAsia="Calibri" w:hAnsi="Times New Roman"/>
          <w:sz w:val="26"/>
          <w:szCs w:val="26"/>
          <w:lang w:eastAsia="ru-RU"/>
        </w:rPr>
        <w:t>)</w:t>
      </w:r>
      <w:r>
        <w:rPr>
          <w:rFonts w:ascii="Times New Roman" w:eastAsia="Calibri" w:hAnsi="Times New Roman"/>
          <w:color w:val="FF0000"/>
          <w:sz w:val="26"/>
          <w:szCs w:val="26"/>
          <w:lang w:eastAsia="ru-RU"/>
        </w:rPr>
        <w:t xml:space="preserve"> </w:t>
      </w:r>
      <w:r>
        <w:rPr>
          <w:rFonts w:ascii="Times New Roman" w:eastAsia="Calibri" w:hAnsi="Times New Roman"/>
          <w:sz w:val="26"/>
          <w:szCs w:val="26"/>
          <w:lang w:eastAsia="ru-RU"/>
        </w:rPr>
        <w:t xml:space="preserve">про включення його та його сім’ї у складі трьох осіб, </w:t>
      </w:r>
      <w:r>
        <w:rPr>
          <w:rFonts w:ascii="Times New Roman" w:eastAsia="Calibri" w:hAnsi="Times New Roman"/>
          <w:sz w:val="26"/>
          <w:szCs w:val="26"/>
          <w:lang w:eastAsia="ru-RU"/>
        </w:rPr>
        <w:lastRenderedPageBreak/>
        <w:t xml:space="preserve">дружина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w:t>
      </w:r>
      <w:r>
        <w:rPr>
          <w:rFonts w:ascii="Times New Roman" w:eastAsia="Calibri" w:hAnsi="Times New Roman"/>
          <w:i/>
          <w:sz w:val="26"/>
          <w:szCs w:val="26"/>
          <w:lang w:eastAsia="ru-RU"/>
        </w:rPr>
        <w:t xml:space="preserve"> </w:t>
      </w:r>
      <w:r>
        <w:rPr>
          <w:rFonts w:ascii="Times New Roman" w:eastAsia="Calibri" w:hAnsi="Times New Roman"/>
          <w:sz w:val="26"/>
          <w:szCs w:val="26"/>
          <w:lang w:eastAsia="ru-RU"/>
        </w:rPr>
        <w:t xml:space="preserve">син –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w:t>
      </w:r>
      <w:r>
        <w:rPr>
          <w:rFonts w:ascii="Times New Roman" w:eastAsia="Calibri" w:hAnsi="Times New Roman"/>
          <w:i/>
          <w:sz w:val="26"/>
          <w:szCs w:val="26"/>
          <w:lang w:eastAsia="ru-RU"/>
        </w:rPr>
        <w:t>у загальному списку черговиків та в першочерговому списку черговиків для одержання жилих приміщень, сім’я Мартинова О.С. перебуває на підставі рішення виконавчого комітету Новороздільської міської ради за №476 від 17.12.2024р. «Про квартирний облік, обмін та надання житлової площі</w:t>
      </w:r>
      <w:r>
        <w:rPr>
          <w:rFonts w:ascii="Times New Roman" w:eastAsia="Calibri" w:hAnsi="Times New Roman"/>
          <w:sz w:val="26"/>
          <w:szCs w:val="26"/>
          <w:lang w:eastAsia="ru-RU"/>
        </w:rPr>
        <w:t xml:space="preserve"> ) у список громадян, які користуються правом позачергового одержання жилих приміщень, (підстава на пільгу - посвідчення серії А № 027541 видане 31 липня 2025р.) згідно  пп.5-1 п.46 Правил.</w:t>
      </w:r>
    </w:p>
    <w:p w:rsidR="00A0675E" w:rsidRDefault="00A0675E" w:rsidP="00A0675E">
      <w:pPr>
        <w:autoSpaceDE w:val="0"/>
        <w:autoSpaceDN w:val="0"/>
        <w:adjustRightInd w:val="0"/>
        <w:spacing w:after="0" w:line="240" w:lineRule="auto"/>
        <w:ind w:firstLine="567"/>
        <w:jc w:val="both"/>
        <w:rPr>
          <w:rFonts w:ascii="Times New Roman" w:eastAsia="Calibri" w:hAnsi="Times New Roman"/>
          <w:sz w:val="26"/>
          <w:szCs w:val="26"/>
          <w:lang w:eastAsia="ru-RU"/>
        </w:rPr>
      </w:pPr>
    </w:p>
    <w:p w:rsidR="00A0675E" w:rsidRDefault="00A0675E" w:rsidP="00A0675E">
      <w:pPr>
        <w:autoSpaceDE w:val="0"/>
        <w:autoSpaceDN w:val="0"/>
        <w:adjustRightInd w:val="0"/>
        <w:spacing w:after="0" w:line="240" w:lineRule="auto"/>
        <w:ind w:firstLine="567"/>
        <w:jc w:val="both"/>
        <w:rPr>
          <w:rFonts w:ascii="Times New Roman" w:eastAsia="Calibri" w:hAnsi="Times New Roman"/>
          <w:bCs/>
          <w:sz w:val="26"/>
          <w:szCs w:val="26"/>
          <w:lang w:eastAsia="uk-UA"/>
        </w:rPr>
      </w:pPr>
      <w:r>
        <w:rPr>
          <w:rFonts w:ascii="Times New Roman" w:eastAsia="Calibri" w:hAnsi="Times New Roman"/>
          <w:sz w:val="26"/>
          <w:szCs w:val="26"/>
          <w:lang w:eastAsia="ru-RU"/>
        </w:rPr>
        <w:t>2.</w:t>
      </w:r>
      <w:r>
        <w:rPr>
          <w:rFonts w:ascii="Times New Roman" w:eastAsia="Calibri" w:hAnsi="Times New Roman"/>
          <w:bCs/>
          <w:sz w:val="26"/>
          <w:szCs w:val="26"/>
          <w:lang w:eastAsia="ru-RU"/>
        </w:rPr>
        <w:t xml:space="preserve"> </w:t>
      </w:r>
      <w:r>
        <w:rPr>
          <w:rFonts w:ascii="Times New Roman" w:eastAsia="Calibri" w:hAnsi="Times New Roman"/>
          <w:bCs/>
          <w:sz w:val="26"/>
          <w:szCs w:val="26"/>
          <w:lang w:eastAsia="uk-UA"/>
        </w:rPr>
        <w:t>ПРО НАДАННЯ ЖИЛИХ СЛУЖБОВИХ ПРИМІЩЕНЬ</w:t>
      </w:r>
    </w:p>
    <w:p w:rsidR="00A0675E" w:rsidRDefault="00A0675E" w:rsidP="00A0675E">
      <w:pPr>
        <w:tabs>
          <w:tab w:val="left" w:pos="0"/>
        </w:tabs>
        <w:autoSpaceDE w:val="0"/>
        <w:autoSpaceDN w:val="0"/>
        <w:adjustRightInd w:val="0"/>
        <w:spacing w:after="0" w:line="240" w:lineRule="auto"/>
        <w:ind w:firstLine="567"/>
        <w:jc w:val="both"/>
        <w:rPr>
          <w:rFonts w:ascii="Times New Roman" w:eastAsia="Calibri" w:hAnsi="Times New Roman"/>
          <w:bCs/>
          <w:sz w:val="26"/>
          <w:szCs w:val="26"/>
          <w:lang w:eastAsia="uk-UA"/>
        </w:rPr>
      </w:pPr>
      <w:r>
        <w:rPr>
          <w:rFonts w:ascii="Times New Roman" w:eastAsia="Calibri" w:hAnsi="Times New Roman"/>
          <w:bCs/>
          <w:sz w:val="26"/>
          <w:szCs w:val="26"/>
          <w:lang w:eastAsia="uk-UA"/>
        </w:rPr>
        <w:t xml:space="preserve"> </w:t>
      </w:r>
    </w:p>
    <w:p w:rsidR="00A0675E" w:rsidRDefault="00A0675E" w:rsidP="00A0675E">
      <w:pPr>
        <w:tabs>
          <w:tab w:val="left" w:pos="0"/>
        </w:tabs>
        <w:autoSpaceDE w:val="0"/>
        <w:autoSpaceDN w:val="0"/>
        <w:adjustRightInd w:val="0"/>
        <w:spacing w:after="0" w:line="240" w:lineRule="auto"/>
        <w:ind w:firstLine="567"/>
        <w:jc w:val="both"/>
        <w:rPr>
          <w:rFonts w:ascii="Times New Roman" w:eastAsia="Calibri" w:hAnsi="Times New Roman"/>
          <w:bCs/>
          <w:sz w:val="26"/>
          <w:szCs w:val="26"/>
          <w:lang w:eastAsia="uk-UA"/>
        </w:rPr>
      </w:pPr>
      <w:r>
        <w:rPr>
          <w:rFonts w:ascii="Times New Roman" w:eastAsia="Calibri" w:hAnsi="Times New Roman"/>
          <w:bCs/>
          <w:sz w:val="26"/>
          <w:szCs w:val="26"/>
          <w:lang w:eastAsia="uk-UA"/>
        </w:rPr>
        <w:t>2.1.</w:t>
      </w:r>
      <w:r>
        <w:rPr>
          <w:rFonts w:ascii="Times New Roman" w:eastAsia="Calibri" w:hAnsi="Times New Roman"/>
          <w:sz w:val="26"/>
          <w:szCs w:val="26"/>
          <w:lang w:eastAsia="ru-RU"/>
        </w:rPr>
        <w:t xml:space="preserve"> Надати Ратичу Михайлу Петровичу, </w:t>
      </w:r>
      <w:r>
        <w:rPr>
          <w:rFonts w:ascii="Times New Roman" w:eastAsia="Calibri" w:hAnsi="Times New Roman"/>
          <w:i/>
          <w:sz w:val="26"/>
          <w:szCs w:val="26"/>
          <w:lang w:eastAsia="ru-RU"/>
        </w:rPr>
        <w:t>(персональні дані)</w:t>
      </w:r>
      <w:r>
        <w:rPr>
          <w:rFonts w:ascii="Times New Roman" w:eastAsia="Calibri" w:hAnsi="Times New Roman"/>
          <w:sz w:val="26"/>
          <w:szCs w:val="26"/>
          <w:lang w:eastAsia="ru-RU"/>
        </w:rPr>
        <w:t xml:space="preserve"> р.н., головному спеціалісту юридичного відділу Новороздільської міської ради, має право на пільги встановлені законодавством України для ветеранів війни – учасників бойових дій (Посвідчення особи серії А № 723970 видане 16 квітня 2025р.)</w:t>
      </w:r>
      <w:r>
        <w:rPr>
          <w:rFonts w:ascii="Times New Roman" w:eastAsia="Calibri" w:hAnsi="Times New Roman"/>
          <w:bCs/>
          <w:sz w:val="26"/>
          <w:szCs w:val="26"/>
          <w:lang w:eastAsia="uk-UA"/>
        </w:rPr>
        <w:t xml:space="preserve"> на склад сім’ї три особи, службову квартиру № 35, яка є вільною для заселення, загальною площею 42,40 кв.м., житловою площею- 27,70 кв.м.по вул. В. Винниченка,21 м. Новий Розділ.</w:t>
      </w:r>
    </w:p>
    <w:p w:rsidR="00A0675E" w:rsidRDefault="00A0675E" w:rsidP="00A0675E">
      <w:pPr>
        <w:tabs>
          <w:tab w:val="left" w:pos="0"/>
        </w:tabs>
        <w:autoSpaceDE w:val="0"/>
        <w:autoSpaceDN w:val="0"/>
        <w:adjustRightInd w:val="0"/>
        <w:spacing w:after="0" w:line="240" w:lineRule="auto"/>
        <w:ind w:firstLine="567"/>
        <w:jc w:val="both"/>
        <w:rPr>
          <w:rFonts w:ascii="Times New Roman" w:eastAsia="Calibri" w:hAnsi="Times New Roman"/>
          <w:bCs/>
          <w:sz w:val="26"/>
          <w:szCs w:val="26"/>
          <w:lang w:eastAsia="uk-UA"/>
        </w:rPr>
      </w:pPr>
      <w:r>
        <w:rPr>
          <w:rFonts w:ascii="Times New Roman" w:eastAsia="Calibri" w:hAnsi="Times New Roman"/>
          <w:bCs/>
          <w:sz w:val="26"/>
          <w:szCs w:val="26"/>
          <w:lang w:eastAsia="uk-UA"/>
        </w:rPr>
        <w:tab/>
        <w:t xml:space="preserve">Видати ордер </w:t>
      </w:r>
      <w:r>
        <w:rPr>
          <w:rFonts w:ascii="Times New Roman" w:eastAsia="Calibri" w:hAnsi="Times New Roman"/>
          <w:sz w:val="26"/>
          <w:szCs w:val="26"/>
          <w:lang w:eastAsia="ru-RU"/>
        </w:rPr>
        <w:t>Ратичу Михайлу Петровичу</w:t>
      </w:r>
      <w:r>
        <w:rPr>
          <w:rFonts w:ascii="Times New Roman" w:eastAsia="Calibri" w:hAnsi="Times New Roman"/>
          <w:bCs/>
          <w:sz w:val="26"/>
          <w:szCs w:val="26"/>
          <w:lang w:eastAsia="uk-UA"/>
        </w:rPr>
        <w:t xml:space="preserve"> на склад сім’ї три особи на службову квартиру №35 по вул. Винниченка, 21 м. Новий Розділ.</w:t>
      </w:r>
    </w:p>
    <w:p w:rsidR="0088102A" w:rsidRDefault="0088102A" w:rsidP="00A0675E">
      <w:pPr>
        <w:autoSpaceDE w:val="0"/>
        <w:autoSpaceDN w:val="0"/>
        <w:adjustRightInd w:val="0"/>
        <w:spacing w:after="0" w:line="240" w:lineRule="auto"/>
        <w:jc w:val="both"/>
        <w:rPr>
          <w:rFonts w:ascii="Times New Roman" w:eastAsia="Calibri" w:hAnsi="Times New Roman"/>
          <w:sz w:val="24"/>
          <w:szCs w:val="24"/>
          <w:lang w:val="uk-UA" w:eastAsia="ru-RU"/>
        </w:rPr>
      </w:pPr>
    </w:p>
    <w:p w:rsidR="009B1677" w:rsidRPr="0088102A" w:rsidRDefault="009B1677" w:rsidP="0088102A">
      <w:pPr>
        <w:tabs>
          <w:tab w:val="left" w:pos="0"/>
        </w:tabs>
        <w:autoSpaceDE w:val="0"/>
        <w:autoSpaceDN w:val="0"/>
        <w:adjustRightInd w:val="0"/>
        <w:spacing w:after="0" w:line="240" w:lineRule="auto"/>
        <w:ind w:firstLine="567"/>
        <w:jc w:val="both"/>
        <w:rPr>
          <w:rFonts w:ascii="Times New Roman" w:eastAsia="Calibri" w:hAnsi="Times New Roman"/>
          <w:sz w:val="24"/>
          <w:szCs w:val="24"/>
          <w:lang w:val="uk-UA" w:eastAsia="ru-RU"/>
        </w:rPr>
      </w:pPr>
    </w:p>
    <w:p w:rsidR="0088102A" w:rsidRPr="0088102A" w:rsidRDefault="0088102A" w:rsidP="00881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88102A">
        <w:rPr>
          <w:rFonts w:ascii="Times New Roman" w:hAnsi="Times New Roman"/>
          <w:b/>
          <w:bCs/>
          <w:sz w:val="24"/>
          <w:szCs w:val="24"/>
          <w:lang w:val="uk-UA" w:eastAsia="uk-UA"/>
        </w:rPr>
        <w:t>МІСЬКИЙ ГОЛОВА                                                                        Ярина ЯЦЕНКО</w:t>
      </w:r>
    </w:p>
    <w:p w:rsidR="0088102A" w:rsidRDefault="00D07A8A" w:rsidP="0088102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88102A" w:rsidRDefault="0088102A" w:rsidP="0088102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lang w:val="uk-UA"/>
        </w:rPr>
      </w:pPr>
    </w:p>
    <w:p w:rsidR="0088102A" w:rsidRDefault="0088102A"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9B1677" w:rsidRDefault="009B1677"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BD64A1" w:rsidRDefault="00BD64A1" w:rsidP="00D07A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69B4D835" wp14:editId="59D7584C">
            <wp:extent cx="1147445" cy="60388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265</w:t>
      </w:r>
    </w:p>
    <w:p w:rsidR="0089572B" w:rsidRPr="0089572B" w:rsidRDefault="0089572B" w:rsidP="00895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Про внесення змін до рішення виконкому від 15.05.2018 р. </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 125  «Про створення  комісії щодо розгляду  заяв членів сімей </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загиблих учасників бойових дій на території інших держав та осіб </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з інвалідністю І-ІІ групи з числа учасників бойових дій на території інших </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держав та потребують поліпшення житлових умов щодо виплати </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 грошової компенсації для придбання житла»</w:t>
      </w:r>
    </w:p>
    <w:p w:rsidR="0089572B" w:rsidRPr="0089572B" w:rsidRDefault="0089572B" w:rsidP="0089572B">
      <w:pPr>
        <w:spacing w:after="0" w:line="240" w:lineRule="auto"/>
        <w:rPr>
          <w:rFonts w:ascii="Times New Roman" w:hAnsi="Times New Roman"/>
          <w:sz w:val="24"/>
          <w:szCs w:val="24"/>
          <w:lang w:val="uk-UA" w:eastAsia="ru-RU"/>
        </w:rPr>
      </w:pPr>
    </w:p>
    <w:p w:rsidR="0089572B" w:rsidRPr="0089572B" w:rsidRDefault="0089572B" w:rsidP="0089572B">
      <w:pPr>
        <w:spacing w:after="0" w:line="240" w:lineRule="auto"/>
        <w:jc w:val="both"/>
        <w:rPr>
          <w:rFonts w:ascii="Times New Roman" w:hAnsi="Times New Roman"/>
          <w:sz w:val="24"/>
          <w:szCs w:val="24"/>
          <w:lang w:val="uk-UA" w:eastAsia="ru-RU"/>
        </w:rPr>
      </w:pPr>
      <w:r w:rsidRPr="0089572B">
        <w:rPr>
          <w:rFonts w:ascii="Times New Roman" w:hAnsi="Times New Roman"/>
          <w:sz w:val="24"/>
          <w:szCs w:val="24"/>
          <w:lang w:val="uk-UA" w:eastAsia="ru-RU"/>
        </w:rPr>
        <w:tab/>
        <w:t>У зв’язку із кадровими змінами, відповідно до ст. 34 Закону України “Про місцеве самоврядування в Україні” виконавчий комітет Новороздільської міської ради.</w:t>
      </w:r>
    </w:p>
    <w:p w:rsidR="0089572B" w:rsidRPr="0089572B" w:rsidRDefault="0089572B" w:rsidP="0089572B">
      <w:pPr>
        <w:spacing w:after="0" w:line="240" w:lineRule="auto"/>
        <w:jc w:val="both"/>
        <w:rPr>
          <w:rFonts w:ascii="Times New Roman" w:hAnsi="Times New Roman"/>
          <w:sz w:val="24"/>
          <w:szCs w:val="24"/>
          <w:lang w:val="uk-UA" w:eastAsia="ru-RU"/>
        </w:rPr>
      </w:pPr>
      <w:r w:rsidRPr="0089572B">
        <w:rPr>
          <w:rFonts w:ascii="Times New Roman" w:hAnsi="Times New Roman"/>
          <w:sz w:val="24"/>
          <w:szCs w:val="24"/>
          <w:lang w:val="uk-UA" w:eastAsia="ru-RU"/>
        </w:rPr>
        <w:tab/>
      </w:r>
    </w:p>
    <w:p w:rsidR="0089572B" w:rsidRPr="0089572B" w:rsidRDefault="0089572B" w:rsidP="0089572B">
      <w:pPr>
        <w:spacing w:after="0" w:line="240" w:lineRule="auto"/>
        <w:jc w:val="both"/>
        <w:rPr>
          <w:rFonts w:ascii="Times New Roman" w:hAnsi="Times New Roman"/>
          <w:sz w:val="24"/>
          <w:szCs w:val="24"/>
          <w:lang w:val="uk-UA" w:eastAsia="ru-RU"/>
        </w:rPr>
      </w:pPr>
      <w:r w:rsidRPr="0089572B">
        <w:rPr>
          <w:rFonts w:ascii="Times New Roman" w:hAnsi="Times New Roman"/>
          <w:sz w:val="24"/>
          <w:szCs w:val="24"/>
          <w:lang w:val="uk-UA" w:eastAsia="ru-RU"/>
        </w:rPr>
        <w:t>В И Р І Ш И В:</w:t>
      </w:r>
    </w:p>
    <w:p w:rsidR="0089572B" w:rsidRPr="0089572B" w:rsidRDefault="0089572B" w:rsidP="0089572B">
      <w:pPr>
        <w:spacing w:after="0" w:line="240" w:lineRule="auto"/>
        <w:jc w:val="both"/>
        <w:rPr>
          <w:rFonts w:ascii="Times New Roman" w:hAnsi="Times New Roman"/>
          <w:sz w:val="24"/>
          <w:szCs w:val="24"/>
          <w:lang w:val="uk-UA" w:eastAsia="ru-RU"/>
        </w:rPr>
      </w:pPr>
    </w:p>
    <w:p w:rsidR="0089572B" w:rsidRPr="0089572B" w:rsidRDefault="0089572B" w:rsidP="0089572B">
      <w:pPr>
        <w:spacing w:after="0" w:line="240" w:lineRule="auto"/>
        <w:ind w:firstLine="567"/>
        <w:contextualSpacing/>
        <w:jc w:val="both"/>
        <w:rPr>
          <w:rFonts w:ascii="Times New Roman" w:hAnsi="Times New Roman"/>
          <w:sz w:val="24"/>
          <w:szCs w:val="24"/>
          <w:lang w:val="uk-UA" w:eastAsia="ru-RU"/>
        </w:rPr>
      </w:pPr>
      <w:r w:rsidRPr="0089572B">
        <w:rPr>
          <w:rFonts w:ascii="Times New Roman" w:hAnsi="Times New Roman"/>
          <w:sz w:val="24"/>
          <w:szCs w:val="24"/>
          <w:lang w:val="uk-UA" w:eastAsia="ru-RU"/>
        </w:rPr>
        <w:t>1. Внести зміни в рішення виконкому від 15.05.2018 р. № 125 «Про створення комісії щодо розгляду заяв членів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та потребують поліпшення житлових умов щодо виплати грошової компенсації для придбання житла», а саме:</w:t>
      </w:r>
    </w:p>
    <w:p w:rsidR="0089572B" w:rsidRPr="0089572B" w:rsidRDefault="0089572B" w:rsidP="0089572B">
      <w:pPr>
        <w:spacing w:after="0" w:line="240" w:lineRule="auto"/>
        <w:ind w:firstLine="567"/>
        <w:contextualSpacing/>
        <w:jc w:val="both"/>
        <w:rPr>
          <w:rFonts w:ascii="Times New Roman" w:hAnsi="Times New Roman"/>
          <w:sz w:val="24"/>
          <w:szCs w:val="24"/>
          <w:lang w:val="uk-UA" w:eastAsia="ru-RU"/>
        </w:rPr>
      </w:pPr>
      <w:r w:rsidRPr="0089572B">
        <w:rPr>
          <w:rFonts w:ascii="Times New Roman" w:hAnsi="Times New Roman"/>
          <w:sz w:val="24"/>
          <w:szCs w:val="24"/>
          <w:lang w:val="uk-UA" w:eastAsia="ru-RU"/>
        </w:rPr>
        <w:t>1.1  Внести зміни в склад комісії, виклавши додаток до рішення в новій редакції згідно Додатку;</w:t>
      </w:r>
    </w:p>
    <w:p w:rsidR="0089572B" w:rsidRPr="0089572B" w:rsidRDefault="0089572B" w:rsidP="0089572B">
      <w:pPr>
        <w:spacing w:after="0" w:line="240" w:lineRule="auto"/>
        <w:ind w:firstLine="567"/>
        <w:jc w:val="both"/>
        <w:rPr>
          <w:rFonts w:ascii="Times New Roman" w:hAnsi="Times New Roman"/>
          <w:sz w:val="24"/>
          <w:szCs w:val="24"/>
          <w:lang w:val="uk-UA" w:eastAsia="ru-RU"/>
        </w:rPr>
      </w:pPr>
      <w:r w:rsidRPr="0089572B">
        <w:rPr>
          <w:rFonts w:ascii="Times New Roman" w:hAnsi="Times New Roman"/>
          <w:sz w:val="24"/>
          <w:szCs w:val="24"/>
          <w:lang w:val="uk-UA" w:eastAsia="ru-RU"/>
        </w:rPr>
        <w:t xml:space="preserve">2. У зв’язку з тим пункт 1.3 рішення виконавчого комітету № 151 від 18.04.2024 року «Про внесення змін до рішення виконкому від 15.05.2018 р. № 125  «Про створення  комісії щодо розгляду  заяв членів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та потребують поліпшення житлових умов щодо виплати  грошової компенсації для придбання житла», визнати таким, що втратив </w:t>
      </w:r>
    </w:p>
    <w:p w:rsidR="0089572B" w:rsidRPr="0089572B" w:rsidRDefault="0089572B" w:rsidP="0089572B">
      <w:pPr>
        <w:spacing w:after="0" w:line="240" w:lineRule="auto"/>
        <w:ind w:firstLine="567"/>
        <w:rPr>
          <w:rFonts w:ascii="Times New Roman" w:hAnsi="Times New Roman"/>
          <w:sz w:val="24"/>
          <w:szCs w:val="24"/>
          <w:lang w:val="uk-UA" w:eastAsia="ru-RU"/>
        </w:rPr>
      </w:pPr>
    </w:p>
    <w:p w:rsidR="0089572B" w:rsidRPr="0089572B" w:rsidRDefault="0089572B" w:rsidP="0089572B">
      <w:pPr>
        <w:spacing w:after="0" w:line="240" w:lineRule="auto"/>
        <w:jc w:val="both"/>
        <w:rPr>
          <w:rFonts w:ascii="Times New Roman" w:hAnsi="Times New Roman"/>
          <w:sz w:val="24"/>
          <w:szCs w:val="24"/>
          <w:lang w:val="uk-UA" w:eastAsia="ru-RU"/>
        </w:rPr>
      </w:pPr>
    </w:p>
    <w:p w:rsidR="0089572B" w:rsidRPr="0089572B" w:rsidRDefault="0089572B" w:rsidP="0089572B">
      <w:pPr>
        <w:keepNext/>
        <w:spacing w:after="0" w:line="240" w:lineRule="auto"/>
        <w:jc w:val="both"/>
        <w:outlineLvl w:val="0"/>
        <w:rPr>
          <w:rFonts w:ascii="Times New Roman" w:hAnsi="Times New Roman"/>
          <w:sz w:val="24"/>
          <w:szCs w:val="24"/>
          <w:lang w:val="uk-UA" w:eastAsia="uk-UA"/>
        </w:rPr>
      </w:pPr>
      <w:r w:rsidRPr="0089572B">
        <w:rPr>
          <w:rFonts w:ascii="Times New Roman" w:hAnsi="Times New Roman"/>
          <w:sz w:val="24"/>
          <w:szCs w:val="24"/>
          <w:lang w:val="uk-UA" w:eastAsia="uk-UA"/>
        </w:rPr>
        <w:t xml:space="preserve">МІСЬКИЙ  ГОЛОВА                   </w:t>
      </w:r>
      <w:r w:rsidRPr="0089572B">
        <w:rPr>
          <w:rFonts w:ascii="Times New Roman" w:hAnsi="Times New Roman"/>
          <w:sz w:val="24"/>
          <w:szCs w:val="24"/>
          <w:lang w:val="uk-UA" w:eastAsia="uk-UA"/>
        </w:rPr>
        <w:tab/>
      </w:r>
      <w:r w:rsidRPr="0089572B">
        <w:rPr>
          <w:rFonts w:ascii="Times New Roman" w:hAnsi="Times New Roman"/>
          <w:sz w:val="24"/>
          <w:szCs w:val="24"/>
          <w:lang w:val="uk-UA" w:eastAsia="uk-UA"/>
        </w:rPr>
        <w:tab/>
      </w:r>
      <w:r w:rsidRPr="0089572B">
        <w:rPr>
          <w:rFonts w:ascii="Times New Roman" w:hAnsi="Times New Roman"/>
          <w:sz w:val="24"/>
          <w:szCs w:val="24"/>
          <w:lang w:val="uk-UA" w:eastAsia="uk-UA"/>
        </w:rPr>
        <w:tab/>
      </w:r>
      <w:r w:rsidRPr="0089572B">
        <w:rPr>
          <w:rFonts w:ascii="Times New Roman" w:hAnsi="Times New Roman"/>
          <w:sz w:val="24"/>
          <w:szCs w:val="24"/>
          <w:lang w:val="uk-UA" w:eastAsia="uk-UA"/>
        </w:rPr>
        <w:tab/>
        <w:t>Ярина ЯЦЕНКО</w:t>
      </w:r>
    </w:p>
    <w:p w:rsidR="0089572B" w:rsidRPr="0089572B" w:rsidRDefault="0089572B" w:rsidP="0089572B">
      <w:pPr>
        <w:spacing w:after="0" w:line="240" w:lineRule="auto"/>
        <w:jc w:val="both"/>
        <w:rPr>
          <w:rFonts w:ascii="Times New Roman" w:hAnsi="Times New Roman"/>
          <w:sz w:val="24"/>
          <w:szCs w:val="24"/>
          <w:lang w:val="uk-UA" w:eastAsia="ru-RU"/>
        </w:rPr>
      </w:pPr>
    </w:p>
    <w:p w:rsidR="0089572B" w:rsidRPr="0089572B" w:rsidRDefault="0089572B" w:rsidP="0089572B">
      <w:pPr>
        <w:spacing w:after="0" w:line="240" w:lineRule="auto"/>
        <w:jc w:val="both"/>
        <w:rPr>
          <w:rFonts w:ascii="Times New Roman" w:hAnsi="Times New Roman"/>
          <w:sz w:val="24"/>
          <w:szCs w:val="24"/>
          <w:lang w:val="uk-UA" w:eastAsia="ru-RU"/>
        </w:rPr>
      </w:pPr>
    </w:p>
    <w:p w:rsidR="0089572B" w:rsidRDefault="0089572B" w:rsidP="0089572B">
      <w:pPr>
        <w:spacing w:after="0" w:line="240" w:lineRule="auto"/>
        <w:jc w:val="both"/>
        <w:rPr>
          <w:rFonts w:ascii="Times New Roman" w:hAnsi="Times New Roman"/>
          <w:sz w:val="24"/>
          <w:szCs w:val="24"/>
          <w:lang w:val="uk-UA" w:eastAsia="ru-RU"/>
        </w:rPr>
      </w:pPr>
    </w:p>
    <w:p w:rsidR="00AA2A01" w:rsidRDefault="00AA2A01"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BD64A1" w:rsidRDefault="00BD64A1" w:rsidP="0089572B">
      <w:pPr>
        <w:spacing w:after="0" w:line="240" w:lineRule="auto"/>
        <w:jc w:val="both"/>
        <w:rPr>
          <w:rFonts w:ascii="Times New Roman" w:hAnsi="Times New Roman"/>
          <w:sz w:val="24"/>
          <w:szCs w:val="24"/>
          <w:lang w:val="uk-UA" w:eastAsia="ru-RU"/>
        </w:rPr>
      </w:pPr>
    </w:p>
    <w:p w:rsidR="00BD64A1" w:rsidRDefault="00BD64A1" w:rsidP="0089572B">
      <w:pPr>
        <w:spacing w:after="0" w:line="240" w:lineRule="auto"/>
        <w:jc w:val="both"/>
        <w:rPr>
          <w:rFonts w:ascii="Times New Roman" w:hAnsi="Times New Roman"/>
          <w:sz w:val="24"/>
          <w:szCs w:val="24"/>
          <w:lang w:val="uk-UA" w:eastAsia="ru-RU"/>
        </w:rPr>
      </w:pPr>
    </w:p>
    <w:p w:rsidR="009B1677" w:rsidRDefault="009B1677" w:rsidP="0089572B">
      <w:pPr>
        <w:spacing w:after="0" w:line="240" w:lineRule="auto"/>
        <w:jc w:val="both"/>
        <w:rPr>
          <w:rFonts w:ascii="Times New Roman" w:hAnsi="Times New Roman"/>
          <w:sz w:val="24"/>
          <w:szCs w:val="24"/>
          <w:lang w:val="uk-UA" w:eastAsia="ru-RU"/>
        </w:rPr>
      </w:pPr>
    </w:p>
    <w:p w:rsidR="00AA2A01" w:rsidRPr="0089572B" w:rsidRDefault="00AA2A01" w:rsidP="0089572B">
      <w:pPr>
        <w:spacing w:after="0" w:line="240" w:lineRule="auto"/>
        <w:jc w:val="both"/>
        <w:rPr>
          <w:rFonts w:ascii="Times New Roman" w:hAnsi="Times New Roman"/>
          <w:sz w:val="24"/>
          <w:szCs w:val="24"/>
          <w:lang w:val="uk-UA" w:eastAsia="ru-RU"/>
        </w:rPr>
      </w:pPr>
    </w:p>
    <w:p w:rsidR="0089572B" w:rsidRPr="0089572B" w:rsidRDefault="0089572B" w:rsidP="0089572B">
      <w:pPr>
        <w:spacing w:after="0" w:line="240" w:lineRule="auto"/>
        <w:jc w:val="right"/>
        <w:rPr>
          <w:rFonts w:ascii="Times New Roman" w:hAnsi="Times New Roman"/>
          <w:sz w:val="24"/>
          <w:szCs w:val="24"/>
          <w:lang w:val="uk-UA" w:eastAsia="ru-RU"/>
        </w:rPr>
      </w:pPr>
      <w:r w:rsidRPr="0089572B">
        <w:rPr>
          <w:rFonts w:ascii="Times New Roman" w:hAnsi="Times New Roman"/>
          <w:sz w:val="24"/>
          <w:szCs w:val="24"/>
          <w:lang w:val="uk-UA" w:eastAsia="ru-RU"/>
        </w:rPr>
        <w:lastRenderedPageBreak/>
        <w:t xml:space="preserve">Додаток </w:t>
      </w:r>
    </w:p>
    <w:p w:rsidR="0089572B" w:rsidRPr="0089572B" w:rsidRDefault="0089572B" w:rsidP="0089572B">
      <w:pPr>
        <w:spacing w:after="0" w:line="240" w:lineRule="auto"/>
        <w:jc w:val="right"/>
        <w:rPr>
          <w:rFonts w:ascii="Times New Roman" w:hAnsi="Times New Roman"/>
          <w:sz w:val="24"/>
          <w:szCs w:val="24"/>
          <w:lang w:val="uk-UA" w:eastAsia="ru-RU"/>
        </w:rPr>
      </w:pPr>
      <w:r w:rsidRPr="0089572B">
        <w:rPr>
          <w:rFonts w:ascii="Times New Roman" w:hAnsi="Times New Roman"/>
          <w:sz w:val="24"/>
          <w:szCs w:val="24"/>
          <w:lang w:val="uk-UA" w:eastAsia="ru-RU"/>
        </w:rPr>
        <w:t xml:space="preserve">до рішення виконкому </w:t>
      </w:r>
    </w:p>
    <w:p w:rsidR="0089572B" w:rsidRPr="0089572B" w:rsidRDefault="0089572B" w:rsidP="0089572B">
      <w:pPr>
        <w:spacing w:after="0" w:line="240" w:lineRule="auto"/>
        <w:jc w:val="right"/>
        <w:rPr>
          <w:rFonts w:ascii="Times New Roman" w:hAnsi="Times New Roman"/>
          <w:sz w:val="24"/>
          <w:szCs w:val="24"/>
          <w:lang w:val="uk-UA" w:eastAsia="ru-RU"/>
        </w:rPr>
      </w:pPr>
      <w:r w:rsidRPr="0089572B">
        <w:rPr>
          <w:rFonts w:ascii="Times New Roman" w:hAnsi="Times New Roman"/>
          <w:sz w:val="24"/>
          <w:szCs w:val="24"/>
          <w:lang w:val="uk-UA" w:eastAsia="ru-RU"/>
        </w:rPr>
        <w:t xml:space="preserve"> №  </w:t>
      </w:r>
      <w:r w:rsidR="00BD64A1">
        <w:rPr>
          <w:rFonts w:ascii="Times New Roman" w:hAnsi="Times New Roman"/>
          <w:sz w:val="24"/>
          <w:szCs w:val="24"/>
          <w:lang w:val="uk-UA" w:eastAsia="ru-RU"/>
        </w:rPr>
        <w:t>265 від  14.08</w:t>
      </w:r>
      <w:r w:rsidRPr="0089572B">
        <w:rPr>
          <w:rFonts w:ascii="Times New Roman" w:hAnsi="Times New Roman"/>
          <w:sz w:val="24"/>
          <w:szCs w:val="24"/>
          <w:lang w:val="uk-UA" w:eastAsia="ru-RU"/>
        </w:rPr>
        <w:t>.2025р.</w:t>
      </w:r>
    </w:p>
    <w:p w:rsidR="0089572B" w:rsidRPr="0089572B" w:rsidRDefault="0089572B" w:rsidP="0089572B">
      <w:pPr>
        <w:spacing w:after="0" w:line="240" w:lineRule="auto"/>
        <w:jc w:val="both"/>
        <w:rPr>
          <w:rFonts w:ascii="Times New Roman" w:hAnsi="Times New Roman"/>
          <w:sz w:val="24"/>
          <w:szCs w:val="24"/>
          <w:lang w:val="uk-UA" w:eastAsia="ru-RU"/>
        </w:rPr>
      </w:pPr>
    </w:p>
    <w:p w:rsidR="0089572B" w:rsidRPr="0089572B" w:rsidRDefault="0089572B" w:rsidP="0089572B">
      <w:pPr>
        <w:spacing w:after="0" w:line="240" w:lineRule="auto"/>
        <w:jc w:val="center"/>
        <w:rPr>
          <w:rFonts w:ascii="Times New Roman" w:hAnsi="Times New Roman"/>
          <w:sz w:val="24"/>
          <w:szCs w:val="24"/>
          <w:lang w:val="uk-UA" w:eastAsia="ru-RU"/>
        </w:rPr>
      </w:pPr>
      <w:r w:rsidRPr="0089572B">
        <w:rPr>
          <w:rFonts w:ascii="Times New Roman" w:hAnsi="Times New Roman"/>
          <w:sz w:val="24"/>
          <w:szCs w:val="24"/>
          <w:lang w:val="uk-UA" w:eastAsia="ru-RU"/>
        </w:rPr>
        <w:t xml:space="preserve">Склад </w:t>
      </w:r>
    </w:p>
    <w:p w:rsidR="0089572B" w:rsidRPr="0089572B" w:rsidRDefault="0089572B" w:rsidP="0089572B">
      <w:pPr>
        <w:spacing w:after="0" w:line="240" w:lineRule="auto"/>
        <w:jc w:val="both"/>
        <w:rPr>
          <w:rFonts w:ascii="Times New Roman" w:hAnsi="Times New Roman"/>
          <w:sz w:val="24"/>
          <w:szCs w:val="24"/>
          <w:lang w:val="uk-UA" w:eastAsia="ru-RU"/>
        </w:rPr>
      </w:pPr>
    </w:p>
    <w:p w:rsidR="0089572B" w:rsidRPr="0089572B" w:rsidRDefault="0089572B" w:rsidP="0089572B">
      <w:pPr>
        <w:spacing w:after="0" w:line="240" w:lineRule="auto"/>
        <w:jc w:val="center"/>
        <w:rPr>
          <w:rFonts w:ascii="Times New Roman" w:hAnsi="Times New Roman"/>
          <w:sz w:val="24"/>
          <w:szCs w:val="24"/>
          <w:lang w:val="uk-UA" w:eastAsia="ru-RU"/>
        </w:rPr>
      </w:pPr>
      <w:r w:rsidRPr="0089572B">
        <w:rPr>
          <w:rFonts w:ascii="Times New Roman" w:hAnsi="Times New Roman"/>
          <w:sz w:val="24"/>
          <w:szCs w:val="24"/>
          <w:lang w:val="uk-UA" w:eastAsia="ru-RU"/>
        </w:rPr>
        <w:t xml:space="preserve">комісії щодо розгляду заяв членів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w:t>
      </w:r>
      <w:r w:rsidRPr="0089572B">
        <w:rPr>
          <w:rFonts w:ascii="Times New Roman" w:hAnsi="Times New Roman"/>
          <w:color w:val="333333"/>
          <w:sz w:val="24"/>
          <w:szCs w:val="24"/>
          <w:shd w:val="clear" w:color="auto" w:fill="FFFFFF"/>
          <w:lang w:val="uk-UA" w:eastAsia="ru-RU"/>
        </w:rPr>
        <w:t>деяких категорій осіб, які захищали незалежність, суверенітет та територіальну цілісність України, а також членів їх сімей</w:t>
      </w:r>
      <w:r w:rsidRPr="0089572B">
        <w:rPr>
          <w:rFonts w:ascii="Times New Roman" w:hAnsi="Times New Roman"/>
          <w:sz w:val="24"/>
          <w:szCs w:val="24"/>
          <w:lang w:val="uk-UA" w:eastAsia="ru-RU"/>
        </w:rPr>
        <w:t xml:space="preserve"> та потребують поліпшення житлових умов щодо виплати грошової компенсації для придбання житла»</w:t>
      </w:r>
    </w:p>
    <w:p w:rsidR="0089572B" w:rsidRPr="0089572B" w:rsidRDefault="0089572B" w:rsidP="0089572B">
      <w:pPr>
        <w:spacing w:after="0" w:line="240" w:lineRule="auto"/>
        <w:jc w:val="center"/>
        <w:rPr>
          <w:rFonts w:ascii="Times New Roman" w:hAnsi="Times New Roman"/>
          <w:sz w:val="24"/>
          <w:szCs w:val="24"/>
          <w:lang w:val="uk-UA" w:eastAsia="ru-RU"/>
        </w:rPr>
      </w:pPr>
    </w:p>
    <w:p w:rsidR="0089572B" w:rsidRPr="0089572B" w:rsidRDefault="0089572B" w:rsidP="0089572B">
      <w:pPr>
        <w:spacing w:after="0" w:line="240" w:lineRule="auto"/>
        <w:ind w:firstLine="567"/>
        <w:rPr>
          <w:rFonts w:ascii="Times New Roman" w:hAnsi="Times New Roman"/>
          <w:sz w:val="24"/>
          <w:szCs w:val="24"/>
          <w:lang w:val="uk-UA" w:eastAsia="ru-RU"/>
        </w:rPr>
      </w:pPr>
      <w:r w:rsidRPr="0089572B">
        <w:rPr>
          <w:rFonts w:ascii="Times New Roman" w:hAnsi="Times New Roman"/>
          <w:sz w:val="24"/>
          <w:szCs w:val="24"/>
          <w:lang w:val="uk-UA" w:eastAsia="ru-RU"/>
        </w:rPr>
        <w:t>Мельников Анатолій Васильович – керуючий справами виконкому  - голова комісії;</w:t>
      </w:r>
    </w:p>
    <w:p w:rsidR="0089572B" w:rsidRPr="0089572B" w:rsidRDefault="0089572B" w:rsidP="0089572B">
      <w:pPr>
        <w:spacing w:after="0" w:line="240" w:lineRule="auto"/>
        <w:ind w:firstLine="567"/>
        <w:rPr>
          <w:rFonts w:ascii="Times New Roman" w:hAnsi="Times New Roman"/>
          <w:sz w:val="24"/>
          <w:szCs w:val="24"/>
          <w:lang w:val="uk-UA" w:eastAsia="ru-RU"/>
        </w:rPr>
      </w:pPr>
      <w:r w:rsidRPr="0089572B">
        <w:rPr>
          <w:rFonts w:ascii="Times New Roman" w:hAnsi="Times New Roman"/>
          <w:sz w:val="24"/>
          <w:szCs w:val="24"/>
          <w:lang w:val="uk-UA" w:eastAsia="ru-RU"/>
        </w:rPr>
        <w:t>Калінчук Галина Анатоліївна- начальник управління соціального захисту населення Новороздільської міської ради – заступник голови комісії;</w:t>
      </w:r>
    </w:p>
    <w:p w:rsidR="0089572B" w:rsidRPr="0089572B" w:rsidRDefault="0089572B" w:rsidP="0089572B">
      <w:pPr>
        <w:spacing w:after="0" w:line="240" w:lineRule="auto"/>
        <w:ind w:firstLine="567"/>
        <w:rPr>
          <w:rFonts w:ascii="Times New Roman" w:hAnsi="Times New Roman"/>
          <w:sz w:val="24"/>
          <w:szCs w:val="24"/>
          <w:lang w:val="uk-UA" w:eastAsia="ru-RU"/>
        </w:rPr>
      </w:pPr>
      <w:r w:rsidRPr="0089572B">
        <w:rPr>
          <w:rFonts w:ascii="Times New Roman" w:hAnsi="Times New Roman"/>
          <w:sz w:val="24"/>
          <w:szCs w:val="24"/>
          <w:lang w:val="uk-UA" w:eastAsia="ru-RU"/>
        </w:rPr>
        <w:t>Данилів Ірина Ярославівна- головний спеціаліст відділу соціальної підтримки пільгових категорій громадян та осіб з інвалідністю управління соціального захисту населення Новороздільської міської ради –секретар комісії.</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b/>
          <w:sz w:val="24"/>
          <w:szCs w:val="24"/>
          <w:lang w:val="uk-UA" w:eastAsia="ru-RU"/>
        </w:rPr>
        <w:t xml:space="preserve">         Члени комісії:</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          Горін Роман Ігорович – начальник  юридичного відділу;</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          Ричагівський Ігор Іванович- начальник фінансового управління ;</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          Пасемко Наталія Адамівна – начальник відділу комунального майна та приватизації УЖКГ;</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          Мельник Ірина Петрівна – начальник відділу архітектури та містобудування УЖКГ – головний архітектор;</w:t>
      </w:r>
    </w:p>
    <w:p w:rsidR="0089572B" w:rsidRPr="0089572B" w:rsidRDefault="0089572B" w:rsidP="0089572B">
      <w:pPr>
        <w:spacing w:after="0" w:line="240" w:lineRule="auto"/>
        <w:rPr>
          <w:rFonts w:ascii="Times New Roman" w:hAnsi="Times New Roman"/>
          <w:sz w:val="24"/>
          <w:szCs w:val="24"/>
          <w:lang w:val="uk-UA" w:eastAsia="ru-RU"/>
        </w:rPr>
      </w:pPr>
      <w:r w:rsidRPr="0089572B">
        <w:rPr>
          <w:rFonts w:ascii="Times New Roman" w:hAnsi="Times New Roman"/>
          <w:sz w:val="24"/>
          <w:szCs w:val="24"/>
          <w:lang w:val="uk-UA" w:eastAsia="ru-RU"/>
        </w:rPr>
        <w:t xml:space="preserve">          Романів Світлана Ярославівна – адміністратор відділу ЦНАП – секретар житлової комісії;</w:t>
      </w:r>
    </w:p>
    <w:p w:rsidR="0089572B" w:rsidRPr="0089572B" w:rsidRDefault="0089572B" w:rsidP="0089572B">
      <w:pPr>
        <w:spacing w:after="0" w:line="240" w:lineRule="auto"/>
        <w:ind w:firstLine="567"/>
        <w:rPr>
          <w:rFonts w:ascii="Times New Roman" w:hAnsi="Times New Roman"/>
          <w:sz w:val="24"/>
          <w:szCs w:val="24"/>
          <w:lang w:val="uk-UA" w:eastAsia="ru-RU"/>
        </w:rPr>
      </w:pPr>
      <w:r w:rsidRPr="0089572B">
        <w:rPr>
          <w:rFonts w:ascii="Times New Roman" w:hAnsi="Times New Roman"/>
          <w:sz w:val="24"/>
          <w:szCs w:val="24"/>
          <w:lang w:val="uk-UA" w:eastAsia="ru-RU"/>
        </w:rPr>
        <w:t>Русова Ярина Ігорівна - головний спеціаліст відділу соціальної підтримки пільгових категорій громадян та осіб з інвалідністю управління соціального захисту населення Новороздільської міської ради;</w:t>
      </w:r>
    </w:p>
    <w:p w:rsidR="0089572B" w:rsidRPr="0089572B" w:rsidRDefault="0089572B" w:rsidP="0089572B">
      <w:pPr>
        <w:spacing w:after="0" w:line="240" w:lineRule="auto"/>
        <w:ind w:firstLine="567"/>
        <w:rPr>
          <w:rFonts w:ascii="Times New Roman" w:hAnsi="Times New Roman"/>
          <w:sz w:val="24"/>
          <w:szCs w:val="24"/>
          <w:lang w:val="uk-UA" w:eastAsia="ru-RU"/>
        </w:rPr>
      </w:pPr>
      <w:r w:rsidRPr="0089572B">
        <w:rPr>
          <w:rFonts w:ascii="Times New Roman" w:hAnsi="Times New Roman"/>
          <w:sz w:val="24"/>
          <w:szCs w:val="24"/>
          <w:lang w:val="uk-UA" w:eastAsia="ru-RU"/>
        </w:rPr>
        <w:t xml:space="preserve">Корецький Роман Володимирович - </w:t>
      </w:r>
      <w:r w:rsidRPr="0089572B">
        <w:rPr>
          <w:rFonts w:ascii="Times New Roman" w:hAnsi="Times New Roman"/>
          <w:color w:val="000000"/>
          <w:sz w:val="24"/>
          <w:szCs w:val="24"/>
          <w:lang w:val="uk-UA" w:eastAsia="ru-RU"/>
        </w:rPr>
        <w:t>Голова ГО «Новороздільські Учасники АТО», учасник бойових дій АТО (за згодою).</w:t>
      </w:r>
    </w:p>
    <w:p w:rsidR="0089572B" w:rsidRPr="0089572B" w:rsidRDefault="0089572B" w:rsidP="0089572B">
      <w:pPr>
        <w:spacing w:after="0" w:line="240" w:lineRule="auto"/>
        <w:rPr>
          <w:rFonts w:ascii="Times New Roman" w:hAnsi="Times New Roman"/>
          <w:sz w:val="24"/>
          <w:szCs w:val="24"/>
          <w:lang w:val="uk-UA" w:eastAsia="ru-RU"/>
        </w:rPr>
      </w:pPr>
    </w:p>
    <w:p w:rsidR="0089572B" w:rsidRPr="0089572B" w:rsidRDefault="0089572B" w:rsidP="0089572B">
      <w:pPr>
        <w:spacing w:after="0" w:line="240" w:lineRule="auto"/>
        <w:rPr>
          <w:rFonts w:ascii="Times New Roman" w:hAnsi="Times New Roman"/>
          <w:sz w:val="24"/>
          <w:szCs w:val="24"/>
          <w:lang w:val="uk-UA" w:eastAsia="ru-RU"/>
        </w:rPr>
      </w:pPr>
    </w:p>
    <w:p w:rsidR="00C967DF" w:rsidRPr="000D39D0" w:rsidRDefault="00C967DF" w:rsidP="00C967D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Керуючий справами виконкому</w:t>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t>Анатолій  МЕЛЬНІКОВ</w:t>
      </w:r>
    </w:p>
    <w:p w:rsidR="00AA2A01" w:rsidRDefault="00AA2A01"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217490" w:rsidRDefault="00217490" w:rsidP="0089572B">
      <w:pPr>
        <w:spacing w:after="0" w:line="240" w:lineRule="auto"/>
        <w:rPr>
          <w:rFonts w:ascii="Times New Roman" w:hAnsi="Times New Roman"/>
          <w:sz w:val="24"/>
          <w:szCs w:val="24"/>
          <w:lang w:val="uk-UA" w:eastAsia="ru-RU"/>
        </w:rPr>
      </w:pPr>
    </w:p>
    <w:p w:rsidR="00BD64A1" w:rsidRDefault="00BD64A1" w:rsidP="0089572B">
      <w:pPr>
        <w:spacing w:after="0" w:line="240" w:lineRule="auto"/>
        <w:rPr>
          <w:rFonts w:ascii="Times New Roman" w:hAnsi="Times New Roman"/>
          <w:sz w:val="24"/>
          <w:szCs w:val="24"/>
          <w:lang w:val="uk-UA" w:eastAsia="ru-RU"/>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69B4D835" wp14:editId="59D7584C">
            <wp:extent cx="1147445" cy="60388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Pr="00F766D4" w:rsidRDefault="00BD64A1" w:rsidP="00BD64A1">
      <w:pPr>
        <w:widowControl w:val="0"/>
        <w:autoSpaceDE w:val="0"/>
        <w:autoSpaceDN w:val="0"/>
        <w:spacing w:after="0" w:line="240" w:lineRule="auto"/>
        <w:jc w:val="both"/>
        <w:rPr>
          <w:rFonts w:ascii="Times New Roman" w:hAnsi="Times New Roman"/>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266</w:t>
      </w:r>
    </w:p>
    <w:p w:rsidR="00AA2A01" w:rsidRPr="006D1CD9" w:rsidRDefault="00AA2A01" w:rsidP="00AA2A01">
      <w:pPr>
        <w:tabs>
          <w:tab w:val="left" w:pos="708"/>
          <w:tab w:val="center" w:pos="4153"/>
          <w:tab w:val="right" w:pos="8306"/>
        </w:tabs>
        <w:spacing w:after="0" w:line="240" w:lineRule="auto"/>
        <w:rPr>
          <w:rFonts w:ascii="Times New Roman" w:hAnsi="Times New Roman"/>
          <w:sz w:val="24"/>
          <w:szCs w:val="24"/>
          <w:lang w:val="uk-UA" w:eastAsia="ru-RU"/>
        </w:rPr>
      </w:pPr>
    </w:p>
    <w:p w:rsidR="00AA2A01" w:rsidRPr="006D1CD9" w:rsidRDefault="00AA2A01" w:rsidP="00AA2A01">
      <w:pPr>
        <w:tabs>
          <w:tab w:val="left" w:pos="708"/>
          <w:tab w:val="center" w:pos="4153"/>
          <w:tab w:val="right" w:pos="8306"/>
        </w:tabs>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Про затвердження нового складу </w:t>
      </w:r>
    </w:p>
    <w:p w:rsidR="00AA2A01" w:rsidRPr="006D1CD9" w:rsidRDefault="00AA2A01" w:rsidP="00AA2A01">
      <w:pPr>
        <w:tabs>
          <w:tab w:val="left" w:pos="708"/>
          <w:tab w:val="center" w:pos="4153"/>
          <w:tab w:val="right" w:pos="8306"/>
        </w:tabs>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комісії з питань захисту прав дитини </w:t>
      </w:r>
    </w:p>
    <w:p w:rsidR="00AA2A01" w:rsidRPr="006D1CD9" w:rsidRDefault="00AA2A01" w:rsidP="00AA2A01">
      <w:pPr>
        <w:tabs>
          <w:tab w:val="left" w:pos="708"/>
          <w:tab w:val="center" w:pos="4153"/>
          <w:tab w:val="right" w:pos="8306"/>
        </w:tabs>
        <w:spacing w:after="0" w:line="240" w:lineRule="auto"/>
        <w:ind w:right="-185" w:firstLine="540"/>
        <w:rPr>
          <w:rFonts w:ascii="Times New Roman" w:hAnsi="Times New Roman"/>
          <w:sz w:val="24"/>
          <w:szCs w:val="24"/>
          <w:lang w:val="uk-UA" w:eastAsia="ru-RU"/>
        </w:rPr>
      </w:pPr>
    </w:p>
    <w:p w:rsidR="00AA2A01" w:rsidRPr="006D1CD9" w:rsidRDefault="00AA2A01" w:rsidP="00AA2A01">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r w:rsidRPr="006D1CD9">
        <w:rPr>
          <w:rFonts w:ascii="Times New Roman" w:hAnsi="Times New Roman"/>
          <w:sz w:val="24"/>
          <w:szCs w:val="24"/>
          <w:lang w:val="uk-UA" w:eastAsia="ru-RU"/>
        </w:rPr>
        <w:t>У зв’язку з службовою необхідністю, на виконання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ст. 34, 40 Закону України «Про місцеве самоврядування в Україні» виконавчий комітет Новороздільської міської ради</w:t>
      </w:r>
    </w:p>
    <w:p w:rsidR="00AA2A01" w:rsidRPr="006D1CD9" w:rsidRDefault="00AA2A01" w:rsidP="00AA2A01">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p>
    <w:p w:rsidR="00AA2A01" w:rsidRPr="006D1CD9" w:rsidRDefault="00AA2A01" w:rsidP="00AA2A01">
      <w:pPr>
        <w:overflowPunct w:val="0"/>
        <w:autoSpaceDE w:val="0"/>
        <w:autoSpaceDN w:val="0"/>
        <w:adjustRightInd w:val="0"/>
        <w:spacing w:before="120"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В И Р І Ш И В:</w:t>
      </w:r>
    </w:p>
    <w:p w:rsidR="00AA2A01" w:rsidRPr="006D1CD9" w:rsidRDefault="00AA2A01" w:rsidP="00AA2A01">
      <w:pPr>
        <w:spacing w:after="0" w:line="240" w:lineRule="auto"/>
        <w:jc w:val="both"/>
        <w:rPr>
          <w:rFonts w:ascii="Times New Roman" w:hAnsi="Times New Roman"/>
          <w:sz w:val="24"/>
          <w:szCs w:val="24"/>
          <w:lang w:val="uk-UA" w:eastAsia="ru-RU"/>
        </w:rPr>
      </w:pPr>
    </w:p>
    <w:p w:rsidR="00AA2A01" w:rsidRPr="006D1CD9" w:rsidRDefault="00AA2A01" w:rsidP="00AA2A01">
      <w:pPr>
        <w:spacing w:after="0" w:line="240" w:lineRule="auto"/>
        <w:ind w:firstLine="540"/>
        <w:jc w:val="both"/>
        <w:rPr>
          <w:rFonts w:ascii="Times New Roman" w:hAnsi="Times New Roman"/>
          <w:sz w:val="24"/>
          <w:szCs w:val="24"/>
          <w:lang w:val="uk-UA" w:eastAsia="ru-RU"/>
        </w:rPr>
      </w:pPr>
      <w:r w:rsidRPr="006D1CD9">
        <w:rPr>
          <w:rFonts w:ascii="Times New Roman" w:hAnsi="Times New Roman"/>
          <w:sz w:val="24"/>
          <w:szCs w:val="24"/>
          <w:lang w:val="uk-UA" w:eastAsia="ru-RU"/>
        </w:rPr>
        <w:t>1.   Затвердити новий склад комісії</w:t>
      </w:r>
      <w:r>
        <w:rPr>
          <w:rFonts w:ascii="Times New Roman" w:hAnsi="Times New Roman"/>
          <w:sz w:val="24"/>
          <w:szCs w:val="24"/>
          <w:lang w:val="uk-UA" w:eastAsia="ru-RU"/>
        </w:rPr>
        <w:t xml:space="preserve"> з питань захисту прав дитини (Д</w:t>
      </w:r>
      <w:r w:rsidRPr="006D1CD9">
        <w:rPr>
          <w:rFonts w:ascii="Times New Roman" w:hAnsi="Times New Roman"/>
          <w:sz w:val="24"/>
          <w:szCs w:val="24"/>
          <w:lang w:val="uk-UA" w:eastAsia="ru-RU"/>
        </w:rPr>
        <w:t>одаток 1).</w:t>
      </w:r>
    </w:p>
    <w:p w:rsidR="00AA2A01" w:rsidRPr="006D1CD9" w:rsidRDefault="00AA2A01" w:rsidP="00AA2A01">
      <w:pPr>
        <w:spacing w:after="0" w:line="240" w:lineRule="auto"/>
        <w:ind w:firstLine="540"/>
        <w:jc w:val="both"/>
        <w:rPr>
          <w:rFonts w:ascii="Times New Roman" w:hAnsi="Times New Roman"/>
          <w:sz w:val="24"/>
          <w:szCs w:val="24"/>
          <w:lang w:val="uk-UA" w:eastAsia="ru-RU"/>
        </w:rPr>
      </w:pPr>
      <w:r w:rsidRPr="006D1CD9">
        <w:rPr>
          <w:rFonts w:ascii="Times New Roman" w:hAnsi="Times New Roman"/>
          <w:sz w:val="24"/>
          <w:szCs w:val="24"/>
          <w:lang w:val="uk-UA" w:eastAsia="ru-RU"/>
        </w:rPr>
        <w:t>2. Визнати таким, що втратило чинність рішення виконавчого комітету Новороздільської міської ради №173 від 22.05.2025 р. «Про затвердження нового складу комісії з питань захисту прав дитини», крім пункту 2.</w:t>
      </w:r>
    </w:p>
    <w:p w:rsidR="00AA2A01" w:rsidRPr="006D1CD9" w:rsidRDefault="00AA2A01" w:rsidP="00AA2A01">
      <w:pPr>
        <w:spacing w:after="0" w:line="240" w:lineRule="auto"/>
        <w:ind w:firstLine="540"/>
        <w:jc w:val="both"/>
        <w:rPr>
          <w:rFonts w:ascii="Times New Roman" w:hAnsi="Times New Roman"/>
          <w:sz w:val="24"/>
          <w:szCs w:val="24"/>
          <w:lang w:val="uk-UA" w:eastAsia="ru-RU"/>
        </w:rPr>
      </w:pPr>
      <w:r w:rsidRPr="006D1CD9">
        <w:rPr>
          <w:rFonts w:ascii="Times New Roman" w:hAnsi="Times New Roman"/>
          <w:sz w:val="24"/>
          <w:szCs w:val="24"/>
          <w:lang w:val="uk-UA" w:eastAsia="ru-RU"/>
        </w:rPr>
        <w:t>3.  Контроль за діяльністю комісії покласти на міського голову Ярину Яценко.</w:t>
      </w:r>
    </w:p>
    <w:p w:rsidR="00AA2A01" w:rsidRPr="006D1CD9" w:rsidRDefault="00AA2A01" w:rsidP="00AA2A01">
      <w:pPr>
        <w:tabs>
          <w:tab w:val="left" w:pos="708"/>
        </w:tabs>
        <w:spacing w:after="0" w:line="240" w:lineRule="auto"/>
        <w:jc w:val="both"/>
        <w:rPr>
          <w:rFonts w:ascii="Times New Roman" w:eastAsia="MS Mincho" w:hAnsi="Times New Roman"/>
          <w:sz w:val="24"/>
          <w:szCs w:val="24"/>
          <w:lang w:val="uk-UA" w:eastAsia="ru-RU"/>
        </w:rPr>
      </w:pPr>
    </w:p>
    <w:p w:rsidR="00AA2A01" w:rsidRPr="006D1CD9" w:rsidRDefault="00AA2A01" w:rsidP="00AA2A0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    </w:t>
      </w:r>
    </w:p>
    <w:p w:rsidR="00AA2A01" w:rsidRPr="006D1CD9" w:rsidRDefault="00AA2A01" w:rsidP="00AA2A0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  МІСЬКИЙ ГОЛОВА                                                           Ярина ЯЦЕНКО</w:t>
      </w:r>
    </w:p>
    <w:p w:rsidR="00AA2A01" w:rsidRDefault="00AA2A01"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Default="00217490" w:rsidP="00AA2A01">
      <w:pPr>
        <w:spacing w:after="0" w:line="240" w:lineRule="auto"/>
        <w:ind w:left="6237"/>
        <w:rPr>
          <w:rFonts w:ascii="Times New Roman" w:hAnsi="Times New Roman"/>
          <w:sz w:val="24"/>
          <w:szCs w:val="24"/>
          <w:lang w:val="uk-UA" w:eastAsia="ru-RU"/>
        </w:rPr>
      </w:pPr>
    </w:p>
    <w:p w:rsidR="00217490" w:rsidRPr="006D1CD9" w:rsidRDefault="00217490" w:rsidP="00AA2A01">
      <w:pPr>
        <w:spacing w:after="0" w:line="240" w:lineRule="auto"/>
        <w:ind w:left="6237"/>
        <w:rPr>
          <w:rFonts w:ascii="Times New Roman" w:hAnsi="Times New Roman"/>
          <w:sz w:val="24"/>
          <w:szCs w:val="24"/>
          <w:lang w:val="uk-UA" w:eastAsia="ru-RU"/>
        </w:rPr>
      </w:pPr>
    </w:p>
    <w:p w:rsidR="00AA2A01" w:rsidRPr="006D1CD9" w:rsidRDefault="00AA2A01" w:rsidP="00AA2A01">
      <w:pPr>
        <w:spacing w:after="0" w:line="240" w:lineRule="auto"/>
        <w:ind w:left="6237"/>
        <w:rPr>
          <w:rFonts w:ascii="Times New Roman" w:hAnsi="Times New Roman"/>
          <w:sz w:val="24"/>
          <w:szCs w:val="24"/>
          <w:lang w:val="uk-UA" w:eastAsia="ru-RU"/>
        </w:rPr>
      </w:pPr>
      <w:r w:rsidRPr="006D1CD9">
        <w:rPr>
          <w:rFonts w:ascii="Times New Roman" w:hAnsi="Times New Roman"/>
          <w:sz w:val="24"/>
          <w:szCs w:val="24"/>
          <w:lang w:val="uk-UA" w:eastAsia="ru-RU"/>
        </w:rPr>
        <w:lastRenderedPageBreak/>
        <w:t>Додаток 1</w:t>
      </w:r>
    </w:p>
    <w:p w:rsidR="00AA2A01" w:rsidRPr="006D1CD9" w:rsidRDefault="00AA2A01" w:rsidP="00AA2A01">
      <w:pPr>
        <w:spacing w:after="0" w:line="240" w:lineRule="auto"/>
        <w:ind w:left="6237"/>
        <w:rPr>
          <w:rFonts w:ascii="Times New Roman" w:hAnsi="Times New Roman"/>
          <w:sz w:val="24"/>
          <w:szCs w:val="24"/>
          <w:lang w:val="uk-UA" w:eastAsia="ru-RU"/>
        </w:rPr>
      </w:pPr>
      <w:r w:rsidRPr="006D1CD9">
        <w:rPr>
          <w:rFonts w:ascii="Times New Roman" w:hAnsi="Times New Roman"/>
          <w:sz w:val="24"/>
          <w:szCs w:val="24"/>
          <w:lang w:val="uk-UA" w:eastAsia="ru-RU"/>
        </w:rPr>
        <w:t xml:space="preserve">до рішення виконкому </w:t>
      </w:r>
    </w:p>
    <w:p w:rsidR="00AA2A01" w:rsidRPr="006D1CD9" w:rsidRDefault="00BD64A1" w:rsidP="00AA2A01">
      <w:pPr>
        <w:spacing w:after="0" w:line="240" w:lineRule="auto"/>
        <w:ind w:left="6237"/>
        <w:rPr>
          <w:rFonts w:ascii="Times New Roman" w:hAnsi="Times New Roman"/>
          <w:sz w:val="24"/>
          <w:szCs w:val="24"/>
          <w:lang w:val="uk-UA" w:eastAsia="ru-RU"/>
        </w:rPr>
      </w:pPr>
      <w:r>
        <w:rPr>
          <w:rFonts w:ascii="Times New Roman" w:hAnsi="Times New Roman"/>
          <w:sz w:val="24"/>
          <w:szCs w:val="24"/>
          <w:lang w:val="uk-UA" w:eastAsia="ru-RU"/>
        </w:rPr>
        <w:t>№  266</w:t>
      </w:r>
      <w:r w:rsidR="00AA2A01" w:rsidRPr="006D1CD9">
        <w:rPr>
          <w:rFonts w:ascii="Times New Roman" w:hAnsi="Times New Roman"/>
          <w:sz w:val="24"/>
          <w:szCs w:val="24"/>
          <w:lang w:val="uk-UA" w:eastAsia="ru-RU"/>
        </w:rPr>
        <w:t xml:space="preserve">  від 14.08.2025 р.</w:t>
      </w:r>
    </w:p>
    <w:p w:rsidR="00AA2A01" w:rsidRPr="006D1CD9" w:rsidRDefault="00AA2A01" w:rsidP="00AA2A01">
      <w:pPr>
        <w:tabs>
          <w:tab w:val="left" w:pos="3731"/>
        </w:tabs>
        <w:spacing w:after="0" w:line="240" w:lineRule="auto"/>
        <w:jc w:val="center"/>
        <w:rPr>
          <w:rFonts w:ascii="Times New Roman" w:hAnsi="Times New Roman"/>
          <w:sz w:val="24"/>
          <w:szCs w:val="24"/>
          <w:lang w:val="uk-UA" w:eastAsia="ru-RU"/>
        </w:rPr>
      </w:pPr>
    </w:p>
    <w:p w:rsidR="00AA2A01" w:rsidRPr="006D1CD9" w:rsidRDefault="00AA2A01" w:rsidP="00AA2A01">
      <w:pPr>
        <w:tabs>
          <w:tab w:val="left" w:pos="3731"/>
        </w:tabs>
        <w:spacing w:after="0" w:line="240" w:lineRule="auto"/>
        <w:jc w:val="center"/>
        <w:rPr>
          <w:rFonts w:ascii="Times New Roman" w:hAnsi="Times New Roman"/>
          <w:sz w:val="24"/>
          <w:szCs w:val="24"/>
          <w:lang w:val="uk-UA" w:eastAsia="ru-RU"/>
        </w:rPr>
      </w:pPr>
      <w:r w:rsidRPr="006D1CD9">
        <w:rPr>
          <w:rFonts w:ascii="Times New Roman" w:hAnsi="Times New Roman"/>
          <w:sz w:val="24"/>
          <w:szCs w:val="24"/>
          <w:lang w:val="uk-UA" w:eastAsia="ru-RU"/>
        </w:rPr>
        <w:t>Склад</w:t>
      </w:r>
    </w:p>
    <w:p w:rsidR="00AA2A01" w:rsidRPr="006D1CD9" w:rsidRDefault="00AA2A01" w:rsidP="00AA2A01">
      <w:pPr>
        <w:tabs>
          <w:tab w:val="left" w:pos="3731"/>
        </w:tabs>
        <w:spacing w:after="0" w:line="240" w:lineRule="auto"/>
        <w:jc w:val="center"/>
        <w:rPr>
          <w:rFonts w:ascii="Times New Roman" w:hAnsi="Times New Roman"/>
          <w:sz w:val="24"/>
          <w:szCs w:val="24"/>
          <w:lang w:val="uk-UA" w:eastAsia="ru-RU"/>
        </w:rPr>
      </w:pPr>
      <w:r w:rsidRPr="006D1CD9">
        <w:rPr>
          <w:rFonts w:ascii="Times New Roman" w:hAnsi="Times New Roman"/>
          <w:sz w:val="24"/>
          <w:szCs w:val="24"/>
          <w:lang w:val="uk-UA" w:eastAsia="ru-RU"/>
        </w:rPr>
        <w:t>комісії з питань захисту прав дитини</w:t>
      </w:r>
    </w:p>
    <w:p w:rsidR="00AA2A01" w:rsidRPr="006D1CD9" w:rsidRDefault="00AA2A01" w:rsidP="00AA2A01">
      <w:pPr>
        <w:tabs>
          <w:tab w:val="left" w:pos="3731"/>
        </w:tabs>
        <w:spacing w:after="0" w:line="240" w:lineRule="auto"/>
        <w:jc w:val="center"/>
        <w:rPr>
          <w:rFonts w:ascii="Times New Roman" w:hAnsi="Times New Roman"/>
          <w:sz w:val="24"/>
          <w:szCs w:val="24"/>
          <w:lang w:val="uk-UA" w:eastAsia="ru-RU"/>
        </w:rPr>
      </w:pPr>
    </w:p>
    <w:p w:rsidR="00AA2A01" w:rsidRPr="006D1CD9" w:rsidRDefault="00AA2A01" w:rsidP="00AA2A01">
      <w:pPr>
        <w:spacing w:after="0" w:line="240" w:lineRule="auto"/>
        <w:ind w:left="2268" w:hanging="2268"/>
        <w:rPr>
          <w:rFonts w:ascii="Times New Roman" w:hAnsi="Times New Roman"/>
          <w:sz w:val="24"/>
          <w:szCs w:val="24"/>
          <w:lang w:val="uk-UA" w:eastAsia="ru-RU"/>
        </w:rPr>
      </w:pPr>
      <w:r w:rsidRPr="006D1CD9">
        <w:rPr>
          <w:rFonts w:ascii="Times New Roman" w:hAnsi="Times New Roman"/>
          <w:sz w:val="24"/>
          <w:szCs w:val="24"/>
          <w:lang w:val="uk-UA" w:eastAsia="ru-RU"/>
        </w:rPr>
        <w:t>Я. В. Яценко          - міський голова, голова комісії;</w:t>
      </w:r>
    </w:p>
    <w:p w:rsidR="00AA2A01" w:rsidRPr="006D1CD9" w:rsidRDefault="00AA2A01" w:rsidP="00AA2A01">
      <w:pPr>
        <w:spacing w:after="0" w:line="240" w:lineRule="auto"/>
        <w:ind w:left="2268" w:hanging="2268"/>
        <w:rPr>
          <w:rFonts w:ascii="Times New Roman" w:hAnsi="Times New Roman"/>
          <w:sz w:val="24"/>
          <w:szCs w:val="24"/>
          <w:lang w:val="uk-UA" w:eastAsia="ru-RU"/>
        </w:rPr>
      </w:pPr>
      <w:r w:rsidRPr="006D1CD9">
        <w:rPr>
          <w:rFonts w:ascii="Times New Roman" w:hAnsi="Times New Roman"/>
          <w:sz w:val="24"/>
          <w:szCs w:val="24"/>
          <w:lang w:val="uk-UA" w:eastAsia="ru-RU"/>
        </w:rPr>
        <w:t xml:space="preserve">О.Р. Ганачевська   - заступник міського голови з питань діяльності виконавчих органів, заступник голови комісії; </w:t>
      </w:r>
    </w:p>
    <w:p w:rsidR="00AA2A01" w:rsidRPr="006D1CD9" w:rsidRDefault="00AA2A01" w:rsidP="00AA2A01">
      <w:pPr>
        <w:spacing w:after="0" w:line="240" w:lineRule="auto"/>
        <w:ind w:left="2268" w:hanging="2268"/>
        <w:rPr>
          <w:rFonts w:ascii="Times New Roman" w:hAnsi="Times New Roman"/>
          <w:sz w:val="24"/>
          <w:szCs w:val="24"/>
          <w:lang w:val="uk-UA" w:eastAsia="ru-RU"/>
        </w:rPr>
      </w:pPr>
      <w:r w:rsidRPr="006D1CD9">
        <w:rPr>
          <w:rFonts w:ascii="Times New Roman" w:hAnsi="Times New Roman"/>
          <w:sz w:val="24"/>
          <w:szCs w:val="24"/>
          <w:lang w:val="uk-UA" w:eastAsia="ru-RU"/>
        </w:rPr>
        <w:t>О.С. Батьковець      - головний спеціаліст служби у справах дітей, секретар комісії;</w:t>
      </w:r>
    </w:p>
    <w:p w:rsidR="00AA2A01" w:rsidRPr="006D1CD9" w:rsidRDefault="00AA2A01" w:rsidP="00AA2A01">
      <w:pPr>
        <w:spacing w:after="0" w:line="240" w:lineRule="auto"/>
        <w:rPr>
          <w:rFonts w:ascii="Times New Roman" w:hAnsi="Times New Roman"/>
          <w:sz w:val="24"/>
          <w:szCs w:val="24"/>
          <w:lang w:val="uk-UA" w:eastAsia="ru-RU"/>
        </w:rPr>
      </w:pPr>
    </w:p>
    <w:p w:rsidR="00AA2A01" w:rsidRPr="006D1CD9" w:rsidRDefault="00AA2A01" w:rsidP="00AA2A0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Члени комісії:</w:t>
      </w:r>
    </w:p>
    <w:p w:rsidR="00AA2A01" w:rsidRPr="006D1CD9" w:rsidRDefault="00AA2A01" w:rsidP="00AA2A01">
      <w:pPr>
        <w:spacing w:after="0" w:line="240" w:lineRule="auto"/>
        <w:ind w:left="6237"/>
        <w:rPr>
          <w:rFonts w:ascii="Times New Roman" w:hAnsi="Times New Roman"/>
          <w:sz w:val="24"/>
          <w:szCs w:val="24"/>
          <w:lang w:val="uk-UA" w:eastAsia="ru-RU"/>
        </w:rPr>
      </w:pPr>
    </w:p>
    <w:p w:rsidR="00AA2A01" w:rsidRPr="006D1CD9" w:rsidRDefault="00AA2A01" w:rsidP="00AA2A01">
      <w:pPr>
        <w:spacing w:after="0" w:line="240" w:lineRule="auto"/>
        <w:ind w:left="6237"/>
        <w:rPr>
          <w:rFonts w:ascii="Times New Roman" w:hAnsi="Times New Roman"/>
          <w:sz w:val="24"/>
          <w:szCs w:val="24"/>
          <w:lang w:val="uk-UA" w:eastAsia="ru-RU"/>
        </w:rPr>
      </w:pPr>
    </w:p>
    <w:tbl>
      <w:tblPr>
        <w:tblStyle w:val="61"/>
        <w:tblpPr w:leftFromText="180" w:rightFromText="180" w:vertAnchor="page" w:horzAnchor="margin" w:tblpY="5360"/>
        <w:tblW w:w="9900" w:type="dxa"/>
        <w:tblLayout w:type="fixed"/>
        <w:tblLook w:val="01E0" w:firstRow="1" w:lastRow="1" w:firstColumn="1" w:lastColumn="1" w:noHBand="0" w:noVBand="0"/>
      </w:tblPr>
      <w:tblGrid>
        <w:gridCol w:w="2941"/>
        <w:gridCol w:w="6959"/>
      </w:tblGrid>
      <w:tr w:rsidR="00BD64A1" w:rsidRPr="006D1CD9" w:rsidTr="00BD64A1">
        <w:trPr>
          <w:trHeight w:val="90"/>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К.А. Ромашина      </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начальник служби у справах дітей</w:t>
            </w:r>
          </w:p>
        </w:tc>
      </w:tr>
      <w:tr w:rsidR="00BD64A1" w:rsidRPr="006D1CD9" w:rsidTr="00BD64A1">
        <w:trPr>
          <w:trHeight w:val="90"/>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В.І. Засанський</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начальник управління культури, спорту та гуманітарної політики</w:t>
            </w:r>
          </w:p>
        </w:tc>
      </w:tr>
      <w:tr w:rsidR="00BD64A1" w:rsidRPr="006D1CD9" w:rsidTr="00BD64A1">
        <w:trPr>
          <w:trHeight w:val="90"/>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Р.І. Горін</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начальник юридичного відділу</w:t>
            </w:r>
          </w:p>
        </w:tc>
      </w:tr>
      <w:tr w:rsidR="00BD64A1" w:rsidRPr="006D1CD9" w:rsidTr="00BD64A1">
        <w:trPr>
          <w:trHeight w:val="90"/>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Н.В. Тарнавчик</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начальник відділу управління праці та соціального захисту населення</w:t>
            </w:r>
          </w:p>
        </w:tc>
      </w:tr>
      <w:tr w:rsidR="00BD64A1" w:rsidRPr="006D1CD9" w:rsidTr="00BD64A1">
        <w:trPr>
          <w:trHeight w:val="90"/>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М.М. Ковалик</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директор КУ «Інклюзивно-ресурсний центр» </w:t>
            </w:r>
          </w:p>
        </w:tc>
      </w:tr>
      <w:tr w:rsidR="00BD64A1" w:rsidRPr="006D1CD9" w:rsidTr="00BD64A1">
        <w:trPr>
          <w:trHeight w:val="361"/>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С.І. Біляк</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головний спеціаліст відділу освіти</w:t>
            </w:r>
          </w:p>
        </w:tc>
      </w:tr>
      <w:tr w:rsidR="00BD64A1" w:rsidRPr="006D1CD9" w:rsidTr="00BD64A1">
        <w:trPr>
          <w:trHeight w:val="361"/>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І.М. Климишин-Марків</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завідувач відділенням соціальної роботи  з сім’ями, дітьми та молоддю, які перебувають у СЖО та потребують сторонньої допомоги Новороздільського центру надання соціальних послуг</w:t>
            </w:r>
          </w:p>
        </w:tc>
      </w:tr>
      <w:tr w:rsidR="00BD64A1" w:rsidRPr="006D1CD9" w:rsidTr="00BD64A1">
        <w:trPr>
          <w:trHeight w:val="361"/>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Г.А. Садова</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директор Новороздільського центру надання соціальних послуг</w:t>
            </w:r>
          </w:p>
        </w:tc>
      </w:tr>
      <w:tr w:rsidR="00BD64A1" w:rsidRPr="006D1CD9" w:rsidTr="00BD64A1">
        <w:trPr>
          <w:trHeight w:val="361"/>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eastAsia="MS Mincho" w:hAnsi="Times New Roman"/>
                <w:sz w:val="24"/>
                <w:szCs w:val="24"/>
                <w:lang w:val="uk-UA" w:eastAsia="ru-RU"/>
              </w:rPr>
              <w:t>О.Р. Стеців</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головний лікар КНП «Новороздільська міська лікарня» (за згодою)</w:t>
            </w:r>
          </w:p>
        </w:tc>
      </w:tr>
      <w:tr w:rsidR="00BD64A1" w:rsidRPr="006D1CD9" w:rsidTr="00BD64A1">
        <w:trPr>
          <w:trHeight w:val="361"/>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eastAsia="MS Mincho" w:hAnsi="Times New Roman"/>
                <w:sz w:val="24"/>
                <w:szCs w:val="24"/>
                <w:lang w:val="uk-UA" w:eastAsia="ru-RU"/>
              </w:rPr>
            </w:pPr>
            <w:r w:rsidRPr="006D1CD9">
              <w:rPr>
                <w:rFonts w:ascii="Times New Roman" w:hAnsi="Times New Roman"/>
                <w:sz w:val="24"/>
                <w:szCs w:val="24"/>
                <w:lang w:val="uk-UA" w:eastAsia="ru-RU"/>
              </w:rPr>
              <w:t>М.В. Лях</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інспектор сектору ювенальної превенції Стрийського РУП ГУНП У Львівській області (за згодою)</w:t>
            </w:r>
          </w:p>
        </w:tc>
      </w:tr>
      <w:tr w:rsidR="00BD64A1" w:rsidRPr="006D1CD9" w:rsidTr="00BD64A1">
        <w:trPr>
          <w:trHeight w:val="361"/>
        </w:trPr>
        <w:tc>
          <w:tcPr>
            <w:tcW w:w="2941"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К.О. Щербак</w:t>
            </w:r>
          </w:p>
        </w:tc>
        <w:tc>
          <w:tcPr>
            <w:tcW w:w="6959" w:type="dxa"/>
            <w:tcBorders>
              <w:top w:val="single" w:sz="4" w:space="0" w:color="auto"/>
              <w:left w:val="single" w:sz="4" w:space="0" w:color="auto"/>
              <w:bottom w:val="single" w:sz="4" w:space="0" w:color="auto"/>
              <w:right w:val="single" w:sz="4" w:space="0" w:color="auto"/>
            </w:tcBorders>
            <w:hideMark/>
          </w:tcPr>
          <w:p w:rsidR="00BD64A1" w:rsidRPr="006D1CD9" w:rsidRDefault="00BD64A1" w:rsidP="00BD64A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фахівець із соціальної роботи мобільної бригади  Новороздільського центру надання соціальних послуг Новороздільської міської ради</w:t>
            </w:r>
          </w:p>
        </w:tc>
      </w:tr>
    </w:tbl>
    <w:p w:rsidR="00AA2A01" w:rsidRPr="006D1CD9" w:rsidRDefault="00AA2A01" w:rsidP="00AA2A01">
      <w:pPr>
        <w:spacing w:after="0" w:line="240" w:lineRule="auto"/>
        <w:rPr>
          <w:rFonts w:ascii="Times New Roman" w:hAnsi="Times New Roman"/>
          <w:sz w:val="24"/>
          <w:szCs w:val="24"/>
          <w:lang w:val="uk-UA" w:eastAsia="ru-RU"/>
        </w:rPr>
      </w:pPr>
    </w:p>
    <w:p w:rsidR="00AA2A01" w:rsidRDefault="00AA2A01" w:rsidP="00AA2A01">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Керуючий справами виконкому                                                            Анатолій МЕЛЬНІКОВ</w:t>
      </w: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217490" w:rsidRDefault="00217490" w:rsidP="00AA2A01">
      <w:pPr>
        <w:spacing w:after="0" w:line="240" w:lineRule="auto"/>
        <w:rPr>
          <w:rFonts w:ascii="Times New Roman" w:hAnsi="Times New Roman"/>
          <w:sz w:val="24"/>
          <w:szCs w:val="24"/>
          <w:lang w:val="uk-UA" w:eastAsia="ru-RU"/>
        </w:rPr>
      </w:pPr>
    </w:p>
    <w:p w:rsidR="00BD64A1" w:rsidRDefault="00BD64A1" w:rsidP="00895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BD64A1" w:rsidRPr="0089572B" w:rsidRDefault="00BD64A1" w:rsidP="00895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BD64A1" w:rsidRPr="00313A9C" w:rsidRDefault="00BD64A1" w:rsidP="00BD64A1">
      <w:pPr>
        <w:spacing w:after="0" w:line="240" w:lineRule="auto"/>
        <w:jc w:val="center"/>
        <w:rPr>
          <w:rFonts w:ascii="Times New Roman" w:eastAsia="Calibri" w:hAnsi="Times New Roman"/>
          <w:sz w:val="24"/>
          <w:lang w:val="uk-UA"/>
        </w:rPr>
      </w:pPr>
      <w:bookmarkStart w:id="26" w:name="bookmark6"/>
      <w:bookmarkEnd w:id="26"/>
      <w:r w:rsidRPr="00313A9C">
        <w:rPr>
          <w:rFonts w:eastAsia="Calibri"/>
          <w:noProof/>
          <w:lang w:val="uk-UA" w:eastAsia="uk-UA"/>
        </w:rPr>
        <w:lastRenderedPageBreak/>
        <w:drawing>
          <wp:inline distT="0" distB="0" distL="0" distR="0" wp14:anchorId="69B4D835" wp14:editId="59D7584C">
            <wp:extent cx="1147445" cy="603885"/>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НОВОРОЗДІЛЬСЬКА МІСЬКА РАДА</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267</w:t>
      </w:r>
    </w:p>
    <w:p w:rsidR="00BD64A1" w:rsidRPr="00F766D4" w:rsidRDefault="00BD64A1" w:rsidP="00BD64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6D1CD9" w:rsidRPr="006D1CD9" w:rsidRDefault="006D1CD9" w:rsidP="00BD64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6D1CD9" w:rsidRPr="006D1CD9" w:rsidRDefault="006D1CD9" w:rsidP="006D1CD9">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Про надання дозволу на укладення договору </w:t>
      </w:r>
    </w:p>
    <w:p w:rsidR="006D1CD9" w:rsidRPr="006D1CD9" w:rsidRDefault="006D1CD9" w:rsidP="006D1CD9">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купівлі-продажу (відчуження)</w:t>
      </w:r>
    </w:p>
    <w:p w:rsidR="006D1CD9" w:rsidRPr="006D1CD9" w:rsidRDefault="006D1CD9" w:rsidP="006D1CD9">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житлового приміщення, за адресою: </w:t>
      </w:r>
    </w:p>
    <w:p w:rsidR="006D1CD9" w:rsidRPr="006D1CD9" w:rsidRDefault="006D1CD9" w:rsidP="006D1CD9">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Львівська область, Стрийський район,</w:t>
      </w:r>
    </w:p>
    <w:p w:rsidR="006D1CD9" w:rsidRDefault="006D1CD9" w:rsidP="006D1CD9">
      <w:pPr>
        <w:spacing w:after="0" w:line="240" w:lineRule="auto"/>
        <w:rPr>
          <w:rFonts w:ascii="Times New Roman" w:hAnsi="Times New Roman"/>
          <w:sz w:val="24"/>
          <w:szCs w:val="24"/>
          <w:lang w:val="uk-UA" w:eastAsia="ru-RU"/>
        </w:rPr>
      </w:pPr>
      <w:r w:rsidRPr="006D1CD9">
        <w:rPr>
          <w:rFonts w:ascii="Times New Roman" w:hAnsi="Times New Roman"/>
          <w:sz w:val="24"/>
          <w:szCs w:val="24"/>
          <w:lang w:val="uk-UA" w:eastAsia="ru-RU"/>
        </w:rPr>
        <w:t xml:space="preserve">м. Новий Розділ, </w:t>
      </w:r>
      <w:r w:rsidR="00EE2DC4" w:rsidRPr="00EE2DC4">
        <w:rPr>
          <w:rFonts w:ascii="Times New Roman" w:eastAsia="Calibri" w:hAnsi="Times New Roman"/>
          <w:i/>
          <w:color w:val="000000"/>
          <w:sz w:val="24"/>
          <w:szCs w:val="24"/>
          <w:lang w:val="uk-UA"/>
        </w:rPr>
        <w:t>(персональні дані)</w:t>
      </w:r>
    </w:p>
    <w:p w:rsidR="00B00471" w:rsidRPr="006D1CD9" w:rsidRDefault="00B00471" w:rsidP="006D1CD9">
      <w:pPr>
        <w:spacing w:after="0" w:line="240" w:lineRule="auto"/>
        <w:rPr>
          <w:rFonts w:ascii="Times New Roman" w:hAnsi="Times New Roman"/>
          <w:sz w:val="24"/>
          <w:szCs w:val="24"/>
          <w:lang w:val="uk-UA" w:eastAsia="ru-RU"/>
        </w:rPr>
      </w:pPr>
    </w:p>
    <w:p w:rsidR="006D1CD9" w:rsidRPr="006D1CD9" w:rsidRDefault="006D1CD9" w:rsidP="006D1CD9">
      <w:pPr>
        <w:spacing w:before="240" w:after="0" w:line="240" w:lineRule="auto"/>
        <w:ind w:firstLine="539"/>
        <w:jc w:val="both"/>
        <w:rPr>
          <w:rFonts w:ascii="Times New Roman" w:eastAsia="Calibri" w:hAnsi="Times New Roman"/>
          <w:sz w:val="24"/>
          <w:szCs w:val="24"/>
          <w:lang w:val="uk-UA"/>
        </w:rPr>
      </w:pPr>
      <w:r w:rsidRPr="006D1CD9">
        <w:rPr>
          <w:rFonts w:ascii="Times New Roman" w:hAnsi="Times New Roman"/>
          <w:sz w:val="24"/>
          <w:szCs w:val="24"/>
          <w:lang w:val="uk-UA" w:eastAsia="ru-RU"/>
        </w:rPr>
        <w:tab/>
        <w:t xml:space="preserve">Розглянувши заяви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xml:space="preserve">№ 5187 від 11.08.2025 року,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xml:space="preserve"> № 5186 від 11.08.2025 року,  про надання дозволу на укладення договору купівлі-продажу (відчуження) житлового приміщення за адресою: Львівська область, Стрийський район, м. Новий Розділ,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xml:space="preserve">, яке на праві спільної часткової власності (1/3 частки) належить неповнолітньому </w:t>
      </w:r>
      <w:r w:rsidR="00EE2DC4" w:rsidRPr="00EE2DC4">
        <w:rPr>
          <w:rFonts w:ascii="Times New Roman" w:eastAsia="Calibri" w:hAnsi="Times New Roman"/>
          <w:i/>
          <w:color w:val="000000"/>
          <w:sz w:val="24"/>
          <w:szCs w:val="24"/>
          <w:lang w:val="uk-UA"/>
        </w:rPr>
        <w:t>(персональні дані)</w:t>
      </w:r>
      <w:r w:rsidRPr="006D1CD9">
        <w:rPr>
          <w:rFonts w:ascii="Times New Roman" w:eastAsia="Calibri" w:hAnsi="Times New Roman"/>
          <w:sz w:val="24"/>
          <w:szCs w:val="24"/>
          <w:lang w:val="uk-UA"/>
        </w:rPr>
        <w:t xml:space="preserve">, </w:t>
      </w:r>
      <w:r w:rsidRPr="006D1CD9">
        <w:rPr>
          <w:rFonts w:ascii="Times New Roman" w:hAnsi="Times New Roman"/>
          <w:sz w:val="24"/>
          <w:szCs w:val="24"/>
          <w:lang w:val="uk-UA" w:eastAsia="ru-RU"/>
        </w:rPr>
        <w:t>враховуючи подання служби у справах дітей Новороздільської міської ради №</w:t>
      </w:r>
      <w:r w:rsidRPr="006D1CD9">
        <w:rPr>
          <w:rFonts w:ascii="Times New Roman" w:hAnsi="Times New Roman"/>
          <w:sz w:val="24"/>
          <w:szCs w:val="24"/>
          <w:lang w:val="uk-UA" w:eastAsia="zh-CN"/>
        </w:rPr>
        <w:t>01-15/17/181</w:t>
      </w:r>
      <w:r w:rsidRPr="006D1CD9">
        <w:rPr>
          <w:rFonts w:ascii="Times New Roman" w:hAnsi="Times New Roman"/>
          <w:sz w:val="24"/>
          <w:szCs w:val="24"/>
          <w:lang w:val="uk-UA" w:eastAsia="ru-RU"/>
        </w:rPr>
        <w:t xml:space="preserve"> від 13.08.2025 р., витяг з протоколу комісії з питань захисту прав дитини Новороздільської міської ради № 7 від 13.08.2025 р. та інші матеріали по справі, </w:t>
      </w:r>
      <w:r w:rsidRPr="006D1CD9">
        <w:rPr>
          <w:rFonts w:ascii="Times New Roman" w:eastAsia="Calibri" w:hAnsi="Times New Roman"/>
          <w:sz w:val="24"/>
          <w:szCs w:val="24"/>
          <w:lang w:val="uk-UA"/>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6D1CD9" w:rsidRPr="006D1CD9" w:rsidRDefault="006D1CD9" w:rsidP="006D1CD9">
      <w:pPr>
        <w:spacing w:after="0" w:line="240" w:lineRule="auto"/>
        <w:jc w:val="both"/>
        <w:rPr>
          <w:rFonts w:ascii="Times New Roman" w:hAnsi="Times New Roman"/>
          <w:sz w:val="24"/>
          <w:szCs w:val="24"/>
          <w:lang w:val="uk-UA" w:eastAsia="ru-RU"/>
        </w:rPr>
      </w:pPr>
    </w:p>
    <w:p w:rsidR="006D1CD9" w:rsidRPr="006D1CD9" w:rsidRDefault="006D1CD9" w:rsidP="006D1CD9">
      <w:pPr>
        <w:overflowPunct w:val="0"/>
        <w:autoSpaceDE w:val="0"/>
        <w:autoSpaceDN w:val="0"/>
        <w:adjustRightInd w:val="0"/>
        <w:spacing w:after="0" w:line="240" w:lineRule="auto"/>
        <w:jc w:val="both"/>
        <w:rPr>
          <w:rFonts w:ascii="Times New Roman" w:hAnsi="Times New Roman"/>
          <w:b/>
          <w:sz w:val="24"/>
          <w:szCs w:val="24"/>
          <w:lang w:val="uk-UA" w:eastAsia="ru-RU"/>
        </w:rPr>
      </w:pPr>
      <w:r w:rsidRPr="006D1CD9">
        <w:rPr>
          <w:rFonts w:ascii="Times New Roman" w:hAnsi="Times New Roman"/>
          <w:b/>
          <w:sz w:val="24"/>
          <w:szCs w:val="24"/>
          <w:lang w:val="uk-UA" w:eastAsia="ru-RU"/>
        </w:rPr>
        <w:t>В И Р І Ш И В:</w:t>
      </w:r>
    </w:p>
    <w:p w:rsidR="006D1CD9" w:rsidRPr="006D1CD9" w:rsidRDefault="006D1CD9" w:rsidP="006D1CD9">
      <w:pPr>
        <w:overflowPunct w:val="0"/>
        <w:autoSpaceDE w:val="0"/>
        <w:autoSpaceDN w:val="0"/>
        <w:adjustRightInd w:val="0"/>
        <w:spacing w:after="0" w:line="240" w:lineRule="auto"/>
        <w:jc w:val="both"/>
        <w:rPr>
          <w:rFonts w:ascii="Times New Roman" w:hAnsi="Times New Roman"/>
          <w:b/>
          <w:sz w:val="24"/>
          <w:szCs w:val="24"/>
          <w:lang w:val="uk-UA" w:eastAsia="ru-RU"/>
        </w:rPr>
      </w:pPr>
    </w:p>
    <w:p w:rsidR="006D1CD9" w:rsidRPr="006D1CD9" w:rsidRDefault="006D1CD9" w:rsidP="006D1CD9">
      <w:pPr>
        <w:spacing w:after="0" w:line="240" w:lineRule="auto"/>
        <w:ind w:firstLine="567"/>
        <w:jc w:val="both"/>
        <w:rPr>
          <w:rFonts w:ascii="Times New Roman" w:hAnsi="Times New Roman"/>
          <w:sz w:val="24"/>
          <w:szCs w:val="24"/>
          <w:lang w:val="uk-UA" w:eastAsia="ru-RU"/>
        </w:rPr>
      </w:pPr>
      <w:r w:rsidRPr="006D1CD9">
        <w:rPr>
          <w:rFonts w:ascii="Times New Roman" w:hAnsi="Times New Roman"/>
          <w:sz w:val="24"/>
          <w:szCs w:val="24"/>
          <w:lang w:val="uk-UA" w:eastAsia="ru-RU"/>
        </w:rPr>
        <w:t xml:space="preserve">1. Надати дозвіл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р.н. на укладення договору купівлі-продажу (відчуження) житлового приміщення за адресою: Львівська область, Стрийський район, м. Новий Роз</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прим. 6</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xml:space="preserve">8, яке належить йому на праві спільної часткової власності (1/3 частки) за умови першочергового укладання договору дарування на ім'я неповнолітнього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xml:space="preserve">, 1/3 частки в квартирі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xml:space="preserve"> у м. Львів, Львівської області, за умови відсутності заборон на вказані житлові приміщення;</w:t>
      </w:r>
    </w:p>
    <w:p w:rsidR="006D1CD9" w:rsidRPr="006D1CD9" w:rsidRDefault="006D1CD9" w:rsidP="006D1CD9">
      <w:pPr>
        <w:spacing w:after="0" w:line="240" w:lineRule="auto"/>
        <w:jc w:val="both"/>
        <w:rPr>
          <w:rFonts w:ascii="Times New Roman" w:hAnsi="Times New Roman"/>
          <w:sz w:val="24"/>
          <w:szCs w:val="24"/>
          <w:lang w:val="uk-UA" w:eastAsia="ru-RU"/>
        </w:rPr>
      </w:pPr>
      <w:r w:rsidRPr="006D1CD9">
        <w:rPr>
          <w:rFonts w:ascii="Times New Roman" w:hAnsi="Times New Roman"/>
          <w:sz w:val="24"/>
          <w:szCs w:val="24"/>
          <w:lang w:val="uk-UA" w:eastAsia="ru-RU"/>
        </w:rPr>
        <w:tab/>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 xml:space="preserve">та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w:t>
      </w:r>
    </w:p>
    <w:p w:rsidR="006D1CD9" w:rsidRPr="006D1CD9" w:rsidRDefault="006D1CD9" w:rsidP="006D1CD9">
      <w:pPr>
        <w:spacing w:after="0" w:line="240" w:lineRule="auto"/>
        <w:ind w:firstLine="567"/>
        <w:jc w:val="both"/>
        <w:rPr>
          <w:rFonts w:ascii="Times New Roman" w:hAnsi="Times New Roman"/>
          <w:sz w:val="24"/>
          <w:szCs w:val="24"/>
          <w:lang w:val="uk-UA" w:eastAsia="ru-RU"/>
        </w:rPr>
      </w:pPr>
      <w:r w:rsidRPr="006D1CD9">
        <w:rPr>
          <w:rFonts w:ascii="Times New Roman" w:hAnsi="Times New Roman"/>
          <w:sz w:val="24"/>
          <w:szCs w:val="24"/>
          <w:lang w:val="uk-UA" w:eastAsia="ru-RU"/>
        </w:rPr>
        <w:tab/>
        <w:t xml:space="preserve">3. Зобов’язати </w:t>
      </w:r>
      <w:r w:rsidR="00EE2DC4" w:rsidRPr="00EE2DC4">
        <w:rPr>
          <w:rFonts w:ascii="Times New Roman" w:eastAsia="Calibri" w:hAnsi="Times New Roman"/>
          <w:i/>
          <w:color w:val="000000"/>
          <w:sz w:val="24"/>
          <w:szCs w:val="24"/>
          <w:lang w:val="uk-UA"/>
        </w:rPr>
        <w:t>(персональні дані)</w:t>
      </w:r>
      <w:r w:rsidRPr="006D1CD9">
        <w:rPr>
          <w:rFonts w:ascii="Times New Roman" w:hAnsi="Times New Roman"/>
          <w:sz w:val="24"/>
          <w:szCs w:val="24"/>
          <w:lang w:val="uk-UA" w:eastAsia="ru-RU"/>
        </w:rPr>
        <w:t>Івановича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w:t>
      </w:r>
    </w:p>
    <w:p w:rsidR="006D1CD9" w:rsidRPr="006D1CD9" w:rsidRDefault="006D1CD9" w:rsidP="006D1CD9">
      <w:pPr>
        <w:spacing w:after="0" w:line="240" w:lineRule="auto"/>
        <w:ind w:left="66" w:firstLine="501"/>
        <w:jc w:val="both"/>
        <w:rPr>
          <w:rFonts w:ascii="Times New Roman" w:hAnsi="Times New Roman"/>
          <w:sz w:val="24"/>
          <w:szCs w:val="24"/>
          <w:lang w:val="uk-UA" w:eastAsia="ru-RU"/>
        </w:rPr>
      </w:pPr>
      <w:r w:rsidRPr="006D1CD9">
        <w:rPr>
          <w:rFonts w:ascii="Times New Roman" w:hAnsi="Times New Roman"/>
          <w:sz w:val="24"/>
          <w:szCs w:val="24"/>
          <w:lang w:val="uk-UA" w:eastAsia="ru-RU"/>
        </w:rPr>
        <w:tab/>
        <w:t>4. Контроль за виконанням рішення покласти на службу у справах дітей Новороздільської міської ради.</w:t>
      </w:r>
    </w:p>
    <w:p w:rsidR="006D1CD9" w:rsidRPr="006D1CD9" w:rsidRDefault="006D1CD9" w:rsidP="006D1CD9">
      <w:pPr>
        <w:spacing w:after="0" w:line="240" w:lineRule="auto"/>
        <w:jc w:val="both"/>
        <w:rPr>
          <w:rFonts w:ascii="Times New Roman" w:hAnsi="Times New Roman"/>
          <w:sz w:val="24"/>
          <w:szCs w:val="24"/>
          <w:lang w:val="uk-UA" w:eastAsia="ru-RU"/>
        </w:rPr>
      </w:pPr>
    </w:p>
    <w:p w:rsidR="006D1CD9" w:rsidRPr="006D1CD9" w:rsidRDefault="006D1CD9" w:rsidP="006D1CD9">
      <w:pPr>
        <w:spacing w:after="0" w:line="240" w:lineRule="auto"/>
        <w:jc w:val="both"/>
        <w:rPr>
          <w:rFonts w:ascii="Times New Roman" w:hAnsi="Times New Roman"/>
          <w:sz w:val="24"/>
          <w:szCs w:val="24"/>
          <w:lang w:val="uk-UA" w:eastAsia="ru-RU"/>
        </w:rPr>
      </w:pPr>
    </w:p>
    <w:p w:rsidR="006D1CD9" w:rsidRPr="006D1CD9" w:rsidRDefault="006D1CD9" w:rsidP="006D1CD9">
      <w:pPr>
        <w:spacing w:after="0" w:line="240" w:lineRule="auto"/>
        <w:jc w:val="both"/>
        <w:rPr>
          <w:rFonts w:ascii="Times New Roman" w:hAnsi="Times New Roman"/>
          <w:sz w:val="24"/>
          <w:szCs w:val="24"/>
          <w:lang w:val="uk-UA" w:eastAsia="ru-RU"/>
        </w:rPr>
      </w:pPr>
      <w:r w:rsidRPr="006D1CD9">
        <w:rPr>
          <w:rFonts w:ascii="Times New Roman" w:hAnsi="Times New Roman"/>
          <w:sz w:val="24"/>
          <w:szCs w:val="24"/>
          <w:lang w:val="uk-UA" w:eastAsia="ru-RU"/>
        </w:rPr>
        <w:t>МІСЬКИЙ ГОЛОВА                                                                               Ярина ЯЦЕНКО</w:t>
      </w:r>
    </w:p>
    <w:p w:rsidR="00694F79" w:rsidRDefault="00694F79" w:rsidP="00694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A0675E" w:rsidRDefault="00A0675E" w:rsidP="00694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A0675E" w:rsidRDefault="00A0675E" w:rsidP="00694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A0675E" w:rsidRDefault="00A0675E" w:rsidP="00694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Pr="00F766D4" w:rsidRDefault="00BD64A1" w:rsidP="00BD64A1">
      <w:pPr>
        <w:widowControl w:val="0"/>
        <w:autoSpaceDE w:val="0"/>
        <w:autoSpaceDN w:val="0"/>
        <w:spacing w:after="0" w:line="240" w:lineRule="auto"/>
        <w:jc w:val="both"/>
        <w:rPr>
          <w:rFonts w:ascii="Times New Roman" w:hAnsi="Times New Roman"/>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268</w:t>
      </w:r>
    </w:p>
    <w:p w:rsidR="00694F79" w:rsidRDefault="00694F79" w:rsidP="006D1CD9">
      <w:pPr>
        <w:tabs>
          <w:tab w:val="left" w:pos="708"/>
        </w:tabs>
        <w:spacing w:after="0" w:line="240" w:lineRule="auto"/>
        <w:ind w:right="-1"/>
        <w:rPr>
          <w:rFonts w:ascii="Times New Roman" w:hAnsi="Times New Roman"/>
          <w:bCs/>
          <w:sz w:val="24"/>
          <w:szCs w:val="24"/>
          <w:lang w:val="uk-UA" w:eastAsia="uk-UA"/>
        </w:rPr>
      </w:pPr>
    </w:p>
    <w:p w:rsidR="006D1CD9" w:rsidRPr="006D1CD9" w:rsidRDefault="006D1CD9" w:rsidP="006D1CD9">
      <w:pPr>
        <w:tabs>
          <w:tab w:val="left" w:pos="708"/>
        </w:tabs>
        <w:spacing w:after="0" w:line="240" w:lineRule="auto"/>
        <w:ind w:right="-1"/>
        <w:rPr>
          <w:rFonts w:ascii="Times New Roman" w:hAnsi="Times New Roman"/>
          <w:bCs/>
          <w:sz w:val="24"/>
          <w:szCs w:val="24"/>
          <w:lang w:val="uk-UA" w:eastAsia="uk-UA"/>
        </w:rPr>
      </w:pPr>
      <w:r w:rsidRPr="006D1CD9">
        <w:rPr>
          <w:rFonts w:ascii="Times New Roman" w:hAnsi="Times New Roman"/>
          <w:bCs/>
          <w:sz w:val="24"/>
          <w:szCs w:val="24"/>
          <w:lang w:val="uk-UA" w:eastAsia="uk-UA"/>
        </w:rPr>
        <w:t xml:space="preserve">Про доцільність позбавлення батьківських прав </w:t>
      </w:r>
    </w:p>
    <w:p w:rsidR="006D1CD9" w:rsidRPr="006D1CD9" w:rsidRDefault="00A0675E" w:rsidP="006D1CD9">
      <w:pPr>
        <w:tabs>
          <w:tab w:val="left" w:pos="708"/>
        </w:tabs>
        <w:spacing w:after="0" w:line="240" w:lineRule="auto"/>
        <w:ind w:right="-1"/>
        <w:rPr>
          <w:rFonts w:ascii="Times New Roman" w:hAnsi="Times New Roman"/>
          <w:bCs/>
          <w:sz w:val="24"/>
          <w:szCs w:val="24"/>
          <w:lang w:val="uk-UA" w:eastAsia="uk-UA"/>
        </w:rPr>
      </w:pPr>
      <w:r w:rsidRPr="00EE2DC4">
        <w:rPr>
          <w:rFonts w:ascii="Times New Roman" w:eastAsia="Calibri" w:hAnsi="Times New Roman"/>
          <w:i/>
          <w:color w:val="000000"/>
          <w:sz w:val="24"/>
          <w:szCs w:val="24"/>
          <w:lang w:val="uk-UA"/>
        </w:rPr>
        <w:t>(персональні дані)</w:t>
      </w:r>
      <w:r w:rsidR="006D1CD9" w:rsidRPr="006D1CD9">
        <w:rPr>
          <w:rFonts w:ascii="Times New Roman" w:hAnsi="Times New Roman"/>
          <w:bCs/>
          <w:sz w:val="24"/>
          <w:szCs w:val="24"/>
          <w:lang w:val="uk-UA" w:eastAsia="uk-UA"/>
        </w:rPr>
        <w:t xml:space="preserve">відносно дітей </w:t>
      </w:r>
    </w:p>
    <w:p w:rsidR="006D1CD9" w:rsidRDefault="00A0675E" w:rsidP="006D1CD9">
      <w:pPr>
        <w:tabs>
          <w:tab w:val="left" w:pos="708"/>
        </w:tabs>
        <w:spacing w:after="0" w:line="240" w:lineRule="auto"/>
        <w:jc w:val="both"/>
        <w:rPr>
          <w:rFonts w:ascii="Times New Roman" w:eastAsia="Calibri" w:hAnsi="Times New Roman"/>
          <w:i/>
          <w:color w:val="000000"/>
          <w:sz w:val="24"/>
          <w:szCs w:val="24"/>
          <w:lang w:val="uk-UA"/>
        </w:rPr>
      </w:pPr>
      <w:r w:rsidRPr="00EE2DC4">
        <w:rPr>
          <w:rFonts w:ascii="Times New Roman" w:eastAsia="Calibri" w:hAnsi="Times New Roman"/>
          <w:i/>
          <w:color w:val="000000"/>
          <w:sz w:val="24"/>
          <w:szCs w:val="24"/>
          <w:lang w:val="uk-UA"/>
        </w:rPr>
        <w:t>(персональні дані) (персональні дані) (персональні дані)</w:t>
      </w:r>
    </w:p>
    <w:p w:rsidR="00A0675E" w:rsidRPr="006D1CD9" w:rsidRDefault="00A0675E" w:rsidP="006D1CD9">
      <w:pPr>
        <w:tabs>
          <w:tab w:val="left" w:pos="708"/>
        </w:tabs>
        <w:spacing w:after="0" w:line="240" w:lineRule="auto"/>
        <w:jc w:val="both"/>
        <w:rPr>
          <w:rFonts w:ascii="Times New Roman" w:hAnsi="Times New Roman"/>
          <w:bCs/>
          <w:sz w:val="24"/>
          <w:szCs w:val="24"/>
          <w:lang w:val="uk-UA" w:eastAsia="uk-UA"/>
        </w:rPr>
      </w:pPr>
    </w:p>
    <w:p w:rsidR="006D1CD9" w:rsidRPr="006D1CD9" w:rsidRDefault="006D1CD9" w:rsidP="006D1CD9">
      <w:pPr>
        <w:spacing w:after="0" w:line="240" w:lineRule="auto"/>
        <w:ind w:firstLine="708"/>
        <w:jc w:val="both"/>
        <w:rPr>
          <w:rFonts w:ascii="Times New Roman" w:hAnsi="Times New Roman"/>
          <w:b/>
          <w:sz w:val="24"/>
          <w:szCs w:val="24"/>
          <w:lang w:val="uk-UA" w:eastAsia="ru-RU"/>
        </w:rPr>
      </w:pPr>
      <w:r w:rsidRPr="006D1CD9">
        <w:rPr>
          <w:rFonts w:ascii="Times New Roman" w:eastAsia="MS Mincho" w:hAnsi="Times New Roman"/>
          <w:sz w:val="24"/>
          <w:szCs w:val="24"/>
          <w:lang w:val="uk-UA" w:eastAsia="ru-RU"/>
        </w:rPr>
        <w:t xml:space="preserve">Розглянувши заяви №Х-262 від 27.05.2025 року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 xml:space="preserve">, №П-38 від 26.05.2025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 xml:space="preserve">, №П-39 від 26.05.2025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 xml:space="preserve">, щодо надання висновку про доцільність позбавлення батьківських прав </w:t>
      </w:r>
      <w:r w:rsidR="00A0675E" w:rsidRPr="00EE2DC4">
        <w:rPr>
          <w:rFonts w:ascii="Times New Roman" w:eastAsia="Calibri" w:hAnsi="Times New Roman"/>
          <w:i/>
          <w:color w:val="000000"/>
          <w:sz w:val="24"/>
          <w:szCs w:val="24"/>
          <w:lang w:val="uk-UA"/>
        </w:rPr>
        <w:t>(персональні дані)</w:t>
      </w:r>
      <w:r w:rsidR="00A0675E" w:rsidRPr="006D1CD9">
        <w:rPr>
          <w:rFonts w:ascii="Times New Roman" w:eastAsia="MS Mincho" w:hAnsi="Times New Roman"/>
          <w:sz w:val="24"/>
          <w:szCs w:val="24"/>
          <w:lang w:val="uk-UA" w:eastAsia="ru-RU"/>
        </w:rPr>
        <w:t xml:space="preserve">омана </w:t>
      </w:r>
      <w:r w:rsidRPr="006D1CD9">
        <w:rPr>
          <w:rFonts w:ascii="Times New Roman" w:hAnsi="Times New Roman"/>
          <w:bCs/>
          <w:sz w:val="24"/>
          <w:szCs w:val="24"/>
          <w:lang w:val="uk-UA" w:eastAsia="uk-UA"/>
        </w:rPr>
        <w:t xml:space="preserve">відносно дітей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 xml:space="preserve">р.н,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 xml:space="preserve">р.н,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р.н.</w:t>
      </w:r>
      <w:r w:rsidRPr="006D1CD9">
        <w:rPr>
          <w:rFonts w:ascii="Times New Roman" w:hAnsi="Times New Roman"/>
          <w:b/>
          <w:sz w:val="24"/>
          <w:szCs w:val="24"/>
          <w:lang w:val="uk-UA" w:eastAsia="ru-RU"/>
        </w:rPr>
        <w:t xml:space="preserve"> </w:t>
      </w:r>
      <w:r w:rsidRPr="006D1CD9">
        <w:rPr>
          <w:rFonts w:ascii="Times New Roman" w:eastAsia="MS Mincho" w:hAnsi="Times New Roman"/>
          <w:sz w:val="24"/>
          <w:szCs w:val="24"/>
          <w:lang w:val="uk-UA" w:eastAsia="ru-RU"/>
        </w:rPr>
        <w:t>враховуючи витяг з протоколу комісії з питань захисту прав дитини Новороздільської міської ради №7 від 13.08.2025 року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6D1CD9" w:rsidRPr="006D1CD9" w:rsidRDefault="006D1CD9" w:rsidP="006D1CD9">
      <w:pPr>
        <w:autoSpaceDE w:val="0"/>
        <w:spacing w:after="0" w:line="240" w:lineRule="auto"/>
        <w:jc w:val="both"/>
        <w:rPr>
          <w:rFonts w:ascii="Times New Roman" w:eastAsia="MS Mincho" w:hAnsi="Times New Roman"/>
          <w:sz w:val="24"/>
          <w:szCs w:val="24"/>
          <w:lang w:val="uk-UA" w:eastAsia="ru-RU"/>
        </w:rPr>
      </w:pPr>
    </w:p>
    <w:p w:rsidR="006D1CD9" w:rsidRPr="006D1CD9" w:rsidRDefault="006D1CD9" w:rsidP="006D1CD9">
      <w:pPr>
        <w:autoSpaceDE w:val="0"/>
        <w:spacing w:after="0" w:line="240" w:lineRule="auto"/>
        <w:jc w:val="both"/>
        <w:rPr>
          <w:rFonts w:ascii="Times New Roman" w:eastAsia="MS Mincho" w:hAnsi="Times New Roman"/>
          <w:sz w:val="24"/>
          <w:szCs w:val="24"/>
          <w:lang w:val="uk-UA" w:eastAsia="ru-RU"/>
        </w:rPr>
      </w:pPr>
      <w:r w:rsidRPr="006D1CD9">
        <w:rPr>
          <w:rFonts w:ascii="Times New Roman" w:eastAsia="MS Mincho" w:hAnsi="Times New Roman"/>
          <w:sz w:val="24"/>
          <w:szCs w:val="24"/>
          <w:lang w:val="uk-UA" w:eastAsia="ru-RU"/>
        </w:rPr>
        <w:t xml:space="preserve">В И Р І Ш И В : </w:t>
      </w:r>
    </w:p>
    <w:p w:rsidR="006D1CD9" w:rsidRPr="006D1CD9" w:rsidRDefault="006D1CD9" w:rsidP="006D1CD9">
      <w:pPr>
        <w:autoSpaceDE w:val="0"/>
        <w:spacing w:after="0" w:line="240" w:lineRule="auto"/>
        <w:jc w:val="both"/>
        <w:rPr>
          <w:rFonts w:ascii="Times New Roman" w:eastAsia="MS Mincho" w:hAnsi="Times New Roman"/>
          <w:sz w:val="24"/>
          <w:szCs w:val="24"/>
          <w:lang w:val="uk-UA" w:eastAsia="ru-RU"/>
        </w:rPr>
      </w:pPr>
    </w:p>
    <w:p w:rsidR="006D1CD9" w:rsidRPr="006D1CD9" w:rsidRDefault="006D1CD9" w:rsidP="006D1CD9">
      <w:pPr>
        <w:tabs>
          <w:tab w:val="left" w:pos="708"/>
        </w:tabs>
        <w:spacing w:after="0" w:line="240" w:lineRule="auto"/>
        <w:ind w:right="-1"/>
        <w:jc w:val="both"/>
        <w:rPr>
          <w:rFonts w:ascii="Times New Roman" w:hAnsi="Times New Roman"/>
          <w:bCs/>
          <w:sz w:val="24"/>
          <w:szCs w:val="24"/>
          <w:lang w:val="uk-UA" w:eastAsia="uk-UA"/>
        </w:rPr>
      </w:pPr>
      <w:r w:rsidRPr="006D1CD9">
        <w:rPr>
          <w:rFonts w:ascii="Times New Roman" w:hAnsi="Times New Roman"/>
          <w:sz w:val="24"/>
          <w:szCs w:val="24"/>
          <w:lang w:val="uk-UA" w:eastAsia="ru-RU"/>
        </w:rPr>
        <w:tab/>
        <w:t xml:space="preserve">1. Вважати за доцільне позбавити батьківських прав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ab/>
        <w:t xml:space="preserve">2. </w:t>
      </w:r>
      <w:r w:rsidRPr="006D1CD9">
        <w:rPr>
          <w:rFonts w:ascii="Times New Roman" w:hAnsi="Times New Roman"/>
          <w:sz w:val="24"/>
          <w:szCs w:val="24"/>
          <w:lang w:val="uk-UA" w:eastAsia="ru-RU"/>
        </w:rPr>
        <w:t xml:space="preserve">Затвердити висновок про доцільність позбавлення батьківських </w:t>
      </w:r>
      <w:r w:rsidR="00A0675E" w:rsidRPr="00EE2DC4">
        <w:rPr>
          <w:rFonts w:ascii="Times New Roman" w:eastAsia="Calibri" w:hAnsi="Times New Roman"/>
          <w:i/>
          <w:color w:val="000000"/>
          <w:sz w:val="24"/>
          <w:szCs w:val="24"/>
          <w:lang w:val="uk-UA"/>
        </w:rPr>
        <w:t>(персональні дані)</w:t>
      </w:r>
      <w:r w:rsidRPr="006D1CD9">
        <w:rPr>
          <w:rFonts w:ascii="Times New Roman" w:hAnsi="Times New Roman"/>
          <w:bCs/>
          <w:sz w:val="24"/>
          <w:szCs w:val="24"/>
          <w:lang w:val="uk-UA" w:eastAsia="uk-UA"/>
        </w:rPr>
        <w:t xml:space="preserve">відносно дітей </w:t>
      </w:r>
      <w:r w:rsidR="00A0675E" w:rsidRPr="00EE2DC4">
        <w:rPr>
          <w:rFonts w:ascii="Times New Roman" w:eastAsia="Calibri" w:hAnsi="Times New Roman"/>
          <w:i/>
          <w:color w:val="000000"/>
          <w:sz w:val="24"/>
          <w:szCs w:val="24"/>
          <w:lang w:val="uk-UA"/>
        </w:rPr>
        <w:t>(персональні дані)</w:t>
      </w:r>
      <w:r w:rsidRPr="006D1CD9">
        <w:rPr>
          <w:rFonts w:ascii="Times New Roman" w:eastAsia="MS Mincho" w:hAnsi="Times New Roman"/>
          <w:sz w:val="24"/>
          <w:szCs w:val="24"/>
          <w:lang w:val="uk-UA" w:eastAsia="ru-RU"/>
        </w:rPr>
        <w:t>р.н.</w:t>
      </w:r>
    </w:p>
    <w:p w:rsidR="006D1CD9" w:rsidRPr="006D1CD9" w:rsidRDefault="006D1CD9" w:rsidP="006D1CD9">
      <w:pPr>
        <w:tabs>
          <w:tab w:val="left" w:pos="708"/>
        </w:tabs>
        <w:spacing w:after="0" w:line="240" w:lineRule="auto"/>
        <w:ind w:right="-1"/>
        <w:jc w:val="both"/>
        <w:rPr>
          <w:rFonts w:ascii="Times New Roman" w:hAnsi="Times New Roman"/>
          <w:bCs/>
          <w:sz w:val="24"/>
          <w:szCs w:val="24"/>
          <w:lang w:val="uk-UA" w:eastAsia="uk-UA"/>
        </w:rPr>
      </w:pPr>
      <w:r w:rsidRPr="006D1CD9">
        <w:rPr>
          <w:rFonts w:ascii="Times New Roman" w:eastAsia="MS Mincho" w:hAnsi="Times New Roman"/>
          <w:sz w:val="24"/>
          <w:szCs w:val="24"/>
          <w:lang w:val="uk-UA" w:eastAsia="ru-RU"/>
        </w:rPr>
        <w:tab/>
        <w:t>3. Контроль за виконанням рішення покласти на міського голову Ярину Яценко.</w:t>
      </w:r>
    </w:p>
    <w:p w:rsidR="006D1CD9" w:rsidRPr="006D1CD9" w:rsidRDefault="006D1CD9" w:rsidP="006D1CD9">
      <w:pPr>
        <w:autoSpaceDE w:val="0"/>
        <w:spacing w:after="0" w:line="240" w:lineRule="auto"/>
        <w:jc w:val="both"/>
        <w:rPr>
          <w:rFonts w:ascii="Times New Roman" w:eastAsia="MS Mincho" w:hAnsi="Times New Roman"/>
          <w:sz w:val="24"/>
          <w:szCs w:val="24"/>
          <w:lang w:val="uk-UA" w:eastAsia="ru-RU"/>
        </w:rPr>
      </w:pPr>
    </w:p>
    <w:p w:rsidR="006D1CD9" w:rsidRPr="006D1CD9" w:rsidRDefault="006D1CD9" w:rsidP="006D1CD9">
      <w:pPr>
        <w:autoSpaceDE w:val="0"/>
        <w:spacing w:after="0" w:line="240" w:lineRule="auto"/>
        <w:rPr>
          <w:rFonts w:ascii="Times New Roman" w:eastAsia="MS Mincho" w:hAnsi="Times New Roman"/>
          <w:sz w:val="24"/>
          <w:szCs w:val="24"/>
          <w:lang w:val="uk-UA" w:eastAsia="ru-RU"/>
        </w:rPr>
      </w:pPr>
    </w:p>
    <w:p w:rsidR="006D1CD9" w:rsidRDefault="00B00471" w:rsidP="006D1CD9">
      <w:pPr>
        <w:autoSpaceDE w:val="0"/>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   </w:t>
      </w:r>
      <w:r w:rsidR="006D1CD9" w:rsidRPr="006D1CD9">
        <w:rPr>
          <w:rFonts w:ascii="Times New Roman" w:eastAsia="MS Mincho" w:hAnsi="Times New Roman"/>
          <w:sz w:val="24"/>
          <w:szCs w:val="24"/>
          <w:lang w:val="uk-UA" w:eastAsia="ru-RU"/>
        </w:rPr>
        <w:t>МІСЬКИЙ ГОЛОВА                                                                Ярина ЯЦЕНКО</w:t>
      </w:r>
    </w:p>
    <w:p w:rsidR="00AA2A01" w:rsidRDefault="00AA2A01" w:rsidP="006D1CD9">
      <w:pPr>
        <w:autoSpaceDE w:val="0"/>
        <w:spacing w:after="0" w:line="240" w:lineRule="auto"/>
        <w:rPr>
          <w:rFonts w:ascii="Times New Roman" w:eastAsia="MS Mincho" w:hAnsi="Times New Roman"/>
          <w:sz w:val="24"/>
          <w:szCs w:val="24"/>
          <w:lang w:val="uk-UA" w:eastAsia="ru-RU"/>
        </w:rPr>
      </w:pPr>
    </w:p>
    <w:p w:rsidR="00AA2A01" w:rsidRDefault="00AA2A0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B00471" w:rsidRDefault="00B00471" w:rsidP="006D1CD9">
      <w:pPr>
        <w:autoSpaceDE w:val="0"/>
        <w:spacing w:after="0" w:line="240" w:lineRule="auto"/>
        <w:rPr>
          <w:rFonts w:ascii="Times New Roman" w:eastAsia="MS Mincho" w:hAnsi="Times New Roman"/>
          <w:sz w:val="24"/>
          <w:szCs w:val="24"/>
          <w:lang w:val="uk-UA" w:eastAsia="ru-RU"/>
        </w:rPr>
      </w:pPr>
    </w:p>
    <w:p w:rsidR="00A0675E" w:rsidRDefault="00A0675E" w:rsidP="006D1CD9">
      <w:pPr>
        <w:autoSpaceDE w:val="0"/>
        <w:spacing w:after="0" w:line="240" w:lineRule="auto"/>
        <w:rPr>
          <w:rFonts w:ascii="Times New Roman" w:eastAsia="MS Mincho" w:hAnsi="Times New Roman"/>
          <w:sz w:val="24"/>
          <w:szCs w:val="24"/>
          <w:lang w:val="uk-UA" w:eastAsia="ru-RU"/>
        </w:rPr>
      </w:pPr>
    </w:p>
    <w:p w:rsidR="00A0675E" w:rsidRDefault="00A0675E" w:rsidP="006D1CD9">
      <w:pPr>
        <w:autoSpaceDE w:val="0"/>
        <w:spacing w:after="0" w:line="240" w:lineRule="auto"/>
        <w:rPr>
          <w:rFonts w:ascii="Times New Roman" w:eastAsia="MS Mincho" w:hAnsi="Times New Roman"/>
          <w:sz w:val="24"/>
          <w:szCs w:val="24"/>
          <w:lang w:val="uk-UA" w:eastAsia="ru-RU"/>
        </w:rPr>
      </w:pPr>
    </w:p>
    <w:p w:rsidR="00A0675E" w:rsidRDefault="00A0675E" w:rsidP="006D1CD9">
      <w:pPr>
        <w:autoSpaceDE w:val="0"/>
        <w:spacing w:after="0" w:line="240" w:lineRule="auto"/>
        <w:rPr>
          <w:rFonts w:ascii="Times New Roman" w:eastAsia="MS Mincho" w:hAnsi="Times New Roman"/>
          <w:sz w:val="24"/>
          <w:szCs w:val="24"/>
          <w:lang w:val="uk-UA" w:eastAsia="ru-RU"/>
        </w:rPr>
      </w:pPr>
    </w:p>
    <w:p w:rsidR="00A0675E" w:rsidRDefault="00A0675E" w:rsidP="006D1CD9">
      <w:pPr>
        <w:autoSpaceDE w:val="0"/>
        <w:spacing w:after="0" w:line="240" w:lineRule="auto"/>
        <w:rPr>
          <w:rFonts w:ascii="Times New Roman" w:eastAsia="MS Mincho" w:hAnsi="Times New Roman"/>
          <w:sz w:val="24"/>
          <w:szCs w:val="24"/>
          <w:lang w:val="uk-UA" w:eastAsia="ru-RU"/>
        </w:rPr>
      </w:pPr>
    </w:p>
    <w:p w:rsidR="00A0675E" w:rsidRDefault="00A0675E" w:rsidP="006D1CD9">
      <w:pPr>
        <w:autoSpaceDE w:val="0"/>
        <w:spacing w:after="0" w:line="240" w:lineRule="auto"/>
        <w:rPr>
          <w:rFonts w:ascii="Times New Roman" w:eastAsia="MS Mincho" w:hAnsi="Times New Roman"/>
          <w:sz w:val="24"/>
          <w:szCs w:val="24"/>
          <w:lang w:val="uk-UA" w:eastAsia="ru-RU"/>
        </w:rPr>
      </w:pPr>
    </w:p>
    <w:p w:rsidR="00A0675E" w:rsidRPr="006D1CD9" w:rsidRDefault="00A0675E" w:rsidP="006D1CD9">
      <w:pPr>
        <w:autoSpaceDE w:val="0"/>
        <w:spacing w:after="0" w:line="240" w:lineRule="auto"/>
        <w:rPr>
          <w:rFonts w:ascii="Times New Roman" w:eastAsia="MS Mincho" w:hAnsi="Times New Roman"/>
          <w:sz w:val="24"/>
          <w:szCs w:val="24"/>
          <w:lang w:val="uk-UA" w:eastAsia="ru-RU"/>
        </w:rPr>
      </w:pPr>
    </w:p>
    <w:p w:rsidR="006D1CD9" w:rsidRPr="006D1CD9" w:rsidRDefault="006D1CD9" w:rsidP="006D1CD9">
      <w:pPr>
        <w:autoSpaceDE w:val="0"/>
        <w:spacing w:after="0" w:line="240" w:lineRule="auto"/>
        <w:rPr>
          <w:rFonts w:ascii="Times New Roman" w:eastAsia="MS Mincho" w:hAnsi="Times New Roman"/>
          <w:sz w:val="24"/>
          <w:szCs w:val="24"/>
          <w:lang w:val="uk-UA" w:eastAsia="ru-RU"/>
        </w:rPr>
      </w:pPr>
      <w:r w:rsidRPr="006D1CD9">
        <w:rPr>
          <w:rFonts w:ascii="Times New Roman" w:eastAsia="MS Mincho" w:hAnsi="Times New Roman"/>
          <w:sz w:val="24"/>
          <w:szCs w:val="24"/>
          <w:lang w:val="uk-UA" w:eastAsia="ru-RU"/>
        </w:rPr>
        <w:tab/>
      </w:r>
    </w:p>
    <w:p w:rsidR="006D1CD9" w:rsidRPr="006D1CD9" w:rsidRDefault="006D1CD9" w:rsidP="006D1CD9">
      <w:pPr>
        <w:spacing w:after="0" w:line="240" w:lineRule="auto"/>
        <w:ind w:left="5812"/>
        <w:jc w:val="both"/>
        <w:rPr>
          <w:rFonts w:ascii="Times New Roman" w:hAnsi="Times New Roman"/>
          <w:sz w:val="24"/>
          <w:szCs w:val="24"/>
          <w:lang w:val="uk-UA" w:eastAsia="ru-RU"/>
        </w:rPr>
      </w:pPr>
      <w:r w:rsidRPr="006D1CD9">
        <w:rPr>
          <w:rFonts w:ascii="Times New Roman" w:hAnsi="Times New Roman"/>
          <w:sz w:val="24"/>
          <w:szCs w:val="24"/>
          <w:lang w:val="uk-UA" w:eastAsia="ru-RU"/>
        </w:rPr>
        <w:lastRenderedPageBreak/>
        <w:t>Додаток до</w:t>
      </w:r>
    </w:p>
    <w:p w:rsidR="006D1CD9" w:rsidRPr="006D1CD9" w:rsidRDefault="006D1CD9" w:rsidP="006D1CD9">
      <w:pPr>
        <w:spacing w:after="0" w:line="240" w:lineRule="auto"/>
        <w:ind w:left="5812"/>
        <w:jc w:val="both"/>
        <w:rPr>
          <w:rFonts w:ascii="Times New Roman" w:hAnsi="Times New Roman"/>
          <w:sz w:val="24"/>
          <w:szCs w:val="24"/>
          <w:lang w:val="uk-UA" w:eastAsia="ru-RU"/>
        </w:rPr>
      </w:pPr>
      <w:r w:rsidRPr="006D1CD9">
        <w:rPr>
          <w:rFonts w:ascii="Times New Roman" w:hAnsi="Times New Roman"/>
          <w:sz w:val="24"/>
          <w:szCs w:val="24"/>
          <w:lang w:val="uk-UA" w:eastAsia="ru-RU"/>
        </w:rPr>
        <w:t>рішення виконавчого комітету</w:t>
      </w:r>
    </w:p>
    <w:p w:rsidR="006D1CD9" w:rsidRPr="006D1CD9" w:rsidRDefault="006D1CD9" w:rsidP="006D1CD9">
      <w:pPr>
        <w:spacing w:after="0" w:line="240" w:lineRule="auto"/>
        <w:ind w:left="5812"/>
        <w:jc w:val="both"/>
        <w:rPr>
          <w:rFonts w:ascii="Times New Roman" w:hAnsi="Times New Roman"/>
          <w:sz w:val="24"/>
          <w:szCs w:val="24"/>
          <w:lang w:val="uk-UA" w:eastAsia="ru-RU"/>
        </w:rPr>
      </w:pPr>
      <w:r w:rsidRPr="006D1CD9">
        <w:rPr>
          <w:rFonts w:ascii="Times New Roman" w:hAnsi="Times New Roman"/>
          <w:sz w:val="24"/>
          <w:szCs w:val="24"/>
          <w:lang w:val="uk-UA" w:eastAsia="ru-RU"/>
        </w:rPr>
        <w:t xml:space="preserve">Новороздільської ради </w:t>
      </w:r>
    </w:p>
    <w:p w:rsidR="006D1CD9" w:rsidRPr="006D1CD9" w:rsidRDefault="00BD64A1" w:rsidP="006D1CD9">
      <w:pPr>
        <w:spacing w:after="0" w:line="240" w:lineRule="auto"/>
        <w:ind w:left="5812"/>
        <w:jc w:val="both"/>
        <w:rPr>
          <w:rFonts w:ascii="Times New Roman" w:hAnsi="Times New Roman"/>
          <w:sz w:val="24"/>
          <w:szCs w:val="24"/>
          <w:lang w:val="uk-UA" w:eastAsia="ru-RU"/>
        </w:rPr>
      </w:pPr>
      <w:r>
        <w:rPr>
          <w:rFonts w:ascii="Times New Roman" w:hAnsi="Times New Roman"/>
          <w:sz w:val="24"/>
          <w:szCs w:val="24"/>
          <w:lang w:val="uk-UA" w:eastAsia="ru-RU"/>
        </w:rPr>
        <w:t>від 14.08.2025 № 268</w:t>
      </w:r>
    </w:p>
    <w:p w:rsidR="006D1CD9" w:rsidRPr="006D1CD9" w:rsidRDefault="006D1CD9" w:rsidP="006D1CD9">
      <w:pPr>
        <w:spacing w:after="0" w:line="240" w:lineRule="auto"/>
        <w:jc w:val="both"/>
        <w:rPr>
          <w:rFonts w:ascii="Times New Roman" w:hAnsi="Times New Roman"/>
          <w:sz w:val="24"/>
          <w:szCs w:val="24"/>
          <w:lang w:val="uk-UA" w:eastAsia="ru-RU"/>
        </w:rPr>
      </w:pPr>
    </w:p>
    <w:p w:rsidR="006D1CD9" w:rsidRPr="006D1CD9" w:rsidRDefault="006D1CD9" w:rsidP="006D1CD9">
      <w:pPr>
        <w:spacing w:after="0" w:line="240" w:lineRule="auto"/>
        <w:jc w:val="center"/>
        <w:rPr>
          <w:rFonts w:ascii="Times New Roman" w:hAnsi="Times New Roman"/>
          <w:bCs/>
          <w:sz w:val="24"/>
          <w:szCs w:val="24"/>
          <w:lang w:val="uk-UA" w:eastAsia="ru-RU"/>
        </w:rPr>
      </w:pPr>
      <w:r w:rsidRPr="006D1CD9">
        <w:rPr>
          <w:rFonts w:ascii="Times New Roman" w:hAnsi="Times New Roman"/>
          <w:bCs/>
          <w:sz w:val="24"/>
          <w:szCs w:val="24"/>
          <w:lang w:val="uk-UA" w:eastAsia="ru-RU"/>
        </w:rPr>
        <w:t>В И С Н О В О К</w:t>
      </w:r>
    </w:p>
    <w:p w:rsidR="006D1CD9" w:rsidRPr="006D1CD9" w:rsidRDefault="006D1CD9" w:rsidP="006D1CD9">
      <w:pPr>
        <w:spacing w:after="0" w:line="240" w:lineRule="auto"/>
        <w:jc w:val="center"/>
        <w:rPr>
          <w:rFonts w:ascii="Times New Roman" w:eastAsia="MS Mincho" w:hAnsi="Times New Roman"/>
          <w:sz w:val="24"/>
          <w:szCs w:val="24"/>
          <w:lang w:val="uk-UA" w:eastAsia="ru-RU"/>
        </w:rPr>
      </w:pPr>
      <w:r w:rsidRPr="006D1CD9">
        <w:rPr>
          <w:rFonts w:ascii="Times New Roman" w:eastAsia="MS Mincho" w:hAnsi="Times New Roman"/>
          <w:sz w:val="24"/>
          <w:szCs w:val="24"/>
          <w:lang w:val="uk-UA" w:eastAsia="ru-RU"/>
        </w:rPr>
        <w:t>органу опіки та піклування</w:t>
      </w:r>
    </w:p>
    <w:p w:rsidR="006D1CD9" w:rsidRPr="006D1CD9" w:rsidRDefault="006D1CD9" w:rsidP="006D1CD9">
      <w:pPr>
        <w:tabs>
          <w:tab w:val="left" w:pos="708"/>
        </w:tabs>
        <w:spacing w:after="0" w:line="240" w:lineRule="auto"/>
        <w:ind w:right="-1"/>
        <w:jc w:val="center"/>
        <w:rPr>
          <w:rFonts w:ascii="Times New Roman" w:hAnsi="Times New Roman"/>
          <w:bCs/>
          <w:sz w:val="24"/>
          <w:szCs w:val="24"/>
          <w:lang w:val="uk-UA" w:eastAsia="uk-UA"/>
        </w:rPr>
      </w:pPr>
      <w:r w:rsidRPr="006D1CD9">
        <w:rPr>
          <w:rFonts w:ascii="Times New Roman" w:hAnsi="Times New Roman"/>
          <w:bCs/>
          <w:sz w:val="24"/>
          <w:szCs w:val="24"/>
          <w:lang w:val="uk-UA" w:eastAsia="uk-UA"/>
        </w:rPr>
        <w:t>про доцільність позбавлення батьківських прав</w:t>
      </w:r>
    </w:p>
    <w:p w:rsidR="006D1CD9" w:rsidRPr="006D1CD9" w:rsidRDefault="00A0675E" w:rsidP="006D1CD9">
      <w:pPr>
        <w:tabs>
          <w:tab w:val="left" w:pos="708"/>
        </w:tabs>
        <w:spacing w:after="0" w:line="240" w:lineRule="auto"/>
        <w:ind w:right="-1"/>
        <w:jc w:val="center"/>
        <w:rPr>
          <w:rFonts w:ascii="Times New Roman" w:hAnsi="Times New Roman"/>
          <w:bCs/>
          <w:sz w:val="24"/>
          <w:szCs w:val="24"/>
          <w:lang w:val="uk-UA" w:eastAsia="uk-UA"/>
        </w:rPr>
      </w:pPr>
      <w:r w:rsidRPr="00EE2DC4">
        <w:rPr>
          <w:rFonts w:ascii="Times New Roman" w:eastAsia="Calibri" w:hAnsi="Times New Roman"/>
          <w:i/>
          <w:color w:val="000000"/>
          <w:sz w:val="24"/>
          <w:szCs w:val="24"/>
          <w:lang w:val="uk-UA"/>
        </w:rPr>
        <w:t>(персональні дані)</w:t>
      </w:r>
      <w:r w:rsidR="006D1CD9" w:rsidRPr="006D1CD9">
        <w:rPr>
          <w:rFonts w:ascii="Times New Roman" w:hAnsi="Times New Roman"/>
          <w:bCs/>
          <w:sz w:val="24"/>
          <w:szCs w:val="24"/>
          <w:lang w:val="uk-UA" w:eastAsia="uk-UA"/>
        </w:rPr>
        <w:t>відносно дітей</w:t>
      </w:r>
    </w:p>
    <w:p w:rsidR="006D1CD9" w:rsidRPr="006D1CD9" w:rsidRDefault="00A0675E" w:rsidP="006D1CD9">
      <w:pPr>
        <w:tabs>
          <w:tab w:val="left" w:pos="708"/>
        </w:tabs>
        <w:spacing w:after="0" w:line="240" w:lineRule="auto"/>
        <w:ind w:right="-1"/>
        <w:jc w:val="center"/>
        <w:rPr>
          <w:rFonts w:ascii="Times New Roman" w:hAnsi="Times New Roman"/>
          <w:bCs/>
          <w:sz w:val="24"/>
          <w:szCs w:val="24"/>
          <w:lang w:val="uk-UA" w:eastAsia="uk-UA"/>
        </w:rPr>
      </w:pPr>
      <w:r w:rsidRPr="00EE2DC4">
        <w:rPr>
          <w:rFonts w:ascii="Times New Roman" w:eastAsia="Calibri" w:hAnsi="Times New Roman"/>
          <w:i/>
          <w:color w:val="000000"/>
          <w:sz w:val="24"/>
          <w:szCs w:val="24"/>
          <w:lang w:val="uk-UA"/>
        </w:rPr>
        <w:t>(персональні дані)</w:t>
      </w:r>
      <w:r w:rsidR="006D1CD9" w:rsidRPr="006D1CD9">
        <w:rPr>
          <w:rFonts w:ascii="Times New Roman" w:hAnsi="Times New Roman"/>
          <w:bCs/>
          <w:sz w:val="24"/>
          <w:szCs w:val="24"/>
          <w:lang w:val="uk-UA" w:eastAsia="uk-UA"/>
        </w:rPr>
        <w:t>р.н.</w:t>
      </w:r>
    </w:p>
    <w:p w:rsidR="006D1CD9" w:rsidRPr="006D1CD9" w:rsidRDefault="006D1CD9" w:rsidP="006D1CD9">
      <w:pPr>
        <w:spacing w:after="0" w:line="240" w:lineRule="auto"/>
        <w:jc w:val="center"/>
        <w:rPr>
          <w:rFonts w:ascii="Times New Roman" w:hAnsi="Times New Roman"/>
          <w:sz w:val="24"/>
          <w:szCs w:val="24"/>
          <w:lang w:val="uk-UA" w:eastAsia="ru-RU"/>
        </w:rPr>
      </w:pPr>
    </w:p>
    <w:p w:rsidR="006D1CD9" w:rsidRPr="006D1CD9" w:rsidRDefault="006D1CD9" w:rsidP="00A0675E">
      <w:pPr>
        <w:widowControl w:val="0"/>
        <w:spacing w:after="0" w:line="240" w:lineRule="auto"/>
        <w:ind w:right="-1"/>
        <w:contextualSpacing/>
        <w:jc w:val="both"/>
        <w:rPr>
          <w:rFonts w:ascii="Times New Roman" w:eastAsia="Calibri" w:hAnsi="Times New Roman"/>
          <w:bCs/>
          <w:sz w:val="24"/>
          <w:szCs w:val="24"/>
          <w:lang w:val="uk-UA" w:eastAsia="uk-UA"/>
        </w:rPr>
      </w:pPr>
      <w:r w:rsidRPr="006D1CD9">
        <w:rPr>
          <w:rFonts w:ascii="Times New Roman" w:hAnsi="Times New Roman"/>
          <w:sz w:val="24"/>
          <w:szCs w:val="24"/>
          <w:lang w:val="uk-UA" w:eastAsia="ru-RU"/>
        </w:rPr>
        <w:tab/>
      </w:r>
      <w:r w:rsidR="00A0675E" w:rsidRPr="00EE2DC4">
        <w:rPr>
          <w:rFonts w:ascii="Times New Roman" w:eastAsia="Calibri" w:hAnsi="Times New Roman"/>
          <w:i/>
          <w:color w:val="000000"/>
          <w:sz w:val="24"/>
          <w:szCs w:val="24"/>
          <w:lang w:val="uk-UA"/>
        </w:rPr>
        <w:t>(персональні дані)</w:t>
      </w:r>
    </w:p>
    <w:p w:rsidR="006D1CD9" w:rsidRPr="006D1CD9" w:rsidRDefault="006D1CD9" w:rsidP="006D1CD9">
      <w:pPr>
        <w:widowControl w:val="0"/>
        <w:tabs>
          <w:tab w:val="left" w:pos="662"/>
        </w:tabs>
        <w:spacing w:after="0" w:line="240" w:lineRule="auto"/>
        <w:ind w:right="-1"/>
        <w:contextualSpacing/>
        <w:jc w:val="both"/>
        <w:rPr>
          <w:rFonts w:ascii="Times New Roman" w:eastAsia="MS Mincho" w:hAnsi="Times New Roman"/>
          <w:sz w:val="24"/>
          <w:szCs w:val="24"/>
          <w:lang w:val="uk-UA" w:eastAsia="ru-RU"/>
        </w:rPr>
      </w:pPr>
    </w:p>
    <w:p w:rsidR="006D1CD9" w:rsidRPr="006D1CD9" w:rsidRDefault="006D1CD9" w:rsidP="006D1CD9">
      <w:pPr>
        <w:autoSpaceDE w:val="0"/>
        <w:spacing w:after="0" w:line="240" w:lineRule="auto"/>
        <w:rPr>
          <w:rFonts w:ascii="Times New Roman" w:eastAsia="MS Mincho" w:hAnsi="Times New Roman"/>
          <w:sz w:val="24"/>
          <w:szCs w:val="24"/>
          <w:lang w:val="uk-UA" w:eastAsia="ru-RU"/>
        </w:rPr>
      </w:pPr>
      <w:r w:rsidRPr="006D1CD9">
        <w:rPr>
          <w:rFonts w:ascii="Times New Roman" w:eastAsia="MS Mincho" w:hAnsi="Times New Roman"/>
          <w:sz w:val="24"/>
          <w:szCs w:val="24"/>
          <w:lang w:val="uk-UA" w:eastAsia="ru-RU"/>
        </w:rPr>
        <w:t xml:space="preserve">МІСЬКИЙ ГОЛОВА                                                  </w:t>
      </w:r>
      <w:r w:rsidRPr="006D1CD9">
        <w:rPr>
          <w:rFonts w:ascii="Times New Roman" w:eastAsia="MS Mincho" w:hAnsi="Times New Roman"/>
          <w:sz w:val="24"/>
          <w:szCs w:val="24"/>
          <w:lang w:val="uk-UA" w:eastAsia="ru-RU"/>
        </w:rPr>
        <w:tab/>
        <w:t xml:space="preserve">              Ярина ЯЦЕНКО</w:t>
      </w:r>
    </w:p>
    <w:p w:rsidR="006D1CD9" w:rsidRPr="006D1CD9" w:rsidRDefault="006D1CD9" w:rsidP="006D1CD9">
      <w:pPr>
        <w:spacing w:after="0" w:line="240" w:lineRule="auto"/>
        <w:rPr>
          <w:rFonts w:ascii="Times New Roman" w:hAnsi="Times New Roman"/>
          <w:sz w:val="24"/>
          <w:szCs w:val="24"/>
          <w:lang w:val="uk-UA" w:eastAsia="ru-RU"/>
        </w:rPr>
      </w:pPr>
    </w:p>
    <w:p w:rsidR="004E510E" w:rsidRDefault="004E510E"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A0675E" w:rsidRDefault="00A0675E"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00471" w:rsidRDefault="00B00471" w:rsidP="004E510E">
      <w:pPr>
        <w:spacing w:after="0" w:line="240" w:lineRule="auto"/>
        <w:ind w:left="6237"/>
        <w:rPr>
          <w:rFonts w:ascii="Times New Roman" w:eastAsia="Calibri" w:hAnsi="Times New Roman"/>
          <w:sz w:val="24"/>
          <w:szCs w:val="24"/>
          <w:lang w:val="uk-UA"/>
        </w:rPr>
      </w:pPr>
    </w:p>
    <w:p w:rsidR="00BD64A1" w:rsidRDefault="00BD64A1" w:rsidP="004E510E">
      <w:pPr>
        <w:spacing w:after="0" w:line="240" w:lineRule="auto"/>
        <w:ind w:left="6237"/>
        <w:rPr>
          <w:rFonts w:ascii="Times New Roman" w:eastAsia="Calibri"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lastRenderedPageBreak/>
        <w:drawing>
          <wp:inline distT="0" distB="0" distL="0" distR="0" wp14:anchorId="69B4D835" wp14:editId="59D7584C">
            <wp:extent cx="1147445" cy="60388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269</w:t>
      </w:r>
    </w:p>
    <w:p w:rsidR="00CC3EE2" w:rsidRDefault="00CC3EE2" w:rsidP="00CC3EE2">
      <w:pPr>
        <w:spacing w:after="0" w:line="240" w:lineRule="auto"/>
        <w:rPr>
          <w:rFonts w:ascii="Times New Roman" w:hAnsi="Times New Roman"/>
          <w:sz w:val="24"/>
          <w:szCs w:val="24"/>
          <w:lang w:val="uk-UA" w:eastAsia="uk-UA"/>
        </w:rPr>
      </w:pPr>
    </w:p>
    <w:p w:rsidR="00CC3EE2" w:rsidRPr="00CC3EE2" w:rsidRDefault="00CC3EE2" w:rsidP="00CC3EE2">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Про надання одноразової  матеріальної допомоги</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jc w:val="both"/>
        <w:rPr>
          <w:rFonts w:ascii="Times New Roman" w:hAnsi="Times New Roman"/>
          <w:sz w:val="24"/>
          <w:szCs w:val="24"/>
          <w:lang w:val="uk-UA" w:eastAsia="uk-UA"/>
        </w:rPr>
      </w:pPr>
      <w:r w:rsidRPr="00CC3EE2">
        <w:rPr>
          <w:rFonts w:ascii="Times New Roman" w:hAnsi="Times New Roman"/>
          <w:sz w:val="24"/>
          <w:szCs w:val="24"/>
          <w:lang w:val="uk-UA" w:eastAsia="uk-UA"/>
        </w:rPr>
        <w:t>Розглянувши заяви громадян, висновки комісії з питань  соціального захисту населення від 7 липня 2025 року, враховуючи  програму соціального захисту населення на 2025 рік та прогноз на 2026-2027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r w:rsidRPr="00CC3EE2">
        <w:rPr>
          <w:rFonts w:ascii="Times New Roman" w:hAnsi="Times New Roman"/>
          <w:sz w:val="24"/>
          <w:szCs w:val="24"/>
          <w:lang w:val="uk-UA" w:eastAsia="uk-UA"/>
        </w:rPr>
        <w:t>В И Р І Ш И В:</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r w:rsidRPr="00CC3EE2">
        <w:rPr>
          <w:rFonts w:ascii="Times New Roman" w:hAnsi="Times New Roman"/>
          <w:sz w:val="24"/>
          <w:szCs w:val="24"/>
          <w:lang w:val="uk-UA" w:eastAsia="uk-UA"/>
        </w:rPr>
        <w:t>1.   Надати одноразову матеріальну допомогу мешканцям громади згідно з Додатком.</w:t>
      </w:r>
    </w:p>
    <w:p w:rsidR="00CC3EE2" w:rsidRPr="00CC3EE2" w:rsidRDefault="00CC3EE2" w:rsidP="00CC3EE2">
      <w:pPr>
        <w:tabs>
          <w:tab w:val="left" w:pos="1843"/>
        </w:tabs>
        <w:spacing w:after="0" w:line="240" w:lineRule="auto"/>
        <w:ind w:firstLine="426"/>
        <w:jc w:val="both"/>
        <w:rPr>
          <w:rFonts w:ascii="Times New Roman" w:hAnsi="Times New Roman"/>
          <w:b/>
          <w:bCs/>
          <w:sz w:val="24"/>
          <w:szCs w:val="24"/>
          <w:lang w:val="uk-UA" w:eastAsia="uk-UA"/>
        </w:rPr>
      </w:pPr>
      <w:r w:rsidRPr="00CC3EE2">
        <w:rPr>
          <w:rFonts w:ascii="Times New Roman" w:hAnsi="Times New Roman"/>
          <w:sz w:val="24"/>
          <w:szCs w:val="24"/>
          <w:lang w:val="uk-UA" w:eastAsia="uk-UA"/>
        </w:rPr>
        <w:t>2.  Начальнику фінансового управління Ричагівському І.І. профінансувати, а начальнику відділу фінансово-бухгалтерського обліку управління соціального захисту населення Новороздільської міської ради Дерефінці М. І.  провести видатки з бюджету міської ради в сумі</w:t>
      </w:r>
      <w:r w:rsidRPr="00CC3EE2">
        <w:rPr>
          <w:rFonts w:ascii="Times New Roman" w:hAnsi="Times New Roman"/>
          <w:bCs/>
          <w:sz w:val="24"/>
          <w:szCs w:val="24"/>
          <w:lang w:val="uk-UA" w:eastAsia="uk-UA"/>
        </w:rPr>
        <w:t xml:space="preserve"> </w:t>
      </w:r>
      <w:r w:rsidRPr="00CC3EE2">
        <w:rPr>
          <w:rFonts w:ascii="Times New Roman" w:hAnsi="Times New Roman"/>
          <w:b/>
          <w:bCs/>
          <w:sz w:val="24"/>
          <w:szCs w:val="24"/>
          <w:lang w:val="uk-UA" w:eastAsia="uk-UA"/>
        </w:rPr>
        <w:t>43000 грн. 00 коп</w:t>
      </w:r>
      <w:r w:rsidRPr="00CC3EE2">
        <w:rPr>
          <w:rFonts w:ascii="Times New Roman" w:hAnsi="Times New Roman"/>
          <w:bCs/>
          <w:sz w:val="24"/>
          <w:szCs w:val="24"/>
          <w:lang w:val="uk-UA" w:eastAsia="uk-UA"/>
        </w:rPr>
        <w:t>. (Сорок три тисячі  гривень 00 коп.</w:t>
      </w:r>
      <w:r w:rsidRPr="00CC3EE2">
        <w:rPr>
          <w:rFonts w:ascii="Times New Roman" w:hAnsi="Times New Roman"/>
          <w:b/>
          <w:bCs/>
          <w:sz w:val="24"/>
          <w:szCs w:val="24"/>
          <w:lang w:val="uk-UA" w:eastAsia="uk-UA"/>
        </w:rPr>
        <w:t xml:space="preserve">) </w:t>
      </w:r>
      <w:r w:rsidRPr="00CC3EE2">
        <w:rPr>
          <w:rFonts w:ascii="Times New Roman" w:hAnsi="Times New Roman"/>
          <w:sz w:val="24"/>
          <w:szCs w:val="24"/>
          <w:lang w:val="uk-UA" w:eastAsia="uk-UA"/>
        </w:rPr>
        <w:t>по коду функціональної класифікації  0813.</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r w:rsidRPr="00CC3EE2">
        <w:rPr>
          <w:rFonts w:ascii="Times New Roman" w:hAnsi="Times New Roman"/>
          <w:sz w:val="24"/>
          <w:szCs w:val="24"/>
          <w:lang w:val="uk-UA" w:eastAsia="uk-UA"/>
        </w:rPr>
        <w:t>МІСЬКИЙ ГОЛОВА</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Ярина ЯЦЕНКО</w:t>
      </w:r>
    </w:p>
    <w:p w:rsidR="00CC3EE2" w:rsidRPr="00CC3EE2" w:rsidRDefault="00CC3EE2" w:rsidP="00CC3EE2">
      <w:pPr>
        <w:spacing w:after="0" w:line="240" w:lineRule="auto"/>
        <w:ind w:left="6372" w:firstLine="426"/>
        <w:jc w:val="both"/>
        <w:rPr>
          <w:rFonts w:ascii="Times New Roman" w:eastAsia="Calibri" w:hAnsi="Times New Roman"/>
          <w:sz w:val="24"/>
          <w:szCs w:val="24"/>
        </w:rPr>
      </w:pPr>
    </w:p>
    <w:p w:rsidR="00CC3EE2" w:rsidRDefault="00CC3EE2"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Default="00BD64A1" w:rsidP="00CC3EE2">
      <w:pPr>
        <w:spacing w:after="0" w:line="240" w:lineRule="auto"/>
        <w:ind w:left="6372" w:firstLine="426"/>
        <w:jc w:val="both"/>
        <w:rPr>
          <w:rFonts w:ascii="Times New Roman" w:eastAsia="Calibri" w:hAnsi="Times New Roman"/>
          <w:sz w:val="24"/>
          <w:szCs w:val="24"/>
        </w:rPr>
      </w:pPr>
    </w:p>
    <w:p w:rsidR="00BD64A1" w:rsidRPr="00CC3EE2" w:rsidRDefault="00BD64A1" w:rsidP="00CC3EE2">
      <w:pPr>
        <w:spacing w:after="0" w:line="240" w:lineRule="auto"/>
        <w:ind w:left="6372" w:firstLine="426"/>
        <w:jc w:val="both"/>
        <w:rPr>
          <w:rFonts w:ascii="Times New Roman" w:eastAsia="Calibri" w:hAnsi="Times New Roman"/>
          <w:sz w:val="24"/>
          <w:szCs w:val="24"/>
        </w:rPr>
      </w:pPr>
    </w:p>
    <w:p w:rsidR="00CC3EE2" w:rsidRPr="00CC3EE2" w:rsidRDefault="00CC3EE2" w:rsidP="00CC3EE2">
      <w:pPr>
        <w:spacing w:after="0" w:line="240" w:lineRule="auto"/>
        <w:ind w:firstLine="426"/>
        <w:jc w:val="right"/>
        <w:rPr>
          <w:rFonts w:ascii="Times New Roman" w:eastAsia="Calibri" w:hAnsi="Times New Roman"/>
          <w:sz w:val="24"/>
          <w:szCs w:val="24"/>
        </w:rPr>
      </w:pPr>
      <w:r w:rsidRPr="00CC3EE2">
        <w:rPr>
          <w:rFonts w:ascii="Times New Roman" w:eastAsia="Calibri" w:hAnsi="Times New Roman"/>
          <w:sz w:val="24"/>
          <w:szCs w:val="24"/>
        </w:rPr>
        <w:t xml:space="preserve">Додаток  </w:t>
      </w:r>
    </w:p>
    <w:p w:rsidR="00CC3EE2" w:rsidRPr="00CC3EE2" w:rsidRDefault="00CC3EE2" w:rsidP="00CC3EE2">
      <w:pPr>
        <w:spacing w:after="0" w:line="240" w:lineRule="auto"/>
        <w:ind w:firstLine="426"/>
        <w:jc w:val="right"/>
        <w:rPr>
          <w:rFonts w:ascii="Times New Roman" w:eastAsia="Calibri" w:hAnsi="Times New Roman"/>
          <w:sz w:val="24"/>
          <w:szCs w:val="24"/>
        </w:rPr>
      </w:pPr>
      <w:r w:rsidRPr="00CC3EE2">
        <w:rPr>
          <w:rFonts w:ascii="Times New Roman" w:eastAsia="Calibri" w:hAnsi="Times New Roman"/>
          <w:sz w:val="24"/>
          <w:szCs w:val="24"/>
        </w:rPr>
        <w:t xml:space="preserve">                                                                         до рішення виконкому</w:t>
      </w:r>
    </w:p>
    <w:p w:rsidR="00CC3EE2" w:rsidRPr="00CC3EE2" w:rsidRDefault="00CC3EE2" w:rsidP="00CC3EE2">
      <w:pPr>
        <w:spacing w:after="0" w:line="240" w:lineRule="auto"/>
        <w:ind w:left="585" w:firstLine="426"/>
        <w:contextualSpacing/>
        <w:rPr>
          <w:rFonts w:ascii="Times New Roman" w:eastAsia="Calibri" w:hAnsi="Times New Roman"/>
          <w:sz w:val="24"/>
          <w:szCs w:val="24"/>
          <w:lang w:val="en-US"/>
        </w:rPr>
      </w:pPr>
      <w:r w:rsidRPr="00CC3EE2">
        <w:rPr>
          <w:rFonts w:ascii="Times New Roman" w:eastAsia="Calibri" w:hAnsi="Times New Roman"/>
          <w:sz w:val="24"/>
          <w:szCs w:val="24"/>
          <w:lang w:val="en-US"/>
        </w:rPr>
        <w:t xml:space="preserve">                                                                                   </w:t>
      </w:r>
      <w:r w:rsidR="00BD64A1">
        <w:rPr>
          <w:rFonts w:ascii="Times New Roman" w:eastAsia="Calibri" w:hAnsi="Times New Roman"/>
          <w:sz w:val="24"/>
          <w:szCs w:val="24"/>
          <w:lang w:val="en-US"/>
        </w:rPr>
        <w:t xml:space="preserve">                  </w:t>
      </w:r>
      <w:r w:rsidRPr="00CC3EE2">
        <w:rPr>
          <w:rFonts w:ascii="Times New Roman" w:eastAsia="Calibri" w:hAnsi="Times New Roman"/>
          <w:sz w:val="24"/>
          <w:szCs w:val="24"/>
          <w:lang w:val="en-US"/>
        </w:rPr>
        <w:t xml:space="preserve">  </w:t>
      </w:r>
      <w:r w:rsidR="00BD64A1">
        <w:rPr>
          <w:rFonts w:ascii="Times New Roman" w:eastAsia="Calibri" w:hAnsi="Times New Roman"/>
          <w:sz w:val="24"/>
          <w:szCs w:val="24"/>
        </w:rPr>
        <w:t>№  269  від 14.08.</w:t>
      </w:r>
      <w:r w:rsidRPr="00CC3EE2">
        <w:rPr>
          <w:rFonts w:ascii="Times New Roman" w:eastAsia="Calibri" w:hAnsi="Times New Roman"/>
          <w:sz w:val="24"/>
          <w:szCs w:val="24"/>
          <w:lang w:val="en-US"/>
        </w:rPr>
        <w:t>202</w:t>
      </w:r>
      <w:r w:rsidRPr="00CC3EE2">
        <w:rPr>
          <w:rFonts w:ascii="Times New Roman" w:eastAsia="Calibri" w:hAnsi="Times New Roman"/>
          <w:sz w:val="24"/>
          <w:szCs w:val="24"/>
          <w:lang w:val="uk-UA"/>
        </w:rPr>
        <w:t>5</w:t>
      </w:r>
      <w:r w:rsidRPr="00CC3EE2">
        <w:rPr>
          <w:rFonts w:ascii="Times New Roman" w:eastAsia="Calibri" w:hAnsi="Times New Roman"/>
          <w:sz w:val="24"/>
          <w:szCs w:val="24"/>
        </w:rPr>
        <w:t>р</w:t>
      </w:r>
    </w:p>
    <w:tbl>
      <w:tblPr>
        <w:tblW w:w="10661" w:type="dxa"/>
        <w:tblInd w:w="-431" w:type="dxa"/>
        <w:tblLayout w:type="fixed"/>
        <w:tblLook w:val="04A0" w:firstRow="1" w:lastRow="0" w:firstColumn="1" w:lastColumn="0" w:noHBand="0" w:noVBand="1"/>
      </w:tblPr>
      <w:tblGrid>
        <w:gridCol w:w="568"/>
        <w:gridCol w:w="1985"/>
        <w:gridCol w:w="189"/>
        <w:gridCol w:w="1965"/>
        <w:gridCol w:w="568"/>
        <w:gridCol w:w="850"/>
        <w:gridCol w:w="568"/>
        <w:gridCol w:w="850"/>
        <w:gridCol w:w="1843"/>
        <w:gridCol w:w="275"/>
        <w:gridCol w:w="434"/>
        <w:gridCol w:w="566"/>
      </w:tblGrid>
      <w:tr w:rsidR="00CC3EE2" w:rsidRPr="00CC3EE2" w:rsidTr="00B00471">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ind w:firstLine="34"/>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 з/п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Рахунок</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right="459"/>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 </w:t>
            </w:r>
          </w:p>
          <w:p w:rsidR="00CC3EE2" w:rsidRPr="00CC3EE2" w:rsidRDefault="00CC3EE2" w:rsidP="00CC3EE2">
            <w:pPr>
              <w:spacing w:after="0" w:line="240" w:lineRule="auto"/>
              <w:rPr>
                <w:rFonts w:ascii="Times New Roman" w:eastAsia="Calibri" w:hAnsi="Times New Roman"/>
                <w:b/>
                <w:bCs/>
                <w:color w:val="000000"/>
                <w:sz w:val="24"/>
                <w:szCs w:val="24"/>
              </w:rPr>
            </w:pPr>
            <w:r w:rsidRPr="00CC3EE2">
              <w:rPr>
                <w:rFonts w:ascii="Times New Roman" w:eastAsia="Calibri" w:hAnsi="Times New Roman"/>
                <w:b/>
                <w:bCs/>
                <w:color w:val="000000"/>
                <w:sz w:val="24"/>
                <w:szCs w:val="24"/>
              </w:rPr>
              <w:t>Серія та номер паспорта</w:t>
            </w:r>
          </w:p>
          <w:p w:rsidR="00CC3EE2" w:rsidRPr="00CC3EE2" w:rsidRDefault="00CC3EE2" w:rsidP="00CC3EE2">
            <w:pPr>
              <w:spacing w:after="0" w:line="240" w:lineRule="auto"/>
              <w:rPr>
                <w:rFonts w:ascii="Times New Roman" w:hAnsi="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Адреса</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Сума грн.</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lang w:val="uk-UA" w:eastAsia="uk-UA"/>
              </w:rPr>
            </w:pPr>
            <w:r w:rsidRPr="00CC3EE2">
              <w:rPr>
                <w:rFonts w:ascii="Times New Roman" w:eastAsia="Calibri" w:hAnsi="Times New Roman"/>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E2DC4" w:rsidRPr="00EE2DC4" w:rsidRDefault="00EE2DC4" w:rsidP="00EE2DC4">
            <w:pPr>
              <w:spacing w:after="0" w:line="240" w:lineRule="auto"/>
              <w:rPr>
                <w:rFonts w:ascii="Times New Roman" w:eastAsia="Calibri" w:hAnsi="Times New Roman"/>
                <w:i/>
                <w:color w:val="000000"/>
                <w:sz w:val="24"/>
                <w:szCs w:val="24"/>
                <w:lang w:val="uk-UA" w:eastAsia="uk-UA"/>
              </w:rPr>
            </w:pPr>
            <w:r w:rsidRPr="00EE2DC4">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Борисовська Олександра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10 000,00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Адам'як Володимир Михайлович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3 000,00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Лебідь Петро Зіновійович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1 000,00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Чорняк Юлія Володимирівна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4 500,00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Чорняк Василь Ігорович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700,00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Сіньковська Зіновія Осипівна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2 000,00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Дума Юрій Михайлович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700,00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8</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Сурікова Раїса Федорівна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500,00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ind w:left="-427" w:firstLine="426"/>
              <w:jc w:val="center"/>
              <w:rPr>
                <w:rFonts w:ascii="Times New Roman" w:eastAsia="Calibri" w:hAnsi="Times New Roman"/>
                <w:sz w:val="24"/>
                <w:szCs w:val="24"/>
              </w:rPr>
            </w:pPr>
            <w:r w:rsidRPr="00CC3EE2">
              <w:rPr>
                <w:rFonts w:ascii="Times New Roman" w:eastAsia="Calibri" w:hAnsi="Times New Roman"/>
                <w:sz w:val="24"/>
                <w:szCs w:val="24"/>
              </w:rPr>
              <w:t>9</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Дідух Оксана Володимирівна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3 000,00</w:t>
            </w:r>
          </w:p>
        </w:tc>
      </w:tr>
      <w:tr w:rsidR="00EE2DC4" w:rsidRPr="00CC3EE2" w:rsidTr="00A0675E">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10</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Ковалишин Андрій Романович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3 000,00</w:t>
            </w:r>
          </w:p>
        </w:tc>
      </w:tr>
      <w:tr w:rsidR="00EE2DC4" w:rsidRPr="00CC3EE2" w:rsidTr="00A0675E">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11</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Катерлін Роман Романович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right"/>
              <w:rPr>
                <w:rFonts w:ascii="Times New Roman" w:eastAsia="Calibri" w:hAnsi="Times New Roman"/>
                <w:sz w:val="24"/>
                <w:szCs w:val="24"/>
                <w:lang w:val="uk-UA"/>
              </w:rPr>
            </w:pPr>
            <w:r w:rsidRPr="00CC3EE2">
              <w:rPr>
                <w:rFonts w:ascii="Times New Roman" w:eastAsia="Calibri" w:hAnsi="Times New Roman"/>
                <w:sz w:val="24"/>
                <w:szCs w:val="24"/>
                <w:lang w:val="uk-UA"/>
              </w:rPr>
              <w:t>1 000,00</w:t>
            </w:r>
          </w:p>
        </w:tc>
      </w:tr>
      <w:tr w:rsidR="00EE2DC4" w:rsidRPr="00CC3EE2" w:rsidTr="00A0675E">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12</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Гливяк Надія Дмитрівна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eastAsia="uk-UA"/>
              </w:rPr>
            </w:pPr>
            <w:r w:rsidRPr="00CC3EE2">
              <w:rPr>
                <w:rFonts w:ascii="Times New Roman" w:eastAsia="Calibri" w:hAnsi="Times New Roman"/>
                <w:sz w:val="24"/>
                <w:szCs w:val="24"/>
                <w:lang w:val="uk-UA" w:eastAsia="uk-UA"/>
              </w:rPr>
              <w:t>600,00</w:t>
            </w:r>
          </w:p>
        </w:tc>
      </w:tr>
      <w:tr w:rsidR="00EE2DC4" w:rsidRPr="00CC3EE2" w:rsidTr="00A0675E">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13</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Любінський Василь Осипович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3 000,00</w:t>
            </w:r>
          </w:p>
        </w:tc>
      </w:tr>
      <w:tr w:rsidR="00EE2DC4" w:rsidRPr="00CC3EE2" w:rsidTr="00A0675E">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14</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Ферцак Надія Ярославівна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5 000,00</w:t>
            </w:r>
          </w:p>
        </w:tc>
      </w:tr>
      <w:tr w:rsidR="00EE2DC4" w:rsidRPr="00CC3EE2" w:rsidTr="00A0675E">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lastRenderedPageBreak/>
              <w:t>15</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BF3BA6">
              <w:rPr>
                <w:rFonts w:ascii="Times New Roman" w:eastAsia="Calibri" w:hAnsi="Times New Roman"/>
                <w:i/>
                <w:color w:val="000000"/>
                <w:sz w:val="24"/>
                <w:szCs w:val="24"/>
                <w:lang w:val="uk-UA"/>
              </w:rPr>
              <w:t>(персональні дані)</w:t>
            </w:r>
          </w:p>
        </w:tc>
        <w:tc>
          <w:tcPr>
            <w:tcW w:w="2154"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Проць Галина Володимирівна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F21A37">
              <w:rPr>
                <w:rFonts w:ascii="Times New Roman" w:eastAsia="Calibri" w:hAnsi="Times New Roman"/>
                <w:i/>
                <w:color w:val="000000"/>
                <w:sz w:val="24"/>
                <w:szCs w:val="24"/>
                <w:lang w:val="uk-UA"/>
              </w:rPr>
              <w:t>(персональні дані)</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5 000,00</w:t>
            </w:r>
          </w:p>
        </w:tc>
      </w:tr>
      <w:tr w:rsidR="00CC3EE2" w:rsidRPr="00CC3EE2" w:rsidTr="00B00471">
        <w:trPr>
          <w:trHeight w:val="770"/>
        </w:trPr>
        <w:tc>
          <w:tcPr>
            <w:tcW w:w="938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eastAsia="ru-RU"/>
              </w:rPr>
            </w:pPr>
            <w:r w:rsidRPr="00CC3EE2">
              <w:rPr>
                <w:rFonts w:ascii="Times New Roman" w:hAnsi="Times New Roman"/>
                <w:bCs/>
                <w:color w:val="000000"/>
                <w:sz w:val="24"/>
                <w:szCs w:val="24"/>
                <w:lang w:val="uk-UA" w:eastAsia="ru-RU"/>
              </w:rPr>
              <w:t>ВСЬОГО</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CC3EE2" w:rsidRPr="00CC3EE2" w:rsidRDefault="00CC3EE2" w:rsidP="00CC3EE2">
            <w:pPr>
              <w:spacing w:after="0" w:line="240" w:lineRule="auto"/>
              <w:rPr>
                <w:rFonts w:ascii="Times New Roman" w:hAnsi="Times New Roman"/>
                <w:bCs/>
                <w:color w:val="000000"/>
                <w:sz w:val="24"/>
                <w:szCs w:val="24"/>
                <w:lang w:val="uk-UA" w:eastAsia="ru-RU"/>
              </w:rPr>
            </w:pPr>
            <w:r w:rsidRPr="00CC3EE2">
              <w:rPr>
                <w:rFonts w:ascii="Times New Roman" w:hAnsi="Times New Roman"/>
                <w:bCs/>
                <w:color w:val="000000"/>
                <w:sz w:val="24"/>
                <w:szCs w:val="24"/>
                <w:lang w:val="uk-UA" w:eastAsia="ru-RU"/>
              </w:rPr>
              <w:t>43 000,00</w:t>
            </w:r>
          </w:p>
        </w:tc>
      </w:tr>
      <w:tr w:rsidR="00CC3EE2" w:rsidRPr="00CC3EE2" w:rsidTr="00B00471">
        <w:trPr>
          <w:gridAfter w:val="1"/>
          <w:wAfter w:w="566" w:type="dxa"/>
          <w:trHeight w:val="315"/>
        </w:trPr>
        <w:tc>
          <w:tcPr>
            <w:tcW w:w="568"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174"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533"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r>
    </w:tbl>
    <w:p w:rsidR="00CC3EE2" w:rsidRPr="00CC3EE2" w:rsidRDefault="00CC3EE2" w:rsidP="00CC3EE2">
      <w:pPr>
        <w:spacing w:after="0" w:line="240" w:lineRule="auto"/>
        <w:ind w:firstLine="426"/>
        <w:contextualSpacing/>
        <w:rPr>
          <w:rFonts w:ascii="Times New Roman" w:hAnsi="Times New Roman"/>
          <w:sz w:val="24"/>
          <w:szCs w:val="24"/>
          <w:lang w:val="uk-UA"/>
        </w:rPr>
      </w:pPr>
    </w:p>
    <w:p w:rsidR="00CC3EE2" w:rsidRDefault="00CC3EE2" w:rsidP="00CC3EE2">
      <w:pPr>
        <w:spacing w:after="0" w:line="240" w:lineRule="auto"/>
        <w:ind w:firstLine="426"/>
        <w:jc w:val="both"/>
        <w:rPr>
          <w:rFonts w:ascii="Times New Roman" w:hAnsi="Times New Roman"/>
          <w:sz w:val="24"/>
          <w:szCs w:val="24"/>
          <w:lang w:val="uk-UA"/>
        </w:rPr>
      </w:pPr>
      <w:r w:rsidRPr="00CC3EE2">
        <w:rPr>
          <w:rFonts w:ascii="Times New Roman" w:hAnsi="Times New Roman"/>
          <w:sz w:val="24"/>
          <w:szCs w:val="24"/>
          <w:lang w:val="uk-UA"/>
        </w:rPr>
        <w:t>Керуючий справами виконавчого комітету</w:t>
      </w:r>
      <w:r w:rsidRPr="00CC3EE2">
        <w:rPr>
          <w:rFonts w:ascii="Times New Roman" w:hAnsi="Times New Roman"/>
          <w:sz w:val="24"/>
          <w:szCs w:val="24"/>
          <w:lang w:val="uk-UA"/>
        </w:rPr>
        <w:tab/>
      </w:r>
      <w:r w:rsidRPr="00CC3EE2">
        <w:rPr>
          <w:rFonts w:ascii="Times New Roman" w:hAnsi="Times New Roman"/>
          <w:sz w:val="24"/>
          <w:szCs w:val="24"/>
          <w:lang w:val="uk-UA"/>
        </w:rPr>
        <w:tab/>
      </w:r>
      <w:r w:rsidRPr="00CC3EE2">
        <w:rPr>
          <w:rFonts w:ascii="Times New Roman" w:hAnsi="Times New Roman"/>
          <w:sz w:val="24"/>
          <w:szCs w:val="24"/>
          <w:lang w:val="uk-UA"/>
        </w:rPr>
        <w:tab/>
        <w:t>Анатолій МЕЛЬНІКОВ</w:t>
      </w: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270</w:t>
      </w:r>
    </w:p>
    <w:p w:rsidR="00CC3EE2" w:rsidRPr="00CC3EE2" w:rsidRDefault="00CC3EE2" w:rsidP="00CC3EE2">
      <w:pPr>
        <w:spacing w:after="0" w:line="240" w:lineRule="auto"/>
        <w:rPr>
          <w:rFonts w:ascii="Times New Roman" w:hAnsi="Times New Roman"/>
          <w:sz w:val="24"/>
          <w:szCs w:val="24"/>
          <w:lang w:val="uk-UA" w:eastAsia="uk-UA"/>
        </w:rPr>
      </w:pPr>
    </w:p>
    <w:p w:rsidR="00CC3EE2" w:rsidRPr="00CC3EE2" w:rsidRDefault="00CC3EE2" w:rsidP="00CC3EE2">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 xml:space="preserve">Про надання  одноразової допомоги </w:t>
      </w:r>
    </w:p>
    <w:p w:rsidR="00CC3EE2" w:rsidRPr="00CC3EE2" w:rsidRDefault="00CC3EE2" w:rsidP="00CC3EE2">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учасникам  бойових дій і військовослужбовцям</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jc w:val="both"/>
        <w:rPr>
          <w:rFonts w:ascii="Times New Roman" w:hAnsi="Times New Roman"/>
          <w:sz w:val="24"/>
          <w:szCs w:val="24"/>
          <w:lang w:val="uk-UA" w:eastAsia="uk-UA"/>
        </w:rPr>
      </w:pPr>
      <w:r w:rsidRPr="00CC3EE2">
        <w:rPr>
          <w:rFonts w:ascii="Times New Roman" w:hAnsi="Times New Roman"/>
          <w:sz w:val="24"/>
          <w:szCs w:val="24"/>
          <w:lang w:val="uk-UA" w:eastAsia="uk-UA"/>
        </w:rPr>
        <w:t xml:space="preserve">Розглянувши заяви громадян, висновки комісії з питань  соціального захисту населення від 7 липня 2025 року, враховуючи  комплексну </w:t>
      </w:r>
      <w:r w:rsidRPr="00CC3EE2">
        <w:rPr>
          <w:rFonts w:ascii="Times New Roman" w:hAnsi="Times New Roman"/>
          <w:sz w:val="24"/>
          <w:szCs w:val="24"/>
          <w:lang w:val="uk-UA" w:eastAsia="ru-RU"/>
        </w:rPr>
        <w:t>Програму підтримки Захисників і Захисниць України та членів їх сімей на 2025 рік прогноз на 2026-2027 роки</w:t>
      </w:r>
      <w:r w:rsidRPr="00CC3EE2">
        <w:rPr>
          <w:rFonts w:ascii="Times New Roman" w:hAnsi="Times New Roman"/>
          <w:sz w:val="24"/>
          <w:szCs w:val="24"/>
          <w:lang w:val="uk-UA" w:eastAsia="uk-UA"/>
        </w:rPr>
        <w:t xml:space="preserve">,  відповідно до  </w:t>
      </w:r>
      <w:r w:rsidRPr="00CC3EE2">
        <w:rPr>
          <w:rFonts w:ascii="Times New Roman" w:hAnsi="Times New Roman"/>
          <w:sz w:val="24"/>
          <w:szCs w:val="24"/>
          <w:lang w:val="uk-UA" w:eastAsia="ru-RU"/>
        </w:rPr>
        <w:t xml:space="preserve">п.п.1 п"а" ч. 1 ст. 34,  ст.52, ч.6 ст.59, ч.1 ст.73 </w:t>
      </w:r>
      <w:r w:rsidRPr="00CC3EE2">
        <w:rPr>
          <w:rFonts w:ascii="Times New Roman" w:hAnsi="Times New Roman"/>
          <w:sz w:val="24"/>
          <w:szCs w:val="24"/>
          <w:lang w:val="uk-UA" w:eastAsia="uk-UA"/>
        </w:rPr>
        <w:t>Закону України “Про місцеве самоврядування в Україні”, виконавчий комітет  Новороздільської міської ради</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r w:rsidRPr="00CC3EE2">
        <w:rPr>
          <w:rFonts w:ascii="Times New Roman" w:hAnsi="Times New Roman"/>
          <w:sz w:val="24"/>
          <w:szCs w:val="24"/>
          <w:lang w:val="uk-UA" w:eastAsia="uk-UA"/>
        </w:rPr>
        <w:t>В И Р І Ш И В:</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jc w:val="both"/>
        <w:rPr>
          <w:rFonts w:ascii="Times New Roman" w:hAnsi="Times New Roman"/>
          <w:sz w:val="24"/>
          <w:szCs w:val="24"/>
          <w:lang w:val="uk-UA" w:eastAsia="uk-UA"/>
        </w:rPr>
      </w:pPr>
      <w:r w:rsidRPr="00CC3EE2">
        <w:rPr>
          <w:rFonts w:ascii="Times New Roman" w:hAnsi="Times New Roman"/>
          <w:sz w:val="24"/>
          <w:szCs w:val="24"/>
          <w:lang w:val="uk-UA" w:eastAsia="uk-UA"/>
        </w:rPr>
        <w:t>1.  Надати одноразову матеріальну допомогу учасникам бойових дій і військовослужбовцям  згідно з Додатком.</w:t>
      </w:r>
    </w:p>
    <w:p w:rsidR="00CC3EE2" w:rsidRPr="00CC3EE2" w:rsidRDefault="00CC3EE2" w:rsidP="00CC3EE2">
      <w:pPr>
        <w:spacing w:after="0" w:line="240" w:lineRule="auto"/>
        <w:ind w:firstLine="426"/>
        <w:jc w:val="both"/>
        <w:rPr>
          <w:rFonts w:ascii="Times New Roman" w:hAnsi="Times New Roman"/>
          <w:b/>
          <w:bCs/>
          <w:sz w:val="24"/>
          <w:szCs w:val="24"/>
          <w:lang w:val="uk-UA" w:eastAsia="uk-UA"/>
        </w:rPr>
      </w:pPr>
      <w:r w:rsidRPr="00CC3EE2">
        <w:rPr>
          <w:rFonts w:ascii="Times New Roman" w:hAnsi="Times New Roman"/>
          <w:sz w:val="24"/>
          <w:szCs w:val="24"/>
          <w:lang w:val="uk-UA" w:eastAsia="uk-UA"/>
        </w:rPr>
        <w:t>2.  Начальнику фінансового управління Ричагівському І.І. профінансувати, а начальнику відділу фінансово-бухгалтерського обліку управління соціального захисту населення Новороздільської міської ради Дерефінці М. І.М.І.  провести видатки з бюджету міської ради в сумі</w:t>
      </w:r>
      <w:r w:rsidRPr="00CC3EE2">
        <w:rPr>
          <w:rFonts w:ascii="Times New Roman" w:hAnsi="Times New Roman"/>
          <w:b/>
          <w:bCs/>
          <w:sz w:val="24"/>
          <w:szCs w:val="24"/>
          <w:lang w:val="uk-UA" w:eastAsia="uk-UA"/>
        </w:rPr>
        <w:t xml:space="preserve"> 50 000 </w:t>
      </w:r>
      <w:r w:rsidRPr="00CC3EE2">
        <w:rPr>
          <w:rFonts w:ascii="Times New Roman" w:hAnsi="Times New Roman"/>
          <w:bCs/>
          <w:sz w:val="24"/>
          <w:szCs w:val="24"/>
          <w:lang w:val="uk-UA" w:eastAsia="uk-UA"/>
        </w:rPr>
        <w:t>грн. 00 коп. (П’ятдесят тисяч гривень 00 коп.</w:t>
      </w:r>
      <w:r w:rsidRPr="00CC3EE2">
        <w:rPr>
          <w:rFonts w:ascii="Times New Roman" w:hAnsi="Times New Roman"/>
          <w:b/>
          <w:bCs/>
          <w:sz w:val="24"/>
          <w:szCs w:val="24"/>
          <w:lang w:val="uk-UA" w:eastAsia="uk-UA"/>
        </w:rPr>
        <w:t xml:space="preserve">) </w:t>
      </w:r>
      <w:r w:rsidRPr="00CC3EE2">
        <w:rPr>
          <w:rFonts w:ascii="Times New Roman" w:hAnsi="Times New Roman"/>
          <w:sz w:val="24"/>
          <w:szCs w:val="24"/>
          <w:lang w:val="uk-UA" w:eastAsia="uk-UA"/>
        </w:rPr>
        <w:t>по коду функціональної класифікації  0813242.</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r w:rsidRPr="00CC3EE2">
        <w:rPr>
          <w:rFonts w:ascii="Times New Roman" w:hAnsi="Times New Roman"/>
          <w:sz w:val="24"/>
          <w:szCs w:val="24"/>
          <w:lang w:val="uk-UA" w:eastAsia="uk-UA"/>
        </w:rPr>
        <w:t>МІСЬКИЙ ГОЛОВА</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Ярина ЯЦЕНКО</w:t>
      </w: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Default="00CC3EE2"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Pr="00CC3EE2" w:rsidRDefault="00BD64A1" w:rsidP="00CC3EE2">
      <w:pPr>
        <w:spacing w:after="0" w:line="240" w:lineRule="auto"/>
        <w:jc w:val="both"/>
        <w:rPr>
          <w:rFonts w:ascii="Times New Roman" w:hAnsi="Times New Roman"/>
          <w:sz w:val="24"/>
          <w:szCs w:val="24"/>
          <w:lang w:val="uk-UA"/>
        </w:rPr>
      </w:pPr>
    </w:p>
    <w:p w:rsidR="00CC3EE2" w:rsidRDefault="00CC3EE2" w:rsidP="00CC3EE2">
      <w:pPr>
        <w:spacing w:after="0" w:line="240" w:lineRule="auto"/>
        <w:jc w:val="both"/>
        <w:rPr>
          <w:rFonts w:ascii="Times New Roman" w:hAnsi="Times New Roman"/>
          <w:sz w:val="24"/>
          <w:szCs w:val="24"/>
          <w:lang w:val="uk-UA"/>
        </w:rPr>
      </w:pPr>
    </w:p>
    <w:p w:rsidR="00BD64A1" w:rsidRPr="00CC3EE2" w:rsidRDefault="00BD64A1" w:rsidP="00CC3EE2">
      <w:pPr>
        <w:spacing w:after="0" w:line="240" w:lineRule="auto"/>
        <w:jc w:val="both"/>
        <w:rPr>
          <w:rFonts w:ascii="Times New Roman" w:hAnsi="Times New Roman"/>
          <w:sz w:val="24"/>
          <w:szCs w:val="24"/>
          <w:lang w:val="uk-UA"/>
        </w:rPr>
      </w:pPr>
    </w:p>
    <w:p w:rsidR="00CC3EE2" w:rsidRPr="00CC3EE2" w:rsidRDefault="00CC3EE2" w:rsidP="00CC3EE2">
      <w:pPr>
        <w:spacing w:after="0" w:line="240" w:lineRule="auto"/>
        <w:ind w:firstLine="426"/>
        <w:jc w:val="right"/>
        <w:rPr>
          <w:rFonts w:ascii="Times New Roman" w:hAnsi="Times New Roman"/>
          <w:sz w:val="24"/>
          <w:szCs w:val="24"/>
          <w:lang w:val="uk-UA"/>
        </w:rPr>
      </w:pPr>
      <w:r w:rsidRPr="00CC3EE2">
        <w:rPr>
          <w:rFonts w:ascii="Times New Roman" w:hAnsi="Times New Roman"/>
          <w:sz w:val="24"/>
          <w:szCs w:val="24"/>
          <w:lang w:val="uk-UA"/>
        </w:rPr>
        <w:t xml:space="preserve">Додаток  </w:t>
      </w:r>
    </w:p>
    <w:p w:rsidR="00CC3EE2" w:rsidRPr="00CC3EE2" w:rsidRDefault="00CC3EE2" w:rsidP="00CC3EE2">
      <w:pPr>
        <w:spacing w:after="0" w:line="240" w:lineRule="auto"/>
        <w:ind w:firstLine="426"/>
        <w:jc w:val="right"/>
        <w:rPr>
          <w:rFonts w:ascii="Times New Roman" w:hAnsi="Times New Roman"/>
          <w:sz w:val="24"/>
          <w:szCs w:val="24"/>
          <w:lang w:val="uk-UA"/>
        </w:rPr>
      </w:pPr>
      <w:r w:rsidRPr="00CC3EE2">
        <w:rPr>
          <w:rFonts w:ascii="Times New Roman" w:hAnsi="Times New Roman"/>
          <w:sz w:val="24"/>
          <w:szCs w:val="24"/>
          <w:lang w:val="uk-UA"/>
        </w:rPr>
        <w:t xml:space="preserve">                                                                         до рішення виконкому</w:t>
      </w:r>
    </w:p>
    <w:p w:rsidR="00CC3EE2" w:rsidRPr="00CC3EE2" w:rsidRDefault="00CC3EE2" w:rsidP="00CC3EE2">
      <w:pPr>
        <w:spacing w:after="0" w:line="240" w:lineRule="auto"/>
        <w:ind w:firstLine="426"/>
        <w:contextualSpacing/>
        <w:rPr>
          <w:rFonts w:ascii="Times New Roman" w:hAnsi="Times New Roman"/>
          <w:sz w:val="24"/>
          <w:szCs w:val="24"/>
          <w:lang w:val="uk-UA"/>
        </w:rPr>
      </w:pPr>
      <w:r w:rsidRPr="00CC3EE2">
        <w:rPr>
          <w:rFonts w:ascii="Times New Roman" w:hAnsi="Times New Roman"/>
          <w:sz w:val="24"/>
          <w:szCs w:val="24"/>
          <w:lang w:val="uk-UA"/>
        </w:rPr>
        <w:t xml:space="preserve">                                                                                     </w:t>
      </w:r>
      <w:r>
        <w:rPr>
          <w:rFonts w:ascii="Times New Roman" w:hAnsi="Times New Roman"/>
          <w:sz w:val="24"/>
          <w:szCs w:val="24"/>
          <w:lang w:val="uk-UA"/>
        </w:rPr>
        <w:t xml:space="preserve">                         </w:t>
      </w:r>
      <w:r w:rsidR="00BD64A1">
        <w:rPr>
          <w:rFonts w:ascii="Times New Roman" w:hAnsi="Times New Roman"/>
          <w:sz w:val="24"/>
          <w:szCs w:val="24"/>
          <w:lang w:val="uk-UA"/>
        </w:rPr>
        <w:t>№ 270  від  14.08</w:t>
      </w:r>
      <w:r w:rsidRPr="00CC3EE2">
        <w:rPr>
          <w:rFonts w:ascii="Times New Roman" w:hAnsi="Times New Roman"/>
          <w:sz w:val="24"/>
          <w:szCs w:val="24"/>
          <w:lang w:val="uk-UA"/>
        </w:rPr>
        <w:t>.2025р</w:t>
      </w:r>
    </w:p>
    <w:p w:rsidR="00CC3EE2" w:rsidRPr="00CC3EE2" w:rsidRDefault="00CC3EE2" w:rsidP="00CC3EE2">
      <w:pPr>
        <w:spacing w:after="0" w:line="240" w:lineRule="auto"/>
        <w:ind w:firstLine="426"/>
        <w:contextualSpacing/>
        <w:rPr>
          <w:rFonts w:ascii="Times New Roman" w:hAnsi="Times New Roman"/>
          <w:sz w:val="24"/>
          <w:szCs w:val="24"/>
          <w:lang w:val="uk-UA"/>
        </w:rPr>
      </w:pPr>
    </w:p>
    <w:tbl>
      <w:tblPr>
        <w:tblW w:w="10632" w:type="dxa"/>
        <w:tblInd w:w="-289" w:type="dxa"/>
        <w:tblLayout w:type="fixed"/>
        <w:tblLook w:val="04A0" w:firstRow="1" w:lastRow="0" w:firstColumn="1" w:lastColumn="0" w:noHBand="0" w:noVBand="1"/>
      </w:tblPr>
      <w:tblGrid>
        <w:gridCol w:w="582"/>
        <w:gridCol w:w="1985"/>
        <w:gridCol w:w="189"/>
        <w:gridCol w:w="1966"/>
        <w:gridCol w:w="568"/>
        <w:gridCol w:w="849"/>
        <w:gridCol w:w="568"/>
        <w:gridCol w:w="850"/>
        <w:gridCol w:w="1843"/>
        <w:gridCol w:w="275"/>
        <w:gridCol w:w="434"/>
        <w:gridCol w:w="523"/>
      </w:tblGrid>
      <w:tr w:rsidR="00CC3EE2" w:rsidRPr="00CC3EE2" w:rsidTr="00CC3EE2">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 xml:space="preserve">№ </w:t>
            </w:r>
            <w:r w:rsidRPr="00CC3EE2">
              <w:rPr>
                <w:rFonts w:ascii="Times New Roman" w:hAnsi="Times New Roman"/>
                <w:b/>
                <w:bCs/>
                <w:color w:val="000000"/>
                <w:sz w:val="24"/>
                <w:szCs w:val="24"/>
                <w:lang w:val="uk-UA" w:eastAsia="ru-RU"/>
              </w:rPr>
              <w:t>З</w:t>
            </w:r>
            <w:r w:rsidRPr="00CC3EE2">
              <w:rPr>
                <w:rFonts w:ascii="Times New Roman" w:hAnsi="Times New Roman"/>
                <w:b/>
                <w:bCs/>
                <w:color w:val="000000"/>
                <w:sz w:val="24"/>
                <w:szCs w:val="24"/>
                <w:lang w:eastAsia="ru-RU"/>
              </w:rPr>
              <w:t>/П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Рахунок</w:t>
            </w:r>
          </w:p>
        </w:tc>
        <w:tc>
          <w:tcPr>
            <w:tcW w:w="2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right="459"/>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 </w:t>
            </w:r>
          </w:p>
          <w:p w:rsidR="00CC3EE2" w:rsidRPr="00CC3EE2" w:rsidRDefault="00CC3EE2" w:rsidP="00CC3EE2">
            <w:pPr>
              <w:spacing w:after="0" w:line="240" w:lineRule="auto"/>
              <w:rPr>
                <w:rFonts w:ascii="Times New Roman" w:eastAsia="Calibri" w:hAnsi="Times New Roman"/>
                <w:b/>
                <w:bCs/>
                <w:color w:val="000000"/>
                <w:sz w:val="24"/>
                <w:szCs w:val="24"/>
              </w:rPr>
            </w:pPr>
            <w:r w:rsidRPr="00CC3EE2">
              <w:rPr>
                <w:rFonts w:ascii="Times New Roman" w:eastAsia="Calibri" w:hAnsi="Times New Roman"/>
                <w:b/>
                <w:bCs/>
                <w:color w:val="000000"/>
                <w:sz w:val="24"/>
                <w:szCs w:val="24"/>
              </w:rPr>
              <w:t>Серія та номер паспорта</w:t>
            </w:r>
          </w:p>
          <w:p w:rsidR="00CC3EE2" w:rsidRPr="00CC3EE2" w:rsidRDefault="00CC3EE2" w:rsidP="00CC3EE2">
            <w:pPr>
              <w:spacing w:after="0" w:line="240" w:lineRule="auto"/>
              <w:rPr>
                <w:rFonts w:ascii="Times New Roman" w:hAnsi="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Адреса</w:t>
            </w:r>
          </w:p>
        </w:tc>
        <w:tc>
          <w:tcPr>
            <w:tcW w:w="1232" w:type="dxa"/>
            <w:gridSpan w:val="3"/>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Сума грн.</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eastAsia="uk-UA"/>
              </w:rPr>
            </w:pPr>
            <w:r w:rsidRPr="00CC3EE2">
              <w:rPr>
                <w:rFonts w:ascii="Times New Roman" w:eastAsia="Calibri" w:hAnsi="Times New Roman"/>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299D">
              <w:rPr>
                <w:rFonts w:ascii="Times New Roman" w:eastAsia="Calibri" w:hAnsi="Times New Roman"/>
                <w:i/>
                <w:color w:val="000000"/>
                <w:sz w:val="24"/>
                <w:szCs w:val="24"/>
                <w:lang w:val="uk-UA"/>
              </w:rPr>
              <w:t>(персональні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Іванців Микола Миколайович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center"/>
              <w:rPr>
                <w:rFonts w:ascii="Times New Roman" w:eastAsia="Calibri" w:hAnsi="Times New Roman"/>
                <w:color w:val="000000"/>
                <w:sz w:val="24"/>
                <w:szCs w:val="24"/>
                <w:lang w:val="uk-UA"/>
              </w:rPr>
            </w:pPr>
            <w:r w:rsidRPr="00CC3EE2">
              <w:rPr>
                <w:rFonts w:ascii="Times New Roman" w:eastAsia="Calibri" w:hAnsi="Times New Roman"/>
                <w:color w:val="000000"/>
                <w:sz w:val="24"/>
                <w:szCs w:val="24"/>
                <w:lang w:val="uk-UA"/>
              </w:rPr>
              <w:t>5 000,00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299D">
              <w:rPr>
                <w:rFonts w:ascii="Times New Roman" w:eastAsia="Calibri" w:hAnsi="Times New Roman"/>
                <w:i/>
                <w:color w:val="000000"/>
                <w:sz w:val="24"/>
                <w:szCs w:val="24"/>
                <w:lang w:val="uk-UA"/>
              </w:rPr>
              <w:t>(персональні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Дуткевич Іван Ярославович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center"/>
              <w:rPr>
                <w:rFonts w:ascii="Times New Roman" w:eastAsia="Calibri" w:hAnsi="Times New Roman"/>
                <w:color w:val="000000"/>
                <w:sz w:val="24"/>
                <w:szCs w:val="24"/>
                <w:lang w:val="uk-UA"/>
              </w:rPr>
            </w:pPr>
            <w:r w:rsidRPr="00CC3EE2">
              <w:rPr>
                <w:rFonts w:ascii="Times New Roman" w:eastAsia="Calibri" w:hAnsi="Times New Roman"/>
                <w:color w:val="000000"/>
                <w:sz w:val="24"/>
                <w:szCs w:val="24"/>
                <w:lang w:val="uk-UA"/>
              </w:rPr>
              <w:t>10 000,00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299D">
              <w:rPr>
                <w:rFonts w:ascii="Times New Roman" w:eastAsia="Calibri" w:hAnsi="Times New Roman"/>
                <w:i/>
                <w:color w:val="000000"/>
                <w:sz w:val="24"/>
                <w:szCs w:val="24"/>
                <w:lang w:val="uk-UA"/>
              </w:rPr>
              <w:t>(персональні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Петрович Петро Ігорович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center"/>
              <w:rPr>
                <w:rFonts w:ascii="Times New Roman" w:eastAsia="Calibri" w:hAnsi="Times New Roman"/>
                <w:color w:val="000000"/>
                <w:sz w:val="24"/>
                <w:szCs w:val="24"/>
              </w:rPr>
            </w:pPr>
            <w:r w:rsidRPr="00CC3EE2">
              <w:rPr>
                <w:rFonts w:ascii="Times New Roman" w:eastAsia="Calibri" w:hAnsi="Times New Roman"/>
                <w:color w:val="000000"/>
                <w:sz w:val="24"/>
                <w:szCs w:val="24"/>
                <w:lang w:val="uk-UA"/>
              </w:rPr>
              <w:t>5 000,00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299D">
              <w:rPr>
                <w:rFonts w:ascii="Times New Roman" w:eastAsia="Calibri" w:hAnsi="Times New Roman"/>
                <w:i/>
                <w:color w:val="000000"/>
                <w:sz w:val="24"/>
                <w:szCs w:val="24"/>
                <w:lang w:val="uk-UA"/>
              </w:rPr>
              <w:t>(персональні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Гедз Володимир Юрійович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jc w:val="center"/>
              <w:rPr>
                <w:rFonts w:ascii="Times New Roman" w:eastAsia="Calibri" w:hAnsi="Times New Roman"/>
                <w:color w:val="000000"/>
                <w:sz w:val="24"/>
                <w:szCs w:val="24"/>
                <w:lang w:val="uk-UA"/>
              </w:rPr>
            </w:pPr>
            <w:r w:rsidRPr="00CC3EE2">
              <w:rPr>
                <w:rFonts w:ascii="Times New Roman" w:eastAsia="Calibri" w:hAnsi="Times New Roman"/>
                <w:color w:val="000000"/>
                <w:sz w:val="24"/>
                <w:szCs w:val="24"/>
                <w:lang w:val="uk-UA"/>
              </w:rPr>
              <w:t>10 000,00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5</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299D">
              <w:rPr>
                <w:rFonts w:ascii="Times New Roman" w:eastAsia="Calibri" w:hAnsi="Times New Roman"/>
                <w:i/>
                <w:color w:val="000000"/>
                <w:sz w:val="24"/>
                <w:szCs w:val="24"/>
                <w:lang w:val="uk-UA"/>
              </w:rPr>
              <w:t>(персональні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Хмелинський Володимир Миколайович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tcPr>
          <w:p w:rsidR="00EE2DC4" w:rsidRPr="00CC3EE2" w:rsidRDefault="00EE2DC4" w:rsidP="00EE2DC4">
            <w:pPr>
              <w:spacing w:after="0" w:line="240" w:lineRule="auto"/>
              <w:jc w:val="center"/>
              <w:rPr>
                <w:rFonts w:ascii="Times New Roman" w:eastAsia="Calibri" w:hAnsi="Times New Roman"/>
                <w:sz w:val="24"/>
                <w:szCs w:val="24"/>
              </w:rPr>
            </w:pPr>
            <w:r w:rsidRPr="00CC3EE2">
              <w:rPr>
                <w:rFonts w:ascii="Times New Roman" w:eastAsia="Calibri" w:hAnsi="Times New Roman"/>
                <w:color w:val="000000"/>
                <w:sz w:val="24"/>
                <w:szCs w:val="24"/>
                <w:lang w:val="uk-UA"/>
              </w:rPr>
              <w:t>5 000,00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6</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299D">
              <w:rPr>
                <w:rFonts w:ascii="Times New Roman" w:eastAsia="Calibri" w:hAnsi="Times New Roman"/>
                <w:i/>
                <w:color w:val="000000"/>
                <w:sz w:val="24"/>
                <w:szCs w:val="24"/>
                <w:lang w:val="uk-UA"/>
              </w:rPr>
              <w:t>(персональні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Балтрушайтіс Володимир Ремігіюсович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tcPr>
          <w:p w:rsidR="00EE2DC4" w:rsidRPr="00CC3EE2" w:rsidRDefault="00EE2DC4" w:rsidP="00EE2DC4">
            <w:pPr>
              <w:spacing w:after="0" w:line="240" w:lineRule="auto"/>
              <w:jc w:val="center"/>
              <w:rPr>
                <w:rFonts w:ascii="Times New Roman" w:eastAsia="Calibri" w:hAnsi="Times New Roman"/>
                <w:sz w:val="24"/>
                <w:szCs w:val="24"/>
              </w:rPr>
            </w:pPr>
            <w:r w:rsidRPr="00CC3EE2">
              <w:rPr>
                <w:rFonts w:ascii="Times New Roman" w:eastAsia="Calibri" w:hAnsi="Times New Roman"/>
                <w:color w:val="000000"/>
                <w:sz w:val="24"/>
                <w:szCs w:val="24"/>
                <w:lang w:val="uk-UA"/>
              </w:rPr>
              <w:t>5 000,00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7</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299D">
              <w:rPr>
                <w:rFonts w:ascii="Times New Roman" w:eastAsia="Calibri" w:hAnsi="Times New Roman"/>
                <w:i/>
                <w:color w:val="000000"/>
                <w:sz w:val="24"/>
                <w:szCs w:val="24"/>
                <w:lang w:val="uk-UA"/>
              </w:rPr>
              <w:t>(персональні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rPr>
            </w:pPr>
            <w:r w:rsidRPr="00CC3EE2">
              <w:rPr>
                <w:rFonts w:ascii="Times New Roman" w:eastAsia="Calibri" w:hAnsi="Times New Roman"/>
                <w:sz w:val="24"/>
                <w:szCs w:val="24"/>
              </w:rPr>
              <w:t>Якуц Андрій Дмитрович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tcPr>
          <w:p w:rsidR="00EE2DC4" w:rsidRPr="00CC3EE2" w:rsidRDefault="00EE2DC4" w:rsidP="00EE2DC4">
            <w:pPr>
              <w:spacing w:after="0" w:line="240" w:lineRule="auto"/>
              <w:jc w:val="center"/>
              <w:rPr>
                <w:rFonts w:ascii="Times New Roman" w:eastAsia="Calibri" w:hAnsi="Times New Roman"/>
                <w:sz w:val="24"/>
                <w:szCs w:val="24"/>
              </w:rPr>
            </w:pPr>
            <w:r w:rsidRPr="00CC3EE2">
              <w:rPr>
                <w:rFonts w:ascii="Times New Roman" w:eastAsia="Calibri" w:hAnsi="Times New Roman"/>
                <w:color w:val="000000"/>
                <w:sz w:val="24"/>
                <w:szCs w:val="24"/>
                <w:lang w:val="uk-UA"/>
              </w:rPr>
              <w:t>5 000,00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8</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lang w:val="uk-UA" w:eastAsia="uk-UA"/>
              </w:rPr>
            </w:pPr>
            <w:r w:rsidRPr="00EE2DC4">
              <w:rPr>
                <w:rFonts w:ascii="Times New Roman" w:eastAsia="Calibri" w:hAnsi="Times New Roman"/>
                <w:i/>
                <w:color w:val="000000"/>
                <w:sz w:val="24"/>
                <w:szCs w:val="24"/>
                <w:lang w:val="uk-UA"/>
              </w:rPr>
              <w:t xml:space="preserve"> (персональні дані)</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color w:val="000000"/>
                <w:sz w:val="24"/>
                <w:szCs w:val="24"/>
              </w:rPr>
            </w:pPr>
            <w:r w:rsidRPr="00CC3EE2">
              <w:rPr>
                <w:rFonts w:ascii="Times New Roman" w:eastAsia="Calibri" w:hAnsi="Times New Roman"/>
                <w:color w:val="000000"/>
                <w:sz w:val="24"/>
                <w:szCs w:val="24"/>
              </w:rPr>
              <w:t>Малишев Володимир Сергійович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053EE2">
              <w:rPr>
                <w:rFonts w:ascii="Times New Roman" w:eastAsia="Calibri" w:hAnsi="Times New Roman"/>
                <w:i/>
                <w:color w:val="000000"/>
                <w:sz w:val="24"/>
                <w:szCs w:val="24"/>
                <w:lang w:val="uk-UA"/>
              </w:rPr>
              <w:t>(персональні дані)</w:t>
            </w:r>
          </w:p>
        </w:tc>
        <w:tc>
          <w:tcPr>
            <w:tcW w:w="1232" w:type="dxa"/>
            <w:gridSpan w:val="3"/>
            <w:tcBorders>
              <w:top w:val="single" w:sz="4" w:space="0" w:color="auto"/>
              <w:left w:val="nil"/>
              <w:bottom w:val="single" w:sz="4" w:space="0" w:color="auto"/>
              <w:right w:val="single" w:sz="4" w:space="0" w:color="auto"/>
            </w:tcBorders>
            <w:shd w:val="clear" w:color="auto" w:fill="auto"/>
            <w:noWrap/>
          </w:tcPr>
          <w:p w:rsidR="00EE2DC4" w:rsidRPr="00CC3EE2" w:rsidRDefault="00EE2DC4" w:rsidP="00EE2DC4">
            <w:pPr>
              <w:spacing w:after="0" w:line="240" w:lineRule="auto"/>
              <w:jc w:val="center"/>
              <w:rPr>
                <w:rFonts w:ascii="Times New Roman" w:eastAsia="Calibri" w:hAnsi="Times New Roman"/>
                <w:sz w:val="24"/>
                <w:szCs w:val="24"/>
              </w:rPr>
            </w:pPr>
            <w:r w:rsidRPr="00CC3EE2">
              <w:rPr>
                <w:rFonts w:ascii="Times New Roman" w:eastAsia="Calibri" w:hAnsi="Times New Roman"/>
                <w:color w:val="000000"/>
                <w:sz w:val="24"/>
                <w:szCs w:val="24"/>
                <w:lang w:val="uk-UA"/>
              </w:rPr>
              <w:t>5 000,00</w:t>
            </w:r>
          </w:p>
        </w:tc>
      </w:tr>
      <w:tr w:rsidR="00CC3EE2" w:rsidRPr="00CC3EE2" w:rsidTr="00CC3EE2">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EE2" w:rsidRPr="00CC3EE2" w:rsidRDefault="00CC3EE2" w:rsidP="00CC3EE2">
            <w:pPr>
              <w:spacing w:after="0" w:line="240" w:lineRule="auto"/>
              <w:ind w:firstLine="426"/>
              <w:jc w:val="center"/>
              <w:rPr>
                <w:rFonts w:ascii="Times New Roman" w:eastAsia="Calibri" w:hAnsi="Times New Roman"/>
                <w:sz w:val="24"/>
                <w:szCs w:val="24"/>
                <w:lang w:val="uk-UA" w:eastAsia="uk-UA"/>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val="uk-UA" w:eastAsia="ru-RU"/>
              </w:rPr>
            </w:pPr>
            <w:r w:rsidRPr="00CC3EE2">
              <w:rPr>
                <w:rFonts w:ascii="Times New Roman" w:hAnsi="Times New Roman"/>
                <w:bCs/>
                <w:color w:val="000000"/>
                <w:sz w:val="24"/>
                <w:szCs w:val="24"/>
                <w:lang w:val="uk-UA" w:eastAsia="ru-RU"/>
              </w:rPr>
              <w:t>ВСЬОГО</w:t>
            </w:r>
          </w:p>
        </w:tc>
        <w:tc>
          <w:tcPr>
            <w:tcW w:w="6833" w:type="dxa"/>
            <w:gridSpan w:val="7"/>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eastAsia="ru-RU"/>
              </w:rPr>
            </w:pPr>
          </w:p>
        </w:tc>
        <w:tc>
          <w:tcPr>
            <w:tcW w:w="1232" w:type="dxa"/>
            <w:gridSpan w:val="3"/>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Cs/>
                <w:color w:val="000000"/>
                <w:sz w:val="24"/>
                <w:szCs w:val="24"/>
                <w:lang w:val="uk-UA" w:eastAsia="ru-RU"/>
              </w:rPr>
            </w:pPr>
            <w:r w:rsidRPr="00CC3EE2">
              <w:rPr>
                <w:rFonts w:ascii="Times New Roman" w:hAnsi="Times New Roman"/>
                <w:bCs/>
                <w:color w:val="000000"/>
                <w:sz w:val="24"/>
                <w:szCs w:val="24"/>
                <w:lang w:val="uk-UA" w:eastAsia="ru-RU"/>
              </w:rPr>
              <w:t>50 000,00</w:t>
            </w:r>
          </w:p>
        </w:tc>
      </w:tr>
      <w:tr w:rsidR="00CC3EE2" w:rsidRPr="00CC3EE2" w:rsidTr="00CC3EE2">
        <w:trPr>
          <w:gridAfter w:val="1"/>
          <w:wAfter w:w="523" w:type="dxa"/>
          <w:trHeight w:val="315"/>
        </w:trPr>
        <w:tc>
          <w:tcPr>
            <w:tcW w:w="582"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174"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534"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r>
    </w:tbl>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r w:rsidRPr="00CC3EE2">
        <w:rPr>
          <w:rFonts w:ascii="Times New Roman" w:hAnsi="Times New Roman"/>
          <w:sz w:val="24"/>
          <w:szCs w:val="24"/>
          <w:lang w:val="uk-UA"/>
        </w:rPr>
        <w:t>Керуючий справами виконавчого комітету</w:t>
      </w:r>
      <w:r w:rsidRPr="00CC3EE2">
        <w:rPr>
          <w:rFonts w:ascii="Times New Roman" w:hAnsi="Times New Roman"/>
          <w:sz w:val="24"/>
          <w:szCs w:val="24"/>
          <w:lang w:val="uk-UA"/>
        </w:rPr>
        <w:tab/>
      </w:r>
      <w:r w:rsidRPr="00CC3EE2">
        <w:rPr>
          <w:rFonts w:ascii="Times New Roman" w:hAnsi="Times New Roman"/>
          <w:sz w:val="24"/>
          <w:szCs w:val="24"/>
          <w:lang w:val="uk-UA"/>
        </w:rPr>
        <w:tab/>
      </w:r>
      <w:r w:rsidRPr="00CC3EE2">
        <w:rPr>
          <w:rFonts w:ascii="Times New Roman" w:hAnsi="Times New Roman"/>
          <w:sz w:val="24"/>
          <w:szCs w:val="24"/>
          <w:lang w:val="uk-UA"/>
        </w:rPr>
        <w:tab/>
        <w:t>Анатолій МЕЛЬНІКОВ</w:t>
      </w: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Default="00CC3EE2"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EE2DC4" w:rsidRDefault="00EE2DC4" w:rsidP="00CC3EE2">
      <w:pPr>
        <w:spacing w:after="0" w:line="240" w:lineRule="auto"/>
        <w:ind w:firstLine="426"/>
        <w:jc w:val="both"/>
        <w:rPr>
          <w:rFonts w:ascii="Times New Roman"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271</w:t>
      </w:r>
    </w:p>
    <w:p w:rsidR="00CC3EE2" w:rsidRPr="00CC3EE2" w:rsidRDefault="00CC3EE2" w:rsidP="00BD64A1">
      <w:pPr>
        <w:spacing w:after="0" w:line="240" w:lineRule="auto"/>
        <w:rPr>
          <w:rFonts w:ascii="Times New Roman" w:eastAsia="Calibri" w:hAnsi="Times New Roman"/>
          <w:b/>
          <w:sz w:val="24"/>
          <w:szCs w:val="24"/>
          <w:lang w:val="uk-UA"/>
        </w:rPr>
      </w:pPr>
    </w:p>
    <w:p w:rsidR="00CC3EE2" w:rsidRPr="00CC3EE2" w:rsidRDefault="00CC3EE2" w:rsidP="00CC3EE2">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 xml:space="preserve">Про надання одноразової допомоги  сім’ям </w:t>
      </w:r>
    </w:p>
    <w:p w:rsidR="00CC3EE2" w:rsidRPr="00CC3EE2" w:rsidRDefault="00CC3EE2" w:rsidP="00CC3EE2">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учасників бойових дій і військовослужбовців</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B00471" w:rsidP="00CC3EE2">
      <w:pPr>
        <w:spacing w:after="0" w:line="240" w:lineRule="auto"/>
        <w:ind w:firstLine="426"/>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CC3EE2" w:rsidRPr="00CC3EE2">
        <w:rPr>
          <w:rFonts w:ascii="Times New Roman" w:hAnsi="Times New Roman"/>
          <w:sz w:val="24"/>
          <w:szCs w:val="24"/>
          <w:lang w:val="uk-UA" w:eastAsia="uk-UA"/>
        </w:rPr>
        <w:t xml:space="preserve">Розглянувши заяви громадян, висновки комісії з питань  соціального захисту населення від 7 липня 2025 року, враховуючи комплексну </w:t>
      </w:r>
      <w:r w:rsidR="00CC3EE2" w:rsidRPr="00CC3EE2">
        <w:rPr>
          <w:rFonts w:ascii="Times New Roman" w:hAnsi="Times New Roman"/>
          <w:sz w:val="24"/>
          <w:szCs w:val="24"/>
          <w:lang w:val="uk-UA" w:eastAsia="ru-RU"/>
        </w:rPr>
        <w:t>Програму підтримки  Захисників і Захисниць України та членів їх сімей на 2025 рік прогноз на 2026-2027 роки</w:t>
      </w:r>
      <w:r w:rsidR="00CC3EE2" w:rsidRPr="00CC3EE2">
        <w:rPr>
          <w:rFonts w:ascii="Times New Roman" w:hAnsi="Times New Roman"/>
          <w:sz w:val="24"/>
          <w:szCs w:val="24"/>
          <w:lang w:val="uk-UA" w:eastAsia="uk-UA"/>
        </w:rPr>
        <w:t xml:space="preserve">,  відповідно до  </w:t>
      </w:r>
      <w:r w:rsidR="00CC3EE2" w:rsidRPr="00CC3EE2">
        <w:rPr>
          <w:rFonts w:ascii="Times New Roman" w:hAnsi="Times New Roman"/>
          <w:sz w:val="24"/>
          <w:szCs w:val="24"/>
          <w:lang w:val="uk-UA" w:eastAsia="ru-RU"/>
        </w:rPr>
        <w:t xml:space="preserve">п.п.1 п"а" ч. 1 ст. 34,  ст.52, ч.6 ст.59, ч.1 ст.73 </w:t>
      </w:r>
      <w:r w:rsidR="00CC3EE2" w:rsidRPr="00CC3EE2">
        <w:rPr>
          <w:rFonts w:ascii="Times New Roman" w:hAnsi="Times New Roman"/>
          <w:sz w:val="24"/>
          <w:szCs w:val="24"/>
          <w:lang w:val="uk-UA" w:eastAsia="uk-UA"/>
        </w:rPr>
        <w:t>Закону України “Про місцеве самоврядування в Україні”, виконавчий комітет  Новороздільської міської ради</w:t>
      </w:r>
    </w:p>
    <w:p w:rsidR="00B00471" w:rsidRDefault="00B00471" w:rsidP="00B00471">
      <w:pPr>
        <w:spacing w:after="0" w:line="240" w:lineRule="auto"/>
        <w:rPr>
          <w:rFonts w:ascii="Times New Roman" w:hAnsi="Times New Roman"/>
          <w:sz w:val="24"/>
          <w:szCs w:val="24"/>
          <w:lang w:val="uk-UA" w:eastAsia="uk-UA"/>
        </w:rPr>
      </w:pPr>
    </w:p>
    <w:p w:rsidR="00CC3EE2" w:rsidRPr="00CC3EE2" w:rsidRDefault="00CC3EE2" w:rsidP="00B00471">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В И Р І Ш И В:</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jc w:val="both"/>
        <w:rPr>
          <w:rFonts w:ascii="Times New Roman" w:hAnsi="Times New Roman"/>
          <w:sz w:val="24"/>
          <w:szCs w:val="24"/>
          <w:lang w:val="uk-UA" w:eastAsia="uk-UA"/>
        </w:rPr>
      </w:pPr>
      <w:r w:rsidRPr="00CC3EE2">
        <w:rPr>
          <w:rFonts w:ascii="Times New Roman" w:hAnsi="Times New Roman"/>
          <w:sz w:val="24"/>
          <w:szCs w:val="24"/>
          <w:lang w:val="uk-UA" w:eastAsia="uk-UA"/>
        </w:rPr>
        <w:t>1.  Надати одноразову матеріальну допомогу сім’ям учасників бойових дій і військовослужбовців,  згідно з Додатком.</w:t>
      </w:r>
    </w:p>
    <w:p w:rsidR="00CC3EE2" w:rsidRPr="00CC3EE2" w:rsidRDefault="00CC3EE2" w:rsidP="00CC3EE2">
      <w:pPr>
        <w:spacing w:after="0" w:line="240" w:lineRule="auto"/>
        <w:ind w:firstLine="426"/>
        <w:jc w:val="both"/>
        <w:rPr>
          <w:rFonts w:ascii="Times New Roman" w:hAnsi="Times New Roman"/>
          <w:b/>
          <w:bCs/>
          <w:sz w:val="24"/>
          <w:szCs w:val="24"/>
          <w:lang w:val="uk-UA" w:eastAsia="uk-UA"/>
        </w:rPr>
      </w:pPr>
      <w:r w:rsidRPr="00CC3EE2">
        <w:rPr>
          <w:rFonts w:ascii="Times New Roman" w:hAnsi="Times New Roman"/>
          <w:sz w:val="24"/>
          <w:szCs w:val="24"/>
          <w:lang w:val="uk-UA" w:eastAsia="uk-UA"/>
        </w:rPr>
        <w:t>2.  Начальнику фінансового управління Ричагівському І.І. профінансувати, а начальнику відділу фінансово-бухгалтерського обліку управління соціального захисту населення Новороздільської міської ради Дерефінці М. І.провести видатки з бюджету міської ради в сумі</w:t>
      </w:r>
      <w:r w:rsidRPr="00CC3EE2">
        <w:rPr>
          <w:rFonts w:ascii="Times New Roman" w:hAnsi="Times New Roman"/>
          <w:b/>
          <w:bCs/>
          <w:sz w:val="24"/>
          <w:szCs w:val="24"/>
          <w:lang w:val="uk-UA" w:eastAsia="uk-UA"/>
        </w:rPr>
        <w:t xml:space="preserve">  15000 </w:t>
      </w:r>
      <w:r w:rsidRPr="00CC3EE2">
        <w:rPr>
          <w:rFonts w:ascii="Times New Roman" w:hAnsi="Times New Roman"/>
          <w:bCs/>
          <w:sz w:val="24"/>
          <w:szCs w:val="24"/>
          <w:lang w:val="uk-UA" w:eastAsia="uk-UA"/>
        </w:rPr>
        <w:t>грн. 00 коп. (П’ятнадцять тисяч гривень 00 коп.</w:t>
      </w:r>
      <w:r w:rsidRPr="00CC3EE2">
        <w:rPr>
          <w:rFonts w:ascii="Times New Roman" w:hAnsi="Times New Roman"/>
          <w:b/>
          <w:bCs/>
          <w:sz w:val="24"/>
          <w:szCs w:val="24"/>
          <w:lang w:val="uk-UA" w:eastAsia="uk-UA"/>
        </w:rPr>
        <w:t xml:space="preserve">) </w:t>
      </w:r>
      <w:r w:rsidRPr="00CC3EE2">
        <w:rPr>
          <w:rFonts w:ascii="Times New Roman" w:hAnsi="Times New Roman"/>
          <w:sz w:val="24"/>
          <w:szCs w:val="24"/>
          <w:lang w:val="uk-UA" w:eastAsia="uk-UA"/>
        </w:rPr>
        <w:t>по коду функціональної класифікації  0813242.</w:t>
      </w:r>
    </w:p>
    <w:p w:rsidR="00B00471" w:rsidRDefault="00B00471" w:rsidP="00B00471">
      <w:pPr>
        <w:spacing w:after="0" w:line="240" w:lineRule="auto"/>
        <w:rPr>
          <w:rFonts w:ascii="Times New Roman" w:hAnsi="Times New Roman"/>
          <w:sz w:val="24"/>
          <w:szCs w:val="24"/>
          <w:lang w:val="uk-UA" w:eastAsia="uk-UA"/>
        </w:rPr>
      </w:pPr>
    </w:p>
    <w:p w:rsidR="00B00471" w:rsidRDefault="00B00471" w:rsidP="00B00471">
      <w:pPr>
        <w:spacing w:after="0" w:line="240" w:lineRule="auto"/>
        <w:rPr>
          <w:rFonts w:ascii="Times New Roman" w:hAnsi="Times New Roman"/>
          <w:sz w:val="24"/>
          <w:szCs w:val="24"/>
          <w:lang w:val="uk-UA" w:eastAsia="uk-UA"/>
        </w:rPr>
      </w:pPr>
    </w:p>
    <w:p w:rsidR="00CC3EE2" w:rsidRPr="00CC3EE2" w:rsidRDefault="00CC3EE2" w:rsidP="00B00471">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МІСЬКИЙ ГОЛОВА</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Ярина ЯЦЕНКО</w:t>
      </w: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jc w:val="both"/>
        <w:rPr>
          <w:rFonts w:ascii="Times New Roman" w:hAnsi="Times New Roman"/>
          <w:sz w:val="24"/>
          <w:szCs w:val="24"/>
          <w:lang w:val="uk-UA"/>
        </w:rPr>
      </w:pPr>
    </w:p>
    <w:p w:rsidR="00CC3EE2" w:rsidRDefault="00CC3EE2"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D64A1" w:rsidRDefault="00BD64A1" w:rsidP="00CC3EE2">
      <w:pPr>
        <w:spacing w:after="0" w:line="240" w:lineRule="auto"/>
        <w:ind w:firstLine="426"/>
        <w:jc w:val="both"/>
        <w:rPr>
          <w:rFonts w:ascii="Times New Roman" w:hAnsi="Times New Roman"/>
          <w:sz w:val="24"/>
          <w:szCs w:val="24"/>
          <w:lang w:val="uk-UA"/>
        </w:rPr>
      </w:pPr>
    </w:p>
    <w:p w:rsidR="00B00471" w:rsidRPr="00CC3EE2" w:rsidRDefault="00B00471"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right"/>
        <w:rPr>
          <w:rFonts w:ascii="Times New Roman" w:hAnsi="Times New Roman"/>
          <w:sz w:val="24"/>
          <w:szCs w:val="24"/>
          <w:lang w:val="uk-UA"/>
        </w:rPr>
      </w:pPr>
      <w:r w:rsidRPr="00CC3EE2">
        <w:rPr>
          <w:rFonts w:ascii="Times New Roman" w:hAnsi="Times New Roman"/>
          <w:sz w:val="24"/>
          <w:szCs w:val="24"/>
          <w:lang w:val="uk-UA"/>
        </w:rPr>
        <w:t xml:space="preserve">Додаток  </w:t>
      </w:r>
    </w:p>
    <w:p w:rsidR="00CC3EE2" w:rsidRPr="00CC3EE2" w:rsidRDefault="00CC3EE2" w:rsidP="00CC3EE2">
      <w:pPr>
        <w:spacing w:after="0" w:line="240" w:lineRule="auto"/>
        <w:ind w:firstLine="426"/>
        <w:jc w:val="right"/>
        <w:rPr>
          <w:rFonts w:ascii="Times New Roman" w:hAnsi="Times New Roman"/>
          <w:sz w:val="24"/>
          <w:szCs w:val="24"/>
          <w:lang w:val="uk-UA"/>
        </w:rPr>
      </w:pPr>
      <w:r w:rsidRPr="00CC3EE2">
        <w:rPr>
          <w:rFonts w:ascii="Times New Roman" w:hAnsi="Times New Roman"/>
          <w:sz w:val="24"/>
          <w:szCs w:val="24"/>
          <w:lang w:val="uk-UA"/>
        </w:rPr>
        <w:t xml:space="preserve">                                                                         до рішення виконкому</w:t>
      </w:r>
    </w:p>
    <w:p w:rsidR="00CC3EE2" w:rsidRPr="00CC3EE2" w:rsidRDefault="00CC3EE2" w:rsidP="00CC3EE2">
      <w:pPr>
        <w:spacing w:after="0" w:line="240" w:lineRule="auto"/>
        <w:ind w:firstLine="426"/>
        <w:contextualSpacing/>
        <w:rPr>
          <w:rFonts w:ascii="Times New Roman" w:hAnsi="Times New Roman"/>
          <w:sz w:val="24"/>
          <w:szCs w:val="24"/>
          <w:lang w:val="uk-UA"/>
        </w:rPr>
      </w:pPr>
      <w:r w:rsidRPr="00CC3EE2">
        <w:rPr>
          <w:rFonts w:ascii="Times New Roman" w:hAnsi="Times New Roman"/>
          <w:sz w:val="24"/>
          <w:szCs w:val="24"/>
          <w:lang w:val="uk-UA"/>
        </w:rPr>
        <w:t xml:space="preserve">                                                                                      </w:t>
      </w:r>
      <w:r w:rsidR="00BD64A1">
        <w:rPr>
          <w:rFonts w:ascii="Times New Roman" w:hAnsi="Times New Roman"/>
          <w:sz w:val="24"/>
          <w:szCs w:val="24"/>
          <w:lang w:val="uk-UA"/>
        </w:rPr>
        <w:t xml:space="preserve">                             № 271  від 14.08</w:t>
      </w:r>
      <w:r w:rsidRPr="00CC3EE2">
        <w:rPr>
          <w:rFonts w:ascii="Times New Roman" w:hAnsi="Times New Roman"/>
          <w:sz w:val="24"/>
          <w:szCs w:val="24"/>
          <w:lang w:val="uk-UA"/>
        </w:rPr>
        <w:t>.2025р</w:t>
      </w:r>
    </w:p>
    <w:p w:rsidR="00CC3EE2" w:rsidRPr="00CC3EE2" w:rsidRDefault="00CC3EE2" w:rsidP="00CC3EE2">
      <w:pPr>
        <w:spacing w:after="0" w:line="240" w:lineRule="auto"/>
        <w:ind w:firstLine="426"/>
        <w:contextualSpacing/>
        <w:rPr>
          <w:rFonts w:ascii="Times New Roman" w:hAnsi="Times New Roman"/>
          <w:sz w:val="24"/>
          <w:szCs w:val="24"/>
          <w:lang w:val="uk-UA"/>
        </w:rPr>
      </w:pPr>
    </w:p>
    <w:tbl>
      <w:tblPr>
        <w:tblW w:w="10647" w:type="dxa"/>
        <w:tblInd w:w="-431" w:type="dxa"/>
        <w:tblLayout w:type="fixed"/>
        <w:tblLook w:val="04A0" w:firstRow="1" w:lastRow="0" w:firstColumn="1" w:lastColumn="0" w:noHBand="0" w:noVBand="1"/>
      </w:tblPr>
      <w:tblGrid>
        <w:gridCol w:w="582"/>
        <w:gridCol w:w="2269"/>
        <w:gridCol w:w="189"/>
        <w:gridCol w:w="1653"/>
        <w:gridCol w:w="710"/>
        <w:gridCol w:w="850"/>
        <w:gridCol w:w="709"/>
        <w:gridCol w:w="566"/>
        <w:gridCol w:w="1985"/>
        <w:gridCol w:w="417"/>
        <w:gridCol w:w="434"/>
        <w:gridCol w:w="283"/>
      </w:tblGrid>
      <w:tr w:rsidR="00CC3EE2" w:rsidRPr="00CC3EE2" w:rsidTr="00CC3EE2">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 З/П</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34"/>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Рахунок</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right="459"/>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Прізвище, ім'я,  по  батькові</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Ідентифікаційний номер</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 </w:t>
            </w:r>
          </w:p>
          <w:p w:rsidR="00CC3EE2" w:rsidRPr="00CC3EE2" w:rsidRDefault="00CC3EE2" w:rsidP="00CC3EE2">
            <w:pPr>
              <w:spacing w:after="0" w:line="240" w:lineRule="auto"/>
              <w:rPr>
                <w:rFonts w:ascii="Times New Roman" w:eastAsia="Calibri" w:hAnsi="Times New Roman"/>
                <w:b/>
                <w:bCs/>
                <w:color w:val="000000"/>
                <w:sz w:val="24"/>
                <w:szCs w:val="24"/>
                <w:lang w:val="uk-UA"/>
              </w:rPr>
            </w:pPr>
            <w:r w:rsidRPr="00CC3EE2">
              <w:rPr>
                <w:rFonts w:ascii="Times New Roman" w:eastAsia="Calibri" w:hAnsi="Times New Roman"/>
                <w:b/>
                <w:bCs/>
                <w:color w:val="000000"/>
                <w:sz w:val="24"/>
                <w:szCs w:val="24"/>
                <w:lang w:val="uk-UA"/>
              </w:rPr>
              <w:t>Серія та номер паспорта</w:t>
            </w:r>
          </w:p>
          <w:p w:rsidR="00CC3EE2" w:rsidRPr="00CC3EE2" w:rsidRDefault="00CC3EE2" w:rsidP="00CC3EE2">
            <w:pPr>
              <w:spacing w:after="0" w:line="240" w:lineRule="auto"/>
              <w:rPr>
                <w:rFonts w:ascii="Times New Roman" w:hAnsi="Times New Roman"/>
                <w:b/>
                <w:bCs/>
                <w:color w:val="000000"/>
                <w:sz w:val="24"/>
                <w:szCs w:val="24"/>
                <w:lang w:val="uk-UA"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Сума грн.</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eastAsia="uk-UA"/>
              </w:rPr>
            </w:pPr>
            <w:r w:rsidRPr="00CC3EE2">
              <w:rPr>
                <w:rFonts w:ascii="Times New Roman" w:eastAsia="Calibri" w:hAnsi="Times New Roman"/>
                <w:sz w:val="24"/>
                <w:szCs w:val="24"/>
                <w:lang w:val="uk-UA" w:eastAsia="uk-UA"/>
              </w:rPr>
              <w:t>1</w:t>
            </w:r>
          </w:p>
        </w:tc>
        <w:tc>
          <w:tcPr>
            <w:tcW w:w="2269"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685BCE">
              <w:rPr>
                <w:rFonts w:ascii="Times New Roman" w:eastAsia="Calibri" w:hAnsi="Times New Roman"/>
                <w:i/>
                <w:color w:val="000000"/>
                <w:sz w:val="24"/>
                <w:szCs w:val="24"/>
                <w:lang w:val="uk-UA"/>
              </w:rPr>
              <w:t>(персональні дані)</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Богачева Анна Степанівна</w:t>
            </w:r>
          </w:p>
        </w:tc>
        <w:tc>
          <w:tcPr>
            <w:tcW w:w="1560"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5000,00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eastAsia="uk-UA"/>
              </w:rPr>
            </w:pPr>
            <w:r w:rsidRPr="00CC3EE2">
              <w:rPr>
                <w:rFonts w:ascii="Times New Roman" w:eastAsia="Calibri" w:hAnsi="Times New Roman"/>
                <w:sz w:val="24"/>
                <w:szCs w:val="24"/>
                <w:lang w:val="uk-UA" w:eastAsia="uk-UA"/>
              </w:rPr>
              <w:t>2</w:t>
            </w:r>
          </w:p>
        </w:tc>
        <w:tc>
          <w:tcPr>
            <w:tcW w:w="2269"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685BCE">
              <w:rPr>
                <w:rFonts w:ascii="Times New Roman" w:eastAsia="Calibri" w:hAnsi="Times New Roman"/>
                <w:i/>
                <w:color w:val="000000"/>
                <w:sz w:val="24"/>
                <w:szCs w:val="24"/>
                <w:lang w:val="uk-UA"/>
              </w:rPr>
              <w:t>(персональні дані)</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Тупис Ольга Михайлівна</w:t>
            </w:r>
          </w:p>
        </w:tc>
        <w:tc>
          <w:tcPr>
            <w:tcW w:w="1560"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5000,00</w:t>
            </w:r>
          </w:p>
        </w:tc>
      </w:tr>
      <w:tr w:rsidR="00EE2DC4" w:rsidRPr="00CC3EE2" w:rsidTr="00A0675E">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EE2DC4" w:rsidRPr="00CC3EE2" w:rsidRDefault="00EE2DC4" w:rsidP="00EE2DC4">
            <w:pPr>
              <w:spacing w:after="0" w:line="240" w:lineRule="auto"/>
              <w:rPr>
                <w:rFonts w:ascii="Times New Roman" w:eastAsia="Calibri" w:hAnsi="Times New Roman"/>
                <w:sz w:val="24"/>
                <w:szCs w:val="24"/>
                <w:lang w:val="uk-UA" w:eastAsia="uk-UA"/>
              </w:rPr>
            </w:pPr>
            <w:r w:rsidRPr="00CC3EE2">
              <w:rPr>
                <w:rFonts w:ascii="Times New Roman" w:eastAsia="Calibri" w:hAnsi="Times New Roman"/>
                <w:sz w:val="24"/>
                <w:szCs w:val="24"/>
                <w:lang w:val="uk-UA" w:eastAsia="uk-UA"/>
              </w:rPr>
              <w:t>3</w:t>
            </w:r>
          </w:p>
        </w:tc>
        <w:tc>
          <w:tcPr>
            <w:tcW w:w="2269"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685BCE">
              <w:rPr>
                <w:rFonts w:ascii="Times New Roman" w:eastAsia="Calibri" w:hAnsi="Times New Roman"/>
                <w:i/>
                <w:color w:val="000000"/>
                <w:sz w:val="24"/>
                <w:szCs w:val="24"/>
                <w:lang w:val="uk-UA"/>
              </w:rPr>
              <w:t>(персональні дані)</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Сосна Юлія Володимирівна</w:t>
            </w:r>
          </w:p>
        </w:tc>
        <w:tc>
          <w:tcPr>
            <w:tcW w:w="1560"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275"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985"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1C226D">
              <w:rPr>
                <w:rFonts w:ascii="Times New Roman" w:eastAsia="Calibri" w:hAnsi="Times New Roman"/>
                <w:i/>
                <w:color w:val="000000"/>
                <w:sz w:val="24"/>
                <w:szCs w:val="24"/>
                <w:lang w:val="uk-UA"/>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EE2DC4" w:rsidRPr="00CC3EE2" w:rsidRDefault="00EE2DC4" w:rsidP="00EE2DC4">
            <w:pPr>
              <w:spacing w:after="0" w:line="240" w:lineRule="auto"/>
              <w:rPr>
                <w:rFonts w:ascii="Times New Roman" w:eastAsia="Calibri" w:hAnsi="Times New Roman"/>
                <w:sz w:val="24"/>
                <w:szCs w:val="24"/>
                <w:lang w:val="uk-UA"/>
              </w:rPr>
            </w:pPr>
            <w:r w:rsidRPr="00CC3EE2">
              <w:rPr>
                <w:rFonts w:ascii="Times New Roman" w:eastAsia="Calibri" w:hAnsi="Times New Roman"/>
                <w:sz w:val="24"/>
                <w:szCs w:val="24"/>
                <w:lang w:val="uk-UA"/>
              </w:rPr>
              <w:t>5000,00</w:t>
            </w:r>
          </w:p>
        </w:tc>
      </w:tr>
      <w:tr w:rsidR="00CC3EE2" w:rsidRPr="00CC3EE2" w:rsidTr="00CC3EE2">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val="uk-UA" w:eastAsia="ru-RU"/>
              </w:rPr>
            </w:pP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val="uk-UA" w:eastAsia="ru-RU"/>
              </w:rPr>
            </w:pPr>
            <w:r w:rsidRPr="00CC3EE2">
              <w:rPr>
                <w:rFonts w:ascii="Times New Roman" w:hAnsi="Times New Roman"/>
                <w:bCs/>
                <w:color w:val="000000"/>
                <w:sz w:val="24"/>
                <w:szCs w:val="24"/>
                <w:lang w:val="uk-UA" w:eastAsia="ru-RU"/>
              </w:rPr>
              <w:t>ВСЬОГО</w:t>
            </w:r>
          </w:p>
        </w:tc>
        <w:tc>
          <w:tcPr>
            <w:tcW w:w="6662" w:type="dxa"/>
            <w:gridSpan w:val="7"/>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val="uk-UA"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rPr>
                <w:rFonts w:ascii="Times New Roman" w:hAnsi="Times New Roman"/>
                <w:bCs/>
                <w:color w:val="000000"/>
                <w:sz w:val="24"/>
                <w:szCs w:val="24"/>
                <w:lang w:val="uk-UA" w:eastAsia="ru-RU"/>
              </w:rPr>
            </w:pPr>
            <w:r w:rsidRPr="00CC3EE2">
              <w:rPr>
                <w:rFonts w:ascii="Times New Roman" w:hAnsi="Times New Roman"/>
                <w:bCs/>
                <w:color w:val="000000"/>
                <w:sz w:val="24"/>
                <w:szCs w:val="24"/>
                <w:lang w:val="uk-UA" w:eastAsia="ru-RU"/>
              </w:rPr>
              <w:t>15000,00</w:t>
            </w:r>
          </w:p>
        </w:tc>
      </w:tr>
      <w:tr w:rsidR="00CC3EE2" w:rsidRPr="00CC3EE2" w:rsidTr="00CC3EE2">
        <w:trPr>
          <w:gridAfter w:val="1"/>
          <w:wAfter w:w="283" w:type="dxa"/>
          <w:trHeight w:val="315"/>
        </w:trPr>
        <w:tc>
          <w:tcPr>
            <w:tcW w:w="582"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val="uk-UA" w:eastAsia="ru-RU"/>
              </w:rPr>
            </w:pPr>
          </w:p>
        </w:tc>
        <w:tc>
          <w:tcPr>
            <w:tcW w:w="2458"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val="uk-UA" w:eastAsia="ru-RU"/>
              </w:rPr>
            </w:pPr>
          </w:p>
        </w:tc>
        <w:tc>
          <w:tcPr>
            <w:tcW w:w="2363"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val="uk-UA" w:eastAsia="ru-RU"/>
              </w:rPr>
            </w:pPr>
          </w:p>
        </w:tc>
        <w:tc>
          <w:tcPr>
            <w:tcW w:w="1559"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val="uk-UA" w:eastAsia="ru-RU"/>
              </w:rPr>
            </w:pPr>
          </w:p>
        </w:tc>
        <w:tc>
          <w:tcPr>
            <w:tcW w:w="2968" w:type="dxa"/>
            <w:gridSpan w:val="3"/>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val="uk-UA" w:eastAsia="ru-RU"/>
              </w:rPr>
            </w:pPr>
          </w:p>
        </w:tc>
        <w:tc>
          <w:tcPr>
            <w:tcW w:w="434"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val="uk-UA" w:eastAsia="ru-RU"/>
              </w:rPr>
            </w:pPr>
          </w:p>
        </w:tc>
      </w:tr>
    </w:tbl>
    <w:p w:rsidR="00CC3EE2" w:rsidRPr="00CC3EE2" w:rsidRDefault="00CC3EE2" w:rsidP="00B00471">
      <w:pPr>
        <w:spacing w:after="0" w:line="240" w:lineRule="auto"/>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r w:rsidRPr="00CC3EE2">
        <w:rPr>
          <w:rFonts w:ascii="Times New Roman" w:hAnsi="Times New Roman"/>
          <w:sz w:val="24"/>
          <w:szCs w:val="24"/>
          <w:lang w:val="uk-UA"/>
        </w:rPr>
        <w:t>Керуючий справами виконавчого комітету</w:t>
      </w:r>
      <w:r w:rsidRPr="00CC3EE2">
        <w:rPr>
          <w:rFonts w:ascii="Times New Roman" w:hAnsi="Times New Roman"/>
          <w:sz w:val="24"/>
          <w:szCs w:val="24"/>
          <w:lang w:val="uk-UA"/>
        </w:rPr>
        <w:tab/>
      </w:r>
      <w:r w:rsidRPr="00CC3EE2">
        <w:rPr>
          <w:rFonts w:ascii="Times New Roman" w:hAnsi="Times New Roman"/>
          <w:sz w:val="24"/>
          <w:szCs w:val="24"/>
          <w:lang w:val="uk-UA"/>
        </w:rPr>
        <w:tab/>
      </w:r>
      <w:r w:rsidRPr="00CC3EE2">
        <w:rPr>
          <w:rFonts w:ascii="Times New Roman" w:hAnsi="Times New Roman"/>
          <w:sz w:val="24"/>
          <w:szCs w:val="24"/>
          <w:lang w:val="uk-UA"/>
        </w:rPr>
        <w:tab/>
        <w:t>Анатолій МЕЛЬНІКОВ</w:t>
      </w: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Default="00CC3EE2"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Default="00BD64A1" w:rsidP="00AA2A01">
      <w:pPr>
        <w:spacing w:after="0" w:line="240" w:lineRule="auto"/>
        <w:jc w:val="both"/>
        <w:rPr>
          <w:rFonts w:ascii="Times New Roman" w:hAnsi="Times New Roman"/>
          <w:sz w:val="24"/>
          <w:szCs w:val="24"/>
          <w:lang w:val="uk-UA"/>
        </w:rPr>
      </w:pPr>
    </w:p>
    <w:p w:rsidR="00BD64A1" w:rsidRPr="00CC3EE2" w:rsidRDefault="00BD64A1" w:rsidP="00AA2A01">
      <w:pPr>
        <w:spacing w:after="0" w:line="240" w:lineRule="auto"/>
        <w:jc w:val="both"/>
        <w:rPr>
          <w:rFonts w:ascii="Times New Roman"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Pr>
          <w:rFonts w:ascii="Times New Roman" w:eastAsia="Calibri" w:hAnsi="Times New Roman"/>
          <w:b/>
          <w:sz w:val="24"/>
          <w:szCs w:val="24"/>
          <w:lang w:val="uk-UA"/>
        </w:rPr>
        <w:t>№ 272</w:t>
      </w:r>
    </w:p>
    <w:p w:rsidR="00CC3EE2" w:rsidRDefault="00CC3EE2" w:rsidP="00BD64A1">
      <w:pPr>
        <w:spacing w:after="0" w:line="240" w:lineRule="auto"/>
        <w:rPr>
          <w:rFonts w:ascii="Times New Roman" w:hAnsi="Times New Roman"/>
          <w:sz w:val="24"/>
          <w:szCs w:val="24"/>
          <w:lang w:val="uk-UA" w:eastAsia="uk-UA"/>
        </w:rPr>
      </w:pPr>
    </w:p>
    <w:p w:rsidR="00CC3EE2" w:rsidRPr="00CC3EE2" w:rsidRDefault="00CC3EE2" w:rsidP="00CC3EE2">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 xml:space="preserve">Про надання  одноразової допомоги </w:t>
      </w:r>
    </w:p>
    <w:p w:rsidR="00CC3EE2" w:rsidRPr="00CC3EE2" w:rsidRDefault="00CC3EE2" w:rsidP="00CC3EE2">
      <w:pPr>
        <w:spacing w:after="0" w:line="240" w:lineRule="auto"/>
        <w:rPr>
          <w:rFonts w:ascii="Times New Roman" w:hAnsi="Times New Roman"/>
          <w:sz w:val="24"/>
          <w:szCs w:val="24"/>
          <w:lang w:val="uk-UA" w:eastAsia="uk-UA"/>
        </w:rPr>
      </w:pPr>
      <w:r w:rsidRPr="00CC3EE2">
        <w:rPr>
          <w:rFonts w:ascii="Times New Roman" w:hAnsi="Times New Roman"/>
          <w:sz w:val="24"/>
          <w:szCs w:val="24"/>
          <w:lang w:val="uk-UA" w:eastAsia="uk-UA"/>
        </w:rPr>
        <w:t>учасникам бойових дій в Афганістані</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jc w:val="both"/>
        <w:rPr>
          <w:rFonts w:ascii="Times New Roman" w:hAnsi="Times New Roman"/>
          <w:sz w:val="24"/>
          <w:szCs w:val="24"/>
          <w:lang w:val="uk-UA" w:eastAsia="uk-UA"/>
        </w:rPr>
      </w:pPr>
      <w:r w:rsidRPr="00CC3EE2">
        <w:rPr>
          <w:rFonts w:ascii="Times New Roman" w:hAnsi="Times New Roman"/>
          <w:sz w:val="24"/>
          <w:szCs w:val="24"/>
          <w:lang w:val="uk-UA" w:eastAsia="uk-UA"/>
        </w:rPr>
        <w:t xml:space="preserve">Розглянувши заяви громадян, висновки комісії з питань  соціального захисту населення від 07 липня 2025 року, враховуючи  програму соціального захисту населення на 2025 рік та прогноз на 2026-2027  роки,  відповідно до  </w:t>
      </w:r>
      <w:r w:rsidRPr="00CC3EE2">
        <w:rPr>
          <w:rFonts w:ascii="Times New Roman" w:hAnsi="Times New Roman"/>
          <w:sz w:val="24"/>
          <w:szCs w:val="24"/>
          <w:lang w:val="uk-UA" w:eastAsia="ru-RU"/>
        </w:rPr>
        <w:t xml:space="preserve">п.п.1 п"а" ч. 1 ст. 34,  ст.52, ч.6 ст.59, ч.1 ст.73 </w:t>
      </w:r>
      <w:r w:rsidRPr="00CC3EE2">
        <w:rPr>
          <w:rFonts w:ascii="Times New Roman" w:hAnsi="Times New Roman"/>
          <w:sz w:val="24"/>
          <w:szCs w:val="24"/>
          <w:lang w:val="uk-UA" w:eastAsia="uk-UA"/>
        </w:rPr>
        <w:t>Закону України “Про місцеве самоврядування в Україні”, виконавчий комітет  Новороздільської міської ради</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r w:rsidRPr="00CC3EE2">
        <w:rPr>
          <w:rFonts w:ascii="Times New Roman" w:hAnsi="Times New Roman"/>
          <w:sz w:val="24"/>
          <w:szCs w:val="24"/>
          <w:lang w:val="uk-UA" w:eastAsia="uk-UA"/>
        </w:rPr>
        <w:t>В И Р І Ш И В:</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jc w:val="both"/>
        <w:rPr>
          <w:rFonts w:ascii="Times New Roman" w:hAnsi="Times New Roman"/>
          <w:sz w:val="24"/>
          <w:szCs w:val="24"/>
          <w:lang w:val="uk-UA" w:eastAsia="uk-UA"/>
        </w:rPr>
      </w:pPr>
      <w:r w:rsidRPr="00CC3EE2">
        <w:rPr>
          <w:rFonts w:ascii="Times New Roman" w:hAnsi="Times New Roman"/>
          <w:sz w:val="24"/>
          <w:szCs w:val="24"/>
          <w:lang w:val="uk-UA" w:eastAsia="uk-UA"/>
        </w:rPr>
        <w:t>1.  Надати одноразову матеріальну допомогу учасникам бойових дій в Афганістані,  згідно з Додатком.</w:t>
      </w:r>
    </w:p>
    <w:p w:rsidR="00CC3EE2" w:rsidRPr="00CC3EE2" w:rsidRDefault="00CC3EE2" w:rsidP="00CC3EE2">
      <w:pPr>
        <w:spacing w:after="0" w:line="240" w:lineRule="auto"/>
        <w:ind w:firstLine="426"/>
        <w:jc w:val="both"/>
        <w:rPr>
          <w:rFonts w:ascii="Times New Roman" w:hAnsi="Times New Roman"/>
          <w:b/>
          <w:bCs/>
          <w:sz w:val="24"/>
          <w:szCs w:val="24"/>
          <w:lang w:val="uk-UA" w:eastAsia="uk-UA"/>
        </w:rPr>
      </w:pPr>
      <w:r w:rsidRPr="00CC3EE2">
        <w:rPr>
          <w:rFonts w:ascii="Times New Roman" w:hAnsi="Times New Roman"/>
          <w:sz w:val="24"/>
          <w:szCs w:val="24"/>
          <w:lang w:val="uk-UA"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CC3EE2">
        <w:rPr>
          <w:rFonts w:ascii="Times New Roman" w:hAnsi="Times New Roman"/>
          <w:b/>
          <w:bCs/>
          <w:sz w:val="24"/>
          <w:szCs w:val="24"/>
          <w:lang w:val="uk-UA" w:eastAsia="uk-UA"/>
        </w:rPr>
        <w:t xml:space="preserve"> 1000 </w:t>
      </w:r>
      <w:r w:rsidRPr="00CC3EE2">
        <w:rPr>
          <w:rFonts w:ascii="Times New Roman" w:hAnsi="Times New Roman"/>
          <w:bCs/>
          <w:sz w:val="24"/>
          <w:szCs w:val="24"/>
          <w:lang w:val="uk-UA" w:eastAsia="uk-UA"/>
        </w:rPr>
        <w:t>грн. 00 коп. (Одна тисяча гривень 00 коп.</w:t>
      </w:r>
      <w:r w:rsidRPr="00CC3EE2">
        <w:rPr>
          <w:rFonts w:ascii="Times New Roman" w:hAnsi="Times New Roman"/>
          <w:b/>
          <w:bCs/>
          <w:sz w:val="24"/>
          <w:szCs w:val="24"/>
          <w:lang w:val="uk-UA" w:eastAsia="uk-UA"/>
        </w:rPr>
        <w:t xml:space="preserve">) </w:t>
      </w:r>
      <w:r w:rsidRPr="00CC3EE2">
        <w:rPr>
          <w:rFonts w:ascii="Times New Roman" w:hAnsi="Times New Roman"/>
          <w:sz w:val="24"/>
          <w:szCs w:val="24"/>
          <w:lang w:val="uk-UA" w:eastAsia="uk-UA"/>
        </w:rPr>
        <w:t>по коду функціональної класифікації  0813242.</w:t>
      </w: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p>
    <w:p w:rsidR="00CC3EE2" w:rsidRPr="00CC3EE2" w:rsidRDefault="00CC3EE2" w:rsidP="00CC3EE2">
      <w:pPr>
        <w:spacing w:after="0" w:line="240" w:lineRule="auto"/>
        <w:ind w:firstLine="426"/>
        <w:rPr>
          <w:rFonts w:ascii="Times New Roman" w:hAnsi="Times New Roman"/>
          <w:sz w:val="24"/>
          <w:szCs w:val="24"/>
          <w:lang w:val="uk-UA" w:eastAsia="uk-UA"/>
        </w:rPr>
      </w:pPr>
      <w:r w:rsidRPr="00CC3EE2">
        <w:rPr>
          <w:rFonts w:ascii="Times New Roman" w:hAnsi="Times New Roman"/>
          <w:sz w:val="24"/>
          <w:szCs w:val="24"/>
          <w:lang w:val="uk-UA" w:eastAsia="uk-UA"/>
        </w:rPr>
        <w:t>МІСЬКИЙ ГОЛОВА</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w:t>
      </w:r>
      <w:r w:rsidRPr="00CC3EE2">
        <w:rPr>
          <w:rFonts w:ascii="Times New Roman" w:hAnsi="Times New Roman"/>
          <w:sz w:val="24"/>
          <w:szCs w:val="24"/>
          <w:lang w:val="uk-UA" w:eastAsia="uk-UA"/>
        </w:rPr>
        <w:tab/>
      </w:r>
      <w:r w:rsidRPr="00CC3EE2">
        <w:rPr>
          <w:rFonts w:ascii="Times New Roman" w:hAnsi="Times New Roman"/>
          <w:sz w:val="24"/>
          <w:szCs w:val="24"/>
          <w:lang w:val="uk-UA" w:eastAsia="uk-UA"/>
        </w:rPr>
        <w:tab/>
        <w:t xml:space="preserve">         Ярина ЯЦЕНКО</w:t>
      </w:r>
    </w:p>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Default="00CC3EE2"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BD64A1" w:rsidRDefault="00BD64A1" w:rsidP="00CC3EE2">
      <w:pPr>
        <w:spacing w:after="0" w:line="240" w:lineRule="auto"/>
        <w:jc w:val="both"/>
        <w:rPr>
          <w:rFonts w:ascii="Times New Roman" w:hAnsi="Times New Roman"/>
          <w:sz w:val="24"/>
          <w:szCs w:val="24"/>
          <w:lang w:val="uk-UA"/>
        </w:rPr>
      </w:pPr>
    </w:p>
    <w:p w:rsidR="00CC3EE2" w:rsidRPr="00CC3EE2" w:rsidRDefault="00CC3EE2" w:rsidP="00CC3EE2">
      <w:pPr>
        <w:spacing w:after="0" w:line="240" w:lineRule="auto"/>
        <w:jc w:val="both"/>
        <w:rPr>
          <w:rFonts w:ascii="Times New Roman" w:hAnsi="Times New Roman"/>
          <w:sz w:val="24"/>
          <w:szCs w:val="24"/>
          <w:lang w:val="uk-UA"/>
        </w:rPr>
      </w:pPr>
    </w:p>
    <w:p w:rsidR="00CC3EE2" w:rsidRPr="00CC3EE2" w:rsidRDefault="00CC3EE2" w:rsidP="00CC3EE2">
      <w:pPr>
        <w:spacing w:after="0" w:line="240" w:lineRule="auto"/>
        <w:jc w:val="both"/>
        <w:rPr>
          <w:rFonts w:ascii="Times New Roman" w:hAnsi="Times New Roman"/>
          <w:sz w:val="24"/>
          <w:szCs w:val="24"/>
          <w:lang w:val="uk-UA"/>
        </w:rPr>
      </w:pPr>
    </w:p>
    <w:p w:rsidR="00CC3EE2" w:rsidRPr="00CC3EE2" w:rsidRDefault="00CC3EE2" w:rsidP="00CC3EE2">
      <w:pPr>
        <w:spacing w:after="0" w:line="240" w:lineRule="auto"/>
        <w:ind w:firstLine="426"/>
        <w:jc w:val="right"/>
        <w:rPr>
          <w:rFonts w:ascii="Times New Roman" w:hAnsi="Times New Roman"/>
          <w:sz w:val="24"/>
          <w:szCs w:val="24"/>
          <w:lang w:val="uk-UA"/>
        </w:rPr>
      </w:pPr>
      <w:r w:rsidRPr="00CC3EE2">
        <w:rPr>
          <w:rFonts w:ascii="Times New Roman" w:hAnsi="Times New Roman"/>
          <w:sz w:val="24"/>
          <w:szCs w:val="24"/>
          <w:lang w:val="uk-UA"/>
        </w:rPr>
        <w:t xml:space="preserve">Додаток  </w:t>
      </w:r>
    </w:p>
    <w:p w:rsidR="00CC3EE2" w:rsidRPr="00CC3EE2" w:rsidRDefault="00CC3EE2" w:rsidP="00CC3EE2">
      <w:pPr>
        <w:spacing w:after="0" w:line="240" w:lineRule="auto"/>
        <w:ind w:firstLine="426"/>
        <w:jc w:val="right"/>
        <w:rPr>
          <w:rFonts w:ascii="Times New Roman" w:hAnsi="Times New Roman"/>
          <w:sz w:val="24"/>
          <w:szCs w:val="24"/>
          <w:lang w:val="uk-UA"/>
        </w:rPr>
      </w:pPr>
      <w:r w:rsidRPr="00CC3EE2">
        <w:rPr>
          <w:rFonts w:ascii="Times New Roman" w:hAnsi="Times New Roman"/>
          <w:sz w:val="24"/>
          <w:szCs w:val="24"/>
          <w:lang w:val="uk-UA"/>
        </w:rPr>
        <w:t xml:space="preserve">                                                                         до рішення виконкому</w:t>
      </w:r>
    </w:p>
    <w:p w:rsidR="00CC3EE2" w:rsidRPr="00CC3EE2" w:rsidRDefault="00CC3EE2" w:rsidP="00CC3EE2">
      <w:pPr>
        <w:spacing w:after="0" w:line="240" w:lineRule="auto"/>
        <w:ind w:firstLine="426"/>
        <w:contextualSpacing/>
        <w:rPr>
          <w:rFonts w:ascii="Times New Roman" w:hAnsi="Times New Roman"/>
          <w:sz w:val="24"/>
          <w:szCs w:val="24"/>
          <w:lang w:val="uk-UA"/>
        </w:rPr>
      </w:pPr>
      <w:r w:rsidRPr="00CC3EE2">
        <w:rPr>
          <w:rFonts w:ascii="Times New Roman" w:hAnsi="Times New Roman"/>
          <w:sz w:val="24"/>
          <w:szCs w:val="24"/>
          <w:lang w:val="uk-UA"/>
        </w:rPr>
        <w:t xml:space="preserve">                                                                                       </w:t>
      </w:r>
      <w:r>
        <w:rPr>
          <w:rFonts w:ascii="Times New Roman" w:hAnsi="Times New Roman"/>
          <w:sz w:val="24"/>
          <w:szCs w:val="24"/>
          <w:lang w:val="uk-UA"/>
        </w:rPr>
        <w:t xml:space="preserve">                           </w:t>
      </w:r>
      <w:r w:rsidR="00BD64A1">
        <w:rPr>
          <w:rFonts w:ascii="Times New Roman" w:hAnsi="Times New Roman"/>
          <w:sz w:val="24"/>
          <w:szCs w:val="24"/>
          <w:lang w:val="uk-UA"/>
        </w:rPr>
        <w:t>№ 272  від 14.08</w:t>
      </w:r>
      <w:r w:rsidRPr="00CC3EE2">
        <w:rPr>
          <w:rFonts w:ascii="Times New Roman" w:hAnsi="Times New Roman"/>
          <w:sz w:val="24"/>
          <w:szCs w:val="24"/>
          <w:lang w:val="uk-UA"/>
        </w:rPr>
        <w:t>.2025р</w:t>
      </w:r>
    </w:p>
    <w:tbl>
      <w:tblPr>
        <w:tblW w:w="10505" w:type="dxa"/>
        <w:tblInd w:w="-289" w:type="dxa"/>
        <w:tblLayout w:type="fixed"/>
        <w:tblLook w:val="04A0" w:firstRow="1" w:lastRow="0" w:firstColumn="1" w:lastColumn="0" w:noHBand="0" w:noVBand="1"/>
      </w:tblPr>
      <w:tblGrid>
        <w:gridCol w:w="582"/>
        <w:gridCol w:w="1843"/>
        <w:gridCol w:w="189"/>
        <w:gridCol w:w="1937"/>
        <w:gridCol w:w="568"/>
        <w:gridCol w:w="991"/>
        <w:gridCol w:w="568"/>
        <w:gridCol w:w="850"/>
        <w:gridCol w:w="1843"/>
        <w:gridCol w:w="275"/>
        <w:gridCol w:w="434"/>
        <w:gridCol w:w="425"/>
      </w:tblGrid>
      <w:tr w:rsidR="00CC3EE2" w:rsidRPr="00CC3EE2" w:rsidTr="00CC3EE2">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ind w:right="-13" w:firstLine="426"/>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 П/П</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right="-13" w:firstLine="34"/>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right="-13"/>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Прізвище, ім'я,  по  батькові</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ind w:right="-13" w:firstLine="34"/>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ind w:right="-13" w:firstLine="34"/>
              <w:rPr>
                <w:rFonts w:ascii="Times New Roman" w:hAnsi="Times New Roman"/>
                <w:b/>
                <w:bCs/>
                <w:color w:val="000000"/>
                <w:sz w:val="24"/>
                <w:szCs w:val="24"/>
                <w:lang w:val="uk-UA" w:eastAsia="ru-RU"/>
              </w:rPr>
            </w:pPr>
            <w:r w:rsidRPr="00CC3EE2">
              <w:rPr>
                <w:rFonts w:ascii="Times New Roman" w:hAnsi="Times New Roman"/>
                <w:b/>
                <w:bCs/>
                <w:color w:val="000000"/>
                <w:sz w:val="24"/>
                <w:szCs w:val="24"/>
                <w:lang w:val="uk-UA" w:eastAsia="ru-RU"/>
              </w:rPr>
              <w:t> </w:t>
            </w:r>
          </w:p>
          <w:p w:rsidR="00CC3EE2" w:rsidRPr="00CC3EE2" w:rsidRDefault="00CC3EE2" w:rsidP="00CC3EE2">
            <w:pPr>
              <w:spacing w:after="0" w:line="240" w:lineRule="auto"/>
              <w:ind w:right="-13" w:firstLine="34"/>
              <w:rPr>
                <w:rFonts w:ascii="Times New Roman" w:eastAsia="Calibri" w:hAnsi="Times New Roman"/>
                <w:b/>
                <w:bCs/>
                <w:color w:val="000000"/>
                <w:sz w:val="24"/>
                <w:szCs w:val="24"/>
              </w:rPr>
            </w:pPr>
            <w:r w:rsidRPr="00CC3EE2">
              <w:rPr>
                <w:rFonts w:ascii="Times New Roman" w:eastAsia="Calibri" w:hAnsi="Times New Roman"/>
                <w:b/>
                <w:bCs/>
                <w:color w:val="000000"/>
                <w:sz w:val="24"/>
                <w:szCs w:val="24"/>
              </w:rPr>
              <w:t>Серія та номер паспорта</w:t>
            </w:r>
          </w:p>
          <w:p w:rsidR="00CC3EE2" w:rsidRPr="00CC3EE2" w:rsidRDefault="00CC3EE2" w:rsidP="00CC3EE2">
            <w:pPr>
              <w:spacing w:after="0" w:line="240" w:lineRule="auto"/>
              <w:ind w:right="-13" w:firstLine="34"/>
              <w:rPr>
                <w:rFonts w:ascii="Times New Roman" w:hAnsi="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right="-13" w:firstLine="34"/>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right="-13"/>
              <w:rPr>
                <w:rFonts w:ascii="Times New Roman" w:hAnsi="Times New Roman"/>
                <w:b/>
                <w:bCs/>
                <w:color w:val="000000"/>
                <w:sz w:val="24"/>
                <w:szCs w:val="24"/>
                <w:lang w:eastAsia="ru-RU"/>
              </w:rPr>
            </w:pPr>
            <w:r w:rsidRPr="00CC3EE2">
              <w:rPr>
                <w:rFonts w:ascii="Times New Roman" w:hAnsi="Times New Roman"/>
                <w:b/>
                <w:bCs/>
                <w:color w:val="000000"/>
                <w:sz w:val="24"/>
                <w:szCs w:val="24"/>
                <w:lang w:eastAsia="ru-RU"/>
              </w:rPr>
              <w:t>Сума грн.</w:t>
            </w:r>
          </w:p>
        </w:tc>
      </w:tr>
      <w:tr w:rsidR="00EE2DC4" w:rsidRPr="00CC3EE2" w:rsidTr="00CC3EE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tcPr>
          <w:p w:rsidR="00EE2DC4" w:rsidRPr="00CC3EE2" w:rsidRDefault="00EE2DC4" w:rsidP="00EE2DC4">
            <w:pPr>
              <w:spacing w:after="0" w:line="240" w:lineRule="auto"/>
              <w:ind w:right="-13" w:firstLine="426"/>
              <w:rPr>
                <w:rFonts w:ascii="Times New Roman" w:eastAsia="Calibri" w:hAnsi="Times New Roman"/>
                <w:sz w:val="24"/>
                <w:szCs w:val="24"/>
                <w:lang w:val="uk-UA" w:eastAsia="uk-UA"/>
              </w:rPr>
            </w:pPr>
            <w:r w:rsidRPr="00CC3EE2">
              <w:rPr>
                <w:rFonts w:ascii="Times New Roman" w:eastAsia="Calibri" w:hAnsi="Times New Roman"/>
                <w:sz w:val="24"/>
                <w:szCs w:val="24"/>
                <w:lang w:val="uk-UA" w:eastAsia="uk-UA"/>
              </w:rPr>
              <w:t>11</w:t>
            </w:r>
          </w:p>
        </w:tc>
        <w:tc>
          <w:tcPr>
            <w:tcW w:w="1843" w:type="dxa"/>
            <w:tcBorders>
              <w:top w:val="single" w:sz="4" w:space="0" w:color="auto"/>
              <w:left w:val="nil"/>
              <w:bottom w:val="single" w:sz="4" w:space="0" w:color="auto"/>
              <w:right w:val="single" w:sz="4" w:space="0" w:color="auto"/>
            </w:tcBorders>
            <w:shd w:val="clear" w:color="auto" w:fill="auto"/>
            <w:noWrap/>
          </w:tcPr>
          <w:p w:rsidR="00EE2DC4" w:rsidRPr="00CC3EE2" w:rsidRDefault="00EE2DC4" w:rsidP="00EE2DC4">
            <w:pPr>
              <w:spacing w:after="0" w:line="240" w:lineRule="auto"/>
              <w:ind w:right="-13" w:firstLine="34"/>
              <w:rPr>
                <w:rFonts w:ascii="Times New Roman" w:eastAsia="Calibri" w:hAnsi="Times New Roman"/>
                <w:sz w:val="24"/>
                <w:szCs w:val="24"/>
                <w:lang w:val="uk-UA" w:eastAsia="uk-UA"/>
              </w:rPr>
            </w:pPr>
            <w:r w:rsidRPr="00EE2DC4">
              <w:rPr>
                <w:rFonts w:ascii="Times New Roman" w:eastAsia="Calibri" w:hAnsi="Times New Roman"/>
                <w:i/>
                <w:color w:val="000000"/>
                <w:sz w:val="24"/>
                <w:szCs w:val="24"/>
                <w:lang w:val="uk-UA"/>
              </w:rPr>
              <w:t>(персональні дані)</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EE2DC4" w:rsidRPr="00CC3EE2" w:rsidRDefault="00EE2DC4" w:rsidP="00EE2DC4">
            <w:pPr>
              <w:spacing w:after="0" w:line="240" w:lineRule="auto"/>
              <w:ind w:right="-13"/>
              <w:rPr>
                <w:rFonts w:ascii="Times New Roman" w:eastAsia="Calibri" w:hAnsi="Times New Roman"/>
                <w:sz w:val="24"/>
                <w:szCs w:val="24"/>
              </w:rPr>
            </w:pPr>
            <w:r w:rsidRPr="00CC3EE2">
              <w:rPr>
                <w:rFonts w:ascii="Times New Roman" w:eastAsia="Calibri" w:hAnsi="Times New Roman"/>
                <w:sz w:val="24"/>
                <w:szCs w:val="24"/>
              </w:rPr>
              <w:t>Пацула Тарас Богданович</w:t>
            </w:r>
          </w:p>
        </w:tc>
        <w:tc>
          <w:tcPr>
            <w:tcW w:w="1559"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867D43">
              <w:rPr>
                <w:rFonts w:ascii="Times New Roman" w:eastAsia="Calibri" w:hAnsi="Times New Roman"/>
                <w:i/>
                <w:color w:val="000000"/>
                <w:sz w:val="24"/>
                <w:szCs w:val="24"/>
                <w:lang w:val="uk-UA"/>
              </w:rPr>
              <w:t>(персональні дані)</w:t>
            </w:r>
          </w:p>
        </w:tc>
        <w:tc>
          <w:tcPr>
            <w:tcW w:w="1418" w:type="dxa"/>
            <w:gridSpan w:val="2"/>
            <w:tcBorders>
              <w:top w:val="single" w:sz="4" w:space="0" w:color="auto"/>
              <w:left w:val="nil"/>
              <w:bottom w:val="single" w:sz="4" w:space="0" w:color="auto"/>
              <w:right w:val="single" w:sz="4" w:space="0" w:color="auto"/>
            </w:tcBorders>
            <w:shd w:val="clear" w:color="auto" w:fill="auto"/>
          </w:tcPr>
          <w:p w:rsidR="00EE2DC4" w:rsidRDefault="00EE2DC4" w:rsidP="00EE2DC4">
            <w:r w:rsidRPr="00867D43">
              <w:rPr>
                <w:rFonts w:ascii="Times New Roman" w:eastAsia="Calibri" w:hAnsi="Times New Roman"/>
                <w:i/>
                <w:color w:val="000000"/>
                <w:sz w:val="24"/>
                <w:szCs w:val="24"/>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tcPr>
          <w:p w:rsidR="00EE2DC4" w:rsidRDefault="00EE2DC4" w:rsidP="00EE2DC4">
            <w:r w:rsidRPr="00867D43">
              <w:rPr>
                <w:rFonts w:ascii="Times New Roman" w:eastAsia="Calibri" w:hAnsi="Times New Roman"/>
                <w:i/>
                <w:color w:val="000000"/>
                <w:sz w:val="24"/>
                <w:szCs w:val="24"/>
                <w:lang w:val="uk-UA"/>
              </w:rPr>
              <w:t>(персональні дані)</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EE2DC4" w:rsidRPr="00CC3EE2" w:rsidRDefault="00EE2DC4" w:rsidP="00EE2DC4">
            <w:pPr>
              <w:spacing w:after="0" w:line="240" w:lineRule="auto"/>
              <w:ind w:right="-13"/>
              <w:jc w:val="right"/>
              <w:rPr>
                <w:rFonts w:ascii="Times New Roman" w:eastAsia="Calibri" w:hAnsi="Times New Roman"/>
                <w:sz w:val="24"/>
                <w:szCs w:val="24"/>
              </w:rPr>
            </w:pPr>
            <w:r w:rsidRPr="00CC3EE2">
              <w:rPr>
                <w:rFonts w:ascii="Times New Roman" w:eastAsia="Calibri" w:hAnsi="Times New Roman"/>
                <w:sz w:val="24"/>
                <w:szCs w:val="24"/>
              </w:rPr>
              <w:t>1000,00</w:t>
            </w:r>
          </w:p>
        </w:tc>
      </w:tr>
      <w:tr w:rsidR="00CC3EE2" w:rsidRPr="00CC3EE2" w:rsidTr="00CC3EE2">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426"/>
              <w:rPr>
                <w:rFonts w:ascii="Times New Roman" w:hAnsi="Times New Roman"/>
                <w:bCs/>
                <w:color w:val="000000"/>
                <w:sz w:val="24"/>
                <w:szCs w:val="24"/>
                <w:lang w:val="uk-UA" w:eastAsia="ru-RU"/>
              </w:rPr>
            </w:pPr>
            <w:r w:rsidRPr="00CC3EE2">
              <w:rPr>
                <w:rFonts w:ascii="Times New Roman" w:hAnsi="Times New Roman"/>
                <w:bCs/>
                <w:color w:val="000000"/>
                <w:sz w:val="24"/>
                <w:szCs w:val="24"/>
                <w:lang w:val="uk-UA" w:eastAsia="ru-RU"/>
              </w:rPr>
              <w:t>ВСЬОГО</w:t>
            </w:r>
          </w:p>
        </w:tc>
        <w:tc>
          <w:tcPr>
            <w:tcW w:w="6946" w:type="dxa"/>
            <w:gridSpan w:val="7"/>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34"/>
              <w:rPr>
                <w:rFonts w:ascii="Times New Roman" w:hAnsi="Times New Roman"/>
                <w:bCs/>
                <w:color w:val="000000"/>
                <w:sz w:val="24"/>
                <w:szCs w:val="24"/>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C3EE2" w:rsidRPr="00CC3EE2" w:rsidRDefault="00CC3EE2" w:rsidP="00CC3EE2">
            <w:pPr>
              <w:spacing w:after="0" w:line="240" w:lineRule="auto"/>
              <w:ind w:firstLine="34"/>
              <w:rPr>
                <w:rFonts w:ascii="Times New Roman" w:hAnsi="Times New Roman"/>
                <w:bCs/>
                <w:color w:val="000000"/>
                <w:sz w:val="24"/>
                <w:szCs w:val="24"/>
                <w:lang w:val="uk-UA" w:eastAsia="ru-RU"/>
              </w:rPr>
            </w:pPr>
            <w:r w:rsidRPr="00CC3EE2">
              <w:rPr>
                <w:rFonts w:ascii="Times New Roman" w:hAnsi="Times New Roman"/>
                <w:bCs/>
                <w:color w:val="000000"/>
                <w:sz w:val="24"/>
                <w:szCs w:val="24"/>
                <w:lang w:val="uk-UA" w:eastAsia="ru-RU"/>
              </w:rPr>
              <w:t>10</w:t>
            </w:r>
            <w:r w:rsidRPr="00CC3EE2">
              <w:rPr>
                <w:rFonts w:ascii="Times New Roman" w:hAnsi="Times New Roman"/>
                <w:bCs/>
                <w:color w:val="000000"/>
                <w:sz w:val="24"/>
                <w:szCs w:val="24"/>
                <w:lang w:val="en-US" w:eastAsia="ru-RU"/>
              </w:rPr>
              <w:t>0</w:t>
            </w:r>
            <w:r w:rsidRPr="00CC3EE2">
              <w:rPr>
                <w:rFonts w:ascii="Times New Roman" w:hAnsi="Times New Roman"/>
                <w:bCs/>
                <w:color w:val="000000"/>
                <w:sz w:val="24"/>
                <w:szCs w:val="24"/>
                <w:lang w:val="uk-UA" w:eastAsia="ru-RU"/>
              </w:rPr>
              <w:t>0,00</w:t>
            </w:r>
          </w:p>
        </w:tc>
      </w:tr>
      <w:tr w:rsidR="00CC3EE2" w:rsidRPr="00CC3EE2" w:rsidTr="00CC3EE2">
        <w:trPr>
          <w:gridAfter w:val="1"/>
          <w:wAfter w:w="425" w:type="dxa"/>
          <w:trHeight w:val="315"/>
        </w:trPr>
        <w:tc>
          <w:tcPr>
            <w:tcW w:w="582"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032"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505"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2968" w:type="dxa"/>
            <w:gridSpan w:val="3"/>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CC3EE2" w:rsidRPr="00CC3EE2" w:rsidRDefault="00CC3EE2" w:rsidP="00CC3EE2">
            <w:pPr>
              <w:spacing w:after="0" w:line="240" w:lineRule="auto"/>
              <w:ind w:firstLine="426"/>
              <w:rPr>
                <w:rFonts w:ascii="Times New Roman" w:hAnsi="Times New Roman"/>
                <w:color w:val="000000"/>
                <w:sz w:val="24"/>
                <w:szCs w:val="24"/>
                <w:lang w:eastAsia="ru-RU"/>
              </w:rPr>
            </w:pPr>
          </w:p>
        </w:tc>
      </w:tr>
    </w:tbl>
    <w:p w:rsidR="00CC3EE2" w:rsidRPr="00CC3EE2" w:rsidRDefault="00CC3EE2" w:rsidP="00CC3EE2">
      <w:pPr>
        <w:spacing w:after="0" w:line="240" w:lineRule="auto"/>
        <w:ind w:firstLine="426"/>
        <w:jc w:val="both"/>
        <w:rPr>
          <w:rFonts w:ascii="Times New Roman"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rPr>
      </w:pPr>
      <w:r w:rsidRPr="00CC3EE2">
        <w:rPr>
          <w:rFonts w:ascii="Times New Roman" w:hAnsi="Times New Roman"/>
          <w:sz w:val="24"/>
          <w:szCs w:val="24"/>
          <w:lang w:val="uk-UA"/>
        </w:rPr>
        <w:t>Керуючий справами виконавчого комітету</w:t>
      </w:r>
      <w:r w:rsidRPr="00CC3EE2">
        <w:rPr>
          <w:rFonts w:ascii="Times New Roman" w:hAnsi="Times New Roman"/>
          <w:sz w:val="24"/>
          <w:szCs w:val="24"/>
          <w:lang w:val="uk-UA"/>
        </w:rPr>
        <w:tab/>
      </w:r>
      <w:r w:rsidRPr="00CC3EE2">
        <w:rPr>
          <w:rFonts w:ascii="Times New Roman" w:hAnsi="Times New Roman"/>
          <w:sz w:val="24"/>
          <w:szCs w:val="24"/>
          <w:lang w:val="uk-UA"/>
        </w:rPr>
        <w:tab/>
      </w:r>
      <w:r w:rsidRPr="00CC3EE2">
        <w:rPr>
          <w:rFonts w:ascii="Times New Roman" w:hAnsi="Times New Roman"/>
          <w:sz w:val="24"/>
          <w:szCs w:val="24"/>
          <w:lang w:val="uk-UA"/>
        </w:rPr>
        <w:tab/>
        <w:t>Анатолій МЕЛЬНІКОВ</w:t>
      </w:r>
    </w:p>
    <w:p w:rsidR="00CC3EE2" w:rsidRPr="00CC3EE2" w:rsidRDefault="00CC3EE2" w:rsidP="00CC3EE2">
      <w:pPr>
        <w:spacing w:after="0" w:line="240" w:lineRule="auto"/>
        <w:ind w:firstLine="426"/>
        <w:rPr>
          <w:rFonts w:ascii="Times New Roman" w:hAnsi="Times New Roman"/>
          <w:sz w:val="24"/>
          <w:szCs w:val="24"/>
          <w:lang w:val="uk-UA" w:eastAsia="ru-RU"/>
        </w:rPr>
      </w:pPr>
    </w:p>
    <w:p w:rsidR="00CC3EE2" w:rsidRPr="00CC3EE2" w:rsidRDefault="00CC3EE2" w:rsidP="00CC3EE2">
      <w:pPr>
        <w:spacing w:after="0" w:line="240" w:lineRule="auto"/>
        <w:ind w:firstLine="426"/>
        <w:rPr>
          <w:rFonts w:ascii="Times New Roman" w:hAnsi="Times New Roman"/>
          <w:sz w:val="24"/>
          <w:szCs w:val="24"/>
          <w:lang w:val="uk-UA" w:eastAsia="ru-RU"/>
        </w:rPr>
      </w:pPr>
    </w:p>
    <w:p w:rsidR="00CC3EE2" w:rsidRDefault="00CC3EE2"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EE2DC4" w:rsidRDefault="00EE2DC4" w:rsidP="00CC3EE2">
      <w:pPr>
        <w:spacing w:after="0" w:line="240" w:lineRule="auto"/>
        <w:ind w:firstLine="426"/>
        <w:rPr>
          <w:rFonts w:ascii="Times New Roman" w:hAnsi="Times New Roman"/>
          <w:sz w:val="24"/>
          <w:szCs w:val="24"/>
          <w:lang w:val="uk-UA" w:eastAsia="ru-RU"/>
        </w:rPr>
      </w:pPr>
    </w:p>
    <w:p w:rsidR="00EE2DC4" w:rsidRDefault="00EE2DC4"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00471" w:rsidRDefault="00B00471" w:rsidP="00CC3EE2">
      <w:pPr>
        <w:spacing w:after="0" w:line="240" w:lineRule="auto"/>
        <w:ind w:firstLine="426"/>
        <w:rPr>
          <w:rFonts w:ascii="Times New Roman" w:hAnsi="Times New Roman"/>
          <w:sz w:val="24"/>
          <w:szCs w:val="24"/>
          <w:lang w:val="uk-UA" w:eastAsia="ru-RU"/>
        </w:rPr>
      </w:pPr>
    </w:p>
    <w:p w:rsidR="00BD64A1" w:rsidRDefault="00BD64A1" w:rsidP="00CC3EE2">
      <w:pPr>
        <w:spacing w:after="0" w:line="240" w:lineRule="auto"/>
        <w:ind w:firstLine="426"/>
        <w:rPr>
          <w:rFonts w:ascii="Times New Roman" w:hAnsi="Times New Roman"/>
          <w:sz w:val="24"/>
          <w:szCs w:val="24"/>
          <w:lang w:val="uk-UA" w:eastAsia="ru-RU"/>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sidR="005E13F1">
        <w:rPr>
          <w:rFonts w:ascii="Times New Roman" w:eastAsia="Calibri" w:hAnsi="Times New Roman"/>
          <w:b/>
          <w:sz w:val="24"/>
          <w:szCs w:val="24"/>
          <w:lang w:val="uk-UA"/>
        </w:rPr>
        <w:t>№ 273</w:t>
      </w:r>
    </w:p>
    <w:p w:rsidR="00CC3EE2" w:rsidRDefault="00CC3EE2" w:rsidP="00BD64A1">
      <w:pPr>
        <w:spacing w:after="0" w:line="240" w:lineRule="auto"/>
        <w:jc w:val="both"/>
        <w:rPr>
          <w:rFonts w:ascii="Times New Roman" w:hAnsi="Times New Roman"/>
          <w:sz w:val="24"/>
          <w:szCs w:val="24"/>
          <w:lang w:val="uk-UA" w:eastAsia="ru-RU"/>
        </w:rPr>
      </w:pPr>
    </w:p>
    <w:p w:rsidR="00CC3EE2" w:rsidRDefault="00CC3EE2" w:rsidP="00CC3EE2">
      <w:pPr>
        <w:spacing w:after="0" w:line="240" w:lineRule="auto"/>
        <w:jc w:val="both"/>
        <w:rPr>
          <w:rFonts w:ascii="Times New Roman" w:hAnsi="Times New Roman"/>
          <w:sz w:val="24"/>
          <w:szCs w:val="24"/>
          <w:lang w:val="uk-UA" w:eastAsia="ru-RU"/>
        </w:rPr>
      </w:pPr>
      <w:r w:rsidRPr="00CC3EE2">
        <w:rPr>
          <w:rFonts w:ascii="Times New Roman" w:hAnsi="Times New Roman"/>
          <w:sz w:val="24"/>
          <w:szCs w:val="24"/>
          <w:lang w:val="uk-UA" w:eastAsia="ru-RU"/>
        </w:rPr>
        <w:t>Про надання мате</w:t>
      </w:r>
      <w:r>
        <w:rPr>
          <w:rFonts w:ascii="Times New Roman" w:hAnsi="Times New Roman"/>
          <w:sz w:val="24"/>
          <w:szCs w:val="24"/>
          <w:lang w:val="uk-UA" w:eastAsia="ru-RU"/>
        </w:rPr>
        <w:t>ріальної допомоги</w:t>
      </w:r>
    </w:p>
    <w:p w:rsidR="00A534A9" w:rsidRDefault="00A534A9" w:rsidP="00CC3EE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Токар Ользі Михайлівні </w:t>
      </w:r>
      <w:r w:rsidR="00CC3EE2" w:rsidRPr="00CC3EE2">
        <w:rPr>
          <w:rFonts w:ascii="Times New Roman" w:hAnsi="Times New Roman"/>
          <w:sz w:val="24"/>
          <w:szCs w:val="24"/>
          <w:lang w:val="uk-UA" w:eastAsia="ru-RU"/>
        </w:rPr>
        <w:t xml:space="preserve">на поховання  </w:t>
      </w:r>
    </w:p>
    <w:p w:rsidR="00CC3EE2" w:rsidRPr="00EE2DC4" w:rsidRDefault="00EE2DC4" w:rsidP="00CC3EE2">
      <w:pPr>
        <w:spacing w:after="0" w:line="240" w:lineRule="auto"/>
        <w:jc w:val="both"/>
      </w:pPr>
      <w:r w:rsidRPr="00EE2DC4">
        <w:rPr>
          <w:rFonts w:ascii="Times New Roman" w:eastAsia="Calibri" w:hAnsi="Times New Roman"/>
          <w:i/>
          <w:color w:val="000000"/>
          <w:sz w:val="24"/>
          <w:szCs w:val="24"/>
          <w:lang w:val="uk-UA"/>
        </w:rPr>
        <w:t>(персональні дані)</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 xml:space="preserve">        Розглянувши заяву Токар Ольги Миколаївни (проживає: м. Новий Розділ </w:t>
      </w:r>
      <w:r w:rsidR="00EE2DC4" w:rsidRPr="00EE2DC4">
        <w:rPr>
          <w:rFonts w:ascii="Times New Roman" w:eastAsia="Calibri" w:hAnsi="Times New Roman"/>
          <w:i/>
          <w:color w:val="000000"/>
          <w:sz w:val="24"/>
          <w:szCs w:val="24"/>
          <w:lang w:val="uk-UA"/>
        </w:rPr>
        <w:t>(персональні дані)</w:t>
      </w:r>
      <w:r w:rsidR="00EE2DC4">
        <w:rPr>
          <w:rFonts w:ascii="Times New Roman" w:eastAsia="Calibri" w:hAnsi="Times New Roman"/>
          <w:i/>
          <w:color w:val="000000"/>
          <w:sz w:val="24"/>
          <w:szCs w:val="24"/>
          <w:lang w:val="uk-UA"/>
        </w:rPr>
        <w:t xml:space="preserve"> </w:t>
      </w:r>
      <w:r w:rsidRPr="00CC3EE2">
        <w:rPr>
          <w:rFonts w:ascii="Times New Roman" w:hAnsi="Times New Roman"/>
          <w:sz w:val="24"/>
          <w:szCs w:val="24"/>
          <w:lang w:val="uk-UA" w:eastAsia="ru-RU"/>
        </w:rPr>
        <w:t xml:space="preserve">Львівської області ) про надання їй допомоги  на поховання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який помер 21 травня 2025 року і до дня  смерті проживав за адресою: м. Новий Розділ</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Вирішив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 xml:space="preserve">    1. Надати матеріальну допомогу Токар Ользі Миколаївні на поховання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в сумі 6056,00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r w:rsidRPr="00CC3EE2">
        <w:rPr>
          <w:rFonts w:ascii="Times New Roman" w:hAnsi="Times New Roman"/>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CC3EE2">
        <w:rPr>
          <w:rFonts w:ascii="Times New Roman" w:hAnsi="Times New Roman"/>
          <w:sz w:val="24"/>
          <w:szCs w:val="24"/>
          <w:lang w:val="en-US" w:eastAsia="ru-RU"/>
        </w:rPr>
        <w:t>56</w:t>
      </w:r>
      <w:r w:rsidRPr="00CC3EE2">
        <w:rPr>
          <w:rFonts w:ascii="Times New Roman" w:hAnsi="Times New Roman"/>
          <w:sz w:val="24"/>
          <w:szCs w:val="24"/>
          <w:lang w:val="uk-UA" w:eastAsia="ru-RU"/>
        </w:rPr>
        <w:t>,00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по коду функціональної класифікації 0813242.</w:t>
      </w:r>
    </w:p>
    <w:p w:rsidR="00CC3EE2" w:rsidRPr="00CC3EE2" w:rsidRDefault="00CC3EE2" w:rsidP="00CC3EE2">
      <w:pPr>
        <w:spacing w:after="0" w:line="240" w:lineRule="auto"/>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Default="00CC3EE2" w:rsidP="00CC3EE2">
      <w:pPr>
        <w:spacing w:after="0" w:line="240" w:lineRule="auto"/>
        <w:ind w:firstLine="426"/>
        <w:jc w:val="both"/>
        <w:rPr>
          <w:rFonts w:ascii="Times New Roman" w:eastAsia="Calibri" w:hAnsi="Times New Roman"/>
          <w:sz w:val="24"/>
          <w:szCs w:val="24"/>
          <w:lang w:val="uk-UA"/>
        </w:rPr>
      </w:pPr>
      <w:r w:rsidRPr="00CC3EE2">
        <w:rPr>
          <w:rFonts w:ascii="Times New Roman" w:eastAsia="Calibri" w:hAnsi="Times New Roman"/>
          <w:sz w:val="24"/>
          <w:szCs w:val="24"/>
          <w:lang w:val="uk-UA"/>
        </w:rPr>
        <w:t xml:space="preserve">МІСЬКИЙ ГОЛОВА </w:t>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t>ЯРИНА ЯЦЕНКО</w:t>
      </w: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sidR="005E13F1">
        <w:rPr>
          <w:rFonts w:ascii="Times New Roman" w:eastAsia="Calibri" w:hAnsi="Times New Roman"/>
          <w:b/>
          <w:sz w:val="24"/>
          <w:szCs w:val="24"/>
          <w:lang w:val="uk-UA"/>
        </w:rPr>
        <w:t>№ 274</w:t>
      </w:r>
    </w:p>
    <w:p w:rsidR="00BD64A1" w:rsidRPr="00F766D4" w:rsidRDefault="00BD64A1" w:rsidP="00BD64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p>
    <w:p w:rsidR="00CC3EE2" w:rsidRDefault="00CC3EE2" w:rsidP="00CC3EE2">
      <w:pPr>
        <w:spacing w:after="0" w:line="240" w:lineRule="auto"/>
        <w:jc w:val="both"/>
        <w:rPr>
          <w:rFonts w:ascii="Times New Roman" w:hAnsi="Times New Roman"/>
          <w:sz w:val="24"/>
          <w:szCs w:val="24"/>
          <w:lang w:val="uk-UA" w:eastAsia="ru-RU"/>
        </w:rPr>
      </w:pPr>
      <w:r w:rsidRPr="00CC3EE2">
        <w:rPr>
          <w:rFonts w:ascii="Times New Roman" w:hAnsi="Times New Roman"/>
          <w:sz w:val="24"/>
          <w:szCs w:val="24"/>
          <w:lang w:val="uk-UA" w:eastAsia="ru-RU"/>
        </w:rPr>
        <w:t>Про на</w:t>
      </w:r>
      <w:r>
        <w:rPr>
          <w:rFonts w:ascii="Times New Roman" w:hAnsi="Times New Roman"/>
          <w:sz w:val="24"/>
          <w:szCs w:val="24"/>
          <w:lang w:val="uk-UA" w:eastAsia="ru-RU"/>
        </w:rPr>
        <w:t>дання матеріальної допомоги</w:t>
      </w:r>
    </w:p>
    <w:p w:rsidR="00A534A9" w:rsidRDefault="00CC3EE2" w:rsidP="00CC3EE2">
      <w:pPr>
        <w:spacing w:after="0" w:line="240" w:lineRule="auto"/>
        <w:jc w:val="both"/>
        <w:rPr>
          <w:rFonts w:ascii="Times New Roman" w:hAnsi="Times New Roman"/>
          <w:sz w:val="24"/>
          <w:szCs w:val="24"/>
          <w:lang w:val="uk-UA" w:eastAsia="ru-RU"/>
        </w:rPr>
      </w:pPr>
      <w:r w:rsidRPr="00CC3EE2">
        <w:rPr>
          <w:rFonts w:ascii="Times New Roman" w:hAnsi="Times New Roman"/>
          <w:sz w:val="24"/>
          <w:szCs w:val="24"/>
          <w:lang w:val="uk-UA" w:eastAsia="ru-RU"/>
        </w:rPr>
        <w:t>Дільній</w:t>
      </w:r>
      <w:r w:rsidR="008C0EF4">
        <w:rPr>
          <w:rFonts w:ascii="Times New Roman" w:hAnsi="Times New Roman"/>
          <w:sz w:val="24"/>
          <w:szCs w:val="24"/>
          <w:lang w:val="uk-UA" w:eastAsia="ru-RU"/>
        </w:rPr>
        <w:t xml:space="preserve"> </w:t>
      </w:r>
      <w:r w:rsidRPr="00CC3EE2">
        <w:rPr>
          <w:rFonts w:ascii="Times New Roman" w:hAnsi="Times New Roman"/>
          <w:sz w:val="24"/>
          <w:szCs w:val="24"/>
          <w:lang w:val="uk-UA" w:eastAsia="ru-RU"/>
        </w:rPr>
        <w:t>Ірині Ярославі</w:t>
      </w:r>
      <w:r w:rsidR="008C0EF4">
        <w:rPr>
          <w:rFonts w:ascii="Times New Roman" w:hAnsi="Times New Roman"/>
          <w:sz w:val="24"/>
          <w:szCs w:val="24"/>
          <w:lang w:val="uk-UA" w:eastAsia="ru-RU"/>
        </w:rPr>
        <w:t>вні</w:t>
      </w:r>
      <w:r w:rsidR="00A534A9">
        <w:rPr>
          <w:rFonts w:ascii="Times New Roman" w:hAnsi="Times New Roman"/>
          <w:sz w:val="24"/>
          <w:szCs w:val="24"/>
          <w:lang w:val="uk-UA" w:eastAsia="ru-RU"/>
        </w:rPr>
        <w:t xml:space="preserve"> </w:t>
      </w:r>
      <w:r w:rsidRPr="00CC3EE2">
        <w:rPr>
          <w:rFonts w:ascii="Times New Roman" w:hAnsi="Times New Roman"/>
          <w:sz w:val="24"/>
          <w:szCs w:val="24"/>
          <w:lang w:val="uk-UA" w:eastAsia="ru-RU"/>
        </w:rPr>
        <w:t xml:space="preserve">на поховання </w:t>
      </w:r>
    </w:p>
    <w:p w:rsidR="00CC3EE2" w:rsidRDefault="00EE2DC4" w:rsidP="00CC3EE2">
      <w:pPr>
        <w:spacing w:after="0" w:line="240" w:lineRule="auto"/>
        <w:ind w:firstLine="426"/>
        <w:jc w:val="both"/>
        <w:rPr>
          <w:rFonts w:ascii="Times New Roman" w:eastAsia="Calibri" w:hAnsi="Times New Roman"/>
          <w:i/>
          <w:color w:val="000000"/>
          <w:sz w:val="24"/>
          <w:szCs w:val="24"/>
          <w:lang w:val="uk-UA"/>
        </w:rPr>
      </w:pPr>
      <w:r w:rsidRPr="00EE2DC4">
        <w:rPr>
          <w:rFonts w:ascii="Times New Roman" w:eastAsia="Calibri" w:hAnsi="Times New Roman"/>
          <w:i/>
          <w:color w:val="000000"/>
          <w:sz w:val="24"/>
          <w:szCs w:val="24"/>
          <w:lang w:val="uk-UA"/>
        </w:rPr>
        <w:t>(персональні дані)</w:t>
      </w:r>
    </w:p>
    <w:p w:rsidR="00EE2DC4" w:rsidRPr="00CC3EE2" w:rsidRDefault="00EE2DC4"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 xml:space="preserve">        </w:t>
      </w:r>
      <w:r w:rsidR="008C0EF4">
        <w:rPr>
          <w:rFonts w:ascii="Times New Roman" w:hAnsi="Times New Roman"/>
          <w:sz w:val="24"/>
          <w:szCs w:val="24"/>
          <w:lang w:val="uk-UA" w:eastAsia="ru-RU"/>
        </w:rPr>
        <w:t>Розглянувши заяву Дільної Ірини Ярославівни (проживає: м. Новий Розділ</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xml:space="preserve">Львівської області ) про надання їй допомоги  на поховання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xml:space="preserve">,  який помер 2 липня 2025 року і до дня  смерті проживав за адресою: м. Новий Розділ,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2,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8C0EF4" w:rsidRDefault="008C0EF4" w:rsidP="008C0EF4">
      <w:pPr>
        <w:spacing w:after="0" w:line="240" w:lineRule="auto"/>
        <w:jc w:val="both"/>
        <w:rPr>
          <w:rFonts w:ascii="Times New Roman" w:eastAsia="Calibri" w:hAnsi="Times New Roman"/>
          <w:sz w:val="24"/>
          <w:szCs w:val="24"/>
          <w:lang w:val="uk-UA"/>
        </w:rPr>
      </w:pPr>
    </w:p>
    <w:p w:rsidR="00CC3EE2" w:rsidRPr="00CC3EE2" w:rsidRDefault="008C0EF4" w:rsidP="008C0EF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ВИРІШИВ</w:t>
      </w:r>
      <w:r w:rsidR="00CC3EE2" w:rsidRPr="00CC3EE2">
        <w:rPr>
          <w:rFonts w:ascii="Times New Roman" w:hAnsi="Times New Roman"/>
          <w:sz w:val="24"/>
          <w:szCs w:val="24"/>
          <w:lang w:val="uk-UA" w:eastAsia="ru-RU"/>
        </w:rPr>
        <w:t xml:space="preserve">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 xml:space="preserve">    1. Надати матеріальну допомогу Дільній Ірині Ярославівні на поховання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xml:space="preserve"> в сумі 6056,00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r w:rsidRPr="00CC3EE2">
        <w:rPr>
          <w:rFonts w:ascii="Times New Roman" w:hAnsi="Times New Roman"/>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CC3EE2">
        <w:rPr>
          <w:rFonts w:ascii="Times New Roman" w:hAnsi="Times New Roman"/>
          <w:sz w:val="24"/>
          <w:szCs w:val="24"/>
          <w:lang w:val="en-US" w:eastAsia="ru-RU"/>
        </w:rPr>
        <w:t>56</w:t>
      </w:r>
      <w:r w:rsidRPr="00CC3EE2">
        <w:rPr>
          <w:rFonts w:ascii="Times New Roman" w:hAnsi="Times New Roman"/>
          <w:sz w:val="24"/>
          <w:szCs w:val="24"/>
          <w:lang w:val="uk-UA" w:eastAsia="ru-RU"/>
        </w:rPr>
        <w:t>,00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по коду функціональної класифікації 0813242.</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8C0EF4" w:rsidRDefault="008C0EF4" w:rsidP="008C0EF4">
      <w:pPr>
        <w:spacing w:after="0" w:line="240" w:lineRule="auto"/>
        <w:jc w:val="both"/>
        <w:rPr>
          <w:rFonts w:ascii="Times New Roman" w:eastAsia="Calibri" w:hAnsi="Times New Roman"/>
          <w:sz w:val="24"/>
          <w:szCs w:val="24"/>
          <w:lang w:val="uk-UA"/>
        </w:rPr>
      </w:pPr>
    </w:p>
    <w:p w:rsidR="00CC3EE2" w:rsidRPr="00CC3EE2" w:rsidRDefault="00CC3EE2" w:rsidP="008C0EF4">
      <w:pPr>
        <w:spacing w:after="0" w:line="240" w:lineRule="auto"/>
        <w:jc w:val="both"/>
        <w:rPr>
          <w:rFonts w:ascii="Times New Roman" w:eastAsia="Calibri" w:hAnsi="Times New Roman"/>
          <w:sz w:val="24"/>
          <w:szCs w:val="24"/>
          <w:lang w:val="uk-UA"/>
        </w:rPr>
      </w:pPr>
      <w:r w:rsidRPr="00CC3EE2">
        <w:rPr>
          <w:rFonts w:ascii="Times New Roman" w:eastAsia="Calibri" w:hAnsi="Times New Roman"/>
          <w:sz w:val="24"/>
          <w:szCs w:val="24"/>
          <w:lang w:val="uk-UA"/>
        </w:rPr>
        <w:t xml:space="preserve">МІСЬКИЙ ГОЛОВА </w:t>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t>ЯРИНА ЯЦЕНКО</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Default="00CC3EE2"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Default="00BD64A1" w:rsidP="00CC3EE2">
      <w:pPr>
        <w:spacing w:after="0" w:line="240" w:lineRule="auto"/>
        <w:ind w:firstLine="426"/>
        <w:jc w:val="both"/>
        <w:rPr>
          <w:rFonts w:ascii="Times New Roman" w:eastAsia="Calibri" w:hAnsi="Times New Roman"/>
          <w:sz w:val="24"/>
          <w:szCs w:val="24"/>
          <w:lang w:val="uk-UA"/>
        </w:rPr>
      </w:pPr>
    </w:p>
    <w:p w:rsidR="00BD64A1" w:rsidRPr="00CC3EE2" w:rsidRDefault="00BD64A1" w:rsidP="00CC3EE2">
      <w:pPr>
        <w:spacing w:after="0" w:line="240" w:lineRule="auto"/>
        <w:ind w:firstLine="426"/>
        <w:jc w:val="both"/>
        <w:rPr>
          <w:rFonts w:ascii="Times New Roman" w:eastAsia="Calibri"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sidR="005E13F1">
        <w:rPr>
          <w:rFonts w:ascii="Times New Roman" w:eastAsia="Calibri" w:hAnsi="Times New Roman"/>
          <w:b/>
          <w:sz w:val="24"/>
          <w:szCs w:val="24"/>
          <w:lang w:val="uk-UA"/>
        </w:rPr>
        <w:t>№ 275</w:t>
      </w:r>
    </w:p>
    <w:p w:rsidR="00CC3EE2" w:rsidRDefault="00CC3EE2" w:rsidP="00CC3EE2">
      <w:pPr>
        <w:spacing w:after="0" w:line="240" w:lineRule="auto"/>
        <w:jc w:val="both"/>
        <w:rPr>
          <w:rFonts w:ascii="Times New Roman" w:hAnsi="Times New Roman"/>
          <w:sz w:val="24"/>
          <w:szCs w:val="24"/>
          <w:lang w:val="uk-UA" w:eastAsia="ru-RU"/>
        </w:rPr>
      </w:pPr>
    </w:p>
    <w:p w:rsidR="00CC3EE2" w:rsidRDefault="00CC3EE2" w:rsidP="00CC3EE2">
      <w:pPr>
        <w:spacing w:after="0" w:line="240" w:lineRule="auto"/>
        <w:jc w:val="both"/>
        <w:rPr>
          <w:rFonts w:ascii="Times New Roman" w:hAnsi="Times New Roman"/>
          <w:sz w:val="24"/>
          <w:szCs w:val="24"/>
          <w:lang w:val="uk-UA" w:eastAsia="ru-RU"/>
        </w:rPr>
      </w:pPr>
      <w:r w:rsidRPr="00CC3EE2">
        <w:rPr>
          <w:rFonts w:ascii="Times New Roman" w:hAnsi="Times New Roman"/>
          <w:sz w:val="24"/>
          <w:szCs w:val="24"/>
          <w:lang w:val="uk-UA" w:eastAsia="ru-RU"/>
        </w:rPr>
        <w:t>Про на</w:t>
      </w:r>
      <w:r>
        <w:rPr>
          <w:rFonts w:ascii="Times New Roman" w:hAnsi="Times New Roman"/>
          <w:sz w:val="24"/>
          <w:szCs w:val="24"/>
          <w:lang w:val="uk-UA" w:eastAsia="ru-RU"/>
        </w:rPr>
        <w:t>дання матеріальної допомоги</w:t>
      </w:r>
    </w:p>
    <w:p w:rsidR="00A534A9" w:rsidRDefault="00A534A9" w:rsidP="00CC3EE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Коритовській Надії Іванівні </w:t>
      </w:r>
      <w:r w:rsidR="00CC3EE2" w:rsidRPr="00CC3EE2">
        <w:rPr>
          <w:rFonts w:ascii="Times New Roman" w:hAnsi="Times New Roman"/>
          <w:sz w:val="24"/>
          <w:szCs w:val="24"/>
          <w:lang w:val="uk-UA" w:eastAsia="ru-RU"/>
        </w:rPr>
        <w:t xml:space="preserve">на поховання </w:t>
      </w:r>
    </w:p>
    <w:p w:rsidR="00CC3EE2" w:rsidRDefault="00EE2DC4" w:rsidP="00CC3EE2">
      <w:pPr>
        <w:spacing w:after="0" w:line="240" w:lineRule="auto"/>
        <w:ind w:hanging="142"/>
        <w:jc w:val="both"/>
        <w:rPr>
          <w:rFonts w:ascii="Times New Roman" w:eastAsia="Calibri" w:hAnsi="Times New Roman"/>
          <w:i/>
          <w:color w:val="000000"/>
          <w:sz w:val="24"/>
          <w:szCs w:val="24"/>
          <w:lang w:val="uk-UA"/>
        </w:rPr>
      </w:pPr>
      <w:r w:rsidRPr="00EE2DC4">
        <w:rPr>
          <w:rFonts w:ascii="Times New Roman" w:eastAsia="Calibri" w:hAnsi="Times New Roman"/>
          <w:i/>
          <w:color w:val="000000"/>
          <w:sz w:val="24"/>
          <w:szCs w:val="24"/>
          <w:lang w:val="uk-UA"/>
        </w:rPr>
        <w:t>(персональні дані)</w:t>
      </w:r>
    </w:p>
    <w:p w:rsidR="00B80A3F" w:rsidRPr="00CC3EE2" w:rsidRDefault="00B80A3F" w:rsidP="00CC3EE2">
      <w:pPr>
        <w:spacing w:after="0" w:line="240" w:lineRule="auto"/>
        <w:ind w:hanging="142"/>
        <w:jc w:val="both"/>
        <w:rPr>
          <w:rFonts w:ascii="Times New Roman" w:eastAsia="Calibri" w:hAnsi="Times New Roman"/>
          <w:sz w:val="24"/>
          <w:szCs w:val="24"/>
          <w:lang w:val="uk-UA"/>
        </w:rPr>
      </w:pPr>
      <w:bookmarkStart w:id="27" w:name="_GoBack"/>
      <w:bookmarkEnd w:id="27"/>
    </w:p>
    <w:p w:rsidR="00CC3EE2" w:rsidRPr="00CC3EE2" w:rsidRDefault="00A534A9" w:rsidP="00CC3EE2">
      <w:pPr>
        <w:spacing w:after="0" w:line="240" w:lineRule="auto"/>
        <w:ind w:firstLine="426"/>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CC3EE2" w:rsidRPr="00CC3EE2">
        <w:rPr>
          <w:rFonts w:ascii="Times New Roman" w:hAnsi="Times New Roman"/>
          <w:sz w:val="24"/>
          <w:szCs w:val="24"/>
          <w:lang w:val="uk-UA" w:eastAsia="ru-RU"/>
        </w:rPr>
        <w:t xml:space="preserve">Розглянувши заяву Коритовської Надії Іванівни (проживає: м. Новий Розділ </w:t>
      </w:r>
      <w:r w:rsidR="00EE2DC4" w:rsidRPr="00EE2DC4">
        <w:rPr>
          <w:rFonts w:ascii="Times New Roman" w:eastAsia="Calibri" w:hAnsi="Times New Roman"/>
          <w:i/>
          <w:color w:val="000000"/>
          <w:sz w:val="24"/>
          <w:szCs w:val="24"/>
          <w:lang w:val="uk-UA"/>
        </w:rPr>
        <w:t>(персональні дані)</w:t>
      </w:r>
      <w:r w:rsidR="00CC3EE2" w:rsidRPr="00CC3EE2">
        <w:rPr>
          <w:rFonts w:ascii="Times New Roman" w:hAnsi="Times New Roman"/>
          <w:sz w:val="24"/>
          <w:szCs w:val="24"/>
          <w:lang w:val="uk-UA" w:eastAsia="ru-RU"/>
        </w:rPr>
        <w:t xml:space="preserve">Львівської області ) про надання їй допомоги  на поховання </w:t>
      </w:r>
      <w:r w:rsidR="00EE2DC4" w:rsidRPr="00EE2DC4">
        <w:rPr>
          <w:rFonts w:ascii="Times New Roman" w:eastAsia="Calibri" w:hAnsi="Times New Roman"/>
          <w:i/>
          <w:color w:val="000000"/>
          <w:sz w:val="24"/>
          <w:szCs w:val="24"/>
          <w:lang w:val="uk-UA"/>
        </w:rPr>
        <w:t>(персональні дані)</w:t>
      </w:r>
      <w:r w:rsidR="00CC3EE2" w:rsidRPr="00CC3EE2">
        <w:rPr>
          <w:rFonts w:ascii="Times New Roman" w:hAnsi="Times New Roman"/>
          <w:sz w:val="24"/>
          <w:szCs w:val="24"/>
          <w:lang w:val="uk-UA" w:eastAsia="ru-RU"/>
        </w:rPr>
        <w:t xml:space="preserve">,  який помер 10 липня 2025 року і до дня  смерті проживав за адресою: м. Новий Розділ, </w:t>
      </w:r>
      <w:r w:rsidR="00EE2DC4" w:rsidRPr="00EE2DC4">
        <w:rPr>
          <w:rFonts w:ascii="Times New Roman" w:eastAsia="Calibri" w:hAnsi="Times New Roman"/>
          <w:i/>
          <w:color w:val="000000"/>
          <w:sz w:val="24"/>
          <w:szCs w:val="24"/>
          <w:lang w:val="uk-UA"/>
        </w:rPr>
        <w:t>(персональні дані)</w:t>
      </w:r>
      <w:r w:rsidR="00CC3EE2" w:rsidRPr="00CC3EE2">
        <w:rPr>
          <w:rFonts w:ascii="Times New Roman" w:hAnsi="Times New Roman"/>
          <w:sz w:val="24"/>
          <w:szCs w:val="24"/>
          <w:lang w:val="uk-UA" w:eastAsia="ru-RU"/>
        </w:rPr>
        <w:t>,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Вирішив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 xml:space="preserve">    1. Надати матеріальну допомогу Коритовській Надії Іванівні на поховання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xml:space="preserve"> в сумі 6056,00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r w:rsidRPr="00CC3EE2">
        <w:rPr>
          <w:rFonts w:ascii="Times New Roman" w:hAnsi="Times New Roman"/>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CC3EE2">
        <w:rPr>
          <w:rFonts w:ascii="Times New Roman" w:hAnsi="Times New Roman"/>
          <w:sz w:val="24"/>
          <w:szCs w:val="24"/>
          <w:lang w:val="en-US" w:eastAsia="ru-RU"/>
        </w:rPr>
        <w:t>56</w:t>
      </w:r>
      <w:r w:rsidRPr="00CC3EE2">
        <w:rPr>
          <w:rFonts w:ascii="Times New Roman" w:hAnsi="Times New Roman"/>
          <w:sz w:val="24"/>
          <w:szCs w:val="24"/>
          <w:lang w:val="uk-UA" w:eastAsia="ru-RU"/>
        </w:rPr>
        <w:t>,00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по коду функціональної класифікації 0813242.</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A534A9" w:rsidRDefault="00A534A9" w:rsidP="00A534A9">
      <w:pPr>
        <w:spacing w:after="0" w:line="240" w:lineRule="auto"/>
        <w:jc w:val="both"/>
        <w:rPr>
          <w:rFonts w:ascii="Times New Roman" w:eastAsia="Calibri" w:hAnsi="Times New Roman"/>
          <w:sz w:val="24"/>
          <w:szCs w:val="24"/>
          <w:lang w:val="uk-UA"/>
        </w:rPr>
      </w:pPr>
    </w:p>
    <w:p w:rsidR="00CC3EE2" w:rsidRPr="00CC3EE2" w:rsidRDefault="00CC3EE2" w:rsidP="00A534A9">
      <w:pPr>
        <w:spacing w:after="0" w:line="240" w:lineRule="auto"/>
        <w:jc w:val="both"/>
        <w:rPr>
          <w:rFonts w:ascii="Times New Roman" w:eastAsia="Calibri" w:hAnsi="Times New Roman"/>
          <w:sz w:val="24"/>
          <w:szCs w:val="24"/>
          <w:lang w:val="uk-UA"/>
        </w:rPr>
      </w:pPr>
      <w:r w:rsidRPr="00CC3EE2">
        <w:rPr>
          <w:rFonts w:ascii="Times New Roman" w:eastAsia="Calibri" w:hAnsi="Times New Roman"/>
          <w:sz w:val="24"/>
          <w:szCs w:val="24"/>
          <w:lang w:val="uk-UA"/>
        </w:rPr>
        <w:t xml:space="preserve">МІСЬКИЙ ГОЛОВА </w:t>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t>ЯРИНА ЯЦЕНКО</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Default="00CC3EE2" w:rsidP="00AA2A01">
      <w:pPr>
        <w:spacing w:after="0" w:line="240" w:lineRule="auto"/>
        <w:jc w:val="both"/>
        <w:rPr>
          <w:rFonts w:ascii="Times New Roman" w:eastAsia="Calibri" w:hAnsi="Times New Roman"/>
          <w:sz w:val="24"/>
          <w:szCs w:val="24"/>
          <w:lang w:val="uk-UA"/>
        </w:rPr>
      </w:pPr>
    </w:p>
    <w:p w:rsidR="000B5CB2" w:rsidRDefault="000B5CB2" w:rsidP="00AA2A01">
      <w:pPr>
        <w:spacing w:after="0" w:line="240" w:lineRule="auto"/>
        <w:jc w:val="both"/>
        <w:rPr>
          <w:rFonts w:ascii="Times New Roman" w:eastAsia="Calibri" w:hAnsi="Times New Roman"/>
          <w:sz w:val="24"/>
          <w:szCs w:val="24"/>
          <w:lang w:val="uk-UA"/>
        </w:rPr>
      </w:pPr>
    </w:p>
    <w:p w:rsidR="000B5CB2" w:rsidRDefault="000B5CB2" w:rsidP="00AA2A01">
      <w:pPr>
        <w:spacing w:after="0" w:line="240" w:lineRule="auto"/>
        <w:jc w:val="both"/>
        <w:rPr>
          <w:rFonts w:ascii="Times New Roman" w:eastAsia="Calibri" w:hAnsi="Times New Roman"/>
          <w:sz w:val="24"/>
          <w:szCs w:val="24"/>
          <w:lang w:val="uk-UA"/>
        </w:rPr>
      </w:pPr>
    </w:p>
    <w:p w:rsidR="000B5CB2" w:rsidRDefault="000B5CB2" w:rsidP="00AA2A01">
      <w:pPr>
        <w:spacing w:after="0" w:line="240" w:lineRule="auto"/>
        <w:jc w:val="both"/>
        <w:rPr>
          <w:rFonts w:ascii="Times New Roman" w:eastAsia="Calibri" w:hAnsi="Times New Roman"/>
          <w:sz w:val="24"/>
          <w:szCs w:val="24"/>
          <w:lang w:val="uk-UA"/>
        </w:rPr>
      </w:pPr>
    </w:p>
    <w:p w:rsidR="000B5CB2" w:rsidRDefault="000B5CB2" w:rsidP="00AA2A01">
      <w:pPr>
        <w:spacing w:after="0" w:line="240" w:lineRule="auto"/>
        <w:jc w:val="both"/>
        <w:rPr>
          <w:rFonts w:ascii="Times New Roman" w:eastAsia="Calibri" w:hAnsi="Times New Roman"/>
          <w:sz w:val="24"/>
          <w:szCs w:val="24"/>
          <w:lang w:val="uk-UA"/>
        </w:rPr>
      </w:pPr>
    </w:p>
    <w:p w:rsidR="000B5CB2" w:rsidRDefault="000B5CB2" w:rsidP="00AA2A01">
      <w:pPr>
        <w:spacing w:after="0" w:line="240" w:lineRule="auto"/>
        <w:jc w:val="both"/>
        <w:rPr>
          <w:rFonts w:ascii="Times New Roman" w:eastAsia="Calibri" w:hAnsi="Times New Roman"/>
          <w:sz w:val="24"/>
          <w:szCs w:val="24"/>
          <w:lang w:val="uk-UA"/>
        </w:rPr>
      </w:pPr>
    </w:p>
    <w:p w:rsidR="00BD64A1" w:rsidRDefault="00BD64A1" w:rsidP="00AA2A01">
      <w:pPr>
        <w:spacing w:after="0" w:line="240" w:lineRule="auto"/>
        <w:jc w:val="both"/>
        <w:rPr>
          <w:rFonts w:ascii="Times New Roman" w:eastAsia="Calibri" w:hAnsi="Times New Roman"/>
          <w:sz w:val="24"/>
          <w:szCs w:val="24"/>
          <w:lang w:val="uk-UA"/>
        </w:rPr>
      </w:pPr>
    </w:p>
    <w:p w:rsidR="00BD64A1" w:rsidRDefault="00BD64A1" w:rsidP="00AA2A01">
      <w:pPr>
        <w:spacing w:after="0" w:line="240" w:lineRule="auto"/>
        <w:jc w:val="both"/>
        <w:rPr>
          <w:rFonts w:ascii="Times New Roman" w:eastAsia="Calibri" w:hAnsi="Times New Roman"/>
          <w:sz w:val="24"/>
          <w:szCs w:val="24"/>
          <w:lang w:val="uk-UA"/>
        </w:rPr>
      </w:pPr>
    </w:p>
    <w:p w:rsidR="00BD64A1" w:rsidRDefault="00BD64A1" w:rsidP="00AA2A01">
      <w:pPr>
        <w:spacing w:after="0" w:line="240" w:lineRule="auto"/>
        <w:jc w:val="both"/>
        <w:rPr>
          <w:rFonts w:ascii="Times New Roman" w:eastAsia="Calibri" w:hAnsi="Times New Roman"/>
          <w:sz w:val="24"/>
          <w:szCs w:val="24"/>
          <w:lang w:val="uk-UA"/>
        </w:rPr>
      </w:pPr>
    </w:p>
    <w:p w:rsidR="00BD64A1" w:rsidRDefault="00BD64A1" w:rsidP="00AA2A01">
      <w:pPr>
        <w:spacing w:after="0" w:line="240" w:lineRule="auto"/>
        <w:jc w:val="both"/>
        <w:rPr>
          <w:rFonts w:ascii="Times New Roman" w:eastAsia="Calibri" w:hAnsi="Times New Roman"/>
          <w:sz w:val="24"/>
          <w:szCs w:val="24"/>
          <w:lang w:val="uk-UA"/>
        </w:rPr>
      </w:pPr>
    </w:p>
    <w:p w:rsidR="00BD64A1" w:rsidRDefault="00BD64A1" w:rsidP="00AA2A01">
      <w:pPr>
        <w:spacing w:after="0" w:line="240" w:lineRule="auto"/>
        <w:jc w:val="both"/>
        <w:rPr>
          <w:rFonts w:ascii="Times New Roman" w:eastAsia="Calibri" w:hAnsi="Times New Roman"/>
          <w:sz w:val="24"/>
          <w:szCs w:val="24"/>
          <w:lang w:val="uk-UA"/>
        </w:rPr>
      </w:pPr>
    </w:p>
    <w:p w:rsidR="00BD64A1" w:rsidRDefault="00BD64A1" w:rsidP="00AA2A01">
      <w:pPr>
        <w:spacing w:after="0" w:line="240" w:lineRule="auto"/>
        <w:jc w:val="both"/>
        <w:rPr>
          <w:rFonts w:ascii="Times New Roman" w:eastAsia="Calibri" w:hAnsi="Times New Roman"/>
          <w:sz w:val="24"/>
          <w:szCs w:val="24"/>
          <w:lang w:val="uk-UA"/>
        </w:rPr>
      </w:pPr>
    </w:p>
    <w:p w:rsidR="00BD64A1" w:rsidRDefault="00BD64A1" w:rsidP="00AA2A01">
      <w:pPr>
        <w:spacing w:after="0" w:line="240" w:lineRule="auto"/>
        <w:jc w:val="both"/>
        <w:rPr>
          <w:rFonts w:ascii="Times New Roman" w:eastAsia="Calibri" w:hAnsi="Times New Roman"/>
          <w:sz w:val="24"/>
          <w:szCs w:val="24"/>
          <w:lang w:val="uk-UA"/>
        </w:rPr>
      </w:pPr>
    </w:p>
    <w:p w:rsidR="00EE2DC4" w:rsidRDefault="00EE2DC4" w:rsidP="00AA2A01">
      <w:pPr>
        <w:spacing w:after="0" w:line="240" w:lineRule="auto"/>
        <w:jc w:val="both"/>
        <w:rPr>
          <w:rFonts w:ascii="Times New Roman" w:eastAsia="Calibri" w:hAnsi="Times New Roman"/>
          <w:sz w:val="24"/>
          <w:szCs w:val="24"/>
          <w:lang w:val="uk-UA"/>
        </w:rPr>
      </w:pPr>
    </w:p>
    <w:p w:rsidR="00EE2DC4" w:rsidRDefault="00EE2DC4" w:rsidP="00AA2A01">
      <w:pPr>
        <w:spacing w:after="0" w:line="240" w:lineRule="auto"/>
        <w:jc w:val="both"/>
        <w:rPr>
          <w:rFonts w:ascii="Times New Roman" w:eastAsia="Calibri" w:hAnsi="Times New Roman"/>
          <w:sz w:val="24"/>
          <w:szCs w:val="24"/>
          <w:lang w:val="uk-UA"/>
        </w:rPr>
      </w:pPr>
    </w:p>
    <w:p w:rsidR="005D3EFD" w:rsidRDefault="005D3EFD" w:rsidP="00AA2A01">
      <w:pPr>
        <w:spacing w:after="0" w:line="240" w:lineRule="auto"/>
        <w:jc w:val="both"/>
        <w:rPr>
          <w:rFonts w:ascii="Times New Roman" w:eastAsia="Calibri" w:hAnsi="Times New Roman"/>
          <w:sz w:val="24"/>
          <w:szCs w:val="24"/>
          <w:lang w:val="uk-UA"/>
        </w:rPr>
      </w:pPr>
    </w:p>
    <w:p w:rsidR="00BD64A1" w:rsidRPr="00313A9C" w:rsidRDefault="00BD64A1" w:rsidP="00BD64A1">
      <w:pPr>
        <w:spacing w:after="0" w:line="240" w:lineRule="auto"/>
        <w:jc w:val="center"/>
        <w:rPr>
          <w:rFonts w:ascii="Times New Roman" w:eastAsia="Calibri" w:hAnsi="Times New Roman"/>
          <w:sz w:val="24"/>
          <w:lang w:val="uk-UA"/>
        </w:rPr>
      </w:pPr>
      <w:r w:rsidRPr="00313A9C">
        <w:rPr>
          <w:rFonts w:eastAsia="Calibri"/>
          <w:noProof/>
          <w:lang w:val="uk-UA" w:eastAsia="uk-UA"/>
        </w:rPr>
        <w:drawing>
          <wp:inline distT="0" distB="0" distL="0" distR="0" wp14:anchorId="69B4D835" wp14:editId="59D7584C">
            <wp:extent cx="1147445" cy="603885"/>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НОВОРОЗДІЛЬСЬКА МІСЬКА РАДА </w:t>
      </w:r>
    </w:p>
    <w:p w:rsidR="00BD64A1" w:rsidRPr="00313A9C" w:rsidRDefault="00BD64A1" w:rsidP="00BD64A1">
      <w:pPr>
        <w:spacing w:after="0" w:line="240" w:lineRule="auto"/>
        <w:jc w:val="center"/>
        <w:rPr>
          <w:rFonts w:ascii="Times New Roman" w:eastAsia="Calibri" w:hAnsi="Times New Roman"/>
          <w:b/>
          <w:sz w:val="28"/>
          <w:szCs w:val="28"/>
          <w:lang w:val="uk-UA"/>
        </w:rPr>
      </w:pPr>
      <w:r w:rsidRPr="00313A9C">
        <w:rPr>
          <w:rFonts w:ascii="Times New Roman" w:eastAsia="Calibri" w:hAnsi="Times New Roman"/>
          <w:b/>
          <w:sz w:val="28"/>
          <w:szCs w:val="28"/>
          <w:lang w:val="uk-UA"/>
        </w:rPr>
        <w:t xml:space="preserve">ВИКОНАВЧИЙ КОМІТЕТ                                                                                                </w:t>
      </w:r>
      <w:r w:rsidRPr="00313A9C">
        <w:rPr>
          <w:rFonts w:ascii="Times New Roman" w:eastAsia="Calibri" w:hAnsi="Times New Roman"/>
          <w:b/>
          <w:sz w:val="32"/>
          <w:szCs w:val="32"/>
          <w:lang w:val="uk-UA"/>
        </w:rPr>
        <w:t xml:space="preserve"> Р І Ш Е Н Н Я</w:t>
      </w:r>
    </w:p>
    <w:p w:rsidR="00BD64A1" w:rsidRPr="00313A9C" w:rsidRDefault="00BD64A1" w:rsidP="00BD64A1">
      <w:pPr>
        <w:spacing w:after="0" w:line="240" w:lineRule="auto"/>
        <w:jc w:val="center"/>
        <w:rPr>
          <w:rFonts w:ascii="Times New Roman" w:eastAsia="Calibri" w:hAnsi="Times New Roman"/>
          <w:b/>
          <w:sz w:val="32"/>
          <w:szCs w:val="32"/>
          <w:lang w:val="uk-UA"/>
        </w:rPr>
      </w:pPr>
    </w:p>
    <w:p w:rsidR="00BD64A1" w:rsidRDefault="00BD64A1" w:rsidP="00BD64A1">
      <w:pPr>
        <w:widowControl w:val="0"/>
        <w:autoSpaceDE w:val="0"/>
        <w:autoSpaceDN w:val="0"/>
        <w:spacing w:after="0" w:line="240" w:lineRule="auto"/>
        <w:jc w:val="both"/>
        <w:rPr>
          <w:rFonts w:ascii="Times New Roman" w:eastAsia="Calibri" w:hAnsi="Times New Roman"/>
          <w:b/>
          <w:sz w:val="24"/>
          <w:szCs w:val="24"/>
          <w:lang w:val="uk-UA"/>
        </w:rPr>
      </w:pPr>
      <w:r>
        <w:rPr>
          <w:rFonts w:ascii="Times New Roman" w:hAnsi="Times New Roman"/>
          <w:sz w:val="24"/>
          <w:szCs w:val="24"/>
          <w:lang w:val="uk-UA"/>
        </w:rPr>
        <w:t>14</w:t>
      </w:r>
      <w:r w:rsidRPr="00313A9C">
        <w:rPr>
          <w:rFonts w:ascii="Times New Roman" w:hAnsi="Times New Roman"/>
          <w:sz w:val="24"/>
          <w:szCs w:val="24"/>
          <w:lang w:val="uk-UA"/>
        </w:rPr>
        <w:t xml:space="preserve"> серпня 2025 року                        </w:t>
      </w:r>
      <w:r w:rsidRPr="00313A9C">
        <w:rPr>
          <w:rFonts w:ascii="Century Schoolbook" w:eastAsia="Calibri" w:hAnsi="Century Schoolbook"/>
          <w:b/>
          <w:lang w:val="uk-UA"/>
        </w:rPr>
        <w:t xml:space="preserve">   м. Новий Розділ</w:t>
      </w:r>
      <w:r w:rsidRPr="00313A9C">
        <w:rPr>
          <w:rFonts w:ascii="Times New Roman" w:eastAsia="Calibri" w:hAnsi="Times New Roman"/>
          <w:sz w:val="24"/>
          <w:szCs w:val="24"/>
          <w:lang w:val="uk-UA"/>
        </w:rPr>
        <w:t xml:space="preserve">                                              </w:t>
      </w:r>
      <w:r w:rsidR="005E13F1">
        <w:rPr>
          <w:rFonts w:ascii="Times New Roman" w:eastAsia="Calibri" w:hAnsi="Times New Roman"/>
          <w:b/>
          <w:sz w:val="24"/>
          <w:szCs w:val="24"/>
          <w:lang w:val="uk-UA"/>
        </w:rPr>
        <w:t>№ 276</w:t>
      </w:r>
    </w:p>
    <w:p w:rsidR="00CC3EE2" w:rsidRDefault="00CC3EE2" w:rsidP="00BD64A1">
      <w:pPr>
        <w:spacing w:after="0" w:line="240" w:lineRule="auto"/>
        <w:jc w:val="both"/>
        <w:rPr>
          <w:rFonts w:ascii="Times New Roman" w:hAnsi="Times New Roman"/>
          <w:sz w:val="24"/>
          <w:szCs w:val="24"/>
          <w:lang w:val="uk-UA" w:eastAsia="ru-RU"/>
        </w:rPr>
      </w:pPr>
    </w:p>
    <w:p w:rsidR="00CC3EE2" w:rsidRDefault="00CC3EE2" w:rsidP="00CC3EE2">
      <w:pPr>
        <w:spacing w:after="0" w:line="240" w:lineRule="auto"/>
        <w:jc w:val="both"/>
        <w:rPr>
          <w:rFonts w:ascii="Times New Roman" w:hAnsi="Times New Roman"/>
          <w:sz w:val="24"/>
          <w:szCs w:val="24"/>
          <w:lang w:val="uk-UA" w:eastAsia="ru-RU"/>
        </w:rPr>
      </w:pPr>
      <w:r w:rsidRPr="00CC3EE2">
        <w:rPr>
          <w:rFonts w:ascii="Times New Roman" w:hAnsi="Times New Roman"/>
          <w:sz w:val="24"/>
          <w:szCs w:val="24"/>
          <w:lang w:val="uk-UA" w:eastAsia="ru-RU"/>
        </w:rPr>
        <w:t>Про на</w:t>
      </w:r>
      <w:r>
        <w:rPr>
          <w:rFonts w:ascii="Times New Roman" w:hAnsi="Times New Roman"/>
          <w:sz w:val="24"/>
          <w:szCs w:val="24"/>
          <w:lang w:val="uk-UA" w:eastAsia="ru-RU"/>
        </w:rPr>
        <w:t>дання матеріальної допомоги</w:t>
      </w:r>
    </w:p>
    <w:p w:rsidR="00A534A9" w:rsidRDefault="00A534A9" w:rsidP="00CC3EE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Лютій Софії Ігорівні </w:t>
      </w:r>
      <w:r w:rsidR="00CC3EE2" w:rsidRPr="00CC3EE2">
        <w:rPr>
          <w:rFonts w:ascii="Times New Roman" w:hAnsi="Times New Roman"/>
          <w:sz w:val="24"/>
          <w:szCs w:val="24"/>
          <w:lang w:val="uk-UA" w:eastAsia="ru-RU"/>
        </w:rPr>
        <w:t xml:space="preserve">на поховання </w:t>
      </w:r>
    </w:p>
    <w:p w:rsidR="00CC3EE2" w:rsidRDefault="00EE2DC4" w:rsidP="00CC3EE2">
      <w:pPr>
        <w:spacing w:after="0" w:line="240" w:lineRule="auto"/>
        <w:jc w:val="both"/>
        <w:rPr>
          <w:rFonts w:ascii="Times New Roman" w:eastAsia="Calibri" w:hAnsi="Times New Roman"/>
          <w:i/>
          <w:color w:val="000000"/>
          <w:sz w:val="24"/>
          <w:szCs w:val="24"/>
          <w:lang w:val="uk-UA"/>
        </w:rPr>
      </w:pPr>
      <w:r w:rsidRPr="00EE2DC4">
        <w:rPr>
          <w:rFonts w:ascii="Times New Roman" w:eastAsia="Calibri" w:hAnsi="Times New Roman"/>
          <w:i/>
          <w:color w:val="000000"/>
          <w:sz w:val="24"/>
          <w:szCs w:val="24"/>
          <w:lang w:val="uk-UA"/>
        </w:rPr>
        <w:t>(персональні дані)</w:t>
      </w:r>
    </w:p>
    <w:p w:rsidR="00B80A3F" w:rsidRPr="00CC3EE2" w:rsidRDefault="00B80A3F" w:rsidP="00CC3EE2">
      <w:pPr>
        <w:spacing w:after="0" w:line="240" w:lineRule="auto"/>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 xml:space="preserve">        Розглянувши заяву Лютої Софії Ігорівни (проживає: м. Новий Розділ,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xml:space="preserve">Львівської області ) про надання їй допомоги  на поховання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xml:space="preserve">,  який помер 20 травня 2025 року і до дня  смерті проживав за адресою: м. Новий Розділ,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B80A3F">
      <w:pPr>
        <w:spacing w:after="0" w:line="240" w:lineRule="auto"/>
        <w:jc w:val="both"/>
        <w:rPr>
          <w:rFonts w:ascii="Times New Roman" w:hAnsi="Times New Roman"/>
          <w:sz w:val="24"/>
          <w:szCs w:val="24"/>
          <w:lang w:val="uk-UA" w:eastAsia="ru-RU"/>
        </w:rPr>
      </w:pPr>
      <w:r w:rsidRPr="00CC3EE2">
        <w:rPr>
          <w:rFonts w:ascii="Times New Roman" w:hAnsi="Times New Roman"/>
          <w:sz w:val="24"/>
          <w:szCs w:val="24"/>
          <w:lang w:val="uk-UA" w:eastAsia="ru-RU"/>
        </w:rPr>
        <w:t>Вирішив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hAnsi="Times New Roman"/>
          <w:sz w:val="24"/>
          <w:szCs w:val="24"/>
          <w:lang w:val="uk-UA" w:eastAsia="ru-RU"/>
        </w:rPr>
      </w:pPr>
      <w:r w:rsidRPr="00CC3EE2">
        <w:rPr>
          <w:rFonts w:ascii="Times New Roman" w:hAnsi="Times New Roman"/>
          <w:sz w:val="24"/>
          <w:szCs w:val="24"/>
          <w:lang w:val="uk-UA" w:eastAsia="ru-RU"/>
        </w:rPr>
        <w:t xml:space="preserve">    1. Надати матеріальну допомогу Лютій Софії Ігорівні на поховання </w:t>
      </w:r>
      <w:r w:rsidR="00EE2DC4" w:rsidRPr="00EE2DC4">
        <w:rPr>
          <w:rFonts w:ascii="Times New Roman" w:eastAsia="Calibri" w:hAnsi="Times New Roman"/>
          <w:i/>
          <w:color w:val="000000"/>
          <w:sz w:val="24"/>
          <w:szCs w:val="24"/>
          <w:lang w:val="uk-UA"/>
        </w:rPr>
        <w:t>(персональні дані)</w:t>
      </w:r>
      <w:r w:rsidRPr="00CC3EE2">
        <w:rPr>
          <w:rFonts w:ascii="Times New Roman" w:hAnsi="Times New Roman"/>
          <w:sz w:val="24"/>
          <w:szCs w:val="24"/>
          <w:lang w:val="uk-UA" w:eastAsia="ru-RU"/>
        </w:rPr>
        <w:t>в сумі 6056,00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r w:rsidRPr="00CC3EE2">
        <w:rPr>
          <w:rFonts w:ascii="Times New Roman" w:hAnsi="Times New Roman"/>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w:t>
      </w:r>
      <w:r w:rsidRPr="00CC3EE2">
        <w:rPr>
          <w:rFonts w:ascii="Times New Roman" w:hAnsi="Times New Roman"/>
          <w:sz w:val="24"/>
          <w:szCs w:val="24"/>
          <w:lang w:val="en-US" w:eastAsia="ru-RU"/>
        </w:rPr>
        <w:t>56</w:t>
      </w:r>
      <w:r w:rsidRPr="00CC3EE2">
        <w:rPr>
          <w:rFonts w:ascii="Times New Roman" w:hAnsi="Times New Roman"/>
          <w:sz w:val="24"/>
          <w:szCs w:val="24"/>
          <w:lang w:val="uk-UA" w:eastAsia="ru-RU"/>
        </w:rPr>
        <w:t>,00 (шість тисяч п</w:t>
      </w:r>
      <w:r w:rsidRPr="00CC3EE2">
        <w:rPr>
          <w:rFonts w:ascii="Times New Roman" w:hAnsi="Times New Roman"/>
          <w:sz w:val="24"/>
          <w:szCs w:val="24"/>
          <w:lang w:val="en-US" w:eastAsia="ru-RU"/>
        </w:rPr>
        <w:t>’</w:t>
      </w:r>
      <w:r w:rsidRPr="00CC3EE2">
        <w:rPr>
          <w:rFonts w:ascii="Times New Roman" w:hAnsi="Times New Roman"/>
          <w:sz w:val="24"/>
          <w:szCs w:val="24"/>
          <w:lang w:val="uk-UA" w:eastAsia="ru-RU"/>
        </w:rPr>
        <w:t>ятдесят шість грн. 00 коп.) гривень по коду функціональної класифікації 0813242.</w:t>
      </w:r>
    </w:p>
    <w:p w:rsidR="00CC3EE2" w:rsidRPr="00CC3EE2" w:rsidRDefault="00CC3EE2" w:rsidP="00CC3EE2">
      <w:pPr>
        <w:spacing w:after="0" w:line="240" w:lineRule="auto"/>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jc w:val="both"/>
        <w:rPr>
          <w:rFonts w:ascii="Times New Roman" w:eastAsia="Calibri" w:hAnsi="Times New Roman"/>
          <w:sz w:val="24"/>
          <w:szCs w:val="24"/>
          <w:lang w:val="uk-UA"/>
        </w:rPr>
      </w:pPr>
      <w:r w:rsidRPr="00CC3EE2">
        <w:rPr>
          <w:rFonts w:ascii="Times New Roman" w:eastAsia="Calibri" w:hAnsi="Times New Roman"/>
          <w:sz w:val="24"/>
          <w:szCs w:val="24"/>
          <w:lang w:val="uk-UA"/>
        </w:rPr>
        <w:t xml:space="preserve">МІСЬКИЙ ГОЛОВА </w:t>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r>
      <w:r w:rsidRPr="00CC3EE2">
        <w:rPr>
          <w:rFonts w:ascii="Times New Roman" w:eastAsia="Calibri" w:hAnsi="Times New Roman"/>
          <w:sz w:val="24"/>
          <w:szCs w:val="24"/>
          <w:lang w:val="uk-UA"/>
        </w:rPr>
        <w:tab/>
        <w:t>ЯРИНА ЯЦЕНКО</w:t>
      </w: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left="-426" w:firstLine="426"/>
        <w:jc w:val="both"/>
        <w:rPr>
          <w:rFonts w:ascii="Times New Roman" w:eastAsia="Calibri" w:hAnsi="Times New Roman"/>
          <w:sz w:val="24"/>
          <w:szCs w:val="24"/>
          <w:lang w:val="uk-UA"/>
        </w:rPr>
      </w:pPr>
    </w:p>
    <w:p w:rsidR="00CC3EE2" w:rsidRPr="00CC3EE2" w:rsidRDefault="00CC3EE2" w:rsidP="00CC3EE2">
      <w:pPr>
        <w:spacing w:after="0" w:line="240" w:lineRule="auto"/>
        <w:ind w:left="-426"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CC3EE2" w:rsidRPr="00CC3EE2" w:rsidRDefault="00CC3EE2" w:rsidP="00CC3EE2">
      <w:pPr>
        <w:spacing w:after="0" w:line="240" w:lineRule="auto"/>
        <w:ind w:firstLine="426"/>
        <w:jc w:val="both"/>
        <w:rPr>
          <w:rFonts w:ascii="Times New Roman" w:eastAsia="Calibri" w:hAnsi="Times New Roman"/>
          <w:sz w:val="24"/>
          <w:szCs w:val="24"/>
          <w:lang w:val="uk-UA"/>
        </w:rPr>
      </w:pPr>
    </w:p>
    <w:p w:rsidR="00B563FF" w:rsidRDefault="00B563FF"/>
    <w:p w:rsidR="00C967DF" w:rsidRDefault="00C967DF"/>
    <w:p w:rsidR="00C967DF" w:rsidRDefault="00C967DF"/>
    <w:p w:rsidR="00C967DF" w:rsidRDefault="00C967DF"/>
    <w:p w:rsidR="00C967DF" w:rsidRDefault="00C967DF"/>
    <w:p w:rsidR="0083590C" w:rsidRPr="006D5CF4" w:rsidRDefault="0083590C" w:rsidP="0083590C">
      <w:pPr>
        <w:autoSpaceDE w:val="0"/>
        <w:autoSpaceDN w:val="0"/>
        <w:adjustRightInd w:val="0"/>
        <w:spacing w:after="0" w:line="240" w:lineRule="auto"/>
        <w:ind w:right="5990"/>
        <w:jc w:val="both"/>
        <w:rPr>
          <w:rFonts w:ascii="Times New Roman" w:eastAsia="Calibri" w:hAnsi="Times New Roman"/>
          <w:sz w:val="24"/>
          <w:szCs w:val="24"/>
          <w:lang w:val="uk-UA" w:eastAsia="uk-UA"/>
        </w:rPr>
      </w:pPr>
    </w:p>
    <w:p w:rsidR="00DC6308" w:rsidRPr="00DC6308" w:rsidRDefault="00DC6308" w:rsidP="00DC6308">
      <w:pPr>
        <w:spacing w:after="0" w:line="240" w:lineRule="auto"/>
        <w:jc w:val="center"/>
        <w:rPr>
          <w:rFonts w:ascii="Times New Roman" w:eastAsia="Calibri" w:hAnsi="Times New Roman"/>
          <w:sz w:val="24"/>
          <w:lang w:val="uk-UA"/>
        </w:rPr>
      </w:pPr>
    </w:p>
    <w:p w:rsidR="00DC6308" w:rsidRPr="00DC6308" w:rsidRDefault="00DC6308" w:rsidP="00DC6308">
      <w:pPr>
        <w:spacing w:after="0" w:line="240" w:lineRule="auto"/>
        <w:jc w:val="center"/>
        <w:rPr>
          <w:rFonts w:ascii="Times New Roman" w:eastAsia="Calibri" w:hAnsi="Times New Roman"/>
          <w:sz w:val="24"/>
          <w:lang w:val="uk-UA"/>
        </w:rPr>
      </w:pPr>
    </w:p>
    <w:p w:rsidR="00296E93" w:rsidRDefault="00296E93"/>
    <w:p w:rsidR="00296E93" w:rsidRDefault="00296E93"/>
    <w:p w:rsidR="00764014" w:rsidRDefault="00764014"/>
    <w:p w:rsidR="00764014" w:rsidRDefault="00764014"/>
    <w:p w:rsidR="00764014" w:rsidRDefault="00764014"/>
    <w:p w:rsidR="00764014" w:rsidRDefault="00764014"/>
    <w:p w:rsidR="00764014" w:rsidRDefault="00764014"/>
    <w:p w:rsidR="00764014" w:rsidRDefault="00764014"/>
    <w:p w:rsidR="00764014" w:rsidRDefault="00764014"/>
    <w:p w:rsidR="00764014" w:rsidRDefault="00764014"/>
    <w:p w:rsidR="00764014" w:rsidRDefault="00764014"/>
    <w:p w:rsidR="00764014" w:rsidRDefault="00764014"/>
    <w:p w:rsidR="00764014" w:rsidRDefault="00764014"/>
    <w:p w:rsidR="00ED184C" w:rsidRDefault="00ED184C"/>
    <w:p w:rsidR="00ED184C" w:rsidRDefault="00ED184C"/>
    <w:p w:rsidR="00ED184C" w:rsidRDefault="00ED184C"/>
    <w:p w:rsidR="00E52E15" w:rsidRDefault="00E52E15"/>
    <w:p w:rsidR="00E52E15" w:rsidRDefault="00E52E15"/>
    <w:p w:rsidR="00E52E15" w:rsidRDefault="00E52E15"/>
    <w:p w:rsidR="00C967DF" w:rsidRDefault="00C967DF"/>
    <w:p w:rsidR="00C967DF" w:rsidRDefault="00C967DF"/>
    <w:p w:rsidR="00C967DF" w:rsidRDefault="00C967DF"/>
    <w:p w:rsidR="00C967DF" w:rsidRPr="0089572B"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rsidP="00C96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p w:rsidR="00C967DF" w:rsidRDefault="00C967DF"/>
    <w:p w:rsidR="00C967DF" w:rsidRDefault="00C967DF"/>
    <w:p w:rsidR="00C967DF" w:rsidRDefault="00C967DF"/>
    <w:p w:rsidR="00C967DF" w:rsidRDefault="00C967DF"/>
    <w:p w:rsidR="00C967DF" w:rsidRDefault="00C967DF"/>
    <w:p w:rsidR="00C967DF" w:rsidRDefault="00C967DF"/>
    <w:p w:rsidR="00C967DF" w:rsidRDefault="00C967DF"/>
    <w:sectPr w:rsidR="00C967DF" w:rsidSect="00CC3EE2">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6B6" w:rsidRDefault="003026B6">
      <w:pPr>
        <w:spacing w:after="0" w:line="240" w:lineRule="auto"/>
      </w:pPr>
      <w:r>
        <w:separator/>
      </w:r>
    </w:p>
  </w:endnote>
  <w:endnote w:type="continuationSeparator" w:id="0">
    <w:p w:rsidR="003026B6" w:rsidRDefault="0030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choolD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5E" w:rsidRDefault="00A0675E" w:rsidP="00EA0A0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0675E" w:rsidRDefault="00A067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6B6" w:rsidRDefault="003026B6">
      <w:pPr>
        <w:spacing w:after="0" w:line="240" w:lineRule="auto"/>
      </w:pPr>
      <w:r>
        <w:separator/>
      </w:r>
    </w:p>
  </w:footnote>
  <w:footnote w:type="continuationSeparator" w:id="0">
    <w:p w:rsidR="003026B6" w:rsidRDefault="00302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5E" w:rsidRDefault="00A0675E">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0675E" w:rsidRDefault="00A067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5E" w:rsidRDefault="00A0675E">
    <w:pPr>
      <w:pStyle w:val="a5"/>
      <w:framePr w:wrap="around" w:vAnchor="text" w:hAnchor="margin" w:xAlign="center" w:y="1"/>
      <w:rPr>
        <w:rStyle w:val="af0"/>
        <w:b w:val="0"/>
      </w:rPr>
    </w:pPr>
  </w:p>
  <w:p w:rsidR="00A0675E" w:rsidRDefault="00A0675E" w:rsidP="00EA0A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54F5753"/>
    <w:multiLevelType w:val="hybridMultilevel"/>
    <w:tmpl w:val="C30C5FD6"/>
    <w:lvl w:ilvl="0" w:tplc="E79E2C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37252A2">
      <w:start w:val="1"/>
      <w:numFmt w:val="bullet"/>
      <w:lvlText w:val="o"/>
      <w:lvlJc w:val="left"/>
      <w:pPr>
        <w:ind w:left="1500"/>
      </w:pPr>
      <w:rPr>
        <w:rFonts w:ascii="Times New Roman" w:eastAsia="Times New Roman" w:hAnsi="Times New Roman"/>
        <w:b w:val="0"/>
        <w:i w:val="0"/>
        <w:strike w:val="0"/>
        <w:dstrike w:val="0"/>
        <w:color w:val="000000"/>
        <w:sz w:val="28"/>
        <w:u w:val="none" w:color="000000"/>
        <w:vertAlign w:val="baseline"/>
      </w:rPr>
    </w:lvl>
    <w:lvl w:ilvl="2" w:tplc="8A2AD4C0">
      <w:start w:val="1"/>
      <w:numFmt w:val="bullet"/>
      <w:lvlText w:val="▪"/>
      <w:lvlJc w:val="left"/>
      <w:pPr>
        <w:ind w:left="2220"/>
      </w:pPr>
      <w:rPr>
        <w:rFonts w:ascii="Times New Roman" w:eastAsia="Times New Roman" w:hAnsi="Times New Roman"/>
        <w:b w:val="0"/>
        <w:i w:val="0"/>
        <w:strike w:val="0"/>
        <w:dstrike w:val="0"/>
        <w:color w:val="000000"/>
        <w:sz w:val="28"/>
        <w:u w:val="none" w:color="000000"/>
        <w:vertAlign w:val="baseline"/>
      </w:rPr>
    </w:lvl>
    <w:lvl w:ilvl="3" w:tplc="74008AA2">
      <w:start w:val="1"/>
      <w:numFmt w:val="bullet"/>
      <w:lvlText w:val="•"/>
      <w:lvlJc w:val="left"/>
      <w:pPr>
        <w:ind w:left="2940"/>
      </w:pPr>
      <w:rPr>
        <w:rFonts w:ascii="Times New Roman" w:eastAsia="Times New Roman" w:hAnsi="Times New Roman"/>
        <w:b w:val="0"/>
        <w:i w:val="0"/>
        <w:strike w:val="0"/>
        <w:dstrike w:val="0"/>
        <w:color w:val="000000"/>
        <w:sz w:val="28"/>
        <w:u w:val="none" w:color="000000"/>
        <w:vertAlign w:val="baseline"/>
      </w:rPr>
    </w:lvl>
    <w:lvl w:ilvl="4" w:tplc="D0B6915C">
      <w:start w:val="1"/>
      <w:numFmt w:val="bullet"/>
      <w:lvlText w:val="o"/>
      <w:lvlJc w:val="left"/>
      <w:pPr>
        <w:ind w:left="3660"/>
      </w:pPr>
      <w:rPr>
        <w:rFonts w:ascii="Times New Roman" w:eastAsia="Times New Roman" w:hAnsi="Times New Roman"/>
        <w:b w:val="0"/>
        <w:i w:val="0"/>
        <w:strike w:val="0"/>
        <w:dstrike w:val="0"/>
        <w:color w:val="000000"/>
        <w:sz w:val="28"/>
        <w:u w:val="none" w:color="000000"/>
        <w:vertAlign w:val="baseline"/>
      </w:rPr>
    </w:lvl>
    <w:lvl w:ilvl="5" w:tplc="F9828D6A">
      <w:start w:val="1"/>
      <w:numFmt w:val="bullet"/>
      <w:lvlText w:val="▪"/>
      <w:lvlJc w:val="left"/>
      <w:pPr>
        <w:ind w:left="4380"/>
      </w:pPr>
      <w:rPr>
        <w:rFonts w:ascii="Times New Roman" w:eastAsia="Times New Roman" w:hAnsi="Times New Roman"/>
        <w:b w:val="0"/>
        <w:i w:val="0"/>
        <w:strike w:val="0"/>
        <w:dstrike w:val="0"/>
        <w:color w:val="000000"/>
        <w:sz w:val="28"/>
        <w:u w:val="none" w:color="000000"/>
        <w:vertAlign w:val="baseline"/>
      </w:rPr>
    </w:lvl>
    <w:lvl w:ilvl="6" w:tplc="B818141E">
      <w:start w:val="1"/>
      <w:numFmt w:val="bullet"/>
      <w:lvlText w:val="•"/>
      <w:lvlJc w:val="left"/>
      <w:pPr>
        <w:ind w:left="5100"/>
      </w:pPr>
      <w:rPr>
        <w:rFonts w:ascii="Times New Roman" w:eastAsia="Times New Roman" w:hAnsi="Times New Roman"/>
        <w:b w:val="0"/>
        <w:i w:val="0"/>
        <w:strike w:val="0"/>
        <w:dstrike w:val="0"/>
        <w:color w:val="000000"/>
        <w:sz w:val="28"/>
        <w:u w:val="none" w:color="000000"/>
        <w:vertAlign w:val="baseline"/>
      </w:rPr>
    </w:lvl>
    <w:lvl w:ilvl="7" w:tplc="495CE4D8">
      <w:start w:val="1"/>
      <w:numFmt w:val="bullet"/>
      <w:lvlText w:val="o"/>
      <w:lvlJc w:val="left"/>
      <w:pPr>
        <w:ind w:left="5820"/>
      </w:pPr>
      <w:rPr>
        <w:rFonts w:ascii="Times New Roman" w:eastAsia="Times New Roman" w:hAnsi="Times New Roman"/>
        <w:b w:val="0"/>
        <w:i w:val="0"/>
        <w:strike w:val="0"/>
        <w:dstrike w:val="0"/>
        <w:color w:val="000000"/>
        <w:sz w:val="28"/>
        <w:u w:val="none" w:color="000000"/>
        <w:vertAlign w:val="baseline"/>
      </w:rPr>
    </w:lvl>
    <w:lvl w:ilvl="8" w:tplc="BD96955C">
      <w:start w:val="1"/>
      <w:numFmt w:val="bullet"/>
      <w:lvlText w:val="▪"/>
      <w:lvlJc w:val="left"/>
      <w:pPr>
        <w:ind w:left="6540"/>
      </w:pPr>
      <w:rPr>
        <w:rFonts w:ascii="Times New Roman" w:eastAsia="Times New Roman" w:hAnsi="Times New Roman"/>
        <w:b w:val="0"/>
        <w:i w:val="0"/>
        <w:strike w:val="0"/>
        <w:dstrike w:val="0"/>
        <w:color w:val="000000"/>
        <w:sz w:val="28"/>
        <w:u w:val="none" w:color="000000"/>
        <w:vertAlign w:val="baseline"/>
      </w:rPr>
    </w:lvl>
  </w:abstractNum>
  <w:abstractNum w:abstractNumId="4" w15:restartNumberingAfterBreak="0">
    <w:nsid w:val="079B7E96"/>
    <w:multiLevelType w:val="hybridMultilevel"/>
    <w:tmpl w:val="5186F7CE"/>
    <w:lvl w:ilvl="0" w:tplc="4D169AE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E3D626C"/>
    <w:multiLevelType w:val="multilevel"/>
    <w:tmpl w:val="43688338"/>
    <w:styleLink w:val="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8"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15:restartNumberingAfterBreak="0">
    <w:nsid w:val="12601CC0"/>
    <w:multiLevelType w:val="hybridMultilevel"/>
    <w:tmpl w:val="12B8686E"/>
    <w:lvl w:ilvl="0" w:tplc="945631C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E86275"/>
    <w:multiLevelType w:val="hybridMultilevel"/>
    <w:tmpl w:val="B5C022E8"/>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72438FD"/>
    <w:multiLevelType w:val="hybridMultilevel"/>
    <w:tmpl w:val="E0C6AADA"/>
    <w:lvl w:ilvl="0" w:tplc="112079BE">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2B076959"/>
    <w:multiLevelType w:val="multilevel"/>
    <w:tmpl w:val="D01A1CF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8B1CEE"/>
    <w:multiLevelType w:val="hybridMultilevel"/>
    <w:tmpl w:val="9A228BA0"/>
    <w:lvl w:ilvl="0" w:tplc="52BA16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1B65BB6"/>
    <w:multiLevelType w:val="hybridMultilevel"/>
    <w:tmpl w:val="38547B0C"/>
    <w:lvl w:ilvl="0" w:tplc="05D62300">
      <w:numFmt w:val="bullet"/>
      <w:lvlText w:val="-"/>
      <w:lvlJc w:val="left"/>
      <w:pPr>
        <w:ind w:left="540" w:hanging="360"/>
      </w:pPr>
      <w:rPr>
        <w:rFonts w:ascii="Times New Roman" w:eastAsia="Times New Roman" w:hAnsi="Times New Roman" w:hint="default"/>
      </w:rPr>
    </w:lvl>
    <w:lvl w:ilvl="1" w:tplc="04220003" w:tentative="1">
      <w:start w:val="1"/>
      <w:numFmt w:val="bullet"/>
      <w:lvlText w:val="o"/>
      <w:lvlJc w:val="left"/>
      <w:pPr>
        <w:ind w:left="1260" w:hanging="360"/>
      </w:pPr>
      <w:rPr>
        <w:rFonts w:ascii="Courier New" w:hAnsi="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19" w15:restartNumberingAfterBreak="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22" w15:restartNumberingAfterBreak="0">
    <w:nsid w:val="391A6B4F"/>
    <w:multiLevelType w:val="hybridMultilevel"/>
    <w:tmpl w:val="ED94F6D4"/>
    <w:lvl w:ilvl="0" w:tplc="04220001">
      <w:start w:val="1"/>
      <w:numFmt w:val="bullet"/>
      <w:lvlText w:val=""/>
      <w:lvlJc w:val="left"/>
      <w:pPr>
        <w:ind w:left="1560" w:hanging="360"/>
      </w:pPr>
      <w:rPr>
        <w:rFonts w:ascii="Symbol" w:hAnsi="Symbol" w:hint="default"/>
      </w:rPr>
    </w:lvl>
    <w:lvl w:ilvl="1" w:tplc="04220003">
      <w:start w:val="1"/>
      <w:numFmt w:val="bullet"/>
      <w:lvlText w:val="o"/>
      <w:lvlJc w:val="left"/>
      <w:pPr>
        <w:ind w:left="2280" w:hanging="360"/>
      </w:pPr>
      <w:rPr>
        <w:rFonts w:ascii="Courier New" w:hAnsi="Courier New" w:cs="Courier New" w:hint="default"/>
      </w:rPr>
    </w:lvl>
    <w:lvl w:ilvl="2" w:tplc="04220005">
      <w:start w:val="1"/>
      <w:numFmt w:val="bullet"/>
      <w:lvlText w:val=""/>
      <w:lvlJc w:val="left"/>
      <w:pPr>
        <w:ind w:left="3000" w:hanging="360"/>
      </w:pPr>
      <w:rPr>
        <w:rFonts w:ascii="Wingdings" w:hAnsi="Wingdings" w:hint="default"/>
      </w:rPr>
    </w:lvl>
    <w:lvl w:ilvl="3" w:tplc="04220001">
      <w:start w:val="1"/>
      <w:numFmt w:val="bullet"/>
      <w:lvlText w:val=""/>
      <w:lvlJc w:val="left"/>
      <w:pPr>
        <w:ind w:left="3720" w:hanging="360"/>
      </w:pPr>
      <w:rPr>
        <w:rFonts w:ascii="Symbol" w:hAnsi="Symbol" w:hint="default"/>
      </w:rPr>
    </w:lvl>
    <w:lvl w:ilvl="4" w:tplc="04220003">
      <w:start w:val="1"/>
      <w:numFmt w:val="bullet"/>
      <w:lvlText w:val="o"/>
      <w:lvlJc w:val="left"/>
      <w:pPr>
        <w:ind w:left="4440" w:hanging="360"/>
      </w:pPr>
      <w:rPr>
        <w:rFonts w:ascii="Courier New" w:hAnsi="Courier New" w:cs="Courier New" w:hint="default"/>
      </w:rPr>
    </w:lvl>
    <w:lvl w:ilvl="5" w:tplc="04220005">
      <w:start w:val="1"/>
      <w:numFmt w:val="bullet"/>
      <w:lvlText w:val=""/>
      <w:lvlJc w:val="left"/>
      <w:pPr>
        <w:ind w:left="5160" w:hanging="360"/>
      </w:pPr>
      <w:rPr>
        <w:rFonts w:ascii="Wingdings" w:hAnsi="Wingdings" w:hint="default"/>
      </w:rPr>
    </w:lvl>
    <w:lvl w:ilvl="6" w:tplc="04220001">
      <w:start w:val="1"/>
      <w:numFmt w:val="bullet"/>
      <w:lvlText w:val=""/>
      <w:lvlJc w:val="left"/>
      <w:pPr>
        <w:ind w:left="5880" w:hanging="360"/>
      </w:pPr>
      <w:rPr>
        <w:rFonts w:ascii="Symbol" w:hAnsi="Symbol" w:hint="default"/>
      </w:rPr>
    </w:lvl>
    <w:lvl w:ilvl="7" w:tplc="04220003">
      <w:start w:val="1"/>
      <w:numFmt w:val="bullet"/>
      <w:lvlText w:val="o"/>
      <w:lvlJc w:val="left"/>
      <w:pPr>
        <w:ind w:left="6600" w:hanging="360"/>
      </w:pPr>
      <w:rPr>
        <w:rFonts w:ascii="Courier New" w:hAnsi="Courier New" w:cs="Courier New" w:hint="default"/>
      </w:rPr>
    </w:lvl>
    <w:lvl w:ilvl="8" w:tplc="04220005">
      <w:start w:val="1"/>
      <w:numFmt w:val="bullet"/>
      <w:lvlText w:val=""/>
      <w:lvlJc w:val="left"/>
      <w:pPr>
        <w:ind w:left="7320" w:hanging="360"/>
      </w:pPr>
      <w:rPr>
        <w:rFonts w:ascii="Wingdings" w:hAnsi="Wingdings" w:hint="default"/>
      </w:rPr>
    </w:lvl>
  </w:abstractNum>
  <w:abstractNum w:abstractNumId="23" w15:restartNumberingAfterBreak="0">
    <w:nsid w:val="3AC67CE2"/>
    <w:multiLevelType w:val="multilevel"/>
    <w:tmpl w:val="97E2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3CF2C0D"/>
    <w:multiLevelType w:val="hybridMultilevel"/>
    <w:tmpl w:val="33721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186509"/>
    <w:multiLevelType w:val="hybridMultilevel"/>
    <w:tmpl w:val="1082AC4E"/>
    <w:lvl w:ilvl="0" w:tplc="14BA8F9E">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8" w15:restartNumberingAfterBreak="0">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29" w15:restartNumberingAfterBreak="0">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64B7FDD"/>
    <w:multiLevelType w:val="hybridMultilevel"/>
    <w:tmpl w:val="FFFFFFFF"/>
    <w:lvl w:ilvl="0" w:tplc="21481B4E">
      <w:start w:val="1"/>
      <w:numFmt w:val="decimal"/>
      <w:lvlText w:val="%1."/>
      <w:lvlJc w:val="left"/>
      <w:pPr>
        <w:ind w:left="284" w:hanging="280"/>
      </w:pPr>
      <w:rPr>
        <w:rFonts w:ascii="Times New Roman" w:eastAsia="Times New Roman" w:hAnsi="Times New Roman" w:cs="Times New Roman" w:hint="default"/>
        <w:b w:val="0"/>
        <w:bCs w:val="0"/>
        <w:i w:val="0"/>
        <w:iCs w:val="0"/>
        <w:spacing w:val="0"/>
        <w:w w:val="100"/>
        <w:sz w:val="28"/>
        <w:szCs w:val="28"/>
      </w:rPr>
    </w:lvl>
    <w:lvl w:ilvl="1" w:tplc="BDDE7018">
      <w:start w:val="1"/>
      <w:numFmt w:val="decimal"/>
      <w:lvlText w:val="%2)"/>
      <w:lvlJc w:val="left"/>
      <w:pPr>
        <w:ind w:left="284" w:hanging="364"/>
      </w:pPr>
      <w:rPr>
        <w:rFonts w:ascii="Times New Roman" w:eastAsia="Times New Roman" w:hAnsi="Times New Roman" w:cs="Times New Roman" w:hint="default"/>
        <w:b w:val="0"/>
        <w:bCs w:val="0"/>
        <w:i w:val="0"/>
        <w:iCs w:val="0"/>
        <w:spacing w:val="0"/>
        <w:w w:val="100"/>
        <w:sz w:val="28"/>
        <w:szCs w:val="28"/>
      </w:rPr>
    </w:lvl>
    <w:lvl w:ilvl="2" w:tplc="C5829670">
      <w:numFmt w:val="bullet"/>
      <w:lvlText w:val="•"/>
      <w:lvlJc w:val="left"/>
      <w:pPr>
        <w:ind w:left="2236" w:hanging="364"/>
      </w:pPr>
    </w:lvl>
    <w:lvl w:ilvl="3" w:tplc="CC94CCC2">
      <w:numFmt w:val="bullet"/>
      <w:lvlText w:val="•"/>
      <w:lvlJc w:val="left"/>
      <w:pPr>
        <w:ind w:left="3215" w:hanging="364"/>
      </w:pPr>
    </w:lvl>
    <w:lvl w:ilvl="4" w:tplc="BE2C3BC2">
      <w:numFmt w:val="bullet"/>
      <w:lvlText w:val="•"/>
      <w:lvlJc w:val="left"/>
      <w:pPr>
        <w:ind w:left="4193" w:hanging="364"/>
      </w:pPr>
    </w:lvl>
    <w:lvl w:ilvl="5" w:tplc="12FA51B0">
      <w:numFmt w:val="bullet"/>
      <w:lvlText w:val="•"/>
      <w:lvlJc w:val="left"/>
      <w:pPr>
        <w:ind w:left="5172" w:hanging="364"/>
      </w:pPr>
    </w:lvl>
    <w:lvl w:ilvl="6" w:tplc="4D2E6EB8">
      <w:numFmt w:val="bullet"/>
      <w:lvlText w:val="•"/>
      <w:lvlJc w:val="left"/>
      <w:pPr>
        <w:ind w:left="6150" w:hanging="364"/>
      </w:pPr>
    </w:lvl>
    <w:lvl w:ilvl="7" w:tplc="0B74BA8C">
      <w:numFmt w:val="bullet"/>
      <w:lvlText w:val="•"/>
      <w:lvlJc w:val="left"/>
      <w:pPr>
        <w:ind w:left="7128" w:hanging="364"/>
      </w:pPr>
    </w:lvl>
    <w:lvl w:ilvl="8" w:tplc="1154FF86">
      <w:numFmt w:val="bullet"/>
      <w:lvlText w:val="•"/>
      <w:lvlJc w:val="left"/>
      <w:pPr>
        <w:ind w:left="8107" w:hanging="364"/>
      </w:pPr>
    </w:lvl>
  </w:abstractNum>
  <w:abstractNum w:abstractNumId="31" w15:restartNumberingAfterBreak="0">
    <w:nsid w:val="47EE32B8"/>
    <w:multiLevelType w:val="hybridMultilevel"/>
    <w:tmpl w:val="92B4A106"/>
    <w:lvl w:ilvl="0" w:tplc="C94C03A8">
      <w:start w:val="2"/>
      <w:numFmt w:val="bullet"/>
      <w:lvlText w:val="-"/>
      <w:lvlJc w:val="left"/>
      <w:pPr>
        <w:ind w:left="927" w:hanging="360"/>
      </w:pPr>
      <w:rPr>
        <w:rFonts w:ascii="Times New Roman" w:eastAsia="Arial"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15:restartNumberingAfterBreak="0">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4FC0958"/>
    <w:multiLevelType w:val="hybridMultilevel"/>
    <w:tmpl w:val="9D6CB6B2"/>
    <w:styleLink w:val="WWNum31"/>
    <w:lvl w:ilvl="0" w:tplc="A53EEB1E">
      <w:start w:val="2"/>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4" w15:restartNumberingAfterBreak="0">
    <w:nsid w:val="58021DB8"/>
    <w:multiLevelType w:val="multilevel"/>
    <w:tmpl w:val="BFD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C665C"/>
    <w:multiLevelType w:val="multilevel"/>
    <w:tmpl w:val="43BE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E0129B5"/>
    <w:multiLevelType w:val="multilevel"/>
    <w:tmpl w:val="9C2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9" w15:restartNumberingAfterBreak="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1"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B42195F"/>
    <w:multiLevelType w:val="multilevel"/>
    <w:tmpl w:val="0BD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6" w15:restartNumberingAfterBreak="0">
    <w:nsid w:val="6EA50311"/>
    <w:multiLevelType w:val="multilevel"/>
    <w:tmpl w:val="8BEA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48386B"/>
    <w:multiLevelType w:val="hybridMultilevel"/>
    <w:tmpl w:val="1DDCFB00"/>
    <w:lvl w:ilvl="0" w:tplc="BC9653A2">
      <w:start w:val="1"/>
      <w:numFmt w:val="bullet"/>
      <w:lvlText w:val="–"/>
      <w:lvlJc w:val="left"/>
      <w:pPr>
        <w:ind w:left="357"/>
      </w:pPr>
      <w:rPr>
        <w:rFonts w:ascii="Times New Roman" w:eastAsia="Times New Roman" w:hAnsi="Times New Roman"/>
        <w:b w:val="0"/>
        <w:i w:val="0"/>
        <w:strike w:val="0"/>
        <w:dstrike w:val="0"/>
        <w:color w:val="000000"/>
        <w:sz w:val="28"/>
        <w:u w:val="none" w:color="000000"/>
        <w:vertAlign w:val="baseline"/>
      </w:rPr>
    </w:lvl>
    <w:lvl w:ilvl="1" w:tplc="C734BF86">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F68045A6">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4BE27580">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3F4A846E">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F59ADDF6">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CBAC003E">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93E891E2">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0582A148">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48" w15:restartNumberingAfterBreak="0">
    <w:nsid w:val="78D8489F"/>
    <w:multiLevelType w:val="multilevel"/>
    <w:tmpl w:val="8420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7FE00779"/>
    <w:multiLevelType w:val="hybridMultilevel"/>
    <w:tmpl w:val="3E4C7D84"/>
    <w:lvl w:ilvl="0" w:tplc="698ED3CE">
      <w:start w:val="2"/>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8"/>
  </w:num>
  <w:num w:numId="2">
    <w:abstractNumId w:val="4"/>
  </w:num>
  <w:num w:numId="3">
    <w:abstractNumId w:val="33"/>
  </w:num>
  <w:num w:numId="4">
    <w:abstractNumId w:val="51"/>
  </w:num>
  <w:num w:numId="5">
    <w:abstractNumId w:val="31"/>
  </w:num>
  <w:num w:numId="6">
    <w:abstractNumId w:val="9"/>
  </w:num>
  <w:num w:numId="7">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0"/>
  </w:num>
  <w:num w:numId="16">
    <w:abstractNumId w:val="14"/>
  </w:num>
  <w:num w:numId="17">
    <w:abstractNumId w:val="8"/>
  </w:num>
  <w:num w:numId="18">
    <w:abstractNumId w:val="16"/>
  </w:num>
  <w:num w:numId="19">
    <w:abstractNumId w:val="29"/>
  </w:num>
  <w:num w:numId="20">
    <w:abstractNumId w:val="5"/>
  </w:num>
  <w:num w:numId="21">
    <w:abstractNumId w:val="25"/>
  </w:num>
  <w:num w:numId="22">
    <w:abstractNumId w:val="24"/>
  </w:num>
  <w:num w:numId="23">
    <w:abstractNumId w:val="1"/>
  </w:num>
  <w:num w:numId="24">
    <w:abstractNumId w:val="11"/>
  </w:num>
  <w:num w:numId="25">
    <w:abstractNumId w:val="49"/>
  </w:num>
  <w:num w:numId="26">
    <w:abstractNumId w:val="42"/>
  </w:num>
  <w:num w:numId="27">
    <w:abstractNumId w:val="10"/>
  </w:num>
  <w:num w:numId="28">
    <w:abstractNumId w:val="36"/>
  </w:num>
  <w:num w:numId="29">
    <w:abstractNumId w:val="32"/>
  </w:num>
  <w:num w:numId="30">
    <w:abstractNumId w:val="0"/>
  </w:num>
  <w:num w:numId="31">
    <w:abstractNumId w:val="44"/>
  </w:num>
  <w:num w:numId="32">
    <w:abstractNumId w:val="6"/>
  </w:num>
  <w:num w:numId="33">
    <w:abstractNumId w:val="21"/>
  </w:num>
  <w:num w:numId="34">
    <w:abstractNumId w:val="15"/>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num>
  <w:num w:numId="39">
    <w:abstractNumId w:val="2"/>
  </w:num>
  <w:num w:numId="40">
    <w:abstractNumId w:val="22"/>
  </w:num>
  <w:num w:numId="41">
    <w:abstractNumId w:val="2"/>
  </w:num>
  <w:num w:numId="42">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13"/>
  </w:num>
  <w:num w:numId="44">
    <w:abstractNumId w:val="3"/>
  </w:num>
  <w:num w:numId="45">
    <w:abstractNumId w:val="47"/>
  </w:num>
  <w:num w:numId="46">
    <w:abstractNumId w:val="35"/>
  </w:num>
  <w:num w:numId="47">
    <w:abstractNumId w:val="34"/>
  </w:num>
  <w:num w:numId="48">
    <w:abstractNumId w:val="23"/>
  </w:num>
  <w:num w:numId="49">
    <w:abstractNumId w:val="48"/>
  </w:num>
  <w:num w:numId="50">
    <w:abstractNumId w:val="37"/>
  </w:num>
  <w:num w:numId="51">
    <w:abstractNumId w:val="46"/>
  </w:num>
  <w:num w:numId="52">
    <w:abstractNumId w:val="43"/>
  </w:num>
  <w:num w:numId="53">
    <w:abstractNumId w:val="18"/>
  </w:num>
  <w:num w:numId="54">
    <w:abstractNumId w:val="26"/>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F"/>
    <w:rsid w:val="00017612"/>
    <w:rsid w:val="000319A5"/>
    <w:rsid w:val="00056089"/>
    <w:rsid w:val="00072CE8"/>
    <w:rsid w:val="0007495D"/>
    <w:rsid w:val="000920EF"/>
    <w:rsid w:val="000A3E0C"/>
    <w:rsid w:val="000A6BBB"/>
    <w:rsid w:val="000B5CB2"/>
    <w:rsid w:val="000D0CE3"/>
    <w:rsid w:val="000D39D0"/>
    <w:rsid w:val="00110F9B"/>
    <w:rsid w:val="00111BB8"/>
    <w:rsid w:val="001348A7"/>
    <w:rsid w:val="00160985"/>
    <w:rsid w:val="00181CE4"/>
    <w:rsid w:val="001900A4"/>
    <w:rsid w:val="001E17A1"/>
    <w:rsid w:val="00207CFC"/>
    <w:rsid w:val="00217490"/>
    <w:rsid w:val="00257D84"/>
    <w:rsid w:val="00270046"/>
    <w:rsid w:val="00296E93"/>
    <w:rsid w:val="002B6891"/>
    <w:rsid w:val="003026B6"/>
    <w:rsid w:val="00317903"/>
    <w:rsid w:val="00385262"/>
    <w:rsid w:val="003C1649"/>
    <w:rsid w:val="003D6E4F"/>
    <w:rsid w:val="003E0FF4"/>
    <w:rsid w:val="003E5C30"/>
    <w:rsid w:val="003F0D64"/>
    <w:rsid w:val="004024E0"/>
    <w:rsid w:val="00402854"/>
    <w:rsid w:val="0044173E"/>
    <w:rsid w:val="00444DD5"/>
    <w:rsid w:val="00464114"/>
    <w:rsid w:val="00492869"/>
    <w:rsid w:val="004A0BA2"/>
    <w:rsid w:val="004B2A0F"/>
    <w:rsid w:val="004D5E43"/>
    <w:rsid w:val="004E3AF9"/>
    <w:rsid w:val="004E510E"/>
    <w:rsid w:val="004F5410"/>
    <w:rsid w:val="004F628C"/>
    <w:rsid w:val="00522990"/>
    <w:rsid w:val="00541452"/>
    <w:rsid w:val="00545DFD"/>
    <w:rsid w:val="005C36AD"/>
    <w:rsid w:val="005D3EFD"/>
    <w:rsid w:val="005E13F1"/>
    <w:rsid w:val="005E6529"/>
    <w:rsid w:val="005F41F7"/>
    <w:rsid w:val="00671BC5"/>
    <w:rsid w:val="00694F79"/>
    <w:rsid w:val="006D1CD9"/>
    <w:rsid w:val="006D5CF4"/>
    <w:rsid w:val="006E389C"/>
    <w:rsid w:val="006F34E8"/>
    <w:rsid w:val="0076040B"/>
    <w:rsid w:val="00764014"/>
    <w:rsid w:val="007962C2"/>
    <w:rsid w:val="007B3920"/>
    <w:rsid w:val="007E4597"/>
    <w:rsid w:val="007E4718"/>
    <w:rsid w:val="007E7E4D"/>
    <w:rsid w:val="007F6111"/>
    <w:rsid w:val="008223BC"/>
    <w:rsid w:val="0083590C"/>
    <w:rsid w:val="0086637B"/>
    <w:rsid w:val="008745E6"/>
    <w:rsid w:val="0088102A"/>
    <w:rsid w:val="0089572B"/>
    <w:rsid w:val="008C04FB"/>
    <w:rsid w:val="008C0EF4"/>
    <w:rsid w:val="008C2624"/>
    <w:rsid w:val="008F571D"/>
    <w:rsid w:val="009318DF"/>
    <w:rsid w:val="009710C4"/>
    <w:rsid w:val="00993ABC"/>
    <w:rsid w:val="009A19EF"/>
    <w:rsid w:val="009B1677"/>
    <w:rsid w:val="009B453C"/>
    <w:rsid w:val="009B52DA"/>
    <w:rsid w:val="009C0091"/>
    <w:rsid w:val="009D6FA8"/>
    <w:rsid w:val="009F6B90"/>
    <w:rsid w:val="00A002FF"/>
    <w:rsid w:val="00A0675E"/>
    <w:rsid w:val="00A17A8A"/>
    <w:rsid w:val="00A24AAF"/>
    <w:rsid w:val="00A2792B"/>
    <w:rsid w:val="00A5112F"/>
    <w:rsid w:val="00A534A9"/>
    <w:rsid w:val="00A63C45"/>
    <w:rsid w:val="00A67144"/>
    <w:rsid w:val="00A778CA"/>
    <w:rsid w:val="00A94B0E"/>
    <w:rsid w:val="00AA2A01"/>
    <w:rsid w:val="00AF56D5"/>
    <w:rsid w:val="00AF6E36"/>
    <w:rsid w:val="00B00471"/>
    <w:rsid w:val="00B0118E"/>
    <w:rsid w:val="00B345EE"/>
    <w:rsid w:val="00B563FF"/>
    <w:rsid w:val="00B75E30"/>
    <w:rsid w:val="00B80A3F"/>
    <w:rsid w:val="00BD64A1"/>
    <w:rsid w:val="00BF3660"/>
    <w:rsid w:val="00C04D4F"/>
    <w:rsid w:val="00C46F34"/>
    <w:rsid w:val="00C967DF"/>
    <w:rsid w:val="00CC3EE2"/>
    <w:rsid w:val="00CC71A9"/>
    <w:rsid w:val="00CE2D3D"/>
    <w:rsid w:val="00D07A8A"/>
    <w:rsid w:val="00D25581"/>
    <w:rsid w:val="00D42AD5"/>
    <w:rsid w:val="00D65AF3"/>
    <w:rsid w:val="00D86D73"/>
    <w:rsid w:val="00DC6308"/>
    <w:rsid w:val="00DE3194"/>
    <w:rsid w:val="00DF4936"/>
    <w:rsid w:val="00E26B05"/>
    <w:rsid w:val="00E52E15"/>
    <w:rsid w:val="00E96372"/>
    <w:rsid w:val="00EA0A0B"/>
    <w:rsid w:val="00ED184C"/>
    <w:rsid w:val="00ED1B23"/>
    <w:rsid w:val="00ED7AF0"/>
    <w:rsid w:val="00EE2DC4"/>
    <w:rsid w:val="00EE31D9"/>
    <w:rsid w:val="00F162D1"/>
    <w:rsid w:val="00F245CE"/>
    <w:rsid w:val="00FC70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73A74C-0D3E-4513-A85C-37A2FCB4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64"/>
    <w:pPr>
      <w:spacing w:after="200" w:line="276" w:lineRule="auto"/>
    </w:pPr>
    <w:rPr>
      <w:rFonts w:ascii="Calibri" w:eastAsia="Times New Roman" w:hAnsi="Calibri" w:cs="Times New Roman"/>
      <w:lang w:val="ru-RU"/>
    </w:rPr>
  </w:style>
  <w:style w:type="paragraph" w:styleId="10">
    <w:name w:val="heading 1"/>
    <w:aliases w:val=" Знак,Знак"/>
    <w:basedOn w:val="a"/>
    <w:next w:val="a"/>
    <w:link w:val="11"/>
    <w:qFormat/>
    <w:rsid w:val="000D39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A0A0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qFormat/>
    <w:rsid w:val="00EA0A0B"/>
    <w:pPr>
      <w:keepNext/>
      <w:spacing w:after="0" w:line="240" w:lineRule="auto"/>
      <w:jc w:val="center"/>
      <w:outlineLvl w:val="2"/>
    </w:pPr>
    <w:rPr>
      <w:rFonts w:ascii="Times New Roman" w:hAnsi="Times New Roman"/>
      <w:b/>
      <w:bCs/>
      <w:sz w:val="28"/>
      <w:szCs w:val="24"/>
      <w:lang w:val="uk-UA" w:eastAsia="ru-RU"/>
    </w:rPr>
  </w:style>
  <w:style w:type="paragraph" w:styleId="4">
    <w:name w:val="heading 4"/>
    <w:basedOn w:val="a"/>
    <w:next w:val="a"/>
    <w:link w:val="40"/>
    <w:unhideWhenUsed/>
    <w:qFormat/>
    <w:rsid w:val="0086637B"/>
    <w:pPr>
      <w:keepNext/>
      <w:numPr>
        <w:ilvl w:val="3"/>
        <w:numId w:val="1"/>
      </w:numPr>
      <w:suppressAutoHyphens/>
      <w:spacing w:before="240" w:after="60" w:line="240" w:lineRule="auto"/>
      <w:ind w:left="720" w:firstLine="0"/>
      <w:outlineLvl w:val="3"/>
    </w:pPr>
    <w:rPr>
      <w:rFonts w:ascii="Times New Roman" w:hAnsi="Times New Roman"/>
      <w:b/>
      <w:i/>
      <w:smallCaps/>
      <w:sz w:val="32"/>
      <w:szCs w:val="20"/>
      <w:lang w:val="uk-UA" w:eastAsia="ar-SA"/>
    </w:rPr>
  </w:style>
  <w:style w:type="paragraph" w:styleId="5">
    <w:name w:val="heading 5"/>
    <w:basedOn w:val="a"/>
    <w:next w:val="a"/>
    <w:link w:val="50"/>
    <w:unhideWhenUsed/>
    <w:qFormat/>
    <w:rsid w:val="0086637B"/>
    <w:pPr>
      <w:keepNext/>
      <w:numPr>
        <w:ilvl w:val="4"/>
        <w:numId w:val="1"/>
      </w:numPr>
      <w:suppressAutoHyphens/>
      <w:spacing w:before="240" w:after="60" w:line="240" w:lineRule="auto"/>
      <w:ind w:left="720" w:firstLine="0"/>
      <w:outlineLvl w:val="4"/>
    </w:pPr>
    <w:rPr>
      <w:rFonts w:ascii="Times New Roman" w:hAnsi="Times New Roman"/>
      <w:b/>
      <w:smallCaps/>
      <w:sz w:val="28"/>
      <w:szCs w:val="20"/>
      <w:lang w:val="uk-UA" w:eastAsia="ar-SA"/>
    </w:rPr>
  </w:style>
  <w:style w:type="paragraph" w:styleId="6">
    <w:name w:val="heading 6"/>
    <w:basedOn w:val="a"/>
    <w:next w:val="a"/>
    <w:link w:val="60"/>
    <w:unhideWhenUsed/>
    <w:qFormat/>
    <w:rsid w:val="0086637B"/>
    <w:pPr>
      <w:keepNext/>
      <w:numPr>
        <w:ilvl w:val="5"/>
        <w:numId w:val="1"/>
      </w:numPr>
      <w:suppressAutoHyphens/>
      <w:spacing w:before="240" w:after="60" w:line="240" w:lineRule="auto"/>
      <w:ind w:left="720" w:firstLine="0"/>
      <w:outlineLvl w:val="5"/>
    </w:pPr>
    <w:rPr>
      <w:rFonts w:ascii="Times New Roman" w:hAnsi="Times New Roman"/>
      <w:b/>
      <w:i/>
      <w:smallCaps/>
      <w:sz w:val="28"/>
      <w:szCs w:val="20"/>
      <w:lang w:val="uk-UA" w:eastAsia="ar-SA"/>
    </w:rPr>
  </w:style>
  <w:style w:type="paragraph" w:styleId="7">
    <w:name w:val="heading 7"/>
    <w:basedOn w:val="a"/>
    <w:next w:val="a"/>
    <w:link w:val="70"/>
    <w:qFormat/>
    <w:rsid w:val="0086637B"/>
    <w:pPr>
      <w:keepNext/>
      <w:numPr>
        <w:ilvl w:val="6"/>
        <w:numId w:val="1"/>
      </w:numPr>
      <w:suppressAutoHyphens/>
      <w:spacing w:before="240" w:after="60" w:line="240" w:lineRule="auto"/>
      <w:ind w:left="720" w:firstLine="0"/>
      <w:outlineLvl w:val="6"/>
    </w:pPr>
    <w:rPr>
      <w:rFonts w:ascii="Arial" w:hAnsi="Arial" w:cs="Arial"/>
      <w:b/>
      <w:smallCaps/>
      <w:szCs w:val="20"/>
      <w:lang w:val="uk-UA" w:eastAsia="ar-SA"/>
    </w:rPr>
  </w:style>
  <w:style w:type="paragraph" w:styleId="8">
    <w:name w:val="heading 8"/>
    <w:basedOn w:val="a"/>
    <w:next w:val="a"/>
    <w:link w:val="80"/>
    <w:qFormat/>
    <w:rsid w:val="0086637B"/>
    <w:pPr>
      <w:keepNext/>
      <w:numPr>
        <w:ilvl w:val="7"/>
        <w:numId w:val="1"/>
      </w:numPr>
      <w:suppressAutoHyphens/>
      <w:spacing w:before="240" w:after="60" w:line="240" w:lineRule="auto"/>
      <w:ind w:left="720" w:firstLine="0"/>
      <w:outlineLvl w:val="7"/>
    </w:pPr>
    <w:rPr>
      <w:rFonts w:ascii="Arial" w:hAnsi="Arial" w:cs="Arial"/>
      <w:b/>
      <w:i/>
      <w:smallCaps/>
      <w:szCs w:val="20"/>
      <w:lang w:val="uk-UA" w:eastAsia="ar-SA"/>
    </w:rPr>
  </w:style>
  <w:style w:type="paragraph" w:styleId="9">
    <w:name w:val="heading 9"/>
    <w:basedOn w:val="a"/>
    <w:next w:val="a"/>
    <w:link w:val="90"/>
    <w:qFormat/>
    <w:rsid w:val="0086637B"/>
    <w:pPr>
      <w:keepNext/>
      <w:numPr>
        <w:ilvl w:val="8"/>
        <w:numId w:val="1"/>
      </w:numPr>
      <w:suppressAutoHyphens/>
      <w:spacing w:before="240" w:after="60" w:line="240" w:lineRule="auto"/>
      <w:ind w:left="720" w:firstLine="0"/>
      <w:outlineLvl w:val="8"/>
    </w:pPr>
    <w:rPr>
      <w:rFonts w:ascii="Times New Roman" w:hAnsi="Times New Roman"/>
      <w:b/>
      <w:sz w:val="26"/>
      <w:szCs w:val="20"/>
      <w:lang w:val="uk-UA"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9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86637B"/>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rsid w:val="0086637B"/>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rsid w:val="0086637B"/>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rsid w:val="0086637B"/>
    <w:rPr>
      <w:rFonts w:ascii="Arial" w:eastAsia="Times New Roman" w:hAnsi="Arial" w:cs="Arial"/>
      <w:b/>
      <w:smallCaps/>
      <w:szCs w:val="20"/>
      <w:lang w:eastAsia="ar-SA"/>
    </w:rPr>
  </w:style>
  <w:style w:type="character" w:customStyle="1" w:styleId="80">
    <w:name w:val="Заголовок 8 Знак"/>
    <w:basedOn w:val="a0"/>
    <w:link w:val="8"/>
    <w:rsid w:val="0086637B"/>
    <w:rPr>
      <w:rFonts w:ascii="Arial" w:eastAsia="Times New Roman" w:hAnsi="Arial" w:cs="Arial"/>
      <w:b/>
      <w:i/>
      <w:smallCaps/>
      <w:szCs w:val="20"/>
      <w:lang w:eastAsia="ar-SA"/>
    </w:rPr>
  </w:style>
  <w:style w:type="character" w:customStyle="1" w:styleId="90">
    <w:name w:val="Заголовок 9 Знак"/>
    <w:basedOn w:val="a0"/>
    <w:link w:val="9"/>
    <w:rsid w:val="0086637B"/>
    <w:rPr>
      <w:rFonts w:ascii="Times New Roman" w:eastAsia="Times New Roman" w:hAnsi="Times New Roman" w:cs="Times New Roman"/>
      <w:b/>
      <w:sz w:val="26"/>
      <w:szCs w:val="20"/>
      <w:lang w:eastAsia="ar-SA"/>
    </w:rPr>
  </w:style>
  <w:style w:type="paragraph" w:styleId="a4">
    <w:name w:val="List Paragraph"/>
    <w:basedOn w:val="a"/>
    <w:uiPriority w:val="34"/>
    <w:qFormat/>
    <w:rsid w:val="0086637B"/>
    <w:pPr>
      <w:ind w:left="720"/>
      <w:contextualSpacing/>
    </w:pPr>
  </w:style>
  <w:style w:type="character" w:customStyle="1" w:styleId="11">
    <w:name w:val="Заголовок 1 Знак"/>
    <w:aliases w:val=" Знак Знак,Знак Знак2"/>
    <w:basedOn w:val="a0"/>
    <w:link w:val="10"/>
    <w:rsid w:val="000D39D0"/>
    <w:rPr>
      <w:rFonts w:asciiTheme="majorHAnsi" w:eastAsiaTheme="majorEastAsia" w:hAnsiTheme="majorHAnsi" w:cstheme="majorBidi"/>
      <w:color w:val="2E74B5" w:themeColor="accent1" w:themeShade="BF"/>
      <w:sz w:val="32"/>
      <w:szCs w:val="32"/>
      <w:lang w:val="ru-RU"/>
    </w:rPr>
  </w:style>
  <w:style w:type="numbering" w:customStyle="1" w:styleId="12">
    <w:name w:val="Немає списку1"/>
    <w:next w:val="a2"/>
    <w:semiHidden/>
    <w:unhideWhenUsed/>
    <w:rsid w:val="000D39D0"/>
  </w:style>
  <w:style w:type="paragraph" w:customStyle="1" w:styleId="13">
    <w:name w:val="Знак Знак1 Знак Знак Знак Знак Знак Знак Знак Знак Знак"/>
    <w:basedOn w:val="a"/>
    <w:rsid w:val="000D39D0"/>
    <w:pPr>
      <w:spacing w:after="0" w:line="240" w:lineRule="auto"/>
    </w:pPr>
    <w:rPr>
      <w:rFonts w:ascii="Verdana" w:hAnsi="Verdana" w:cs="Verdana"/>
      <w:sz w:val="20"/>
      <w:szCs w:val="20"/>
      <w:lang w:val="en-US"/>
    </w:rPr>
  </w:style>
  <w:style w:type="paragraph" w:styleId="a5">
    <w:name w:val="header"/>
    <w:basedOn w:val="a"/>
    <w:link w:val="a6"/>
    <w:rsid w:val="000D39D0"/>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ій колонтитул Знак"/>
    <w:basedOn w:val="a0"/>
    <w:link w:val="a5"/>
    <w:rsid w:val="000D39D0"/>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0D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0D39D0"/>
    <w:rPr>
      <w:rFonts w:ascii="Courier New" w:eastAsia="Times New Roman" w:hAnsi="Courier New" w:cs="Courier New"/>
      <w:sz w:val="20"/>
      <w:szCs w:val="20"/>
      <w:lang w:val="ru-RU" w:eastAsia="ru-RU"/>
    </w:rPr>
  </w:style>
  <w:style w:type="paragraph" w:styleId="a7">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qFormat/>
    <w:rsid w:val="000D39D0"/>
    <w:pPr>
      <w:spacing w:before="100" w:beforeAutospacing="1" w:after="100" w:afterAutospacing="1" w:line="240" w:lineRule="auto"/>
    </w:pPr>
    <w:rPr>
      <w:rFonts w:ascii="Times New Roman" w:hAnsi="Times New Roman"/>
      <w:sz w:val="24"/>
      <w:szCs w:val="24"/>
      <w:lang w:eastAsia="ru-RU"/>
    </w:rPr>
  </w:style>
  <w:style w:type="paragraph" w:customStyle="1" w:styleId="14">
    <w:name w:val="Абзац списку1"/>
    <w:basedOn w:val="a"/>
    <w:uiPriority w:val="99"/>
    <w:qFormat/>
    <w:rsid w:val="000D39D0"/>
    <w:pPr>
      <w:ind w:left="720"/>
      <w:contextualSpacing/>
    </w:pPr>
    <w:rPr>
      <w:lang w:eastAsia="ru-RU"/>
    </w:rPr>
  </w:style>
  <w:style w:type="paragraph" w:customStyle="1" w:styleId="15">
    <w:name w:val="Без інтервалів1"/>
    <w:rsid w:val="000D39D0"/>
    <w:pPr>
      <w:spacing w:after="0" w:line="240" w:lineRule="auto"/>
    </w:pPr>
    <w:rPr>
      <w:rFonts w:ascii="Calibri" w:eastAsia="Times New Roman" w:hAnsi="Calibri" w:cs="Times New Roman"/>
    </w:rPr>
  </w:style>
  <w:style w:type="paragraph" w:customStyle="1" w:styleId="16">
    <w:name w:val="Без інтервалів1"/>
    <w:uiPriority w:val="99"/>
    <w:qFormat/>
    <w:rsid w:val="000D39D0"/>
    <w:pPr>
      <w:spacing w:after="0" w:line="240" w:lineRule="auto"/>
    </w:pPr>
    <w:rPr>
      <w:rFonts w:ascii="Calibri" w:eastAsia="Calibri" w:hAnsi="Calibri" w:cs="Times New Roman"/>
    </w:rPr>
  </w:style>
  <w:style w:type="character" w:styleId="a8">
    <w:name w:val="Hyperlink"/>
    <w:uiPriority w:val="99"/>
    <w:rsid w:val="000D39D0"/>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0D39D0"/>
    <w:pPr>
      <w:spacing w:after="0" w:line="240" w:lineRule="auto"/>
    </w:pPr>
    <w:rPr>
      <w:rFonts w:ascii="Verdana" w:hAnsi="Verdana" w:cs="Verdana"/>
      <w:sz w:val="20"/>
      <w:szCs w:val="20"/>
      <w:lang w:val="en-US"/>
    </w:rPr>
  </w:style>
  <w:style w:type="character" w:styleId="a9">
    <w:name w:val="Strong"/>
    <w:qFormat/>
    <w:rsid w:val="000D39D0"/>
    <w:rPr>
      <w:b/>
      <w:bCs/>
    </w:rPr>
  </w:style>
  <w:style w:type="paragraph" w:customStyle="1" w:styleId="Style38">
    <w:name w:val="Style38"/>
    <w:basedOn w:val="a"/>
    <w:uiPriority w:val="99"/>
    <w:rsid w:val="000D39D0"/>
    <w:pPr>
      <w:widowControl w:val="0"/>
      <w:autoSpaceDE w:val="0"/>
      <w:autoSpaceDN w:val="0"/>
      <w:adjustRightInd w:val="0"/>
      <w:spacing w:after="0" w:line="240" w:lineRule="exact"/>
      <w:ind w:firstLine="398"/>
      <w:jc w:val="both"/>
    </w:pPr>
    <w:rPr>
      <w:rFonts w:ascii="Times New Roman" w:hAnsi="Times New Roman"/>
      <w:sz w:val="24"/>
      <w:szCs w:val="24"/>
      <w:lang w:val="uk-UA" w:eastAsia="ru-RU"/>
    </w:rPr>
  </w:style>
  <w:style w:type="paragraph" w:styleId="aa">
    <w:name w:val="Body Text"/>
    <w:aliases w:val="Знак7 Знак,Знак7"/>
    <w:basedOn w:val="a"/>
    <w:link w:val="ab"/>
    <w:qFormat/>
    <w:rsid w:val="000D39D0"/>
    <w:pPr>
      <w:spacing w:after="120" w:line="240" w:lineRule="auto"/>
    </w:pPr>
    <w:rPr>
      <w:rFonts w:ascii="Times New Roman" w:hAnsi="Times New Roman"/>
      <w:sz w:val="24"/>
      <w:szCs w:val="24"/>
      <w:lang w:val="uk-UA" w:eastAsia="uk-UA"/>
    </w:rPr>
  </w:style>
  <w:style w:type="character" w:customStyle="1" w:styleId="ab">
    <w:name w:val="Основний текст Знак"/>
    <w:aliases w:val="Знак7 Знак Знак,Знак7 Знак1"/>
    <w:basedOn w:val="a0"/>
    <w:link w:val="aa"/>
    <w:rsid w:val="000D39D0"/>
    <w:rPr>
      <w:rFonts w:ascii="Times New Roman" w:eastAsia="Times New Roman" w:hAnsi="Times New Roman" w:cs="Times New Roman"/>
      <w:sz w:val="24"/>
      <w:szCs w:val="24"/>
      <w:lang w:eastAsia="uk-UA"/>
    </w:rPr>
  </w:style>
  <w:style w:type="paragraph" w:styleId="ac">
    <w:name w:val="Balloon Text"/>
    <w:basedOn w:val="a"/>
    <w:link w:val="ad"/>
    <w:semiHidden/>
    <w:unhideWhenUsed/>
    <w:rsid w:val="000D39D0"/>
    <w:pPr>
      <w:spacing w:after="0" w:line="240" w:lineRule="auto"/>
    </w:pPr>
    <w:rPr>
      <w:rFonts w:ascii="Tahoma" w:hAnsi="Tahoma"/>
      <w:sz w:val="16"/>
      <w:szCs w:val="16"/>
      <w:lang w:val="x-none" w:eastAsia="x-none"/>
    </w:rPr>
  </w:style>
  <w:style w:type="character" w:customStyle="1" w:styleId="ad">
    <w:name w:val="Текст у виносці Знак"/>
    <w:basedOn w:val="a0"/>
    <w:link w:val="ac"/>
    <w:semiHidden/>
    <w:rsid w:val="000D39D0"/>
    <w:rPr>
      <w:rFonts w:ascii="Tahoma" w:eastAsia="Times New Roman" w:hAnsi="Tahoma" w:cs="Times New Roman"/>
      <w:sz w:val="16"/>
      <w:szCs w:val="16"/>
      <w:lang w:val="x-none" w:eastAsia="x-none"/>
    </w:rPr>
  </w:style>
  <w:style w:type="paragraph" w:customStyle="1" w:styleId="CharChar0">
    <w:name w:val="Char Знак Знак Char Знак Знак Знак Знак Знак Знак Знак Знак Знак Знак Знак Знак Знак Знак Знак Знак"/>
    <w:basedOn w:val="a"/>
    <w:rsid w:val="000D39D0"/>
    <w:pPr>
      <w:spacing w:after="0" w:line="240" w:lineRule="auto"/>
    </w:pPr>
    <w:rPr>
      <w:rFonts w:ascii="Verdana" w:hAnsi="Verdana" w:cs="Verdana"/>
      <w:sz w:val="20"/>
      <w:szCs w:val="20"/>
      <w:lang w:val="en-US"/>
    </w:rPr>
  </w:style>
  <w:style w:type="numbering" w:customStyle="1" w:styleId="17">
    <w:name w:val="Нет списка1"/>
    <w:next w:val="a2"/>
    <w:semiHidden/>
    <w:rsid w:val="000D39D0"/>
  </w:style>
  <w:style w:type="paragraph" w:styleId="ae">
    <w:name w:val="footer"/>
    <w:basedOn w:val="a"/>
    <w:link w:val="af"/>
    <w:rsid w:val="000D39D0"/>
    <w:pPr>
      <w:tabs>
        <w:tab w:val="left" w:pos="86"/>
        <w:tab w:val="center" w:pos="4680"/>
        <w:tab w:val="decimal" w:pos="7200"/>
        <w:tab w:val="right" w:pos="9360"/>
      </w:tabs>
      <w:spacing w:after="0" w:line="240" w:lineRule="auto"/>
      <w:jc w:val="both"/>
    </w:pPr>
    <w:rPr>
      <w:rFonts w:ascii="Arial" w:hAnsi="Arial"/>
      <w:noProof/>
      <w:sz w:val="10"/>
      <w:szCs w:val="20"/>
      <w:lang w:val="x-none" w:eastAsia="ru-RU"/>
    </w:rPr>
  </w:style>
  <w:style w:type="character" w:customStyle="1" w:styleId="af">
    <w:name w:val="Нижній колонтитул Знак"/>
    <w:basedOn w:val="a0"/>
    <w:link w:val="ae"/>
    <w:rsid w:val="000D39D0"/>
    <w:rPr>
      <w:rFonts w:ascii="Arial" w:eastAsia="Times New Roman" w:hAnsi="Arial" w:cs="Times New Roman"/>
      <w:noProof/>
      <w:sz w:val="10"/>
      <w:szCs w:val="20"/>
      <w:lang w:val="x-none" w:eastAsia="ru-RU"/>
    </w:rPr>
  </w:style>
  <w:style w:type="character" w:styleId="af0">
    <w:name w:val="page number"/>
    <w:rsid w:val="000D39D0"/>
    <w:rPr>
      <w:rFonts w:ascii="Times New Roman" w:hAnsi="Times New Roman"/>
      <w:b/>
      <w:sz w:val="26"/>
    </w:rPr>
  </w:style>
  <w:style w:type="table" w:customStyle="1" w:styleId="18">
    <w:name w:val="Сітка таблиці1"/>
    <w:basedOn w:val="a1"/>
    <w:next w:val="a3"/>
    <w:rsid w:val="000D39D0"/>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1 Знак Знак Знак Знак Знак Знак Знак Знак"/>
    <w:basedOn w:val="a"/>
    <w:rsid w:val="000D39D0"/>
    <w:pPr>
      <w:spacing w:after="0" w:line="240" w:lineRule="auto"/>
    </w:pPr>
    <w:rPr>
      <w:rFonts w:ascii="Verdana" w:hAnsi="Verdana" w:cs="Verdana"/>
      <w:sz w:val="20"/>
      <w:szCs w:val="20"/>
      <w:lang w:val="en-US"/>
    </w:rPr>
  </w:style>
  <w:style w:type="paragraph" w:customStyle="1" w:styleId="1a">
    <w:name w:val="Знак Знак1 Знак Знак Знак Знак Знак Знак Знак"/>
    <w:basedOn w:val="a"/>
    <w:rsid w:val="000D39D0"/>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rsid w:val="000D39D0"/>
    <w:pPr>
      <w:spacing w:after="0" w:line="240" w:lineRule="auto"/>
    </w:pPr>
    <w:rPr>
      <w:rFonts w:ascii="Verdana" w:hAnsi="Verdana" w:cs="Verdana"/>
      <w:sz w:val="20"/>
      <w:szCs w:val="20"/>
      <w:lang w:val="en-US"/>
    </w:rPr>
  </w:style>
  <w:style w:type="paragraph" w:customStyle="1" w:styleId="1b">
    <w:name w:val="Без интервала1"/>
    <w:uiPriority w:val="99"/>
    <w:qFormat/>
    <w:rsid w:val="000D39D0"/>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rsid w:val="000D39D0"/>
    <w:pPr>
      <w:suppressAutoHyphens/>
      <w:spacing w:after="120" w:line="480" w:lineRule="auto"/>
      <w:ind w:left="283"/>
    </w:pPr>
    <w:rPr>
      <w:rFonts w:ascii="Times New Roman" w:hAnsi="Times New Roman"/>
      <w:sz w:val="24"/>
      <w:szCs w:val="24"/>
      <w:lang w:eastAsia="ar-SA"/>
    </w:rPr>
  </w:style>
  <w:style w:type="character" w:customStyle="1" w:styleId="1c">
    <w:name w:val="Переглянуте гіперпосилання1"/>
    <w:basedOn w:val="a0"/>
    <w:uiPriority w:val="99"/>
    <w:semiHidden/>
    <w:unhideWhenUsed/>
    <w:rsid w:val="000D39D0"/>
    <w:rPr>
      <w:color w:val="954F72"/>
      <w:u w:val="single"/>
    </w:rPr>
  </w:style>
  <w:style w:type="character" w:styleId="af1">
    <w:name w:val="FollowedHyperlink"/>
    <w:basedOn w:val="a0"/>
    <w:uiPriority w:val="99"/>
    <w:semiHidden/>
    <w:unhideWhenUsed/>
    <w:rsid w:val="000D39D0"/>
    <w:rPr>
      <w:color w:val="954F72" w:themeColor="followedHyperlink"/>
      <w:u w:val="single"/>
    </w:rPr>
  </w:style>
  <w:style w:type="numbering" w:customStyle="1" w:styleId="22">
    <w:name w:val="Немає списку2"/>
    <w:next w:val="a2"/>
    <w:uiPriority w:val="99"/>
    <w:semiHidden/>
    <w:unhideWhenUsed/>
    <w:rsid w:val="00993ABC"/>
  </w:style>
  <w:style w:type="paragraph" w:styleId="23">
    <w:name w:val="Body Text Indent 2"/>
    <w:basedOn w:val="a"/>
    <w:link w:val="24"/>
    <w:unhideWhenUsed/>
    <w:rsid w:val="00993ABC"/>
    <w:pPr>
      <w:spacing w:after="120" w:line="480" w:lineRule="auto"/>
      <w:ind w:left="283"/>
    </w:pPr>
    <w:rPr>
      <w:rFonts w:ascii="Times New Roman" w:hAnsi="Times New Roman"/>
      <w:sz w:val="24"/>
      <w:szCs w:val="24"/>
      <w:lang w:eastAsia="ru-RU"/>
    </w:rPr>
  </w:style>
  <w:style w:type="character" w:customStyle="1" w:styleId="24">
    <w:name w:val="Основний текст з відступом 2 Знак"/>
    <w:basedOn w:val="a0"/>
    <w:link w:val="23"/>
    <w:rsid w:val="00993ABC"/>
    <w:rPr>
      <w:rFonts w:ascii="Times New Roman" w:eastAsia="Times New Roman" w:hAnsi="Times New Roman" w:cs="Times New Roman"/>
      <w:sz w:val="24"/>
      <w:szCs w:val="24"/>
      <w:lang w:val="ru-RU" w:eastAsia="ru-RU"/>
    </w:rPr>
  </w:style>
  <w:style w:type="paragraph" w:styleId="af2">
    <w:name w:val="Plain Text"/>
    <w:basedOn w:val="a"/>
    <w:link w:val="af3"/>
    <w:uiPriority w:val="99"/>
    <w:semiHidden/>
    <w:unhideWhenUsed/>
    <w:rsid w:val="00993ABC"/>
    <w:pPr>
      <w:spacing w:after="0" w:line="240" w:lineRule="auto"/>
    </w:pPr>
    <w:rPr>
      <w:rFonts w:ascii="Courier New" w:hAnsi="Courier New" w:cs="Courier New"/>
      <w:sz w:val="20"/>
      <w:szCs w:val="20"/>
      <w:lang w:eastAsia="ru-RU"/>
    </w:rPr>
  </w:style>
  <w:style w:type="character" w:customStyle="1" w:styleId="af3">
    <w:name w:val="Текст Знак"/>
    <w:basedOn w:val="a0"/>
    <w:link w:val="af2"/>
    <w:uiPriority w:val="99"/>
    <w:semiHidden/>
    <w:rsid w:val="00993ABC"/>
    <w:rPr>
      <w:rFonts w:ascii="Courier New" w:eastAsia="Times New Roman" w:hAnsi="Courier New" w:cs="Courier New"/>
      <w:sz w:val="20"/>
      <w:szCs w:val="20"/>
      <w:lang w:val="ru-RU" w:eastAsia="ru-RU"/>
    </w:rPr>
  </w:style>
  <w:style w:type="table" w:customStyle="1" w:styleId="25">
    <w:name w:val="Сітка таблиці2"/>
    <w:basedOn w:val="a1"/>
    <w:next w:val="a3"/>
    <w:uiPriority w:val="59"/>
    <w:rsid w:val="00993AB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993ABC"/>
    <w:pPr>
      <w:spacing w:after="0"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EA0A0B"/>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EA0A0B"/>
    <w:rPr>
      <w:rFonts w:ascii="Times New Roman" w:eastAsia="Times New Roman" w:hAnsi="Times New Roman" w:cs="Times New Roman"/>
      <w:b/>
      <w:bCs/>
      <w:sz w:val="28"/>
      <w:szCs w:val="24"/>
      <w:lang w:eastAsia="ru-RU"/>
    </w:rPr>
  </w:style>
  <w:style w:type="numbering" w:customStyle="1" w:styleId="31">
    <w:name w:val="Немає списку3"/>
    <w:next w:val="a2"/>
    <w:uiPriority w:val="99"/>
    <w:semiHidden/>
    <w:unhideWhenUsed/>
    <w:rsid w:val="00EA0A0B"/>
  </w:style>
  <w:style w:type="table" w:customStyle="1" w:styleId="32">
    <w:name w:val="Сітка таблиці3"/>
    <w:basedOn w:val="a1"/>
    <w:next w:val="a3"/>
    <w:rsid w:val="00EA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A0A0B"/>
  </w:style>
  <w:style w:type="table" w:customStyle="1" w:styleId="1d">
    <w:name w:val="Сетка таблицы1"/>
    <w:basedOn w:val="a1"/>
    <w:next w:val="a3"/>
    <w:uiPriority w:val="99"/>
    <w:rsid w:val="00EA0A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qFormat/>
    <w:rsid w:val="00EA0A0B"/>
    <w:pPr>
      <w:spacing w:after="0" w:line="240" w:lineRule="auto"/>
      <w:jc w:val="center"/>
    </w:pPr>
    <w:rPr>
      <w:rFonts w:ascii="Times New Roman" w:hAnsi="Times New Roman"/>
      <w:sz w:val="26"/>
      <w:szCs w:val="20"/>
      <w:lang w:val="uk-UA" w:eastAsia="ru-RU"/>
    </w:rPr>
  </w:style>
  <w:style w:type="paragraph" w:customStyle="1" w:styleId="rvps2">
    <w:name w:val="rvps2"/>
    <w:basedOn w:val="a"/>
    <w:uiPriority w:val="99"/>
    <w:rsid w:val="00EA0A0B"/>
    <w:pPr>
      <w:spacing w:before="100" w:beforeAutospacing="1" w:after="100" w:afterAutospacing="1" w:line="240" w:lineRule="auto"/>
    </w:pPr>
    <w:rPr>
      <w:rFonts w:ascii="Liberation Serif" w:eastAsia="Liberation Serif" w:hAnsi="Times New Roman" w:cs="Liberation Serif"/>
      <w:sz w:val="24"/>
      <w:szCs w:val="24"/>
      <w:lang w:eastAsia="ru-RU"/>
    </w:rPr>
  </w:style>
  <w:style w:type="character" w:customStyle="1" w:styleId="180">
    <w:name w:val="Основной текст Знак18"/>
    <w:uiPriority w:val="99"/>
    <w:semiHidden/>
    <w:rsid w:val="00EA0A0B"/>
    <w:rPr>
      <w:color w:val="000000"/>
      <w:sz w:val="24"/>
      <w:lang w:val="uk-UA" w:eastAsia="uk-UA"/>
    </w:rPr>
  </w:style>
  <w:style w:type="paragraph" w:styleId="33">
    <w:name w:val="Body Text Indent 3"/>
    <w:basedOn w:val="a"/>
    <w:link w:val="34"/>
    <w:rsid w:val="00EA0A0B"/>
    <w:pPr>
      <w:spacing w:after="120" w:line="240" w:lineRule="auto"/>
      <w:ind w:left="283"/>
    </w:pPr>
    <w:rPr>
      <w:rFonts w:ascii="Times New Roman" w:hAnsi="Times New Roman"/>
      <w:sz w:val="16"/>
      <w:szCs w:val="16"/>
      <w:lang w:eastAsia="ru-RU"/>
    </w:rPr>
  </w:style>
  <w:style w:type="character" w:customStyle="1" w:styleId="34">
    <w:name w:val="Основний текст з відступом 3 Знак"/>
    <w:basedOn w:val="a0"/>
    <w:link w:val="33"/>
    <w:rsid w:val="00EA0A0B"/>
    <w:rPr>
      <w:rFonts w:ascii="Times New Roman" w:eastAsia="Times New Roman" w:hAnsi="Times New Roman" w:cs="Times New Roman"/>
      <w:sz w:val="16"/>
      <w:szCs w:val="16"/>
      <w:lang w:val="ru-RU" w:eastAsia="ru-RU"/>
    </w:rPr>
  </w:style>
  <w:style w:type="paragraph" w:styleId="26">
    <w:name w:val="Body Text 2"/>
    <w:basedOn w:val="a"/>
    <w:link w:val="27"/>
    <w:rsid w:val="00EA0A0B"/>
    <w:pPr>
      <w:spacing w:after="120" w:line="480" w:lineRule="auto"/>
    </w:pPr>
    <w:rPr>
      <w:rFonts w:ascii="Times New Roman" w:hAnsi="Times New Roman"/>
      <w:sz w:val="24"/>
      <w:szCs w:val="24"/>
      <w:lang w:eastAsia="ru-RU"/>
    </w:rPr>
  </w:style>
  <w:style w:type="character" w:customStyle="1" w:styleId="27">
    <w:name w:val="Основний текст 2 Знак"/>
    <w:basedOn w:val="a0"/>
    <w:link w:val="26"/>
    <w:rsid w:val="00EA0A0B"/>
    <w:rPr>
      <w:rFonts w:ascii="Times New Roman" w:eastAsia="Times New Roman" w:hAnsi="Times New Roman" w:cs="Times New Roman"/>
      <w:sz w:val="24"/>
      <w:szCs w:val="24"/>
      <w:lang w:val="ru-RU" w:eastAsia="ru-RU"/>
    </w:rPr>
  </w:style>
  <w:style w:type="paragraph" w:styleId="af6">
    <w:name w:val="toa heading"/>
    <w:basedOn w:val="a"/>
    <w:next w:val="a"/>
    <w:rsid w:val="00EA0A0B"/>
    <w:pPr>
      <w:spacing w:before="120" w:after="0" w:line="240" w:lineRule="auto"/>
      <w:jc w:val="both"/>
    </w:pPr>
    <w:rPr>
      <w:rFonts w:ascii="Arial" w:hAnsi="Arial"/>
      <w:b/>
      <w:sz w:val="24"/>
      <w:szCs w:val="20"/>
      <w:lang w:val="uk-UA" w:eastAsia="ru-RU"/>
    </w:rPr>
  </w:style>
  <w:style w:type="paragraph" w:styleId="af7">
    <w:name w:val="Title"/>
    <w:basedOn w:val="a"/>
    <w:link w:val="af8"/>
    <w:qFormat/>
    <w:rsid w:val="00EA0A0B"/>
    <w:pPr>
      <w:spacing w:before="240" w:after="60" w:line="240" w:lineRule="auto"/>
      <w:jc w:val="center"/>
    </w:pPr>
    <w:rPr>
      <w:rFonts w:ascii="Arial" w:hAnsi="Arial"/>
      <w:b/>
      <w:kern w:val="28"/>
      <w:sz w:val="32"/>
      <w:szCs w:val="20"/>
      <w:lang w:val="uk-UA" w:eastAsia="ru-RU"/>
    </w:rPr>
  </w:style>
  <w:style w:type="character" w:customStyle="1" w:styleId="af8">
    <w:name w:val="Назва Знак"/>
    <w:basedOn w:val="a0"/>
    <w:link w:val="af7"/>
    <w:rsid w:val="00EA0A0B"/>
    <w:rPr>
      <w:rFonts w:ascii="Arial" w:eastAsia="Times New Roman" w:hAnsi="Arial" w:cs="Times New Roman"/>
      <w:b/>
      <w:kern w:val="28"/>
      <w:sz w:val="32"/>
      <w:szCs w:val="20"/>
      <w:lang w:eastAsia="ru-RU"/>
    </w:rPr>
  </w:style>
  <w:style w:type="paragraph" w:styleId="af9">
    <w:name w:val="Subtitle"/>
    <w:basedOn w:val="a"/>
    <w:link w:val="afa"/>
    <w:qFormat/>
    <w:rsid w:val="00EA0A0B"/>
    <w:pPr>
      <w:spacing w:after="60" w:line="240" w:lineRule="auto"/>
      <w:jc w:val="center"/>
    </w:pPr>
    <w:rPr>
      <w:rFonts w:ascii="Arial" w:hAnsi="Arial"/>
      <w:i/>
      <w:sz w:val="24"/>
      <w:szCs w:val="20"/>
      <w:lang w:val="uk-UA" w:eastAsia="ru-RU"/>
    </w:rPr>
  </w:style>
  <w:style w:type="character" w:customStyle="1" w:styleId="afa">
    <w:name w:val="Підзаголовок Знак"/>
    <w:basedOn w:val="a0"/>
    <w:link w:val="af9"/>
    <w:rsid w:val="00EA0A0B"/>
    <w:rPr>
      <w:rFonts w:ascii="Arial" w:eastAsia="Times New Roman" w:hAnsi="Arial" w:cs="Times New Roman"/>
      <w:i/>
      <w:sz w:val="24"/>
      <w:szCs w:val="20"/>
      <w:lang w:eastAsia="ru-RU"/>
    </w:rPr>
  </w:style>
  <w:style w:type="paragraph" w:styleId="afb">
    <w:name w:val="Signature"/>
    <w:basedOn w:val="a"/>
    <w:link w:val="afc"/>
    <w:rsid w:val="00EA0A0B"/>
    <w:pPr>
      <w:spacing w:after="0" w:line="240" w:lineRule="auto"/>
      <w:ind w:left="5040"/>
    </w:pPr>
    <w:rPr>
      <w:rFonts w:ascii="Times New Roman" w:hAnsi="Times New Roman"/>
      <w:sz w:val="26"/>
      <w:szCs w:val="20"/>
      <w:lang w:val="uk-UA" w:eastAsia="ru-RU"/>
    </w:rPr>
  </w:style>
  <w:style w:type="character" w:customStyle="1" w:styleId="afc">
    <w:name w:val="Підпис Знак"/>
    <w:basedOn w:val="a0"/>
    <w:link w:val="afb"/>
    <w:rsid w:val="00EA0A0B"/>
    <w:rPr>
      <w:rFonts w:ascii="Times New Roman" w:eastAsia="Times New Roman" w:hAnsi="Times New Roman" w:cs="Times New Roman"/>
      <w:sz w:val="26"/>
      <w:szCs w:val="20"/>
      <w:lang w:eastAsia="ru-RU"/>
    </w:rPr>
  </w:style>
  <w:style w:type="paragraph" w:styleId="afd">
    <w:name w:val="Message Header"/>
    <w:basedOn w:val="a"/>
    <w:link w:val="afe"/>
    <w:rsid w:val="00EA0A0B"/>
    <w:pPr>
      <w:spacing w:after="0" w:line="240" w:lineRule="auto"/>
      <w:ind w:left="1080" w:hanging="1080"/>
      <w:jc w:val="both"/>
    </w:pPr>
    <w:rPr>
      <w:rFonts w:ascii="Arial" w:hAnsi="Arial"/>
      <w:sz w:val="24"/>
      <w:szCs w:val="20"/>
      <w:lang w:val="uk-UA" w:eastAsia="ru-RU"/>
    </w:rPr>
  </w:style>
  <w:style w:type="character" w:customStyle="1" w:styleId="afe">
    <w:name w:val="Шапка Знак"/>
    <w:basedOn w:val="a0"/>
    <w:link w:val="afd"/>
    <w:rsid w:val="00EA0A0B"/>
    <w:rPr>
      <w:rFonts w:ascii="Arial" w:eastAsia="Times New Roman" w:hAnsi="Arial" w:cs="Times New Roman"/>
      <w:sz w:val="24"/>
      <w:szCs w:val="20"/>
      <w:lang w:eastAsia="ru-RU"/>
    </w:rPr>
  </w:style>
  <w:style w:type="paragraph" w:styleId="1e">
    <w:name w:val="toc 1"/>
    <w:basedOn w:val="a"/>
    <w:next w:val="a"/>
    <w:autoRedefine/>
    <w:rsid w:val="00EA0A0B"/>
    <w:pPr>
      <w:keepNext/>
      <w:tabs>
        <w:tab w:val="right" w:leader="dot" w:pos="9461"/>
      </w:tabs>
      <w:spacing w:before="60" w:after="0" w:line="240" w:lineRule="auto"/>
      <w:jc w:val="both"/>
    </w:pPr>
    <w:rPr>
      <w:rFonts w:ascii="Times New Roman" w:hAnsi="Times New Roman"/>
      <w:b/>
      <w:caps/>
      <w:sz w:val="28"/>
      <w:szCs w:val="20"/>
      <w:lang w:val="uk-UA" w:eastAsia="ru-RU"/>
    </w:rPr>
  </w:style>
  <w:style w:type="paragraph" w:styleId="28">
    <w:name w:val="toc 2"/>
    <w:basedOn w:val="a"/>
    <w:next w:val="a"/>
    <w:autoRedefine/>
    <w:rsid w:val="00EA0A0B"/>
    <w:pPr>
      <w:tabs>
        <w:tab w:val="left" w:pos="1040"/>
        <w:tab w:val="right" w:leader="dot" w:pos="9461"/>
      </w:tabs>
      <w:spacing w:after="0" w:line="240" w:lineRule="auto"/>
      <w:ind w:left="260"/>
      <w:jc w:val="both"/>
    </w:pPr>
    <w:rPr>
      <w:rFonts w:ascii="Times New Roman" w:hAnsi="Times New Roman"/>
      <w:noProof/>
      <w:sz w:val="28"/>
      <w:szCs w:val="28"/>
      <w:lang w:val="uk-UA" w:eastAsia="ru-RU"/>
    </w:rPr>
  </w:style>
  <w:style w:type="paragraph" w:styleId="35">
    <w:name w:val="toc 3"/>
    <w:basedOn w:val="a"/>
    <w:next w:val="a"/>
    <w:rsid w:val="00EA0A0B"/>
    <w:pPr>
      <w:tabs>
        <w:tab w:val="right" w:leader="dot" w:pos="9461"/>
      </w:tabs>
      <w:spacing w:after="0" w:line="240" w:lineRule="auto"/>
      <w:ind w:left="520"/>
      <w:jc w:val="both"/>
    </w:pPr>
    <w:rPr>
      <w:rFonts w:ascii="Times New Roman" w:hAnsi="Times New Roman"/>
      <w:i/>
      <w:smallCaps/>
      <w:sz w:val="28"/>
      <w:szCs w:val="20"/>
      <w:lang w:val="uk-UA" w:eastAsia="ru-RU"/>
    </w:rPr>
  </w:style>
  <w:style w:type="paragraph" w:styleId="41">
    <w:name w:val="toc 4"/>
    <w:basedOn w:val="a"/>
    <w:next w:val="a"/>
    <w:rsid w:val="00EA0A0B"/>
    <w:pPr>
      <w:tabs>
        <w:tab w:val="right" w:leader="dot" w:pos="9461"/>
      </w:tabs>
      <w:spacing w:after="0" w:line="240" w:lineRule="auto"/>
      <w:ind w:left="780"/>
      <w:jc w:val="both"/>
    </w:pPr>
    <w:rPr>
      <w:rFonts w:ascii="Times New Roman" w:hAnsi="Times New Roman"/>
      <w:sz w:val="26"/>
      <w:szCs w:val="20"/>
      <w:lang w:val="uk-UA" w:eastAsia="ru-RU"/>
    </w:rPr>
  </w:style>
  <w:style w:type="paragraph" w:styleId="aff">
    <w:name w:val="Body Text Indent"/>
    <w:basedOn w:val="a"/>
    <w:link w:val="aff0"/>
    <w:rsid w:val="00EA0A0B"/>
    <w:pPr>
      <w:spacing w:before="60" w:after="0" w:line="240" w:lineRule="auto"/>
      <w:ind w:firstLine="720"/>
      <w:jc w:val="both"/>
    </w:pPr>
    <w:rPr>
      <w:rFonts w:ascii="Times New Roman" w:hAnsi="Times New Roman"/>
      <w:sz w:val="26"/>
      <w:szCs w:val="20"/>
      <w:lang w:val="uk-UA" w:eastAsia="ru-RU"/>
    </w:rPr>
  </w:style>
  <w:style w:type="character" w:customStyle="1" w:styleId="aff0">
    <w:name w:val="Основний текст з відступом Знак"/>
    <w:basedOn w:val="a0"/>
    <w:link w:val="aff"/>
    <w:rsid w:val="00EA0A0B"/>
    <w:rPr>
      <w:rFonts w:ascii="Times New Roman" w:eastAsia="Times New Roman" w:hAnsi="Times New Roman" w:cs="Times New Roman"/>
      <w:sz w:val="26"/>
      <w:szCs w:val="20"/>
      <w:lang w:eastAsia="ru-RU"/>
    </w:rPr>
  </w:style>
  <w:style w:type="paragraph" w:styleId="aff1">
    <w:name w:val="macro"/>
    <w:link w:val="aff2"/>
    <w:rsid w:val="00EA0A0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2">
    <w:name w:val="Текст макросу Знак"/>
    <w:basedOn w:val="a0"/>
    <w:link w:val="aff1"/>
    <w:rsid w:val="00EA0A0B"/>
    <w:rPr>
      <w:rFonts w:ascii="Courier New" w:eastAsia="Times New Roman" w:hAnsi="Courier New" w:cs="Times New Roman"/>
      <w:sz w:val="20"/>
      <w:szCs w:val="20"/>
      <w:lang w:eastAsia="ru-RU"/>
    </w:rPr>
  </w:style>
  <w:style w:type="paragraph" w:customStyle="1" w:styleId="-">
    <w:name w:val="Доручення -Кому"/>
    <w:basedOn w:val="a"/>
    <w:rsid w:val="00EA0A0B"/>
    <w:pPr>
      <w:keepNext/>
      <w:spacing w:after="0" w:line="240" w:lineRule="auto"/>
      <w:ind w:left="4320"/>
    </w:pPr>
    <w:rPr>
      <w:rFonts w:ascii="Times New Roman" w:hAnsi="Times New Roman"/>
      <w:b/>
      <w:sz w:val="26"/>
      <w:szCs w:val="20"/>
      <w:lang w:val="uk-UA" w:eastAsia="ru-RU"/>
    </w:rPr>
  </w:style>
  <w:style w:type="paragraph" w:customStyle="1" w:styleId="-0">
    <w:name w:val="Доручення -Термін"/>
    <w:basedOn w:val="a"/>
    <w:rsid w:val="00EA0A0B"/>
    <w:pPr>
      <w:spacing w:before="120" w:after="360" w:line="240" w:lineRule="auto"/>
      <w:ind w:left="4680"/>
    </w:pPr>
    <w:rPr>
      <w:rFonts w:ascii="Times New Roman" w:hAnsi="Times New Roman"/>
      <w:sz w:val="26"/>
      <w:szCs w:val="20"/>
      <w:lang w:val="uk-UA" w:eastAsia="ru-RU"/>
    </w:rPr>
  </w:style>
  <w:style w:type="paragraph" w:customStyle="1" w:styleId="-1">
    <w:name w:val="Доручення -Зміст"/>
    <w:basedOn w:val="a"/>
    <w:rsid w:val="00EA0A0B"/>
    <w:pPr>
      <w:keepNext/>
      <w:spacing w:before="120" w:after="0" w:line="240" w:lineRule="auto"/>
      <w:jc w:val="both"/>
    </w:pPr>
    <w:rPr>
      <w:rFonts w:ascii="Times New Roman" w:hAnsi="Times New Roman"/>
      <w:sz w:val="26"/>
      <w:szCs w:val="20"/>
      <w:lang w:val="uk-UA" w:eastAsia="ru-RU"/>
    </w:rPr>
  </w:style>
  <w:style w:type="paragraph" w:styleId="1f">
    <w:name w:val="index 1"/>
    <w:basedOn w:val="a"/>
    <w:next w:val="a"/>
    <w:rsid w:val="00EA0A0B"/>
    <w:pPr>
      <w:tabs>
        <w:tab w:val="right" w:leader="dot" w:pos="9461"/>
      </w:tabs>
      <w:spacing w:after="0" w:line="240" w:lineRule="auto"/>
      <w:ind w:left="260" w:hanging="260"/>
      <w:jc w:val="both"/>
    </w:pPr>
    <w:rPr>
      <w:rFonts w:ascii="Times New Roman" w:hAnsi="Times New Roman"/>
      <w:sz w:val="26"/>
      <w:szCs w:val="20"/>
      <w:lang w:val="uk-UA" w:eastAsia="ru-RU"/>
    </w:rPr>
  </w:style>
  <w:style w:type="paragraph" w:styleId="aff3">
    <w:name w:val="index heading"/>
    <w:basedOn w:val="a"/>
    <w:next w:val="1f"/>
    <w:rsid w:val="00EA0A0B"/>
    <w:pPr>
      <w:spacing w:after="0" w:line="240" w:lineRule="auto"/>
      <w:jc w:val="both"/>
    </w:pPr>
    <w:rPr>
      <w:rFonts w:ascii="Arial" w:hAnsi="Arial"/>
      <w:b/>
      <w:sz w:val="26"/>
      <w:szCs w:val="20"/>
      <w:lang w:val="uk-UA" w:eastAsia="ru-RU"/>
    </w:rPr>
  </w:style>
  <w:style w:type="character" w:styleId="aff4">
    <w:name w:val="footnote reference"/>
    <w:basedOn w:val="a0"/>
    <w:rsid w:val="00EA0A0B"/>
    <w:rPr>
      <w:rFonts w:ascii="Times New Roman" w:hAnsi="Times New Roman" w:cs="Times New Roman"/>
      <w:vertAlign w:val="superscript"/>
    </w:rPr>
  </w:style>
  <w:style w:type="character" w:styleId="aff5">
    <w:name w:val="endnote reference"/>
    <w:basedOn w:val="a0"/>
    <w:rsid w:val="00EA0A0B"/>
    <w:rPr>
      <w:rFonts w:ascii="Times New Roman" w:hAnsi="Times New Roman" w:cs="Times New Roman"/>
      <w:vertAlign w:val="superscript"/>
    </w:rPr>
  </w:style>
  <w:style w:type="character" w:styleId="aff6">
    <w:name w:val="annotation reference"/>
    <w:basedOn w:val="a0"/>
    <w:rsid w:val="00EA0A0B"/>
    <w:rPr>
      <w:rFonts w:ascii="Times New Roman" w:hAnsi="Times New Roman" w:cs="Times New Roman"/>
      <w:sz w:val="16"/>
    </w:rPr>
  </w:style>
  <w:style w:type="paragraph" w:styleId="36">
    <w:name w:val="Body Text 3"/>
    <w:basedOn w:val="a"/>
    <w:link w:val="37"/>
    <w:rsid w:val="00EA0A0B"/>
    <w:pPr>
      <w:autoSpaceDE w:val="0"/>
      <w:autoSpaceDN w:val="0"/>
      <w:adjustRightInd w:val="0"/>
      <w:spacing w:after="0" w:line="240" w:lineRule="auto"/>
      <w:jc w:val="center"/>
    </w:pPr>
    <w:rPr>
      <w:rFonts w:ascii="Times New Roman" w:hAnsi="Times New Roman"/>
      <w:b/>
      <w:sz w:val="26"/>
      <w:szCs w:val="20"/>
      <w:lang w:val="uk-UA" w:eastAsia="uk-UA"/>
    </w:rPr>
  </w:style>
  <w:style w:type="character" w:customStyle="1" w:styleId="37">
    <w:name w:val="Основний текст 3 Знак"/>
    <w:basedOn w:val="a0"/>
    <w:link w:val="36"/>
    <w:rsid w:val="00EA0A0B"/>
    <w:rPr>
      <w:rFonts w:ascii="Times New Roman" w:eastAsia="Times New Roman" w:hAnsi="Times New Roman" w:cs="Times New Roman"/>
      <w:b/>
      <w:sz w:val="26"/>
      <w:szCs w:val="20"/>
      <w:lang w:eastAsia="uk-UA"/>
    </w:rPr>
  </w:style>
  <w:style w:type="paragraph" w:customStyle="1" w:styleId="1f0">
    <w:name w:val="Знак Знак1 Знак Знак Знак Знак Знак Знак Знак"/>
    <w:basedOn w:val="a"/>
    <w:rsid w:val="00EA0A0B"/>
    <w:pPr>
      <w:spacing w:after="0" w:line="240" w:lineRule="auto"/>
    </w:pPr>
    <w:rPr>
      <w:rFonts w:ascii="Verdana" w:hAnsi="Verdana" w:cs="Verdana"/>
      <w:sz w:val="20"/>
      <w:szCs w:val="20"/>
      <w:lang w:val="en-US"/>
    </w:rPr>
  </w:style>
  <w:style w:type="paragraph" w:customStyle="1" w:styleId="29">
    <w:name w:val="Знак Знак2 Знак Знак Знак Знак Знак Знак"/>
    <w:basedOn w:val="a"/>
    <w:rsid w:val="00EA0A0B"/>
    <w:pPr>
      <w:spacing w:after="0" w:line="240" w:lineRule="auto"/>
    </w:pPr>
    <w:rPr>
      <w:rFonts w:ascii="Verdana"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w:basedOn w:val="a"/>
    <w:rsid w:val="00EA0A0B"/>
    <w:pPr>
      <w:spacing w:after="0" w:line="240" w:lineRule="auto"/>
    </w:pPr>
    <w:rPr>
      <w:rFonts w:ascii="Verdana" w:hAnsi="Verdana" w:cs="Verdana"/>
      <w:sz w:val="20"/>
      <w:szCs w:val="20"/>
      <w:lang w:val="en-US"/>
    </w:rPr>
  </w:style>
  <w:style w:type="paragraph" w:customStyle="1" w:styleId="aff8">
    <w:name w:val="Знак Знак"/>
    <w:basedOn w:val="a"/>
    <w:rsid w:val="00EA0A0B"/>
    <w:pPr>
      <w:spacing w:after="0" w:line="240" w:lineRule="auto"/>
    </w:pPr>
    <w:rPr>
      <w:rFonts w:ascii="Verdana" w:hAnsi="Verdana" w:cs="Verdana"/>
      <w:sz w:val="20"/>
      <w:szCs w:val="20"/>
      <w:lang w:val="en-US"/>
    </w:rPr>
  </w:style>
  <w:style w:type="paragraph" w:customStyle="1" w:styleId="Normal1">
    <w:name w:val="Normal1"/>
    <w:rsid w:val="00EA0A0B"/>
    <w:pPr>
      <w:spacing w:after="0" w:line="240" w:lineRule="auto"/>
    </w:pPr>
    <w:rPr>
      <w:rFonts w:ascii="Times New Roman" w:eastAsia="Times New Roman" w:hAnsi="Times New Roman" w:cs="Times New Roman"/>
      <w:sz w:val="20"/>
      <w:szCs w:val="20"/>
      <w:lang w:val="en-US" w:eastAsia="ru-RU"/>
    </w:rPr>
  </w:style>
  <w:style w:type="paragraph" w:customStyle="1" w:styleId="1f1">
    <w:name w:val="Знак Знак1 Знак Знак Знак Знак Знак Знак Знак Знак Знак"/>
    <w:basedOn w:val="a"/>
    <w:uiPriority w:val="99"/>
    <w:rsid w:val="00EA0A0B"/>
    <w:pPr>
      <w:spacing w:after="0" w:line="240" w:lineRule="auto"/>
    </w:pPr>
    <w:rPr>
      <w:rFonts w:ascii="Verdana" w:hAnsi="Verdana" w:cs="Verdana"/>
      <w:sz w:val="20"/>
      <w:szCs w:val="20"/>
      <w:lang w:val="en-US"/>
    </w:rPr>
  </w:style>
  <w:style w:type="table" w:customStyle="1" w:styleId="111">
    <w:name w:val="Сетка таблицы11"/>
    <w:uiPriority w:val="99"/>
    <w:rsid w:val="00EA0A0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1 Знак Знак Знак Знак Знак Знак Знак Знак"/>
    <w:basedOn w:val="a"/>
    <w:uiPriority w:val="99"/>
    <w:rsid w:val="00EA0A0B"/>
    <w:pPr>
      <w:spacing w:after="0" w:line="240" w:lineRule="auto"/>
    </w:pPr>
    <w:rPr>
      <w:rFonts w:ascii="Verdana" w:hAnsi="Verdana" w:cs="Verdana"/>
      <w:sz w:val="20"/>
      <w:szCs w:val="20"/>
      <w:lang w:val="en-US"/>
    </w:rPr>
  </w:style>
  <w:style w:type="paragraph" w:customStyle="1" w:styleId="112">
    <w:name w:val="Без интервала11"/>
    <w:uiPriority w:val="99"/>
    <w:rsid w:val="00EA0A0B"/>
    <w:pPr>
      <w:spacing w:after="0" w:line="240" w:lineRule="auto"/>
    </w:pPr>
    <w:rPr>
      <w:rFonts w:ascii="Calibri" w:eastAsia="Times New Roman" w:hAnsi="Calibri" w:cs="Times New Roman"/>
      <w:lang w:val="ru-RU" w:eastAsia="ru-RU"/>
    </w:rPr>
  </w:style>
  <w:style w:type="character" w:customStyle="1" w:styleId="rvts0">
    <w:name w:val="rvts0"/>
    <w:basedOn w:val="a0"/>
    <w:rsid w:val="00EA0A0B"/>
    <w:rPr>
      <w:rFonts w:ascii="Times New Roman" w:hAnsi="Times New Roman" w:cs="Times New Roman" w:hint="default"/>
    </w:rPr>
  </w:style>
  <w:style w:type="character" w:customStyle="1" w:styleId="fontstyle01">
    <w:name w:val="fontstyle01"/>
    <w:basedOn w:val="a0"/>
    <w:rsid w:val="00EA0A0B"/>
    <w:rPr>
      <w:rFonts w:ascii="TimesNewRomanPSMT" w:hAnsi="TimesNewRomanPSMT" w:hint="default"/>
      <w:b w:val="0"/>
      <w:bCs w:val="0"/>
      <w:i w:val="0"/>
      <w:iCs w:val="0"/>
      <w:color w:val="000000"/>
      <w:sz w:val="30"/>
      <w:szCs w:val="30"/>
    </w:rPr>
  </w:style>
  <w:style w:type="paragraph" w:customStyle="1" w:styleId="Standard">
    <w:name w:val="Standard"/>
    <w:rsid w:val="00EA0A0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EA0A0B"/>
    <w:pPr>
      <w:numPr>
        <w:numId w:val="18"/>
      </w:numPr>
    </w:pPr>
  </w:style>
  <w:style w:type="paragraph" w:customStyle="1" w:styleId="justifyfull">
    <w:name w:val="justifyfull"/>
    <w:basedOn w:val="a"/>
    <w:uiPriority w:val="99"/>
    <w:rsid w:val="00EA0A0B"/>
    <w:pPr>
      <w:spacing w:before="100" w:beforeAutospacing="1" w:after="100" w:afterAutospacing="1" w:line="240" w:lineRule="auto"/>
    </w:pPr>
    <w:rPr>
      <w:rFonts w:ascii="Times New Roman" w:hAnsi="Times New Roman"/>
      <w:sz w:val="24"/>
      <w:szCs w:val="24"/>
      <w:lang w:eastAsia="ru-RU"/>
    </w:rPr>
  </w:style>
  <w:style w:type="numbering" w:customStyle="1" w:styleId="42">
    <w:name w:val="Немає списку4"/>
    <w:next w:val="a2"/>
    <w:uiPriority w:val="99"/>
    <w:semiHidden/>
    <w:unhideWhenUsed/>
    <w:rsid w:val="00EA0A0B"/>
  </w:style>
  <w:style w:type="table" w:customStyle="1" w:styleId="43">
    <w:name w:val="Сітка таблиці4"/>
    <w:basedOn w:val="a1"/>
    <w:next w:val="a3"/>
    <w:rsid w:val="00EA0A0B"/>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вичайний1"/>
    <w:rsid w:val="00EA0A0B"/>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4">
    <w:name w:val="Шрифт абзацу за замовчуванням1"/>
    <w:rsid w:val="00EA0A0B"/>
  </w:style>
  <w:style w:type="numbering" w:customStyle="1" w:styleId="WWNum31">
    <w:name w:val="WWNum31"/>
    <w:basedOn w:val="a2"/>
    <w:rsid w:val="00EA0A0B"/>
    <w:pPr>
      <w:numPr>
        <w:numId w:val="3"/>
      </w:numPr>
    </w:pPr>
  </w:style>
  <w:style w:type="numbering" w:customStyle="1" w:styleId="WWNum4">
    <w:name w:val="WWNum4"/>
    <w:basedOn w:val="a2"/>
    <w:rsid w:val="00EA0A0B"/>
    <w:pPr>
      <w:numPr>
        <w:numId w:val="19"/>
      </w:numPr>
    </w:pPr>
  </w:style>
  <w:style w:type="numbering" w:customStyle="1" w:styleId="WWNum5">
    <w:name w:val="WWNum5"/>
    <w:basedOn w:val="a2"/>
    <w:rsid w:val="00EA0A0B"/>
    <w:pPr>
      <w:numPr>
        <w:numId w:val="20"/>
      </w:numPr>
    </w:pPr>
  </w:style>
  <w:style w:type="numbering" w:customStyle="1" w:styleId="WWNum6">
    <w:name w:val="WWNum6"/>
    <w:basedOn w:val="a2"/>
    <w:rsid w:val="00EA0A0B"/>
    <w:pPr>
      <w:numPr>
        <w:numId w:val="21"/>
      </w:numPr>
    </w:pPr>
  </w:style>
  <w:style w:type="numbering" w:customStyle="1" w:styleId="WWNum7">
    <w:name w:val="WWNum7"/>
    <w:basedOn w:val="a2"/>
    <w:rsid w:val="00EA0A0B"/>
    <w:pPr>
      <w:numPr>
        <w:numId w:val="22"/>
      </w:numPr>
    </w:pPr>
  </w:style>
  <w:style w:type="numbering" w:customStyle="1" w:styleId="WWNum8">
    <w:name w:val="WWNum8"/>
    <w:basedOn w:val="a2"/>
    <w:rsid w:val="00EA0A0B"/>
    <w:pPr>
      <w:numPr>
        <w:numId w:val="23"/>
      </w:numPr>
    </w:pPr>
  </w:style>
  <w:style w:type="numbering" w:customStyle="1" w:styleId="WWNum9">
    <w:name w:val="WWNum9"/>
    <w:basedOn w:val="a2"/>
    <w:rsid w:val="00EA0A0B"/>
    <w:pPr>
      <w:numPr>
        <w:numId w:val="24"/>
      </w:numPr>
    </w:pPr>
  </w:style>
  <w:style w:type="numbering" w:customStyle="1" w:styleId="WWNum10">
    <w:name w:val="WWNum10"/>
    <w:basedOn w:val="a2"/>
    <w:rsid w:val="00EA0A0B"/>
    <w:pPr>
      <w:numPr>
        <w:numId w:val="25"/>
      </w:numPr>
    </w:pPr>
  </w:style>
  <w:style w:type="numbering" w:customStyle="1" w:styleId="WWNum11">
    <w:name w:val="WWNum11"/>
    <w:basedOn w:val="a2"/>
    <w:rsid w:val="00EA0A0B"/>
    <w:pPr>
      <w:numPr>
        <w:numId w:val="26"/>
      </w:numPr>
    </w:pPr>
  </w:style>
  <w:style w:type="numbering" w:customStyle="1" w:styleId="WWNum12">
    <w:name w:val="WWNum12"/>
    <w:basedOn w:val="a2"/>
    <w:rsid w:val="00EA0A0B"/>
    <w:pPr>
      <w:numPr>
        <w:numId w:val="27"/>
      </w:numPr>
    </w:pPr>
  </w:style>
  <w:style w:type="numbering" w:customStyle="1" w:styleId="WWNum13">
    <w:name w:val="WWNum13"/>
    <w:basedOn w:val="a2"/>
    <w:rsid w:val="00EA0A0B"/>
    <w:pPr>
      <w:numPr>
        <w:numId w:val="28"/>
      </w:numPr>
    </w:pPr>
  </w:style>
  <w:style w:type="numbering" w:customStyle="1" w:styleId="WWNum14">
    <w:name w:val="WWNum14"/>
    <w:basedOn w:val="a2"/>
    <w:rsid w:val="00EA0A0B"/>
    <w:pPr>
      <w:numPr>
        <w:numId w:val="29"/>
      </w:numPr>
    </w:pPr>
  </w:style>
  <w:style w:type="numbering" w:customStyle="1" w:styleId="WWNum15">
    <w:name w:val="WWNum15"/>
    <w:basedOn w:val="a2"/>
    <w:rsid w:val="00EA0A0B"/>
    <w:pPr>
      <w:numPr>
        <w:numId w:val="30"/>
      </w:numPr>
    </w:pPr>
  </w:style>
  <w:style w:type="numbering" w:customStyle="1" w:styleId="WWNum16">
    <w:name w:val="WWNum16"/>
    <w:basedOn w:val="a2"/>
    <w:rsid w:val="00EA0A0B"/>
    <w:pPr>
      <w:numPr>
        <w:numId w:val="31"/>
      </w:numPr>
    </w:pPr>
  </w:style>
  <w:style w:type="numbering" w:customStyle="1" w:styleId="WWNum17">
    <w:name w:val="WWNum17"/>
    <w:basedOn w:val="a2"/>
    <w:rsid w:val="00EA0A0B"/>
    <w:pPr>
      <w:numPr>
        <w:numId w:val="32"/>
      </w:numPr>
    </w:pPr>
  </w:style>
  <w:style w:type="paragraph" w:customStyle="1" w:styleId="2a">
    <w:name w:val="Звичайний2"/>
    <w:rsid w:val="00EA0A0B"/>
    <w:pPr>
      <w:spacing w:after="0" w:line="240" w:lineRule="auto"/>
    </w:pPr>
    <w:rPr>
      <w:rFonts w:ascii="Times New Roman" w:eastAsia="Times New Roman" w:hAnsi="Times New Roman" w:cs="Times New Roman"/>
      <w:snapToGrid w:val="0"/>
      <w:sz w:val="20"/>
      <w:szCs w:val="20"/>
      <w:lang w:val="en-US" w:eastAsia="ru-RU"/>
    </w:rPr>
  </w:style>
  <w:style w:type="numbering" w:customStyle="1" w:styleId="51">
    <w:name w:val="Немає списку5"/>
    <w:next w:val="a2"/>
    <w:uiPriority w:val="99"/>
    <w:semiHidden/>
    <w:unhideWhenUsed/>
    <w:rsid w:val="002B6891"/>
  </w:style>
  <w:style w:type="paragraph" w:customStyle="1" w:styleId="38">
    <w:name w:val="Знак Знак3 Знак Знак Знак 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1f5">
    <w:name w:val="заголовок 1"/>
    <w:basedOn w:val="a"/>
    <w:next w:val="a"/>
    <w:rsid w:val="002B6891"/>
    <w:pPr>
      <w:keepNext/>
      <w:autoSpaceDE w:val="0"/>
      <w:autoSpaceDN w:val="0"/>
      <w:spacing w:after="0" w:line="240" w:lineRule="auto"/>
      <w:ind w:left="284" w:right="284"/>
      <w:jc w:val="both"/>
    </w:pPr>
    <w:rPr>
      <w:rFonts w:ascii="Times New Roman" w:hAnsi="Times New Roman"/>
      <w:sz w:val="28"/>
      <w:szCs w:val="20"/>
      <w:lang w:val="uk-UA" w:eastAsia="ru-RU"/>
    </w:rPr>
  </w:style>
  <w:style w:type="paragraph" w:customStyle="1" w:styleId="-2">
    <w:name w:val="Дор - Кому"/>
    <w:basedOn w:val="a"/>
    <w:rsid w:val="002B6891"/>
    <w:pPr>
      <w:keepNext/>
      <w:overflowPunct w:val="0"/>
      <w:autoSpaceDE w:val="0"/>
      <w:autoSpaceDN w:val="0"/>
      <w:adjustRightInd w:val="0"/>
      <w:spacing w:after="0" w:line="240" w:lineRule="auto"/>
      <w:jc w:val="center"/>
    </w:pPr>
    <w:rPr>
      <w:rFonts w:ascii="Times New Roman" w:hAnsi="Times New Roman"/>
      <w:b/>
      <w:bCs/>
      <w:color w:val="000080"/>
      <w:sz w:val="30"/>
      <w:szCs w:val="30"/>
      <w:lang w:val="uk-UA" w:eastAsia="ru-RU"/>
    </w:rPr>
  </w:style>
  <w:style w:type="paragraph" w:customStyle="1" w:styleId="aff9">
    <w:name w:val="Знак Знак Знак Знак"/>
    <w:basedOn w:val="a"/>
    <w:rsid w:val="002B6891"/>
    <w:pPr>
      <w:spacing w:after="0" w:line="240" w:lineRule="auto"/>
    </w:pPr>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2B6891"/>
    <w:pPr>
      <w:spacing w:after="0" w:line="240" w:lineRule="auto"/>
    </w:pPr>
    <w:rPr>
      <w:rFonts w:ascii="Verdana" w:hAnsi="Verdana" w:cs="Verdana"/>
      <w:sz w:val="28"/>
      <w:szCs w:val="28"/>
      <w:lang w:val="en-US"/>
    </w:rPr>
  </w:style>
  <w:style w:type="paragraph" w:customStyle="1" w:styleId="affa">
    <w:name w:val="Знак Знак Знак Знак Знак 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1f6">
    <w:name w:val="Обычный1"/>
    <w:rsid w:val="002B6891"/>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paragraph" w:customStyle="1" w:styleId="71">
    <w:name w:val="заголовок 7"/>
    <w:basedOn w:val="a"/>
    <w:next w:val="a"/>
    <w:rsid w:val="002B6891"/>
    <w:pPr>
      <w:keepNext/>
      <w:snapToGrid w:val="0"/>
      <w:spacing w:after="0" w:line="300" w:lineRule="exact"/>
      <w:jc w:val="center"/>
    </w:pPr>
    <w:rPr>
      <w:rFonts w:ascii="Times New Roman" w:hAnsi="Times New Roman"/>
      <w:b/>
      <w:sz w:val="28"/>
      <w:szCs w:val="20"/>
      <w:lang w:val="uk-UA" w:eastAsia="ru-RU"/>
    </w:rPr>
  </w:style>
  <w:style w:type="paragraph" w:customStyle="1" w:styleId="CharChar2">
    <w:name w:val="Char Знак Знак Char Знак Знак Знак Знак Знак Знак Знак 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Style17">
    <w:name w:val="Style17"/>
    <w:basedOn w:val="a"/>
    <w:rsid w:val="002B6891"/>
    <w:pPr>
      <w:widowControl w:val="0"/>
      <w:autoSpaceDE w:val="0"/>
      <w:autoSpaceDN w:val="0"/>
      <w:adjustRightInd w:val="0"/>
      <w:spacing w:after="0" w:line="256" w:lineRule="exact"/>
    </w:pPr>
    <w:rPr>
      <w:rFonts w:ascii="Times New Roman" w:hAnsi="Times New Roman"/>
      <w:sz w:val="24"/>
      <w:szCs w:val="24"/>
      <w:lang w:val="uk-UA" w:eastAsia="uk-UA"/>
    </w:rPr>
  </w:style>
  <w:style w:type="paragraph" w:customStyle="1" w:styleId="2b">
    <w:name w:val="сновной текст с отступом 2"/>
    <w:basedOn w:val="a"/>
    <w:rsid w:val="002B6891"/>
    <w:pPr>
      <w:tabs>
        <w:tab w:val="left" w:pos="8364"/>
      </w:tabs>
      <w:snapToGrid w:val="0"/>
      <w:spacing w:after="0" w:line="240" w:lineRule="auto"/>
      <w:ind w:firstLine="709"/>
      <w:jc w:val="both"/>
    </w:pPr>
    <w:rPr>
      <w:rFonts w:ascii="Times New Roman" w:hAnsi="Times New Roman"/>
      <w:sz w:val="28"/>
      <w:szCs w:val="20"/>
      <w:lang w:val="uk-UA" w:eastAsia="uk-UA"/>
    </w:rPr>
  </w:style>
  <w:style w:type="paragraph" w:customStyle="1" w:styleId="affb">
    <w:name w:val="Знак Знак Знак Знак Знак Знак Знак Знак Знак Знак Знак Знак Знак Знак Знак Знак Знак"/>
    <w:basedOn w:val="a"/>
    <w:rsid w:val="002B6891"/>
    <w:pPr>
      <w:spacing w:after="0" w:line="240" w:lineRule="auto"/>
    </w:pPr>
    <w:rPr>
      <w:rFonts w:ascii="Verdana" w:hAnsi="Verdana" w:cs="Verdana"/>
      <w:sz w:val="28"/>
      <w:szCs w:val="28"/>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affc">
    <w:name w:val="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affd">
    <w:name w:val="Знак Знак Знак Знак Знак Знак 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39">
    <w:name w:val="Знак Знак Знак Знак Знак Знак3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Iauiue2">
    <w:name w:val="Iau?iue2"/>
    <w:rsid w:val="002B6891"/>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affe">
    <w:name w:val="Знак Знак Знак Знак Знак Знак Знак Знак Знак Знак"/>
    <w:basedOn w:val="a"/>
    <w:rsid w:val="002B6891"/>
    <w:pPr>
      <w:spacing w:after="0" w:line="240" w:lineRule="auto"/>
    </w:pPr>
    <w:rPr>
      <w:rFonts w:ascii="Verdana" w:hAnsi="Verdana" w:cs="Verdana"/>
      <w:sz w:val="20"/>
      <w:szCs w:val="20"/>
      <w:lang w:val="en-US"/>
    </w:rPr>
  </w:style>
  <w:style w:type="paragraph" w:customStyle="1" w:styleId="Default">
    <w:name w:val="Default"/>
    <w:rsid w:val="002B6891"/>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3a">
    <w:name w:val="Знак Знак3"/>
    <w:basedOn w:val="a"/>
    <w:rsid w:val="002B6891"/>
    <w:pPr>
      <w:spacing w:after="0" w:line="240" w:lineRule="auto"/>
    </w:pPr>
    <w:rPr>
      <w:rFonts w:ascii="Verdana" w:hAnsi="Verdana" w:cs="Verdana"/>
      <w:sz w:val="20"/>
      <w:szCs w:val="20"/>
      <w:lang w:val="en-US"/>
    </w:rPr>
  </w:style>
  <w:style w:type="paragraph" w:customStyle="1" w:styleId="western">
    <w:name w:val="western"/>
    <w:basedOn w:val="a"/>
    <w:rsid w:val="002B6891"/>
    <w:pPr>
      <w:spacing w:before="100" w:beforeAutospacing="1" w:after="100" w:afterAutospacing="1" w:line="240" w:lineRule="auto"/>
    </w:pPr>
    <w:rPr>
      <w:rFonts w:ascii="Times New Roman" w:hAnsi="Times New Roman"/>
      <w:sz w:val="24"/>
      <w:szCs w:val="24"/>
      <w:lang w:val="uk-UA" w:eastAsia="uk-UA"/>
    </w:rPr>
  </w:style>
  <w:style w:type="paragraph" w:customStyle="1" w:styleId="157">
    <w:name w:val="Знак Знак Знак Знак Знак Знак Знак Знак1 Знак Знак Знак Знак Знак Знак Знак5 Знак Знак Знак Знак7 Знак Знак"/>
    <w:basedOn w:val="a"/>
    <w:rsid w:val="002B6891"/>
    <w:pPr>
      <w:spacing w:after="0" w:line="240" w:lineRule="auto"/>
    </w:pPr>
    <w:rPr>
      <w:rFonts w:ascii="Verdana" w:hAnsi="Verdana" w:cs="Verdana"/>
      <w:sz w:val="20"/>
      <w:szCs w:val="20"/>
      <w:lang w:val="en-US"/>
    </w:rPr>
  </w:style>
  <w:style w:type="paragraph" w:customStyle="1" w:styleId="docdata">
    <w:name w:val="docdata"/>
    <w:aliases w:val="docy,v5,3041,baiaagaaboqcaaad2gkaaaxocqaaaaaaaaaaaaaaaaaaaaaaaaaaaaaaaaaaaaaaaaaaaaaaaaaaaaaaaaaaaaaaaaaaaaaaaaaaaaaaaaaaaaaaaaaaaaaaaaaaaaaaaaaaaaaaaaaaaaaaaaaaaaaaaaaaaaaaaaaaaaaaaaaaaaaaaaaaaaaaaaaaaaaaaaaaaaaaaaaaaaaaaaaaaaaaaaaaaaaaaaaaaaa"/>
    <w:basedOn w:val="a"/>
    <w:rsid w:val="002B6891"/>
    <w:pPr>
      <w:spacing w:before="100" w:beforeAutospacing="1" w:after="100" w:afterAutospacing="1" w:line="240" w:lineRule="auto"/>
    </w:pPr>
    <w:rPr>
      <w:rFonts w:ascii="Times New Roman" w:eastAsia="Calibri" w:hAnsi="Times New Roman"/>
      <w:sz w:val="24"/>
      <w:szCs w:val="24"/>
      <w:lang w:eastAsia="ru-RU"/>
    </w:rPr>
  </w:style>
  <w:style w:type="paragraph" w:customStyle="1" w:styleId="afff">
    <w:name w:val="Без интервала"/>
    <w:uiPriority w:val="1"/>
    <w:qFormat/>
    <w:rsid w:val="002B6891"/>
    <w:pPr>
      <w:spacing w:after="0" w:line="240" w:lineRule="auto"/>
    </w:pPr>
    <w:rPr>
      <w:rFonts w:ascii="Times New Roman" w:eastAsia="Times New Roman" w:hAnsi="Times New Roman" w:cs="Times New Roman"/>
      <w:sz w:val="24"/>
      <w:szCs w:val="24"/>
      <w:lang w:val="ru-RU" w:eastAsia="ru-RU"/>
    </w:rPr>
  </w:style>
  <w:style w:type="paragraph" w:customStyle="1" w:styleId="afff0">
    <w:name w:val="Абзац списка"/>
    <w:basedOn w:val="a"/>
    <w:uiPriority w:val="34"/>
    <w:qFormat/>
    <w:rsid w:val="002B6891"/>
    <w:pPr>
      <w:spacing w:after="0" w:line="240" w:lineRule="auto"/>
      <w:ind w:left="720"/>
      <w:contextualSpacing/>
    </w:pPr>
    <w:rPr>
      <w:rFonts w:ascii="Times New Roman" w:hAnsi="Times New Roman"/>
      <w:sz w:val="20"/>
      <w:szCs w:val="20"/>
      <w:lang w:eastAsia="ru-RU"/>
    </w:rPr>
  </w:style>
  <w:style w:type="paragraph" w:customStyle="1" w:styleId="1570">
    <w:name w:val="Знак Знак Знак Знак Знак Знак Знак Знак1 Знак Знак Знак Знак Знак Знак Знак5 Знак Знак Знак Знак7 Знак Знак Знак Знак"/>
    <w:basedOn w:val="a"/>
    <w:rsid w:val="002B6891"/>
    <w:pPr>
      <w:spacing w:after="0" w:line="240" w:lineRule="auto"/>
    </w:pPr>
    <w:rPr>
      <w:rFonts w:ascii="Verdana" w:hAnsi="Verdana" w:cs="Verdana"/>
      <w:sz w:val="20"/>
      <w:szCs w:val="20"/>
      <w:lang w:val="en-US"/>
    </w:rPr>
  </w:style>
  <w:style w:type="paragraph" w:customStyle="1" w:styleId="xl65">
    <w:name w:val="xl65"/>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hAnsi="Times New Roman"/>
      <w:b/>
      <w:bCs/>
      <w:sz w:val="14"/>
      <w:szCs w:val="14"/>
      <w:lang w:val="uk-UA" w:eastAsia="uk-UA"/>
    </w:rPr>
  </w:style>
  <w:style w:type="paragraph" w:customStyle="1" w:styleId="xl66">
    <w:name w:val="xl66"/>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hAnsi="Times New Roman"/>
      <w:b/>
      <w:bCs/>
      <w:sz w:val="14"/>
      <w:szCs w:val="14"/>
      <w:lang w:val="uk-UA" w:eastAsia="uk-UA"/>
    </w:rPr>
  </w:style>
  <w:style w:type="paragraph" w:customStyle="1" w:styleId="xl67">
    <w:name w:val="xl67"/>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hAnsi="Times New Roman"/>
      <w:b/>
      <w:bCs/>
      <w:sz w:val="14"/>
      <w:szCs w:val="14"/>
      <w:lang w:val="uk-UA" w:eastAsia="uk-UA"/>
    </w:rPr>
  </w:style>
  <w:style w:type="paragraph" w:customStyle="1" w:styleId="xl68">
    <w:name w:val="xl68"/>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hAnsi="Times New Roman"/>
      <w:b/>
      <w:bCs/>
      <w:i/>
      <w:iCs/>
      <w:sz w:val="14"/>
      <w:szCs w:val="14"/>
      <w:lang w:val="uk-UA" w:eastAsia="uk-UA"/>
    </w:rPr>
  </w:style>
  <w:style w:type="paragraph" w:customStyle="1" w:styleId="xl69">
    <w:name w:val="xl69"/>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hAnsi="Arial" w:cs="Arial"/>
      <w:b/>
      <w:bCs/>
      <w:sz w:val="14"/>
      <w:szCs w:val="14"/>
      <w:lang w:val="uk-UA" w:eastAsia="uk-UA"/>
    </w:rPr>
  </w:style>
  <w:style w:type="paragraph" w:customStyle="1" w:styleId="xl70">
    <w:name w:val="xl70"/>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hAnsi="Times New Roman"/>
      <w:b/>
      <w:bCs/>
      <w:sz w:val="14"/>
      <w:szCs w:val="14"/>
      <w:lang w:val="uk-UA" w:eastAsia="uk-UA"/>
    </w:rPr>
  </w:style>
  <w:style w:type="paragraph" w:customStyle="1" w:styleId="xl71">
    <w:name w:val="xl71"/>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Arial" w:hAnsi="Arial" w:cs="Arial"/>
      <w:b/>
      <w:bCs/>
      <w:sz w:val="14"/>
      <w:szCs w:val="14"/>
      <w:lang w:val="uk-UA" w:eastAsia="uk-UA"/>
    </w:rPr>
  </w:style>
  <w:style w:type="paragraph" w:customStyle="1" w:styleId="xl72">
    <w:name w:val="xl72"/>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hAnsi="Times New Roman"/>
      <w:b/>
      <w:bCs/>
      <w:sz w:val="14"/>
      <w:szCs w:val="14"/>
      <w:lang w:val="uk-UA" w:eastAsia="uk-UA"/>
    </w:rPr>
  </w:style>
  <w:style w:type="paragraph" w:customStyle="1" w:styleId="xl73">
    <w:name w:val="xl73"/>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hAnsi="Times New Roman"/>
      <w:b/>
      <w:bCs/>
      <w:sz w:val="14"/>
      <w:szCs w:val="14"/>
      <w:lang w:val="uk-UA" w:eastAsia="uk-UA"/>
    </w:rPr>
  </w:style>
  <w:style w:type="paragraph" w:customStyle="1" w:styleId="xl74">
    <w:name w:val="xl74"/>
    <w:basedOn w:val="a"/>
    <w:rsid w:val="002B6891"/>
    <w:pPr>
      <w:spacing w:before="100" w:beforeAutospacing="1" w:after="100" w:afterAutospacing="1" w:line="240" w:lineRule="auto"/>
    </w:pPr>
    <w:rPr>
      <w:rFonts w:ascii="Tahoma" w:hAnsi="Tahoma" w:cs="Tahoma"/>
      <w:b/>
      <w:bCs/>
      <w:sz w:val="14"/>
      <w:szCs w:val="14"/>
      <w:lang w:val="uk-UA" w:eastAsia="uk-UA"/>
    </w:rPr>
  </w:style>
  <w:style w:type="paragraph" w:customStyle="1" w:styleId="xl75">
    <w:name w:val="xl75"/>
    <w:basedOn w:val="a"/>
    <w:rsid w:val="002B6891"/>
    <w:pPr>
      <w:shd w:val="clear" w:color="auto" w:fill="FFFFFF"/>
      <w:spacing w:before="100" w:beforeAutospacing="1" w:after="100" w:afterAutospacing="1" w:line="240" w:lineRule="auto"/>
      <w:jc w:val="center"/>
    </w:pPr>
    <w:rPr>
      <w:rFonts w:ascii="Times New Roman" w:hAnsi="Times New Roman"/>
      <w:b/>
      <w:bCs/>
      <w:sz w:val="28"/>
      <w:szCs w:val="28"/>
      <w:lang w:val="uk-UA" w:eastAsia="uk-UA"/>
    </w:rPr>
  </w:style>
  <w:style w:type="paragraph" w:customStyle="1" w:styleId="xl76">
    <w:name w:val="xl76"/>
    <w:basedOn w:val="a"/>
    <w:rsid w:val="002B6891"/>
    <w:pPr>
      <w:shd w:val="clear" w:color="auto" w:fill="FFFFFF"/>
      <w:spacing w:before="100" w:beforeAutospacing="1" w:after="100" w:afterAutospacing="1" w:line="240" w:lineRule="auto"/>
    </w:pPr>
    <w:rPr>
      <w:rFonts w:ascii="Times New Roman" w:hAnsi="Times New Roman"/>
      <w:sz w:val="12"/>
      <w:szCs w:val="12"/>
      <w:lang w:val="uk-UA" w:eastAsia="uk-UA"/>
    </w:rPr>
  </w:style>
  <w:style w:type="paragraph" w:customStyle="1" w:styleId="xl77">
    <w:name w:val="xl77"/>
    <w:basedOn w:val="a"/>
    <w:rsid w:val="002B6891"/>
    <w:pPr>
      <w:shd w:val="clear" w:color="auto" w:fill="FFFFFF"/>
      <w:spacing w:before="100" w:beforeAutospacing="1" w:after="100" w:afterAutospacing="1" w:line="240" w:lineRule="auto"/>
    </w:pPr>
    <w:rPr>
      <w:rFonts w:ascii="Arial" w:hAnsi="Arial" w:cs="Arial"/>
      <w:sz w:val="20"/>
      <w:szCs w:val="20"/>
      <w:lang w:val="uk-UA" w:eastAsia="uk-UA"/>
    </w:rPr>
  </w:style>
  <w:style w:type="paragraph" w:customStyle="1" w:styleId="xl78">
    <w:name w:val="xl78"/>
    <w:basedOn w:val="a"/>
    <w:rsid w:val="002B6891"/>
    <w:pPr>
      <w:shd w:val="clear" w:color="auto" w:fill="FFFFFF"/>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79">
    <w:name w:val="xl79"/>
    <w:basedOn w:val="a"/>
    <w:rsid w:val="002B6891"/>
    <w:pPr>
      <w:shd w:val="clear" w:color="auto" w:fill="FFFFFF"/>
      <w:spacing w:before="100" w:beforeAutospacing="1" w:after="100" w:afterAutospacing="1" w:line="240" w:lineRule="auto"/>
      <w:jc w:val="center"/>
    </w:pPr>
    <w:rPr>
      <w:rFonts w:ascii="Times New Roman" w:hAnsi="Times New Roman"/>
      <w:b/>
      <w:bCs/>
      <w:i/>
      <w:iCs/>
      <w:sz w:val="20"/>
      <w:szCs w:val="20"/>
      <w:u w:val="single"/>
      <w:lang w:val="uk-UA" w:eastAsia="uk-UA"/>
    </w:rPr>
  </w:style>
  <w:style w:type="paragraph" w:customStyle="1" w:styleId="xl80">
    <w:name w:val="xl80"/>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hAnsi="Times New Roman"/>
      <w:b/>
      <w:bCs/>
      <w:sz w:val="14"/>
      <w:szCs w:val="14"/>
      <w:lang w:val="uk-UA" w:eastAsia="uk-UA"/>
    </w:rPr>
  </w:style>
  <w:style w:type="paragraph" w:customStyle="1" w:styleId="xl81">
    <w:name w:val="xl81"/>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hAnsi="Times New Roman"/>
      <w:b/>
      <w:bCs/>
      <w:sz w:val="14"/>
      <w:szCs w:val="14"/>
      <w:lang w:val="uk-UA" w:eastAsia="uk-UA"/>
    </w:rPr>
  </w:style>
  <w:style w:type="paragraph" w:customStyle="1" w:styleId="xl82">
    <w:name w:val="xl82"/>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hAnsi="Times New Roman"/>
      <w:b/>
      <w:bCs/>
      <w:sz w:val="14"/>
      <w:szCs w:val="14"/>
      <w:lang w:val="uk-UA" w:eastAsia="uk-UA"/>
    </w:rPr>
  </w:style>
  <w:style w:type="paragraph" w:customStyle="1" w:styleId="xl83">
    <w:name w:val="xl83"/>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hAnsi="Times New Roman"/>
      <w:b/>
      <w:bCs/>
      <w:i/>
      <w:iCs/>
      <w:sz w:val="14"/>
      <w:szCs w:val="14"/>
      <w:lang w:val="uk-UA" w:eastAsia="uk-UA"/>
    </w:rPr>
  </w:style>
  <w:style w:type="paragraph" w:customStyle="1" w:styleId="xl84">
    <w:name w:val="xl84"/>
    <w:basedOn w:val="a"/>
    <w:rsid w:val="002B689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hAnsi="Times New Roman"/>
      <w:b/>
      <w:bCs/>
      <w:sz w:val="14"/>
      <w:szCs w:val="14"/>
      <w:lang w:val="uk-UA" w:eastAsia="uk-UA"/>
    </w:rPr>
  </w:style>
  <w:style w:type="paragraph" w:customStyle="1" w:styleId="xl85">
    <w:name w:val="xl85"/>
    <w:basedOn w:val="a"/>
    <w:rsid w:val="002B6891"/>
    <w:pPr>
      <w:pBdr>
        <w:top w:val="double" w:sz="6" w:space="0" w:color="D3D3D3"/>
      </w:pBdr>
      <w:shd w:val="clear" w:color="auto" w:fill="FFFFFF"/>
      <w:spacing w:before="100" w:beforeAutospacing="1" w:after="100" w:afterAutospacing="1" w:line="240" w:lineRule="auto"/>
    </w:pPr>
    <w:rPr>
      <w:rFonts w:ascii="Times New Roman" w:hAnsi="Times New Roman"/>
      <w:b/>
      <w:bCs/>
      <w:i/>
      <w:iCs/>
      <w:color w:val="D3D3D3"/>
      <w:sz w:val="14"/>
      <w:szCs w:val="14"/>
      <w:lang w:val="uk-UA" w:eastAsia="uk-UA"/>
    </w:rPr>
  </w:style>
  <w:style w:type="paragraph" w:customStyle="1" w:styleId="xl86">
    <w:name w:val="xl86"/>
    <w:basedOn w:val="a"/>
    <w:rsid w:val="002B6891"/>
    <w:pPr>
      <w:pBdr>
        <w:top w:val="double" w:sz="6" w:space="0" w:color="D3D3D3"/>
      </w:pBdr>
      <w:shd w:val="clear" w:color="auto" w:fill="FFFFFF"/>
      <w:spacing w:before="100" w:beforeAutospacing="1" w:after="100" w:afterAutospacing="1" w:line="240" w:lineRule="auto"/>
      <w:jc w:val="right"/>
    </w:pPr>
    <w:rPr>
      <w:rFonts w:ascii="Times New Roman" w:hAnsi="Times New Roman"/>
      <w:b/>
      <w:bCs/>
      <w:i/>
      <w:iCs/>
      <w:color w:val="D3D3D3"/>
      <w:sz w:val="14"/>
      <w:szCs w:val="14"/>
      <w:lang w:val="uk-UA" w:eastAsia="uk-UA"/>
    </w:rPr>
  </w:style>
  <w:style w:type="paragraph" w:customStyle="1" w:styleId="xl87">
    <w:name w:val="xl87"/>
    <w:basedOn w:val="a"/>
    <w:rsid w:val="002B6891"/>
    <w:pPr>
      <w:pBdr>
        <w:top w:val="double" w:sz="6" w:space="0" w:color="D3D3D3"/>
      </w:pBdr>
      <w:shd w:val="clear" w:color="auto" w:fill="FFFFFF"/>
      <w:spacing w:before="100" w:beforeAutospacing="1" w:after="100" w:afterAutospacing="1" w:line="240" w:lineRule="auto"/>
    </w:pPr>
    <w:rPr>
      <w:rFonts w:ascii="Times New Roman" w:hAnsi="Times New Roman"/>
      <w:b/>
      <w:bCs/>
      <w:i/>
      <w:iCs/>
      <w:color w:val="D3D3D3"/>
      <w:sz w:val="14"/>
      <w:szCs w:val="14"/>
      <w:lang w:val="uk-UA" w:eastAsia="uk-UA"/>
    </w:rPr>
  </w:style>
  <w:style w:type="paragraph" w:customStyle="1" w:styleId="xl88">
    <w:name w:val="xl88"/>
    <w:basedOn w:val="a"/>
    <w:rsid w:val="002B6891"/>
    <w:pPr>
      <w:shd w:val="clear" w:color="auto" w:fill="FFFFFF"/>
      <w:spacing w:before="100" w:beforeAutospacing="1" w:after="100" w:afterAutospacing="1" w:line="240" w:lineRule="auto"/>
    </w:pPr>
    <w:rPr>
      <w:rFonts w:ascii="Times New Roman" w:hAnsi="Times New Roman"/>
      <w:sz w:val="18"/>
      <w:szCs w:val="18"/>
      <w:lang w:val="uk-UA" w:eastAsia="uk-UA"/>
    </w:rPr>
  </w:style>
  <w:style w:type="paragraph" w:customStyle="1" w:styleId="xl89">
    <w:name w:val="xl89"/>
    <w:basedOn w:val="a"/>
    <w:rsid w:val="002B6891"/>
    <w:pPr>
      <w:shd w:val="clear" w:color="auto" w:fill="FFFFFF"/>
      <w:spacing w:before="100" w:beforeAutospacing="1" w:after="100" w:afterAutospacing="1" w:line="240" w:lineRule="auto"/>
    </w:pPr>
    <w:rPr>
      <w:rFonts w:ascii="Times New Roman" w:hAnsi="Times New Roman"/>
      <w:sz w:val="18"/>
      <w:szCs w:val="18"/>
      <w:lang w:val="uk-UA" w:eastAsia="uk-UA"/>
    </w:rPr>
  </w:style>
  <w:style w:type="paragraph" w:customStyle="1" w:styleId="xl90">
    <w:name w:val="xl90"/>
    <w:basedOn w:val="a"/>
    <w:rsid w:val="002B6891"/>
    <w:pPr>
      <w:shd w:val="clear" w:color="auto" w:fill="FFFFFF"/>
      <w:spacing w:before="100" w:beforeAutospacing="1" w:after="100" w:afterAutospacing="1" w:line="240" w:lineRule="auto"/>
    </w:pPr>
    <w:rPr>
      <w:rFonts w:ascii="Times New Roman" w:hAnsi="Times New Roman"/>
      <w:sz w:val="18"/>
      <w:szCs w:val="18"/>
      <w:lang w:val="uk-UA" w:eastAsia="uk-UA"/>
    </w:rPr>
  </w:style>
  <w:style w:type="paragraph" w:customStyle="1" w:styleId="xl91">
    <w:name w:val="xl91"/>
    <w:basedOn w:val="a"/>
    <w:rsid w:val="002B6891"/>
    <w:pPr>
      <w:shd w:val="clear" w:color="auto" w:fill="FFFFFF"/>
      <w:spacing w:before="100" w:beforeAutospacing="1" w:after="100" w:afterAutospacing="1" w:line="240" w:lineRule="auto"/>
    </w:pPr>
    <w:rPr>
      <w:rFonts w:ascii="Times New Roman" w:hAnsi="Times New Roman"/>
      <w:i/>
      <w:iCs/>
      <w:sz w:val="18"/>
      <w:szCs w:val="18"/>
      <w:u w:val="single"/>
      <w:lang w:val="uk-UA" w:eastAsia="uk-UA"/>
    </w:rPr>
  </w:style>
  <w:style w:type="character" w:customStyle="1" w:styleId="1f7">
    <w:name w:val="Основний текст Знак1"/>
    <w:basedOn w:val="a0"/>
    <w:semiHidden/>
    <w:rsid w:val="002B6891"/>
    <w:rPr>
      <w:rFonts w:ascii="Times New Roman" w:eastAsia="Times New Roman" w:hAnsi="Times New Roman" w:cs="Times New Roman"/>
      <w:sz w:val="20"/>
      <w:szCs w:val="20"/>
      <w:lang w:val="ru-RU" w:eastAsia="ru-RU"/>
    </w:rPr>
  </w:style>
  <w:style w:type="character" w:customStyle="1" w:styleId="210">
    <w:name w:val="Основний текст 2 Знак1"/>
    <w:basedOn w:val="a0"/>
    <w:semiHidden/>
    <w:rsid w:val="002B6891"/>
    <w:rPr>
      <w:rFonts w:ascii="Times New Roman" w:eastAsia="Times New Roman" w:hAnsi="Times New Roman" w:cs="Times New Roman"/>
      <w:sz w:val="20"/>
      <w:szCs w:val="20"/>
      <w:lang w:val="ru-RU" w:eastAsia="ru-RU"/>
    </w:rPr>
  </w:style>
  <w:style w:type="character" w:customStyle="1" w:styleId="1f8">
    <w:name w:val="Текст у виносці Знак1"/>
    <w:basedOn w:val="a0"/>
    <w:semiHidden/>
    <w:rsid w:val="002B6891"/>
    <w:rPr>
      <w:rFonts w:ascii="Segoe UI" w:eastAsia="Times New Roman" w:hAnsi="Segoe UI" w:cs="Segoe UI"/>
      <w:sz w:val="18"/>
      <w:szCs w:val="18"/>
      <w:lang w:val="ru-RU" w:eastAsia="ru-RU"/>
    </w:rPr>
  </w:style>
  <w:style w:type="character" w:customStyle="1" w:styleId="1f9">
    <w:name w:val="Назва Знак1"/>
    <w:basedOn w:val="a0"/>
    <w:rsid w:val="002B6891"/>
    <w:rPr>
      <w:rFonts w:asciiTheme="majorHAnsi" w:eastAsiaTheme="majorEastAsia" w:hAnsiTheme="majorHAnsi" w:cstheme="majorBidi"/>
      <w:spacing w:val="-10"/>
      <w:kern w:val="28"/>
      <w:sz w:val="56"/>
      <w:szCs w:val="56"/>
      <w:lang w:val="ru-RU" w:eastAsia="ru-RU"/>
    </w:rPr>
  </w:style>
  <w:style w:type="character" w:customStyle="1" w:styleId="FontStyle27">
    <w:name w:val="Font Style27"/>
    <w:rsid w:val="002B6891"/>
    <w:rPr>
      <w:rFonts w:ascii="Times New Roman" w:hAnsi="Times New Roman" w:cs="Times New Roman" w:hint="default"/>
      <w:sz w:val="18"/>
      <w:szCs w:val="18"/>
    </w:rPr>
  </w:style>
  <w:style w:type="character" w:customStyle="1" w:styleId="1fa">
    <w:name w:val="Верхній колонтитул Знак1"/>
    <w:basedOn w:val="a0"/>
    <w:semiHidden/>
    <w:rsid w:val="002B6891"/>
    <w:rPr>
      <w:rFonts w:ascii="Times New Roman" w:eastAsia="Times New Roman" w:hAnsi="Times New Roman" w:cs="Times New Roman"/>
      <w:sz w:val="20"/>
      <w:szCs w:val="20"/>
      <w:lang w:val="ru-RU" w:eastAsia="ru-RU"/>
    </w:rPr>
  </w:style>
  <w:style w:type="character" w:customStyle="1" w:styleId="211">
    <w:name w:val="Основний текст з відступом 2 Знак1"/>
    <w:basedOn w:val="a0"/>
    <w:semiHidden/>
    <w:rsid w:val="002B6891"/>
    <w:rPr>
      <w:rFonts w:ascii="Times New Roman" w:eastAsia="Times New Roman" w:hAnsi="Times New Roman" w:cs="Times New Roman"/>
      <w:sz w:val="20"/>
      <w:szCs w:val="20"/>
      <w:lang w:val="ru-RU" w:eastAsia="ru-RU"/>
    </w:rPr>
  </w:style>
  <w:style w:type="character" w:customStyle="1" w:styleId="1fb">
    <w:name w:val="Основний текст з відступом Знак1"/>
    <w:basedOn w:val="a0"/>
    <w:semiHidden/>
    <w:rsid w:val="002B6891"/>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2B6891"/>
  </w:style>
  <w:style w:type="character" w:customStyle="1" w:styleId="rvts48">
    <w:name w:val="rvts48"/>
    <w:rsid w:val="002B6891"/>
  </w:style>
  <w:style w:type="table" w:customStyle="1" w:styleId="52">
    <w:name w:val="Сітка таблиці5"/>
    <w:basedOn w:val="a1"/>
    <w:next w:val="a3"/>
    <w:rsid w:val="002B6891"/>
    <w:pPr>
      <w:spacing w:after="0" w:line="240" w:lineRule="auto"/>
      <w:jc w:val="both"/>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
    <w:basedOn w:val="a1"/>
    <w:next w:val="a3"/>
    <w:rsid w:val="006D1CD9"/>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ітка таблиці7"/>
    <w:basedOn w:val="a1"/>
    <w:next w:val="a3"/>
    <w:uiPriority w:val="39"/>
    <w:rsid w:val="004F5410"/>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1"/>
    <w:uiPriority w:val="39"/>
    <w:rsid w:val="004F5410"/>
    <w:pPr>
      <w:spacing w:after="0" w:line="240" w:lineRule="auto"/>
    </w:pPr>
    <w:rPr>
      <w:rFonts w:ascii="Calibri" w:eastAsia="Times New Roma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писок1"/>
    <w:uiPriority w:val="99"/>
    <w:rsid w:val="00DC6308"/>
    <w:pPr>
      <w:numPr>
        <w:numId w:val="55"/>
      </w:numPr>
    </w:pPr>
  </w:style>
  <w:style w:type="numbering" w:customStyle="1" w:styleId="62">
    <w:name w:val="Немає списку6"/>
    <w:next w:val="a2"/>
    <w:uiPriority w:val="99"/>
    <w:semiHidden/>
    <w:unhideWhenUsed/>
    <w:rsid w:val="00A002FF"/>
  </w:style>
  <w:style w:type="table" w:customStyle="1" w:styleId="81">
    <w:name w:val="Сітка таблиці8"/>
    <w:basedOn w:val="a1"/>
    <w:next w:val="a3"/>
    <w:rsid w:val="00A002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має списку11"/>
    <w:next w:val="a2"/>
    <w:semiHidden/>
    <w:unhideWhenUsed/>
    <w:rsid w:val="00A002FF"/>
  </w:style>
  <w:style w:type="numbering" w:customStyle="1" w:styleId="120">
    <w:name w:val="Нет списка12"/>
    <w:next w:val="a2"/>
    <w:semiHidden/>
    <w:rsid w:val="00A002FF"/>
  </w:style>
  <w:style w:type="table" w:customStyle="1" w:styleId="121">
    <w:name w:val="Сітка таблиці12"/>
    <w:basedOn w:val="a1"/>
    <w:next w:val="a3"/>
    <w:rsid w:val="00A002FF"/>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має списку21"/>
    <w:next w:val="a2"/>
    <w:uiPriority w:val="99"/>
    <w:semiHidden/>
    <w:unhideWhenUsed/>
    <w:rsid w:val="00A002FF"/>
  </w:style>
  <w:style w:type="table" w:customStyle="1" w:styleId="213">
    <w:name w:val="Сітка таблиці21"/>
    <w:basedOn w:val="a1"/>
    <w:next w:val="a3"/>
    <w:uiPriority w:val="59"/>
    <w:rsid w:val="00A002F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має списку31"/>
    <w:next w:val="a2"/>
    <w:uiPriority w:val="99"/>
    <w:semiHidden/>
    <w:unhideWhenUsed/>
    <w:rsid w:val="00A002FF"/>
  </w:style>
  <w:style w:type="table" w:customStyle="1" w:styleId="311">
    <w:name w:val="Сітка таблиці31"/>
    <w:basedOn w:val="a1"/>
    <w:next w:val="a3"/>
    <w:rsid w:val="00A0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002FF"/>
  </w:style>
  <w:style w:type="table" w:customStyle="1" w:styleId="122">
    <w:name w:val="Сетка таблицы12"/>
    <w:basedOn w:val="a1"/>
    <w:next w:val="a3"/>
    <w:uiPriority w:val="99"/>
    <w:rsid w:val="00A002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A002F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A002FF"/>
  </w:style>
  <w:style w:type="numbering" w:customStyle="1" w:styleId="410">
    <w:name w:val="Немає списку41"/>
    <w:next w:val="a2"/>
    <w:uiPriority w:val="99"/>
    <w:semiHidden/>
    <w:unhideWhenUsed/>
    <w:rsid w:val="00A002FF"/>
  </w:style>
  <w:style w:type="table" w:customStyle="1" w:styleId="411">
    <w:name w:val="Сітка таблиці41"/>
    <w:basedOn w:val="a1"/>
    <w:next w:val="a3"/>
    <w:rsid w:val="00A002FF"/>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1">
    <w:name w:val="WWNum311"/>
    <w:basedOn w:val="a2"/>
    <w:rsid w:val="00A002FF"/>
  </w:style>
  <w:style w:type="numbering" w:customStyle="1" w:styleId="WWNum41">
    <w:name w:val="WWNum41"/>
    <w:basedOn w:val="a2"/>
    <w:rsid w:val="00A002FF"/>
  </w:style>
  <w:style w:type="numbering" w:customStyle="1" w:styleId="WWNum51">
    <w:name w:val="WWNum51"/>
    <w:basedOn w:val="a2"/>
    <w:rsid w:val="00A002FF"/>
  </w:style>
  <w:style w:type="numbering" w:customStyle="1" w:styleId="WWNum61">
    <w:name w:val="WWNum61"/>
    <w:basedOn w:val="a2"/>
    <w:rsid w:val="00A002FF"/>
  </w:style>
  <w:style w:type="numbering" w:customStyle="1" w:styleId="WWNum71">
    <w:name w:val="WWNum71"/>
    <w:basedOn w:val="a2"/>
    <w:rsid w:val="00A002FF"/>
  </w:style>
  <w:style w:type="numbering" w:customStyle="1" w:styleId="WWNum81">
    <w:name w:val="WWNum81"/>
    <w:basedOn w:val="a2"/>
    <w:rsid w:val="00A002FF"/>
  </w:style>
  <w:style w:type="numbering" w:customStyle="1" w:styleId="WWNum91">
    <w:name w:val="WWNum91"/>
    <w:basedOn w:val="a2"/>
    <w:rsid w:val="00A002FF"/>
  </w:style>
  <w:style w:type="numbering" w:customStyle="1" w:styleId="WWNum101">
    <w:name w:val="WWNum101"/>
    <w:basedOn w:val="a2"/>
    <w:rsid w:val="00A002FF"/>
  </w:style>
  <w:style w:type="numbering" w:customStyle="1" w:styleId="WWNum111">
    <w:name w:val="WWNum111"/>
    <w:basedOn w:val="a2"/>
    <w:rsid w:val="00A002FF"/>
  </w:style>
  <w:style w:type="numbering" w:customStyle="1" w:styleId="WWNum121">
    <w:name w:val="WWNum121"/>
    <w:basedOn w:val="a2"/>
    <w:rsid w:val="00A002FF"/>
  </w:style>
  <w:style w:type="numbering" w:customStyle="1" w:styleId="WWNum131">
    <w:name w:val="WWNum131"/>
    <w:basedOn w:val="a2"/>
    <w:rsid w:val="00A002FF"/>
  </w:style>
  <w:style w:type="numbering" w:customStyle="1" w:styleId="WWNum141">
    <w:name w:val="WWNum141"/>
    <w:basedOn w:val="a2"/>
    <w:rsid w:val="00A002FF"/>
  </w:style>
  <w:style w:type="numbering" w:customStyle="1" w:styleId="WWNum151">
    <w:name w:val="WWNum151"/>
    <w:basedOn w:val="a2"/>
    <w:rsid w:val="00A002FF"/>
  </w:style>
  <w:style w:type="numbering" w:customStyle="1" w:styleId="WWNum161">
    <w:name w:val="WWNum161"/>
    <w:basedOn w:val="a2"/>
    <w:rsid w:val="00A002FF"/>
  </w:style>
  <w:style w:type="numbering" w:customStyle="1" w:styleId="WWNum171">
    <w:name w:val="WWNum171"/>
    <w:basedOn w:val="a2"/>
    <w:rsid w:val="00A002FF"/>
  </w:style>
  <w:style w:type="numbering" w:customStyle="1" w:styleId="510">
    <w:name w:val="Немає списку51"/>
    <w:next w:val="a2"/>
    <w:uiPriority w:val="99"/>
    <w:semiHidden/>
    <w:unhideWhenUsed/>
    <w:rsid w:val="00A002FF"/>
  </w:style>
  <w:style w:type="table" w:customStyle="1" w:styleId="511">
    <w:name w:val="Сітка таблиці51"/>
    <w:basedOn w:val="a1"/>
    <w:next w:val="a3"/>
    <w:rsid w:val="00A002FF"/>
    <w:pPr>
      <w:spacing w:after="0" w:line="240" w:lineRule="auto"/>
      <w:jc w:val="both"/>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ітка таблиці61"/>
    <w:basedOn w:val="a1"/>
    <w:next w:val="a3"/>
    <w:rsid w:val="00A002FF"/>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ітка таблиці71"/>
    <w:basedOn w:val="a1"/>
    <w:next w:val="a3"/>
    <w:uiPriority w:val="39"/>
    <w:rsid w:val="00A002FF"/>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ітка таблиці111"/>
    <w:basedOn w:val="a1"/>
    <w:uiPriority w:val="39"/>
    <w:rsid w:val="00A002FF"/>
    <w:pPr>
      <w:spacing w:after="0" w:line="240" w:lineRule="auto"/>
    </w:pPr>
    <w:rPr>
      <w:rFonts w:ascii="Calibri" w:eastAsia="Times New Roman"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писок11"/>
    <w:uiPriority w:val="99"/>
    <w:rsid w:val="00A0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6525">
      <w:bodyDiv w:val="1"/>
      <w:marLeft w:val="0"/>
      <w:marRight w:val="0"/>
      <w:marTop w:val="0"/>
      <w:marBottom w:val="0"/>
      <w:divBdr>
        <w:top w:val="none" w:sz="0" w:space="0" w:color="auto"/>
        <w:left w:val="none" w:sz="0" w:space="0" w:color="auto"/>
        <w:bottom w:val="none" w:sz="0" w:space="0" w:color="auto"/>
        <w:right w:val="none" w:sz="0" w:space="0" w:color="auto"/>
      </w:divBdr>
    </w:div>
    <w:div w:id="144011973">
      <w:bodyDiv w:val="1"/>
      <w:marLeft w:val="0"/>
      <w:marRight w:val="0"/>
      <w:marTop w:val="0"/>
      <w:marBottom w:val="0"/>
      <w:divBdr>
        <w:top w:val="none" w:sz="0" w:space="0" w:color="auto"/>
        <w:left w:val="none" w:sz="0" w:space="0" w:color="auto"/>
        <w:bottom w:val="none" w:sz="0" w:space="0" w:color="auto"/>
        <w:right w:val="none" w:sz="0" w:space="0" w:color="auto"/>
      </w:divBdr>
    </w:div>
    <w:div w:id="187917221">
      <w:bodyDiv w:val="1"/>
      <w:marLeft w:val="0"/>
      <w:marRight w:val="0"/>
      <w:marTop w:val="0"/>
      <w:marBottom w:val="0"/>
      <w:divBdr>
        <w:top w:val="none" w:sz="0" w:space="0" w:color="auto"/>
        <w:left w:val="none" w:sz="0" w:space="0" w:color="auto"/>
        <w:bottom w:val="none" w:sz="0" w:space="0" w:color="auto"/>
        <w:right w:val="none" w:sz="0" w:space="0" w:color="auto"/>
      </w:divBdr>
    </w:div>
    <w:div w:id="226693809">
      <w:bodyDiv w:val="1"/>
      <w:marLeft w:val="0"/>
      <w:marRight w:val="0"/>
      <w:marTop w:val="0"/>
      <w:marBottom w:val="0"/>
      <w:divBdr>
        <w:top w:val="none" w:sz="0" w:space="0" w:color="auto"/>
        <w:left w:val="none" w:sz="0" w:space="0" w:color="auto"/>
        <w:bottom w:val="none" w:sz="0" w:space="0" w:color="auto"/>
        <w:right w:val="none" w:sz="0" w:space="0" w:color="auto"/>
      </w:divBdr>
    </w:div>
    <w:div w:id="233204522">
      <w:bodyDiv w:val="1"/>
      <w:marLeft w:val="0"/>
      <w:marRight w:val="0"/>
      <w:marTop w:val="0"/>
      <w:marBottom w:val="0"/>
      <w:divBdr>
        <w:top w:val="none" w:sz="0" w:space="0" w:color="auto"/>
        <w:left w:val="none" w:sz="0" w:space="0" w:color="auto"/>
        <w:bottom w:val="none" w:sz="0" w:space="0" w:color="auto"/>
        <w:right w:val="none" w:sz="0" w:space="0" w:color="auto"/>
      </w:divBdr>
    </w:div>
    <w:div w:id="255480664">
      <w:bodyDiv w:val="1"/>
      <w:marLeft w:val="0"/>
      <w:marRight w:val="0"/>
      <w:marTop w:val="0"/>
      <w:marBottom w:val="0"/>
      <w:divBdr>
        <w:top w:val="none" w:sz="0" w:space="0" w:color="auto"/>
        <w:left w:val="none" w:sz="0" w:space="0" w:color="auto"/>
        <w:bottom w:val="none" w:sz="0" w:space="0" w:color="auto"/>
        <w:right w:val="none" w:sz="0" w:space="0" w:color="auto"/>
      </w:divBdr>
    </w:div>
    <w:div w:id="272369166">
      <w:bodyDiv w:val="1"/>
      <w:marLeft w:val="0"/>
      <w:marRight w:val="0"/>
      <w:marTop w:val="0"/>
      <w:marBottom w:val="0"/>
      <w:divBdr>
        <w:top w:val="none" w:sz="0" w:space="0" w:color="auto"/>
        <w:left w:val="none" w:sz="0" w:space="0" w:color="auto"/>
        <w:bottom w:val="none" w:sz="0" w:space="0" w:color="auto"/>
        <w:right w:val="none" w:sz="0" w:space="0" w:color="auto"/>
      </w:divBdr>
    </w:div>
    <w:div w:id="279994960">
      <w:bodyDiv w:val="1"/>
      <w:marLeft w:val="0"/>
      <w:marRight w:val="0"/>
      <w:marTop w:val="0"/>
      <w:marBottom w:val="0"/>
      <w:divBdr>
        <w:top w:val="none" w:sz="0" w:space="0" w:color="auto"/>
        <w:left w:val="none" w:sz="0" w:space="0" w:color="auto"/>
        <w:bottom w:val="none" w:sz="0" w:space="0" w:color="auto"/>
        <w:right w:val="none" w:sz="0" w:space="0" w:color="auto"/>
      </w:divBdr>
    </w:div>
    <w:div w:id="287131386">
      <w:bodyDiv w:val="1"/>
      <w:marLeft w:val="0"/>
      <w:marRight w:val="0"/>
      <w:marTop w:val="0"/>
      <w:marBottom w:val="0"/>
      <w:divBdr>
        <w:top w:val="none" w:sz="0" w:space="0" w:color="auto"/>
        <w:left w:val="none" w:sz="0" w:space="0" w:color="auto"/>
        <w:bottom w:val="none" w:sz="0" w:space="0" w:color="auto"/>
        <w:right w:val="none" w:sz="0" w:space="0" w:color="auto"/>
      </w:divBdr>
    </w:div>
    <w:div w:id="293800805">
      <w:bodyDiv w:val="1"/>
      <w:marLeft w:val="0"/>
      <w:marRight w:val="0"/>
      <w:marTop w:val="0"/>
      <w:marBottom w:val="0"/>
      <w:divBdr>
        <w:top w:val="none" w:sz="0" w:space="0" w:color="auto"/>
        <w:left w:val="none" w:sz="0" w:space="0" w:color="auto"/>
        <w:bottom w:val="none" w:sz="0" w:space="0" w:color="auto"/>
        <w:right w:val="none" w:sz="0" w:space="0" w:color="auto"/>
      </w:divBdr>
    </w:div>
    <w:div w:id="405884089">
      <w:bodyDiv w:val="1"/>
      <w:marLeft w:val="0"/>
      <w:marRight w:val="0"/>
      <w:marTop w:val="0"/>
      <w:marBottom w:val="0"/>
      <w:divBdr>
        <w:top w:val="none" w:sz="0" w:space="0" w:color="auto"/>
        <w:left w:val="none" w:sz="0" w:space="0" w:color="auto"/>
        <w:bottom w:val="none" w:sz="0" w:space="0" w:color="auto"/>
        <w:right w:val="none" w:sz="0" w:space="0" w:color="auto"/>
      </w:divBdr>
    </w:div>
    <w:div w:id="574045884">
      <w:bodyDiv w:val="1"/>
      <w:marLeft w:val="0"/>
      <w:marRight w:val="0"/>
      <w:marTop w:val="0"/>
      <w:marBottom w:val="0"/>
      <w:divBdr>
        <w:top w:val="none" w:sz="0" w:space="0" w:color="auto"/>
        <w:left w:val="none" w:sz="0" w:space="0" w:color="auto"/>
        <w:bottom w:val="none" w:sz="0" w:space="0" w:color="auto"/>
        <w:right w:val="none" w:sz="0" w:space="0" w:color="auto"/>
      </w:divBdr>
    </w:div>
    <w:div w:id="594558135">
      <w:bodyDiv w:val="1"/>
      <w:marLeft w:val="0"/>
      <w:marRight w:val="0"/>
      <w:marTop w:val="0"/>
      <w:marBottom w:val="0"/>
      <w:divBdr>
        <w:top w:val="none" w:sz="0" w:space="0" w:color="auto"/>
        <w:left w:val="none" w:sz="0" w:space="0" w:color="auto"/>
        <w:bottom w:val="none" w:sz="0" w:space="0" w:color="auto"/>
        <w:right w:val="none" w:sz="0" w:space="0" w:color="auto"/>
      </w:divBdr>
    </w:div>
    <w:div w:id="617832823">
      <w:bodyDiv w:val="1"/>
      <w:marLeft w:val="0"/>
      <w:marRight w:val="0"/>
      <w:marTop w:val="0"/>
      <w:marBottom w:val="0"/>
      <w:divBdr>
        <w:top w:val="none" w:sz="0" w:space="0" w:color="auto"/>
        <w:left w:val="none" w:sz="0" w:space="0" w:color="auto"/>
        <w:bottom w:val="none" w:sz="0" w:space="0" w:color="auto"/>
        <w:right w:val="none" w:sz="0" w:space="0" w:color="auto"/>
      </w:divBdr>
    </w:div>
    <w:div w:id="687801422">
      <w:bodyDiv w:val="1"/>
      <w:marLeft w:val="0"/>
      <w:marRight w:val="0"/>
      <w:marTop w:val="0"/>
      <w:marBottom w:val="0"/>
      <w:divBdr>
        <w:top w:val="none" w:sz="0" w:space="0" w:color="auto"/>
        <w:left w:val="none" w:sz="0" w:space="0" w:color="auto"/>
        <w:bottom w:val="none" w:sz="0" w:space="0" w:color="auto"/>
        <w:right w:val="none" w:sz="0" w:space="0" w:color="auto"/>
      </w:divBdr>
    </w:div>
    <w:div w:id="689912212">
      <w:bodyDiv w:val="1"/>
      <w:marLeft w:val="0"/>
      <w:marRight w:val="0"/>
      <w:marTop w:val="0"/>
      <w:marBottom w:val="0"/>
      <w:divBdr>
        <w:top w:val="none" w:sz="0" w:space="0" w:color="auto"/>
        <w:left w:val="none" w:sz="0" w:space="0" w:color="auto"/>
        <w:bottom w:val="none" w:sz="0" w:space="0" w:color="auto"/>
        <w:right w:val="none" w:sz="0" w:space="0" w:color="auto"/>
      </w:divBdr>
    </w:div>
    <w:div w:id="692460943">
      <w:bodyDiv w:val="1"/>
      <w:marLeft w:val="0"/>
      <w:marRight w:val="0"/>
      <w:marTop w:val="0"/>
      <w:marBottom w:val="0"/>
      <w:divBdr>
        <w:top w:val="none" w:sz="0" w:space="0" w:color="auto"/>
        <w:left w:val="none" w:sz="0" w:space="0" w:color="auto"/>
        <w:bottom w:val="none" w:sz="0" w:space="0" w:color="auto"/>
        <w:right w:val="none" w:sz="0" w:space="0" w:color="auto"/>
      </w:divBdr>
    </w:div>
    <w:div w:id="751775092">
      <w:bodyDiv w:val="1"/>
      <w:marLeft w:val="0"/>
      <w:marRight w:val="0"/>
      <w:marTop w:val="0"/>
      <w:marBottom w:val="0"/>
      <w:divBdr>
        <w:top w:val="none" w:sz="0" w:space="0" w:color="auto"/>
        <w:left w:val="none" w:sz="0" w:space="0" w:color="auto"/>
        <w:bottom w:val="none" w:sz="0" w:space="0" w:color="auto"/>
        <w:right w:val="none" w:sz="0" w:space="0" w:color="auto"/>
      </w:divBdr>
    </w:div>
    <w:div w:id="780615441">
      <w:bodyDiv w:val="1"/>
      <w:marLeft w:val="0"/>
      <w:marRight w:val="0"/>
      <w:marTop w:val="0"/>
      <w:marBottom w:val="0"/>
      <w:divBdr>
        <w:top w:val="none" w:sz="0" w:space="0" w:color="auto"/>
        <w:left w:val="none" w:sz="0" w:space="0" w:color="auto"/>
        <w:bottom w:val="none" w:sz="0" w:space="0" w:color="auto"/>
        <w:right w:val="none" w:sz="0" w:space="0" w:color="auto"/>
      </w:divBdr>
    </w:div>
    <w:div w:id="794101637">
      <w:bodyDiv w:val="1"/>
      <w:marLeft w:val="0"/>
      <w:marRight w:val="0"/>
      <w:marTop w:val="0"/>
      <w:marBottom w:val="0"/>
      <w:divBdr>
        <w:top w:val="none" w:sz="0" w:space="0" w:color="auto"/>
        <w:left w:val="none" w:sz="0" w:space="0" w:color="auto"/>
        <w:bottom w:val="none" w:sz="0" w:space="0" w:color="auto"/>
        <w:right w:val="none" w:sz="0" w:space="0" w:color="auto"/>
      </w:divBdr>
    </w:div>
    <w:div w:id="829564658">
      <w:bodyDiv w:val="1"/>
      <w:marLeft w:val="0"/>
      <w:marRight w:val="0"/>
      <w:marTop w:val="0"/>
      <w:marBottom w:val="0"/>
      <w:divBdr>
        <w:top w:val="none" w:sz="0" w:space="0" w:color="auto"/>
        <w:left w:val="none" w:sz="0" w:space="0" w:color="auto"/>
        <w:bottom w:val="none" w:sz="0" w:space="0" w:color="auto"/>
        <w:right w:val="none" w:sz="0" w:space="0" w:color="auto"/>
      </w:divBdr>
    </w:div>
    <w:div w:id="833227140">
      <w:bodyDiv w:val="1"/>
      <w:marLeft w:val="0"/>
      <w:marRight w:val="0"/>
      <w:marTop w:val="0"/>
      <w:marBottom w:val="0"/>
      <w:divBdr>
        <w:top w:val="none" w:sz="0" w:space="0" w:color="auto"/>
        <w:left w:val="none" w:sz="0" w:space="0" w:color="auto"/>
        <w:bottom w:val="none" w:sz="0" w:space="0" w:color="auto"/>
        <w:right w:val="none" w:sz="0" w:space="0" w:color="auto"/>
      </w:divBdr>
    </w:div>
    <w:div w:id="842742279">
      <w:bodyDiv w:val="1"/>
      <w:marLeft w:val="0"/>
      <w:marRight w:val="0"/>
      <w:marTop w:val="0"/>
      <w:marBottom w:val="0"/>
      <w:divBdr>
        <w:top w:val="none" w:sz="0" w:space="0" w:color="auto"/>
        <w:left w:val="none" w:sz="0" w:space="0" w:color="auto"/>
        <w:bottom w:val="none" w:sz="0" w:space="0" w:color="auto"/>
        <w:right w:val="none" w:sz="0" w:space="0" w:color="auto"/>
      </w:divBdr>
    </w:div>
    <w:div w:id="994725485">
      <w:bodyDiv w:val="1"/>
      <w:marLeft w:val="0"/>
      <w:marRight w:val="0"/>
      <w:marTop w:val="0"/>
      <w:marBottom w:val="0"/>
      <w:divBdr>
        <w:top w:val="none" w:sz="0" w:space="0" w:color="auto"/>
        <w:left w:val="none" w:sz="0" w:space="0" w:color="auto"/>
        <w:bottom w:val="none" w:sz="0" w:space="0" w:color="auto"/>
        <w:right w:val="none" w:sz="0" w:space="0" w:color="auto"/>
      </w:divBdr>
    </w:div>
    <w:div w:id="1012610089">
      <w:bodyDiv w:val="1"/>
      <w:marLeft w:val="0"/>
      <w:marRight w:val="0"/>
      <w:marTop w:val="0"/>
      <w:marBottom w:val="0"/>
      <w:divBdr>
        <w:top w:val="none" w:sz="0" w:space="0" w:color="auto"/>
        <w:left w:val="none" w:sz="0" w:space="0" w:color="auto"/>
        <w:bottom w:val="none" w:sz="0" w:space="0" w:color="auto"/>
        <w:right w:val="none" w:sz="0" w:space="0" w:color="auto"/>
      </w:divBdr>
    </w:div>
    <w:div w:id="1022781925">
      <w:bodyDiv w:val="1"/>
      <w:marLeft w:val="0"/>
      <w:marRight w:val="0"/>
      <w:marTop w:val="0"/>
      <w:marBottom w:val="0"/>
      <w:divBdr>
        <w:top w:val="none" w:sz="0" w:space="0" w:color="auto"/>
        <w:left w:val="none" w:sz="0" w:space="0" w:color="auto"/>
        <w:bottom w:val="none" w:sz="0" w:space="0" w:color="auto"/>
        <w:right w:val="none" w:sz="0" w:space="0" w:color="auto"/>
      </w:divBdr>
    </w:div>
    <w:div w:id="1096099213">
      <w:bodyDiv w:val="1"/>
      <w:marLeft w:val="0"/>
      <w:marRight w:val="0"/>
      <w:marTop w:val="0"/>
      <w:marBottom w:val="0"/>
      <w:divBdr>
        <w:top w:val="none" w:sz="0" w:space="0" w:color="auto"/>
        <w:left w:val="none" w:sz="0" w:space="0" w:color="auto"/>
        <w:bottom w:val="none" w:sz="0" w:space="0" w:color="auto"/>
        <w:right w:val="none" w:sz="0" w:space="0" w:color="auto"/>
      </w:divBdr>
    </w:div>
    <w:div w:id="1110585852">
      <w:bodyDiv w:val="1"/>
      <w:marLeft w:val="0"/>
      <w:marRight w:val="0"/>
      <w:marTop w:val="0"/>
      <w:marBottom w:val="0"/>
      <w:divBdr>
        <w:top w:val="none" w:sz="0" w:space="0" w:color="auto"/>
        <w:left w:val="none" w:sz="0" w:space="0" w:color="auto"/>
        <w:bottom w:val="none" w:sz="0" w:space="0" w:color="auto"/>
        <w:right w:val="none" w:sz="0" w:space="0" w:color="auto"/>
      </w:divBdr>
    </w:div>
    <w:div w:id="1157914365">
      <w:bodyDiv w:val="1"/>
      <w:marLeft w:val="0"/>
      <w:marRight w:val="0"/>
      <w:marTop w:val="0"/>
      <w:marBottom w:val="0"/>
      <w:divBdr>
        <w:top w:val="none" w:sz="0" w:space="0" w:color="auto"/>
        <w:left w:val="none" w:sz="0" w:space="0" w:color="auto"/>
        <w:bottom w:val="none" w:sz="0" w:space="0" w:color="auto"/>
        <w:right w:val="none" w:sz="0" w:space="0" w:color="auto"/>
      </w:divBdr>
    </w:div>
    <w:div w:id="1181309583">
      <w:bodyDiv w:val="1"/>
      <w:marLeft w:val="0"/>
      <w:marRight w:val="0"/>
      <w:marTop w:val="0"/>
      <w:marBottom w:val="0"/>
      <w:divBdr>
        <w:top w:val="none" w:sz="0" w:space="0" w:color="auto"/>
        <w:left w:val="none" w:sz="0" w:space="0" w:color="auto"/>
        <w:bottom w:val="none" w:sz="0" w:space="0" w:color="auto"/>
        <w:right w:val="none" w:sz="0" w:space="0" w:color="auto"/>
      </w:divBdr>
    </w:div>
    <w:div w:id="1219587279">
      <w:bodyDiv w:val="1"/>
      <w:marLeft w:val="0"/>
      <w:marRight w:val="0"/>
      <w:marTop w:val="0"/>
      <w:marBottom w:val="0"/>
      <w:divBdr>
        <w:top w:val="none" w:sz="0" w:space="0" w:color="auto"/>
        <w:left w:val="none" w:sz="0" w:space="0" w:color="auto"/>
        <w:bottom w:val="none" w:sz="0" w:space="0" w:color="auto"/>
        <w:right w:val="none" w:sz="0" w:space="0" w:color="auto"/>
      </w:divBdr>
    </w:div>
    <w:div w:id="1238132747">
      <w:bodyDiv w:val="1"/>
      <w:marLeft w:val="0"/>
      <w:marRight w:val="0"/>
      <w:marTop w:val="0"/>
      <w:marBottom w:val="0"/>
      <w:divBdr>
        <w:top w:val="none" w:sz="0" w:space="0" w:color="auto"/>
        <w:left w:val="none" w:sz="0" w:space="0" w:color="auto"/>
        <w:bottom w:val="none" w:sz="0" w:space="0" w:color="auto"/>
        <w:right w:val="none" w:sz="0" w:space="0" w:color="auto"/>
      </w:divBdr>
    </w:div>
    <w:div w:id="1249465465">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
    <w:div w:id="1402555612">
      <w:bodyDiv w:val="1"/>
      <w:marLeft w:val="0"/>
      <w:marRight w:val="0"/>
      <w:marTop w:val="0"/>
      <w:marBottom w:val="0"/>
      <w:divBdr>
        <w:top w:val="none" w:sz="0" w:space="0" w:color="auto"/>
        <w:left w:val="none" w:sz="0" w:space="0" w:color="auto"/>
        <w:bottom w:val="none" w:sz="0" w:space="0" w:color="auto"/>
        <w:right w:val="none" w:sz="0" w:space="0" w:color="auto"/>
      </w:divBdr>
    </w:div>
    <w:div w:id="1452672152">
      <w:bodyDiv w:val="1"/>
      <w:marLeft w:val="0"/>
      <w:marRight w:val="0"/>
      <w:marTop w:val="0"/>
      <w:marBottom w:val="0"/>
      <w:divBdr>
        <w:top w:val="none" w:sz="0" w:space="0" w:color="auto"/>
        <w:left w:val="none" w:sz="0" w:space="0" w:color="auto"/>
        <w:bottom w:val="none" w:sz="0" w:space="0" w:color="auto"/>
        <w:right w:val="none" w:sz="0" w:space="0" w:color="auto"/>
      </w:divBdr>
    </w:div>
    <w:div w:id="1464691764">
      <w:bodyDiv w:val="1"/>
      <w:marLeft w:val="0"/>
      <w:marRight w:val="0"/>
      <w:marTop w:val="0"/>
      <w:marBottom w:val="0"/>
      <w:divBdr>
        <w:top w:val="none" w:sz="0" w:space="0" w:color="auto"/>
        <w:left w:val="none" w:sz="0" w:space="0" w:color="auto"/>
        <w:bottom w:val="none" w:sz="0" w:space="0" w:color="auto"/>
        <w:right w:val="none" w:sz="0" w:space="0" w:color="auto"/>
      </w:divBdr>
    </w:div>
    <w:div w:id="1496989782">
      <w:bodyDiv w:val="1"/>
      <w:marLeft w:val="0"/>
      <w:marRight w:val="0"/>
      <w:marTop w:val="0"/>
      <w:marBottom w:val="0"/>
      <w:divBdr>
        <w:top w:val="none" w:sz="0" w:space="0" w:color="auto"/>
        <w:left w:val="none" w:sz="0" w:space="0" w:color="auto"/>
        <w:bottom w:val="none" w:sz="0" w:space="0" w:color="auto"/>
        <w:right w:val="none" w:sz="0" w:space="0" w:color="auto"/>
      </w:divBdr>
    </w:div>
    <w:div w:id="1542324853">
      <w:bodyDiv w:val="1"/>
      <w:marLeft w:val="0"/>
      <w:marRight w:val="0"/>
      <w:marTop w:val="0"/>
      <w:marBottom w:val="0"/>
      <w:divBdr>
        <w:top w:val="none" w:sz="0" w:space="0" w:color="auto"/>
        <w:left w:val="none" w:sz="0" w:space="0" w:color="auto"/>
        <w:bottom w:val="none" w:sz="0" w:space="0" w:color="auto"/>
        <w:right w:val="none" w:sz="0" w:space="0" w:color="auto"/>
      </w:divBdr>
    </w:div>
    <w:div w:id="1545096461">
      <w:bodyDiv w:val="1"/>
      <w:marLeft w:val="0"/>
      <w:marRight w:val="0"/>
      <w:marTop w:val="0"/>
      <w:marBottom w:val="0"/>
      <w:divBdr>
        <w:top w:val="none" w:sz="0" w:space="0" w:color="auto"/>
        <w:left w:val="none" w:sz="0" w:space="0" w:color="auto"/>
        <w:bottom w:val="none" w:sz="0" w:space="0" w:color="auto"/>
        <w:right w:val="none" w:sz="0" w:space="0" w:color="auto"/>
      </w:divBdr>
    </w:div>
    <w:div w:id="1593859854">
      <w:bodyDiv w:val="1"/>
      <w:marLeft w:val="0"/>
      <w:marRight w:val="0"/>
      <w:marTop w:val="0"/>
      <w:marBottom w:val="0"/>
      <w:divBdr>
        <w:top w:val="none" w:sz="0" w:space="0" w:color="auto"/>
        <w:left w:val="none" w:sz="0" w:space="0" w:color="auto"/>
        <w:bottom w:val="none" w:sz="0" w:space="0" w:color="auto"/>
        <w:right w:val="none" w:sz="0" w:space="0" w:color="auto"/>
      </w:divBdr>
    </w:div>
    <w:div w:id="1609119125">
      <w:bodyDiv w:val="1"/>
      <w:marLeft w:val="0"/>
      <w:marRight w:val="0"/>
      <w:marTop w:val="0"/>
      <w:marBottom w:val="0"/>
      <w:divBdr>
        <w:top w:val="none" w:sz="0" w:space="0" w:color="auto"/>
        <w:left w:val="none" w:sz="0" w:space="0" w:color="auto"/>
        <w:bottom w:val="none" w:sz="0" w:space="0" w:color="auto"/>
        <w:right w:val="none" w:sz="0" w:space="0" w:color="auto"/>
      </w:divBdr>
    </w:div>
    <w:div w:id="1624270946">
      <w:bodyDiv w:val="1"/>
      <w:marLeft w:val="0"/>
      <w:marRight w:val="0"/>
      <w:marTop w:val="0"/>
      <w:marBottom w:val="0"/>
      <w:divBdr>
        <w:top w:val="none" w:sz="0" w:space="0" w:color="auto"/>
        <w:left w:val="none" w:sz="0" w:space="0" w:color="auto"/>
        <w:bottom w:val="none" w:sz="0" w:space="0" w:color="auto"/>
        <w:right w:val="none" w:sz="0" w:space="0" w:color="auto"/>
      </w:divBdr>
    </w:div>
    <w:div w:id="1632516074">
      <w:bodyDiv w:val="1"/>
      <w:marLeft w:val="0"/>
      <w:marRight w:val="0"/>
      <w:marTop w:val="0"/>
      <w:marBottom w:val="0"/>
      <w:divBdr>
        <w:top w:val="none" w:sz="0" w:space="0" w:color="auto"/>
        <w:left w:val="none" w:sz="0" w:space="0" w:color="auto"/>
        <w:bottom w:val="none" w:sz="0" w:space="0" w:color="auto"/>
        <w:right w:val="none" w:sz="0" w:space="0" w:color="auto"/>
      </w:divBdr>
    </w:div>
    <w:div w:id="1682702780">
      <w:bodyDiv w:val="1"/>
      <w:marLeft w:val="0"/>
      <w:marRight w:val="0"/>
      <w:marTop w:val="0"/>
      <w:marBottom w:val="0"/>
      <w:divBdr>
        <w:top w:val="none" w:sz="0" w:space="0" w:color="auto"/>
        <w:left w:val="none" w:sz="0" w:space="0" w:color="auto"/>
        <w:bottom w:val="none" w:sz="0" w:space="0" w:color="auto"/>
        <w:right w:val="none" w:sz="0" w:space="0" w:color="auto"/>
      </w:divBdr>
    </w:div>
    <w:div w:id="1685590901">
      <w:bodyDiv w:val="1"/>
      <w:marLeft w:val="0"/>
      <w:marRight w:val="0"/>
      <w:marTop w:val="0"/>
      <w:marBottom w:val="0"/>
      <w:divBdr>
        <w:top w:val="none" w:sz="0" w:space="0" w:color="auto"/>
        <w:left w:val="none" w:sz="0" w:space="0" w:color="auto"/>
        <w:bottom w:val="none" w:sz="0" w:space="0" w:color="auto"/>
        <w:right w:val="none" w:sz="0" w:space="0" w:color="auto"/>
      </w:divBdr>
    </w:div>
    <w:div w:id="1694651081">
      <w:bodyDiv w:val="1"/>
      <w:marLeft w:val="0"/>
      <w:marRight w:val="0"/>
      <w:marTop w:val="0"/>
      <w:marBottom w:val="0"/>
      <w:divBdr>
        <w:top w:val="none" w:sz="0" w:space="0" w:color="auto"/>
        <w:left w:val="none" w:sz="0" w:space="0" w:color="auto"/>
        <w:bottom w:val="none" w:sz="0" w:space="0" w:color="auto"/>
        <w:right w:val="none" w:sz="0" w:space="0" w:color="auto"/>
      </w:divBdr>
    </w:div>
    <w:div w:id="1704013144">
      <w:bodyDiv w:val="1"/>
      <w:marLeft w:val="0"/>
      <w:marRight w:val="0"/>
      <w:marTop w:val="0"/>
      <w:marBottom w:val="0"/>
      <w:divBdr>
        <w:top w:val="none" w:sz="0" w:space="0" w:color="auto"/>
        <w:left w:val="none" w:sz="0" w:space="0" w:color="auto"/>
        <w:bottom w:val="none" w:sz="0" w:space="0" w:color="auto"/>
        <w:right w:val="none" w:sz="0" w:space="0" w:color="auto"/>
      </w:divBdr>
    </w:div>
    <w:div w:id="1878853867">
      <w:bodyDiv w:val="1"/>
      <w:marLeft w:val="0"/>
      <w:marRight w:val="0"/>
      <w:marTop w:val="0"/>
      <w:marBottom w:val="0"/>
      <w:divBdr>
        <w:top w:val="none" w:sz="0" w:space="0" w:color="auto"/>
        <w:left w:val="none" w:sz="0" w:space="0" w:color="auto"/>
        <w:bottom w:val="none" w:sz="0" w:space="0" w:color="auto"/>
        <w:right w:val="none" w:sz="0" w:space="0" w:color="auto"/>
      </w:divBdr>
    </w:div>
    <w:div w:id="1884826298">
      <w:bodyDiv w:val="1"/>
      <w:marLeft w:val="0"/>
      <w:marRight w:val="0"/>
      <w:marTop w:val="0"/>
      <w:marBottom w:val="0"/>
      <w:divBdr>
        <w:top w:val="none" w:sz="0" w:space="0" w:color="auto"/>
        <w:left w:val="none" w:sz="0" w:space="0" w:color="auto"/>
        <w:bottom w:val="none" w:sz="0" w:space="0" w:color="auto"/>
        <w:right w:val="none" w:sz="0" w:space="0" w:color="auto"/>
      </w:divBdr>
    </w:div>
    <w:div w:id="1886214978">
      <w:bodyDiv w:val="1"/>
      <w:marLeft w:val="0"/>
      <w:marRight w:val="0"/>
      <w:marTop w:val="0"/>
      <w:marBottom w:val="0"/>
      <w:divBdr>
        <w:top w:val="none" w:sz="0" w:space="0" w:color="auto"/>
        <w:left w:val="none" w:sz="0" w:space="0" w:color="auto"/>
        <w:bottom w:val="none" w:sz="0" w:space="0" w:color="auto"/>
        <w:right w:val="none" w:sz="0" w:space="0" w:color="auto"/>
      </w:divBdr>
    </w:div>
    <w:div w:id="1909463602">
      <w:bodyDiv w:val="1"/>
      <w:marLeft w:val="0"/>
      <w:marRight w:val="0"/>
      <w:marTop w:val="0"/>
      <w:marBottom w:val="0"/>
      <w:divBdr>
        <w:top w:val="none" w:sz="0" w:space="0" w:color="auto"/>
        <w:left w:val="none" w:sz="0" w:space="0" w:color="auto"/>
        <w:bottom w:val="none" w:sz="0" w:space="0" w:color="auto"/>
        <w:right w:val="none" w:sz="0" w:space="0" w:color="auto"/>
      </w:divBdr>
    </w:div>
    <w:div w:id="1914654792">
      <w:bodyDiv w:val="1"/>
      <w:marLeft w:val="0"/>
      <w:marRight w:val="0"/>
      <w:marTop w:val="0"/>
      <w:marBottom w:val="0"/>
      <w:divBdr>
        <w:top w:val="none" w:sz="0" w:space="0" w:color="auto"/>
        <w:left w:val="none" w:sz="0" w:space="0" w:color="auto"/>
        <w:bottom w:val="none" w:sz="0" w:space="0" w:color="auto"/>
        <w:right w:val="none" w:sz="0" w:space="0" w:color="auto"/>
      </w:divBdr>
    </w:div>
    <w:div w:id="1927033095">
      <w:bodyDiv w:val="1"/>
      <w:marLeft w:val="0"/>
      <w:marRight w:val="0"/>
      <w:marTop w:val="0"/>
      <w:marBottom w:val="0"/>
      <w:divBdr>
        <w:top w:val="none" w:sz="0" w:space="0" w:color="auto"/>
        <w:left w:val="none" w:sz="0" w:space="0" w:color="auto"/>
        <w:bottom w:val="none" w:sz="0" w:space="0" w:color="auto"/>
        <w:right w:val="none" w:sz="0" w:space="0" w:color="auto"/>
      </w:divBdr>
    </w:div>
    <w:div w:id="1961260477">
      <w:bodyDiv w:val="1"/>
      <w:marLeft w:val="0"/>
      <w:marRight w:val="0"/>
      <w:marTop w:val="0"/>
      <w:marBottom w:val="0"/>
      <w:divBdr>
        <w:top w:val="none" w:sz="0" w:space="0" w:color="auto"/>
        <w:left w:val="none" w:sz="0" w:space="0" w:color="auto"/>
        <w:bottom w:val="none" w:sz="0" w:space="0" w:color="auto"/>
        <w:right w:val="none" w:sz="0" w:space="0" w:color="auto"/>
      </w:divBdr>
    </w:div>
    <w:div w:id="1981224551">
      <w:bodyDiv w:val="1"/>
      <w:marLeft w:val="0"/>
      <w:marRight w:val="0"/>
      <w:marTop w:val="0"/>
      <w:marBottom w:val="0"/>
      <w:divBdr>
        <w:top w:val="none" w:sz="0" w:space="0" w:color="auto"/>
        <w:left w:val="none" w:sz="0" w:space="0" w:color="auto"/>
        <w:bottom w:val="none" w:sz="0" w:space="0" w:color="auto"/>
        <w:right w:val="none" w:sz="0" w:space="0" w:color="auto"/>
      </w:divBdr>
    </w:div>
    <w:div w:id="2025205909">
      <w:bodyDiv w:val="1"/>
      <w:marLeft w:val="0"/>
      <w:marRight w:val="0"/>
      <w:marTop w:val="0"/>
      <w:marBottom w:val="0"/>
      <w:divBdr>
        <w:top w:val="none" w:sz="0" w:space="0" w:color="auto"/>
        <w:left w:val="none" w:sz="0" w:space="0" w:color="auto"/>
        <w:bottom w:val="none" w:sz="0" w:space="0" w:color="auto"/>
        <w:right w:val="none" w:sz="0" w:space="0" w:color="auto"/>
      </w:divBdr>
    </w:div>
    <w:div w:id="2062553332">
      <w:bodyDiv w:val="1"/>
      <w:marLeft w:val="0"/>
      <w:marRight w:val="0"/>
      <w:marTop w:val="0"/>
      <w:marBottom w:val="0"/>
      <w:divBdr>
        <w:top w:val="none" w:sz="0" w:space="0" w:color="auto"/>
        <w:left w:val="none" w:sz="0" w:space="0" w:color="auto"/>
        <w:bottom w:val="none" w:sz="0" w:space="0" w:color="auto"/>
        <w:right w:val="none" w:sz="0" w:space="0" w:color="auto"/>
      </w:divBdr>
    </w:div>
    <w:div w:id="2072346558">
      <w:bodyDiv w:val="1"/>
      <w:marLeft w:val="0"/>
      <w:marRight w:val="0"/>
      <w:marTop w:val="0"/>
      <w:marBottom w:val="0"/>
      <w:divBdr>
        <w:top w:val="none" w:sz="0" w:space="0" w:color="auto"/>
        <w:left w:val="none" w:sz="0" w:space="0" w:color="auto"/>
        <w:bottom w:val="none" w:sz="0" w:space="0" w:color="auto"/>
        <w:right w:val="none" w:sz="0" w:space="0" w:color="auto"/>
      </w:divBdr>
    </w:div>
    <w:div w:id="21376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80ED-ACB6-4BFD-8A52-739F87C0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273423</Words>
  <Characters>155852</Characters>
  <Application>Microsoft Office Word</Application>
  <DocSecurity>0</DocSecurity>
  <Lines>1298</Lines>
  <Paragraphs>856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97</cp:revision>
  <cp:lastPrinted>2025-08-20T07:38:00Z</cp:lastPrinted>
  <dcterms:created xsi:type="dcterms:W3CDTF">2025-08-07T12:54:00Z</dcterms:created>
  <dcterms:modified xsi:type="dcterms:W3CDTF">2025-08-21T11:57:00Z</dcterms:modified>
</cp:coreProperties>
</file>