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7A" w:rsidRDefault="00A1567A" w:rsidP="00A1567A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0460" cy="603250"/>
            <wp:effectExtent l="19050" t="0" r="254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67A" w:rsidRDefault="00A1567A" w:rsidP="00A156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A1567A" w:rsidRDefault="00A1567A" w:rsidP="00A156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A1567A" w:rsidRDefault="00A1567A" w:rsidP="00A1567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A1567A" w:rsidRDefault="00A1567A" w:rsidP="00A1567A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A1567A" w:rsidRDefault="00A1567A" w:rsidP="00A1567A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A1567A" w:rsidRDefault="00A1567A" w:rsidP="00A1567A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10 липня  2025 р.                   м. Новий Розділ                  № 2357</w:t>
      </w:r>
    </w:p>
    <w:tbl>
      <w:tblPr>
        <w:tblW w:w="0" w:type="auto"/>
        <w:jc w:val="center"/>
        <w:tblLook w:val="0000"/>
      </w:tblPr>
      <w:tblGrid>
        <w:gridCol w:w="9779"/>
      </w:tblGrid>
      <w:tr w:rsidR="00FF2554" w:rsidRPr="00C319CC" w:rsidTr="00F8628B">
        <w:trPr>
          <w:trHeight w:val="390"/>
          <w:jc w:val="center"/>
        </w:trPr>
        <w:tc>
          <w:tcPr>
            <w:tcW w:w="9779" w:type="dxa"/>
          </w:tcPr>
          <w:p w:rsidR="00FF2554" w:rsidRPr="00C319CC" w:rsidRDefault="00FF2554" w:rsidP="00C319CC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31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textWrapping" w:clear="all"/>
            </w:r>
            <w:r w:rsidRPr="00C319C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Про внесення змін до рішення </w:t>
            </w:r>
          </w:p>
          <w:p w:rsidR="00FF2554" w:rsidRPr="00C319CC" w:rsidRDefault="00FF2554" w:rsidP="00C319CC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319C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C319C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міської ради</w:t>
            </w:r>
          </w:p>
          <w:p w:rsidR="00FF2554" w:rsidRPr="00C319CC" w:rsidRDefault="00FF2554" w:rsidP="00C319CC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bdr w:val="none" w:sz="0" w:space="0" w:color="auto" w:frame="1"/>
              </w:rPr>
            </w:pPr>
            <w:r w:rsidRPr="00C319C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№ 1794 від 28.03.2024 «</w:t>
            </w:r>
            <w:r w:rsidRPr="00C319CC"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bdr w:val="none" w:sz="0" w:space="0" w:color="auto" w:frame="1"/>
              </w:rPr>
              <w:t xml:space="preserve">Про </w:t>
            </w:r>
          </w:p>
          <w:p w:rsidR="00FF2554" w:rsidRPr="00C319CC" w:rsidRDefault="00FF2554" w:rsidP="00C319CC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bdr w:val="none" w:sz="0" w:space="0" w:color="auto" w:frame="1"/>
              </w:rPr>
            </w:pPr>
            <w:r w:rsidRPr="00C319CC"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bdr w:val="none" w:sz="0" w:space="0" w:color="auto" w:frame="1"/>
              </w:rPr>
              <w:t>затвердження проекту землеустрою</w:t>
            </w:r>
          </w:p>
          <w:p w:rsidR="00FF2554" w:rsidRPr="00C319CC" w:rsidRDefault="00FF2554" w:rsidP="00C319CC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bdr w:val="none" w:sz="0" w:space="0" w:color="auto" w:frame="1"/>
              </w:rPr>
            </w:pPr>
            <w:r w:rsidRPr="00C319CC"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bdr w:val="none" w:sz="0" w:space="0" w:color="auto" w:frame="1"/>
              </w:rPr>
              <w:t xml:space="preserve"> щодо відведення земельної ділянки та умов</w:t>
            </w:r>
          </w:p>
          <w:p w:rsidR="00FF2554" w:rsidRPr="00C319CC" w:rsidRDefault="00FF2554" w:rsidP="00C319CC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bdr w:val="none" w:sz="0" w:space="0" w:color="auto" w:frame="1"/>
              </w:rPr>
            </w:pPr>
            <w:r w:rsidRPr="00C319CC"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bdr w:val="none" w:sz="0" w:space="0" w:color="auto" w:frame="1"/>
              </w:rPr>
              <w:t>продажу права оренди земельної ділянки</w:t>
            </w:r>
          </w:p>
          <w:p w:rsidR="00FF2554" w:rsidRPr="00C319CC" w:rsidRDefault="00FF2554" w:rsidP="00C319CC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19CC"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bdr w:val="none" w:sz="0" w:space="0" w:color="auto" w:frame="1"/>
              </w:rPr>
              <w:t>на земельних торгах у формі електронного аукціону»</w:t>
            </w:r>
          </w:p>
        </w:tc>
      </w:tr>
    </w:tbl>
    <w:p w:rsidR="00FF2554" w:rsidRPr="00C319CC" w:rsidRDefault="00FF2554" w:rsidP="00C319CC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554" w:rsidRPr="00C319CC" w:rsidRDefault="00FF2554" w:rsidP="00C319CC">
      <w:pPr>
        <w:tabs>
          <w:tab w:val="left" w:pos="3614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color w:val="212529"/>
          <w:sz w:val="28"/>
          <w:szCs w:val="28"/>
          <w:bdr w:val="none" w:sz="0" w:space="0" w:color="auto" w:frame="1"/>
        </w:rPr>
      </w:pPr>
      <w:r w:rsidRPr="00C319CC">
        <w:rPr>
          <w:rFonts w:ascii="Times New Roman" w:eastAsia="Calibri" w:hAnsi="Times New Roman" w:cs="Times New Roman"/>
          <w:color w:val="212529"/>
          <w:sz w:val="28"/>
          <w:szCs w:val="28"/>
        </w:rPr>
        <w:t xml:space="preserve">         Взявши до уваги зміну розміру нормативної грошової оцінки земельної ділянки та рішення </w:t>
      </w:r>
      <w:proofErr w:type="spellStart"/>
      <w:r w:rsidRPr="00C319CC">
        <w:rPr>
          <w:rFonts w:ascii="Times New Roman" w:eastAsia="Calibri" w:hAnsi="Times New Roman" w:cs="Times New Roman"/>
          <w:color w:val="212529"/>
          <w:sz w:val="28"/>
          <w:szCs w:val="28"/>
        </w:rPr>
        <w:t>Новороздільської</w:t>
      </w:r>
      <w:proofErr w:type="spellEnd"/>
      <w:r w:rsidRPr="00C319CC">
        <w:rPr>
          <w:rFonts w:ascii="Times New Roman" w:eastAsia="Calibri" w:hAnsi="Times New Roman" w:cs="Times New Roman"/>
          <w:color w:val="212529"/>
          <w:sz w:val="28"/>
          <w:szCs w:val="28"/>
        </w:rPr>
        <w:t xml:space="preserve"> міської ради №2243 від 27.03.2025 «Про </w:t>
      </w:r>
      <w:r w:rsidRPr="00C319CC">
        <w:rPr>
          <w:rFonts w:ascii="Times New Roman" w:eastAsia="Calibri" w:hAnsi="Times New Roman" w:cs="Times New Roman"/>
          <w:bCs/>
          <w:color w:val="212529"/>
          <w:sz w:val="28"/>
          <w:szCs w:val="28"/>
          <w:bdr w:val="none" w:sz="0" w:space="0" w:color="auto" w:frame="1"/>
        </w:rPr>
        <w:t xml:space="preserve">встановлення ставок орендної плати за землю на території </w:t>
      </w:r>
      <w:proofErr w:type="spellStart"/>
      <w:r w:rsidRPr="00C319CC">
        <w:rPr>
          <w:rFonts w:ascii="Times New Roman" w:eastAsia="Calibri" w:hAnsi="Times New Roman" w:cs="Times New Roman"/>
          <w:bCs/>
          <w:color w:val="212529"/>
          <w:sz w:val="28"/>
          <w:szCs w:val="28"/>
          <w:bdr w:val="none" w:sz="0" w:space="0" w:color="auto" w:frame="1"/>
        </w:rPr>
        <w:t>Новороздільської</w:t>
      </w:r>
      <w:proofErr w:type="spellEnd"/>
      <w:r w:rsidRPr="00C319CC">
        <w:rPr>
          <w:rFonts w:ascii="Times New Roman" w:eastAsia="Calibri" w:hAnsi="Times New Roman" w:cs="Times New Roman"/>
          <w:bCs/>
          <w:color w:val="212529"/>
          <w:sz w:val="28"/>
          <w:szCs w:val="28"/>
          <w:bdr w:val="none" w:sz="0" w:space="0" w:color="auto" w:frame="1"/>
        </w:rPr>
        <w:t xml:space="preserve"> громади», а також</w:t>
      </w:r>
      <w:r w:rsidRPr="00C319CC">
        <w:rPr>
          <w:rFonts w:ascii="Times New Roman" w:eastAsia="Calibri" w:hAnsi="Times New Roman" w:cs="Times New Roman"/>
          <w:color w:val="212529"/>
          <w:sz w:val="28"/>
          <w:szCs w:val="28"/>
        </w:rPr>
        <w:t xml:space="preserve"> керуючись статтями 12, 127, 134–138 Земельного Кодексу України, ст. 26 Закону України </w:t>
      </w:r>
      <w:proofErr w:type="spellStart"/>
      <w:r w:rsidRPr="00C319CC">
        <w:rPr>
          <w:rFonts w:ascii="Times New Roman" w:eastAsia="Calibri" w:hAnsi="Times New Roman" w:cs="Times New Roman"/>
          <w:color w:val="212529"/>
          <w:sz w:val="28"/>
          <w:szCs w:val="28"/>
        </w:rPr>
        <w:t>“Про</w:t>
      </w:r>
      <w:proofErr w:type="spellEnd"/>
      <w:r w:rsidRPr="00C319CC">
        <w:rPr>
          <w:rFonts w:ascii="Times New Roman" w:eastAsia="Calibri" w:hAnsi="Times New Roman" w:cs="Times New Roman"/>
          <w:color w:val="212529"/>
          <w:sz w:val="28"/>
          <w:szCs w:val="28"/>
        </w:rPr>
        <w:t xml:space="preserve"> місцеве самоврядування в </w:t>
      </w:r>
      <w:proofErr w:type="spellStart"/>
      <w:r w:rsidRPr="00C319CC">
        <w:rPr>
          <w:rFonts w:ascii="Times New Roman" w:eastAsia="Calibri" w:hAnsi="Times New Roman" w:cs="Times New Roman"/>
          <w:color w:val="212529"/>
          <w:sz w:val="28"/>
          <w:szCs w:val="28"/>
        </w:rPr>
        <w:t>Україні”</w:t>
      </w:r>
      <w:proofErr w:type="spellEnd"/>
      <w:r w:rsidRPr="00C319CC">
        <w:rPr>
          <w:rFonts w:ascii="Times New Roman" w:eastAsia="Calibri" w:hAnsi="Times New Roman" w:cs="Times New Roman"/>
          <w:color w:val="212529"/>
          <w:sz w:val="28"/>
          <w:szCs w:val="28"/>
        </w:rPr>
        <w:t xml:space="preserve">, </w:t>
      </w:r>
      <w:r w:rsidRPr="00C319CC">
        <w:rPr>
          <w:rFonts w:ascii="Times New Roman" w:eastAsia="Calibri" w:hAnsi="Times New Roman" w:cs="Times New Roman"/>
          <w:sz w:val="28"/>
          <w:szCs w:val="28"/>
        </w:rPr>
        <w:t xml:space="preserve">Законами України </w:t>
      </w:r>
      <w:proofErr w:type="spellStart"/>
      <w:r w:rsidRPr="00C319CC">
        <w:rPr>
          <w:rFonts w:ascii="Times New Roman" w:eastAsia="Calibri" w:hAnsi="Times New Roman" w:cs="Times New Roman"/>
          <w:sz w:val="28"/>
          <w:szCs w:val="28"/>
        </w:rPr>
        <w:t>“Про</w:t>
      </w:r>
      <w:proofErr w:type="spellEnd"/>
      <w:r w:rsidRPr="00C319CC">
        <w:rPr>
          <w:rFonts w:ascii="Times New Roman" w:eastAsia="Calibri" w:hAnsi="Times New Roman" w:cs="Times New Roman"/>
          <w:sz w:val="28"/>
          <w:szCs w:val="28"/>
        </w:rPr>
        <w:t xml:space="preserve"> оренду </w:t>
      </w:r>
      <w:proofErr w:type="spellStart"/>
      <w:r w:rsidRPr="00C319CC">
        <w:rPr>
          <w:rFonts w:ascii="Times New Roman" w:eastAsia="Calibri" w:hAnsi="Times New Roman" w:cs="Times New Roman"/>
          <w:sz w:val="28"/>
          <w:szCs w:val="28"/>
        </w:rPr>
        <w:t>землі”</w:t>
      </w:r>
      <w:proofErr w:type="spellEnd"/>
      <w:r w:rsidRPr="00C319CC">
        <w:rPr>
          <w:rFonts w:ascii="Times New Roman" w:eastAsia="Calibri" w:hAnsi="Times New Roman" w:cs="Times New Roman"/>
          <w:sz w:val="28"/>
          <w:szCs w:val="28"/>
        </w:rPr>
        <w:t>,</w:t>
      </w:r>
      <w:r w:rsidR="00C319CC" w:rsidRPr="00C319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9CC" w:rsidRPr="00C319CC">
        <w:rPr>
          <w:rFonts w:ascii="Times New Roman" w:eastAsia="Calibri" w:hAnsi="Times New Roman" w:cs="Times New Roman"/>
          <w:sz w:val="28"/>
          <w:szCs w:val="28"/>
          <w:lang w:val="en-US"/>
        </w:rPr>
        <w:t>LXVI</w:t>
      </w:r>
      <w:r w:rsidR="00C319CC" w:rsidRPr="00C319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1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сесія демократичного </w:t>
      </w:r>
      <w:r w:rsidRPr="00C319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C31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ІІІ скликання </w:t>
      </w:r>
      <w:proofErr w:type="spellStart"/>
      <w:r w:rsidRPr="00C31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Новороздільської</w:t>
      </w:r>
      <w:proofErr w:type="spellEnd"/>
      <w:r w:rsidRPr="00C31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ради.</w:t>
      </w:r>
    </w:p>
    <w:p w:rsidR="00FF2554" w:rsidRPr="00C319CC" w:rsidRDefault="00FF2554" w:rsidP="00C319C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І Ш И Л А:</w:t>
      </w:r>
    </w:p>
    <w:p w:rsidR="00FF2554" w:rsidRPr="00C319CC" w:rsidRDefault="00FF2554" w:rsidP="00C319CC">
      <w:pPr>
        <w:tabs>
          <w:tab w:val="left" w:pos="361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19CC">
        <w:rPr>
          <w:rFonts w:ascii="Times New Roman" w:hAnsi="Times New Roman" w:cs="Times New Roman"/>
          <w:sz w:val="28"/>
          <w:szCs w:val="28"/>
        </w:rPr>
        <w:t xml:space="preserve">          1. Внести зміни до рішення </w:t>
      </w:r>
      <w:proofErr w:type="spellStart"/>
      <w:r w:rsidRPr="00C319CC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C319CC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C319CC">
        <w:rPr>
          <w:rFonts w:ascii="Times New Roman" w:hAnsi="Times New Roman" w:cs="Times New Roman"/>
          <w:sz w:val="28"/>
          <w:szCs w:val="28"/>
          <w:lang w:eastAsia="uk-UA"/>
        </w:rPr>
        <w:t>№1794 від 28.03.2024 «</w:t>
      </w:r>
      <w:r w:rsidRPr="00C319CC">
        <w:rPr>
          <w:rFonts w:ascii="Times New Roman" w:eastAsia="Calibri" w:hAnsi="Times New Roman" w:cs="Times New Roman"/>
          <w:bCs/>
          <w:color w:val="212529"/>
          <w:sz w:val="28"/>
          <w:szCs w:val="28"/>
          <w:bdr w:val="none" w:sz="0" w:space="0" w:color="auto" w:frame="1"/>
        </w:rPr>
        <w:t>Про затвердження проекту землеустрою щодо відведення земельної ділянки та умов продажу права оренди земельної ділянки на земельних торгах у формі електронного аукціону»</w:t>
      </w:r>
      <w:r w:rsidRPr="00C319CC">
        <w:rPr>
          <w:rFonts w:ascii="Times New Roman" w:hAnsi="Times New Roman" w:cs="Times New Roman"/>
          <w:sz w:val="28"/>
          <w:szCs w:val="28"/>
          <w:lang w:eastAsia="uk-UA"/>
        </w:rPr>
        <w:t xml:space="preserve">, а саме: </w:t>
      </w:r>
    </w:p>
    <w:p w:rsidR="00FF2554" w:rsidRPr="00C319CC" w:rsidRDefault="00FF2554" w:rsidP="00C319CC">
      <w:pPr>
        <w:tabs>
          <w:tab w:val="left" w:pos="361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19CC">
        <w:rPr>
          <w:rFonts w:ascii="Times New Roman" w:hAnsi="Times New Roman" w:cs="Times New Roman"/>
          <w:sz w:val="28"/>
          <w:szCs w:val="28"/>
          <w:lang w:eastAsia="uk-UA"/>
        </w:rPr>
        <w:t>- викласти пункт 3.2 рішення у новій редакції «Стартова ціна Лота з продажу права оренди на земельну ділянку становить 3 (три) відсотки від нормативної грошової оцінки земельної ділянки»;</w:t>
      </w:r>
    </w:p>
    <w:p w:rsidR="00FF2554" w:rsidRPr="00C319CC" w:rsidRDefault="00FF2554" w:rsidP="00C319CC">
      <w:pPr>
        <w:tabs>
          <w:tab w:val="left" w:pos="3614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color w:val="212529"/>
          <w:sz w:val="28"/>
          <w:szCs w:val="28"/>
          <w:bdr w:val="none" w:sz="0" w:space="0" w:color="auto" w:frame="1"/>
        </w:rPr>
      </w:pPr>
      <w:r w:rsidRPr="00C319CC">
        <w:rPr>
          <w:rFonts w:ascii="Times New Roman" w:hAnsi="Times New Roman" w:cs="Times New Roman"/>
          <w:sz w:val="28"/>
          <w:szCs w:val="28"/>
          <w:lang w:eastAsia="uk-UA"/>
        </w:rPr>
        <w:t>- викласти Додаток 1 до Рішення в новій редакції.</w:t>
      </w:r>
    </w:p>
    <w:p w:rsidR="00FF2554" w:rsidRPr="00C319CC" w:rsidRDefault="00FF2554" w:rsidP="00C319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9CC"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рішення покласти на постійну комісію </w:t>
      </w:r>
      <w:proofErr w:type="spellStart"/>
      <w:r w:rsidRPr="00C319CC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C319CC">
        <w:rPr>
          <w:rFonts w:ascii="Times New Roman" w:hAnsi="Times New Roman" w:cs="Times New Roman"/>
          <w:sz w:val="28"/>
          <w:szCs w:val="28"/>
        </w:rPr>
        <w:t xml:space="preserve"> міської ради з</w:t>
      </w:r>
      <w:r w:rsidR="00C319CC" w:rsidRPr="00C319CC">
        <w:rPr>
          <w:rFonts w:ascii="Times New Roman" w:hAnsi="Times New Roman" w:cs="Times New Roman"/>
          <w:sz w:val="28"/>
          <w:szCs w:val="28"/>
        </w:rPr>
        <w:t xml:space="preserve"> питань землекористування (голова </w:t>
      </w:r>
      <w:proofErr w:type="spellStart"/>
      <w:r w:rsidR="00C319CC" w:rsidRPr="00C319CC">
        <w:rPr>
          <w:rFonts w:ascii="Times New Roman" w:hAnsi="Times New Roman" w:cs="Times New Roman"/>
          <w:sz w:val="28"/>
          <w:szCs w:val="28"/>
        </w:rPr>
        <w:t>Складановський</w:t>
      </w:r>
      <w:proofErr w:type="spellEnd"/>
      <w:r w:rsidR="00C319CC" w:rsidRPr="00C319CC">
        <w:rPr>
          <w:rFonts w:ascii="Times New Roman" w:hAnsi="Times New Roman" w:cs="Times New Roman"/>
          <w:sz w:val="28"/>
          <w:szCs w:val="28"/>
        </w:rPr>
        <w:t xml:space="preserve"> І.Л.</w:t>
      </w:r>
      <w:r w:rsidRPr="00C319CC">
        <w:rPr>
          <w:rFonts w:ascii="Times New Roman" w:hAnsi="Times New Roman" w:cs="Times New Roman"/>
          <w:sz w:val="28"/>
          <w:szCs w:val="28"/>
        </w:rPr>
        <w:t>)</w:t>
      </w:r>
    </w:p>
    <w:p w:rsidR="00C319CC" w:rsidRDefault="00FF2554" w:rsidP="00C319CC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19C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FF2554" w:rsidRPr="00C319CC" w:rsidRDefault="00FF2554" w:rsidP="00C319CC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31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9CC">
        <w:rPr>
          <w:rFonts w:ascii="Times New Roman" w:hAnsi="Times New Roman" w:cs="Times New Roman"/>
          <w:sz w:val="28"/>
          <w:szCs w:val="28"/>
        </w:rPr>
        <w:t>МІСЬКИЙ ГОЛОВА</w:t>
      </w:r>
      <w:r w:rsidRPr="00C319CC">
        <w:rPr>
          <w:rFonts w:ascii="Times New Roman" w:hAnsi="Times New Roman" w:cs="Times New Roman"/>
          <w:sz w:val="28"/>
          <w:szCs w:val="28"/>
        </w:rPr>
        <w:tab/>
      </w:r>
      <w:r w:rsidRPr="00C319CC">
        <w:rPr>
          <w:rFonts w:ascii="Times New Roman" w:hAnsi="Times New Roman" w:cs="Times New Roman"/>
          <w:sz w:val="28"/>
          <w:szCs w:val="28"/>
        </w:rPr>
        <w:tab/>
      </w:r>
      <w:r w:rsidRPr="00C319CC">
        <w:rPr>
          <w:rFonts w:ascii="Times New Roman" w:hAnsi="Times New Roman" w:cs="Times New Roman"/>
          <w:sz w:val="28"/>
          <w:szCs w:val="28"/>
        </w:rPr>
        <w:tab/>
      </w:r>
      <w:r w:rsidRPr="00C319CC">
        <w:rPr>
          <w:rFonts w:ascii="Times New Roman" w:hAnsi="Times New Roman" w:cs="Times New Roman"/>
          <w:sz w:val="28"/>
          <w:szCs w:val="28"/>
        </w:rPr>
        <w:tab/>
        <w:t xml:space="preserve">           Ярина ЯЦЕНКО</w:t>
      </w:r>
    </w:p>
    <w:p w:rsidR="00FF2554" w:rsidRPr="00C319CC" w:rsidRDefault="00FF2554" w:rsidP="00C319CC">
      <w:pPr>
        <w:shd w:val="clear" w:color="auto" w:fill="FFFFFF"/>
        <w:spacing w:after="0" w:line="276" w:lineRule="auto"/>
        <w:ind w:left="-284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FF2554" w:rsidRPr="00C319CC" w:rsidRDefault="00FF2554" w:rsidP="00FF2554">
      <w:pPr>
        <w:shd w:val="clear" w:color="auto" w:fill="FFFFFF"/>
        <w:spacing w:after="0" w:line="269" w:lineRule="exact"/>
        <w:ind w:left="-284"/>
        <w:rPr>
          <w:rFonts w:ascii="Times New Roman" w:hAnsi="Times New Roman" w:cs="Times New Roman"/>
          <w:color w:val="000000"/>
          <w:lang w:val="en-US" w:eastAsia="uk-UA"/>
        </w:rPr>
      </w:pPr>
    </w:p>
    <w:p w:rsidR="00FF2554" w:rsidRPr="00BB4538" w:rsidRDefault="00FF2554" w:rsidP="00BB4538">
      <w:pPr>
        <w:shd w:val="clear" w:color="auto" w:fill="FFFFFF"/>
        <w:spacing w:after="0" w:line="269" w:lineRule="exact"/>
        <w:ind w:left="-284"/>
        <w:rPr>
          <w:rFonts w:ascii="Times New Roman" w:hAnsi="Times New Roman" w:cs="Times New Roman"/>
          <w:color w:val="000000"/>
          <w:lang w:val="en-US"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 xml:space="preserve"> </w:t>
      </w:r>
    </w:p>
    <w:p w:rsidR="00FF2554" w:rsidRPr="00BB4538" w:rsidRDefault="00FF2554" w:rsidP="00BB4538">
      <w:pPr>
        <w:spacing w:after="0" w:line="276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1</w:t>
      </w:r>
    </w:p>
    <w:p w:rsidR="00FF2554" w:rsidRPr="00BB4538" w:rsidRDefault="00BB4538" w:rsidP="00BB4538">
      <w:pPr>
        <w:spacing w:after="0" w:line="276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BB45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F2554"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Новороздільської міської ради </w:t>
      </w:r>
    </w:p>
    <w:p w:rsidR="00FF2554" w:rsidRPr="00BB4538" w:rsidRDefault="00FF2554" w:rsidP="00BB453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554" w:rsidRPr="00BB4538" w:rsidRDefault="00FF2554" w:rsidP="00BB45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B45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УМОВИ</w:t>
      </w:r>
    </w:p>
    <w:p w:rsidR="00FF2554" w:rsidRPr="00BB4538" w:rsidRDefault="00FF2554" w:rsidP="00BB45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продажу права оренди земельної ділянки</w:t>
      </w:r>
    </w:p>
    <w:p w:rsidR="00FF2554" w:rsidRPr="00BB4538" w:rsidRDefault="00FF2554" w:rsidP="00BB45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F2554" w:rsidRPr="00BB4538" w:rsidRDefault="00FF2554" w:rsidP="00BB4538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Місцезнаходження земельної ділянки: Львівська обл., м. Новий Розділ, вул.. Винниченка.</w:t>
      </w:r>
    </w:p>
    <w:p w:rsidR="00FF2554" w:rsidRPr="00BB4538" w:rsidRDefault="00FF2554" w:rsidP="00BB4538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 </w:t>
      </w:r>
      <w:r w:rsidRPr="00BB453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4610800000:01:010:0015</w:t>
      </w:r>
    </w:p>
    <w:p w:rsidR="00FF2554" w:rsidRPr="00BB4538" w:rsidRDefault="00FF2554" w:rsidP="00BB4538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Площа: </w:t>
      </w:r>
      <w:r w:rsidRPr="00BB4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0,5077 га</w:t>
      </w: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554" w:rsidRPr="00BB4538" w:rsidRDefault="00FF2554" w:rsidP="00BB4538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Цільове призначення (функціональне використання) земельної ділянки: </w:t>
      </w:r>
    </w:p>
    <w:p w:rsidR="00FF2554" w:rsidRPr="00BB4538" w:rsidRDefault="00FF2554" w:rsidP="00BB4538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(КВЦПЗ 03.10)</w:t>
      </w:r>
    </w:p>
    <w:p w:rsidR="00FF2554" w:rsidRPr="00BB4538" w:rsidRDefault="00FF2554" w:rsidP="00BB4538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Тип власності </w:t>
      </w:r>
      <w:proofErr w:type="spellStart"/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–комунальна</w:t>
      </w:r>
      <w:proofErr w:type="spellEnd"/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554" w:rsidRPr="00BB4538" w:rsidRDefault="00FF2554" w:rsidP="00BB4538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Обмеження у використанні земельної ділянки </w:t>
      </w:r>
      <w:proofErr w:type="spellStart"/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>–охоронна</w:t>
      </w:r>
      <w:proofErr w:type="spellEnd"/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 навколо інженерних комунікацій 0,2127 га, підстава виникнення Закон України «Про питну воду, питне водопостачання та водовідведення» №219-</w:t>
      </w:r>
      <w:r w:rsidRPr="00BB45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18.11.2004; охоронна зона навколо (уздовж) об’єкта енергетичної системи 0,0050 га, підстава виникнення – Постанова КМУ №209 «Про затвердження Правил охорони електричних мереж» 04.03.1997; охоронна зона навколо (уздовж) об’єкта енергетичної системи 0,0028 га, підстава виникнення обмеження у використанні земельної ділянки Постанова КМУ №209 «Про затвердження Правил охорони електричних мереж» 04.03.1997; строк дії обмежень - безстроково.</w:t>
      </w:r>
    </w:p>
    <w:p w:rsidR="00FF2554" w:rsidRPr="00BB4538" w:rsidRDefault="00FF2554" w:rsidP="00BB4538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Обов’язкові умови використання земельної ділянки:</w:t>
      </w:r>
    </w:p>
    <w:p w:rsidR="00FF2554" w:rsidRPr="00BB4538" w:rsidRDefault="00FF2554" w:rsidP="00BB45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використовувати земельну ділянку за цільовим призначенням;</w:t>
      </w:r>
    </w:p>
    <w:p w:rsidR="00FF2554" w:rsidRPr="00BB4538" w:rsidRDefault="00FF2554" w:rsidP="00BB45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здійснювати благоустрій прилеглої території.</w:t>
      </w:r>
    </w:p>
    <w:p w:rsidR="00FF2554" w:rsidRPr="00BB4538" w:rsidRDefault="00FF2554" w:rsidP="00BB4538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Умови відведення: </w:t>
      </w:r>
      <w:r w:rsidRPr="00BB4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оренди – 0,5077 га</w:t>
      </w: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554" w:rsidRPr="00BB4538" w:rsidRDefault="00FF2554" w:rsidP="00BB4538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Термін оренди – </w:t>
      </w:r>
      <w:r w:rsidRPr="00BB4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</w:t>
      </w: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(десять) років.</w:t>
      </w:r>
    </w:p>
    <w:p w:rsidR="00FF2554" w:rsidRPr="00BB4538" w:rsidRDefault="00FF2554" w:rsidP="00BB4538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BB4538">
        <w:rPr>
          <w:rFonts w:ascii="Times New Roman" w:hAnsi="Times New Roman" w:cs="Times New Roman"/>
          <w:sz w:val="28"/>
          <w:szCs w:val="28"/>
          <w:lang w:eastAsia="uk-UA"/>
        </w:rPr>
        <w:t xml:space="preserve">Нормативна грошова оцінка земельної ділянки – </w:t>
      </w:r>
      <w:r w:rsidRPr="00BB4538">
        <w:rPr>
          <w:rFonts w:ascii="Times New Roman" w:hAnsi="Times New Roman" w:cs="Times New Roman"/>
          <w:b/>
          <w:sz w:val="28"/>
          <w:szCs w:val="28"/>
          <w:lang w:eastAsia="uk-UA"/>
        </w:rPr>
        <w:t>7551966,07</w:t>
      </w:r>
      <w:r w:rsidRPr="00BB4538">
        <w:rPr>
          <w:rFonts w:ascii="Times New Roman" w:hAnsi="Times New Roman" w:cs="Times New Roman"/>
          <w:sz w:val="28"/>
          <w:szCs w:val="28"/>
          <w:lang w:eastAsia="uk-UA"/>
        </w:rPr>
        <w:t>грн.</w:t>
      </w:r>
    </w:p>
    <w:p w:rsidR="00FF2554" w:rsidRPr="00BB4538" w:rsidRDefault="00FF2554" w:rsidP="00BB4538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BB4538">
        <w:rPr>
          <w:rFonts w:ascii="Times New Roman" w:hAnsi="Times New Roman" w:cs="Times New Roman"/>
          <w:sz w:val="28"/>
          <w:szCs w:val="28"/>
          <w:lang w:eastAsia="uk-UA"/>
        </w:rPr>
        <w:t>Стартова ціна лота (3 відсотки від нормативної грошової оцінки) – 226 558,98</w:t>
      </w:r>
      <w:r w:rsidRPr="00BB453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4538">
        <w:rPr>
          <w:rFonts w:ascii="Times New Roman" w:hAnsi="Times New Roman" w:cs="Times New Roman"/>
          <w:sz w:val="28"/>
          <w:szCs w:val="28"/>
          <w:lang w:eastAsia="uk-UA"/>
        </w:rPr>
        <w:t>грн.</w:t>
      </w:r>
    </w:p>
    <w:p w:rsidR="00FF2554" w:rsidRPr="00BB4538" w:rsidRDefault="00FF2554" w:rsidP="00BB4538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Реєстраційний внесок для прийняття участі в земельних торгах – </w:t>
      </w:r>
      <w:r w:rsidRPr="00BB4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800 </w:t>
      </w: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(0,1 мінімальної заробітної плати).</w:t>
      </w:r>
    </w:p>
    <w:p w:rsidR="00FF2554" w:rsidRPr="00BB4538" w:rsidRDefault="00FF2554" w:rsidP="00BB4538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BB4538">
        <w:rPr>
          <w:rFonts w:ascii="Times New Roman" w:hAnsi="Times New Roman" w:cs="Times New Roman"/>
          <w:sz w:val="28"/>
          <w:szCs w:val="28"/>
          <w:lang w:eastAsia="uk-UA"/>
        </w:rPr>
        <w:t>Гарантійний внесок для прийняття участі в земельних торгах</w:t>
      </w:r>
      <w:bookmarkStart w:id="0" w:name="_GoBack"/>
      <w:bookmarkEnd w:id="0"/>
      <w:r w:rsidRPr="00BB4538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BB453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67967,69 </w:t>
      </w:r>
      <w:r w:rsidRPr="00BB4538">
        <w:rPr>
          <w:rFonts w:ascii="Times New Roman" w:hAnsi="Times New Roman" w:cs="Times New Roman"/>
          <w:sz w:val="28"/>
          <w:szCs w:val="28"/>
          <w:lang w:eastAsia="uk-UA"/>
        </w:rPr>
        <w:t>грн.</w:t>
      </w:r>
    </w:p>
    <w:p w:rsidR="00FF2554" w:rsidRPr="00BB4538" w:rsidRDefault="00FF2554" w:rsidP="00BB4538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B4538">
        <w:rPr>
          <w:rFonts w:ascii="Times New Roman" w:hAnsi="Times New Roman" w:cs="Times New Roman"/>
          <w:sz w:val="28"/>
          <w:szCs w:val="28"/>
          <w:lang w:eastAsia="uk-UA"/>
        </w:rPr>
        <w:t xml:space="preserve">Крок земельних торгів по даному лоту – </w:t>
      </w:r>
      <w:r w:rsidRPr="00BB4538">
        <w:rPr>
          <w:rFonts w:ascii="Times New Roman" w:hAnsi="Times New Roman" w:cs="Times New Roman"/>
          <w:b/>
          <w:sz w:val="28"/>
          <w:szCs w:val="28"/>
          <w:lang w:eastAsia="uk-UA"/>
        </w:rPr>
        <w:t>2265,59</w:t>
      </w:r>
      <w:r w:rsidRPr="00BB4538">
        <w:rPr>
          <w:rFonts w:ascii="Times New Roman" w:hAnsi="Times New Roman" w:cs="Times New Roman"/>
          <w:sz w:val="28"/>
          <w:szCs w:val="28"/>
          <w:lang w:eastAsia="uk-UA"/>
        </w:rPr>
        <w:t xml:space="preserve"> грн.</w:t>
      </w:r>
    </w:p>
    <w:p w:rsidR="00FF2554" w:rsidRPr="00BB4538" w:rsidRDefault="00FF2554" w:rsidP="00BB45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554" w:rsidRPr="00BB4538" w:rsidRDefault="00FF2554" w:rsidP="00BB4538">
      <w:pPr>
        <w:shd w:val="clear" w:color="auto" w:fill="FFFFFF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B4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Секретар міської ради                                                   Оксана ЦАРИК</w:t>
      </w:r>
    </w:p>
    <w:p w:rsidR="00FF2554" w:rsidRPr="00BB4538" w:rsidRDefault="00FF2554" w:rsidP="00BB45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554" w:rsidRPr="00BB4538" w:rsidRDefault="00FF2554" w:rsidP="00BB4538">
      <w:pPr>
        <w:spacing w:after="0" w:line="276" w:lineRule="auto"/>
        <w:rPr>
          <w:sz w:val="28"/>
          <w:szCs w:val="28"/>
        </w:rPr>
      </w:pPr>
    </w:p>
    <w:p w:rsidR="00FF2554" w:rsidRPr="00BB4538" w:rsidRDefault="00FF2554" w:rsidP="00BB453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056E8" w:rsidRPr="00BB4538" w:rsidRDefault="009056E8" w:rsidP="00BB4538">
      <w:pPr>
        <w:spacing w:after="0" w:line="276" w:lineRule="auto"/>
        <w:rPr>
          <w:sz w:val="28"/>
          <w:szCs w:val="28"/>
        </w:rPr>
      </w:pPr>
    </w:p>
    <w:sectPr w:rsidR="009056E8" w:rsidRPr="00BB4538" w:rsidSect="009056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585B"/>
    <w:multiLevelType w:val="hybridMultilevel"/>
    <w:tmpl w:val="8AB02022"/>
    <w:lvl w:ilvl="0" w:tplc="A43AE688">
      <w:start w:val="1"/>
      <w:numFmt w:val="decimal"/>
      <w:suff w:val="space"/>
      <w:lvlText w:val="%1."/>
      <w:lvlJc w:val="left"/>
      <w:pPr>
        <w:ind w:left="1668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A1567A"/>
    <w:rsid w:val="009056E8"/>
    <w:rsid w:val="00A1567A"/>
    <w:rsid w:val="00BB4538"/>
    <w:rsid w:val="00C319CC"/>
    <w:rsid w:val="00FF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7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2336</Words>
  <Characters>1333</Characters>
  <Application>Microsoft Office Word</Application>
  <DocSecurity>0</DocSecurity>
  <Lines>11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2025-07-14T14:22:00Z</cp:lastPrinted>
  <dcterms:created xsi:type="dcterms:W3CDTF">2025-07-14T14:13:00Z</dcterms:created>
  <dcterms:modified xsi:type="dcterms:W3CDTF">2025-07-14T14:23:00Z</dcterms:modified>
</cp:coreProperties>
</file>