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85" w:rsidRPr="00935A85" w:rsidRDefault="00935A85" w:rsidP="00935A85">
      <w:pPr>
        <w:spacing w:after="100" w:afterAutospacing="1" w:line="240" w:lineRule="auto"/>
        <w:outlineLvl w:val="0"/>
        <w:rPr>
          <w:rFonts w:ascii="CityFont" w:eastAsia="Times New Roman" w:hAnsi="CityFont" w:cs="Times New Roman"/>
          <w:kern w:val="36"/>
          <w:sz w:val="30"/>
          <w:szCs w:val="30"/>
          <w:lang w:eastAsia="uk-UA"/>
        </w:rPr>
      </w:pPr>
      <w:r w:rsidRPr="00935A85">
        <w:rPr>
          <w:rFonts w:ascii="CityFont" w:eastAsia="Times New Roman" w:hAnsi="CityFont" w:cs="Times New Roman"/>
          <w:kern w:val="36"/>
          <w:sz w:val="30"/>
          <w:szCs w:val="30"/>
          <w:lang w:eastAsia="uk-UA"/>
        </w:rPr>
        <w:t>До уваги платників податків – фізичних осіб щодо сплати мінімального податкового зобов’язання</w:t>
      </w:r>
    </w:p>
    <w:p w:rsidR="00935A85" w:rsidRPr="00935A85" w:rsidRDefault="00935A85" w:rsidP="00935A85">
      <w:pPr>
        <w:shd w:val="clear" w:color="auto" w:fill="FFFFFF"/>
        <w:spacing w:after="100" w:afterAutospacing="1" w:line="240" w:lineRule="auto"/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</w:pPr>
      <w:r w:rsidRPr="00935A85">
        <w:rPr>
          <w:rFonts w:ascii="CityFont" w:eastAsia="Times New Roman" w:hAnsi="CityFont" w:cs="Times New Roman"/>
          <w:b/>
          <w:bCs/>
          <w:color w:val="212529"/>
          <w:sz w:val="24"/>
          <w:szCs w:val="24"/>
          <w:lang w:eastAsia="uk-UA"/>
        </w:rPr>
        <w:t>Мінімальне податкове зобов’язання (далі – МПЗ)</w:t>
      </w:r>
      <w:r w:rsidRPr="00935A85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 визначається контролюючим органом за податковою </w:t>
      </w:r>
      <w:proofErr w:type="spellStart"/>
      <w:r w:rsidRPr="00935A85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адресою</w:t>
      </w:r>
      <w:proofErr w:type="spellEnd"/>
      <w:r w:rsidRPr="00935A85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 фізичної особи по всіх земельних ділянках незалежно від місця їхнього розташування за 2024 рік у 2025 році.</w:t>
      </w:r>
    </w:p>
    <w:p w:rsidR="00DF1378" w:rsidRPr="00DF1378" w:rsidRDefault="00DF1378" w:rsidP="00DF13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F137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Платники податку</w:t>
      </w:r>
    </w:p>
    <w:p w:rsidR="00935A85" w:rsidRPr="00935A85" w:rsidRDefault="00935A85" w:rsidP="00DF1378">
      <w:pPr>
        <w:shd w:val="clear" w:color="auto" w:fill="FFFFFF"/>
        <w:spacing w:after="100" w:afterAutospacing="1" w:line="240" w:lineRule="auto"/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</w:pPr>
      <w:r w:rsidRPr="00935A85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МПЗ поширюється на фізичних осіб, які мають у власності та/або користуванні (оренді, суборенді, емфітевзисі, постійному користуванні) земельні ділянки, що розташовані за межами населених пунктів та віднесені до сільськогосподарських угідь.</w:t>
      </w:r>
    </w:p>
    <w:p w:rsidR="00935A85" w:rsidRDefault="00935A85" w:rsidP="00935A85">
      <w:pPr>
        <w:shd w:val="clear" w:color="auto" w:fill="FFFFFF"/>
        <w:spacing w:after="100" w:afterAutospacing="1" w:line="240" w:lineRule="auto"/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</w:pPr>
      <w:r w:rsidRPr="00935A85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Головним управлінням ДПС у Львівській області станом на 03.09.2025 року сформовано податкові повідомлення-рішення (ППР)  з МПЗ за 2024 рік.</w:t>
      </w:r>
    </w:p>
    <w:p w:rsidR="000D27FF" w:rsidRDefault="000D27FF" w:rsidP="000D27FF">
      <w:pPr>
        <w:shd w:val="clear" w:color="auto" w:fill="FFFFFF"/>
        <w:spacing w:after="100" w:afterAutospacing="1" w:line="240" w:lineRule="auto"/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</w:pPr>
      <w:r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Також </w:t>
      </w:r>
      <w:r w:rsidRPr="00935A85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станом на 0</w:t>
      </w:r>
      <w:r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1</w:t>
      </w:r>
      <w:r w:rsidRPr="00935A85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.09.2025 року</w:t>
      </w:r>
      <w:r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 за даними  ГУ</w:t>
      </w:r>
      <w:r w:rsidRPr="000D27FF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 </w:t>
      </w:r>
      <w:r w:rsidRPr="00935A85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ДПС у Львівській області</w:t>
      </w:r>
      <w:r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 залишається не сплаченим зобов’язанн</w:t>
      </w:r>
      <w:r>
        <w:rPr>
          <w:rFonts w:ascii="CityFont" w:eastAsia="Times New Roman" w:hAnsi="CityFont" w:cs="Times New Roman" w:hint="eastAsia"/>
          <w:color w:val="212529"/>
          <w:sz w:val="24"/>
          <w:szCs w:val="24"/>
          <w:lang w:eastAsia="uk-UA"/>
        </w:rPr>
        <w:t>я</w:t>
      </w:r>
      <w:r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 по ПДФО з МПЗ, нараховані за 2022 та 2023 роки.</w:t>
      </w:r>
    </w:p>
    <w:p w:rsidR="005741B9" w:rsidRPr="00935A85" w:rsidRDefault="005741B9" w:rsidP="000D27FF">
      <w:pPr>
        <w:shd w:val="clear" w:color="auto" w:fill="FFFFFF"/>
        <w:spacing w:after="100" w:afterAutospacing="1" w:line="240" w:lineRule="auto"/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</w:pPr>
      <w:r>
        <w:rPr>
          <w:rFonts w:ascii="CityFont" w:hAnsi="CityFont"/>
          <w:color w:val="212529"/>
          <w:shd w:val="clear" w:color="auto" w:fill="FFFFFF"/>
        </w:rPr>
        <w:t xml:space="preserve">Ознайомитись із сумами нарахувань </w:t>
      </w:r>
      <w:r w:rsidR="00EC1A5F">
        <w:rPr>
          <w:rFonts w:ascii="CityFont" w:hAnsi="CityFont"/>
          <w:color w:val="212529"/>
          <w:shd w:val="clear" w:color="auto" w:fill="FFFFFF"/>
        </w:rPr>
        <w:t xml:space="preserve">та податковим боргом </w:t>
      </w:r>
      <w:r>
        <w:rPr>
          <w:rFonts w:ascii="CityFont" w:hAnsi="CityFont"/>
          <w:color w:val="212529"/>
          <w:shd w:val="clear" w:color="auto" w:fill="FFFFFF"/>
        </w:rPr>
        <w:t xml:space="preserve">Ви можете на сайті </w:t>
      </w:r>
      <w:proofErr w:type="spellStart"/>
      <w:r w:rsidR="00EC1A5F">
        <w:rPr>
          <w:rFonts w:ascii="CityFont" w:hAnsi="CityFont"/>
          <w:color w:val="212529"/>
          <w:shd w:val="clear" w:color="auto" w:fill="FFFFFF"/>
        </w:rPr>
        <w:t>Новороздідь</w:t>
      </w:r>
      <w:r>
        <w:rPr>
          <w:rFonts w:ascii="CityFont" w:hAnsi="CityFont"/>
          <w:color w:val="212529"/>
          <w:shd w:val="clear" w:color="auto" w:fill="FFFFFF"/>
        </w:rPr>
        <w:t>ської</w:t>
      </w:r>
      <w:proofErr w:type="spellEnd"/>
      <w:r>
        <w:rPr>
          <w:rFonts w:ascii="CityFont" w:hAnsi="CityFont"/>
          <w:color w:val="212529"/>
          <w:shd w:val="clear" w:color="auto" w:fill="FFFFFF"/>
        </w:rPr>
        <w:t xml:space="preserve"> міської ради у розділі: “</w:t>
      </w:r>
      <w:r>
        <w:rPr>
          <w:rFonts w:ascii="CityFont" w:hAnsi="CityFont"/>
          <w:color w:val="212529"/>
          <w:shd w:val="clear" w:color="auto" w:fill="FFFFFF"/>
        </w:rPr>
        <w:t>ПУБЛІЧНА ІНФОРМАЦІЯ</w:t>
      </w:r>
      <w:r>
        <w:rPr>
          <w:rFonts w:ascii="CityFont" w:hAnsi="CityFont"/>
          <w:color w:val="212529"/>
          <w:shd w:val="clear" w:color="auto" w:fill="FFFFFF"/>
        </w:rPr>
        <w:t>” – “</w:t>
      </w:r>
      <w:r>
        <w:rPr>
          <w:rFonts w:ascii="CityFont" w:hAnsi="CityFont"/>
          <w:color w:val="212529"/>
          <w:shd w:val="clear" w:color="auto" w:fill="FFFFFF"/>
        </w:rPr>
        <w:t>МІСЦЕВІ ПОДАТКИ ТА ЗБОРИ</w:t>
      </w:r>
      <w:r>
        <w:rPr>
          <w:rFonts w:ascii="CityFont" w:hAnsi="CityFont"/>
          <w:color w:val="212529"/>
          <w:shd w:val="clear" w:color="auto" w:fill="FFFFFF"/>
        </w:rPr>
        <w:t>” – </w:t>
      </w:r>
      <w:r w:rsidR="00EC1A5F">
        <w:rPr>
          <w:rFonts w:ascii="CityFont" w:hAnsi="CityFont"/>
          <w:color w:val="212529"/>
          <w:shd w:val="clear" w:color="auto" w:fill="FFFFFF"/>
        </w:rPr>
        <w:t xml:space="preserve"> </w:t>
      </w:r>
      <w:hyperlink r:id="rId5" w:history="1">
        <w:r w:rsidRPr="00EC1A5F">
          <w:rPr>
            <w:rFonts w:ascii="CityFont" w:hAnsi="CityFont"/>
            <w:color w:val="212529"/>
            <w:shd w:val="clear" w:color="auto" w:fill="FFFFFF"/>
          </w:rPr>
          <w:t>“ПОДАТКИ”</w:t>
        </w:r>
      </w:hyperlink>
      <w:r w:rsidRPr="00EC1A5F">
        <w:rPr>
          <w:rFonts w:ascii="CityFont" w:hAnsi="CityFont"/>
          <w:color w:val="212529"/>
          <w:shd w:val="clear" w:color="auto" w:fill="FFFFFF"/>
        </w:rPr>
        <w:t xml:space="preserve"> а</w:t>
      </w:r>
      <w:r>
        <w:t>бо «</w:t>
      </w:r>
      <w:r w:rsidRPr="005741B9">
        <w:rPr>
          <w:rFonts w:ascii="CityFont" w:hAnsi="CityFont"/>
          <w:color w:val="212529"/>
          <w:shd w:val="clear" w:color="auto" w:fill="FFFFFF"/>
        </w:rPr>
        <w:t>ПОДАТКОВИЙ БОРГ»</w:t>
      </w:r>
      <w:r>
        <w:rPr>
          <w:rFonts w:ascii="CityFont" w:hAnsi="CityFont"/>
          <w:color w:val="212529"/>
          <w:shd w:val="clear" w:color="auto" w:fill="FFFFFF"/>
        </w:rPr>
        <w:t>.</w:t>
      </w:r>
    </w:p>
    <w:p w:rsidR="00935A85" w:rsidRPr="00935A85" w:rsidRDefault="00935A85" w:rsidP="00935A85">
      <w:pPr>
        <w:shd w:val="clear" w:color="auto" w:fill="FFFFFF"/>
        <w:spacing w:after="100" w:afterAutospacing="1" w:line="240" w:lineRule="auto"/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</w:pPr>
      <w:r w:rsidRPr="00935A85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Консультації з питань нарахування можна отримати у ДПС  за </w:t>
      </w:r>
      <w:proofErr w:type="spellStart"/>
      <w:r w:rsidRPr="00935A85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адресою</w:t>
      </w:r>
      <w:proofErr w:type="spellEnd"/>
      <w:r w:rsidRPr="00935A85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: </w:t>
      </w:r>
      <w:proofErr w:type="spellStart"/>
      <w:r w:rsidRPr="00935A85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м.МИКОЛАЇВ</w:t>
      </w:r>
      <w:proofErr w:type="spellEnd"/>
      <w:r w:rsidR="00062A35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,</w:t>
      </w:r>
      <w:r w:rsidRPr="00935A85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 бул.ПРОЕКТНИЙ,1.</w:t>
      </w:r>
    </w:p>
    <w:p w:rsidR="008613EB" w:rsidRDefault="008613EB" w:rsidP="008613EB">
      <w:pPr>
        <w:shd w:val="clear" w:color="auto" w:fill="FFFFFF"/>
        <w:spacing w:after="100" w:afterAutospacing="1" w:line="240" w:lineRule="auto"/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</w:pPr>
    </w:p>
    <w:p w:rsidR="008613EB" w:rsidRPr="0027259D" w:rsidRDefault="00E50F6E" w:rsidP="00E50F6E">
      <w:pPr>
        <w:shd w:val="clear" w:color="auto" w:fill="FFFFFF"/>
        <w:spacing w:after="100" w:afterAutospacing="1" w:line="240" w:lineRule="auto"/>
        <w:jc w:val="center"/>
        <w:rPr>
          <w:rFonts w:ascii="CityFont" w:eastAsia="Times New Roman" w:hAnsi="CityFont" w:cs="Times New Roman"/>
          <w:color w:val="FF0000"/>
          <w:sz w:val="24"/>
          <w:szCs w:val="24"/>
          <w:lang w:eastAsia="uk-UA"/>
        </w:rPr>
      </w:pPr>
      <w:r w:rsidRPr="0027259D">
        <w:rPr>
          <w:rFonts w:ascii="CityFont" w:eastAsia="Times New Roman" w:hAnsi="CityFont" w:cs="Times New Roman"/>
          <w:color w:val="FF0000"/>
          <w:sz w:val="24"/>
          <w:szCs w:val="24"/>
          <w:lang w:eastAsia="uk-UA"/>
        </w:rPr>
        <w:t>Податковий борг</w:t>
      </w:r>
    </w:p>
    <w:p w:rsidR="008613EB" w:rsidRPr="008613EB" w:rsidRDefault="008613EB" w:rsidP="008613EB">
      <w:pPr>
        <w:shd w:val="clear" w:color="auto" w:fill="FFFFFF"/>
        <w:spacing w:after="100" w:afterAutospacing="1" w:line="240" w:lineRule="auto"/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</w:pPr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Фінансове управління </w:t>
      </w:r>
      <w:r w:rsidR="00062A35">
        <w:rPr>
          <w:rFonts w:ascii="CityFont" w:hAnsi="CityFont"/>
          <w:color w:val="212529"/>
        </w:rPr>
        <w:t>Новороздільської</w:t>
      </w:r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 міської ради розміщує інформацію Головного управління Державної податкової служби у Львівській області  щодо податкового боргу станом на 01.0</w:t>
      </w:r>
      <w:r w:rsidR="00062A35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9</w:t>
      </w:r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.2025  фізичних осіб, а саме:</w:t>
      </w:r>
    </w:p>
    <w:p w:rsidR="008613EB" w:rsidRPr="008613EB" w:rsidRDefault="008613EB" w:rsidP="008613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</w:pPr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податок на нерухоме майно, </w:t>
      </w:r>
      <w:proofErr w:type="spellStart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вiдмiнне</w:t>
      </w:r>
      <w:proofErr w:type="spellEnd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 </w:t>
      </w:r>
      <w:proofErr w:type="spellStart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вiд</w:t>
      </w:r>
      <w:proofErr w:type="spellEnd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 земельної </w:t>
      </w:r>
      <w:proofErr w:type="spellStart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дiлянки</w:t>
      </w:r>
      <w:proofErr w:type="spellEnd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, сплачений фізичними особами,  </w:t>
      </w:r>
      <w:proofErr w:type="spellStart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якi</w:t>
      </w:r>
      <w:proofErr w:type="spellEnd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 є власниками  </w:t>
      </w:r>
      <w:proofErr w:type="spellStart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об’єктiв</w:t>
      </w:r>
      <w:proofErr w:type="spellEnd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 житлової  нерухомості;</w:t>
      </w:r>
    </w:p>
    <w:p w:rsidR="008613EB" w:rsidRPr="008613EB" w:rsidRDefault="008613EB" w:rsidP="008613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</w:pPr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податок на нерухоме майно, </w:t>
      </w:r>
      <w:proofErr w:type="spellStart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вiдмiнне</w:t>
      </w:r>
      <w:proofErr w:type="spellEnd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 </w:t>
      </w:r>
      <w:proofErr w:type="spellStart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вiд</w:t>
      </w:r>
      <w:proofErr w:type="spellEnd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 земельної  </w:t>
      </w:r>
      <w:proofErr w:type="spellStart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дiлянки</w:t>
      </w:r>
      <w:proofErr w:type="spellEnd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, сплачений  фізичними особами, </w:t>
      </w:r>
      <w:proofErr w:type="spellStart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якi</w:t>
      </w:r>
      <w:proofErr w:type="spellEnd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 є власниками  </w:t>
      </w:r>
      <w:proofErr w:type="spellStart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об’єктiв</w:t>
      </w:r>
      <w:proofErr w:type="spellEnd"/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 xml:space="preserve"> нежитлової  нерухомості;</w:t>
      </w:r>
    </w:p>
    <w:p w:rsidR="008613EB" w:rsidRPr="008613EB" w:rsidRDefault="008613EB" w:rsidP="008613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</w:pPr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земельний податок з фізичних осіб;</w:t>
      </w:r>
    </w:p>
    <w:p w:rsidR="008114F3" w:rsidRDefault="008613EB" w:rsidP="008613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</w:pPr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орендна плата з фізичних осіб</w:t>
      </w:r>
      <w:r w:rsidR="00EC1A5F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.</w:t>
      </w:r>
    </w:p>
    <w:p w:rsidR="008613EB" w:rsidRPr="008613EB" w:rsidRDefault="008613EB" w:rsidP="008613EB">
      <w:pPr>
        <w:shd w:val="clear" w:color="auto" w:fill="FFFFFF"/>
        <w:spacing w:after="100" w:afterAutospacing="1" w:line="240" w:lineRule="auto"/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</w:pPr>
      <w:r w:rsidRPr="008613EB">
        <w:rPr>
          <w:rFonts w:ascii="CityFont" w:eastAsia="Times New Roman" w:hAnsi="CityFont" w:cs="Times New Roman"/>
          <w:color w:val="212529"/>
          <w:sz w:val="24"/>
          <w:szCs w:val="24"/>
          <w:lang w:eastAsia="uk-UA"/>
        </w:rPr>
        <w:t>Просимо платників податків фізичних осіб ознайомитися з даною інформацією та сплатити суми податкового боргу.</w:t>
      </w:r>
    </w:p>
    <w:p w:rsidR="00E9050B" w:rsidRDefault="00E9050B" w:rsidP="00560FC1">
      <w:pPr>
        <w:pStyle w:val="a3"/>
        <w:shd w:val="clear" w:color="auto" w:fill="FFFFFF"/>
        <w:spacing w:before="0" w:beforeAutospacing="0"/>
        <w:rPr>
          <w:rFonts w:ascii="CityFont" w:hAnsi="CityFont"/>
          <w:color w:val="212529"/>
        </w:rPr>
      </w:pPr>
    </w:p>
    <w:p w:rsidR="00E9050B" w:rsidRDefault="00E9050B" w:rsidP="00560FC1">
      <w:pPr>
        <w:pStyle w:val="a3"/>
        <w:shd w:val="clear" w:color="auto" w:fill="FFFFFF"/>
        <w:spacing w:before="0" w:beforeAutospacing="0"/>
        <w:rPr>
          <w:rFonts w:ascii="CityFont" w:hAnsi="CityFont"/>
          <w:color w:val="212529"/>
        </w:rPr>
      </w:pPr>
    </w:p>
    <w:p w:rsidR="00E9050B" w:rsidRDefault="00E9050B" w:rsidP="00560FC1">
      <w:pPr>
        <w:pStyle w:val="a3"/>
        <w:shd w:val="clear" w:color="auto" w:fill="FFFFFF"/>
        <w:spacing w:before="0" w:beforeAutospacing="0"/>
        <w:rPr>
          <w:rFonts w:ascii="CityFont" w:hAnsi="CityFont"/>
          <w:color w:val="212529"/>
        </w:rPr>
      </w:pPr>
    </w:p>
    <w:p w:rsidR="00E9050B" w:rsidRDefault="00E9050B" w:rsidP="00560FC1">
      <w:pPr>
        <w:pStyle w:val="a3"/>
        <w:shd w:val="clear" w:color="auto" w:fill="FFFFFF"/>
        <w:spacing w:before="0" w:beforeAutospacing="0"/>
        <w:rPr>
          <w:rFonts w:ascii="CityFont" w:hAnsi="CityFont"/>
          <w:color w:val="212529"/>
        </w:rPr>
      </w:pPr>
    </w:p>
    <w:p w:rsidR="00E9050B" w:rsidRDefault="00E9050B" w:rsidP="00560FC1">
      <w:pPr>
        <w:pStyle w:val="a3"/>
        <w:shd w:val="clear" w:color="auto" w:fill="FFFFFF"/>
        <w:spacing w:before="0" w:beforeAutospacing="0"/>
        <w:rPr>
          <w:rFonts w:ascii="CityFont" w:hAnsi="CityFont"/>
          <w:color w:val="212529"/>
        </w:rPr>
      </w:pPr>
    </w:p>
    <w:p w:rsidR="00E9050B" w:rsidRDefault="00E9050B" w:rsidP="00560FC1">
      <w:pPr>
        <w:pStyle w:val="a3"/>
        <w:shd w:val="clear" w:color="auto" w:fill="FFFFFF"/>
        <w:spacing w:before="0" w:beforeAutospacing="0"/>
        <w:rPr>
          <w:rFonts w:ascii="CityFont" w:hAnsi="CityFont"/>
          <w:color w:val="212529"/>
        </w:rPr>
      </w:pPr>
    </w:p>
    <w:p w:rsidR="00E9050B" w:rsidRDefault="00E9050B" w:rsidP="00E9050B">
      <w:pPr>
        <w:pStyle w:val="a3"/>
        <w:shd w:val="clear" w:color="auto" w:fill="FFFFFF"/>
        <w:spacing w:before="0" w:beforeAutospacing="0"/>
        <w:ind w:firstLine="708"/>
        <w:rPr>
          <w:rFonts w:ascii="CityFont" w:hAnsi="CityFont"/>
          <w:color w:val="212529"/>
        </w:rPr>
      </w:pPr>
    </w:p>
    <w:p w:rsidR="00E9050B" w:rsidRDefault="00E9050B" w:rsidP="00E9050B">
      <w:pPr>
        <w:pStyle w:val="a3"/>
        <w:shd w:val="clear" w:color="auto" w:fill="FFFFFF"/>
        <w:spacing w:before="0" w:beforeAutospacing="0"/>
        <w:ind w:firstLine="708"/>
        <w:rPr>
          <w:rFonts w:ascii="CityFont" w:hAnsi="CityFont"/>
          <w:color w:val="212529"/>
        </w:rPr>
      </w:pPr>
    </w:p>
    <w:p w:rsidR="00E9050B" w:rsidRDefault="00E9050B" w:rsidP="00E9050B">
      <w:pPr>
        <w:pStyle w:val="a3"/>
        <w:shd w:val="clear" w:color="auto" w:fill="FFFFFF"/>
        <w:spacing w:before="0" w:beforeAutospacing="0"/>
        <w:ind w:firstLine="708"/>
        <w:rPr>
          <w:rFonts w:ascii="CityFont" w:hAnsi="CityFont"/>
          <w:color w:val="212529"/>
        </w:rPr>
      </w:pPr>
    </w:p>
    <w:p w:rsidR="00560FC1" w:rsidRDefault="00560FC1" w:rsidP="00E9050B">
      <w:pPr>
        <w:pStyle w:val="a3"/>
        <w:shd w:val="clear" w:color="auto" w:fill="FFFFFF"/>
        <w:spacing w:before="0" w:beforeAutospacing="0"/>
        <w:ind w:firstLine="708"/>
        <w:rPr>
          <w:rFonts w:ascii="CityFont" w:hAnsi="CityFont"/>
          <w:color w:val="212529"/>
        </w:rPr>
      </w:pPr>
      <w:r>
        <w:rPr>
          <w:rFonts w:ascii="CityFont" w:hAnsi="CityFont"/>
          <w:color w:val="212529"/>
        </w:rPr>
        <w:t>Відповідно до норм Податкового кодексу України фізичні особи, які мають у власності квартири, будинки, об’єкти нежитлової нерухомості, земельні ділянки є платниками податку за таке майно.</w:t>
      </w:r>
    </w:p>
    <w:p w:rsidR="00560FC1" w:rsidRDefault="00560FC1" w:rsidP="00E9050B">
      <w:pPr>
        <w:pStyle w:val="a3"/>
        <w:shd w:val="clear" w:color="auto" w:fill="FFFFFF"/>
        <w:spacing w:before="0" w:beforeAutospacing="0"/>
        <w:ind w:firstLine="708"/>
        <w:rPr>
          <w:rFonts w:ascii="CityFont" w:hAnsi="CityFont"/>
          <w:color w:val="212529"/>
        </w:rPr>
      </w:pPr>
      <w:r>
        <w:rPr>
          <w:rFonts w:ascii="CityFont" w:hAnsi="CityFont"/>
          <w:color w:val="212529"/>
        </w:rPr>
        <w:t>Головним управлінням ДПС у Львівській області станом на 01.0</w:t>
      </w:r>
      <w:r w:rsidR="00391422">
        <w:rPr>
          <w:rFonts w:ascii="CityFont" w:hAnsi="CityFont"/>
          <w:color w:val="212529"/>
        </w:rPr>
        <w:t>7</w:t>
      </w:r>
      <w:r>
        <w:rPr>
          <w:rFonts w:ascii="CityFont" w:hAnsi="CityFont"/>
          <w:color w:val="212529"/>
        </w:rPr>
        <w:t>.2025 року сформовано податкові повідомлення-рішення (ППР) щодо сплати земельного податку та податку на  нерухоме майно, відмінне від земельної ділянки.</w:t>
      </w:r>
    </w:p>
    <w:p w:rsidR="00391422" w:rsidRDefault="00391422" w:rsidP="00391422">
      <w:pPr>
        <w:shd w:val="clear" w:color="auto" w:fill="FFFFFF"/>
        <w:spacing w:after="100" w:afterAutospacing="1" w:line="240" w:lineRule="auto"/>
        <w:ind w:firstLine="708"/>
        <w:rPr>
          <w:rFonts w:ascii="CityFont" w:hAnsi="CityFont"/>
          <w:color w:val="212529"/>
        </w:rPr>
      </w:pPr>
      <w:r>
        <w:rPr>
          <w:rFonts w:ascii="CityFont" w:hAnsi="CityFont"/>
          <w:color w:val="212529"/>
          <w:shd w:val="clear" w:color="auto" w:fill="FFFFFF"/>
        </w:rPr>
        <w:t xml:space="preserve">Ознайомитись із сумами нарахувань Ви можете на сайті </w:t>
      </w:r>
      <w:proofErr w:type="spellStart"/>
      <w:r>
        <w:rPr>
          <w:rFonts w:ascii="CityFont" w:hAnsi="CityFont"/>
          <w:color w:val="212529"/>
          <w:shd w:val="clear" w:color="auto" w:fill="FFFFFF"/>
        </w:rPr>
        <w:t>Новороздідьської</w:t>
      </w:r>
      <w:proofErr w:type="spellEnd"/>
      <w:r>
        <w:rPr>
          <w:rFonts w:ascii="CityFont" w:hAnsi="CityFont"/>
          <w:color w:val="212529"/>
          <w:shd w:val="clear" w:color="auto" w:fill="FFFFFF"/>
        </w:rPr>
        <w:t xml:space="preserve"> міської ради у розділі: “ПУБЛІЧНА ІНФОРМАЦІЯ” – “МІСЦЕВІ ПОДАТКИ ТА ЗБОРИ” –  </w:t>
      </w:r>
      <w:r w:rsidRPr="00EC1A5F">
        <w:rPr>
          <w:rFonts w:ascii="CityFont" w:hAnsi="CityFont"/>
          <w:color w:val="212529"/>
          <w:shd w:val="clear" w:color="auto" w:fill="FFFFFF"/>
        </w:rPr>
        <w:fldChar w:fldCharType="begin"/>
      </w:r>
      <w:r w:rsidRPr="00EC1A5F">
        <w:rPr>
          <w:rFonts w:ascii="CityFont" w:hAnsi="CityFont"/>
          <w:color w:val="212529"/>
          <w:shd w:val="clear" w:color="auto" w:fill="FFFFFF"/>
        </w:rPr>
        <w:instrText xml:space="preserve"> HYPERLINK "https://mykolaivmr.gov.ua/dmr/podatky/" </w:instrText>
      </w:r>
      <w:r w:rsidRPr="00EC1A5F">
        <w:rPr>
          <w:rFonts w:ascii="CityFont" w:hAnsi="CityFont"/>
          <w:color w:val="212529"/>
          <w:shd w:val="clear" w:color="auto" w:fill="FFFFFF"/>
        </w:rPr>
        <w:fldChar w:fldCharType="separate"/>
      </w:r>
      <w:r w:rsidRPr="00EC1A5F">
        <w:rPr>
          <w:rFonts w:ascii="CityFont" w:hAnsi="CityFont"/>
          <w:color w:val="212529"/>
          <w:shd w:val="clear" w:color="auto" w:fill="FFFFFF"/>
        </w:rPr>
        <w:t>“ПОДАТКИ”</w:t>
      </w:r>
      <w:r w:rsidRPr="00EC1A5F">
        <w:rPr>
          <w:rFonts w:ascii="CityFont" w:hAnsi="CityFont"/>
          <w:color w:val="212529"/>
          <w:shd w:val="clear" w:color="auto" w:fill="FFFFFF"/>
        </w:rPr>
        <w:fldChar w:fldCharType="end"/>
      </w:r>
      <w:bookmarkStart w:id="0" w:name="_GoBack"/>
      <w:bookmarkEnd w:id="0"/>
      <w:r>
        <w:rPr>
          <w:rFonts w:ascii="CityFont" w:hAnsi="CityFont"/>
          <w:color w:val="212529"/>
          <w:shd w:val="clear" w:color="auto" w:fill="FFFFFF"/>
        </w:rPr>
        <w:t>.</w:t>
      </w:r>
    </w:p>
    <w:p w:rsidR="00560FC1" w:rsidRDefault="00560FC1" w:rsidP="00E50F6E">
      <w:pPr>
        <w:pStyle w:val="a3"/>
        <w:shd w:val="clear" w:color="auto" w:fill="FFFFFF"/>
        <w:spacing w:before="0" w:beforeAutospacing="0"/>
        <w:ind w:firstLine="708"/>
        <w:rPr>
          <w:rFonts w:ascii="CityFont" w:hAnsi="CityFont"/>
          <w:color w:val="212529"/>
        </w:rPr>
      </w:pPr>
      <w:r>
        <w:rPr>
          <w:rFonts w:ascii="CityFont" w:hAnsi="CityFont"/>
          <w:color w:val="212529"/>
        </w:rPr>
        <w:t xml:space="preserve">Консультації з питань нарахування та сплати майнових податків можна отримати у ДПС  за </w:t>
      </w:r>
      <w:proofErr w:type="spellStart"/>
      <w:r>
        <w:rPr>
          <w:rFonts w:ascii="CityFont" w:hAnsi="CityFont"/>
          <w:color w:val="212529"/>
        </w:rPr>
        <w:t>адресою</w:t>
      </w:r>
      <w:proofErr w:type="spellEnd"/>
      <w:r>
        <w:rPr>
          <w:rFonts w:ascii="CityFont" w:hAnsi="CityFont"/>
          <w:color w:val="212529"/>
        </w:rPr>
        <w:t xml:space="preserve">: </w:t>
      </w:r>
      <w:proofErr w:type="spellStart"/>
      <w:r>
        <w:rPr>
          <w:rFonts w:ascii="CityFont" w:hAnsi="CityFont"/>
          <w:color w:val="212529"/>
        </w:rPr>
        <w:t>м.МИКОЛАЇВ</w:t>
      </w:r>
      <w:proofErr w:type="spellEnd"/>
      <w:r>
        <w:rPr>
          <w:rFonts w:ascii="CityFont" w:hAnsi="CityFont"/>
          <w:color w:val="212529"/>
        </w:rPr>
        <w:t xml:space="preserve"> бул.ПРОЕКТНИЙ,1.</w:t>
      </w:r>
    </w:p>
    <w:p w:rsidR="00AE7E09" w:rsidRPr="008613EB" w:rsidRDefault="00AE7E09">
      <w:pPr>
        <w:rPr>
          <w:lang w:val="en-US"/>
        </w:rPr>
      </w:pPr>
    </w:p>
    <w:sectPr w:rsidR="00AE7E09" w:rsidRPr="008613EB" w:rsidSect="00EC1A5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ty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09FD"/>
    <w:multiLevelType w:val="multilevel"/>
    <w:tmpl w:val="B4E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85"/>
    <w:rsid w:val="00062A35"/>
    <w:rsid w:val="00081BC3"/>
    <w:rsid w:val="000D27FF"/>
    <w:rsid w:val="0027259D"/>
    <w:rsid w:val="00391422"/>
    <w:rsid w:val="00410671"/>
    <w:rsid w:val="00560FC1"/>
    <w:rsid w:val="005741B9"/>
    <w:rsid w:val="008114F3"/>
    <w:rsid w:val="008613EB"/>
    <w:rsid w:val="00935A85"/>
    <w:rsid w:val="009C2C09"/>
    <w:rsid w:val="00A45425"/>
    <w:rsid w:val="00AE7E09"/>
    <w:rsid w:val="00DF1378"/>
    <w:rsid w:val="00E50F6E"/>
    <w:rsid w:val="00E9050B"/>
    <w:rsid w:val="00EC1A5F"/>
    <w:rsid w:val="00F6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A86E"/>
  <w15:chartTrackingRefBased/>
  <w15:docId w15:val="{44938CAB-F70C-4F42-9E6C-A9760F05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60F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5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kolaivmr.gov.ua/dmr/podatk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1685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2025-09-17T12:03:00Z</cp:lastPrinted>
  <dcterms:created xsi:type="dcterms:W3CDTF">2025-09-16T05:38:00Z</dcterms:created>
  <dcterms:modified xsi:type="dcterms:W3CDTF">2025-09-18T06:58:00Z</dcterms:modified>
</cp:coreProperties>
</file>