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C7" w:rsidRPr="007A5FC6" w:rsidRDefault="007936C7" w:rsidP="007936C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A5FC6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C7" w:rsidRPr="00AC4774" w:rsidRDefault="007936C7" w:rsidP="007936C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47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К Р А Ї Н А</w:t>
      </w:r>
    </w:p>
    <w:p w:rsidR="007936C7" w:rsidRPr="00AC4774" w:rsidRDefault="007936C7" w:rsidP="007936C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47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НОВОРОЗДІЛЬСЬКА  МІСЬКА  РАДА</w:t>
      </w:r>
    </w:p>
    <w:p w:rsidR="007936C7" w:rsidRPr="00AC4774" w:rsidRDefault="007936C7" w:rsidP="007936C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47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ЛЬВІВСЬКОЇ  ОБЛАСТІ</w:t>
      </w:r>
    </w:p>
    <w:p w:rsidR="007936C7" w:rsidRDefault="007936C7" w:rsidP="007936C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47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 рішення</w:t>
      </w:r>
      <w:r w:rsidR="00466D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2428</w:t>
      </w:r>
    </w:p>
    <w:p w:rsidR="007936C7" w:rsidRDefault="007936C7" w:rsidP="007936C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36C7" w:rsidRPr="007A5FC6" w:rsidRDefault="007936C7" w:rsidP="007936C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C7" w:rsidRPr="007A5FC6" w:rsidRDefault="007936C7" w:rsidP="007936C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    вик. </w:t>
      </w:r>
      <w:proofErr w:type="spellStart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>Стеців</w:t>
      </w:r>
      <w:proofErr w:type="spellEnd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О. Р.   _________</w:t>
      </w:r>
    </w:p>
    <w:p w:rsidR="007936C7" w:rsidRPr="007A5FC6" w:rsidRDefault="007936C7" w:rsidP="007936C7">
      <w:pPr>
        <w:spacing w:after="0" w:line="240" w:lineRule="auto"/>
        <w:ind w:left="4956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юридичного відділу </w:t>
      </w:r>
      <w:proofErr w:type="spellStart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7936C7" w:rsidRPr="007A5FC6" w:rsidRDefault="007936C7" w:rsidP="007936C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proofErr w:type="spellStart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>фінуправління</w:t>
      </w:r>
      <w:proofErr w:type="spellEnd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>Ричагівський</w:t>
      </w:r>
      <w:proofErr w:type="spellEnd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І. І.__________</w:t>
      </w:r>
    </w:p>
    <w:p w:rsidR="007936C7" w:rsidRPr="007A5FC6" w:rsidRDefault="007936C7" w:rsidP="007936C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>. управління культури, спорту та</w:t>
      </w:r>
    </w:p>
    <w:p w:rsidR="007936C7" w:rsidRPr="007A5FC6" w:rsidRDefault="007936C7" w:rsidP="007936C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гуманітарної політики </w:t>
      </w:r>
      <w:proofErr w:type="spellStart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>Засанський</w:t>
      </w:r>
      <w:proofErr w:type="spellEnd"/>
      <w:r w:rsidRPr="007A5F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 І. ________</w:t>
      </w:r>
    </w:p>
    <w:p w:rsidR="00A32577" w:rsidRPr="00360642" w:rsidRDefault="00A32577" w:rsidP="00A32577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</w:p>
    <w:p w:rsidR="00A32577" w:rsidRPr="007A5FC6" w:rsidRDefault="00A32577" w:rsidP="00A3257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32577" w:rsidRPr="007936C7" w:rsidRDefault="00A32577" w:rsidP="00A32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6C7">
        <w:rPr>
          <w:rFonts w:ascii="Times New Roman" w:eastAsia="Times New Roman" w:hAnsi="Times New Roman"/>
          <w:sz w:val="24"/>
          <w:szCs w:val="24"/>
          <w:lang w:eastAsia="ru-RU"/>
        </w:rPr>
        <w:t>«_____» вересень 2025  року</w:t>
      </w:r>
    </w:p>
    <w:p w:rsidR="00186892" w:rsidRPr="007936C7" w:rsidRDefault="00186892" w:rsidP="001868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</w:p>
    <w:p w:rsidR="00AE24C4" w:rsidRDefault="00AE24C4" w:rsidP="00AE24C4">
      <w:pPr>
        <w:spacing w:after="0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плану</w:t>
      </w:r>
    </w:p>
    <w:p w:rsidR="00AE24C4" w:rsidRDefault="00AE24C4" w:rsidP="00AE24C4">
      <w:pPr>
        <w:spacing w:after="0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КНП «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Новороздільська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міська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лікарня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» </w:t>
      </w:r>
    </w:p>
    <w:p w:rsidR="00AE24C4" w:rsidRDefault="00B76F33" w:rsidP="00AE24C4">
      <w:pPr>
        <w:spacing w:after="0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 xml:space="preserve"> на 2026</w:t>
      </w:r>
      <w:r w:rsidR="00AE24C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="00AE24C4">
        <w:rPr>
          <w:rFonts w:ascii="Times New Roman" w:hAnsi="Times New Roman"/>
          <w:sz w:val="28"/>
          <w:szCs w:val="28"/>
          <w:lang w:val="ru-RU" w:eastAsia="uk-UA"/>
        </w:rPr>
        <w:t>р</w:t>
      </w:r>
      <w:proofErr w:type="gramEnd"/>
      <w:r w:rsidR="00AE24C4">
        <w:rPr>
          <w:rFonts w:ascii="Times New Roman" w:hAnsi="Times New Roman"/>
          <w:sz w:val="28"/>
          <w:szCs w:val="28"/>
          <w:lang w:val="ru-RU" w:eastAsia="uk-UA"/>
        </w:rPr>
        <w:t>ік</w:t>
      </w:r>
      <w:proofErr w:type="spellEnd"/>
      <w:r w:rsidR="00AE24C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</w:p>
    <w:p w:rsidR="00AE24C4" w:rsidRDefault="00AE24C4" w:rsidP="00AE24C4">
      <w:pPr>
        <w:spacing w:after="0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AE24C4" w:rsidRDefault="00AE24C4" w:rsidP="00AE24C4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</w:t>
      </w:r>
      <w:r>
        <w:rPr>
          <w:rFonts w:ascii="Times New Roman" w:hAnsi="Times New Roman"/>
          <w:sz w:val="28"/>
          <w:szCs w:val="28"/>
          <w:lang w:eastAsia="uk-UA"/>
        </w:rPr>
        <w:t>інформацію головного лікаря КНП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Новороздільська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міська лікарня»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Стеціва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О.Р., щодо необхідності затвердження Фінансового плану КНП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Новороздільська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міська лікарня»  на 2026 рік, відповідно до Статуту Комунального некомерційного підприємства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Новороздільська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міська лікарня»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ради, ст.. 26 Закону України «Про місцеве самоврядування в Україні»,  сесія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/>
          <w:sz w:val="28"/>
          <w:szCs w:val="28"/>
          <w:lang w:eastAsia="uk-UA"/>
        </w:rPr>
        <w:softHyphen/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демократичного скликання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AE24C4" w:rsidRDefault="00AE24C4" w:rsidP="00AE24C4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E24C4" w:rsidRDefault="00AE24C4" w:rsidP="00AE24C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AE24C4" w:rsidRDefault="00AE24C4" w:rsidP="00AE24C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E24C4" w:rsidRDefault="00AE24C4" w:rsidP="00AE24C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1. Затвердити </w:t>
      </w:r>
      <w:bookmarkStart w:id="0" w:name="_Hlk151369735"/>
      <w:r>
        <w:rPr>
          <w:rFonts w:ascii="Times New Roman" w:hAnsi="Times New Roman"/>
          <w:sz w:val="28"/>
          <w:szCs w:val="28"/>
          <w:lang w:eastAsia="zh-CN"/>
        </w:rPr>
        <w:t xml:space="preserve">Фінансовий план </w:t>
      </w:r>
      <w:r>
        <w:rPr>
          <w:rFonts w:ascii="Times New Roman" w:hAnsi="Times New Roman"/>
          <w:sz w:val="28"/>
          <w:szCs w:val="28"/>
          <w:lang w:eastAsia="uk-UA"/>
        </w:rPr>
        <w:t>КНП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Новороздільська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міська лікарня»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B76F33">
        <w:rPr>
          <w:rFonts w:ascii="Times New Roman" w:hAnsi="Times New Roman"/>
          <w:sz w:val="28"/>
          <w:szCs w:val="28"/>
          <w:lang w:eastAsia="uk-UA"/>
        </w:rPr>
        <w:t>на 2026</w:t>
      </w:r>
      <w:r>
        <w:rPr>
          <w:rFonts w:ascii="Times New Roman" w:hAnsi="Times New Roman"/>
          <w:sz w:val="28"/>
          <w:szCs w:val="28"/>
          <w:lang w:eastAsia="uk-UA"/>
        </w:rPr>
        <w:t xml:space="preserve"> рік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AE24C4" w:rsidRDefault="00AE24C4" w:rsidP="00AE24C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Контроль за виконанням даного рішення покласти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постійну депутатську комісію з питань гуманітарної політики (голова комісії Роман Мартиненко).</w:t>
      </w:r>
    </w:p>
    <w:p w:rsidR="00186892" w:rsidRPr="007936C7" w:rsidRDefault="00186892" w:rsidP="001868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86892" w:rsidRPr="007936C7" w:rsidRDefault="00186892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7413" w:rsidRPr="007936C7" w:rsidRDefault="002B7413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7413" w:rsidRPr="007936C7" w:rsidRDefault="002B7413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03BC3" w:rsidRPr="007936C7" w:rsidRDefault="00F45CA7" w:rsidP="00003BC3">
      <w:pPr>
        <w:spacing w:after="0" w:line="192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МІСЬКИЙ ГОЛОВА</w:t>
      </w:r>
      <w:r w:rsidR="00003BC3" w:rsidRPr="007936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</w:t>
      </w:r>
      <w:r w:rsidR="00003BC3" w:rsidRPr="007936C7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="00003BC3" w:rsidRPr="007936C7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="00003BC3" w:rsidRPr="007936C7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 xml:space="preserve">   </w:t>
      </w:r>
      <w:r w:rsidR="00003BC3" w:rsidRPr="007936C7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="00D64E80" w:rsidRPr="007936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</w:t>
      </w:r>
      <w:r w:rsidR="007936C7" w:rsidRPr="007936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</w:t>
      </w:r>
      <w:r w:rsidR="00D64E80" w:rsidRPr="007936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</w:t>
      </w:r>
      <w:r w:rsidR="00003BC3" w:rsidRPr="007936C7">
        <w:rPr>
          <w:rFonts w:ascii="Times New Roman" w:eastAsia="Times New Roman" w:hAnsi="Times New Roman"/>
          <w:b/>
          <w:sz w:val="24"/>
          <w:szCs w:val="24"/>
          <w:lang w:eastAsia="zh-CN"/>
        </w:rPr>
        <w:t>Ярина  ЯЦЕНКО</w:t>
      </w:r>
    </w:p>
    <w:p w:rsidR="00003BC3" w:rsidRPr="007936C7" w:rsidRDefault="00003BC3" w:rsidP="00003BC3">
      <w:pPr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A68BE" w:rsidRDefault="003A68BE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52491" w:rsidRDefault="00652491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52491" w:rsidRDefault="00652491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7701B" w:rsidRDefault="0077701B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B7413" w:rsidRDefault="002B7413" w:rsidP="00652491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50EEB" w:rsidRDefault="00350EEB" w:rsidP="00350EEB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34591" w:rsidRDefault="00234591" w:rsidP="00652491">
      <w:pPr>
        <w:shd w:val="clear" w:color="auto" w:fill="FFFFFF"/>
        <w:spacing w:before="75" w:after="75" w:line="240" w:lineRule="auto"/>
        <w:ind w:firstLine="720"/>
        <w:jc w:val="center"/>
      </w:pPr>
    </w:p>
    <w:p w:rsidR="00CF52F2" w:rsidRDefault="00CF52F2" w:rsidP="00652491">
      <w:pPr>
        <w:shd w:val="clear" w:color="auto" w:fill="FFFFFF"/>
        <w:spacing w:before="75" w:after="75" w:line="240" w:lineRule="auto"/>
        <w:ind w:firstLine="720"/>
        <w:jc w:val="center"/>
      </w:pPr>
    </w:p>
    <w:p w:rsidR="00CF52F2" w:rsidRDefault="00CF52F2" w:rsidP="00652491">
      <w:pPr>
        <w:shd w:val="clear" w:color="auto" w:fill="FFFFFF"/>
        <w:spacing w:before="75" w:after="75" w:line="240" w:lineRule="auto"/>
        <w:ind w:firstLine="720"/>
        <w:jc w:val="center"/>
      </w:pPr>
    </w:p>
    <w:p w:rsidR="00CF52F2" w:rsidRDefault="00CF52F2" w:rsidP="00652491">
      <w:pPr>
        <w:shd w:val="clear" w:color="auto" w:fill="FFFFFF"/>
        <w:spacing w:before="75" w:after="75" w:line="240" w:lineRule="auto"/>
        <w:ind w:firstLine="720"/>
        <w:jc w:val="center"/>
      </w:pPr>
    </w:p>
    <w:p w:rsidR="00CF52F2" w:rsidRPr="00CF52F2" w:rsidRDefault="00CF52F2" w:rsidP="00CF52F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color w:val="000000"/>
        </w:rPr>
      </w:pPr>
      <w:r w:rsidRPr="00CF52F2">
        <w:rPr>
          <w:rFonts w:ascii="Times New Roman" w:hAnsi="Times New Roman"/>
          <w:b/>
          <w:color w:val="000000"/>
        </w:rPr>
        <w:t>Пояснювальна записка до фінансового плану</w:t>
      </w:r>
    </w:p>
    <w:p w:rsidR="00CF52F2" w:rsidRPr="00CF52F2" w:rsidRDefault="00CF52F2" w:rsidP="00CF52F2">
      <w:pPr>
        <w:spacing w:after="0"/>
        <w:ind w:left="720"/>
        <w:jc w:val="center"/>
        <w:textAlignment w:val="baseline"/>
        <w:rPr>
          <w:rFonts w:ascii="Times New Roman" w:hAnsi="Times New Roman"/>
          <w:color w:val="000000"/>
        </w:rPr>
      </w:pPr>
      <w:r w:rsidRPr="00CF52F2">
        <w:rPr>
          <w:rFonts w:ascii="Times New Roman" w:hAnsi="Times New Roman"/>
          <w:color w:val="000000"/>
        </w:rPr>
        <w:t>Комунального некомерційного підприємства "</w:t>
      </w:r>
      <w:proofErr w:type="spellStart"/>
      <w:r w:rsidRPr="00CF52F2">
        <w:rPr>
          <w:rFonts w:ascii="Times New Roman" w:hAnsi="Times New Roman"/>
          <w:color w:val="000000"/>
        </w:rPr>
        <w:t>Новороздільська</w:t>
      </w:r>
      <w:proofErr w:type="spellEnd"/>
      <w:r w:rsidRPr="00CF52F2">
        <w:rPr>
          <w:rFonts w:ascii="Times New Roman" w:hAnsi="Times New Roman"/>
          <w:color w:val="000000"/>
        </w:rPr>
        <w:t xml:space="preserve"> міська лікарня" </w:t>
      </w:r>
      <w:proofErr w:type="spellStart"/>
      <w:r w:rsidRPr="00CF52F2">
        <w:rPr>
          <w:rFonts w:ascii="Times New Roman" w:hAnsi="Times New Roman"/>
          <w:color w:val="000000"/>
        </w:rPr>
        <w:t>Новороздільської</w:t>
      </w:r>
      <w:proofErr w:type="spellEnd"/>
      <w:r w:rsidRPr="00CF52F2">
        <w:rPr>
          <w:rFonts w:ascii="Times New Roman" w:hAnsi="Times New Roman"/>
          <w:color w:val="000000"/>
        </w:rPr>
        <w:t xml:space="preserve"> міської ради на 2026 рік.</w:t>
      </w:r>
    </w:p>
    <w:p w:rsidR="00CF52F2" w:rsidRPr="00CF52F2" w:rsidRDefault="00CF52F2" w:rsidP="00CF52F2">
      <w:pPr>
        <w:spacing w:after="0"/>
        <w:ind w:firstLine="426"/>
        <w:contextualSpacing/>
        <w:jc w:val="both"/>
        <w:rPr>
          <w:rStyle w:val="st46"/>
          <w:rFonts w:ascii="Times New Roman" w:hAnsi="Times New Roman"/>
          <w:i w:val="0"/>
        </w:rPr>
      </w:pPr>
      <w:r w:rsidRPr="00CF52F2">
        <w:rPr>
          <w:rStyle w:val="st46"/>
          <w:rFonts w:ascii="Times New Roman" w:hAnsi="Times New Roman"/>
        </w:rPr>
        <w:t>КНП «</w:t>
      </w:r>
      <w:proofErr w:type="spellStart"/>
      <w:r w:rsidRPr="00CF52F2">
        <w:rPr>
          <w:rFonts w:ascii="Times New Roman" w:hAnsi="Times New Roman"/>
          <w:color w:val="000000"/>
        </w:rPr>
        <w:t>Новороздільська</w:t>
      </w:r>
      <w:proofErr w:type="spellEnd"/>
      <w:r w:rsidRPr="00CF52F2">
        <w:rPr>
          <w:rFonts w:ascii="Times New Roman" w:hAnsi="Times New Roman"/>
          <w:color w:val="000000"/>
        </w:rPr>
        <w:t xml:space="preserve"> міська лікарня" </w:t>
      </w:r>
      <w:proofErr w:type="spellStart"/>
      <w:r w:rsidRPr="00CF52F2">
        <w:rPr>
          <w:rFonts w:ascii="Times New Roman" w:hAnsi="Times New Roman"/>
          <w:color w:val="000000"/>
        </w:rPr>
        <w:t>Новороздільської</w:t>
      </w:r>
      <w:proofErr w:type="spellEnd"/>
      <w:r w:rsidRPr="00CF52F2">
        <w:rPr>
          <w:rFonts w:ascii="Times New Roman" w:hAnsi="Times New Roman"/>
          <w:color w:val="000000"/>
        </w:rPr>
        <w:t xml:space="preserve"> міської ради </w:t>
      </w:r>
      <w:r w:rsidRPr="00CF52F2">
        <w:rPr>
          <w:rStyle w:val="st46"/>
          <w:rFonts w:ascii="Times New Roman" w:hAnsi="Times New Roman"/>
        </w:rPr>
        <w:t>(далі – КНП «</w:t>
      </w:r>
      <w:proofErr w:type="spellStart"/>
      <w:r w:rsidRPr="00CF52F2">
        <w:rPr>
          <w:rStyle w:val="st46"/>
          <w:rFonts w:ascii="Times New Roman" w:hAnsi="Times New Roman"/>
        </w:rPr>
        <w:t>Новороздільська</w:t>
      </w:r>
      <w:proofErr w:type="spellEnd"/>
      <w:r w:rsidRPr="00CF52F2">
        <w:rPr>
          <w:rStyle w:val="st46"/>
          <w:rFonts w:ascii="Times New Roman" w:hAnsi="Times New Roman"/>
        </w:rPr>
        <w:t xml:space="preserve"> міська лікарня» НМР) створене за рішенням </w:t>
      </w:r>
      <w:proofErr w:type="spellStart"/>
      <w:r w:rsidRPr="00CF52F2">
        <w:rPr>
          <w:rStyle w:val="st46"/>
          <w:rFonts w:ascii="Times New Roman" w:hAnsi="Times New Roman"/>
        </w:rPr>
        <w:t>Новороздільської</w:t>
      </w:r>
      <w:proofErr w:type="spellEnd"/>
      <w:r w:rsidRPr="00CF52F2">
        <w:rPr>
          <w:rStyle w:val="st46"/>
          <w:rFonts w:ascii="Times New Roman" w:hAnsi="Times New Roman"/>
        </w:rPr>
        <w:t xml:space="preserve"> міської ради Львівської області від 30 серпня 2018 року №754 відповідно до Закону України  « Про місцеве самоврядування в Україні» шляхом перетворення Комунального закладу охорони здоров’я «</w:t>
      </w:r>
      <w:proofErr w:type="spellStart"/>
      <w:r w:rsidRPr="00CF52F2">
        <w:rPr>
          <w:rStyle w:val="st46"/>
          <w:rFonts w:ascii="Times New Roman" w:hAnsi="Times New Roman"/>
        </w:rPr>
        <w:t>Новороздільська</w:t>
      </w:r>
      <w:proofErr w:type="spellEnd"/>
      <w:r w:rsidRPr="00CF52F2">
        <w:rPr>
          <w:rStyle w:val="st46"/>
          <w:rFonts w:ascii="Times New Roman" w:hAnsi="Times New Roman"/>
        </w:rPr>
        <w:t xml:space="preserve"> міська лікарня» </w:t>
      </w:r>
      <w:proofErr w:type="spellStart"/>
      <w:r w:rsidRPr="00CF52F2">
        <w:rPr>
          <w:rStyle w:val="st46"/>
          <w:rFonts w:ascii="Times New Roman" w:hAnsi="Times New Roman"/>
        </w:rPr>
        <w:t>Новороздільської</w:t>
      </w:r>
      <w:proofErr w:type="spellEnd"/>
      <w:r w:rsidRPr="00CF52F2">
        <w:rPr>
          <w:rStyle w:val="st46"/>
          <w:rFonts w:ascii="Times New Roman" w:hAnsi="Times New Roman"/>
        </w:rPr>
        <w:t xml:space="preserve"> міської ради у комунальне некомерційне підприємство.</w:t>
      </w:r>
    </w:p>
    <w:p w:rsidR="00CF52F2" w:rsidRPr="00CF52F2" w:rsidRDefault="00CF52F2" w:rsidP="00CF52F2">
      <w:pPr>
        <w:spacing w:after="0"/>
        <w:ind w:firstLine="426"/>
        <w:contextualSpacing/>
        <w:jc w:val="both"/>
        <w:rPr>
          <w:rStyle w:val="st46"/>
          <w:rFonts w:ascii="Times New Roman" w:hAnsi="Times New Roman"/>
          <w:i w:val="0"/>
        </w:rPr>
      </w:pPr>
      <w:r w:rsidRPr="00CF52F2">
        <w:rPr>
          <w:rStyle w:val="st46"/>
          <w:rFonts w:ascii="Times New Roman" w:hAnsi="Times New Roman"/>
        </w:rPr>
        <w:tab/>
        <w:t>Підприємство є правонаступником усього майна, всіх прав та обов’язків Комунального закладу  охорони здоров’я «</w:t>
      </w:r>
      <w:proofErr w:type="spellStart"/>
      <w:r w:rsidRPr="00CF52F2">
        <w:rPr>
          <w:rStyle w:val="st46"/>
          <w:rFonts w:ascii="Times New Roman" w:hAnsi="Times New Roman"/>
        </w:rPr>
        <w:t>Новороздільська</w:t>
      </w:r>
      <w:proofErr w:type="spellEnd"/>
      <w:r w:rsidRPr="00CF52F2">
        <w:rPr>
          <w:rStyle w:val="st46"/>
          <w:rFonts w:ascii="Times New Roman" w:hAnsi="Times New Roman"/>
        </w:rPr>
        <w:t xml:space="preserve"> міська лікарня» </w:t>
      </w:r>
      <w:proofErr w:type="spellStart"/>
      <w:r w:rsidRPr="00CF52F2">
        <w:rPr>
          <w:rStyle w:val="st46"/>
          <w:rFonts w:ascii="Times New Roman" w:hAnsi="Times New Roman"/>
        </w:rPr>
        <w:t>Новороздільської</w:t>
      </w:r>
      <w:proofErr w:type="spellEnd"/>
      <w:r w:rsidRPr="00CF52F2">
        <w:rPr>
          <w:rStyle w:val="st46"/>
          <w:rFonts w:ascii="Times New Roman" w:hAnsi="Times New Roman"/>
        </w:rPr>
        <w:t xml:space="preserve"> міської ради і є власністю територіальної громади міста Новий Розділ в особі </w:t>
      </w:r>
      <w:proofErr w:type="spellStart"/>
      <w:r w:rsidRPr="00CF52F2">
        <w:rPr>
          <w:rStyle w:val="st46"/>
          <w:rFonts w:ascii="Times New Roman" w:hAnsi="Times New Roman"/>
        </w:rPr>
        <w:t>Новороздільської</w:t>
      </w:r>
      <w:proofErr w:type="spellEnd"/>
      <w:r w:rsidRPr="00CF52F2">
        <w:rPr>
          <w:rStyle w:val="st46"/>
          <w:rFonts w:ascii="Times New Roman" w:hAnsi="Times New Roman"/>
        </w:rPr>
        <w:t xml:space="preserve"> міської ради.</w:t>
      </w:r>
    </w:p>
    <w:p w:rsidR="00CF52F2" w:rsidRPr="00CF52F2" w:rsidRDefault="00CF52F2" w:rsidP="00CF52F2">
      <w:pPr>
        <w:spacing w:after="0"/>
        <w:ind w:firstLine="426"/>
        <w:contextualSpacing/>
        <w:jc w:val="both"/>
        <w:rPr>
          <w:rStyle w:val="st46"/>
          <w:rFonts w:ascii="Times New Roman" w:hAnsi="Times New Roman"/>
          <w:i w:val="0"/>
        </w:rPr>
      </w:pPr>
      <w:r w:rsidRPr="00CF52F2">
        <w:rPr>
          <w:rStyle w:val="st46"/>
          <w:rFonts w:ascii="Times New Roman" w:hAnsi="Times New Roman"/>
        </w:rPr>
        <w:tab/>
        <w:t xml:space="preserve">Підприємство створене на базі майна комунальної власності </w:t>
      </w:r>
      <w:proofErr w:type="spellStart"/>
      <w:r w:rsidRPr="00CF52F2">
        <w:rPr>
          <w:rStyle w:val="st46"/>
          <w:rFonts w:ascii="Times New Roman" w:hAnsi="Times New Roman"/>
        </w:rPr>
        <w:t>Новороздільської</w:t>
      </w:r>
      <w:proofErr w:type="spellEnd"/>
      <w:r w:rsidRPr="00CF52F2">
        <w:rPr>
          <w:rStyle w:val="st46"/>
          <w:rFonts w:ascii="Times New Roman" w:hAnsi="Times New Roman"/>
        </w:rPr>
        <w:t xml:space="preserve"> територіальної громади;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F52F2" w:rsidRPr="00CF52F2" w:rsidRDefault="00CF52F2" w:rsidP="00CF52F2">
      <w:pPr>
        <w:spacing w:after="0"/>
        <w:ind w:firstLine="426"/>
        <w:contextualSpacing/>
        <w:jc w:val="both"/>
        <w:rPr>
          <w:rStyle w:val="st46"/>
          <w:rFonts w:ascii="Times New Roman" w:hAnsi="Times New Roman"/>
          <w:i w:val="0"/>
        </w:rPr>
      </w:pPr>
      <w:r w:rsidRPr="00CF52F2">
        <w:rPr>
          <w:rStyle w:val="st46"/>
          <w:rFonts w:ascii="Times New Roman" w:hAnsi="Times New Roman"/>
        </w:rPr>
        <w:t>Основною метою КНП «</w:t>
      </w:r>
      <w:proofErr w:type="spellStart"/>
      <w:r w:rsidRPr="00CF52F2">
        <w:rPr>
          <w:rStyle w:val="st46"/>
          <w:rFonts w:ascii="Times New Roman" w:hAnsi="Times New Roman"/>
        </w:rPr>
        <w:t>Новороздільська</w:t>
      </w:r>
      <w:proofErr w:type="spellEnd"/>
      <w:r w:rsidRPr="00CF52F2">
        <w:rPr>
          <w:rStyle w:val="st46"/>
          <w:rFonts w:ascii="Times New Roman" w:hAnsi="Times New Roman"/>
        </w:rPr>
        <w:t xml:space="preserve"> міська лікарня» НМР є п</w:t>
      </w:r>
      <w:r w:rsidRPr="00CF52F2">
        <w:rPr>
          <w:rFonts w:ascii="Times New Roman" w:hAnsi="Times New Roman"/>
          <w:bCs/>
          <w:color w:val="000000"/>
        </w:rPr>
        <w:t>ідвищення рівня надання медичної допомоги та збереження здоров'я населення.</w:t>
      </w:r>
      <w:r w:rsidRPr="00CF52F2">
        <w:rPr>
          <w:rFonts w:ascii="Times New Roman" w:hAnsi="Times New Roman"/>
          <w:bCs/>
          <w:i/>
          <w:color w:val="000000"/>
          <w:u w:val="single"/>
        </w:rPr>
        <w:t xml:space="preserve">     </w:t>
      </w:r>
    </w:p>
    <w:p w:rsidR="00CF52F2" w:rsidRPr="00CF52F2" w:rsidRDefault="00CF52F2" w:rsidP="00CF52F2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Предмет діяльності КНП «</w:t>
      </w:r>
      <w:proofErr w:type="spellStart"/>
      <w:r w:rsidRPr="00CF52F2">
        <w:rPr>
          <w:rFonts w:ascii="Times New Roman" w:hAnsi="Times New Roman"/>
        </w:rPr>
        <w:t>Новороздільська</w:t>
      </w:r>
      <w:proofErr w:type="spellEnd"/>
      <w:r w:rsidRPr="00CF52F2">
        <w:rPr>
          <w:rFonts w:ascii="Times New Roman" w:hAnsi="Times New Roman"/>
        </w:rPr>
        <w:t xml:space="preserve"> міська лікарня» НМР:</w:t>
      </w:r>
    </w:p>
    <w:p w:rsidR="00CF52F2" w:rsidRPr="00CF52F2" w:rsidRDefault="00CF52F2" w:rsidP="00CF52F2">
      <w:pPr>
        <w:pStyle w:val="af0"/>
        <w:numPr>
          <w:ilvl w:val="0"/>
          <w:numId w:val="17"/>
        </w:numPr>
        <w:spacing w:line="276" w:lineRule="auto"/>
        <w:contextualSpacing/>
      </w:pPr>
      <w:r w:rsidRPr="00CF52F2">
        <w:t>медична практика з надання первинної. вторинної та інших видів медичної допомоги населенню;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забезпечення права громадян на вільний вибір лікаря з надання первинної медичної допомоги у визначеному законодавством порядку;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проведення профілактичних щеплень;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планування, організація, участь та контроль за проведення профілактичних оглядів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лікування </w:t>
      </w:r>
      <w:proofErr w:type="spellStart"/>
      <w:r w:rsidRPr="00CF52F2">
        <w:rPr>
          <w:rFonts w:ascii="Times New Roman" w:hAnsi="Times New Roman"/>
        </w:rPr>
        <w:t>хворіб</w:t>
      </w:r>
      <w:proofErr w:type="spellEnd"/>
      <w:r w:rsidRPr="00CF52F2">
        <w:rPr>
          <w:rFonts w:ascii="Times New Roman" w:hAnsi="Times New Roman"/>
        </w:rPr>
        <w:t>, травм, отруєнь, патологічних, фізіологічних ( під час вагітності) станів, а також щодо ведення здорового способу життя;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надання пацієнтам відповідно до законодавства послуг вторинної медичної допомоги.</w:t>
      </w:r>
    </w:p>
    <w:p w:rsidR="00CF52F2" w:rsidRPr="00CF52F2" w:rsidRDefault="00CF52F2" w:rsidP="00CF52F2">
      <w:p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 Основним джерелом формування бюджету КНП «</w:t>
      </w:r>
      <w:proofErr w:type="spellStart"/>
      <w:r w:rsidRPr="00CF52F2">
        <w:rPr>
          <w:rFonts w:ascii="Times New Roman" w:hAnsi="Times New Roman"/>
        </w:rPr>
        <w:t>Новороздільська</w:t>
      </w:r>
      <w:proofErr w:type="spellEnd"/>
      <w:r w:rsidRPr="00CF52F2">
        <w:rPr>
          <w:rFonts w:ascii="Times New Roman" w:hAnsi="Times New Roman"/>
        </w:rPr>
        <w:t xml:space="preserve"> міська лікарня» НМР є: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комунальне майно, передане Підприємству відповідно до рішення  про його створення;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кошти місцевого бюджету (бюджетні кошти);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власні надходження Підприємства: кошти від здачі в оренду майна,; кошти  та інше майно, одержані від реалізації продукції (робіт, послуг);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цільові кошти;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кошти, отримані за договорами з НСЗУ (медичне обслуговування населення за програмою медичних гарантій);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ind w:firstLine="426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lastRenderedPageBreak/>
        <w:t>майно та кошти, отримані з інших джерел, не заборонених чинним законодавством України.</w:t>
      </w:r>
    </w:p>
    <w:p w:rsidR="00CF52F2" w:rsidRPr="00CF52F2" w:rsidRDefault="00CF52F2" w:rsidP="00CF52F2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Фінансовий план КНП «</w:t>
      </w:r>
      <w:proofErr w:type="spellStart"/>
      <w:r w:rsidRPr="00CF52F2">
        <w:rPr>
          <w:rFonts w:ascii="Times New Roman" w:hAnsi="Times New Roman"/>
        </w:rPr>
        <w:t>Новороздільська</w:t>
      </w:r>
      <w:proofErr w:type="spellEnd"/>
      <w:r w:rsidRPr="00CF52F2">
        <w:rPr>
          <w:rFonts w:ascii="Times New Roman" w:hAnsi="Times New Roman"/>
        </w:rPr>
        <w:t xml:space="preserve"> міська лікарня» НМР на 2026 рік складено у відповідності до Порядку складання, затвердження та контролю виконання фінансових планів комунальних підприємств </w:t>
      </w:r>
      <w:proofErr w:type="spellStart"/>
      <w:r w:rsidRPr="00CF52F2">
        <w:rPr>
          <w:rFonts w:ascii="Times New Roman" w:hAnsi="Times New Roman"/>
        </w:rPr>
        <w:t>Новороздільської</w:t>
      </w:r>
      <w:proofErr w:type="spellEnd"/>
      <w:r w:rsidRPr="00CF52F2">
        <w:rPr>
          <w:rFonts w:ascii="Times New Roman" w:hAnsi="Times New Roman"/>
        </w:rPr>
        <w:t xml:space="preserve"> міської ради затвердженого рішенням сесії  </w:t>
      </w:r>
      <w:proofErr w:type="spellStart"/>
      <w:r w:rsidRPr="00CF52F2">
        <w:rPr>
          <w:rFonts w:ascii="Times New Roman" w:hAnsi="Times New Roman"/>
        </w:rPr>
        <w:t>Новороздільської</w:t>
      </w:r>
      <w:proofErr w:type="spellEnd"/>
      <w:r w:rsidRPr="00CF52F2">
        <w:rPr>
          <w:rFonts w:ascii="Times New Roman" w:hAnsi="Times New Roman"/>
        </w:rPr>
        <w:t xml:space="preserve"> міської ради №1619 від 30.11.2023 року «Про затвердження Порядку складання, затвердження та контролю виконання фінансових планів комунальних підприємств </w:t>
      </w:r>
      <w:proofErr w:type="spellStart"/>
      <w:r w:rsidRPr="00CF52F2">
        <w:rPr>
          <w:rFonts w:ascii="Times New Roman" w:hAnsi="Times New Roman"/>
        </w:rPr>
        <w:t>Новороздільської</w:t>
      </w:r>
      <w:proofErr w:type="spellEnd"/>
      <w:r w:rsidRPr="00CF52F2">
        <w:rPr>
          <w:rFonts w:ascii="Times New Roman" w:hAnsi="Times New Roman"/>
        </w:rPr>
        <w:t xml:space="preserve"> міської ради»</w:t>
      </w:r>
    </w:p>
    <w:p w:rsidR="00CF52F2" w:rsidRPr="00CF52F2" w:rsidRDefault="00CF52F2" w:rsidP="00CF52F2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  Фінансовий план відображає очікувані результати діяльності КНП «</w:t>
      </w:r>
      <w:proofErr w:type="spellStart"/>
      <w:r w:rsidRPr="00CF52F2">
        <w:rPr>
          <w:rFonts w:ascii="Times New Roman" w:hAnsi="Times New Roman"/>
        </w:rPr>
        <w:t>Новороздільська</w:t>
      </w:r>
      <w:proofErr w:type="spellEnd"/>
      <w:r w:rsidRPr="00CF52F2">
        <w:rPr>
          <w:rFonts w:ascii="Times New Roman" w:hAnsi="Times New Roman"/>
        </w:rPr>
        <w:t xml:space="preserve"> міська лікарня» НМР у 2026 році, обсяги дохідних надходжень та витрат на забезпечення потреб діяльності та розвитку підприємства.</w:t>
      </w:r>
    </w:p>
    <w:p w:rsidR="00CF52F2" w:rsidRPr="00CF52F2" w:rsidRDefault="00CF52F2" w:rsidP="00CF52F2">
      <w:pPr>
        <w:spacing w:after="0"/>
        <w:ind w:left="708" w:firstLine="426"/>
        <w:contextualSpacing/>
        <w:jc w:val="center"/>
        <w:rPr>
          <w:rFonts w:ascii="Times New Roman" w:hAnsi="Times New Roman"/>
          <w:b/>
        </w:rPr>
      </w:pPr>
    </w:p>
    <w:p w:rsidR="00CF52F2" w:rsidRPr="00CF52F2" w:rsidRDefault="00CF52F2" w:rsidP="00CF52F2">
      <w:pPr>
        <w:spacing w:after="0"/>
        <w:ind w:left="708" w:firstLine="426"/>
        <w:contextualSpacing/>
        <w:jc w:val="center"/>
        <w:rPr>
          <w:rFonts w:ascii="Times New Roman" w:hAnsi="Times New Roman"/>
          <w:b/>
        </w:rPr>
      </w:pPr>
      <w:r w:rsidRPr="00CF52F2">
        <w:rPr>
          <w:rFonts w:ascii="Times New Roman" w:hAnsi="Times New Roman"/>
          <w:b/>
        </w:rPr>
        <w:t>Формування дохідної частини фінансового плану</w:t>
      </w:r>
    </w:p>
    <w:p w:rsidR="00CF52F2" w:rsidRPr="00CF52F2" w:rsidRDefault="00CF52F2" w:rsidP="00CF52F2">
      <w:pPr>
        <w:spacing w:after="0"/>
        <w:ind w:firstLine="36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Планова сума доходу від реалізації основних послуг сформована з урахуванням очікуваних у 2026 році обсягів надходжень від надання медичних послуг населенню міста Новий Розділ первинною та вторинною ланкою медицини, надходжень від оренди нерухомого майна, доходу від отриманого цільового фінансування з місцевого бюджету, а саме: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b/>
          <w:bCs/>
        </w:rPr>
      </w:pPr>
      <w:r w:rsidRPr="00CF52F2">
        <w:rPr>
          <w:rFonts w:ascii="Times New Roman" w:hAnsi="Times New Roman"/>
        </w:rPr>
        <w:t xml:space="preserve">від надання медичних послуг первинною ланкою – 24 000,0 тис. </w:t>
      </w:r>
      <w:proofErr w:type="spellStart"/>
      <w:r w:rsidRPr="00CF52F2">
        <w:rPr>
          <w:rFonts w:ascii="Times New Roman" w:hAnsi="Times New Roman"/>
        </w:rPr>
        <w:t>грн</w:t>
      </w:r>
      <w:proofErr w:type="spellEnd"/>
    </w:p>
    <w:p w:rsidR="00CF52F2" w:rsidRPr="00CF52F2" w:rsidRDefault="00CF52F2" w:rsidP="00CF52F2">
      <w:pPr>
        <w:spacing w:after="0"/>
        <w:ind w:left="720"/>
        <w:contextualSpacing/>
        <w:jc w:val="both"/>
        <w:rPr>
          <w:rFonts w:ascii="Times New Roman" w:hAnsi="Times New Roman"/>
          <w:b/>
          <w:bCs/>
        </w:rPr>
      </w:pP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від надання медичних послуг вторинною ланкою – 60 500,0 тис. </w:t>
      </w:r>
      <w:proofErr w:type="spellStart"/>
      <w:r w:rsidRPr="00CF52F2">
        <w:rPr>
          <w:rFonts w:ascii="Times New Roman" w:hAnsi="Times New Roman"/>
        </w:rPr>
        <w:t>грн</w:t>
      </w:r>
      <w:proofErr w:type="spellEnd"/>
      <w:r w:rsidRPr="00CF52F2">
        <w:rPr>
          <w:rFonts w:ascii="Times New Roman" w:hAnsi="Times New Roman"/>
        </w:rPr>
        <w:t xml:space="preserve">                       </w:t>
      </w:r>
    </w:p>
    <w:p w:rsidR="00CF52F2" w:rsidRPr="00CF52F2" w:rsidRDefault="00CF52F2" w:rsidP="00CF52F2">
      <w:pPr>
        <w:pStyle w:val="af0"/>
        <w:spacing w:line="276" w:lineRule="auto"/>
      </w:pPr>
      <w:r w:rsidRPr="00CF52F2">
        <w:t>Планується підписання таких пакетів за програмою медичних гарантій., а саме:</w:t>
      </w:r>
    </w:p>
    <w:p w:rsidR="00CF52F2" w:rsidRPr="00CF52F2" w:rsidRDefault="00CF52F2" w:rsidP="00CF52F2">
      <w:pPr>
        <w:pStyle w:val="af0"/>
        <w:numPr>
          <w:ilvl w:val="0"/>
          <w:numId w:val="17"/>
        </w:numPr>
        <w:spacing w:before="100" w:beforeAutospacing="1" w:line="276" w:lineRule="auto"/>
        <w:contextualSpacing/>
        <w:jc w:val="left"/>
        <w:rPr>
          <w:i/>
          <w:iCs/>
        </w:rPr>
      </w:pPr>
      <w:r w:rsidRPr="00CF52F2">
        <w:rPr>
          <w:i/>
          <w:iCs/>
        </w:rPr>
        <w:t>1 пак. Первинна медична допомога</w:t>
      </w:r>
    </w:p>
    <w:p w:rsidR="00CF52F2" w:rsidRPr="00CF52F2" w:rsidRDefault="00CF52F2" w:rsidP="00CF52F2">
      <w:pPr>
        <w:pStyle w:val="af0"/>
        <w:numPr>
          <w:ilvl w:val="0"/>
          <w:numId w:val="17"/>
        </w:numPr>
        <w:spacing w:line="276" w:lineRule="auto"/>
        <w:contextualSpacing/>
        <w:rPr>
          <w:i/>
        </w:rPr>
      </w:pPr>
      <w:r w:rsidRPr="00CF52F2">
        <w:rPr>
          <w:i/>
        </w:rPr>
        <w:t xml:space="preserve">3 пак. Хірургічні операції дорослим та дітям у стаціонарних умовах 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4 пак. Стаціонарна допомога дорослим та дітям без проведення  хірургічних  операцій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9 пак. Профілактика, діагностика, спостереження, лікування та реабілітація пацієнтів в амбулаторних умовах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12 пак. </w:t>
      </w:r>
      <w:proofErr w:type="spellStart"/>
      <w:r w:rsidRPr="00CF52F2">
        <w:rPr>
          <w:rFonts w:ascii="Times New Roman" w:hAnsi="Times New Roman"/>
          <w:i/>
        </w:rPr>
        <w:t>Езофагодуоденоскопія</w:t>
      </w:r>
      <w:proofErr w:type="spellEnd"/>
      <w:r w:rsidRPr="00CF52F2">
        <w:rPr>
          <w:rFonts w:ascii="Times New Roman" w:hAnsi="Times New Roman"/>
          <w:i/>
        </w:rPr>
        <w:t xml:space="preserve">  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13 пак. </w:t>
      </w:r>
      <w:proofErr w:type="spellStart"/>
      <w:r w:rsidRPr="00CF52F2">
        <w:rPr>
          <w:rFonts w:ascii="Times New Roman" w:hAnsi="Times New Roman"/>
          <w:i/>
        </w:rPr>
        <w:t>Колоноскопія</w:t>
      </w:r>
      <w:proofErr w:type="spellEnd"/>
      <w:r w:rsidRPr="00CF52F2">
        <w:rPr>
          <w:rFonts w:ascii="Times New Roman" w:hAnsi="Times New Roman"/>
          <w:i/>
        </w:rPr>
        <w:t xml:space="preserve">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21 пак. Діагностика, лікування та супровід осіб із вірусом імунодефіциту людини ( та підозрою на ВІЛ)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22 пак. Лікування осіб із психічними та поведінковими розладами внаслідок вживання </w:t>
      </w:r>
      <w:proofErr w:type="spellStart"/>
      <w:r w:rsidRPr="00CF52F2">
        <w:rPr>
          <w:rFonts w:ascii="Times New Roman" w:hAnsi="Times New Roman"/>
          <w:i/>
        </w:rPr>
        <w:t>опіоїдів</w:t>
      </w:r>
      <w:proofErr w:type="spellEnd"/>
      <w:r w:rsidRPr="00CF52F2">
        <w:rPr>
          <w:rFonts w:ascii="Times New Roman" w:hAnsi="Times New Roman"/>
          <w:i/>
        </w:rPr>
        <w:t xml:space="preserve"> із використанням препаратів замісної терапії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23 пак. Стаціонарна паліативна допомога дорослим та дітям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24 пак. Мобільна паліативна медична допомога дорослим і дітям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34 пак. Стоматологічна допомога дорослим та дітям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35 пак. Ведення вагітності в амбулаторних умовах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47 пак. Хірургічні операції дорослим та дітям в умовах стаціонару одного дня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50 пак. Забезпечення кадрового потенціалу системи охорони </w:t>
      </w:r>
      <w:proofErr w:type="spellStart"/>
      <w:r w:rsidRPr="00CF52F2">
        <w:rPr>
          <w:rFonts w:ascii="Times New Roman" w:hAnsi="Times New Roman"/>
          <w:i/>
        </w:rPr>
        <w:t>здоров՚я</w:t>
      </w:r>
      <w:proofErr w:type="spellEnd"/>
      <w:r w:rsidRPr="00CF52F2">
        <w:rPr>
          <w:rFonts w:ascii="Times New Roman" w:hAnsi="Times New Roman"/>
          <w:i/>
        </w:rPr>
        <w:t xml:space="preserve"> шляхом </w:t>
      </w:r>
      <w:proofErr w:type="spellStart"/>
      <w:r w:rsidRPr="00CF52F2">
        <w:rPr>
          <w:rFonts w:ascii="Times New Roman" w:hAnsi="Times New Roman"/>
          <w:i/>
        </w:rPr>
        <w:t>організіції</w:t>
      </w:r>
      <w:proofErr w:type="spellEnd"/>
      <w:r w:rsidRPr="00CF52F2">
        <w:rPr>
          <w:rFonts w:ascii="Times New Roman" w:hAnsi="Times New Roman"/>
          <w:i/>
        </w:rPr>
        <w:t xml:space="preserve"> надання медичної допомоги із залученням лікарів-інтернів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i/>
        </w:rPr>
      </w:pPr>
      <w:r w:rsidRPr="00CF52F2">
        <w:rPr>
          <w:rFonts w:ascii="Times New Roman" w:hAnsi="Times New Roman"/>
          <w:i/>
        </w:rPr>
        <w:t xml:space="preserve">54 пак. Реабілітаційна допомога дорослим і дітям у амбулаторних умовах  </w:t>
      </w:r>
    </w:p>
    <w:p w:rsidR="00CF52F2" w:rsidRPr="00CF52F2" w:rsidRDefault="00CF52F2" w:rsidP="00CF52F2">
      <w:pPr>
        <w:pStyle w:val="af0"/>
        <w:numPr>
          <w:ilvl w:val="0"/>
          <w:numId w:val="17"/>
        </w:numPr>
        <w:spacing w:line="276" w:lineRule="auto"/>
        <w:contextualSpacing/>
        <w:rPr>
          <w:i/>
          <w:iCs/>
          <w:color w:val="000000"/>
          <w:lang w:eastAsia="uk-UA"/>
        </w:rPr>
      </w:pPr>
      <w:r w:rsidRPr="00CF52F2">
        <w:rPr>
          <w:i/>
          <w:iCs/>
          <w:color w:val="000000"/>
          <w:lang w:eastAsia="uk-UA"/>
        </w:rPr>
        <w:t>66 пак. Зубопротезування окремих категорій осіб, які захищали незалежність, суверенітет та територіальну цілісність України</w:t>
      </w:r>
    </w:p>
    <w:p w:rsidR="00CF52F2" w:rsidRPr="00CF52F2" w:rsidRDefault="00CF52F2" w:rsidP="00CF52F2">
      <w:pPr>
        <w:pStyle w:val="af0"/>
        <w:numPr>
          <w:ilvl w:val="0"/>
          <w:numId w:val="17"/>
        </w:numPr>
        <w:spacing w:line="276" w:lineRule="auto"/>
        <w:contextualSpacing/>
        <w:rPr>
          <w:i/>
          <w:iCs/>
          <w:color w:val="000000"/>
          <w:lang w:eastAsia="uk-UA"/>
        </w:rPr>
      </w:pPr>
      <w:r w:rsidRPr="00CF52F2">
        <w:rPr>
          <w:i/>
          <w:iCs/>
          <w:color w:val="000000"/>
          <w:lang w:eastAsia="uk-UA"/>
        </w:rPr>
        <w:t>67 пак. Зубопротезування окремих категорій осіб, які захищали незалежність, суверенітет та територіальну цілісність України (група послуг №2)</w:t>
      </w:r>
    </w:p>
    <w:p w:rsidR="00CF52F2" w:rsidRPr="00CF52F2" w:rsidRDefault="00CF52F2" w:rsidP="00CF52F2">
      <w:pPr>
        <w:spacing w:after="0"/>
        <w:ind w:left="720"/>
        <w:contextualSpacing/>
        <w:jc w:val="both"/>
        <w:rPr>
          <w:rFonts w:ascii="Times New Roman" w:hAnsi="Times New Roman"/>
        </w:rPr>
      </w:pPr>
    </w:p>
    <w:p w:rsidR="00CF52F2" w:rsidRPr="00CF52F2" w:rsidRDefault="00CF52F2" w:rsidP="00CF52F2">
      <w:pPr>
        <w:spacing w:after="0"/>
        <w:contextualSpacing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      -   від надходжень по спеціальному фонду план 2 700,0 тис. </w:t>
      </w:r>
      <w:proofErr w:type="spellStart"/>
      <w:r w:rsidRPr="00CF52F2">
        <w:rPr>
          <w:rFonts w:ascii="Times New Roman" w:hAnsi="Times New Roman"/>
        </w:rPr>
        <w:t>грн</w:t>
      </w:r>
      <w:proofErr w:type="spellEnd"/>
    </w:p>
    <w:p w:rsidR="00CF52F2" w:rsidRPr="00CF52F2" w:rsidRDefault="00CF52F2" w:rsidP="00CF52F2">
      <w:pPr>
        <w:spacing w:after="0"/>
        <w:contextualSpacing/>
        <w:rPr>
          <w:rFonts w:ascii="Times New Roman" w:hAnsi="Times New Roman"/>
        </w:rPr>
      </w:pP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lastRenderedPageBreak/>
        <w:t xml:space="preserve">кошти місцевого бюджету – 12 509,6 тис. грн. ( з них 9 721,5 тис. </w:t>
      </w:r>
      <w:proofErr w:type="spellStart"/>
      <w:r w:rsidRPr="00CF52F2">
        <w:rPr>
          <w:rFonts w:ascii="Times New Roman" w:hAnsi="Times New Roman"/>
        </w:rPr>
        <w:t>грн</w:t>
      </w:r>
      <w:proofErr w:type="spellEnd"/>
      <w:r w:rsidRPr="00CF52F2">
        <w:rPr>
          <w:rFonts w:ascii="Times New Roman" w:hAnsi="Times New Roman"/>
        </w:rPr>
        <w:t xml:space="preserve"> – енергоносії ; </w:t>
      </w:r>
    </w:p>
    <w:p w:rsidR="00CF52F2" w:rsidRPr="00CF52F2" w:rsidRDefault="00CF52F2" w:rsidP="00CF52F2">
      <w:pPr>
        <w:spacing w:after="0"/>
        <w:ind w:left="72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1 000,0 тис. </w:t>
      </w:r>
      <w:proofErr w:type="spellStart"/>
      <w:r w:rsidRPr="00CF52F2">
        <w:rPr>
          <w:rFonts w:ascii="Times New Roman" w:hAnsi="Times New Roman"/>
        </w:rPr>
        <w:t>грн</w:t>
      </w:r>
      <w:proofErr w:type="spellEnd"/>
      <w:r w:rsidRPr="00CF52F2">
        <w:rPr>
          <w:rFonts w:ascii="Times New Roman" w:hAnsi="Times New Roman"/>
        </w:rPr>
        <w:t xml:space="preserve"> – безкоштовні медикаменти; 400,0 тис. </w:t>
      </w:r>
      <w:proofErr w:type="spellStart"/>
      <w:r w:rsidRPr="00CF52F2">
        <w:rPr>
          <w:rFonts w:ascii="Times New Roman" w:hAnsi="Times New Roman"/>
        </w:rPr>
        <w:t>грн</w:t>
      </w:r>
      <w:proofErr w:type="spellEnd"/>
      <w:r w:rsidRPr="00CF52F2">
        <w:rPr>
          <w:rFonts w:ascii="Times New Roman" w:hAnsi="Times New Roman"/>
        </w:rPr>
        <w:t xml:space="preserve"> - </w:t>
      </w:r>
      <w:r w:rsidRPr="00CF52F2">
        <w:rPr>
          <w:rFonts w:ascii="Times New Roman" w:hAnsi="Times New Roman"/>
          <w:color w:val="212529"/>
          <w:shd w:val="clear" w:color="auto" w:fill="FFFFFF"/>
        </w:rPr>
        <w:t xml:space="preserve">безоплатне  забезпечення осіб  з  інвалідністю  і дітей з інвалідністю технічними та іншими засобами ; забезпечення виплати пільгової пенсії – 200,0 тис. грн.,; реактиви, шприци, розчини, вироби медичного призначення – 800,0 тис. </w:t>
      </w:r>
      <w:proofErr w:type="spellStart"/>
      <w:r w:rsidRPr="00CF52F2">
        <w:rPr>
          <w:rFonts w:ascii="Times New Roman" w:hAnsi="Times New Roman"/>
          <w:color w:val="212529"/>
          <w:shd w:val="clear" w:color="auto" w:fill="FFFFFF"/>
        </w:rPr>
        <w:t>грн</w:t>
      </w:r>
      <w:proofErr w:type="spellEnd"/>
      <w:r w:rsidRPr="00CF52F2">
        <w:rPr>
          <w:rFonts w:ascii="Times New Roman" w:hAnsi="Times New Roman"/>
          <w:color w:val="212529"/>
          <w:shd w:val="clear" w:color="auto" w:fill="FFFFFF"/>
        </w:rPr>
        <w:t>; 388,1 – інвестиційні проекти)</w:t>
      </w:r>
    </w:p>
    <w:p w:rsidR="00CF52F2" w:rsidRPr="00CF52F2" w:rsidRDefault="00CF52F2" w:rsidP="00CF52F2">
      <w:pPr>
        <w:spacing w:after="0"/>
        <w:ind w:left="720"/>
        <w:contextualSpacing/>
        <w:jc w:val="both"/>
        <w:rPr>
          <w:rFonts w:ascii="Times New Roman" w:hAnsi="Times New Roman"/>
        </w:rPr>
      </w:pPr>
    </w:p>
    <w:p w:rsidR="00CF52F2" w:rsidRPr="00CF52F2" w:rsidRDefault="00CF52F2" w:rsidP="00CF52F2">
      <w:pPr>
        <w:spacing w:after="0"/>
        <w:ind w:left="1146"/>
        <w:contextualSpacing/>
        <w:rPr>
          <w:rFonts w:ascii="Times New Roman" w:hAnsi="Times New Roman"/>
          <w:b/>
        </w:rPr>
      </w:pPr>
      <w:r w:rsidRPr="00CF52F2">
        <w:rPr>
          <w:rFonts w:ascii="Times New Roman" w:hAnsi="Times New Roman"/>
          <w:b/>
        </w:rPr>
        <w:t>Всього доходів:  99 709,6 тис. грн.</w:t>
      </w:r>
    </w:p>
    <w:p w:rsidR="00CF52F2" w:rsidRPr="00CF52F2" w:rsidRDefault="00CF52F2" w:rsidP="00CF52F2">
      <w:pPr>
        <w:spacing w:after="0"/>
        <w:ind w:left="1146"/>
        <w:contextualSpacing/>
        <w:rPr>
          <w:rFonts w:ascii="Times New Roman" w:hAnsi="Times New Roman"/>
          <w:b/>
        </w:rPr>
      </w:pPr>
    </w:p>
    <w:p w:rsidR="00CF52F2" w:rsidRPr="00CF52F2" w:rsidRDefault="00CF52F2" w:rsidP="00CF52F2">
      <w:pPr>
        <w:spacing w:after="0"/>
        <w:ind w:left="1146"/>
        <w:contextualSpacing/>
        <w:rPr>
          <w:rFonts w:ascii="Times New Roman" w:hAnsi="Times New Roman"/>
          <w:b/>
        </w:rPr>
      </w:pPr>
    </w:p>
    <w:p w:rsidR="00CF52F2" w:rsidRPr="00CF52F2" w:rsidRDefault="00CF52F2" w:rsidP="00CF52F2">
      <w:pPr>
        <w:spacing w:after="0"/>
        <w:ind w:left="1146"/>
        <w:contextualSpacing/>
        <w:rPr>
          <w:rFonts w:ascii="Times New Roman" w:hAnsi="Times New Roman"/>
          <w:b/>
        </w:rPr>
      </w:pPr>
    </w:p>
    <w:p w:rsidR="00CF52F2" w:rsidRPr="00CF52F2" w:rsidRDefault="00CF52F2" w:rsidP="00CF52F2">
      <w:pPr>
        <w:spacing w:after="0"/>
        <w:ind w:left="720" w:firstLine="426"/>
        <w:contextualSpacing/>
        <w:jc w:val="center"/>
        <w:rPr>
          <w:rFonts w:ascii="Times New Roman" w:hAnsi="Times New Roman"/>
          <w:b/>
        </w:rPr>
      </w:pPr>
    </w:p>
    <w:p w:rsidR="00CF52F2" w:rsidRPr="00CF52F2" w:rsidRDefault="00CF52F2" w:rsidP="00CF52F2">
      <w:pPr>
        <w:spacing w:after="0"/>
        <w:ind w:left="720" w:firstLine="426"/>
        <w:contextualSpacing/>
        <w:jc w:val="center"/>
        <w:rPr>
          <w:rFonts w:ascii="Times New Roman" w:hAnsi="Times New Roman"/>
          <w:b/>
        </w:rPr>
      </w:pPr>
    </w:p>
    <w:p w:rsidR="00CF52F2" w:rsidRPr="00CF52F2" w:rsidRDefault="00CF52F2" w:rsidP="00CF52F2">
      <w:pPr>
        <w:spacing w:after="0"/>
        <w:ind w:left="720" w:firstLine="426"/>
        <w:contextualSpacing/>
        <w:jc w:val="center"/>
        <w:rPr>
          <w:rFonts w:ascii="Times New Roman" w:hAnsi="Times New Roman"/>
          <w:b/>
        </w:rPr>
      </w:pPr>
    </w:p>
    <w:p w:rsidR="00CF52F2" w:rsidRPr="00CF52F2" w:rsidRDefault="00CF52F2" w:rsidP="00CF52F2">
      <w:pPr>
        <w:spacing w:after="0"/>
        <w:ind w:left="720" w:firstLine="426"/>
        <w:contextualSpacing/>
        <w:jc w:val="center"/>
        <w:rPr>
          <w:rFonts w:ascii="Times New Roman" w:hAnsi="Times New Roman"/>
          <w:b/>
        </w:rPr>
      </w:pPr>
    </w:p>
    <w:p w:rsidR="00CF52F2" w:rsidRPr="00CF52F2" w:rsidRDefault="00CF52F2" w:rsidP="00CF52F2">
      <w:pPr>
        <w:spacing w:after="0"/>
        <w:ind w:left="720" w:firstLine="426"/>
        <w:contextualSpacing/>
        <w:jc w:val="center"/>
        <w:rPr>
          <w:rFonts w:ascii="Times New Roman" w:hAnsi="Times New Roman"/>
          <w:b/>
        </w:rPr>
      </w:pPr>
    </w:p>
    <w:p w:rsidR="00CF52F2" w:rsidRPr="00CF52F2" w:rsidRDefault="00CF52F2" w:rsidP="00CF52F2">
      <w:pPr>
        <w:spacing w:after="0"/>
        <w:ind w:left="720" w:firstLine="426"/>
        <w:contextualSpacing/>
        <w:jc w:val="both"/>
        <w:rPr>
          <w:rFonts w:ascii="Times New Roman" w:hAnsi="Times New Roman"/>
          <w:b/>
        </w:rPr>
      </w:pPr>
      <w:r w:rsidRPr="00CF52F2">
        <w:rPr>
          <w:rFonts w:ascii="Times New Roman" w:hAnsi="Times New Roman"/>
          <w:b/>
        </w:rPr>
        <w:t>Формування витратної частини фінансового плану на 2026 рік</w:t>
      </w:r>
    </w:p>
    <w:p w:rsidR="00CF52F2" w:rsidRPr="00CF52F2" w:rsidRDefault="00CF52F2" w:rsidP="00CF52F2">
      <w:pPr>
        <w:spacing w:after="0"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 Собівартість послуг – </w:t>
      </w:r>
      <w:r w:rsidRPr="00CF52F2">
        <w:rPr>
          <w:rFonts w:ascii="Times New Roman" w:hAnsi="Times New Roman"/>
          <w:b/>
          <w:bCs/>
        </w:rPr>
        <w:t xml:space="preserve">93 210,0 </w:t>
      </w:r>
      <w:r w:rsidRPr="00CF52F2">
        <w:rPr>
          <w:rFonts w:ascii="Times New Roman" w:hAnsi="Times New Roman"/>
        </w:rPr>
        <w:t>тис. грн. в т.ч.: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витрати на оплату праці  – 60 100,0 тис. грн.;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відрахування на соціальні заходи  – 13 210,0 тис. грн.;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матеріальні витрати (медикаменти, продукти харчування, </w:t>
      </w:r>
      <w:proofErr w:type="spellStart"/>
      <w:r w:rsidRPr="00CF52F2">
        <w:rPr>
          <w:rFonts w:ascii="Times New Roman" w:hAnsi="Times New Roman"/>
        </w:rPr>
        <w:t>деззасоби</w:t>
      </w:r>
      <w:proofErr w:type="spellEnd"/>
      <w:r w:rsidRPr="00CF52F2">
        <w:rPr>
          <w:rFonts w:ascii="Times New Roman" w:hAnsi="Times New Roman"/>
        </w:rPr>
        <w:t>, бензин,  без поточних ремонтів – 5 600,0 тис. грн.;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інші витрати – 14 300,0 тис. грн.( в тому числі </w:t>
      </w:r>
      <w:r w:rsidRPr="00CF52F2">
        <w:rPr>
          <w:rFonts w:ascii="Times New Roman" w:hAnsi="Times New Roman"/>
          <w:bCs/>
        </w:rPr>
        <w:t xml:space="preserve">забезпечення інвалідів і </w:t>
      </w:r>
      <w:proofErr w:type="spellStart"/>
      <w:r w:rsidRPr="00CF52F2">
        <w:rPr>
          <w:rFonts w:ascii="Times New Roman" w:hAnsi="Times New Roman"/>
          <w:bCs/>
        </w:rPr>
        <w:t>дітей-</w:t>
      </w:r>
      <w:proofErr w:type="spellEnd"/>
      <w:r w:rsidRPr="00CF52F2">
        <w:rPr>
          <w:rFonts w:ascii="Times New Roman" w:hAnsi="Times New Roman"/>
          <w:bCs/>
        </w:rPr>
        <w:t xml:space="preserve"> інвалідів  технічними та іншими засобами, забезпечення лікарськими засобами пільгової категорії населення</w:t>
      </w:r>
      <w:r w:rsidRPr="00CF52F2">
        <w:rPr>
          <w:rFonts w:ascii="Times New Roman" w:hAnsi="Times New Roman"/>
        </w:rPr>
        <w:t>, відшкодування ПФУ витрат на виплату та доставку пільгової пенсії, забезпечення медикаментами (лікарськими засобами, фармацевтичною продукцією та виробами медичного призначення) та енергоносії );</w:t>
      </w:r>
    </w:p>
    <w:p w:rsidR="00CF52F2" w:rsidRPr="00CF52F2" w:rsidRDefault="00CF52F2" w:rsidP="00CF52F2">
      <w:pPr>
        <w:pStyle w:val="af0"/>
        <w:spacing w:line="276" w:lineRule="auto"/>
      </w:pPr>
      <w:r w:rsidRPr="00CF52F2">
        <w:t xml:space="preserve">Адміністративні витрати – </w:t>
      </w:r>
      <w:r w:rsidRPr="00CF52F2">
        <w:rPr>
          <w:b/>
        </w:rPr>
        <w:t>3 449,6</w:t>
      </w:r>
      <w:r w:rsidRPr="00CF52F2">
        <w:t xml:space="preserve"> тис. грн. ( в тому числі витрати на оплату праці </w:t>
      </w:r>
    </w:p>
    <w:p w:rsidR="00CF52F2" w:rsidRPr="00CF52F2" w:rsidRDefault="00CF52F2" w:rsidP="00CF52F2">
      <w:pPr>
        <w:pStyle w:val="af0"/>
        <w:spacing w:line="276" w:lineRule="auto"/>
      </w:pPr>
      <w:r w:rsidRPr="00CF52F2">
        <w:t xml:space="preserve">– 3 300,0 тис. </w:t>
      </w:r>
      <w:proofErr w:type="spellStart"/>
      <w:r w:rsidRPr="00CF52F2">
        <w:t>грн</w:t>
      </w:r>
      <w:proofErr w:type="spellEnd"/>
      <w:r w:rsidRPr="00CF52F2">
        <w:t xml:space="preserve"> )</w:t>
      </w:r>
    </w:p>
    <w:p w:rsidR="00CF52F2" w:rsidRPr="00CF52F2" w:rsidRDefault="00CF52F2" w:rsidP="00CF52F2">
      <w:p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    В цілому загальні витрати на 2026 р. прогнозуються у розмірі   </w:t>
      </w:r>
      <w:r w:rsidRPr="00CF52F2">
        <w:rPr>
          <w:rFonts w:ascii="Times New Roman" w:hAnsi="Times New Roman"/>
          <w:b/>
        </w:rPr>
        <w:t>96 659,6</w:t>
      </w:r>
      <w:r w:rsidRPr="00CF52F2">
        <w:rPr>
          <w:rFonts w:ascii="Times New Roman" w:hAnsi="Times New Roman"/>
        </w:rPr>
        <w:t xml:space="preserve"> тис. грн.</w:t>
      </w:r>
    </w:p>
    <w:p w:rsidR="00CF52F2" w:rsidRPr="00CF52F2" w:rsidRDefault="00CF52F2" w:rsidP="00CF52F2">
      <w:pPr>
        <w:spacing w:after="0"/>
        <w:ind w:firstLine="72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Заробітна плата нарахована згідно Постанови Кабінету Міністрів України від 13 січня 2023 року №28 «Деякі питання оплати праці медичних працівників закладів охорони здоров’я» : на рівні не менше 20 000 гривень лікарям ( крім лікарів-інтернів) та професіоналам з вищою немедичною освітою, які допущені до медичної діяльності в закладах охорони здоров’я; на рівні не менше 13 500 гривень для посад молодших спеціалістів з медичною освітою (фахових молодших бакалаврів), фахівцям з початковим рівнем ( короткий цикл ) вищої медичної освіти, першим ( бакалаврським ) рівнем вищої медичної освіти і магістра з </w:t>
      </w:r>
      <w:proofErr w:type="spellStart"/>
      <w:r w:rsidRPr="00CF52F2">
        <w:rPr>
          <w:rFonts w:ascii="Times New Roman" w:hAnsi="Times New Roman"/>
        </w:rPr>
        <w:t>медсестринства</w:t>
      </w:r>
      <w:proofErr w:type="spellEnd"/>
      <w:r w:rsidRPr="00CF52F2">
        <w:rPr>
          <w:rFonts w:ascii="Times New Roman" w:hAnsi="Times New Roman"/>
        </w:rPr>
        <w:t>. Згідно з Бюджетною декларацією на 2026-2028 рр., затверджено постановою КМУ від 27.06.2025 №774 (далі Бюджетна декларація), розмір мінімальної заробітної плати становитиме з  01.01.2026р -8 688 грн.</w:t>
      </w:r>
    </w:p>
    <w:p w:rsidR="00CF52F2" w:rsidRPr="00CF52F2" w:rsidRDefault="00CF52F2" w:rsidP="00CF52F2">
      <w:p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  </w:t>
      </w:r>
      <w:r w:rsidRPr="00CF52F2">
        <w:rPr>
          <w:rFonts w:ascii="Times New Roman" w:hAnsi="Times New Roman"/>
        </w:rPr>
        <w:tab/>
        <w:t xml:space="preserve">Підприємство планує за рахунок коштів місцевого бюджету здійснювати видатки на оплату енергоносіїв , безкоштовні медикаменти для пільгової категорії населення, </w:t>
      </w:r>
      <w:r w:rsidRPr="00CF52F2">
        <w:rPr>
          <w:rFonts w:ascii="Times New Roman" w:hAnsi="Times New Roman"/>
          <w:color w:val="212529"/>
          <w:shd w:val="clear" w:color="auto" w:fill="FFFFFF"/>
        </w:rPr>
        <w:t>безоплатне  забезпечення осіб  з  інвалідністю  і дітей з інвалідністю технічними та іншими засобами</w:t>
      </w:r>
      <w:r w:rsidRPr="00CF52F2">
        <w:rPr>
          <w:rFonts w:ascii="Times New Roman" w:hAnsi="Times New Roman"/>
        </w:rPr>
        <w:t xml:space="preserve">, </w:t>
      </w:r>
      <w:r w:rsidRPr="00CF52F2">
        <w:rPr>
          <w:rFonts w:ascii="Times New Roman" w:hAnsi="Times New Roman"/>
          <w:bCs/>
        </w:rPr>
        <w:t>відшкодування ПФУ витрат на виплату та доставку пенсій, призначених відповідно до Постанови правління ПФУ від 19 грудня 2003 року N 21-1, зареєстрованого в Міністерстві юстиції України 16 січня 2004 р. за N 64/8663 «Про затвердження Інструкції про порядок обчислення і сплати страхувальниками та застрахованими особами внесків на загальнообов'язкове державне пенсійне страхування до Пенсійного фонду України»;</w:t>
      </w:r>
      <w:r w:rsidRPr="00CF52F2">
        <w:rPr>
          <w:rFonts w:ascii="Times New Roman" w:hAnsi="Times New Roman"/>
        </w:rPr>
        <w:t xml:space="preserve"> медикаментами (лікарськими засобами, фармацевтичною продукцією та виробами медичного призначення) .</w:t>
      </w:r>
    </w:p>
    <w:p w:rsidR="00CF52F2" w:rsidRPr="00CF52F2" w:rsidRDefault="00CF52F2" w:rsidP="00CF52F2">
      <w:pPr>
        <w:spacing w:after="0"/>
        <w:ind w:firstLine="720"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К</w:t>
      </w:r>
      <w:proofErr w:type="spellStart"/>
      <w:r w:rsidRPr="00CF52F2">
        <w:rPr>
          <w:rFonts w:ascii="Times New Roman" w:hAnsi="Times New Roman"/>
          <w:lang w:val="en-US"/>
        </w:rPr>
        <w:t>i</w:t>
      </w:r>
      <w:r w:rsidRPr="00CF52F2">
        <w:rPr>
          <w:rFonts w:ascii="Times New Roman" w:hAnsi="Times New Roman"/>
        </w:rPr>
        <w:t>льк</w:t>
      </w:r>
      <w:r w:rsidRPr="00CF52F2">
        <w:rPr>
          <w:rFonts w:ascii="Times New Roman" w:hAnsi="Times New Roman"/>
          <w:lang w:val="en-US"/>
        </w:rPr>
        <w:t>i</w:t>
      </w:r>
      <w:r w:rsidRPr="00CF52F2">
        <w:rPr>
          <w:rFonts w:ascii="Times New Roman" w:hAnsi="Times New Roman"/>
        </w:rPr>
        <w:t>сть</w:t>
      </w:r>
      <w:proofErr w:type="spellEnd"/>
      <w:r w:rsidRPr="00CF52F2">
        <w:rPr>
          <w:rFonts w:ascii="Times New Roman" w:hAnsi="Times New Roman"/>
        </w:rPr>
        <w:t xml:space="preserve"> хворих (постанова КМУ від 17.08.1998. № 1303 «Про впорядкування безоплатного та пільгового відпуску лікарських засобів за рецептами лікарів у разі амбулаторного лікування </w:t>
      </w:r>
      <w:r w:rsidRPr="00CF52F2">
        <w:rPr>
          <w:rFonts w:ascii="Times New Roman" w:hAnsi="Times New Roman"/>
        </w:rPr>
        <w:lastRenderedPageBreak/>
        <w:t>окремих груп населення та за певними категоріями захворювань», як</w:t>
      </w:r>
      <w:proofErr w:type="spellStart"/>
      <w:r w:rsidRPr="00CF52F2">
        <w:rPr>
          <w:rFonts w:ascii="Times New Roman" w:hAnsi="Times New Roman"/>
          <w:lang w:val="en-US"/>
        </w:rPr>
        <w:t>i</w:t>
      </w:r>
      <w:proofErr w:type="spellEnd"/>
      <w:r w:rsidRPr="00CF52F2">
        <w:rPr>
          <w:rFonts w:ascii="Times New Roman" w:hAnsi="Times New Roman"/>
        </w:rPr>
        <w:t xml:space="preserve"> знаходилися на амбулаторному л</w:t>
      </w:r>
      <w:proofErr w:type="spellStart"/>
      <w:r w:rsidRPr="00CF52F2">
        <w:rPr>
          <w:rFonts w:ascii="Times New Roman" w:hAnsi="Times New Roman"/>
          <w:lang w:val="en-US"/>
        </w:rPr>
        <w:t>i</w:t>
      </w:r>
      <w:r w:rsidRPr="00CF52F2">
        <w:rPr>
          <w:rFonts w:ascii="Times New Roman" w:hAnsi="Times New Roman"/>
        </w:rPr>
        <w:t>куванн</w:t>
      </w:r>
      <w:r w:rsidRPr="00CF52F2">
        <w:rPr>
          <w:rFonts w:ascii="Times New Roman" w:hAnsi="Times New Roman"/>
          <w:lang w:val="en-US"/>
        </w:rPr>
        <w:t>i</w:t>
      </w:r>
      <w:proofErr w:type="spellEnd"/>
      <w:r w:rsidRPr="00CF52F2">
        <w:rPr>
          <w:rFonts w:ascii="Times New Roman" w:hAnsi="Times New Roman"/>
        </w:rPr>
        <w:t xml:space="preserve"> </w:t>
      </w:r>
      <w:proofErr w:type="spellStart"/>
      <w:r w:rsidRPr="00CF52F2">
        <w:rPr>
          <w:rFonts w:ascii="Times New Roman" w:hAnsi="Times New Roman"/>
          <w:lang w:val="en-US"/>
        </w:rPr>
        <w:t>i</w:t>
      </w:r>
      <w:proofErr w:type="spellEnd"/>
      <w:r w:rsidRPr="00CF52F2">
        <w:rPr>
          <w:rFonts w:ascii="Times New Roman" w:hAnsi="Times New Roman"/>
        </w:rPr>
        <w:t xml:space="preserve"> отримали медикаменти безкоштовно або на п</w:t>
      </w:r>
      <w:proofErr w:type="spellStart"/>
      <w:r w:rsidRPr="00CF52F2">
        <w:rPr>
          <w:rFonts w:ascii="Times New Roman" w:hAnsi="Times New Roman"/>
          <w:lang w:val="en-US"/>
        </w:rPr>
        <w:t>i</w:t>
      </w:r>
      <w:r w:rsidRPr="00CF52F2">
        <w:rPr>
          <w:rFonts w:ascii="Times New Roman" w:hAnsi="Times New Roman"/>
        </w:rPr>
        <w:t>льгових</w:t>
      </w:r>
      <w:proofErr w:type="spellEnd"/>
      <w:r w:rsidRPr="00CF52F2">
        <w:rPr>
          <w:rFonts w:ascii="Times New Roman" w:hAnsi="Times New Roman"/>
        </w:rPr>
        <w:t xml:space="preserve"> умовах  у 2024 році становили 169 осіб, кількість осіб, які безкоштовно отримали технічні  та інші засоби (</w:t>
      </w:r>
      <w:proofErr w:type="spellStart"/>
      <w:r w:rsidRPr="00CF52F2">
        <w:rPr>
          <w:rFonts w:ascii="Times New Roman" w:hAnsi="Times New Roman"/>
        </w:rPr>
        <w:t>памперси</w:t>
      </w:r>
      <w:proofErr w:type="spellEnd"/>
      <w:r w:rsidRPr="00CF52F2">
        <w:rPr>
          <w:rFonts w:ascii="Times New Roman" w:hAnsi="Times New Roman"/>
        </w:rPr>
        <w:t>) – 42, кількість осіб, яким призначена пільгова пенсія – 5.</w:t>
      </w:r>
    </w:p>
    <w:p w:rsidR="00CF52F2" w:rsidRPr="00CF52F2" w:rsidRDefault="00CF52F2" w:rsidP="00CF52F2">
      <w:pPr>
        <w:spacing w:after="0"/>
        <w:ind w:left="720"/>
        <w:contextualSpacing/>
        <w:jc w:val="both"/>
        <w:rPr>
          <w:rFonts w:ascii="Times New Roman" w:hAnsi="Times New Roman"/>
        </w:rPr>
      </w:pPr>
    </w:p>
    <w:p w:rsidR="00CF52F2" w:rsidRPr="00CF52F2" w:rsidRDefault="00CF52F2" w:rsidP="00CF52F2">
      <w:pPr>
        <w:spacing w:after="0"/>
        <w:ind w:left="360" w:firstLine="426"/>
        <w:contextualSpacing/>
        <w:jc w:val="both"/>
        <w:rPr>
          <w:rFonts w:ascii="Times New Roman" w:hAnsi="Times New Roman"/>
          <w:b/>
        </w:rPr>
      </w:pPr>
      <w:r w:rsidRPr="00CF52F2">
        <w:rPr>
          <w:rFonts w:ascii="Times New Roman" w:hAnsi="Times New Roman"/>
          <w:b/>
        </w:rPr>
        <w:t>Додаткова інформація</w:t>
      </w:r>
    </w:p>
    <w:p w:rsidR="00CF52F2" w:rsidRPr="00CF52F2" w:rsidRDefault="00CF52F2" w:rsidP="00CF52F2">
      <w:pPr>
        <w:spacing w:after="0"/>
        <w:ind w:left="360" w:firstLine="426"/>
        <w:contextualSpacing/>
        <w:jc w:val="both"/>
        <w:rPr>
          <w:rFonts w:ascii="Times New Roman" w:hAnsi="Times New Roman"/>
          <w:color w:val="000000"/>
        </w:rPr>
      </w:pPr>
      <w:r w:rsidRPr="00CF52F2">
        <w:rPr>
          <w:rFonts w:ascii="Times New Roman" w:hAnsi="Times New Roman"/>
          <w:color w:val="000000"/>
        </w:rPr>
        <w:t>Кількість штатних посад по КНП «</w:t>
      </w:r>
      <w:proofErr w:type="spellStart"/>
      <w:r w:rsidRPr="00CF52F2">
        <w:rPr>
          <w:rFonts w:ascii="Times New Roman" w:hAnsi="Times New Roman"/>
          <w:color w:val="000000"/>
        </w:rPr>
        <w:t>Новороздільська</w:t>
      </w:r>
      <w:proofErr w:type="spellEnd"/>
      <w:r w:rsidRPr="00CF52F2">
        <w:rPr>
          <w:rFonts w:ascii="Times New Roman" w:hAnsi="Times New Roman"/>
          <w:color w:val="000000"/>
        </w:rPr>
        <w:t xml:space="preserve"> міська лікарня» затверджено в кількості </w:t>
      </w:r>
      <w:r w:rsidRPr="00CF52F2">
        <w:rPr>
          <w:rFonts w:ascii="Times New Roman" w:hAnsi="Times New Roman"/>
          <w:b/>
          <w:bCs/>
        </w:rPr>
        <w:t>403,5</w:t>
      </w:r>
      <w:r w:rsidRPr="00CF52F2">
        <w:rPr>
          <w:rFonts w:ascii="Times New Roman" w:hAnsi="Times New Roman"/>
          <w:b/>
          <w:bCs/>
          <w:color w:val="C00000"/>
        </w:rPr>
        <w:t xml:space="preserve"> </w:t>
      </w:r>
      <w:r w:rsidRPr="00CF52F2">
        <w:rPr>
          <w:rFonts w:ascii="Times New Roman" w:hAnsi="Times New Roman"/>
          <w:color w:val="000000"/>
        </w:rPr>
        <w:t>посади, в т.ч.:</w:t>
      </w:r>
    </w:p>
    <w:p w:rsidR="00CF52F2" w:rsidRPr="00CF52F2" w:rsidRDefault="00CF52F2" w:rsidP="00CF52F2">
      <w:pPr>
        <w:pStyle w:val="af0"/>
        <w:numPr>
          <w:ilvl w:val="0"/>
          <w:numId w:val="17"/>
        </w:numPr>
        <w:shd w:val="clear" w:color="auto" w:fill="FFFFFF"/>
        <w:spacing w:line="276" w:lineRule="auto"/>
        <w:contextualSpacing/>
        <w:textAlignment w:val="baseline"/>
        <w:rPr>
          <w:color w:val="000000"/>
          <w:lang w:eastAsia="en-US"/>
        </w:rPr>
      </w:pPr>
      <w:r w:rsidRPr="00CF52F2">
        <w:t xml:space="preserve"> Лікарі – </w:t>
      </w:r>
      <w:r w:rsidRPr="00CF52F2">
        <w:rPr>
          <w:b/>
        </w:rPr>
        <w:t>90,75</w:t>
      </w:r>
      <w:r w:rsidRPr="00CF52F2">
        <w:t xml:space="preserve"> посад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Середній медичний персонал – </w:t>
      </w:r>
      <w:bookmarkStart w:id="1" w:name="_GoBack"/>
      <w:r w:rsidRPr="00CF52F2">
        <w:rPr>
          <w:rFonts w:ascii="Times New Roman" w:hAnsi="Times New Roman"/>
          <w:b/>
        </w:rPr>
        <w:t>178,25</w:t>
      </w:r>
      <w:r w:rsidRPr="00CF52F2">
        <w:rPr>
          <w:rFonts w:ascii="Times New Roman" w:hAnsi="Times New Roman"/>
        </w:rPr>
        <w:t xml:space="preserve"> </w:t>
      </w:r>
      <w:bookmarkEnd w:id="1"/>
      <w:r w:rsidRPr="00CF52F2">
        <w:rPr>
          <w:rFonts w:ascii="Times New Roman" w:hAnsi="Times New Roman"/>
        </w:rPr>
        <w:t xml:space="preserve">посад 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Молодший медичний персонал – </w:t>
      </w:r>
      <w:r w:rsidRPr="00CF52F2">
        <w:rPr>
          <w:rFonts w:ascii="Times New Roman" w:hAnsi="Times New Roman"/>
          <w:b/>
          <w:bCs/>
        </w:rPr>
        <w:t xml:space="preserve">78,25 </w:t>
      </w:r>
      <w:r w:rsidRPr="00CF52F2">
        <w:rPr>
          <w:rFonts w:ascii="Times New Roman" w:hAnsi="Times New Roman"/>
        </w:rPr>
        <w:t>посад</w:t>
      </w:r>
    </w:p>
    <w:p w:rsidR="00CF52F2" w:rsidRPr="00CF52F2" w:rsidRDefault="00CF52F2" w:rsidP="00CF52F2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 xml:space="preserve">Інший персонал – </w:t>
      </w:r>
      <w:r w:rsidRPr="00CF52F2">
        <w:rPr>
          <w:rFonts w:ascii="Times New Roman" w:hAnsi="Times New Roman"/>
          <w:b/>
          <w:bCs/>
        </w:rPr>
        <w:t>56</w:t>
      </w:r>
      <w:r w:rsidRPr="00CF52F2">
        <w:rPr>
          <w:rFonts w:ascii="Times New Roman" w:hAnsi="Times New Roman"/>
          <w:b/>
          <w:bCs/>
          <w:lang w:val="en-US"/>
        </w:rPr>
        <w:t>,25</w:t>
      </w:r>
      <w:r w:rsidRPr="00CF52F2">
        <w:rPr>
          <w:rFonts w:ascii="Times New Roman" w:hAnsi="Times New Roman"/>
          <w:b/>
          <w:bCs/>
        </w:rPr>
        <w:t xml:space="preserve"> </w:t>
      </w:r>
      <w:r w:rsidRPr="00CF52F2">
        <w:rPr>
          <w:rFonts w:ascii="Times New Roman" w:hAnsi="Times New Roman"/>
        </w:rPr>
        <w:t>посад</w:t>
      </w:r>
    </w:p>
    <w:p w:rsidR="00CF52F2" w:rsidRPr="00CF52F2" w:rsidRDefault="00CF52F2" w:rsidP="00CF52F2">
      <w:pPr>
        <w:spacing w:after="0"/>
        <w:ind w:left="360"/>
        <w:contextualSpacing/>
        <w:jc w:val="both"/>
        <w:rPr>
          <w:rFonts w:ascii="Times New Roman" w:hAnsi="Times New Roman"/>
        </w:rPr>
      </w:pPr>
      <w:r w:rsidRPr="00CF52F2">
        <w:rPr>
          <w:rFonts w:ascii="Times New Roman" w:hAnsi="Times New Roman"/>
        </w:rPr>
        <w:t>З них 8,5 посад штатних працівників спеціального фонду .</w:t>
      </w:r>
    </w:p>
    <w:p w:rsidR="00CF52F2" w:rsidRPr="00CF52F2" w:rsidRDefault="00CF52F2" w:rsidP="00CF52F2">
      <w:pPr>
        <w:spacing w:after="0"/>
        <w:contextualSpacing/>
        <w:jc w:val="both"/>
        <w:rPr>
          <w:rFonts w:ascii="Times New Roman" w:hAnsi="Times New Roman"/>
        </w:rPr>
      </w:pPr>
    </w:p>
    <w:p w:rsidR="00CF52F2" w:rsidRPr="00CF52F2" w:rsidRDefault="00CF52F2" w:rsidP="00CF52F2">
      <w:pPr>
        <w:spacing w:after="0"/>
        <w:contextualSpacing/>
        <w:jc w:val="both"/>
        <w:rPr>
          <w:rFonts w:ascii="Times New Roman" w:hAnsi="Times New Roman"/>
          <w:b/>
        </w:rPr>
      </w:pPr>
      <w:r w:rsidRPr="00CF52F2">
        <w:rPr>
          <w:rFonts w:ascii="Times New Roman" w:hAnsi="Times New Roman"/>
        </w:rPr>
        <w:t xml:space="preserve">     Головний лікар                                                                              Олег СТЕЦІВ</w:t>
      </w:r>
    </w:p>
    <w:p w:rsidR="00CF52F2" w:rsidRPr="0007412A" w:rsidRDefault="00CF52F2" w:rsidP="00CF52F2">
      <w:pPr>
        <w:shd w:val="clear" w:color="auto" w:fill="FFFFFF"/>
        <w:spacing w:after="225"/>
        <w:jc w:val="both"/>
        <w:textAlignment w:val="baseline"/>
        <w:rPr>
          <w:color w:val="000000"/>
        </w:rPr>
      </w:pPr>
    </w:p>
    <w:p w:rsidR="00CF52F2" w:rsidRPr="00186892" w:rsidRDefault="00CF52F2" w:rsidP="00652491">
      <w:pPr>
        <w:shd w:val="clear" w:color="auto" w:fill="FFFFFF"/>
        <w:spacing w:before="75" w:after="75" w:line="240" w:lineRule="auto"/>
        <w:ind w:firstLine="720"/>
        <w:jc w:val="center"/>
      </w:pPr>
    </w:p>
    <w:sectPr w:rsidR="00CF52F2" w:rsidRPr="00186892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55AD233C"/>
    <w:multiLevelType w:val="hybridMultilevel"/>
    <w:tmpl w:val="942846B4"/>
    <w:lvl w:ilvl="0" w:tplc="62527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EA"/>
    <w:rsid w:val="000020FB"/>
    <w:rsid w:val="00003BC3"/>
    <w:rsid w:val="0001566D"/>
    <w:rsid w:val="00047965"/>
    <w:rsid w:val="00072181"/>
    <w:rsid w:val="0007553C"/>
    <w:rsid w:val="00076527"/>
    <w:rsid w:val="00097BE0"/>
    <w:rsid w:val="000A187F"/>
    <w:rsid w:val="000A3684"/>
    <w:rsid w:val="000A56E3"/>
    <w:rsid w:val="000C3F66"/>
    <w:rsid w:val="000C59A7"/>
    <w:rsid w:val="000D1174"/>
    <w:rsid w:val="000D201C"/>
    <w:rsid w:val="000E5291"/>
    <w:rsid w:val="00102BB2"/>
    <w:rsid w:val="001063C3"/>
    <w:rsid w:val="001103F7"/>
    <w:rsid w:val="00115F48"/>
    <w:rsid w:val="0014242C"/>
    <w:rsid w:val="00152BBC"/>
    <w:rsid w:val="00156A95"/>
    <w:rsid w:val="00163563"/>
    <w:rsid w:val="00170B2E"/>
    <w:rsid w:val="00171CBB"/>
    <w:rsid w:val="00177E7D"/>
    <w:rsid w:val="0018662C"/>
    <w:rsid w:val="00186892"/>
    <w:rsid w:val="001902DE"/>
    <w:rsid w:val="001947F2"/>
    <w:rsid w:val="001A053B"/>
    <w:rsid w:val="001A0D5C"/>
    <w:rsid w:val="001A7F98"/>
    <w:rsid w:val="001B2558"/>
    <w:rsid w:val="001D4F9A"/>
    <w:rsid w:val="001E26E9"/>
    <w:rsid w:val="001F1AAB"/>
    <w:rsid w:val="001F30B8"/>
    <w:rsid w:val="001F789F"/>
    <w:rsid w:val="00200370"/>
    <w:rsid w:val="0021652C"/>
    <w:rsid w:val="00234591"/>
    <w:rsid w:val="00235D2F"/>
    <w:rsid w:val="00236816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3714"/>
    <w:rsid w:val="002E265E"/>
    <w:rsid w:val="002E6885"/>
    <w:rsid w:val="00301D52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343C"/>
    <w:rsid w:val="00346334"/>
    <w:rsid w:val="00350EEB"/>
    <w:rsid w:val="00377086"/>
    <w:rsid w:val="00380329"/>
    <w:rsid w:val="00391DBA"/>
    <w:rsid w:val="003A1DA1"/>
    <w:rsid w:val="003A5219"/>
    <w:rsid w:val="003A68BE"/>
    <w:rsid w:val="003C783D"/>
    <w:rsid w:val="0040567E"/>
    <w:rsid w:val="00413784"/>
    <w:rsid w:val="00421707"/>
    <w:rsid w:val="00431A30"/>
    <w:rsid w:val="00466D5C"/>
    <w:rsid w:val="00492EA9"/>
    <w:rsid w:val="004A1E48"/>
    <w:rsid w:val="004B0D4D"/>
    <w:rsid w:val="004B3B23"/>
    <w:rsid w:val="004E691C"/>
    <w:rsid w:val="004E6AE9"/>
    <w:rsid w:val="004E791C"/>
    <w:rsid w:val="004F0B54"/>
    <w:rsid w:val="004F6AEA"/>
    <w:rsid w:val="00501810"/>
    <w:rsid w:val="00537830"/>
    <w:rsid w:val="00562C69"/>
    <w:rsid w:val="00567760"/>
    <w:rsid w:val="00573167"/>
    <w:rsid w:val="00575B64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673A"/>
    <w:rsid w:val="005D30AA"/>
    <w:rsid w:val="005D44D2"/>
    <w:rsid w:val="005E2DE7"/>
    <w:rsid w:val="0061378B"/>
    <w:rsid w:val="006228F7"/>
    <w:rsid w:val="006332FC"/>
    <w:rsid w:val="00634FA4"/>
    <w:rsid w:val="0064550D"/>
    <w:rsid w:val="00645E8A"/>
    <w:rsid w:val="00652491"/>
    <w:rsid w:val="00652987"/>
    <w:rsid w:val="0065404B"/>
    <w:rsid w:val="006610CF"/>
    <w:rsid w:val="00667D20"/>
    <w:rsid w:val="00676F77"/>
    <w:rsid w:val="0069169A"/>
    <w:rsid w:val="006936BE"/>
    <w:rsid w:val="006A72AC"/>
    <w:rsid w:val="006A737E"/>
    <w:rsid w:val="006E43FF"/>
    <w:rsid w:val="006F2CE6"/>
    <w:rsid w:val="006F7B53"/>
    <w:rsid w:val="007276C4"/>
    <w:rsid w:val="00731057"/>
    <w:rsid w:val="007362EA"/>
    <w:rsid w:val="00753442"/>
    <w:rsid w:val="00755E74"/>
    <w:rsid w:val="00756DE1"/>
    <w:rsid w:val="00765BA6"/>
    <w:rsid w:val="0076611A"/>
    <w:rsid w:val="00767117"/>
    <w:rsid w:val="0077453A"/>
    <w:rsid w:val="0077701B"/>
    <w:rsid w:val="00791D38"/>
    <w:rsid w:val="007936C7"/>
    <w:rsid w:val="00793816"/>
    <w:rsid w:val="00795325"/>
    <w:rsid w:val="007A6B58"/>
    <w:rsid w:val="007A6BE4"/>
    <w:rsid w:val="007B2EDD"/>
    <w:rsid w:val="007B5A9D"/>
    <w:rsid w:val="007C6B8F"/>
    <w:rsid w:val="007E35AA"/>
    <w:rsid w:val="007F2CC2"/>
    <w:rsid w:val="007F48F8"/>
    <w:rsid w:val="0082042F"/>
    <w:rsid w:val="0083618B"/>
    <w:rsid w:val="0084668F"/>
    <w:rsid w:val="00874934"/>
    <w:rsid w:val="008865F9"/>
    <w:rsid w:val="00895548"/>
    <w:rsid w:val="008A3AD2"/>
    <w:rsid w:val="008B5762"/>
    <w:rsid w:val="008B5E15"/>
    <w:rsid w:val="008C076F"/>
    <w:rsid w:val="008D633D"/>
    <w:rsid w:val="008E0956"/>
    <w:rsid w:val="00901B69"/>
    <w:rsid w:val="0090360E"/>
    <w:rsid w:val="00912639"/>
    <w:rsid w:val="00924F28"/>
    <w:rsid w:val="009259C5"/>
    <w:rsid w:val="00925E93"/>
    <w:rsid w:val="00927100"/>
    <w:rsid w:val="00943895"/>
    <w:rsid w:val="00952EBA"/>
    <w:rsid w:val="00964D77"/>
    <w:rsid w:val="00970D3E"/>
    <w:rsid w:val="00977BC2"/>
    <w:rsid w:val="009814D2"/>
    <w:rsid w:val="009A62F8"/>
    <w:rsid w:val="009D3920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2577"/>
    <w:rsid w:val="00A36169"/>
    <w:rsid w:val="00A422DD"/>
    <w:rsid w:val="00A603C6"/>
    <w:rsid w:val="00A64170"/>
    <w:rsid w:val="00A644B3"/>
    <w:rsid w:val="00A64E89"/>
    <w:rsid w:val="00A91C19"/>
    <w:rsid w:val="00A97A5E"/>
    <w:rsid w:val="00AC40C8"/>
    <w:rsid w:val="00AD1893"/>
    <w:rsid w:val="00AD32D8"/>
    <w:rsid w:val="00AD6797"/>
    <w:rsid w:val="00AD7606"/>
    <w:rsid w:val="00AE24C4"/>
    <w:rsid w:val="00AE446F"/>
    <w:rsid w:val="00B0671B"/>
    <w:rsid w:val="00B27696"/>
    <w:rsid w:val="00B30B47"/>
    <w:rsid w:val="00B33262"/>
    <w:rsid w:val="00B3331C"/>
    <w:rsid w:val="00B35A13"/>
    <w:rsid w:val="00B53B33"/>
    <w:rsid w:val="00B65260"/>
    <w:rsid w:val="00B7175F"/>
    <w:rsid w:val="00B76F33"/>
    <w:rsid w:val="00BC0023"/>
    <w:rsid w:val="00BC0276"/>
    <w:rsid w:val="00BC6191"/>
    <w:rsid w:val="00BD0BF2"/>
    <w:rsid w:val="00BE7A3E"/>
    <w:rsid w:val="00BF0D3D"/>
    <w:rsid w:val="00BF741A"/>
    <w:rsid w:val="00C042AC"/>
    <w:rsid w:val="00C12CA1"/>
    <w:rsid w:val="00C25AA6"/>
    <w:rsid w:val="00C30542"/>
    <w:rsid w:val="00C42F6D"/>
    <w:rsid w:val="00C61453"/>
    <w:rsid w:val="00C9280A"/>
    <w:rsid w:val="00CB7C3B"/>
    <w:rsid w:val="00CC0DAA"/>
    <w:rsid w:val="00CC7DB7"/>
    <w:rsid w:val="00CE0E9E"/>
    <w:rsid w:val="00CE1798"/>
    <w:rsid w:val="00CF52F2"/>
    <w:rsid w:val="00D004DE"/>
    <w:rsid w:val="00D06142"/>
    <w:rsid w:val="00D21B32"/>
    <w:rsid w:val="00D36194"/>
    <w:rsid w:val="00D44A58"/>
    <w:rsid w:val="00D455FA"/>
    <w:rsid w:val="00D56A67"/>
    <w:rsid w:val="00D64E80"/>
    <w:rsid w:val="00D65F18"/>
    <w:rsid w:val="00D67E92"/>
    <w:rsid w:val="00D72934"/>
    <w:rsid w:val="00D85031"/>
    <w:rsid w:val="00D867B6"/>
    <w:rsid w:val="00DB2BEB"/>
    <w:rsid w:val="00DB5AB6"/>
    <w:rsid w:val="00DB5E53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6B2A"/>
    <w:rsid w:val="00E420E4"/>
    <w:rsid w:val="00E5168D"/>
    <w:rsid w:val="00E546E1"/>
    <w:rsid w:val="00E54799"/>
    <w:rsid w:val="00E62816"/>
    <w:rsid w:val="00E66D3D"/>
    <w:rsid w:val="00EA1712"/>
    <w:rsid w:val="00EB68FA"/>
    <w:rsid w:val="00EC3089"/>
    <w:rsid w:val="00ED342A"/>
    <w:rsid w:val="00ED4AB9"/>
    <w:rsid w:val="00EE1EC8"/>
    <w:rsid w:val="00EF3C1C"/>
    <w:rsid w:val="00F45CA7"/>
    <w:rsid w:val="00F55FA3"/>
    <w:rsid w:val="00F715C3"/>
    <w:rsid w:val="00F72D92"/>
    <w:rsid w:val="00F76351"/>
    <w:rsid w:val="00F8273F"/>
    <w:rsid w:val="00F85F1A"/>
    <w:rsid w:val="00FA1EC0"/>
    <w:rsid w:val="00FA673F"/>
    <w:rsid w:val="00FB65AD"/>
    <w:rsid w:val="00FC2A2D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6">
    <w:name w:val="st46"/>
    <w:uiPriority w:val="99"/>
    <w:rsid w:val="00CF52F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8FC0-6048-4302-A156-319C5886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6657</Words>
  <Characters>3796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2025-09-22T06:46:00Z</cp:lastPrinted>
  <dcterms:created xsi:type="dcterms:W3CDTF">2025-09-22T05:12:00Z</dcterms:created>
  <dcterms:modified xsi:type="dcterms:W3CDTF">2025-09-22T06:49:00Z</dcterms:modified>
</cp:coreProperties>
</file>