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AA" w:rsidRPr="00021EAA" w:rsidRDefault="00021EAA" w:rsidP="00021EAA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en-US"/>
        </w:rPr>
      </w:pPr>
      <w:r w:rsidRPr="00021EAA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2C2A9685" wp14:editId="78DD2C27">
            <wp:extent cx="1148080" cy="603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EAA" w:rsidRPr="00021EAA" w:rsidRDefault="00021EAA" w:rsidP="00021EA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21EAA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021EAA" w:rsidRPr="00021EAA" w:rsidRDefault="00021EAA" w:rsidP="00021EA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21EAA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021EAA" w:rsidRPr="00021EAA" w:rsidRDefault="00021EAA" w:rsidP="00021EA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021EAA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021EAA" w:rsidRPr="00021EAA" w:rsidRDefault="0048781B" w:rsidP="00021EAA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ПРОЄКТ   </w:t>
      </w:r>
      <w:r w:rsidR="00021EAA" w:rsidRPr="00021EAA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021EAA" w:rsidRPr="00021EAA" w:rsidRDefault="00021EAA" w:rsidP="00021EAA">
      <w:pPr>
        <w:spacing w:after="0" w:line="256" w:lineRule="auto"/>
        <w:rPr>
          <w:rFonts w:ascii="Arial" w:eastAsia="Calibri" w:hAnsi="Arial" w:cs="Arial"/>
          <w:b/>
          <w:noProof/>
          <w:sz w:val="32"/>
          <w:szCs w:val="32"/>
        </w:rPr>
      </w:pPr>
    </w:p>
    <w:p w:rsidR="00021EAA" w:rsidRPr="00021EAA" w:rsidRDefault="00021EAA" w:rsidP="00021EAA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1EAA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021EAA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021EAA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</w:t>
      </w:r>
      <w:r w:rsidR="0048781B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№_1578 </w:t>
      </w:r>
    </w:p>
    <w:p w:rsidR="00021EAA" w:rsidRPr="00021EAA" w:rsidRDefault="00021EAA" w:rsidP="00021EAA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021EAA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021EAA" w:rsidRPr="00375D8F" w:rsidRDefault="00021EAA" w:rsidP="00021EAA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75D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r w:rsidRPr="00375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ик. Пасемко Н.А</w:t>
      </w:r>
      <w:r w:rsidRPr="00375D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_________</w:t>
      </w:r>
    </w:p>
    <w:p w:rsidR="00021EAA" w:rsidRPr="00375D8F" w:rsidRDefault="00021EAA" w:rsidP="00021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нач. юридичного відділу 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Горін Р. І.     ____</w:t>
      </w:r>
      <w:r w:rsidRPr="00375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      </w:t>
      </w:r>
    </w:p>
    <w:p w:rsidR="00021EAA" w:rsidRPr="00375D8F" w:rsidRDefault="00021EAA" w:rsidP="00021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21EAA" w:rsidRPr="00375D8F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AA" w:rsidRPr="00375D8F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1B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погодження річного плану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виробництва, </w:t>
      </w:r>
    </w:p>
    <w:p w:rsidR="0048781B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транспортування </w:t>
      </w:r>
      <w:r w:rsidR="0048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постачання теплової енергії</w:t>
      </w:r>
      <w:r w:rsidR="0048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EAA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«Нафтогаз  Тепло»  </w:t>
      </w:r>
    </w:p>
    <w:p w:rsidR="00021EAA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12 місяців з 01.01.2026р.</w:t>
      </w:r>
      <w:r w:rsidRPr="0002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м. Новий Розділ</w:t>
      </w:r>
    </w:p>
    <w:p w:rsidR="00021EAA" w:rsidRPr="00375D8F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AA" w:rsidRPr="00375D8F" w:rsidRDefault="00021EAA" w:rsidP="00021E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Розглянувши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Філії «Новороздільської ТЕЦ» ТОВ «Нафтогаз Тепло»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Гриціва щодо погодження річного плану</w:t>
      </w:r>
      <w:r w:rsidRPr="0002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виробництва, транспортування та постачання теплової енергії ТОВ «Нафтогаз  Тепло»  в м. Новий Розділ на 2026р.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відповідно до  </w:t>
      </w:r>
      <w:r w:rsidRPr="00375D8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затверджених наказом №239 від12.09.2018р. Міністерства регіонального розвитку, будівництва та ЖКГ України</w:t>
      </w:r>
      <w:r w:rsidRPr="00375D8F"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ст.27 Закону України “Про місцеве самоврядування в Україні”, виконавчий комітет Новороздільської міської ради</w:t>
      </w:r>
    </w:p>
    <w:p w:rsidR="00021EAA" w:rsidRPr="00375D8F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AA" w:rsidRPr="00375D8F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021EAA" w:rsidRPr="00375D8F" w:rsidRDefault="00021EAA" w:rsidP="00021EAA">
      <w:pPr>
        <w:tabs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AA" w:rsidRPr="00375D8F" w:rsidRDefault="00021EAA" w:rsidP="00021EAA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Погодити річний план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виробництва, транспортування та постачання теплової енергії на 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місяців з 01.01.2026р.  в м. Новий Розділ </w:t>
      </w: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(додається).</w:t>
      </w:r>
    </w:p>
    <w:p w:rsidR="00021EAA" w:rsidRPr="00375D8F" w:rsidRDefault="00021EAA" w:rsidP="00021E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D8F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виконанням рішення покласти на першого заступника міського голови Гулія М. М.</w:t>
      </w:r>
    </w:p>
    <w:p w:rsidR="00021EAA" w:rsidRDefault="00021EAA" w:rsidP="00021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D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1F38" w:rsidRPr="00375D8F" w:rsidRDefault="001F1F38" w:rsidP="00021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CAC" w:rsidRPr="001F1F38" w:rsidRDefault="001F1F38">
      <w:pPr>
        <w:rPr>
          <w:rFonts w:ascii="Times New Roman" w:hAnsi="Times New Roman" w:cs="Times New Roman"/>
          <w:sz w:val="26"/>
          <w:szCs w:val="26"/>
        </w:rPr>
      </w:pPr>
      <w:r w:rsidRPr="001F1F38">
        <w:rPr>
          <w:rFonts w:ascii="Times New Roman" w:hAnsi="Times New Roman" w:cs="Times New Roman"/>
          <w:sz w:val="26"/>
          <w:szCs w:val="26"/>
        </w:rPr>
        <w:t>Міський  голова</w:t>
      </w:r>
      <w:r w:rsidRPr="001F1F38">
        <w:rPr>
          <w:rFonts w:ascii="Times New Roman" w:hAnsi="Times New Roman" w:cs="Times New Roman"/>
          <w:sz w:val="26"/>
          <w:szCs w:val="26"/>
        </w:rPr>
        <w:tab/>
      </w:r>
      <w:r w:rsidRPr="001F1F38">
        <w:rPr>
          <w:rFonts w:ascii="Times New Roman" w:hAnsi="Times New Roman" w:cs="Times New Roman"/>
          <w:sz w:val="26"/>
          <w:szCs w:val="26"/>
        </w:rPr>
        <w:tab/>
      </w:r>
      <w:r w:rsidRPr="001F1F38">
        <w:rPr>
          <w:rFonts w:ascii="Times New Roman" w:hAnsi="Times New Roman" w:cs="Times New Roman"/>
          <w:sz w:val="26"/>
          <w:szCs w:val="26"/>
        </w:rPr>
        <w:tab/>
      </w:r>
      <w:r w:rsidRPr="001F1F38">
        <w:rPr>
          <w:rFonts w:ascii="Times New Roman" w:hAnsi="Times New Roman" w:cs="Times New Roman"/>
          <w:sz w:val="26"/>
          <w:szCs w:val="26"/>
        </w:rPr>
        <w:tab/>
      </w:r>
      <w:r w:rsidRPr="001F1F38">
        <w:rPr>
          <w:rFonts w:ascii="Times New Roman" w:hAnsi="Times New Roman" w:cs="Times New Roman"/>
          <w:sz w:val="26"/>
          <w:szCs w:val="26"/>
        </w:rPr>
        <w:tab/>
      </w:r>
      <w:r w:rsidRPr="001F1F38">
        <w:rPr>
          <w:rFonts w:ascii="Times New Roman" w:hAnsi="Times New Roman" w:cs="Times New Roman"/>
          <w:sz w:val="26"/>
          <w:szCs w:val="26"/>
        </w:rPr>
        <w:tab/>
      </w:r>
      <w:r w:rsidRPr="001F1F38">
        <w:rPr>
          <w:rFonts w:ascii="Times New Roman" w:hAnsi="Times New Roman" w:cs="Times New Roman"/>
          <w:sz w:val="26"/>
          <w:szCs w:val="26"/>
        </w:rPr>
        <w:tab/>
        <w:t>Ярина Яценко</w:t>
      </w:r>
    </w:p>
    <w:p w:rsidR="001F1F38" w:rsidRDefault="001F1F38"/>
    <w:p w:rsidR="001F1F38" w:rsidRDefault="001F1F38"/>
    <w:p w:rsidR="001F1F38" w:rsidRDefault="001F1F38"/>
    <w:p w:rsidR="001F1F38" w:rsidRDefault="001F1F38"/>
    <w:p w:rsidR="001F1F38" w:rsidRDefault="001F1F38"/>
    <w:p w:rsidR="001F1F38" w:rsidRDefault="001F1F38"/>
    <w:p w:rsidR="001F1F38" w:rsidRDefault="001F1F38" w:rsidP="001F1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1F1F3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bookmarkStart w:id="1" w:name="RANGE!A1:R80"/>
      <w:bookmarkEnd w:id="1"/>
    </w:p>
    <w:tbl>
      <w:tblPr>
        <w:tblW w:w="155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5"/>
        <w:gridCol w:w="1938"/>
        <w:gridCol w:w="666"/>
        <w:gridCol w:w="934"/>
        <w:gridCol w:w="767"/>
        <w:gridCol w:w="851"/>
        <w:gridCol w:w="850"/>
        <w:gridCol w:w="851"/>
        <w:gridCol w:w="772"/>
        <w:gridCol w:w="701"/>
        <w:gridCol w:w="707"/>
        <w:gridCol w:w="716"/>
        <w:gridCol w:w="676"/>
        <w:gridCol w:w="717"/>
        <w:gridCol w:w="774"/>
        <w:gridCol w:w="1207"/>
        <w:gridCol w:w="946"/>
        <w:gridCol w:w="1002"/>
      </w:tblGrid>
      <w:tr w:rsidR="001F1F38" w:rsidRPr="001F1F38" w:rsidTr="001F1F38">
        <w:trPr>
          <w:trHeight w:val="153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Додаток 7</w:t>
            </w:r>
            <w:r w:rsidRPr="001F1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встановлення(підпункт 4 пункту 3 розділу ІІ)  </w:t>
            </w:r>
          </w:p>
        </w:tc>
      </w:tr>
      <w:tr w:rsidR="001F1F38" w:rsidRPr="001F1F38" w:rsidTr="001F1F38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F1F38" w:rsidRPr="001F1F38" w:rsidTr="001F1F38">
        <w:trPr>
          <w:trHeight w:val="48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Річний план виробництва, транспортування та постачання теплової енергії/надання послуг з постачання теплової енергії та постачання гарячої води з 01.01.2025 року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1F1F38" w:rsidRPr="001F1F38" w:rsidTr="001F1F38">
        <w:trPr>
          <w:trHeight w:val="27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ТОВ "Нафтогаз Тепло" Новороздільська ТЕЦ на 2026 р.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F1F38" w:rsidRPr="001F1F38" w:rsidTr="001F1F38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ліцензіата)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F1F38" w:rsidRPr="001F1F38" w:rsidTr="001F1F38">
        <w:trPr>
          <w:trHeight w:val="16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F1F38" w:rsidRPr="001F1F38" w:rsidTr="001F1F38">
        <w:trPr>
          <w:trHeight w:val="64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Показники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Одиниці виміру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період, попередній   базовому (факт 2023 року)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базовий період (факт 2024 року)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Річний план</w:t>
            </w:r>
          </w:p>
        </w:tc>
        <w:tc>
          <w:tcPr>
            <w:tcW w:w="99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тому числі за місяць</w:t>
            </w:r>
          </w:p>
        </w:tc>
      </w:tr>
      <w:tr w:rsidR="001F1F38" w:rsidRPr="001F1F38" w:rsidTr="001F1F38">
        <w:trPr>
          <w:trHeight w:val="39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січень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лютий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березень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квітень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травень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червень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липень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серпень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вересень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жовтень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листопад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грудень</w:t>
            </w:r>
          </w:p>
        </w:tc>
      </w:tr>
      <w:tr w:rsidR="001F1F38" w:rsidRPr="001F1F38" w:rsidTr="001F1F38">
        <w:trPr>
          <w:trHeight w:val="255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план</w:t>
            </w:r>
          </w:p>
        </w:tc>
      </w:tr>
      <w:tr w:rsidR="001F1F38" w:rsidRPr="001F1F38" w:rsidTr="001F1F38">
        <w:trPr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</w:t>
            </w:r>
          </w:p>
        </w:tc>
      </w:tr>
      <w:tr w:rsidR="001F1F38" w:rsidRPr="001F1F38" w:rsidTr="001F1F38">
        <w:trPr>
          <w:trHeight w:val="7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Відпуск теплової енергії з колекторів власних генеруючих джерел, усього, у тому числі: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80 011,39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74 484,00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82 709,14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14 885,35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12 374,49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12 646,18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4 656,85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918,74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1 702,99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1 735,83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1 743,08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1 692,98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3 234,48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12 364,74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14 753,45</w:t>
            </w:r>
          </w:p>
        </w:tc>
      </w:tr>
      <w:tr w:rsidR="001F1F38" w:rsidRPr="001F1F38" w:rsidTr="001F1F38">
        <w:trPr>
          <w:trHeight w:val="7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80 011,39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74 484,00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82 709,14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14 885,35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12 374,49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12 646,18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4 656,85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918,74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1 702,99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1 735,83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1 743,08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1 692,98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3 234,48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12 364,74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14 753,45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1.1.1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1.1.2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1.1.3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1.1.4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1.2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котельні, усього, у т. ч.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1.2.1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1.2.2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 xml:space="preserve"> 1.2.3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1.2.4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покупна теплова енергія (розшифрувати за назвами виробників), усього,  у тому числі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2.1.1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2.1.2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2.1.3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2.1.4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10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2.2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2.2.1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2.2.2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2.2.3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2.2.4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7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80 011,39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74 484,00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82 709,14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14 885,35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12 374,49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12 646,18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4 656,85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918,74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1 702,99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1 735,83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1 743,08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9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1 692,98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3 234,48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12 364,74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14 753,45</w:t>
            </w:r>
          </w:p>
        </w:tc>
      </w:tr>
      <w:tr w:rsidR="001F1F38" w:rsidRPr="001F1F38" w:rsidTr="001F1F38">
        <w:trPr>
          <w:trHeight w:val="8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lastRenderedPageBreak/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34 441,37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22 649,55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24 177,63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2 916,78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2 642,92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2 933,85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1 845,37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748,82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1 384,39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1 406,61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1 413,86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 w:firstLine="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1 374,38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1 754,78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2 838,17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2 917,70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пункту 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43,05%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30,41%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29,23%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19,59%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21,36%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23,20%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39,63%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81,51%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81,29%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17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81,03%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81,11%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81,18%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54,25%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22,95%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19,78%</w:t>
            </w:r>
          </w:p>
        </w:tc>
      </w:tr>
      <w:tr w:rsidR="001F1F38" w:rsidRPr="001F1F38" w:rsidTr="001F1F38">
        <w:trPr>
          <w:trHeight w:val="7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зокрема втрати в теплових мережах суб'єкта господарювання теплової енергії інших власників (розшифрувати за власниками)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1F1F38" w:rsidRPr="001F1F38" w:rsidTr="001F1F38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(рядок 1 +  рядок 2.2)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</w:tr>
      <w:tr w:rsidR="001F1F38" w:rsidRPr="001F1F38" w:rsidTr="001F1F38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Надходження теплової енергії суб'єкта господарювання в мережу інших теплотранспортувальних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1F1F38" w:rsidRPr="001F1F38" w:rsidTr="001F1F38">
        <w:trPr>
          <w:trHeight w:val="10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Втрати теплової енергії суб'єкта господарювання в теплових мережах інших теплотранспортувальних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пункт 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6.1.1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6.1.2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6.1.3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6.1.4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Корисний відпуск теплової енергії з мереж ліцензіата, усього, у тому числі: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45 570,02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51 834,45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58 531,52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11 968,58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9 731,57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9 712,33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2 811,48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169,92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318,60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329,22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329,22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318,60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1 479,70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9 526,57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11 835,75</w:t>
            </w:r>
          </w:p>
        </w:tc>
      </w:tr>
      <w:tr w:rsidR="001F1F38" w:rsidRPr="001F1F38" w:rsidTr="001F1F38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теплова енергія інших власників (розшифрувати за назвами власників), усього, у тому числі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7.1.</w:t>
            </w: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lastRenderedPageBreak/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7.1.2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7.1.3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7.1.4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господарські потреби ліцензованої діяльності ліцензіата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корисний відпуск теплової енергії власним споживачам суб'єкта господарювання, усього, зокрема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45 570,02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51 834,45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58 531,52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11 968,58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9 731,57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9 712,33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2 811,48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169,92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318,60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329,22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329,22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318,60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1 479,70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9 526,57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11 835,75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7.3.1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38 601,64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46 310,07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49 177,00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9 980,56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8 126,44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8 122,96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2 386,92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166,84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312,83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323,25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323,25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312,83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1 283,14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7 966,68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9 871,29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рядка 7.3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84,71%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89,34%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84,02%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83,39%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83,51%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83,64%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84,90%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98,19%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98,19%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98,19%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98,19%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98,19%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86,72%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83,63%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83,40%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7.3.2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167,78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88,12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60,89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59,48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15,54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58,52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75,35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рядка 7.3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0,37%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0,61%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0,55%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0,45%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0,61%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0,64%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7.3.3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5 765,76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4 373,59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7 228,82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1 526,75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1 237,97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1 231,82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331,28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5,54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5,73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5,54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157,22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1 208,87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1 509,40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рядка 7.3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12,65%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8,44%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12,76%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12,72%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12,68%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11,78%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1,74%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1,74%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1,74%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1,74%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1,74%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10,63%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12,69%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12,75%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7.3.4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1 034,84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1 062,67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1 772,95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306,27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298,06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77,74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292,50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379,71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те саме у відсотках від рядка 7.3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2,27%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2,05%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3,22%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3,15%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3,07%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2,77%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0,07%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0,07%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0,07%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0,07%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0,07%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2,21%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3,07%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3,21%</w:t>
            </w:r>
          </w:p>
        </w:tc>
      </w:tr>
      <w:tr w:rsidR="001F1F38" w:rsidRPr="001F1F38" w:rsidTr="001F1F38">
        <w:trPr>
          <w:trHeight w:val="100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Теплове навантаження об’єктів теплоспоживання власних споживачів ліцензіата, усього,  у тому числі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Гкал/год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25,8803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33,6090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1,0913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1,0913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1,0913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1,0913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34,4774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Гкал/год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21,3213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26,9943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1,0429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1,0429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1,0429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1,0429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28,6655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Гкал/год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0,2063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0,2332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Гкал/год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3,3373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4,6879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0,0464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4,3857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Гкал/год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1,0155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1,6827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1,1931</w:t>
            </w:r>
          </w:p>
        </w:tc>
      </w:tr>
      <w:tr w:rsidR="001F1F38" w:rsidRPr="001F1F38" w:rsidTr="001F1F38">
        <w:trPr>
          <w:trHeight w:val="10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Відпуск теплової енергії суб'єкта господарювання на надання комунальних послуг споживачам, </w:t>
            </w: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lastRenderedPageBreak/>
              <w:t>зокрема: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lastRenderedPageBreak/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80 011,39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74 484,00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82 709,14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14 885,35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12 374,49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12 646,18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4 656,85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918,74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1 702,99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1 735,83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1 743,08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1 692,98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3 234,48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12 364,74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14 753,45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постачання теплової енергії, зокрема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76 653,85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71 792,07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69 083,55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14 309,37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11 842,58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12 043,16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3 263,22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1 666,03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11 783,03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14 176,16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9.1.1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64 482,49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63 861,31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57 237,46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11 846,14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9 810,09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9 983,39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2 706,90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1 386,45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9 767,77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11 736,73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9.1.2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294,59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450,08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77,43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77,45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20,67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75,96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93,92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9.1.3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10 060,97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6 277,78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9 137,91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1 889,92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1 565,96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1 594,60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432,60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222,21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1 560,03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1 872,57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9.1.4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1 815,81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1 526,35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2 258,10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389,11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387,71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103,05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379,27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472,95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постачання гарячої води, зокрема на потреби: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3 357,53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2 691,93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13 625,59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531,91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603,02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1 393,63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918,74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1 702,99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1 735,83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1 743,08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1 692,98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1 568,45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581,70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577,29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9.2.1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3 293,87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2 684,38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13 385,28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523,35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593,32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1 368,76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902,10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1 672,15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1 704,39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1 711,52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1 662,32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1 540,32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572,34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568,00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9.2.2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релігійних організацій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0,00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9.2.3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бюджетних установ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62,50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8,22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9,32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23,89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29,62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30,32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29,45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8,99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8,92</w:t>
            </w:r>
          </w:p>
        </w:tc>
      </w:tr>
      <w:tr w:rsidR="001F1F38" w:rsidRPr="001F1F38" w:rsidTr="001F1F38">
        <w:trPr>
          <w:trHeight w:val="25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9.2.4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інших споживачів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Гкал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0,38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ind w:left="-49" w:right="-1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0,37</w:t>
            </w:r>
          </w:p>
        </w:tc>
      </w:tr>
      <w:tr w:rsidR="001F1F38" w:rsidRPr="001F1F38" w:rsidTr="001F1F38">
        <w:trPr>
          <w:trHeight w:val="84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1F1F38" w:rsidRPr="001F1F38" w:rsidTr="001F1F38">
        <w:trPr>
          <w:trHeight w:val="28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Директор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Григорій ГРИЦІВ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1F1F38" w:rsidRPr="001F1F38" w:rsidTr="001F1F38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М.П.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(підпис)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F1F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(ініціали, прізвище)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1F1F38" w:rsidRPr="001F1F38" w:rsidTr="001F1F38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38" w:rsidRPr="001F1F38" w:rsidRDefault="001F1F38" w:rsidP="001F1F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:rsidR="001F1F38" w:rsidRDefault="001F1F38">
      <w:pPr>
        <w:sectPr w:rsidR="001F1F38" w:rsidSect="001F1F38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F1F38" w:rsidRDefault="001F1F38"/>
    <w:p w:rsidR="001F1F38" w:rsidRDefault="001F1F38"/>
    <w:p w:rsidR="001F1F38" w:rsidRDefault="001F1F38"/>
    <w:p w:rsidR="001F1F38" w:rsidRDefault="001F1F38"/>
    <w:p w:rsidR="001F1F38" w:rsidRDefault="001F1F38"/>
    <w:sectPr w:rsidR="001F1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17"/>
    <w:rsid w:val="00021EAA"/>
    <w:rsid w:val="00023D28"/>
    <w:rsid w:val="00024B35"/>
    <w:rsid w:val="00037683"/>
    <w:rsid w:val="00066B08"/>
    <w:rsid w:val="00075A36"/>
    <w:rsid w:val="000822E5"/>
    <w:rsid w:val="00086ABB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32BB7"/>
    <w:rsid w:val="001361BC"/>
    <w:rsid w:val="00140594"/>
    <w:rsid w:val="00165E54"/>
    <w:rsid w:val="00167352"/>
    <w:rsid w:val="00167B0C"/>
    <w:rsid w:val="00180194"/>
    <w:rsid w:val="0018564C"/>
    <w:rsid w:val="001A4F76"/>
    <w:rsid w:val="001B0C7E"/>
    <w:rsid w:val="001B35CA"/>
    <w:rsid w:val="001C66F1"/>
    <w:rsid w:val="001D4230"/>
    <w:rsid w:val="001F1F38"/>
    <w:rsid w:val="00211038"/>
    <w:rsid w:val="00222EBD"/>
    <w:rsid w:val="00227BF9"/>
    <w:rsid w:val="00233FC3"/>
    <w:rsid w:val="0024147B"/>
    <w:rsid w:val="00247A8B"/>
    <w:rsid w:val="00265D22"/>
    <w:rsid w:val="0028774D"/>
    <w:rsid w:val="002B68BA"/>
    <w:rsid w:val="002D117E"/>
    <w:rsid w:val="002E6728"/>
    <w:rsid w:val="00306954"/>
    <w:rsid w:val="00327522"/>
    <w:rsid w:val="0036148B"/>
    <w:rsid w:val="00377F61"/>
    <w:rsid w:val="003867F2"/>
    <w:rsid w:val="003A56D4"/>
    <w:rsid w:val="003B2C33"/>
    <w:rsid w:val="003D3AA1"/>
    <w:rsid w:val="003E19C0"/>
    <w:rsid w:val="003F1EC8"/>
    <w:rsid w:val="00426506"/>
    <w:rsid w:val="00431604"/>
    <w:rsid w:val="004423C0"/>
    <w:rsid w:val="00451C1E"/>
    <w:rsid w:val="00465450"/>
    <w:rsid w:val="0048781B"/>
    <w:rsid w:val="004A1F5E"/>
    <w:rsid w:val="004A2505"/>
    <w:rsid w:val="004C01C5"/>
    <w:rsid w:val="004D217C"/>
    <w:rsid w:val="004D76EF"/>
    <w:rsid w:val="004F1FD5"/>
    <w:rsid w:val="004F3674"/>
    <w:rsid w:val="0050073B"/>
    <w:rsid w:val="00517CA7"/>
    <w:rsid w:val="00523FB3"/>
    <w:rsid w:val="00524EBA"/>
    <w:rsid w:val="0057201F"/>
    <w:rsid w:val="005808EF"/>
    <w:rsid w:val="00584A8B"/>
    <w:rsid w:val="005A386D"/>
    <w:rsid w:val="005D153B"/>
    <w:rsid w:val="005F1416"/>
    <w:rsid w:val="005F7E4E"/>
    <w:rsid w:val="00611D29"/>
    <w:rsid w:val="00620BDF"/>
    <w:rsid w:val="00626A47"/>
    <w:rsid w:val="00655BE3"/>
    <w:rsid w:val="0066444B"/>
    <w:rsid w:val="00664C88"/>
    <w:rsid w:val="006A63E5"/>
    <w:rsid w:val="006C01EE"/>
    <w:rsid w:val="00701823"/>
    <w:rsid w:val="00704CFE"/>
    <w:rsid w:val="0071315C"/>
    <w:rsid w:val="007312DC"/>
    <w:rsid w:val="00732C04"/>
    <w:rsid w:val="007450A5"/>
    <w:rsid w:val="00767D24"/>
    <w:rsid w:val="007A1A99"/>
    <w:rsid w:val="007B0E30"/>
    <w:rsid w:val="007B1B94"/>
    <w:rsid w:val="007B22B3"/>
    <w:rsid w:val="007B4544"/>
    <w:rsid w:val="007E12B7"/>
    <w:rsid w:val="007E40D8"/>
    <w:rsid w:val="00840EFF"/>
    <w:rsid w:val="00884CDA"/>
    <w:rsid w:val="008A7BFB"/>
    <w:rsid w:val="008D1862"/>
    <w:rsid w:val="008D5E3F"/>
    <w:rsid w:val="00922117"/>
    <w:rsid w:val="0093682E"/>
    <w:rsid w:val="009378A4"/>
    <w:rsid w:val="009776FA"/>
    <w:rsid w:val="00981924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B00A68"/>
    <w:rsid w:val="00B33660"/>
    <w:rsid w:val="00B35AB0"/>
    <w:rsid w:val="00B50E4B"/>
    <w:rsid w:val="00B65B8A"/>
    <w:rsid w:val="00B7531F"/>
    <w:rsid w:val="00BA785B"/>
    <w:rsid w:val="00BB1B11"/>
    <w:rsid w:val="00BD0AA7"/>
    <w:rsid w:val="00BD3B5D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D05C4"/>
    <w:rsid w:val="00CD4CA9"/>
    <w:rsid w:val="00CF5BF4"/>
    <w:rsid w:val="00CF5D0F"/>
    <w:rsid w:val="00D01B46"/>
    <w:rsid w:val="00D06728"/>
    <w:rsid w:val="00D13601"/>
    <w:rsid w:val="00D31CAE"/>
    <w:rsid w:val="00D40EE3"/>
    <w:rsid w:val="00D65128"/>
    <w:rsid w:val="00D804C9"/>
    <w:rsid w:val="00DB00D2"/>
    <w:rsid w:val="00DD2FB7"/>
    <w:rsid w:val="00DD682B"/>
    <w:rsid w:val="00DE199B"/>
    <w:rsid w:val="00DF0364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483F"/>
    <w:rsid w:val="00EC7BA4"/>
    <w:rsid w:val="00ED1494"/>
    <w:rsid w:val="00F0009E"/>
    <w:rsid w:val="00F12A56"/>
    <w:rsid w:val="00F3022B"/>
    <w:rsid w:val="00F37ABE"/>
    <w:rsid w:val="00F77371"/>
    <w:rsid w:val="00F92326"/>
    <w:rsid w:val="00F93814"/>
    <w:rsid w:val="00FB4B73"/>
    <w:rsid w:val="00FC4DC4"/>
    <w:rsid w:val="00FE2967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2E487-A53C-42E9-ABE3-E9AC2A4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EA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F3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1F1F38"/>
    <w:rPr>
      <w:color w:val="954F72"/>
      <w:u w:val="single"/>
    </w:rPr>
  </w:style>
  <w:style w:type="paragraph" w:customStyle="1" w:styleId="xl66">
    <w:name w:val="xl66"/>
    <w:basedOn w:val="a"/>
    <w:rsid w:val="001F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1F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8">
    <w:name w:val="xl68"/>
    <w:basedOn w:val="a"/>
    <w:rsid w:val="001F1F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uk-UA"/>
    </w:rPr>
  </w:style>
  <w:style w:type="paragraph" w:customStyle="1" w:styleId="xl69">
    <w:name w:val="xl69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70">
    <w:name w:val="xl70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71">
    <w:name w:val="xl71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72">
    <w:name w:val="xl72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3">
    <w:name w:val="xl73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4">
    <w:name w:val="xl74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5">
    <w:name w:val="xl75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6">
    <w:name w:val="xl76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77">
    <w:name w:val="xl77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78">
    <w:name w:val="xl78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79">
    <w:name w:val="xl79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0">
    <w:name w:val="xl80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1">
    <w:name w:val="xl81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2">
    <w:name w:val="xl82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3">
    <w:name w:val="xl83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4">
    <w:name w:val="xl84"/>
    <w:basedOn w:val="a"/>
    <w:rsid w:val="001F1F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uk-UA"/>
    </w:rPr>
  </w:style>
  <w:style w:type="paragraph" w:customStyle="1" w:styleId="xl85">
    <w:name w:val="xl85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6">
    <w:name w:val="xl86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8">
    <w:name w:val="xl88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9">
    <w:name w:val="xl89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90">
    <w:name w:val="xl90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91">
    <w:name w:val="xl91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92">
    <w:name w:val="xl92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3">
    <w:name w:val="xl93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4">
    <w:name w:val="xl94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5">
    <w:name w:val="xl95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6">
    <w:name w:val="xl96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7">
    <w:name w:val="xl97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98">
    <w:name w:val="xl98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99">
    <w:name w:val="xl99"/>
    <w:basedOn w:val="a"/>
    <w:rsid w:val="001F1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0">
    <w:name w:val="xl100"/>
    <w:basedOn w:val="a"/>
    <w:rsid w:val="001F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01">
    <w:name w:val="xl101"/>
    <w:basedOn w:val="a"/>
    <w:rsid w:val="001F1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"/>
    <w:rsid w:val="001F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"/>
    <w:rsid w:val="001F1F3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uk-UA"/>
    </w:rPr>
  </w:style>
  <w:style w:type="paragraph" w:customStyle="1" w:styleId="xl104">
    <w:name w:val="xl104"/>
    <w:basedOn w:val="a"/>
    <w:rsid w:val="001F1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05">
    <w:name w:val="xl105"/>
    <w:basedOn w:val="a"/>
    <w:rsid w:val="001F1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6">
    <w:name w:val="xl106"/>
    <w:basedOn w:val="a"/>
    <w:rsid w:val="001F1F3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rsid w:val="001F1F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8">
    <w:name w:val="xl108"/>
    <w:basedOn w:val="a"/>
    <w:rsid w:val="001F1F3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9">
    <w:name w:val="xl109"/>
    <w:basedOn w:val="a"/>
    <w:rsid w:val="001F1F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0">
    <w:name w:val="xl110"/>
    <w:basedOn w:val="a"/>
    <w:rsid w:val="001F1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1">
    <w:name w:val="xl111"/>
    <w:basedOn w:val="a"/>
    <w:rsid w:val="001F1F3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2">
    <w:name w:val="xl112"/>
    <w:basedOn w:val="a"/>
    <w:rsid w:val="001F1F3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xl113">
    <w:name w:val="xl113"/>
    <w:basedOn w:val="a"/>
    <w:rsid w:val="001F1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4">
    <w:name w:val="xl114"/>
    <w:basedOn w:val="a"/>
    <w:rsid w:val="001F1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5">
    <w:name w:val="xl115"/>
    <w:basedOn w:val="a"/>
    <w:rsid w:val="001F1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7687</Words>
  <Characters>4382</Characters>
  <Application>Microsoft Office Word</Application>
  <DocSecurity>0</DocSecurity>
  <Lines>36</Lines>
  <Paragraphs>24</Paragraphs>
  <ScaleCrop>false</ScaleCrop>
  <Company>SPecialiST RePack</Company>
  <LinksUpToDate>false</LinksUpToDate>
  <CharactersWithSpaces>12045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5</cp:revision>
  <dcterms:created xsi:type="dcterms:W3CDTF">2025-09-23T09:47:00Z</dcterms:created>
  <dcterms:modified xsi:type="dcterms:W3CDTF">2025-09-24T12:01:00Z</dcterms:modified>
</cp:coreProperties>
</file>