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D3" w:rsidRPr="00C85B6E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ПРОЕКТ РІШЕННЯ  № 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="002309F1">
        <w:rPr>
          <w:rFonts w:ascii="Times New Roman" w:eastAsia="Times New Roman" w:hAnsi="Times New Roman" w:cs="Times New Roman"/>
          <w:lang w:val="ru-RU" w:eastAsia="ru-RU"/>
        </w:rPr>
        <w:t>1143</w:t>
      </w:r>
      <w:r w:rsidRPr="00C85B6E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 w:rsidRPr="00C85B6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D814D3" w:rsidRPr="00C85B6E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4D3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Виконавець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Т.П.</w:t>
      </w:r>
    </w:p>
    <w:p w:rsidR="00D814D3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4D3" w:rsidRPr="00C85B6E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юр.від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Горін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Р.І.  </w:t>
      </w:r>
    </w:p>
    <w:p w:rsidR="00D814D3" w:rsidRPr="00C85B6E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4D3" w:rsidRPr="00C85B6E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від.землевп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.                      Сомик М.В</w:t>
      </w:r>
    </w:p>
    <w:p w:rsidR="00D814D3" w:rsidRPr="00C85B6E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4D3" w:rsidRPr="00C85B6E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Упр.ЖКГ</w:t>
      </w:r>
      <w:proofErr w:type="spellEnd"/>
      <w:r w:rsidRPr="00C85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Білоус А.М.</w:t>
      </w:r>
    </w:p>
    <w:p w:rsidR="00D814D3" w:rsidRPr="00C85B6E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4D3" w:rsidRPr="00C85B6E" w:rsidRDefault="00D814D3" w:rsidP="00D81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1334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4D3" w:rsidRPr="00C85B6E" w:rsidRDefault="00D814D3" w:rsidP="00D81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НОВОРОЗДІЛЬСЬКА  МІСЬКА  РАДА</w:t>
      </w:r>
    </w:p>
    <w:p w:rsidR="00D814D3" w:rsidRPr="00C85B6E" w:rsidRDefault="00D814D3" w:rsidP="00D814D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ЛЬВІВСЬКОЇ  ОБЛАСТІ</w:t>
      </w:r>
    </w:p>
    <w:p w:rsidR="00D814D3" w:rsidRPr="00C85B6E" w:rsidRDefault="00D814D3" w:rsidP="00D814D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B6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сесія  ___  демократичного скликання</w:t>
      </w:r>
    </w:p>
    <w:p w:rsidR="00D814D3" w:rsidRPr="00C85B6E" w:rsidRDefault="00D814D3" w:rsidP="00D814D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4D3" w:rsidRDefault="00D814D3" w:rsidP="00D814D3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18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Новий Розділ   </w:t>
      </w:r>
    </w:p>
    <w:p w:rsidR="00D814D3" w:rsidRDefault="00D814D3" w:rsidP="00D814D3">
      <w:pPr>
        <w:spacing w:after="0" w:line="21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4D3" w:rsidRPr="00DD18EF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надання в оренду</w:t>
      </w:r>
      <w:r w:rsidRPr="00DD18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814D3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ділянки </w:t>
      </w:r>
    </w:p>
    <w:p w:rsidR="00BD5776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риватному Підприємству</w:t>
      </w:r>
    </w:p>
    <w:p w:rsidR="00D814D3" w:rsidRPr="00B05D23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«Аграрний Острів»</w:t>
      </w:r>
    </w:p>
    <w:p w:rsidR="00D814D3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814D3" w:rsidRDefault="00D814D3" w:rsidP="00D81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заяву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Приватного П</w:t>
      </w:r>
      <w:proofErr w:type="spellStart"/>
      <w:r w:rsid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</w:t>
      </w:r>
      <w:proofErr w:type="spellEnd"/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Аграрний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Потопляка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3,3577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</w:t>
      </w:r>
      <w:r w:rsidRPr="00DD5A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кадастровий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номер 4623082800:04:000:0164(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цільове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:16</w:t>
      </w:r>
      <w:r w:rsidR="005636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запасу)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рекомендації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групи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товарного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строк до одного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ст. 12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,93,122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змін до деяких актів України щодо створення умов для забезпечення продовольчої безпеки в умовах воєнного стану</w:t>
      </w:r>
      <w:r w:rsidRPr="00974A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18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8EF" w:rsidRPr="00DD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внесення змін до деяких законодавчих актів України щодо особливостей регулювання земельних відносин в умовах воєнного стану»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 34 ч. 1 ст. 26 Закону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”,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Новороздільської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VІІ</w:t>
      </w:r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  <w:r w:rsidRPr="00C85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814D3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5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 Р І Ш И Л А:</w:t>
      </w:r>
    </w:p>
    <w:p w:rsidR="00DD18EF" w:rsidRDefault="00DD18EF" w:rsidP="00DD18E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Надати в оренду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Приватному П</w:t>
      </w:r>
      <w:proofErr w:type="spellStart"/>
      <w:r w:rsid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ідприємству</w:t>
      </w:r>
      <w:proofErr w:type="spellEnd"/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«Аграрний Острів»  земельну ділянку сільськогосподарського призначення площею 3.3577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га,</w:t>
      </w:r>
      <w:r w:rsidRPr="007A190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кадастровий номер </w:t>
      </w:r>
      <w:r w:rsidRPr="003E52DE">
        <w:rPr>
          <w:rFonts w:ascii="Times New Roman" w:eastAsia="Times New Roman" w:hAnsi="Times New Roman" w:cs="Times New Roman"/>
          <w:sz w:val="28"/>
          <w:szCs w:val="28"/>
          <w:lang w:eastAsia="ru-RU"/>
        </w:rPr>
        <w:t>4623082800:04:000:0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розташована на території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Новороздільської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Стрийського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району, Львівської області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r w:rsidRPr="005636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цільове призначення: 16</w:t>
      </w:r>
      <w:r w:rsidR="005636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.00 </w:t>
      </w:r>
      <w:bookmarkStart w:id="0" w:name="_GoBack"/>
      <w:bookmarkEnd w:id="0"/>
      <w:r w:rsidRPr="0056367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-  землі запасу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строком на 6(шість ) місяців</w:t>
      </w:r>
      <w:r w:rsidRPr="003E52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D18EF" w:rsidRPr="00B05D23" w:rsidRDefault="00DD18EF" w:rsidP="00DD18E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2.    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Встановити розмір орендної плати за користування земельною ділянкою в розмірі 8 (вісім) відсотків нормативної грошової оцінки земельної ділянки, що визначається від середньої нормативної грошової оцінки одиниці площі ріллі по області.</w:t>
      </w:r>
    </w:p>
    <w:p w:rsidR="00DD18EF" w:rsidRPr="003E52DE" w:rsidRDefault="00DD18EF" w:rsidP="00DD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3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Міському голові  та </w:t>
      </w:r>
      <w:r w:rsidR="00BD5776" w:rsidRPr="0023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Приватному П</w:t>
      </w:r>
      <w:r w:rsid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ідприємству</w:t>
      </w:r>
      <w:r w:rsidR="00BD5776" w:rsidRPr="0023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«Аграрний Острів»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укласти договір оренди земельної ділянки</w:t>
      </w:r>
      <w:r w:rsidRPr="003E5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зазначеної в п.</w:t>
      </w:r>
      <w:r w:rsidR="00565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даного рішення, </w:t>
      </w:r>
      <w:r w:rsidRPr="003E52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 врахуванням положень пункту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27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</w:t>
      </w:r>
      <w:r w:rsidRPr="003E52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розділу Х «Перехідні положення» Земельного кодексу України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DD18EF" w:rsidRPr="0001515A" w:rsidRDefault="00DD18EF" w:rsidP="00DD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4.Попередити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Приватне</w:t>
      </w:r>
      <w:proofErr w:type="spellEnd"/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proofErr w:type="spellStart"/>
      <w:r w:rsidR="00BD577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ідприємство</w:t>
      </w:r>
      <w:proofErr w:type="spellEnd"/>
      <w:r w:rsidR="00BD5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«Аграрний Острів» про те,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ділянка передається лише для ведення товарного сільськогосподарського виробництва та використовується з урахуванням обмежень встановлених Земельним кодексом України.</w:t>
      </w:r>
    </w:p>
    <w:p w:rsidR="00D814D3" w:rsidRPr="00B05D23" w:rsidRDefault="00DD18EF" w:rsidP="00DD1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</w:t>
      </w:r>
      <w:r w:rsidRPr="00B05D2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B05D2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Контроль за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виконанням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рішення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покласти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постійну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комісію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Новороздільської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 w:rsidRPr="00102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землекористування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814D3" w:rsidRPr="00B05D23" w:rsidRDefault="00D814D3" w:rsidP="00D81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814D3" w:rsidRPr="00B05D23" w:rsidRDefault="00D814D3" w:rsidP="00D81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814D3" w:rsidRPr="00B05D23" w:rsidRDefault="00D814D3" w:rsidP="00D814D3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D814D3" w:rsidRPr="00B05D23" w:rsidRDefault="00D814D3" w:rsidP="00D814D3">
      <w:pPr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B05D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      </w:t>
      </w:r>
      <w:r w:rsidRPr="00B05D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МІСЬКИЙ ГОЛОВА                                                  Ярина ЯЦЕНКО</w:t>
      </w: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Голова постійної комісії з питань </w:t>
      </w: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землекористування</w:t>
      </w:r>
    </w:p>
    <w:p w:rsidR="00D814D3" w:rsidRPr="00B05D23" w:rsidRDefault="00D814D3" w:rsidP="00D814D3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proofErr w:type="spellStart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Новороздільської</w:t>
      </w:r>
      <w:proofErr w:type="spellEnd"/>
      <w:r w:rsidRPr="00B05D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міської ради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                     ___________</w:t>
      </w:r>
    </w:p>
    <w:p w:rsidR="00D814D3" w:rsidRDefault="00D814D3" w:rsidP="00D814D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uk-UA"/>
        </w:rPr>
      </w:pPr>
    </w:p>
    <w:p w:rsidR="00AD6A82" w:rsidRDefault="00AD6A82"/>
    <w:sectPr w:rsidR="00AD6A82" w:rsidSect="002D7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4D3"/>
    <w:rsid w:val="002309F1"/>
    <w:rsid w:val="002D7341"/>
    <w:rsid w:val="0056367F"/>
    <w:rsid w:val="00565712"/>
    <w:rsid w:val="00AD6A82"/>
    <w:rsid w:val="00BD5776"/>
    <w:rsid w:val="00D814D3"/>
    <w:rsid w:val="00DD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Головний бухгалтер</dc:creator>
  <cp:lastModifiedBy>user</cp:lastModifiedBy>
  <cp:revision>2</cp:revision>
  <dcterms:created xsi:type="dcterms:W3CDTF">2022-06-14T14:05:00Z</dcterms:created>
  <dcterms:modified xsi:type="dcterms:W3CDTF">2022-06-14T14:05:00Z</dcterms:modified>
</cp:coreProperties>
</file>