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B76" w:rsidRDefault="00CC6B76" w:rsidP="00CC6B76">
      <w:pPr>
        <w:spacing w:after="0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Calibri" w:eastAsia="Calibri" w:hAnsi="Calibri" w:cs="Times New Roman"/>
          <w:noProof/>
          <w:lang w:eastAsia="uk-UA"/>
        </w:rPr>
        <w:drawing>
          <wp:inline distT="0" distB="0" distL="0" distR="0">
            <wp:extent cx="1143000" cy="60198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6B76" w:rsidRDefault="00CC6B76" w:rsidP="00CC6B7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НОВОРОЗДІЛЬСЬКА МІСЬКА РАДА</w:t>
      </w:r>
    </w:p>
    <w:p w:rsidR="00CC6B76" w:rsidRDefault="00CC6B76" w:rsidP="00CC6B7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ЛЬВІВСЬКА ОБЛАСТЬ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</w:p>
    <w:p w:rsidR="00CC6B76" w:rsidRDefault="00CC6B76" w:rsidP="00CC6B7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eastAsia="Calibri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Я</w:t>
      </w:r>
    </w:p>
    <w:p w:rsidR="00CC6B76" w:rsidRDefault="00CC6B76" w:rsidP="00CC6B76">
      <w:pPr>
        <w:spacing w:after="0"/>
        <w:jc w:val="center"/>
        <w:rPr>
          <w:rFonts w:ascii="Centaur" w:eastAsia="Calibri" w:hAnsi="Centaur" w:cs="Times New Roma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LХ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IX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сесія  VIII  демократичного скликання</w:t>
      </w:r>
    </w:p>
    <w:p w:rsidR="00CC6B76" w:rsidRDefault="00CC6B76" w:rsidP="00CC6B76">
      <w:pPr>
        <w:spacing w:after="0"/>
        <w:ind w:left="567" w:right="139"/>
        <w:jc w:val="center"/>
        <w:rPr>
          <w:rFonts w:ascii="Times New Roman" w:eastAsia="Calibri" w:hAnsi="Times New Roman" w:cs="Times New Roman"/>
        </w:rPr>
      </w:pPr>
    </w:p>
    <w:p w:rsidR="00CC6B76" w:rsidRDefault="00CC6B76" w:rsidP="00CC6B76">
      <w:pPr>
        <w:ind w:left="284" w:right="139"/>
        <w:jc w:val="both"/>
        <w:rPr>
          <w:rFonts w:ascii="Century Schoolbook" w:eastAsia="Calibri" w:hAnsi="Century Schoolbook" w:cs="Times New Roman"/>
          <w:b/>
          <w:sz w:val="26"/>
          <w:szCs w:val="26"/>
        </w:rPr>
      </w:pPr>
      <w:r>
        <w:rPr>
          <w:rFonts w:ascii="Century Schoolbook" w:eastAsia="Calibri" w:hAnsi="Century Schoolbook" w:cs="Times New Roman"/>
          <w:b/>
          <w:sz w:val="26"/>
          <w:szCs w:val="26"/>
          <w:lang w:val="ru-RU"/>
        </w:rPr>
        <w:t xml:space="preserve">    </w:t>
      </w:r>
      <w:r>
        <w:rPr>
          <w:rFonts w:ascii="Century Schoolbook" w:eastAsia="Calibri" w:hAnsi="Century Schoolbook" w:cs="Times New Roman"/>
          <w:b/>
          <w:sz w:val="26"/>
          <w:szCs w:val="26"/>
        </w:rPr>
        <w:t>30</w:t>
      </w:r>
      <w:r>
        <w:rPr>
          <w:rFonts w:ascii="Century Schoolbook" w:eastAsia="Calibri" w:hAnsi="Century Schoolbook" w:cs="Times New Roman"/>
          <w:b/>
          <w:sz w:val="26"/>
          <w:szCs w:val="26"/>
          <w:lang w:val="ru-RU"/>
        </w:rPr>
        <w:t xml:space="preserve"> </w:t>
      </w:r>
      <w:r>
        <w:rPr>
          <w:rFonts w:ascii="Century Schoolbook" w:eastAsia="Calibri" w:hAnsi="Century Schoolbook" w:cs="Times New Roman"/>
          <w:b/>
          <w:sz w:val="26"/>
          <w:szCs w:val="26"/>
        </w:rPr>
        <w:t>жовтня  2025 р.                   м. Новий Розділ               № 2445</w:t>
      </w:r>
    </w:p>
    <w:p w:rsidR="008D6DFA" w:rsidRDefault="008D6DFA" w:rsidP="00CC6B76">
      <w:pPr>
        <w:ind w:left="284" w:right="139"/>
        <w:jc w:val="both"/>
        <w:rPr>
          <w:rFonts w:ascii="Century Schoolbook" w:eastAsia="Calibri" w:hAnsi="Century Schoolbook" w:cs="Times New Roman"/>
          <w:b/>
          <w:sz w:val="26"/>
          <w:szCs w:val="26"/>
        </w:rPr>
      </w:pPr>
    </w:p>
    <w:p w:rsidR="008D6DFA" w:rsidRPr="008D6DFA" w:rsidRDefault="008D6DFA" w:rsidP="008D6DFA">
      <w:pPr>
        <w:spacing w:after="0" w:line="276" w:lineRule="auto"/>
        <w:ind w:left="426" w:right="-28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DFA">
        <w:rPr>
          <w:rFonts w:ascii="Times New Roman" w:hAnsi="Times New Roman" w:cs="Times New Roman"/>
          <w:sz w:val="28"/>
          <w:szCs w:val="28"/>
        </w:rPr>
        <w:t xml:space="preserve">Про  внесення змін до Програми </w:t>
      </w:r>
    </w:p>
    <w:p w:rsidR="008D6DFA" w:rsidRPr="008D6DFA" w:rsidRDefault="008D6DFA" w:rsidP="008D6DFA">
      <w:pPr>
        <w:spacing w:after="0" w:line="276" w:lineRule="auto"/>
        <w:ind w:left="426" w:right="-28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DFA">
        <w:rPr>
          <w:rFonts w:ascii="Times New Roman" w:hAnsi="Times New Roman" w:cs="Times New Roman"/>
          <w:sz w:val="28"/>
          <w:szCs w:val="28"/>
          <w:lang w:val="ru-RU"/>
        </w:rPr>
        <w:t>благоустрою   на 202</w:t>
      </w:r>
      <w:r w:rsidRPr="008D6DFA">
        <w:rPr>
          <w:rFonts w:ascii="Times New Roman" w:hAnsi="Times New Roman" w:cs="Times New Roman"/>
          <w:sz w:val="28"/>
          <w:szCs w:val="28"/>
        </w:rPr>
        <w:t xml:space="preserve">5 </w:t>
      </w:r>
      <w:proofErr w:type="gramStart"/>
      <w:r w:rsidRPr="008D6DF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D6DFA">
        <w:rPr>
          <w:rFonts w:ascii="Times New Roman" w:hAnsi="Times New Roman" w:cs="Times New Roman"/>
          <w:sz w:val="28"/>
          <w:szCs w:val="28"/>
        </w:rPr>
        <w:t>ік</w:t>
      </w:r>
      <w:r w:rsidRPr="008D6D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D6DFA" w:rsidRDefault="008D6DFA" w:rsidP="008D6DFA">
      <w:pPr>
        <w:spacing w:after="0" w:line="276" w:lineRule="auto"/>
        <w:ind w:left="426" w:right="-28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DFA">
        <w:rPr>
          <w:rFonts w:ascii="Times New Roman" w:hAnsi="Times New Roman" w:cs="Times New Roman"/>
          <w:sz w:val="28"/>
          <w:szCs w:val="28"/>
          <w:lang w:val="ru-RU"/>
        </w:rPr>
        <w:t>та прогноз на 20</w:t>
      </w:r>
      <w:r w:rsidRPr="008D6DFA">
        <w:rPr>
          <w:rFonts w:ascii="Times New Roman" w:hAnsi="Times New Roman" w:cs="Times New Roman"/>
          <w:sz w:val="28"/>
          <w:szCs w:val="28"/>
        </w:rPr>
        <w:t>26-2027</w:t>
      </w:r>
      <w:r w:rsidRPr="008D6DFA">
        <w:rPr>
          <w:rFonts w:ascii="Times New Roman" w:hAnsi="Times New Roman" w:cs="Times New Roman"/>
          <w:sz w:val="28"/>
          <w:szCs w:val="28"/>
          <w:lang w:val="ru-RU"/>
        </w:rPr>
        <w:t xml:space="preserve"> роки</w:t>
      </w:r>
    </w:p>
    <w:p w:rsidR="008D6DFA" w:rsidRPr="008D6DFA" w:rsidRDefault="008D6DFA" w:rsidP="008D6DFA">
      <w:pPr>
        <w:spacing w:after="0" w:line="276" w:lineRule="auto"/>
        <w:ind w:left="426"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8D6DFA" w:rsidRPr="008D6DFA" w:rsidRDefault="008D6DFA" w:rsidP="008D6DFA">
      <w:pPr>
        <w:spacing w:after="0" w:line="276" w:lineRule="auto"/>
        <w:ind w:left="426" w:right="-285"/>
        <w:jc w:val="both"/>
        <w:rPr>
          <w:rFonts w:ascii="Times New Roman" w:hAnsi="Times New Roman" w:cs="Times New Roman"/>
          <w:sz w:val="28"/>
          <w:szCs w:val="28"/>
        </w:rPr>
      </w:pPr>
      <w:r w:rsidRPr="008D6DFA">
        <w:rPr>
          <w:rFonts w:ascii="Times New Roman" w:hAnsi="Times New Roman" w:cs="Times New Roman"/>
          <w:sz w:val="28"/>
          <w:szCs w:val="28"/>
        </w:rPr>
        <w:tab/>
        <w:t xml:space="preserve">Заслухавши інформацію начальника  відділу комунального майна та приватизації Управління ЖКГ </w:t>
      </w:r>
      <w:proofErr w:type="spellStart"/>
      <w:r w:rsidRPr="008D6DFA">
        <w:rPr>
          <w:rFonts w:ascii="Times New Roman" w:hAnsi="Times New Roman" w:cs="Times New Roman"/>
          <w:sz w:val="28"/>
          <w:szCs w:val="28"/>
        </w:rPr>
        <w:t>Пасемко</w:t>
      </w:r>
      <w:proofErr w:type="spellEnd"/>
      <w:r w:rsidRPr="008D6DFA">
        <w:rPr>
          <w:rFonts w:ascii="Times New Roman" w:hAnsi="Times New Roman" w:cs="Times New Roman"/>
          <w:sz w:val="28"/>
          <w:szCs w:val="28"/>
        </w:rPr>
        <w:t xml:space="preserve"> Н. А. щодо внесення змін до </w:t>
      </w:r>
      <w:r w:rsidRPr="008D6DFA">
        <w:rPr>
          <w:rFonts w:ascii="Times New Roman" w:hAnsi="Times New Roman" w:cs="Times New Roman"/>
          <w:bCs/>
          <w:sz w:val="28"/>
          <w:szCs w:val="28"/>
        </w:rPr>
        <w:t xml:space="preserve">Програми благоустрою </w:t>
      </w:r>
      <w:r w:rsidRPr="008D6DFA">
        <w:rPr>
          <w:rFonts w:ascii="Times New Roman" w:hAnsi="Times New Roman" w:cs="Times New Roman"/>
          <w:sz w:val="28"/>
          <w:szCs w:val="28"/>
        </w:rPr>
        <w:t>на 2025 рік  та прогноз 2025-2027 роки, враховуючи рішення в</w:t>
      </w:r>
      <w:r>
        <w:rPr>
          <w:rFonts w:ascii="Times New Roman" w:hAnsi="Times New Roman" w:cs="Times New Roman"/>
          <w:sz w:val="28"/>
          <w:szCs w:val="28"/>
        </w:rPr>
        <w:t>иконавчого комітету від  22.10.2025 року  № 343</w:t>
      </w:r>
      <w:r w:rsidRPr="008D6DFA">
        <w:rPr>
          <w:rFonts w:ascii="Times New Roman" w:hAnsi="Times New Roman" w:cs="Times New Roman"/>
          <w:sz w:val="28"/>
          <w:szCs w:val="28"/>
        </w:rPr>
        <w:t xml:space="preserve">  «Про погодження внесення змін до Програми благоустрою</w:t>
      </w:r>
      <w:r w:rsidRPr="008D6D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D6DFA">
        <w:rPr>
          <w:rFonts w:ascii="Times New Roman" w:hAnsi="Times New Roman" w:cs="Times New Roman"/>
          <w:sz w:val="28"/>
          <w:szCs w:val="28"/>
        </w:rPr>
        <w:t xml:space="preserve">на 2025 рік  та прогноз 2026-2027 роки»,  відповідно до п.22 ч.1 ст.26 Закону України </w:t>
      </w:r>
      <w:proofErr w:type="spellStart"/>
      <w:r w:rsidRPr="008D6DFA">
        <w:rPr>
          <w:rFonts w:ascii="Times New Roman" w:hAnsi="Times New Roman" w:cs="Times New Roman"/>
          <w:sz w:val="28"/>
          <w:szCs w:val="28"/>
        </w:rPr>
        <w:t>„Про</w:t>
      </w:r>
      <w:proofErr w:type="spellEnd"/>
      <w:r w:rsidRPr="008D6DFA">
        <w:rPr>
          <w:rFonts w:ascii="Times New Roman" w:hAnsi="Times New Roman" w:cs="Times New Roman"/>
          <w:sz w:val="28"/>
          <w:szCs w:val="28"/>
        </w:rPr>
        <w:t xml:space="preserve"> місцеве </w:t>
      </w:r>
      <w:r>
        <w:rPr>
          <w:rFonts w:ascii="Times New Roman" w:hAnsi="Times New Roman" w:cs="Times New Roman"/>
          <w:sz w:val="28"/>
          <w:szCs w:val="28"/>
        </w:rPr>
        <w:t xml:space="preserve">самоврядування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Україні”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8D6D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LXIX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6DFA">
        <w:rPr>
          <w:rFonts w:ascii="Times New Roman" w:hAnsi="Times New Roman" w:cs="Times New Roman"/>
          <w:sz w:val="28"/>
          <w:szCs w:val="28"/>
        </w:rPr>
        <w:t xml:space="preserve">сесія VІІІ демократичного скликання </w:t>
      </w:r>
      <w:proofErr w:type="spellStart"/>
      <w:r w:rsidRPr="008D6DFA">
        <w:rPr>
          <w:rFonts w:ascii="Times New Roman" w:hAnsi="Times New Roman" w:cs="Times New Roman"/>
          <w:sz w:val="28"/>
          <w:szCs w:val="28"/>
        </w:rPr>
        <w:t>Новороздільської</w:t>
      </w:r>
      <w:proofErr w:type="spellEnd"/>
      <w:r w:rsidRPr="008D6DFA">
        <w:rPr>
          <w:rFonts w:ascii="Times New Roman" w:hAnsi="Times New Roman" w:cs="Times New Roman"/>
          <w:sz w:val="28"/>
          <w:szCs w:val="28"/>
        </w:rPr>
        <w:t xml:space="preserve"> міської ради</w:t>
      </w:r>
    </w:p>
    <w:p w:rsidR="008D6DFA" w:rsidRPr="008D6DFA" w:rsidRDefault="008D6DFA" w:rsidP="008D6DFA">
      <w:pPr>
        <w:spacing w:after="0" w:line="276" w:lineRule="auto"/>
        <w:ind w:left="426"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8D6DFA" w:rsidRPr="008D6DFA" w:rsidRDefault="008D6DFA" w:rsidP="008D6DFA">
      <w:pPr>
        <w:spacing w:after="0" w:line="276" w:lineRule="auto"/>
        <w:ind w:left="426" w:right="-28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6DFA">
        <w:rPr>
          <w:rFonts w:ascii="Times New Roman" w:hAnsi="Times New Roman" w:cs="Times New Roman"/>
          <w:sz w:val="28"/>
          <w:szCs w:val="28"/>
        </w:rPr>
        <w:t>В И Р І Ш И Л А:</w:t>
      </w:r>
    </w:p>
    <w:p w:rsidR="008D6DFA" w:rsidRPr="008D6DFA" w:rsidRDefault="008D6DFA" w:rsidP="008D6DFA">
      <w:pPr>
        <w:spacing w:after="0" w:line="276" w:lineRule="auto"/>
        <w:ind w:left="426"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D6DF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6DFA">
        <w:rPr>
          <w:rFonts w:ascii="Times New Roman" w:hAnsi="Times New Roman" w:cs="Times New Roman"/>
          <w:sz w:val="28"/>
          <w:szCs w:val="28"/>
        </w:rPr>
        <w:t xml:space="preserve">Внести зміни до  Програми  благоустрою на 2025р. та прогноз на 2026-2027 роки, затвердженої рішенням сесії </w:t>
      </w:r>
      <w:proofErr w:type="spellStart"/>
      <w:r w:rsidRPr="008D6DFA">
        <w:rPr>
          <w:rFonts w:ascii="Times New Roman" w:hAnsi="Times New Roman" w:cs="Times New Roman"/>
          <w:sz w:val="28"/>
          <w:szCs w:val="28"/>
        </w:rPr>
        <w:t>Новороздільської</w:t>
      </w:r>
      <w:proofErr w:type="spellEnd"/>
      <w:r w:rsidRPr="008D6DFA">
        <w:rPr>
          <w:rFonts w:ascii="Times New Roman" w:hAnsi="Times New Roman" w:cs="Times New Roman"/>
          <w:sz w:val="28"/>
          <w:szCs w:val="28"/>
        </w:rPr>
        <w:t xml:space="preserve"> міської ради від  19.12.2024р. №2087, а саме : </w:t>
      </w:r>
    </w:p>
    <w:p w:rsidR="008D6DFA" w:rsidRPr="008D6DFA" w:rsidRDefault="008D6DFA" w:rsidP="008D6DFA">
      <w:pPr>
        <w:spacing w:after="0" w:line="276" w:lineRule="auto"/>
        <w:ind w:left="426" w:right="-285"/>
        <w:jc w:val="both"/>
        <w:rPr>
          <w:rFonts w:ascii="Times New Roman" w:hAnsi="Times New Roman" w:cs="Times New Roman"/>
          <w:sz w:val="28"/>
          <w:szCs w:val="28"/>
        </w:rPr>
      </w:pPr>
      <w:r w:rsidRPr="008D6DFA">
        <w:rPr>
          <w:rFonts w:ascii="Times New Roman" w:hAnsi="Times New Roman" w:cs="Times New Roman"/>
          <w:sz w:val="28"/>
          <w:szCs w:val="28"/>
        </w:rPr>
        <w:t xml:space="preserve">-  Паспорт Програми викласти в новій редакції (додаток 1 ), </w:t>
      </w:r>
    </w:p>
    <w:p w:rsidR="008D6DFA" w:rsidRPr="008D6DFA" w:rsidRDefault="008D6DFA" w:rsidP="008D6DFA">
      <w:pPr>
        <w:spacing w:after="0" w:line="276" w:lineRule="auto"/>
        <w:ind w:left="426" w:right="-285"/>
        <w:jc w:val="both"/>
        <w:rPr>
          <w:rFonts w:ascii="Times New Roman" w:hAnsi="Times New Roman" w:cs="Times New Roman"/>
          <w:sz w:val="28"/>
          <w:szCs w:val="28"/>
        </w:rPr>
      </w:pPr>
      <w:r w:rsidRPr="008D6DFA">
        <w:rPr>
          <w:rFonts w:ascii="Times New Roman" w:hAnsi="Times New Roman" w:cs="Times New Roman"/>
          <w:sz w:val="28"/>
          <w:szCs w:val="28"/>
        </w:rPr>
        <w:t xml:space="preserve">- перелік завдань, заходів та показників міської (бюджетної) цільової програми Благоустрою на 2025 та прогноз на 2026-2027 роки в частині 2025р. викласти в новій редакції (додаток 2 ), </w:t>
      </w:r>
    </w:p>
    <w:p w:rsidR="008D6DFA" w:rsidRPr="008D6DFA" w:rsidRDefault="008D6DFA" w:rsidP="008D6DFA">
      <w:pPr>
        <w:spacing w:after="0" w:line="276" w:lineRule="auto"/>
        <w:ind w:left="426" w:right="-285"/>
        <w:jc w:val="both"/>
        <w:rPr>
          <w:rFonts w:ascii="Times New Roman" w:hAnsi="Times New Roman" w:cs="Times New Roman"/>
          <w:sz w:val="28"/>
          <w:szCs w:val="28"/>
        </w:rPr>
      </w:pPr>
      <w:r w:rsidRPr="008D6DFA">
        <w:rPr>
          <w:rFonts w:ascii="Times New Roman" w:hAnsi="Times New Roman" w:cs="Times New Roman"/>
          <w:b/>
          <w:sz w:val="28"/>
          <w:szCs w:val="28"/>
        </w:rPr>
        <w:t>- р</w:t>
      </w:r>
      <w:r w:rsidRPr="008D6DFA">
        <w:rPr>
          <w:rFonts w:ascii="Times New Roman" w:hAnsi="Times New Roman" w:cs="Times New Roman"/>
          <w:sz w:val="28"/>
          <w:szCs w:val="28"/>
        </w:rPr>
        <w:t>есурсне забезпечення міської (бюджетної) цільової Програми благоустрою на 2025р. та прогноз на 2026-2027 роки викласти в новій редакції (додаток 3 ).</w:t>
      </w:r>
    </w:p>
    <w:p w:rsidR="008D6DFA" w:rsidRPr="008D6DFA" w:rsidRDefault="008D6DFA" w:rsidP="008D6DFA">
      <w:pPr>
        <w:spacing w:after="0" w:line="276" w:lineRule="auto"/>
        <w:ind w:left="426"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D6DFA">
        <w:rPr>
          <w:rFonts w:ascii="Times New Roman" w:hAnsi="Times New Roman" w:cs="Times New Roman"/>
          <w:sz w:val="28"/>
          <w:szCs w:val="28"/>
        </w:rPr>
        <w:t>2.  Контроль за виконанням даного рішення покласти на постійну комісію  з питань комунального господарства, промисловості, підприємництва, інвестицій  та охорони навколишнього природного середовища (голова Фартушок О. С.)</w:t>
      </w:r>
    </w:p>
    <w:p w:rsidR="008D6DFA" w:rsidRPr="008D6DFA" w:rsidRDefault="008D6DFA" w:rsidP="008D6DFA">
      <w:pPr>
        <w:spacing w:after="0" w:line="276" w:lineRule="auto"/>
        <w:ind w:left="426"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8D6DFA" w:rsidRPr="008D6DFA" w:rsidRDefault="008D6DFA" w:rsidP="008D6DFA">
      <w:pPr>
        <w:spacing w:after="0" w:line="276" w:lineRule="auto"/>
        <w:ind w:left="426" w:right="-285"/>
        <w:jc w:val="both"/>
        <w:rPr>
          <w:rFonts w:ascii="Times New Roman" w:hAnsi="Times New Roman" w:cs="Times New Roman"/>
          <w:sz w:val="28"/>
          <w:szCs w:val="28"/>
        </w:rPr>
      </w:pPr>
      <w:r w:rsidRPr="008D6DFA">
        <w:rPr>
          <w:rFonts w:ascii="Times New Roman" w:hAnsi="Times New Roman" w:cs="Times New Roman"/>
          <w:sz w:val="28"/>
          <w:szCs w:val="28"/>
        </w:rPr>
        <w:t xml:space="preserve">МІСЬКИЙ  ГОЛОВА              </w:t>
      </w:r>
      <w:r w:rsidRPr="008D6DFA">
        <w:rPr>
          <w:rFonts w:ascii="Times New Roman" w:hAnsi="Times New Roman" w:cs="Times New Roman"/>
          <w:sz w:val="28"/>
          <w:szCs w:val="28"/>
        </w:rPr>
        <w:tab/>
      </w:r>
      <w:r w:rsidRPr="008D6DFA">
        <w:rPr>
          <w:rFonts w:ascii="Times New Roman" w:hAnsi="Times New Roman" w:cs="Times New Roman"/>
          <w:sz w:val="28"/>
          <w:szCs w:val="28"/>
        </w:rPr>
        <w:tab/>
      </w:r>
      <w:r w:rsidRPr="008D6DFA">
        <w:rPr>
          <w:rFonts w:ascii="Times New Roman" w:hAnsi="Times New Roman" w:cs="Times New Roman"/>
          <w:sz w:val="28"/>
          <w:szCs w:val="28"/>
        </w:rPr>
        <w:tab/>
      </w:r>
      <w:r w:rsidRPr="008D6DFA">
        <w:rPr>
          <w:rFonts w:ascii="Times New Roman" w:hAnsi="Times New Roman" w:cs="Times New Roman"/>
          <w:sz w:val="28"/>
          <w:szCs w:val="28"/>
        </w:rPr>
        <w:tab/>
        <w:t>Ярина  ЯЦЕНКО</w:t>
      </w:r>
    </w:p>
    <w:p w:rsidR="008D6DFA" w:rsidRPr="008D6DFA" w:rsidRDefault="008D6DFA" w:rsidP="008D6DF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8D6DFA" w:rsidRPr="008D6DFA" w:rsidRDefault="008D6DFA" w:rsidP="008D6DF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8D6DFA" w:rsidRPr="008D6DFA" w:rsidRDefault="008D6DFA" w:rsidP="008D6DF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8D6DFA" w:rsidRPr="008D6DFA" w:rsidRDefault="008D6DFA" w:rsidP="008D6DF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8D6DFA" w:rsidRPr="008D6DFA" w:rsidRDefault="008D6DFA" w:rsidP="00897F37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8D6DFA">
        <w:rPr>
          <w:rFonts w:ascii="Times New Roman" w:hAnsi="Times New Roman" w:cs="Times New Roman"/>
          <w:sz w:val="28"/>
          <w:szCs w:val="28"/>
        </w:rPr>
        <w:lastRenderedPageBreak/>
        <w:t>Додаток1</w:t>
      </w:r>
    </w:p>
    <w:p w:rsidR="008D6DFA" w:rsidRPr="008D6DFA" w:rsidRDefault="008D6DFA" w:rsidP="008D6DF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8D6DFA" w:rsidRPr="008D6DFA" w:rsidRDefault="008D6DFA" w:rsidP="008D6DF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8D6DFA" w:rsidRPr="008D6DFA" w:rsidRDefault="008D6DFA" w:rsidP="00897F3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DFA">
        <w:rPr>
          <w:rFonts w:ascii="Times New Roman" w:hAnsi="Times New Roman" w:cs="Times New Roman"/>
          <w:b/>
          <w:sz w:val="28"/>
          <w:szCs w:val="28"/>
        </w:rPr>
        <w:t>ПАСПОРТ ПРОГРАМИ</w:t>
      </w:r>
    </w:p>
    <w:p w:rsidR="008D6DFA" w:rsidRPr="008D6DFA" w:rsidRDefault="008D6DFA" w:rsidP="00897F3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DFA">
        <w:rPr>
          <w:rFonts w:ascii="Times New Roman" w:hAnsi="Times New Roman" w:cs="Times New Roman"/>
          <w:b/>
          <w:bCs/>
          <w:sz w:val="28"/>
          <w:szCs w:val="28"/>
        </w:rPr>
        <w:t>БЛАГОУСТРОЮ</w:t>
      </w:r>
    </w:p>
    <w:p w:rsidR="008D6DFA" w:rsidRPr="008D6DFA" w:rsidRDefault="008D6DFA" w:rsidP="00897F3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DFA">
        <w:rPr>
          <w:rFonts w:ascii="Times New Roman" w:hAnsi="Times New Roman" w:cs="Times New Roman"/>
          <w:b/>
          <w:sz w:val="28"/>
          <w:szCs w:val="28"/>
        </w:rPr>
        <w:t>на 2025 рік та прогноз 2026-2027роки</w:t>
      </w:r>
    </w:p>
    <w:p w:rsidR="008D6DFA" w:rsidRPr="008D6DFA" w:rsidRDefault="008D6DFA" w:rsidP="008D6DF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39" w:type="dxa"/>
        <w:tblInd w:w="534" w:type="dxa"/>
        <w:tblLook w:val="01E0"/>
      </w:tblPr>
      <w:tblGrid>
        <w:gridCol w:w="522"/>
        <w:gridCol w:w="4347"/>
        <w:gridCol w:w="4870"/>
      </w:tblGrid>
      <w:tr w:rsidR="008D6DFA" w:rsidRPr="008D6DFA" w:rsidTr="00897F37">
        <w:trPr>
          <w:trHeight w:val="729"/>
        </w:trPr>
        <w:tc>
          <w:tcPr>
            <w:tcW w:w="522" w:type="dxa"/>
            <w:vAlign w:val="center"/>
          </w:tcPr>
          <w:p w:rsidR="008D6DFA" w:rsidRPr="008D6DFA" w:rsidRDefault="008D6DFA" w:rsidP="00897F37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4347" w:type="dxa"/>
            <w:vAlign w:val="center"/>
          </w:tcPr>
          <w:p w:rsidR="008D6DFA" w:rsidRPr="008D6DFA" w:rsidRDefault="008D6DFA" w:rsidP="00897F37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bCs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4870" w:type="dxa"/>
            <w:vAlign w:val="center"/>
          </w:tcPr>
          <w:p w:rsidR="008D6DFA" w:rsidRPr="008D6DFA" w:rsidRDefault="008D6DFA" w:rsidP="00897F37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bCs/>
                <w:sz w:val="28"/>
                <w:szCs w:val="28"/>
              </w:rPr>
              <w:t>Управління житлово-комунального господарства</w:t>
            </w:r>
          </w:p>
        </w:tc>
      </w:tr>
      <w:tr w:rsidR="008D6DFA" w:rsidRPr="008D6DFA" w:rsidTr="00897F37">
        <w:trPr>
          <w:trHeight w:val="493"/>
        </w:trPr>
        <w:tc>
          <w:tcPr>
            <w:tcW w:w="522" w:type="dxa"/>
          </w:tcPr>
          <w:p w:rsidR="008D6DFA" w:rsidRPr="008D6DFA" w:rsidRDefault="008D6DFA" w:rsidP="00897F3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47" w:type="dxa"/>
          </w:tcPr>
          <w:p w:rsidR="008D6DFA" w:rsidRPr="008D6DFA" w:rsidRDefault="008D6DFA" w:rsidP="00897F3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Дата, номер і назва розпорядчого документу органу влади про розроблення Програми</w:t>
            </w:r>
          </w:p>
        </w:tc>
        <w:tc>
          <w:tcPr>
            <w:tcW w:w="4870" w:type="dxa"/>
          </w:tcPr>
          <w:p w:rsidR="008D6DFA" w:rsidRPr="008D6DFA" w:rsidRDefault="008D6DFA" w:rsidP="00897F3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Рішення </w:t>
            </w:r>
            <w:r w:rsidRPr="008D6D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LVII</w:t>
            </w: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 сесії</w:t>
            </w:r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D6D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демократичного скликання  № </w:t>
            </w:r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208</w:t>
            </w: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7 від</w:t>
            </w:r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19.12.2024</w:t>
            </w: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  <w:p w:rsidR="008D6DFA" w:rsidRPr="008D6DFA" w:rsidRDefault="008D6DFA" w:rsidP="00897F3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DFA" w:rsidRPr="008D6DFA" w:rsidTr="00897F37">
        <w:trPr>
          <w:trHeight w:val="493"/>
        </w:trPr>
        <w:tc>
          <w:tcPr>
            <w:tcW w:w="522" w:type="dxa"/>
            <w:vAlign w:val="center"/>
          </w:tcPr>
          <w:p w:rsidR="008D6DFA" w:rsidRPr="008D6DFA" w:rsidRDefault="008D6DFA" w:rsidP="00897F37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bCs/>
                <w:sz w:val="28"/>
                <w:szCs w:val="28"/>
              </w:rPr>
              <w:t>3..</w:t>
            </w:r>
          </w:p>
        </w:tc>
        <w:tc>
          <w:tcPr>
            <w:tcW w:w="4347" w:type="dxa"/>
            <w:vAlign w:val="center"/>
          </w:tcPr>
          <w:p w:rsidR="008D6DFA" w:rsidRPr="008D6DFA" w:rsidRDefault="008D6DFA" w:rsidP="00897F37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bCs/>
                <w:sz w:val="28"/>
                <w:szCs w:val="28"/>
              </w:rPr>
              <w:t>Розробник Програми</w:t>
            </w:r>
          </w:p>
        </w:tc>
        <w:tc>
          <w:tcPr>
            <w:tcW w:w="4870" w:type="dxa"/>
            <w:vAlign w:val="center"/>
          </w:tcPr>
          <w:p w:rsidR="008D6DFA" w:rsidRPr="008D6DFA" w:rsidRDefault="008D6DFA" w:rsidP="00897F37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bCs/>
                <w:sz w:val="28"/>
                <w:szCs w:val="28"/>
              </w:rPr>
              <w:t>Управління житлово-комунального господарства</w:t>
            </w:r>
          </w:p>
        </w:tc>
      </w:tr>
      <w:tr w:rsidR="008D6DFA" w:rsidRPr="008D6DFA" w:rsidTr="00897F37">
        <w:trPr>
          <w:trHeight w:val="236"/>
        </w:trPr>
        <w:tc>
          <w:tcPr>
            <w:tcW w:w="522" w:type="dxa"/>
            <w:vAlign w:val="center"/>
          </w:tcPr>
          <w:p w:rsidR="008D6DFA" w:rsidRPr="008D6DFA" w:rsidRDefault="008D6DFA" w:rsidP="00897F37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4347" w:type="dxa"/>
            <w:vAlign w:val="center"/>
          </w:tcPr>
          <w:p w:rsidR="008D6DFA" w:rsidRPr="008D6DFA" w:rsidRDefault="008D6DFA" w:rsidP="00897F37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D6DFA">
              <w:rPr>
                <w:rFonts w:ascii="Times New Roman" w:hAnsi="Times New Roman" w:cs="Times New Roman"/>
                <w:bCs/>
                <w:sz w:val="28"/>
                <w:szCs w:val="28"/>
              </w:rPr>
              <w:t>Співрозробники</w:t>
            </w:r>
            <w:proofErr w:type="spellEnd"/>
            <w:r w:rsidRPr="008D6D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Програми</w:t>
            </w:r>
          </w:p>
        </w:tc>
        <w:tc>
          <w:tcPr>
            <w:tcW w:w="4870" w:type="dxa"/>
            <w:vAlign w:val="center"/>
          </w:tcPr>
          <w:p w:rsidR="008D6DFA" w:rsidRPr="008D6DFA" w:rsidRDefault="008D6DFA" w:rsidP="00897F3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Управління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житлово-комунального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господарства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D6DFA" w:rsidRPr="008D6DFA" w:rsidRDefault="008D6DFA" w:rsidP="00897F3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ДП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„Благоустрій”</w:t>
            </w:r>
            <w:proofErr w:type="spellEnd"/>
          </w:p>
          <w:p w:rsidR="008D6DFA" w:rsidRPr="008D6DFA" w:rsidRDefault="008D6DFA" w:rsidP="00897F3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КП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Розділжитлосервіс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D6DFA" w:rsidRPr="008D6DFA" w:rsidTr="00897F37">
        <w:trPr>
          <w:trHeight w:val="512"/>
        </w:trPr>
        <w:tc>
          <w:tcPr>
            <w:tcW w:w="522" w:type="dxa"/>
            <w:vAlign w:val="center"/>
          </w:tcPr>
          <w:p w:rsidR="008D6DFA" w:rsidRPr="008D6DFA" w:rsidRDefault="008D6DFA" w:rsidP="00897F37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4347" w:type="dxa"/>
            <w:vAlign w:val="center"/>
          </w:tcPr>
          <w:p w:rsidR="008D6DFA" w:rsidRPr="008D6DFA" w:rsidRDefault="008D6DFA" w:rsidP="00897F37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bCs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4870" w:type="dxa"/>
            <w:vAlign w:val="center"/>
          </w:tcPr>
          <w:p w:rsidR="008D6DFA" w:rsidRPr="008D6DFA" w:rsidRDefault="008D6DFA" w:rsidP="00897F37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Управління житлово-комунального господарства </w:t>
            </w:r>
          </w:p>
          <w:p w:rsidR="008D6DFA" w:rsidRPr="008D6DFA" w:rsidRDefault="008D6DFA" w:rsidP="00897F37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Виконавчі органи </w:t>
            </w:r>
            <w:proofErr w:type="spellStart"/>
            <w:r w:rsidRPr="008D6DFA">
              <w:rPr>
                <w:rFonts w:ascii="Times New Roman" w:hAnsi="Times New Roman" w:cs="Times New Roman"/>
                <w:bCs/>
                <w:sz w:val="28"/>
                <w:szCs w:val="28"/>
              </w:rPr>
              <w:t>Новороздільської</w:t>
            </w:r>
            <w:proofErr w:type="spellEnd"/>
            <w:r w:rsidRPr="008D6D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міської ради</w:t>
            </w:r>
          </w:p>
          <w:p w:rsidR="008D6DFA" w:rsidRPr="008D6DFA" w:rsidRDefault="008D6DFA" w:rsidP="00897F3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ДП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„Благоустрій”</w:t>
            </w:r>
            <w:proofErr w:type="spellEnd"/>
          </w:p>
          <w:p w:rsidR="008D6DFA" w:rsidRPr="008D6DFA" w:rsidRDefault="008D6DFA" w:rsidP="00897F3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КП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Розділжитлосервіс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D6DFA" w:rsidRPr="008D6DFA" w:rsidTr="00897F37">
        <w:trPr>
          <w:trHeight w:val="985"/>
        </w:trPr>
        <w:tc>
          <w:tcPr>
            <w:tcW w:w="522" w:type="dxa"/>
            <w:vAlign w:val="center"/>
          </w:tcPr>
          <w:p w:rsidR="008D6DFA" w:rsidRPr="008D6DFA" w:rsidRDefault="008D6DFA" w:rsidP="00897F37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4347" w:type="dxa"/>
            <w:vAlign w:val="center"/>
          </w:tcPr>
          <w:p w:rsidR="008D6DFA" w:rsidRPr="008D6DFA" w:rsidRDefault="008D6DFA" w:rsidP="00897F37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bCs/>
                <w:sz w:val="28"/>
                <w:szCs w:val="28"/>
              </w:rPr>
              <w:t>Учасники Програми</w:t>
            </w:r>
          </w:p>
        </w:tc>
        <w:tc>
          <w:tcPr>
            <w:tcW w:w="4870" w:type="dxa"/>
            <w:vAlign w:val="center"/>
          </w:tcPr>
          <w:p w:rsidR="008D6DFA" w:rsidRPr="008D6DFA" w:rsidRDefault="008D6DFA" w:rsidP="00897F3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Виконавчий комітет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Новороздільської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  <w:p w:rsidR="008D6DFA" w:rsidRPr="008D6DFA" w:rsidRDefault="008D6DFA" w:rsidP="00897F3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ДП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„Благоустрій”</w:t>
            </w:r>
            <w:proofErr w:type="spellEnd"/>
          </w:p>
          <w:p w:rsidR="008D6DFA" w:rsidRPr="008D6DFA" w:rsidRDefault="008D6DFA" w:rsidP="00897F3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КП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Розділжитлосервіс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D6DFA" w:rsidRPr="008D6DFA" w:rsidRDefault="008D6DFA" w:rsidP="00897F3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Відділи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Новороздільської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  <w:p w:rsidR="008D6DFA" w:rsidRPr="008D6DFA" w:rsidRDefault="008D6DFA" w:rsidP="00897F37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6DFA" w:rsidRPr="008D6DFA" w:rsidTr="00897F37">
        <w:trPr>
          <w:trHeight w:val="236"/>
        </w:trPr>
        <w:tc>
          <w:tcPr>
            <w:tcW w:w="522" w:type="dxa"/>
            <w:vAlign w:val="center"/>
          </w:tcPr>
          <w:p w:rsidR="008D6DFA" w:rsidRPr="008D6DFA" w:rsidRDefault="008D6DFA" w:rsidP="00897F37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bCs/>
                <w:sz w:val="28"/>
                <w:szCs w:val="28"/>
              </w:rPr>
              <w:t>7.</w:t>
            </w:r>
          </w:p>
        </w:tc>
        <w:tc>
          <w:tcPr>
            <w:tcW w:w="4347" w:type="dxa"/>
            <w:vAlign w:val="center"/>
          </w:tcPr>
          <w:p w:rsidR="008D6DFA" w:rsidRPr="008D6DFA" w:rsidRDefault="008D6DFA" w:rsidP="00897F37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bCs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4870" w:type="dxa"/>
            <w:vAlign w:val="center"/>
          </w:tcPr>
          <w:p w:rsidR="008D6DFA" w:rsidRPr="008D6DFA" w:rsidRDefault="008D6DFA" w:rsidP="00897F37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bCs/>
                <w:sz w:val="28"/>
                <w:szCs w:val="28"/>
              </w:rPr>
              <w:t>2025-2027 роки</w:t>
            </w:r>
          </w:p>
        </w:tc>
      </w:tr>
      <w:tr w:rsidR="008D6DFA" w:rsidRPr="008D6DFA" w:rsidTr="00897F37">
        <w:trPr>
          <w:trHeight w:val="256"/>
        </w:trPr>
        <w:tc>
          <w:tcPr>
            <w:tcW w:w="522" w:type="dxa"/>
            <w:vAlign w:val="center"/>
          </w:tcPr>
          <w:p w:rsidR="008D6DFA" w:rsidRPr="008D6DFA" w:rsidRDefault="008D6DFA" w:rsidP="00897F37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bCs/>
                <w:sz w:val="28"/>
                <w:szCs w:val="28"/>
              </w:rPr>
              <w:t>8.</w:t>
            </w:r>
          </w:p>
        </w:tc>
        <w:tc>
          <w:tcPr>
            <w:tcW w:w="4347" w:type="dxa"/>
            <w:vAlign w:val="center"/>
          </w:tcPr>
          <w:p w:rsidR="008D6DFA" w:rsidRPr="008D6DFA" w:rsidRDefault="008D6DFA" w:rsidP="00897F37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bCs/>
                <w:sz w:val="28"/>
                <w:szCs w:val="28"/>
              </w:rPr>
              <w:t>Етапи виконання Програми</w:t>
            </w:r>
          </w:p>
        </w:tc>
        <w:tc>
          <w:tcPr>
            <w:tcW w:w="4870" w:type="dxa"/>
            <w:vAlign w:val="center"/>
          </w:tcPr>
          <w:p w:rsidR="008D6DFA" w:rsidRPr="008D6DFA" w:rsidRDefault="008D6DFA" w:rsidP="00897F37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bCs/>
                <w:sz w:val="28"/>
                <w:szCs w:val="28"/>
              </w:rPr>
              <w:t>2025 рік, 2026 рік, 2027 рік.</w:t>
            </w:r>
          </w:p>
        </w:tc>
      </w:tr>
      <w:tr w:rsidR="008D6DFA" w:rsidRPr="008D6DFA" w:rsidTr="00897F37">
        <w:trPr>
          <w:trHeight w:val="1241"/>
        </w:trPr>
        <w:tc>
          <w:tcPr>
            <w:tcW w:w="522" w:type="dxa"/>
            <w:vMerge w:val="restart"/>
          </w:tcPr>
          <w:p w:rsidR="008D6DFA" w:rsidRPr="008D6DFA" w:rsidRDefault="008D6DFA" w:rsidP="00897F3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347" w:type="dxa"/>
            <w:shd w:val="clear" w:color="auto" w:fill="auto"/>
          </w:tcPr>
          <w:p w:rsidR="008D6DFA" w:rsidRPr="008D6DFA" w:rsidRDefault="008D6DFA" w:rsidP="00897F37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Загальний обсяг фінансових ресурсів, необхідних для реалізації Програми: </w:t>
            </w:r>
          </w:p>
          <w:p w:rsidR="008D6DFA" w:rsidRPr="008D6DFA" w:rsidRDefault="008D6DFA" w:rsidP="00897F37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bCs/>
                <w:sz w:val="28"/>
                <w:szCs w:val="28"/>
              </w:rPr>
              <w:t>2025 рік</w:t>
            </w:r>
          </w:p>
          <w:p w:rsidR="008D6DFA" w:rsidRPr="008D6DFA" w:rsidRDefault="008D6DFA" w:rsidP="00897F3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2026 рік</w:t>
            </w:r>
          </w:p>
          <w:p w:rsidR="008D6DFA" w:rsidRPr="008D6DFA" w:rsidRDefault="008D6DFA" w:rsidP="00897F3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2027 рік</w:t>
            </w:r>
          </w:p>
        </w:tc>
        <w:tc>
          <w:tcPr>
            <w:tcW w:w="4870" w:type="dxa"/>
            <w:shd w:val="clear" w:color="auto" w:fill="auto"/>
          </w:tcPr>
          <w:p w:rsidR="008D6DFA" w:rsidRPr="008D6DFA" w:rsidRDefault="008D6DFA" w:rsidP="00897F37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D6DFA" w:rsidRPr="008D6DFA" w:rsidRDefault="008D6DFA" w:rsidP="00897F3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(тис. грн.)</w:t>
            </w:r>
          </w:p>
          <w:p w:rsidR="008D6DFA" w:rsidRPr="008D6DFA" w:rsidRDefault="008D6DFA" w:rsidP="00897F3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24391,98</w:t>
            </w:r>
          </w:p>
          <w:p w:rsidR="008D6DFA" w:rsidRPr="008D6DFA" w:rsidRDefault="008D6DFA" w:rsidP="00897F3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9180</w:t>
            </w:r>
          </w:p>
          <w:p w:rsidR="008D6DFA" w:rsidRPr="008D6DFA" w:rsidRDefault="008D6DFA" w:rsidP="00897F3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9638,97</w:t>
            </w:r>
          </w:p>
          <w:p w:rsidR="008D6DFA" w:rsidRPr="008D6DFA" w:rsidRDefault="008D6DFA" w:rsidP="00897F3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DFA" w:rsidRPr="008D6DFA" w:rsidTr="00897F37">
        <w:trPr>
          <w:trHeight w:val="3466"/>
        </w:trPr>
        <w:tc>
          <w:tcPr>
            <w:tcW w:w="522" w:type="dxa"/>
            <w:vMerge/>
          </w:tcPr>
          <w:p w:rsidR="008D6DFA" w:rsidRPr="008D6DFA" w:rsidRDefault="008D6DFA" w:rsidP="00897F3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7" w:type="dxa"/>
            <w:shd w:val="clear" w:color="auto" w:fill="auto"/>
          </w:tcPr>
          <w:p w:rsidR="008D6DFA" w:rsidRPr="008D6DFA" w:rsidRDefault="008D6DFA" w:rsidP="00897F3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У тому числі:</w:t>
            </w:r>
          </w:p>
          <w:p w:rsidR="008D6DFA" w:rsidRPr="008D6DFA" w:rsidRDefault="008D6DFA" w:rsidP="00897F3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Коштів державного бюджету:</w:t>
            </w:r>
          </w:p>
          <w:p w:rsidR="008D6DFA" w:rsidRPr="008D6DFA" w:rsidRDefault="008D6DFA" w:rsidP="00897F3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2025 рік</w:t>
            </w:r>
          </w:p>
          <w:p w:rsidR="008D6DFA" w:rsidRPr="008D6DFA" w:rsidRDefault="008D6DFA" w:rsidP="00897F3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2026 рік</w:t>
            </w:r>
          </w:p>
          <w:p w:rsidR="008D6DFA" w:rsidRPr="008D6DFA" w:rsidRDefault="008D6DFA" w:rsidP="00897F3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2027 рік</w:t>
            </w:r>
          </w:p>
          <w:p w:rsidR="008D6DFA" w:rsidRPr="008D6DFA" w:rsidRDefault="008D6DFA" w:rsidP="00897F3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Коштів міського бюджету:</w:t>
            </w:r>
          </w:p>
          <w:p w:rsidR="008D6DFA" w:rsidRPr="008D6DFA" w:rsidRDefault="008D6DFA" w:rsidP="00897F3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 2025 рік</w:t>
            </w:r>
          </w:p>
          <w:p w:rsidR="008D6DFA" w:rsidRPr="008D6DFA" w:rsidRDefault="008D6DFA" w:rsidP="00897F3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 2026 рік </w:t>
            </w:r>
          </w:p>
          <w:p w:rsidR="008D6DFA" w:rsidRPr="008D6DFA" w:rsidRDefault="008D6DFA" w:rsidP="00897F3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 2027 рік </w:t>
            </w:r>
          </w:p>
          <w:p w:rsidR="008D6DFA" w:rsidRPr="008D6DFA" w:rsidRDefault="008D6DFA" w:rsidP="00897F3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Інші джерела:</w:t>
            </w:r>
          </w:p>
          <w:p w:rsidR="008D6DFA" w:rsidRPr="008D6DFA" w:rsidRDefault="008D6DFA" w:rsidP="00897F3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2025 рік</w:t>
            </w:r>
          </w:p>
          <w:p w:rsidR="008D6DFA" w:rsidRPr="008D6DFA" w:rsidRDefault="008D6DFA" w:rsidP="00897F3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2026 рік </w:t>
            </w:r>
          </w:p>
          <w:p w:rsidR="008D6DFA" w:rsidRPr="008D6DFA" w:rsidRDefault="008D6DFA" w:rsidP="00897F3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2027 рік</w:t>
            </w:r>
          </w:p>
        </w:tc>
        <w:tc>
          <w:tcPr>
            <w:tcW w:w="4870" w:type="dxa"/>
            <w:shd w:val="clear" w:color="auto" w:fill="auto"/>
          </w:tcPr>
          <w:p w:rsidR="008D6DFA" w:rsidRPr="008D6DFA" w:rsidRDefault="008D6DFA" w:rsidP="00897F3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97F3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97F3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8D6DFA" w:rsidRPr="008D6DFA" w:rsidRDefault="008D6DFA" w:rsidP="00897F3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8D6DFA" w:rsidRPr="008D6DFA" w:rsidRDefault="008D6DFA" w:rsidP="00897F3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8D6DFA" w:rsidRPr="008D6DFA" w:rsidRDefault="008D6DFA" w:rsidP="00897F3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97F3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24391,98</w:t>
            </w: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D6DFA" w:rsidRPr="008D6DFA" w:rsidRDefault="008D6DFA" w:rsidP="00897F3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9180</w:t>
            </w:r>
          </w:p>
          <w:p w:rsidR="008D6DFA" w:rsidRPr="008D6DFA" w:rsidRDefault="008D6DFA" w:rsidP="00897F3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9638,97</w:t>
            </w:r>
          </w:p>
          <w:p w:rsidR="008D6DFA" w:rsidRPr="008D6DFA" w:rsidRDefault="008D6DFA" w:rsidP="00897F3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97F3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8D6DFA" w:rsidRPr="008D6DFA" w:rsidRDefault="008D6DFA" w:rsidP="00897F3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8D6DFA" w:rsidRPr="008D6DFA" w:rsidRDefault="008D6DFA" w:rsidP="00897F3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8D6DFA" w:rsidRPr="008D6DFA" w:rsidRDefault="008D6DFA" w:rsidP="008D6DF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  <w:sectPr w:rsidR="008D6DFA" w:rsidRPr="008D6DFA" w:rsidSect="00C81324">
          <w:pgSz w:w="11906" w:h="16838"/>
          <w:pgMar w:top="289" w:right="1701" w:bottom="295" w:left="851" w:header="709" w:footer="709" w:gutter="0"/>
          <w:cols w:space="708"/>
          <w:docGrid w:linePitch="360"/>
        </w:sectPr>
      </w:pPr>
    </w:p>
    <w:p w:rsidR="008D6DFA" w:rsidRPr="008D6DFA" w:rsidRDefault="008D6DFA" w:rsidP="00CE1F7F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D6DF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Додаток 2</w:t>
      </w:r>
    </w:p>
    <w:p w:rsidR="008D6DFA" w:rsidRPr="008D6DFA" w:rsidRDefault="008D6DFA" w:rsidP="00CE1F7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DFA">
        <w:rPr>
          <w:rFonts w:ascii="Times New Roman" w:hAnsi="Times New Roman" w:cs="Times New Roman"/>
          <w:b/>
          <w:sz w:val="28"/>
          <w:szCs w:val="28"/>
        </w:rPr>
        <w:t>Перелік завдань, заходів та показників міської (бюджетної) цільової програми</w:t>
      </w:r>
    </w:p>
    <w:p w:rsidR="008D6DFA" w:rsidRPr="008D6DFA" w:rsidRDefault="008D6DFA" w:rsidP="00CE1F7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DFA">
        <w:rPr>
          <w:rFonts w:ascii="Times New Roman" w:hAnsi="Times New Roman" w:cs="Times New Roman"/>
          <w:b/>
          <w:sz w:val="28"/>
          <w:szCs w:val="28"/>
        </w:rPr>
        <w:t>Благоустрою на 2025 та прогноз на 2026-2027 роки</w:t>
      </w:r>
    </w:p>
    <w:tbl>
      <w:tblPr>
        <w:tblW w:w="15244" w:type="dxa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3"/>
        <w:gridCol w:w="1901"/>
        <w:gridCol w:w="1981"/>
        <w:gridCol w:w="145"/>
        <w:gridCol w:w="1851"/>
        <w:gridCol w:w="1425"/>
        <w:gridCol w:w="1982"/>
        <w:gridCol w:w="2121"/>
        <w:gridCol w:w="39"/>
        <w:gridCol w:w="1510"/>
        <w:gridCol w:w="1776"/>
      </w:tblGrid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513" w:type="dxa"/>
            <w:vMerge w:val="restart"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1901" w:type="dxa"/>
            <w:vMerge w:val="restart"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 завдання </w:t>
            </w:r>
          </w:p>
        </w:tc>
        <w:tc>
          <w:tcPr>
            <w:tcW w:w="1981" w:type="dxa"/>
            <w:vMerge w:val="restart"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Перелік заходів завдання </w:t>
            </w:r>
          </w:p>
        </w:tc>
        <w:tc>
          <w:tcPr>
            <w:tcW w:w="3421" w:type="dxa"/>
            <w:gridSpan w:val="3"/>
            <w:vMerge w:val="restart"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Показники виконання заходу, один. виміру </w:t>
            </w:r>
          </w:p>
        </w:tc>
        <w:tc>
          <w:tcPr>
            <w:tcW w:w="1982" w:type="dxa"/>
            <w:vMerge w:val="restart"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b/>
                <w:sz w:val="28"/>
                <w:szCs w:val="28"/>
              </w:rPr>
              <w:t>Виконавець заходу, показника</w:t>
            </w:r>
          </w:p>
        </w:tc>
        <w:tc>
          <w:tcPr>
            <w:tcW w:w="3670" w:type="dxa"/>
            <w:gridSpan w:val="3"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Фінансування </w:t>
            </w:r>
          </w:p>
        </w:tc>
        <w:tc>
          <w:tcPr>
            <w:tcW w:w="1776" w:type="dxa"/>
            <w:vMerge w:val="restart"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b/>
                <w:sz w:val="28"/>
                <w:szCs w:val="28"/>
              </w:rPr>
              <w:t>Очікуваний результат</w:t>
            </w: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cantSplit/>
          <w:trHeight w:val="813"/>
        </w:trPr>
        <w:tc>
          <w:tcPr>
            <w:tcW w:w="513" w:type="dxa"/>
            <w:vMerge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  <w:vMerge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1" w:type="dxa"/>
            <w:vMerge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21" w:type="dxa"/>
            <w:gridSpan w:val="3"/>
            <w:vMerge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2" w:type="dxa"/>
            <w:vMerge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Джерела </w:t>
            </w:r>
          </w:p>
        </w:tc>
        <w:tc>
          <w:tcPr>
            <w:tcW w:w="1510" w:type="dxa"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b/>
                <w:sz w:val="28"/>
                <w:szCs w:val="28"/>
              </w:rPr>
              <w:t>Обсяги, тис. грн.</w:t>
            </w:r>
          </w:p>
        </w:tc>
        <w:tc>
          <w:tcPr>
            <w:tcW w:w="1776" w:type="dxa"/>
            <w:vMerge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15244" w:type="dxa"/>
            <w:gridSpan w:val="11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b/>
                <w:sz w:val="28"/>
                <w:szCs w:val="28"/>
              </w:rPr>
              <w:t>2025 рік</w:t>
            </w: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cantSplit/>
          <w:trHeight w:hRule="exact" w:val="1346"/>
        </w:trPr>
        <w:tc>
          <w:tcPr>
            <w:tcW w:w="513" w:type="dxa"/>
            <w:vMerge w:val="restart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  <w:vMerge w:val="restart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Завдання 1 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Благоустрій </w:t>
            </w:r>
            <w:proofErr w:type="spellStart"/>
            <w:r w:rsidRPr="008D6DFA">
              <w:rPr>
                <w:rFonts w:ascii="Times New Roman" w:hAnsi="Times New Roman" w:cs="Times New Roman"/>
                <w:b/>
                <w:sz w:val="28"/>
                <w:szCs w:val="28"/>
              </w:rPr>
              <w:t>Новороздільської</w:t>
            </w:r>
            <w:proofErr w:type="spellEnd"/>
            <w:r w:rsidRPr="008D6D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громади</w:t>
            </w:r>
          </w:p>
        </w:tc>
        <w:tc>
          <w:tcPr>
            <w:tcW w:w="2126" w:type="dxa"/>
            <w:gridSpan w:val="2"/>
            <w:vMerge w:val="restart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i/>
                <w:sz w:val="28"/>
                <w:szCs w:val="28"/>
              </w:rPr>
              <w:t>Захід 1.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Озеленення території </w:t>
            </w:r>
          </w:p>
        </w:tc>
        <w:tc>
          <w:tcPr>
            <w:tcW w:w="1851" w:type="dxa"/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затрат,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обсяг видатків на виконання робіт по озелененню території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 тис. грн.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b/>
                <w:sz w:val="28"/>
                <w:szCs w:val="28"/>
              </w:rPr>
              <w:t>1535,0</w:t>
            </w:r>
          </w:p>
        </w:tc>
        <w:tc>
          <w:tcPr>
            <w:tcW w:w="1982" w:type="dxa"/>
            <w:vMerge w:val="restart"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Управління ЖКГ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ДП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 «Благоустрій"</w:t>
            </w:r>
          </w:p>
        </w:tc>
        <w:tc>
          <w:tcPr>
            <w:tcW w:w="2121" w:type="dxa"/>
            <w:vMerge w:val="restart"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Міський бюджет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1535,0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Приведення зовнішнього вигляду території до привабливого та естетичного вигляду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Утримання в належному санітарному стані території та забезпечення умов безпечного </w:t>
            </w:r>
            <w:r w:rsidRPr="008D6D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проживання </w:t>
            </w:r>
            <w:r w:rsidRPr="008D6DFA">
              <w:rPr>
                <w:rFonts w:ascii="Times New Roman" w:hAnsi="Times New Roman" w:cs="Times New Roman"/>
                <w:i/>
                <w:sz w:val="28"/>
                <w:szCs w:val="28"/>
              </w:rPr>
              <w:t>населення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cantSplit/>
          <w:trHeight w:hRule="exact" w:val="1421"/>
        </w:trPr>
        <w:tc>
          <w:tcPr>
            <w:tcW w:w="513" w:type="dxa"/>
            <w:vMerge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  <w:vMerge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1" w:type="dxa"/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продукту,</w:t>
            </w:r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площа території на якій планується проводити озеленення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D6DF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104853,0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  <w:vMerge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cantSplit/>
          <w:trHeight w:hRule="exact" w:val="1272"/>
        </w:trPr>
        <w:tc>
          <w:tcPr>
            <w:tcW w:w="513" w:type="dxa"/>
            <w:vMerge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  <w:vMerge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1" w:type="dxa"/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ефективності,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середня вартість витрат на озеленення території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/м</w:t>
            </w:r>
            <w:r w:rsidRPr="008D6DF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14,64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  <w:vMerge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cantSplit/>
          <w:trHeight w:hRule="exact" w:val="1275"/>
        </w:trPr>
        <w:tc>
          <w:tcPr>
            <w:tcW w:w="513" w:type="dxa"/>
            <w:vMerge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  <w:vMerge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1" w:type="dxa"/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якості,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питома вага виконання робіт  по озелененню  до запланованих %</w:t>
            </w:r>
          </w:p>
        </w:tc>
        <w:tc>
          <w:tcPr>
            <w:tcW w:w="1425" w:type="dxa"/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2" w:type="dxa"/>
            <w:vMerge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cantSplit/>
          <w:trHeight w:hRule="exact" w:val="1279"/>
        </w:trPr>
        <w:tc>
          <w:tcPr>
            <w:tcW w:w="513" w:type="dxa"/>
            <w:vMerge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  <w:vMerge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 w:val="restart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i/>
                <w:sz w:val="28"/>
                <w:szCs w:val="28"/>
              </w:rPr>
              <w:t>Захід 2.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Благоустрій території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Новороздільської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 громади</w:t>
            </w:r>
          </w:p>
        </w:tc>
        <w:tc>
          <w:tcPr>
            <w:tcW w:w="1851" w:type="dxa"/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затрат,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обсяг видатків на виконання робіт по благоустрою території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 тис. грн.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b/>
                <w:sz w:val="28"/>
                <w:szCs w:val="28"/>
              </w:rPr>
              <w:t>3202,0</w:t>
            </w:r>
          </w:p>
        </w:tc>
        <w:tc>
          <w:tcPr>
            <w:tcW w:w="1982" w:type="dxa"/>
            <w:vMerge w:val="restart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Управління ЖКГ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ДП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 «Благоустрій"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 w:val="restart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Міський бюджет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vMerge w:val="restart"/>
            <w:tcBorders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      3202,0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cantSplit/>
          <w:trHeight w:hRule="exact" w:val="1539"/>
        </w:trPr>
        <w:tc>
          <w:tcPr>
            <w:tcW w:w="513" w:type="dxa"/>
            <w:vMerge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  <w:vMerge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1" w:type="dxa"/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продукту,</w:t>
            </w:r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площа території на якій планується проводити благоустрій території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D6DF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102053,0</w:t>
            </w:r>
          </w:p>
        </w:tc>
        <w:tc>
          <w:tcPr>
            <w:tcW w:w="1982" w:type="dxa"/>
            <w:vMerge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cantSplit/>
          <w:trHeight w:hRule="exact" w:val="1288"/>
        </w:trPr>
        <w:tc>
          <w:tcPr>
            <w:tcW w:w="513" w:type="dxa"/>
            <w:vMerge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  <w:vMerge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1" w:type="dxa"/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ефективності,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середня вартість витрат на благоустрій території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/м</w:t>
            </w:r>
            <w:r w:rsidRPr="008D6DF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31,37</w:t>
            </w:r>
          </w:p>
        </w:tc>
        <w:tc>
          <w:tcPr>
            <w:tcW w:w="1982" w:type="dxa"/>
            <w:vMerge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cantSplit/>
          <w:trHeight w:val="313"/>
        </w:trPr>
        <w:tc>
          <w:tcPr>
            <w:tcW w:w="513" w:type="dxa"/>
            <w:vMerge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  <w:vMerge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1" w:type="dxa"/>
            <w:tcBorders>
              <w:bottom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якості,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питома вага виконання робіт  по благоустрою  до запланованих %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  <w:vMerge/>
            <w:tcBorders>
              <w:bottom w:val="single" w:sz="4" w:space="0" w:color="auto"/>
            </w:tcBorders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tcBorders>
              <w:bottom w:val="single" w:sz="4" w:space="0" w:color="auto"/>
            </w:tcBorders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cantSplit/>
          <w:trHeight w:val="1416"/>
        </w:trPr>
        <w:tc>
          <w:tcPr>
            <w:tcW w:w="513" w:type="dxa"/>
            <w:vMerge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  <w:vMerge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 w:val="restart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Захід 3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Благоустрій території (поточний ремонт об</w:t>
            </w:r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єктів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 благоустрою)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Новороздільської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 громади</w:t>
            </w:r>
          </w:p>
        </w:tc>
        <w:tc>
          <w:tcPr>
            <w:tcW w:w="1851" w:type="dxa"/>
            <w:tcBorders>
              <w:bottom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затрат, 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обсяг видатків на проведення поточного ремонту об</w:t>
            </w:r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єктів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 благоустрою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тис. грн.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b/>
                <w:sz w:val="28"/>
                <w:szCs w:val="28"/>
              </w:rPr>
              <w:t>501,0</w:t>
            </w:r>
          </w:p>
        </w:tc>
        <w:tc>
          <w:tcPr>
            <w:tcW w:w="1982" w:type="dxa"/>
            <w:vMerge w:val="restart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Управління ЖКГ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ДП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 «Благоустрій"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 w:val="restart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Міський бюджет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vMerge w:val="restart"/>
            <w:tcBorders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      501,0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513" w:type="dxa"/>
            <w:vMerge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  <w:vMerge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51" w:type="dxa"/>
            <w:tcBorders>
              <w:bottom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продукту,</w:t>
            </w:r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кількість заходів з поточного ремонту благоустрою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2" w:type="dxa"/>
            <w:vMerge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513" w:type="dxa"/>
            <w:vMerge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  <w:vMerge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51" w:type="dxa"/>
            <w:tcBorders>
              <w:bottom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ефективності,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середні витрати 1 заходу на проведення поточного ремонту  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тис.грн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/м</w:t>
            </w:r>
            <w:r w:rsidRPr="008D6DF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71,57</w:t>
            </w:r>
          </w:p>
        </w:tc>
        <w:tc>
          <w:tcPr>
            <w:tcW w:w="1982" w:type="dxa"/>
            <w:vMerge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cantSplit/>
          <w:trHeight w:val="1066"/>
        </w:trPr>
        <w:tc>
          <w:tcPr>
            <w:tcW w:w="513" w:type="dxa"/>
            <w:vMerge/>
            <w:tcBorders>
              <w:bottom w:val="nil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  <w:vMerge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51" w:type="dxa"/>
            <w:tcBorders>
              <w:bottom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якості,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динаміка  відремонтованих за рахунок поточного ремонту об</w:t>
            </w:r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єктів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 благоустрою до запланованих 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2" w:type="dxa"/>
            <w:vMerge/>
            <w:tcBorders>
              <w:bottom w:val="single" w:sz="4" w:space="0" w:color="auto"/>
            </w:tcBorders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tcBorders>
              <w:bottom w:val="single" w:sz="4" w:space="0" w:color="auto"/>
            </w:tcBorders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bottom w:val="nil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cantSplit/>
          <w:trHeight w:val="1268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  <w:vMerge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 w:val="restart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i/>
                <w:sz w:val="28"/>
                <w:szCs w:val="28"/>
              </w:rPr>
              <w:t>Захід 4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Капітальний ремонт об</w:t>
            </w:r>
            <w:r w:rsidRPr="008D6D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єктів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 благоустрою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51" w:type="dxa"/>
            <w:tcBorders>
              <w:bottom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Затрат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Обсяг видатків на проведення капітального ремонту об</w:t>
            </w:r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єктів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 благоустрою,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тис.грн</w:t>
            </w:r>
            <w:proofErr w:type="spellEnd"/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982" w:type="dxa"/>
            <w:vMerge w:val="restart"/>
            <w:tcBorders>
              <w:bottom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Управління ЖКГ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ДП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 «Благоустрій"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 w:val="restart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Міський бюджет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vMerge w:val="restart"/>
            <w:tcBorders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cantSplit/>
          <w:trHeight w:val="1644"/>
        </w:trPr>
        <w:tc>
          <w:tcPr>
            <w:tcW w:w="513" w:type="dxa"/>
            <w:vMerge/>
            <w:tcBorders>
              <w:lef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  <w:vMerge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51" w:type="dxa"/>
            <w:tcBorders>
              <w:bottom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Продукту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Кількість об</w:t>
            </w:r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єктів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, на яких планується провести капітальний ремонт, об</w:t>
            </w:r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єкт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2" w:type="dxa"/>
            <w:vMerge/>
            <w:tcBorders>
              <w:bottom w:val="single" w:sz="4" w:space="0" w:color="auto"/>
            </w:tcBorders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cantSplit/>
          <w:trHeight w:val="1090"/>
        </w:trPr>
        <w:tc>
          <w:tcPr>
            <w:tcW w:w="513" w:type="dxa"/>
            <w:vMerge/>
            <w:tcBorders>
              <w:lef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  <w:vMerge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51" w:type="dxa"/>
            <w:tcBorders>
              <w:bottom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Ефективність 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Середні витрати на проведення капітального ремонту об</w:t>
            </w:r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єкту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тис.грн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./док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1982" w:type="dxa"/>
            <w:vMerge/>
            <w:tcBorders>
              <w:bottom w:val="single" w:sz="4" w:space="0" w:color="auto"/>
            </w:tcBorders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cantSplit/>
          <w:trHeight w:val="1274"/>
        </w:trPr>
        <w:tc>
          <w:tcPr>
            <w:tcW w:w="513" w:type="dxa"/>
            <w:vMerge/>
            <w:tcBorders>
              <w:lef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  <w:vMerge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51" w:type="dxa"/>
            <w:tcBorders>
              <w:bottom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Якості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Рівень виконання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2" w:type="dxa"/>
            <w:vMerge/>
            <w:tcBorders>
              <w:bottom w:val="single" w:sz="4" w:space="0" w:color="auto"/>
            </w:tcBorders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cantSplit/>
          <w:trHeight w:val="1396"/>
        </w:trPr>
        <w:tc>
          <w:tcPr>
            <w:tcW w:w="513" w:type="dxa"/>
            <w:vMerge/>
            <w:tcBorders>
              <w:lef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  <w:vMerge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 w:val="restart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Захід 5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Благоустрій населеного пункту Придбання та встановлення дитячого майданчика  по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вул.Малехівській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 в м. Новий Розділ 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Стрийського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 району Львівської області</w:t>
            </w:r>
          </w:p>
        </w:tc>
        <w:tc>
          <w:tcPr>
            <w:tcW w:w="1851" w:type="dxa"/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Затрат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Обсяг видатків на придбання та встановлення дитячого майданчика,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тис.грн</w:t>
            </w:r>
            <w:proofErr w:type="spellEnd"/>
          </w:p>
        </w:tc>
        <w:tc>
          <w:tcPr>
            <w:tcW w:w="1425" w:type="dxa"/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2" w:type="dxa"/>
            <w:vMerge w:val="restart"/>
            <w:tcBorders>
              <w:bottom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Управління ЖКГ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ДП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 «Благоустрій"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 w:val="restart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Міський бюджет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100.0</w:t>
            </w:r>
          </w:p>
        </w:tc>
        <w:tc>
          <w:tcPr>
            <w:tcW w:w="17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513" w:type="dxa"/>
            <w:vMerge/>
            <w:tcBorders>
              <w:lef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  <w:vMerge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51" w:type="dxa"/>
            <w:tcBorders>
              <w:bottom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Продукту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дитячих майданчиків,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  <w:vMerge/>
            <w:tcBorders>
              <w:bottom w:val="single" w:sz="4" w:space="0" w:color="auto"/>
            </w:tcBorders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cantSplit/>
          <w:trHeight w:val="101"/>
        </w:trPr>
        <w:tc>
          <w:tcPr>
            <w:tcW w:w="513" w:type="dxa"/>
            <w:vMerge/>
            <w:tcBorders>
              <w:lef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  <w:vMerge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51" w:type="dxa"/>
            <w:tcBorders>
              <w:bottom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Ефективність 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Середні витрати на придбання та встановлення дитячого майданчика,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тис.грн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./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982" w:type="dxa"/>
            <w:vMerge/>
            <w:tcBorders>
              <w:bottom w:val="single" w:sz="4" w:space="0" w:color="auto"/>
            </w:tcBorders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cantSplit/>
          <w:trHeight w:val="111"/>
        </w:trPr>
        <w:tc>
          <w:tcPr>
            <w:tcW w:w="513" w:type="dxa"/>
            <w:vMerge/>
            <w:tcBorders>
              <w:lef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  <w:vMerge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51" w:type="dxa"/>
            <w:tcBorders>
              <w:bottom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Якості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Питома вага виконання з встановлення дитячих майданчиків %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2" w:type="dxa"/>
            <w:vMerge/>
            <w:tcBorders>
              <w:bottom w:val="single" w:sz="4" w:space="0" w:color="auto"/>
            </w:tcBorders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tcBorders>
              <w:bottom w:val="single" w:sz="4" w:space="0" w:color="auto"/>
            </w:tcBorders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cantSplit/>
          <w:trHeight w:val="351"/>
        </w:trPr>
        <w:tc>
          <w:tcPr>
            <w:tcW w:w="513" w:type="dxa"/>
            <w:vMerge/>
            <w:tcBorders>
              <w:lef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  <w:vMerge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bottom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Захід 6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Благоустрій населеного пункту Придбання секцій металевої огорожі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Стрийського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 району Львівської області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Затрат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Обсяг видатків на придбання секцій металевої огорожі майданчика,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тис.грн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Управління ЖКГ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ДП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 «Благоустрій"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Міський бюджет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cantSplit/>
          <w:trHeight w:val="462"/>
        </w:trPr>
        <w:tc>
          <w:tcPr>
            <w:tcW w:w="513" w:type="dxa"/>
            <w:vMerge/>
            <w:tcBorders>
              <w:lef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  <w:vMerge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Продукту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секцій,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2" w:type="dxa"/>
            <w:vMerge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cantSplit/>
          <w:trHeight w:val="559"/>
        </w:trPr>
        <w:tc>
          <w:tcPr>
            <w:tcW w:w="513" w:type="dxa"/>
            <w:vMerge/>
            <w:tcBorders>
              <w:lef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  <w:vMerge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Ефективність 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Середні витрати на придбання секцій металевої огорожі,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тис.грн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./шт.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982" w:type="dxa"/>
            <w:vMerge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51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  <w:vMerge/>
            <w:tcBorders>
              <w:bottom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Якості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Питома вага виконання робіт з придбання секцій %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2" w:type="dxa"/>
            <w:vMerge/>
            <w:tcBorders>
              <w:bottom w:val="single" w:sz="4" w:space="0" w:color="auto"/>
            </w:tcBorders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tcBorders>
              <w:bottom w:val="single" w:sz="4" w:space="0" w:color="auto"/>
            </w:tcBorders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cantSplit/>
          <w:trHeight w:hRule="exact" w:val="1997"/>
        </w:trPr>
        <w:tc>
          <w:tcPr>
            <w:tcW w:w="513" w:type="dxa"/>
            <w:vMerge w:val="restart"/>
            <w:tcBorders>
              <w:top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i/>
                <w:sz w:val="28"/>
                <w:szCs w:val="28"/>
              </w:rPr>
              <w:t>Завдання 2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Утримання 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b/>
                <w:sz w:val="28"/>
                <w:szCs w:val="28"/>
              </w:rPr>
              <w:t>центральних територій та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b/>
                <w:sz w:val="28"/>
                <w:szCs w:val="28"/>
              </w:rPr>
              <w:t>тротуарів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i/>
                <w:sz w:val="28"/>
                <w:szCs w:val="28"/>
              </w:rPr>
              <w:t>Захід 1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Прибирання в зимовий та літній період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на території 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Новороздільської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 територіальної </w:t>
            </w:r>
            <w:r w:rsidRPr="008D6D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громади</w:t>
            </w:r>
          </w:p>
        </w:tc>
        <w:tc>
          <w:tcPr>
            <w:tcW w:w="1851" w:type="dxa"/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Затрати, 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Обсяг  видатків на утримання центральних території, тротуарів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тис.грн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b/>
                <w:sz w:val="28"/>
                <w:szCs w:val="28"/>
              </w:rPr>
              <w:t>4170,0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Управління ЖКГ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ДП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 «Благоустрій"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 w:val="restart"/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Міський бюджет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4170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Забезпечення умов безпечного та комфортного проживання громадян.</w:t>
            </w: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cantSplit/>
          <w:trHeight w:hRule="exact" w:val="1132"/>
        </w:trPr>
        <w:tc>
          <w:tcPr>
            <w:tcW w:w="513" w:type="dxa"/>
            <w:vMerge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  <w:vMerge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51" w:type="dxa"/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Продукт,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Площа центральних територій та тротуарів, які утримуються 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  <w:tc>
          <w:tcPr>
            <w:tcW w:w="1425" w:type="dxa"/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159082,0</w:t>
            </w:r>
          </w:p>
        </w:tc>
        <w:tc>
          <w:tcPr>
            <w:tcW w:w="1982" w:type="dxa"/>
            <w:vMerge/>
            <w:shd w:val="clear" w:color="auto" w:fill="auto"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auto"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cantSplit/>
          <w:trHeight w:hRule="exact" w:val="1545"/>
        </w:trPr>
        <w:tc>
          <w:tcPr>
            <w:tcW w:w="513" w:type="dxa"/>
            <w:vMerge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  <w:vMerge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51" w:type="dxa"/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Ефективність, середня вартість утримання центральних територій, тротуарів грн../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  <w:tc>
          <w:tcPr>
            <w:tcW w:w="1425" w:type="dxa"/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26,21</w:t>
            </w:r>
          </w:p>
        </w:tc>
        <w:tc>
          <w:tcPr>
            <w:tcW w:w="1982" w:type="dxa"/>
            <w:vMerge/>
            <w:shd w:val="clear" w:color="auto" w:fill="auto"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auto"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cantSplit/>
          <w:trHeight w:val="985"/>
        </w:trPr>
        <w:tc>
          <w:tcPr>
            <w:tcW w:w="513" w:type="dxa"/>
            <w:vMerge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  <w:vMerge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51" w:type="dxa"/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Якості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Питома вага  виконання робіт з утримання центральних територій та тротуарів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25" w:type="dxa"/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2" w:type="dxa"/>
            <w:vMerge/>
            <w:shd w:val="clear" w:color="auto" w:fill="auto"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auto"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cantSplit/>
          <w:trHeight w:hRule="exact" w:val="1888"/>
        </w:trPr>
        <w:tc>
          <w:tcPr>
            <w:tcW w:w="513" w:type="dxa"/>
            <w:vMerge w:val="restart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901" w:type="dxa"/>
            <w:vMerge w:val="restart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i/>
                <w:sz w:val="28"/>
                <w:szCs w:val="28"/>
              </w:rPr>
              <w:t>Завдання 3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b/>
                <w:sz w:val="28"/>
                <w:szCs w:val="28"/>
              </w:rPr>
              <w:t>Утримання території об’єктів благоустрою</w:t>
            </w:r>
          </w:p>
        </w:tc>
        <w:tc>
          <w:tcPr>
            <w:tcW w:w="2126" w:type="dxa"/>
            <w:gridSpan w:val="2"/>
            <w:vMerge w:val="restart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i/>
                <w:sz w:val="28"/>
                <w:szCs w:val="28"/>
              </w:rPr>
              <w:t>Захід 1.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Утримання кладовищ 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на території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Новороздільської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 територіальної громади</w:t>
            </w:r>
          </w:p>
        </w:tc>
        <w:tc>
          <w:tcPr>
            <w:tcW w:w="1851" w:type="dxa"/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Затрати, 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Обсяг  видатків на благоустрій та утримання  території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кдадовища</w:t>
            </w:r>
            <w:proofErr w:type="spellEnd"/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тис.грн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b/>
                <w:sz w:val="28"/>
                <w:szCs w:val="28"/>
              </w:rPr>
              <w:t>505,0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Управління ЖКГ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ДП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 «Благоустрій"</w:t>
            </w:r>
          </w:p>
        </w:tc>
        <w:tc>
          <w:tcPr>
            <w:tcW w:w="2121" w:type="dxa"/>
            <w:vMerge w:val="restart"/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Міський бюджет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505,0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Утримання в належному санітарному стані об’єктів благоустрою територій населених пунктів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Новорозділь</w:t>
            </w:r>
            <w:r w:rsidRPr="008D6D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ської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 громади.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абезпечення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життєдіяльності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громадян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населених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пунктів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Новороздільської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громади</w:t>
            </w:r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в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темний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період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доби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або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умовах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недостатньої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видимості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cantSplit/>
          <w:trHeight w:hRule="exact" w:val="2000"/>
        </w:trPr>
        <w:tc>
          <w:tcPr>
            <w:tcW w:w="513" w:type="dxa"/>
            <w:vMerge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  <w:vMerge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Продукт,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Площа території кладовищ на якій планується  проводити благоустрій  та утримання  кладовища 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84000,0</w:t>
            </w:r>
          </w:p>
        </w:tc>
        <w:tc>
          <w:tcPr>
            <w:tcW w:w="1982" w:type="dxa"/>
            <w:vMerge/>
            <w:shd w:val="clear" w:color="auto" w:fill="auto"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auto"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cantSplit/>
          <w:trHeight w:hRule="exact" w:val="1278"/>
        </w:trPr>
        <w:tc>
          <w:tcPr>
            <w:tcW w:w="513" w:type="dxa"/>
            <w:vMerge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  <w:vMerge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Ефективність, середня вартість витрат на утримання кладовищ 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.грн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../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  <w:tc>
          <w:tcPr>
            <w:tcW w:w="1425" w:type="dxa"/>
            <w:shd w:val="clear" w:color="auto" w:fill="auto"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6,01</w:t>
            </w:r>
          </w:p>
        </w:tc>
        <w:tc>
          <w:tcPr>
            <w:tcW w:w="1982" w:type="dxa"/>
            <w:vMerge/>
            <w:shd w:val="clear" w:color="auto" w:fill="auto"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auto"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cantSplit/>
          <w:trHeight w:val="105"/>
        </w:trPr>
        <w:tc>
          <w:tcPr>
            <w:tcW w:w="513" w:type="dxa"/>
            <w:vMerge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  <w:vMerge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  <w:tcBorders>
              <w:bottom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Якості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Питома вага  виконання робіт з утримання кладовищ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513" w:type="dxa"/>
            <w:vMerge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  <w:vMerge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 w:val="restart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Захід 2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Утримання м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ереж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вуличного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освітлення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Новороздільської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 ОТГ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51" w:type="dxa"/>
            <w:tcBorders>
              <w:bottom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Затрати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Обсяг видатків на утримання  мереж вуличного  освітлення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тис</w:t>
            </w:r>
            <w:proofErr w:type="gramStart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.г</w:t>
            </w:r>
            <w:proofErr w:type="gramEnd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рн</w:t>
            </w:r>
            <w:proofErr w:type="spellEnd"/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Управління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житлово-комунального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господарства</w:t>
            </w:r>
            <w:proofErr w:type="spellEnd"/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КП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Розділжитлосервіс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1" w:type="dxa"/>
            <w:vMerge w:val="restart"/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Міський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бюджет</w:t>
            </w:r>
          </w:p>
        </w:tc>
        <w:tc>
          <w:tcPr>
            <w:tcW w:w="1549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513" w:type="dxa"/>
            <w:vMerge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  <w:vMerge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  <w:tcBorders>
              <w:bottom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Продукту, 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Протяжність мереж зовнішнього освітлення , які плануються утримувати 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М.п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1982" w:type="dxa"/>
            <w:vMerge/>
            <w:shd w:val="clear" w:color="auto" w:fill="auto"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auto"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cantSplit/>
          <w:trHeight w:val="1323"/>
        </w:trPr>
        <w:tc>
          <w:tcPr>
            <w:tcW w:w="513" w:type="dxa"/>
            <w:vMerge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  <w:vMerge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  <w:tcBorders>
              <w:bottom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ефективності,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середня вартість утримання 1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м.п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. мережі зовнішнього освітлення 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тис.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  <w:proofErr w:type="spellEnd"/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982" w:type="dxa"/>
            <w:vMerge/>
            <w:shd w:val="clear" w:color="auto" w:fill="auto"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shd w:val="clear" w:color="auto" w:fill="auto"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cantSplit/>
          <w:trHeight w:val="438"/>
        </w:trPr>
        <w:tc>
          <w:tcPr>
            <w:tcW w:w="513" w:type="dxa"/>
            <w:vMerge/>
            <w:tcBorders>
              <w:bottom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  <w:vMerge/>
            <w:tcBorders>
              <w:bottom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  <w:tcBorders>
              <w:bottom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якості, 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питома вага  виконання робіт з  утримання  мереж зовнішнього освітлення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513" w:type="dxa"/>
            <w:vMerge/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i/>
                <w:sz w:val="28"/>
                <w:szCs w:val="28"/>
              </w:rPr>
              <w:t>Захід 3.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Забезпечення  вуличного освітлення населених пунктів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Новороздільської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 громади</w:t>
            </w:r>
          </w:p>
        </w:tc>
        <w:tc>
          <w:tcPr>
            <w:tcW w:w="1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затрат,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обсяг видатків  на забезпечення вуличного освітлення 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 тис. грн.</w:t>
            </w:r>
          </w:p>
        </w:tc>
        <w:tc>
          <w:tcPr>
            <w:tcW w:w="1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b/>
                <w:sz w:val="28"/>
                <w:szCs w:val="28"/>
              </w:rPr>
              <w:t>1689,2</w:t>
            </w:r>
          </w:p>
        </w:tc>
        <w:tc>
          <w:tcPr>
            <w:tcW w:w="198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Виконавчий комітет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Міський бюджет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1689,2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cantSplit/>
          <w:trHeight w:val="637"/>
        </w:trPr>
        <w:tc>
          <w:tcPr>
            <w:tcW w:w="513" w:type="dxa"/>
            <w:vMerge/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Продукту ,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Кількість електроенергії, яка необхідна для освітлення населених пунктів громади в рік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тис. кВт/рік</w:t>
            </w:r>
          </w:p>
        </w:tc>
        <w:tc>
          <w:tcPr>
            <w:tcW w:w="1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340,4</w:t>
            </w:r>
          </w:p>
        </w:tc>
        <w:tc>
          <w:tcPr>
            <w:tcW w:w="198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513" w:type="dxa"/>
            <w:vMerge/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ефективності,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середня вартість 1 кВт  вуличного освітлення 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тис.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/ кВт</w:t>
            </w:r>
          </w:p>
        </w:tc>
        <w:tc>
          <w:tcPr>
            <w:tcW w:w="1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4,96</w:t>
            </w:r>
          </w:p>
        </w:tc>
        <w:tc>
          <w:tcPr>
            <w:tcW w:w="198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5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51" w:type="dxa"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якості, 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динаміка забезпечення вуличним освітленням населені пункти 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5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  <w:vMerge w:val="restart"/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i/>
                <w:sz w:val="28"/>
                <w:szCs w:val="28"/>
              </w:rPr>
              <w:t>Захід 4.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Поточний ремонт мереж   вуличного освітлення населених пунктів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Новороздільської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 громади</w:t>
            </w:r>
          </w:p>
        </w:tc>
        <w:tc>
          <w:tcPr>
            <w:tcW w:w="1851" w:type="dxa"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затрат,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обсяг видатків  на проведення поточного ремонт вуличного освітлення 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 тис. грн.</w:t>
            </w:r>
          </w:p>
        </w:tc>
        <w:tc>
          <w:tcPr>
            <w:tcW w:w="1425" w:type="dxa"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b/>
                <w:sz w:val="28"/>
                <w:szCs w:val="28"/>
              </w:rPr>
              <w:t>800,0</w:t>
            </w:r>
          </w:p>
        </w:tc>
        <w:tc>
          <w:tcPr>
            <w:tcW w:w="198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Управління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житлово-комунального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господарства</w:t>
            </w:r>
            <w:proofErr w:type="spellEnd"/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КП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Розділжитлосервіс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Міський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бюджет</w:t>
            </w:r>
          </w:p>
        </w:tc>
        <w:tc>
          <w:tcPr>
            <w:tcW w:w="1549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7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cantSplit/>
          <w:trHeight w:val="517"/>
        </w:trPr>
        <w:tc>
          <w:tcPr>
            <w:tcW w:w="5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51" w:type="dxa"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Продукту ,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Протяжність мереж. Які потребують ремонт,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п.м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33999,15</w:t>
            </w:r>
          </w:p>
        </w:tc>
        <w:tc>
          <w:tcPr>
            <w:tcW w:w="198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cantSplit/>
          <w:trHeight w:val="573"/>
        </w:trPr>
        <w:tc>
          <w:tcPr>
            <w:tcW w:w="5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51" w:type="dxa"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ефективності,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середня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вартістьремонту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 1 метра мереж  вуличного освітлення 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м.п</w:t>
            </w:r>
            <w:proofErr w:type="spellEnd"/>
          </w:p>
        </w:tc>
        <w:tc>
          <w:tcPr>
            <w:tcW w:w="1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23,53</w:t>
            </w:r>
          </w:p>
        </w:tc>
        <w:tc>
          <w:tcPr>
            <w:tcW w:w="198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cantSplit/>
          <w:trHeight w:val="2528"/>
        </w:trPr>
        <w:tc>
          <w:tcPr>
            <w:tcW w:w="5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якості, 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динаміка виконання поточного ремонту мереж вуличного освітленням населені пункти 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cantSplit/>
          <w:trHeight w:val="438"/>
        </w:trPr>
        <w:tc>
          <w:tcPr>
            <w:tcW w:w="5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  <w:vMerge w:val="restart"/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Захід 5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Будівництво мережі вуличного освітлення по вул. Миколаївській,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Ходорівській</w:t>
            </w:r>
            <w:proofErr w:type="spellEnd"/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м. Новий </w:t>
            </w:r>
            <w:r w:rsidRPr="008D6D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Розділ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Стрийського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 району Львівської області</w:t>
            </w:r>
          </w:p>
        </w:tc>
        <w:tc>
          <w:tcPr>
            <w:tcW w:w="1851" w:type="dxa"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Затрати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Обсяг видатків на будівництво  мереж вуличного  освітлення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тис</w:t>
            </w:r>
            <w:proofErr w:type="gramStart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.г</w:t>
            </w:r>
            <w:proofErr w:type="gramEnd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рн</w:t>
            </w:r>
            <w:proofErr w:type="spellEnd"/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198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 житлово-комунального господарства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Міський бюджет</w:t>
            </w:r>
          </w:p>
        </w:tc>
        <w:tc>
          <w:tcPr>
            <w:tcW w:w="1549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7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5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51" w:type="dxa"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Продукту, 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Кількість документації. шт.</w:t>
            </w:r>
          </w:p>
        </w:tc>
        <w:tc>
          <w:tcPr>
            <w:tcW w:w="1425" w:type="dxa"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98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cantSplit/>
          <w:trHeight w:val="370"/>
        </w:trPr>
        <w:tc>
          <w:tcPr>
            <w:tcW w:w="5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51" w:type="dxa"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ефективності,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середня вартість виготовлення документації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тис.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  <w:proofErr w:type="spellEnd"/>
          </w:p>
        </w:tc>
        <w:tc>
          <w:tcPr>
            <w:tcW w:w="1425" w:type="dxa"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198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cantSplit/>
          <w:trHeight w:val="1952"/>
        </w:trPr>
        <w:tc>
          <w:tcPr>
            <w:tcW w:w="5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якості, 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питома вага  виконання робіт з  будівництва  мереж зовнішнього освітлення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cantSplit/>
          <w:trHeight w:val="1129"/>
        </w:trPr>
        <w:tc>
          <w:tcPr>
            <w:tcW w:w="5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b/>
                <w:sz w:val="28"/>
                <w:szCs w:val="28"/>
              </w:rPr>
              <w:t>Захід 6.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Благоустрій населеного пункту. Капітальний ремонт огорожі кладовища в м. Новий Розділ Львівської області 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51" w:type="dxa"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Затрати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Обсяг видатків на капітальний ремонт огорожі кладовища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тис</w:t>
            </w:r>
            <w:proofErr w:type="gramStart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.г</w:t>
            </w:r>
            <w:proofErr w:type="gramEnd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рн</w:t>
            </w:r>
            <w:proofErr w:type="spellEnd"/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43,0</w:t>
            </w:r>
          </w:p>
        </w:tc>
        <w:tc>
          <w:tcPr>
            <w:tcW w:w="198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 житлово-комунального господарства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ДП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 «Благоустрій»</w:t>
            </w:r>
          </w:p>
        </w:tc>
        <w:tc>
          <w:tcPr>
            <w:tcW w:w="212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Міський бюджет</w:t>
            </w:r>
          </w:p>
        </w:tc>
        <w:tc>
          <w:tcPr>
            <w:tcW w:w="1549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43,0</w:t>
            </w:r>
          </w:p>
        </w:tc>
        <w:tc>
          <w:tcPr>
            <w:tcW w:w="17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cantSplit/>
          <w:trHeight w:val="517"/>
        </w:trPr>
        <w:tc>
          <w:tcPr>
            <w:tcW w:w="5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51" w:type="dxa"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Продукту, 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Кількість документації на капітальний ремонт огорожі  шт.</w:t>
            </w:r>
          </w:p>
        </w:tc>
        <w:tc>
          <w:tcPr>
            <w:tcW w:w="1425" w:type="dxa"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98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5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51" w:type="dxa"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ефективності,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середня вартість виготовлення документації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тис. грн.</w:t>
            </w:r>
          </w:p>
        </w:tc>
        <w:tc>
          <w:tcPr>
            <w:tcW w:w="1425" w:type="dxa"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43,0</w:t>
            </w:r>
          </w:p>
        </w:tc>
        <w:tc>
          <w:tcPr>
            <w:tcW w:w="198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5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51" w:type="dxa"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якості, 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рівень виконання%</w:t>
            </w:r>
          </w:p>
        </w:tc>
        <w:tc>
          <w:tcPr>
            <w:tcW w:w="1425" w:type="dxa"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cantSplit/>
          <w:trHeight w:val="449"/>
        </w:trPr>
        <w:tc>
          <w:tcPr>
            <w:tcW w:w="5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i/>
                <w:sz w:val="28"/>
                <w:szCs w:val="28"/>
              </w:rPr>
              <w:t>Захід 7.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Благоустрій населеного пункту. Поточний ремонт покриття контейнерних майданчиків біля кладовища в с.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Берездівці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Стрийського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 району Львівської області </w:t>
            </w:r>
          </w:p>
        </w:tc>
        <w:tc>
          <w:tcPr>
            <w:tcW w:w="1851" w:type="dxa"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Затрати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Обсяг видатків на ремонт покриття  контейнерних майданчиків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тис</w:t>
            </w:r>
            <w:proofErr w:type="gramStart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.г</w:t>
            </w:r>
            <w:proofErr w:type="gramEnd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рн</w:t>
            </w:r>
            <w:proofErr w:type="spellEnd"/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198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 житлово-комунального господарства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ДП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 «Благоустрій»</w:t>
            </w:r>
          </w:p>
        </w:tc>
        <w:tc>
          <w:tcPr>
            <w:tcW w:w="212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Міський бюджет</w:t>
            </w:r>
          </w:p>
        </w:tc>
        <w:tc>
          <w:tcPr>
            <w:tcW w:w="1549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17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5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51" w:type="dxa"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Продукту, 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Кількість  майданчиків, шт.</w:t>
            </w:r>
          </w:p>
        </w:tc>
        <w:tc>
          <w:tcPr>
            <w:tcW w:w="1425" w:type="dxa"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cantSplit/>
          <w:trHeight w:val="628"/>
        </w:trPr>
        <w:tc>
          <w:tcPr>
            <w:tcW w:w="5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51" w:type="dxa"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ефективності,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середня вартість поточного ремонту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тис. грн.</w:t>
            </w:r>
          </w:p>
        </w:tc>
        <w:tc>
          <w:tcPr>
            <w:tcW w:w="1425" w:type="dxa"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198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cantSplit/>
          <w:trHeight w:val="1570"/>
        </w:trPr>
        <w:tc>
          <w:tcPr>
            <w:tcW w:w="5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51" w:type="dxa"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якості, 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динаміка кількості проведення поточного ремонту %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5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i/>
                <w:sz w:val="28"/>
                <w:szCs w:val="28"/>
              </w:rPr>
              <w:t>Захід 8.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Благоустрій населеного пункту. Придбання контейнерів для сміття  біля кладовища в с.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Берездівці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Стрийського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 району Львівської області</w:t>
            </w:r>
          </w:p>
        </w:tc>
        <w:tc>
          <w:tcPr>
            <w:tcW w:w="1851" w:type="dxa"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Затрати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Обсяг видатків на придбання контейнерів для сміття  біля  кладовища в с.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Берездівці</w:t>
            </w:r>
            <w:proofErr w:type="spellEnd"/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тис</w:t>
            </w:r>
            <w:proofErr w:type="gramStart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.г</w:t>
            </w:r>
            <w:proofErr w:type="gramEnd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рн</w:t>
            </w:r>
            <w:proofErr w:type="spellEnd"/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98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 житлово-комунального господарства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ДП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 «Благоустрій»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Міський бюджет</w:t>
            </w:r>
          </w:p>
        </w:tc>
        <w:tc>
          <w:tcPr>
            <w:tcW w:w="1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5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51" w:type="dxa"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Продукту, 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Кількість  контейнерів, шт.</w:t>
            </w:r>
          </w:p>
        </w:tc>
        <w:tc>
          <w:tcPr>
            <w:tcW w:w="1425" w:type="dxa"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cantSplit/>
          <w:trHeight w:val="355"/>
        </w:trPr>
        <w:tc>
          <w:tcPr>
            <w:tcW w:w="5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51" w:type="dxa"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ефективності,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середня вартість сміттєвого контейнера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тис. грн.</w:t>
            </w:r>
          </w:p>
        </w:tc>
        <w:tc>
          <w:tcPr>
            <w:tcW w:w="1425" w:type="dxa"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16,7</w:t>
            </w:r>
          </w:p>
        </w:tc>
        <w:tc>
          <w:tcPr>
            <w:tcW w:w="198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5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5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 якості, 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динаміка кількості встановлення контейнерів для сміття з попереднім роком %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5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5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  <w:vMerge w:val="restart"/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Захід 9.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Благоустрій території населених пунктів. Капітальний ремонт пр. </w:t>
            </w:r>
            <w:r w:rsidRPr="008D6D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Шевченка (від житлового будинку №31 до житлового будинку №37) з облаштуванням пішохідної доріжки в м. Новий Розділ Львівської області</w:t>
            </w:r>
          </w:p>
        </w:tc>
        <w:tc>
          <w:tcPr>
            <w:tcW w:w="1851" w:type="dxa"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Затрат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Обсяг видатків на капітальний ремонт пр. Шевченка,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тис.грн</w:t>
            </w:r>
            <w:proofErr w:type="spellEnd"/>
          </w:p>
        </w:tc>
        <w:tc>
          <w:tcPr>
            <w:tcW w:w="1425" w:type="dxa"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134,65731</w:t>
            </w:r>
          </w:p>
        </w:tc>
        <w:tc>
          <w:tcPr>
            <w:tcW w:w="198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 житлово-комунального господарства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ДП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6D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«Благоустрій»</w:t>
            </w: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ab/>
              <w:t>Міський бюджет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12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Міський бюджет</w:t>
            </w:r>
          </w:p>
        </w:tc>
        <w:tc>
          <w:tcPr>
            <w:tcW w:w="154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134,65731</w:t>
            </w:r>
          </w:p>
        </w:tc>
        <w:tc>
          <w:tcPr>
            <w:tcW w:w="17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5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51" w:type="dxa"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Продукту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Площа території, на якій планується капітальний ремонт</w:t>
            </w:r>
          </w:p>
        </w:tc>
        <w:tc>
          <w:tcPr>
            <w:tcW w:w="1425" w:type="dxa"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85,28</w:t>
            </w:r>
          </w:p>
        </w:tc>
        <w:tc>
          <w:tcPr>
            <w:tcW w:w="198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cantSplit/>
          <w:trHeight w:val="591"/>
        </w:trPr>
        <w:tc>
          <w:tcPr>
            <w:tcW w:w="5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51" w:type="dxa"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Ефективність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Середня вартість капітального ремонт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тис.грн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./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  <w:tc>
          <w:tcPr>
            <w:tcW w:w="1425" w:type="dxa"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1,579</w:t>
            </w:r>
          </w:p>
        </w:tc>
        <w:tc>
          <w:tcPr>
            <w:tcW w:w="198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cantSplit/>
          <w:trHeight w:val="592"/>
        </w:trPr>
        <w:tc>
          <w:tcPr>
            <w:tcW w:w="5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51" w:type="dxa"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Якості,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Відсоток від потреби капітального ремонту дороги по пр. Шевченка %</w:t>
            </w:r>
          </w:p>
        </w:tc>
        <w:tc>
          <w:tcPr>
            <w:tcW w:w="1425" w:type="dxa"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cantSplit/>
          <w:trHeight w:val="2658"/>
        </w:trPr>
        <w:tc>
          <w:tcPr>
            <w:tcW w:w="5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51" w:type="dxa"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5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  <w:vMerge w:val="restart"/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Захід 10.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Реконструкція Площі Героїв Майдану м. Новий Розділ Львівської області. (корегування) (Актуалізація ПКД об’єкту</w:t>
            </w:r>
            <w:r w:rsidRPr="008D6D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1851" w:type="dxa"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Затрат,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Обсяг видатків на проведення реконструкції Площі Героїв Майдану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Тис.грн</w:t>
            </w:r>
            <w:proofErr w:type="spellEnd"/>
          </w:p>
        </w:tc>
        <w:tc>
          <w:tcPr>
            <w:tcW w:w="1425" w:type="dxa"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2700,0</w:t>
            </w:r>
          </w:p>
        </w:tc>
        <w:tc>
          <w:tcPr>
            <w:tcW w:w="198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 житлово-комунального господарства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ДП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 «Благоустрій»</w:t>
            </w:r>
          </w:p>
        </w:tc>
        <w:tc>
          <w:tcPr>
            <w:tcW w:w="212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Міський бюджет</w:t>
            </w:r>
          </w:p>
        </w:tc>
        <w:tc>
          <w:tcPr>
            <w:tcW w:w="1549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2700,0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cantSplit/>
          <w:trHeight w:val="573"/>
        </w:trPr>
        <w:tc>
          <w:tcPr>
            <w:tcW w:w="5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51" w:type="dxa"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Продукту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Площа на якій планується проводити реконструкцію,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  <w:tc>
          <w:tcPr>
            <w:tcW w:w="1425" w:type="dxa"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2454,55</w:t>
            </w:r>
          </w:p>
        </w:tc>
        <w:tc>
          <w:tcPr>
            <w:tcW w:w="198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5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51" w:type="dxa"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Ефективність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Вартість реконструкції Площі Героїв Майдану,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тис.грн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  <w:tc>
          <w:tcPr>
            <w:tcW w:w="1425" w:type="dxa"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198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cantSplit/>
          <w:trHeight w:val="831"/>
        </w:trPr>
        <w:tc>
          <w:tcPr>
            <w:tcW w:w="5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51" w:type="dxa"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Якість,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Відсоток від потреби реконструкції Площі Героїв Майдану, %</w:t>
            </w:r>
          </w:p>
        </w:tc>
        <w:tc>
          <w:tcPr>
            <w:tcW w:w="1425" w:type="dxa"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cantSplit/>
          <w:trHeight w:val="259"/>
        </w:trPr>
        <w:tc>
          <w:tcPr>
            <w:tcW w:w="5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Захід 11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Пломбування (роз пломбування) вузлів обліку  електричної енергії зовнішнього освітлення в населених пунктах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Новороздільської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 територіальної громади</w:t>
            </w:r>
          </w:p>
        </w:tc>
        <w:tc>
          <w:tcPr>
            <w:tcW w:w="1851" w:type="dxa"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затрат, 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обсяг видатків  на проведення робіт з пломбування (роз пломбування) вузлів обліку електричної енергії зовнішнього освітлення 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тис</w:t>
            </w:r>
            <w:proofErr w:type="gramStart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proofErr w:type="gramEnd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</w:t>
            </w:r>
            <w:proofErr w:type="gramEnd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рн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425" w:type="dxa"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11,0</w:t>
            </w:r>
          </w:p>
        </w:tc>
        <w:tc>
          <w:tcPr>
            <w:tcW w:w="198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Виконавчий комітет</w:t>
            </w:r>
          </w:p>
        </w:tc>
        <w:tc>
          <w:tcPr>
            <w:tcW w:w="212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Міський бюджет</w:t>
            </w:r>
          </w:p>
        </w:tc>
        <w:tc>
          <w:tcPr>
            <w:tcW w:w="1549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11,0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cantSplit/>
          <w:trHeight w:val="2481"/>
        </w:trPr>
        <w:tc>
          <w:tcPr>
            <w:tcW w:w="5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51" w:type="dxa"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Продукт,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 вузлів обліку  електричної енергії зовнішньої освітлення  в населених  пунктах </w:t>
            </w:r>
          </w:p>
        </w:tc>
        <w:tc>
          <w:tcPr>
            <w:tcW w:w="1425" w:type="dxa"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198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5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51" w:type="dxa"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ефективності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середні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витрати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проведення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пломбування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вузла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грн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вузол</w:t>
            </w:r>
            <w:proofErr w:type="spellEnd"/>
          </w:p>
        </w:tc>
        <w:tc>
          <w:tcPr>
            <w:tcW w:w="1425" w:type="dxa"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1375</w:t>
            </w:r>
          </w:p>
        </w:tc>
        <w:tc>
          <w:tcPr>
            <w:tcW w:w="198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cantSplit/>
          <w:trHeight w:val="4103"/>
        </w:trPr>
        <w:tc>
          <w:tcPr>
            <w:tcW w:w="5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  <w:vMerge/>
            <w:tcBorders>
              <w:bottom w:val="nil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51" w:type="dxa"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якості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відсоток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потреби 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здійснення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пломбування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вузлів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обл</w:t>
            </w:r>
            <w:proofErr w:type="gramEnd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іку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електричної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енергії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вуличного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освітлення</w:t>
            </w:r>
            <w:proofErr w:type="spellEnd"/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198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cantSplit/>
          <w:trHeight w:val="1539"/>
        </w:trPr>
        <w:tc>
          <w:tcPr>
            <w:tcW w:w="51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i/>
                <w:sz w:val="28"/>
                <w:szCs w:val="28"/>
              </w:rPr>
              <w:t>Захід 12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Благоустрій населеного пункту. Поточний ремонт </w:t>
            </w:r>
            <w:proofErr w:type="spellStart"/>
            <w:r w:rsidRPr="008D6DFA">
              <w:rPr>
                <w:rFonts w:ascii="Times New Roman" w:hAnsi="Times New Roman" w:cs="Times New Roman"/>
                <w:i/>
                <w:sz w:val="28"/>
                <w:szCs w:val="28"/>
              </w:rPr>
              <w:t>внутрішньоквартальних</w:t>
            </w:r>
            <w:proofErr w:type="spellEnd"/>
            <w:r w:rsidRPr="008D6DF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доріг та проїздів в м. Новий Розділ Львівської області</w:t>
            </w:r>
          </w:p>
        </w:tc>
        <w:tc>
          <w:tcPr>
            <w:tcW w:w="1851" w:type="dxa"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Затрат,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Обсяг видатків на проведення поточного ремонту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внутрішньоквартальних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 доріг та проїздів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тис.грн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25" w:type="dxa"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2500</w:t>
            </w:r>
          </w:p>
        </w:tc>
        <w:tc>
          <w:tcPr>
            <w:tcW w:w="198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 житлово-комунального господарства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ДП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 «Благоустрій»</w:t>
            </w: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12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Міський бюджет</w:t>
            </w:r>
          </w:p>
        </w:tc>
        <w:tc>
          <w:tcPr>
            <w:tcW w:w="1549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2500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cantSplit/>
          <w:trHeight w:val="1419"/>
        </w:trPr>
        <w:tc>
          <w:tcPr>
            <w:tcW w:w="51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51" w:type="dxa"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Продукт,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Площа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внутрішньоквартальних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 доріг та проїздів, на яких планується поточний ремонт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  <w:tc>
          <w:tcPr>
            <w:tcW w:w="1425" w:type="dxa"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3500</w:t>
            </w:r>
          </w:p>
        </w:tc>
        <w:tc>
          <w:tcPr>
            <w:tcW w:w="198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cantSplit/>
          <w:trHeight w:val="1399"/>
        </w:trPr>
        <w:tc>
          <w:tcPr>
            <w:tcW w:w="51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51" w:type="dxa"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Ефективність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Вартість 1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 поточного ремонту грн..</w:t>
            </w:r>
          </w:p>
        </w:tc>
        <w:tc>
          <w:tcPr>
            <w:tcW w:w="1425" w:type="dxa"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714</w:t>
            </w:r>
          </w:p>
        </w:tc>
        <w:tc>
          <w:tcPr>
            <w:tcW w:w="198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51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51" w:type="dxa"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Якості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Відсоток від потреби поточного ремонту проїздів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25" w:type="dxa"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cantSplit/>
          <w:trHeight w:val="1692"/>
        </w:trPr>
        <w:tc>
          <w:tcPr>
            <w:tcW w:w="513" w:type="dxa"/>
            <w:vMerge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i/>
                <w:sz w:val="28"/>
                <w:szCs w:val="28"/>
              </w:rPr>
              <w:t>Завдання 4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b/>
                <w:sz w:val="28"/>
                <w:szCs w:val="28"/>
              </w:rPr>
              <w:t>Ремонт та утримання вулиць та доріг комунальної власності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Захід 1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iCs/>
                <w:sz w:val="28"/>
                <w:szCs w:val="28"/>
              </w:rPr>
              <w:t>Поточний ремонт доріг комунальної власності</w:t>
            </w:r>
          </w:p>
        </w:tc>
        <w:tc>
          <w:tcPr>
            <w:tcW w:w="1851" w:type="dxa"/>
            <w:tcBorders>
              <w:left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затрат, 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обсяг видатків  на проведення поточного ремонту комунальних доріг тис. грн.</w:t>
            </w:r>
          </w:p>
        </w:tc>
        <w:tc>
          <w:tcPr>
            <w:tcW w:w="1425" w:type="dxa"/>
            <w:tcBorders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2250,00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 житлово-комунального господарства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ДП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 «Благоустрій»</w:t>
            </w: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ab/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Міський бюджет</w:t>
            </w:r>
          </w:p>
        </w:tc>
        <w:tc>
          <w:tcPr>
            <w:tcW w:w="15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2250,00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Покращення стану вулиць та доріг, тротуарів  комунальної 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власності  на території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Новорозділь</w:t>
            </w:r>
            <w:r w:rsidRPr="008D6D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ської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 та забезпечення умов безпечного та комфортного 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проживання громадян </w:t>
            </w: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513" w:type="dxa"/>
            <w:vMerge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  <w:vMerge/>
            <w:tcBorders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Продукт,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Площа  комунальних доріг, на яких планується поточний ремонт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  <w:tc>
          <w:tcPr>
            <w:tcW w:w="1425" w:type="dxa"/>
            <w:tcBorders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2104</w:t>
            </w: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13" w:type="dxa"/>
            <w:vMerge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  <w:vMerge/>
            <w:tcBorders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Ефективність, 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Вартість 1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 поточного ремонту доріг комунальної власності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грн..</w:t>
            </w:r>
          </w:p>
        </w:tc>
        <w:tc>
          <w:tcPr>
            <w:tcW w:w="1425" w:type="dxa"/>
            <w:tcBorders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1069,4</w:t>
            </w: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cantSplit/>
          <w:trHeight w:val="1268"/>
        </w:trPr>
        <w:tc>
          <w:tcPr>
            <w:tcW w:w="513" w:type="dxa"/>
            <w:vMerge/>
            <w:tcBorders>
              <w:bottom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  <w:vMerge/>
            <w:tcBorders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Якості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Відсоток від потреби поточного ремонту доріг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 %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513" w:type="dxa"/>
            <w:vMerge w:val="restart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  <w:vMerge/>
            <w:tcBorders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Захід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Виготовлення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технічних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паспортів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автомобільних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доріг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комунальної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власності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Новороздільської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ТГ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Затрат,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Тис</w:t>
            </w:r>
            <w:proofErr w:type="gramStart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.г</w:t>
            </w:r>
            <w:proofErr w:type="gramEnd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рн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Обсяг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видатків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виготовлення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тех..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паспорті</w:t>
            </w:r>
            <w:proofErr w:type="gramStart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proofErr w:type="spellEnd"/>
            <w:proofErr w:type="gramEnd"/>
          </w:p>
        </w:tc>
        <w:tc>
          <w:tcPr>
            <w:tcW w:w="1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50,0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 житлово-комунального господарства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ДП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 «Благоустрій»</w:t>
            </w: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Міський бюджет</w:t>
            </w:r>
          </w:p>
        </w:tc>
        <w:tc>
          <w:tcPr>
            <w:tcW w:w="15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513" w:type="dxa"/>
            <w:vMerge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  <w:vMerge/>
            <w:tcBorders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Продукт,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щт</w:t>
            </w:r>
            <w:proofErr w:type="spellEnd"/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Кількість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</w:t>
            </w:r>
            <w:proofErr w:type="gramStart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.п</w:t>
            </w:r>
            <w:proofErr w:type="gramEnd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аспортів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які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планується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виготовити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513" w:type="dxa"/>
            <w:vMerge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  <w:vMerge/>
            <w:tcBorders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Ефективність</w:t>
            </w:r>
            <w:proofErr w:type="spellEnd"/>
            <w:proofErr w:type="gramStart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,</w:t>
            </w:r>
            <w:proofErr w:type="gramEnd"/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Грн</w:t>
            </w:r>
            <w:proofErr w:type="spellEnd"/>
            <w:proofErr w:type="gramStart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../</w:t>
            </w:r>
            <w:proofErr w:type="gramEnd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шт.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Вартість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технічного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паспорту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25000,0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13" w:type="dxa"/>
            <w:vMerge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  <w:vMerge/>
            <w:tcBorders>
              <w:bottom w:val="nil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Якість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%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Відсоток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потреби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виготовлення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</w:t>
            </w:r>
            <w:proofErr w:type="gramStart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.п</w:t>
            </w:r>
            <w:proofErr w:type="gramEnd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аспортів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доріг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комунальної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власності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513" w:type="dxa"/>
            <w:vMerge w:val="restart"/>
            <w:tcBorders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Захід 3. Капітальний ремонт дороги по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бул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. Довженка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із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створенням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безбар’єрного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простору  </w:t>
            </w: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(біля будівлі головного </w:t>
            </w:r>
            <w:r w:rsidRPr="008D6D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корпусу КНП «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Новороздільська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 міська лікарня») в м. Новий Розділ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Затрат,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Обсяг видатків на проведення капітального ремонту дороги комунальної власності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тис.грн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2270,0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 житлово-комунального господарства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ДП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 «Благоустрій»</w:t>
            </w:r>
          </w:p>
        </w:tc>
        <w:tc>
          <w:tcPr>
            <w:tcW w:w="21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Міський бюджет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2270,0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cantSplit/>
          <w:trHeight w:val="499"/>
        </w:trPr>
        <w:tc>
          <w:tcPr>
            <w:tcW w:w="513" w:type="dxa"/>
            <w:vMerge/>
            <w:tcBorders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Продукту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Площа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дорожньо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 покриття, на якій планується кап. ремонт,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1060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513" w:type="dxa"/>
            <w:vMerge/>
            <w:tcBorders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Ефективність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Вартість 1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кап.ремонту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2141,50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cantSplit/>
          <w:trHeight w:val="1151"/>
        </w:trPr>
        <w:tc>
          <w:tcPr>
            <w:tcW w:w="513" w:type="dxa"/>
            <w:vMerge/>
            <w:tcBorders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Якість,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Відсоток від потреби проведення  капітального ремонту, %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513" w:type="dxa"/>
            <w:vMerge w:val="restart"/>
            <w:tcBorders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Захід 4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Поточний ремонт дорожнього покриття автомобільної дороги загального користування місцевого значення С140908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Крупське-Розділ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 на території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НовороздільськоїТГ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Затрат,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Обсяг видатків на проведення поточного ремонту дорожнього покриття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тис.грн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509,12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 житлово-комунального господарства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Міський бюджет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509,12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cantSplit/>
          <w:trHeight w:val="757"/>
        </w:trPr>
        <w:tc>
          <w:tcPr>
            <w:tcW w:w="513" w:type="dxa"/>
            <w:vMerge/>
            <w:tcBorders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Продукту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Площа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дорожньо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 покриття, на якому планується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пот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. ремонт,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476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cantSplit/>
          <w:trHeight w:val="646"/>
        </w:trPr>
        <w:tc>
          <w:tcPr>
            <w:tcW w:w="513" w:type="dxa"/>
            <w:vMerge/>
            <w:tcBorders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Ефективність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Вартість 1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пот.ремонту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1069,4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cantSplit/>
          <w:trHeight w:val="1865"/>
        </w:trPr>
        <w:tc>
          <w:tcPr>
            <w:tcW w:w="513" w:type="dxa"/>
            <w:vMerge/>
            <w:tcBorders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Якість,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Відсоток від потреби проведення  поточного ремонту, %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cantSplit/>
          <w:trHeight w:val="333"/>
        </w:trPr>
        <w:tc>
          <w:tcPr>
            <w:tcW w:w="513" w:type="dxa"/>
            <w:vMerge w:val="restart"/>
            <w:tcBorders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Захід 5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Виготовлення проектно-кошторисної документації на поточний ремонт дорожнього покриття автомобільної дороги  ремонт дорожнього покриття </w:t>
            </w:r>
            <w:r w:rsidRPr="008D6DF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автомобільної дороги загального користування місцевого значення С140908 </w:t>
            </w:r>
            <w:proofErr w:type="spellStart"/>
            <w:r w:rsidRPr="008D6DFA">
              <w:rPr>
                <w:rFonts w:ascii="Times New Roman" w:hAnsi="Times New Roman" w:cs="Times New Roman"/>
                <w:b/>
                <w:sz w:val="28"/>
                <w:szCs w:val="28"/>
              </w:rPr>
              <w:t>Крупське-Розділ</w:t>
            </w:r>
            <w:proofErr w:type="spellEnd"/>
            <w:r w:rsidRPr="008D6D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території </w:t>
            </w:r>
            <w:proofErr w:type="spellStart"/>
            <w:r w:rsidRPr="008D6DFA">
              <w:rPr>
                <w:rFonts w:ascii="Times New Roman" w:hAnsi="Times New Roman" w:cs="Times New Roman"/>
                <w:b/>
                <w:sz w:val="28"/>
                <w:szCs w:val="28"/>
              </w:rPr>
              <w:t>НовороздільськоїТГ</w:t>
            </w:r>
            <w:proofErr w:type="spellEnd"/>
            <w:r w:rsidRPr="008D6DFA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Затрат,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Обсяг видатків на виготовлення ПКД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тис.грн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 житлово-комунального господарства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Міський бюджет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cantSplit/>
          <w:trHeight w:val="407"/>
        </w:trPr>
        <w:tc>
          <w:tcPr>
            <w:tcW w:w="513" w:type="dxa"/>
            <w:vMerge/>
            <w:tcBorders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Продукту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Кількість документації,шт.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513" w:type="dxa"/>
            <w:vMerge/>
            <w:tcBorders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Ефективність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Вартість 1 документації ,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cantSplit/>
          <w:trHeight w:val="517"/>
        </w:trPr>
        <w:tc>
          <w:tcPr>
            <w:tcW w:w="513" w:type="dxa"/>
            <w:vMerge/>
            <w:tcBorders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Якість,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Відсоток від потреби проведення  капітального ремонту, %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513" w:type="dxa"/>
            <w:vMerge w:val="restart"/>
            <w:tcBorders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Захід 6. Капітальний ремонт дороги по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бул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. Довженка із створенням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безбар’єрного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 простору  (біля будівлі головного </w:t>
            </w:r>
            <w:r w:rsidRPr="008D6D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корпусу КНП «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Новороздільська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 міська лікарня») в м. Новий Розділ(додаткові роботи)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Затрат,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Обсяг видатків на проведення капітального ремонту дороги комунальної власності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тис.грн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107,0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 житлово-комунального господарства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ДП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 «Благоустрій»</w:t>
            </w:r>
          </w:p>
        </w:tc>
        <w:tc>
          <w:tcPr>
            <w:tcW w:w="21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Міський бюджет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Інші джерела</w:t>
            </w:r>
          </w:p>
        </w:tc>
        <w:tc>
          <w:tcPr>
            <w:tcW w:w="15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107,0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513" w:type="dxa"/>
            <w:vMerge/>
            <w:tcBorders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Продукту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Протяжність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дорожньо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поериття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, на якому планується кап. ремонт,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513" w:type="dxa"/>
            <w:vMerge/>
            <w:tcBorders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Ефективність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Вартість 1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кап.ремонту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1188,9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cantSplit/>
          <w:trHeight w:val="1034"/>
        </w:trPr>
        <w:tc>
          <w:tcPr>
            <w:tcW w:w="513" w:type="dxa"/>
            <w:vMerge/>
            <w:tcBorders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Якість,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Відсоток від потреби проведення  капітального ремонту, %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cantSplit/>
          <w:trHeight w:val="549"/>
        </w:trPr>
        <w:tc>
          <w:tcPr>
            <w:tcW w:w="513" w:type="dxa"/>
            <w:vMerge w:val="restart"/>
            <w:tcBorders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Захід 7. 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Благоустрій населеного пункту.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Капітальний ремонт тротуару  по </w:t>
            </w:r>
            <w:proofErr w:type="spellStart"/>
            <w:r w:rsidRPr="008D6D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бул</w:t>
            </w:r>
            <w:proofErr w:type="spellEnd"/>
            <w:r w:rsidRPr="008D6D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 Довженка із створенням </w:t>
            </w:r>
            <w:proofErr w:type="spellStart"/>
            <w:r w:rsidRPr="008D6D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безбар’єрного</w:t>
            </w:r>
            <w:proofErr w:type="spellEnd"/>
            <w:r w:rsidRPr="008D6D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простору  (біля території  головного корпусу КНП «</w:t>
            </w:r>
            <w:proofErr w:type="spellStart"/>
            <w:r w:rsidRPr="008D6D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Новороздільська</w:t>
            </w:r>
            <w:proofErr w:type="spellEnd"/>
            <w:r w:rsidRPr="008D6D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міська лікарня») в м. Новий Розділ Львівської області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Затрат,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Обсяг видатків на проведення капітального ремонту тротуару комунальної власності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тис.грн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 житлово-комунального господарства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ДП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 «Благоустрій»</w:t>
            </w:r>
          </w:p>
        </w:tc>
        <w:tc>
          <w:tcPr>
            <w:tcW w:w="21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Міський бюджет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Інші джерела</w:t>
            </w:r>
          </w:p>
        </w:tc>
        <w:tc>
          <w:tcPr>
            <w:tcW w:w="15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cantSplit/>
          <w:trHeight w:val="543"/>
        </w:trPr>
        <w:tc>
          <w:tcPr>
            <w:tcW w:w="513" w:type="dxa"/>
            <w:vMerge/>
            <w:tcBorders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Продукту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Площа тротуару, на якому планується кап. ремонт,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140,0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cantSplit/>
          <w:trHeight w:val="744"/>
        </w:trPr>
        <w:tc>
          <w:tcPr>
            <w:tcW w:w="513" w:type="dxa"/>
            <w:vMerge/>
            <w:tcBorders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Ефективність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Вартість 1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кап.ремонту</w:t>
            </w:r>
            <w:proofErr w:type="spellEnd"/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., грн.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3571,3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cantSplit/>
          <w:trHeight w:val="1159"/>
        </w:trPr>
        <w:tc>
          <w:tcPr>
            <w:tcW w:w="51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Якість,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Відсоток від потреби проведення  капітального ремонту, %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6DFA" w:rsidRPr="008D6DFA" w:rsidRDefault="008D6DFA" w:rsidP="008D6DF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8D6DFA" w:rsidRPr="008D6DFA" w:rsidRDefault="008D6DFA" w:rsidP="008D6DF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8D6DFA" w:rsidRPr="008D6DFA" w:rsidRDefault="008D6DFA" w:rsidP="008D6DF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8D6DFA" w:rsidRPr="008D6DFA" w:rsidRDefault="008D6DFA" w:rsidP="008D6DF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8D6DFA" w:rsidRPr="008D6DFA" w:rsidRDefault="008D6DFA" w:rsidP="008D6DF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8D6DFA" w:rsidRPr="008D6DFA" w:rsidRDefault="008D6DFA" w:rsidP="008D6DF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8D6DFA" w:rsidRPr="008D6DFA" w:rsidRDefault="008D6DFA" w:rsidP="008D6DF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8D6DFA" w:rsidRPr="008D6DFA" w:rsidRDefault="008D6DFA" w:rsidP="008D6DF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8D6DFA" w:rsidRDefault="008D6DFA" w:rsidP="008D6DF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B7D98" w:rsidRDefault="002B7D98" w:rsidP="008D6DF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B7D98" w:rsidRDefault="002B7D98" w:rsidP="008D6DF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B7D98" w:rsidRDefault="002B7D98" w:rsidP="008D6DF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B7D98" w:rsidRDefault="002B7D98" w:rsidP="008D6DF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B7D98" w:rsidRPr="002B7D98" w:rsidRDefault="002B7D98" w:rsidP="008D6DF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D6DFA" w:rsidRPr="008D6DFA" w:rsidRDefault="008D6DFA" w:rsidP="008D6DF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8D6DFA" w:rsidRPr="008D6DFA" w:rsidRDefault="008D6DFA" w:rsidP="008D6DF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8D6DFA" w:rsidRPr="008D6DFA" w:rsidRDefault="008D6DFA" w:rsidP="008D6DF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8D6DFA" w:rsidRPr="008D6DFA" w:rsidRDefault="008D6DFA" w:rsidP="008D6DF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8D6DFA" w:rsidRPr="008D6DFA" w:rsidRDefault="008D6DFA" w:rsidP="002B7D98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D6DFA">
        <w:rPr>
          <w:rFonts w:ascii="Times New Roman" w:hAnsi="Times New Roman" w:cs="Times New Roman"/>
          <w:b/>
          <w:sz w:val="28"/>
          <w:szCs w:val="28"/>
        </w:rPr>
        <w:lastRenderedPageBreak/>
        <w:t>Додаток 3</w:t>
      </w:r>
    </w:p>
    <w:p w:rsidR="008D6DFA" w:rsidRPr="008D6DFA" w:rsidRDefault="008D6DFA" w:rsidP="008D6DF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8D6DFA" w:rsidRPr="008D6DFA" w:rsidRDefault="008D6DFA" w:rsidP="002B7D9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DFA">
        <w:rPr>
          <w:rFonts w:ascii="Times New Roman" w:hAnsi="Times New Roman" w:cs="Times New Roman"/>
          <w:b/>
          <w:sz w:val="28"/>
          <w:szCs w:val="28"/>
        </w:rPr>
        <w:t>Ресурсне забезпечення міської (бюджетної) цільової програми</w:t>
      </w:r>
    </w:p>
    <w:p w:rsidR="008D6DFA" w:rsidRPr="008D6DFA" w:rsidRDefault="008D6DFA" w:rsidP="002B7D9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DFA">
        <w:rPr>
          <w:rFonts w:ascii="Times New Roman" w:hAnsi="Times New Roman" w:cs="Times New Roman"/>
          <w:b/>
          <w:sz w:val="28"/>
          <w:szCs w:val="28"/>
        </w:rPr>
        <w:t>Благоустрою  на 2025 та прогноз на 2026-2027 роки</w:t>
      </w:r>
    </w:p>
    <w:p w:rsidR="008D6DFA" w:rsidRPr="008D6DFA" w:rsidRDefault="008D6DFA" w:rsidP="002B7D9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6DFA" w:rsidRPr="008D6DFA" w:rsidRDefault="008D6DFA" w:rsidP="002B7D9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6DFA">
        <w:rPr>
          <w:rFonts w:ascii="Times New Roman" w:hAnsi="Times New Roman" w:cs="Times New Roman"/>
          <w:sz w:val="28"/>
          <w:szCs w:val="28"/>
        </w:rPr>
        <w:t>тис. </w:t>
      </w:r>
      <w:proofErr w:type="spellStart"/>
      <w:r w:rsidRPr="008D6DFA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8D6DFA">
        <w:rPr>
          <w:rFonts w:ascii="Times New Roman" w:hAnsi="Times New Roman" w:cs="Times New Roman"/>
          <w:sz w:val="28"/>
          <w:szCs w:val="28"/>
        </w:rPr>
        <w:t>...</w:t>
      </w:r>
    </w:p>
    <w:tbl>
      <w:tblPr>
        <w:tblW w:w="0" w:type="auto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10"/>
        <w:gridCol w:w="1837"/>
        <w:gridCol w:w="1865"/>
        <w:gridCol w:w="1865"/>
        <w:gridCol w:w="2726"/>
      </w:tblGrid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5910" w:type="dxa"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b/>
                <w:sz w:val="28"/>
                <w:szCs w:val="28"/>
              </w:rPr>
              <w:t>Обсяг коштів, які пропонується залучити на виконання програми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b/>
                <w:sz w:val="28"/>
                <w:szCs w:val="28"/>
              </w:rPr>
              <w:t>2025 рік</w:t>
            </w:r>
          </w:p>
        </w:tc>
        <w:tc>
          <w:tcPr>
            <w:tcW w:w="1865" w:type="dxa"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b/>
                <w:sz w:val="28"/>
                <w:szCs w:val="28"/>
              </w:rPr>
              <w:t>2026 рік</w:t>
            </w:r>
          </w:p>
        </w:tc>
        <w:tc>
          <w:tcPr>
            <w:tcW w:w="1865" w:type="dxa"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b/>
                <w:sz w:val="28"/>
                <w:szCs w:val="28"/>
              </w:rPr>
              <w:t>2027 рік</w:t>
            </w:r>
          </w:p>
        </w:tc>
        <w:tc>
          <w:tcPr>
            <w:tcW w:w="2726" w:type="dxa"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b/>
                <w:sz w:val="28"/>
                <w:szCs w:val="28"/>
              </w:rPr>
              <w:t>Усього витрат на виконання програми</w:t>
            </w: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5910" w:type="dxa"/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Усього,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24391,98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9180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9638,97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43210,95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5910" w:type="dxa"/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у тому числі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shd w:val="clear" w:color="auto" w:fill="auto"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910" w:type="dxa"/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державний бюджет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5910" w:type="dxa"/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міський  (міст обласного підпорядкування)  бюджет 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24391,98</w:t>
            </w:r>
          </w:p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9180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 xml:space="preserve">9638,97 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43210,95</w:t>
            </w:r>
          </w:p>
        </w:tc>
      </w:tr>
      <w:tr w:rsidR="008D6DFA" w:rsidRPr="008D6DFA" w:rsidTr="00106489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5910" w:type="dxa"/>
            <w:shd w:val="clear" w:color="auto" w:fill="auto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кошти інших джерел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8D6DFA" w:rsidRPr="008D6DFA" w:rsidRDefault="008D6DFA" w:rsidP="008D6DF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8D6DFA" w:rsidRPr="008D6DFA" w:rsidRDefault="008D6DFA" w:rsidP="008D6DFA">
      <w:r w:rsidRPr="008D6DFA">
        <w:tab/>
      </w:r>
    </w:p>
    <w:p w:rsidR="008D6DFA" w:rsidRPr="008D6DFA" w:rsidRDefault="008D6DFA" w:rsidP="008D6DFA">
      <w:pPr>
        <w:rPr>
          <w:b/>
        </w:rPr>
      </w:pPr>
    </w:p>
    <w:p w:rsidR="008D6DFA" w:rsidRPr="008D6DFA" w:rsidRDefault="008D6DFA" w:rsidP="008D6DFA">
      <w:pPr>
        <w:rPr>
          <w:b/>
        </w:rPr>
      </w:pPr>
    </w:p>
    <w:p w:rsidR="008D6DFA" w:rsidRPr="008D6DFA" w:rsidRDefault="008D6DFA" w:rsidP="008D6DFA">
      <w:r w:rsidRPr="008D6DFA">
        <w:rPr>
          <w:b/>
        </w:rPr>
        <w:t xml:space="preserve">             </w:t>
      </w:r>
    </w:p>
    <w:p w:rsidR="008D6DFA" w:rsidRPr="008D6DFA" w:rsidRDefault="008D6DFA" w:rsidP="008D6DFA">
      <w:pPr>
        <w:rPr>
          <w:b/>
        </w:rPr>
        <w:sectPr w:rsidR="008D6DFA" w:rsidRPr="008D6DFA" w:rsidSect="00F33CAD">
          <w:pgSz w:w="16838" w:h="11906" w:orient="landscape"/>
          <w:pgMar w:top="1701" w:right="295" w:bottom="851" w:left="289" w:header="709" w:footer="709" w:gutter="0"/>
          <w:cols w:space="708"/>
          <w:docGrid w:linePitch="360"/>
        </w:sectPr>
      </w:pPr>
    </w:p>
    <w:p w:rsidR="008D6DFA" w:rsidRPr="008D6DFA" w:rsidRDefault="008D6DFA" w:rsidP="008D6DFA">
      <w:pPr>
        <w:rPr>
          <w:b/>
        </w:rPr>
      </w:pPr>
    </w:p>
    <w:p w:rsidR="001F3C62" w:rsidRDefault="001F3C62"/>
    <w:sectPr w:rsidR="001F3C62" w:rsidSect="001F3C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53E5573"/>
    <w:multiLevelType w:val="hybridMultilevel"/>
    <w:tmpl w:val="60D41328"/>
    <w:lvl w:ilvl="0" w:tplc="45DEE6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BAC7D30"/>
    <w:multiLevelType w:val="hybridMultilevel"/>
    <w:tmpl w:val="7958A1A0"/>
    <w:lvl w:ilvl="0" w:tplc="FAECB67E">
      <w:start w:val="1"/>
      <w:numFmt w:val="decimal"/>
      <w:lvlText w:val="%1."/>
      <w:lvlJc w:val="left"/>
      <w:pPr>
        <w:ind w:left="1635" w:hanging="93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087369F"/>
    <w:multiLevelType w:val="hybridMultilevel"/>
    <w:tmpl w:val="221864D2"/>
    <w:lvl w:ilvl="0" w:tplc="CC2EC0B2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2601CC0"/>
    <w:multiLevelType w:val="hybridMultilevel"/>
    <w:tmpl w:val="12B8686E"/>
    <w:lvl w:ilvl="0" w:tplc="945631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463DBF"/>
    <w:multiLevelType w:val="hybridMultilevel"/>
    <w:tmpl w:val="0A9ECE3E"/>
    <w:lvl w:ilvl="0" w:tplc="7784A6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A23637"/>
    <w:multiLevelType w:val="hybridMultilevel"/>
    <w:tmpl w:val="48ECEC32"/>
    <w:lvl w:ilvl="0" w:tplc="30161176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3B7C3FC9"/>
    <w:multiLevelType w:val="hybridMultilevel"/>
    <w:tmpl w:val="60D41328"/>
    <w:lvl w:ilvl="0" w:tplc="45DEE6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3CA6BA5"/>
    <w:multiLevelType w:val="hybridMultilevel"/>
    <w:tmpl w:val="A0B49B90"/>
    <w:lvl w:ilvl="0" w:tplc="CA4682E8">
      <w:start w:val="1"/>
      <w:numFmt w:val="decimal"/>
      <w:lvlText w:val="%1."/>
      <w:lvlJc w:val="left"/>
      <w:pPr>
        <w:ind w:left="1286" w:hanging="360"/>
      </w:pPr>
    </w:lvl>
    <w:lvl w:ilvl="1" w:tplc="04220019">
      <w:start w:val="1"/>
      <w:numFmt w:val="lowerLetter"/>
      <w:lvlText w:val="%2."/>
      <w:lvlJc w:val="left"/>
      <w:pPr>
        <w:ind w:left="2006" w:hanging="360"/>
      </w:pPr>
    </w:lvl>
    <w:lvl w:ilvl="2" w:tplc="0422001B">
      <w:start w:val="1"/>
      <w:numFmt w:val="lowerRoman"/>
      <w:lvlText w:val="%3."/>
      <w:lvlJc w:val="right"/>
      <w:pPr>
        <w:ind w:left="2726" w:hanging="180"/>
      </w:pPr>
    </w:lvl>
    <w:lvl w:ilvl="3" w:tplc="0422000F">
      <w:start w:val="1"/>
      <w:numFmt w:val="decimal"/>
      <w:lvlText w:val="%4."/>
      <w:lvlJc w:val="left"/>
      <w:pPr>
        <w:ind w:left="3446" w:hanging="360"/>
      </w:pPr>
    </w:lvl>
    <w:lvl w:ilvl="4" w:tplc="04220019">
      <w:start w:val="1"/>
      <w:numFmt w:val="lowerLetter"/>
      <w:lvlText w:val="%5."/>
      <w:lvlJc w:val="left"/>
      <w:pPr>
        <w:ind w:left="4166" w:hanging="360"/>
      </w:pPr>
    </w:lvl>
    <w:lvl w:ilvl="5" w:tplc="0422001B">
      <w:start w:val="1"/>
      <w:numFmt w:val="lowerRoman"/>
      <w:lvlText w:val="%6."/>
      <w:lvlJc w:val="right"/>
      <w:pPr>
        <w:ind w:left="4886" w:hanging="180"/>
      </w:pPr>
    </w:lvl>
    <w:lvl w:ilvl="6" w:tplc="0422000F">
      <w:start w:val="1"/>
      <w:numFmt w:val="decimal"/>
      <w:lvlText w:val="%7."/>
      <w:lvlJc w:val="left"/>
      <w:pPr>
        <w:ind w:left="5606" w:hanging="360"/>
      </w:pPr>
    </w:lvl>
    <w:lvl w:ilvl="7" w:tplc="04220019">
      <w:start w:val="1"/>
      <w:numFmt w:val="lowerLetter"/>
      <w:lvlText w:val="%8."/>
      <w:lvlJc w:val="left"/>
      <w:pPr>
        <w:ind w:left="6326" w:hanging="360"/>
      </w:pPr>
    </w:lvl>
    <w:lvl w:ilvl="8" w:tplc="0422001B">
      <w:start w:val="1"/>
      <w:numFmt w:val="lowerRoman"/>
      <w:lvlText w:val="%9."/>
      <w:lvlJc w:val="right"/>
      <w:pPr>
        <w:ind w:left="7046" w:hanging="180"/>
      </w:pPr>
    </w:lvl>
  </w:abstractNum>
  <w:abstractNum w:abstractNumId="9">
    <w:nsid w:val="64F2725A"/>
    <w:multiLevelType w:val="hybridMultilevel"/>
    <w:tmpl w:val="A5AC34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9A813B6"/>
    <w:multiLevelType w:val="hybridMultilevel"/>
    <w:tmpl w:val="60D41328"/>
    <w:lvl w:ilvl="0" w:tplc="45DEE6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B572E75"/>
    <w:multiLevelType w:val="hybridMultilevel"/>
    <w:tmpl w:val="0A9ECE3E"/>
    <w:lvl w:ilvl="0" w:tplc="7784A6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9"/>
  </w:num>
  <w:num w:numId="6">
    <w:abstractNumId w:val="10"/>
  </w:num>
  <w:num w:numId="7">
    <w:abstractNumId w:val="3"/>
  </w:num>
  <w:num w:numId="8">
    <w:abstractNumId w:val="1"/>
  </w:num>
  <w:num w:numId="9">
    <w:abstractNumId w:val="7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4"/>
  </w:num>
  <w:num w:numId="13">
    <w:abstractNumId w:val="11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6B76"/>
    <w:rsid w:val="001F3C62"/>
    <w:rsid w:val="002242AB"/>
    <w:rsid w:val="002B7D98"/>
    <w:rsid w:val="00897F37"/>
    <w:rsid w:val="008D6DFA"/>
    <w:rsid w:val="00CC6B76"/>
    <w:rsid w:val="00CE1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B76"/>
    <w:pPr>
      <w:spacing w:after="160" w:line="252" w:lineRule="auto"/>
    </w:pPr>
  </w:style>
  <w:style w:type="paragraph" w:styleId="1">
    <w:name w:val="heading 1"/>
    <w:aliases w:val=" Знак"/>
    <w:basedOn w:val="a"/>
    <w:next w:val="a"/>
    <w:link w:val="10"/>
    <w:qFormat/>
    <w:rsid w:val="008D6DF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6"/>
      <w:szCs w:val="24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6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6B7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 Знак Знак"/>
    <w:basedOn w:val="a0"/>
    <w:link w:val="1"/>
    <w:rsid w:val="008D6DFA"/>
    <w:rPr>
      <w:rFonts w:ascii="Times New Roman" w:eastAsia="Times New Roman" w:hAnsi="Times New Roman" w:cs="Times New Roman"/>
      <w:b/>
      <w:bCs/>
      <w:sz w:val="26"/>
      <w:szCs w:val="24"/>
      <w:lang w:eastAsia="uk-UA"/>
    </w:rPr>
  </w:style>
  <w:style w:type="paragraph" w:customStyle="1" w:styleId="11">
    <w:name w:val=" Знак Знак1 Знак Знак Знак Знак Знак Знак Знак Знак Знак"/>
    <w:basedOn w:val="a"/>
    <w:rsid w:val="008D6DF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header"/>
    <w:basedOn w:val="a"/>
    <w:link w:val="a6"/>
    <w:rsid w:val="008D6D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Верхний колонтитул Знак"/>
    <w:basedOn w:val="a0"/>
    <w:link w:val="a5"/>
    <w:rsid w:val="008D6DF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aliases w:val="HTML Preformatted Char,Стандартный HTML Знак Знак,HTML Preformatted Char Знак Знак,Знак Знак1,Стандартный HTML Знак1 Знак Знак Знак,Стандартный HTML Знак Знак Знак Знак Знак,Стандартный HTML Знак1 Знак Знак"/>
    <w:basedOn w:val="a"/>
    <w:link w:val="HTML0"/>
    <w:uiPriority w:val="99"/>
    <w:rsid w:val="008D6D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HTML0">
    <w:name w:val="Стандартный HTML Знак"/>
    <w:aliases w:val="HTML Preformatted Char Знак,Стандартный HTML Знак Знак Знак,HTML Preformatted Char Знак Знак Знак,Знак Знак1 Знак,Стандартный HTML Знак1 Знак Знак Знак Знак,Стандартный HTML Знак Знак Знак Знак Знак Знак"/>
    <w:basedOn w:val="a0"/>
    <w:link w:val="HTML"/>
    <w:uiPriority w:val="99"/>
    <w:rsid w:val="008D6DFA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7">
    <w:name w:val="Normal (Web)"/>
    <w:aliases w:val="Обычный (Web)"/>
    <w:basedOn w:val="a"/>
    <w:uiPriority w:val="99"/>
    <w:qFormat/>
    <w:rsid w:val="008D6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2">
    <w:name w:val="Абзац списку1"/>
    <w:basedOn w:val="a"/>
    <w:qFormat/>
    <w:rsid w:val="008D6DF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customStyle="1" w:styleId="NoSpacing">
    <w:name w:val="No Spacing"/>
    <w:rsid w:val="008D6DF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3">
    <w:name w:val="Без інтервалів1"/>
    <w:qFormat/>
    <w:rsid w:val="008D6DFA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rsid w:val="008D6DFA"/>
    <w:rPr>
      <w:color w:val="0000FF"/>
      <w:u w:val="single"/>
    </w:rPr>
  </w:style>
  <w:style w:type="paragraph" w:customStyle="1" w:styleId="CharChar">
    <w:name w:val="Char Знак Знак Char Знак Знак Знак Знак Знак Знак Знак Знак Знак Знак Знак Знак Знак"/>
    <w:basedOn w:val="a"/>
    <w:rsid w:val="008D6DF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9">
    <w:name w:val="Strong"/>
    <w:qFormat/>
    <w:rsid w:val="008D6DFA"/>
    <w:rPr>
      <w:b/>
      <w:bCs/>
    </w:rPr>
  </w:style>
  <w:style w:type="paragraph" w:customStyle="1" w:styleId="Style38">
    <w:name w:val="Style38"/>
    <w:basedOn w:val="a"/>
    <w:rsid w:val="008D6DFA"/>
    <w:pPr>
      <w:widowControl w:val="0"/>
      <w:autoSpaceDE w:val="0"/>
      <w:autoSpaceDN w:val="0"/>
      <w:adjustRightInd w:val="0"/>
      <w:spacing w:after="0" w:line="240" w:lineRule="exact"/>
      <w:ind w:firstLine="39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aliases w:val="Знак7 Знак,Знак7"/>
    <w:basedOn w:val="a"/>
    <w:link w:val="ab"/>
    <w:qFormat/>
    <w:rsid w:val="008D6DF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b">
    <w:name w:val="Основной текст Знак"/>
    <w:aliases w:val="Знак7 Знак Знак,Знак7 Знак1"/>
    <w:basedOn w:val="a0"/>
    <w:link w:val="aa"/>
    <w:rsid w:val="008D6DFA"/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CharChar0">
    <w:name w:val="Char Знак Знак Char Знак Знак Знак Знак Знак Знак Знак Знак Знак Знак Знак Знак Знак Знак Знак Знак"/>
    <w:basedOn w:val="a"/>
    <w:rsid w:val="008D6DF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14">
    <w:name w:val="Нет списка1"/>
    <w:next w:val="a2"/>
    <w:semiHidden/>
    <w:rsid w:val="008D6DFA"/>
  </w:style>
  <w:style w:type="paragraph" w:styleId="ac">
    <w:name w:val="footer"/>
    <w:basedOn w:val="a"/>
    <w:link w:val="ad"/>
    <w:rsid w:val="008D6DFA"/>
    <w:pPr>
      <w:tabs>
        <w:tab w:val="left" w:pos="86"/>
        <w:tab w:val="center" w:pos="4680"/>
        <w:tab w:val="decimal" w:pos="7200"/>
        <w:tab w:val="right" w:pos="9360"/>
      </w:tabs>
      <w:spacing w:after="0" w:line="240" w:lineRule="auto"/>
      <w:jc w:val="both"/>
    </w:pPr>
    <w:rPr>
      <w:rFonts w:ascii="Arial" w:eastAsia="Times New Roman" w:hAnsi="Arial" w:cs="Times New Roman"/>
      <w:noProof/>
      <w:sz w:val="1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rsid w:val="008D6DFA"/>
    <w:rPr>
      <w:rFonts w:ascii="Arial" w:eastAsia="Times New Roman" w:hAnsi="Arial" w:cs="Times New Roman"/>
      <w:noProof/>
      <w:sz w:val="10"/>
      <w:szCs w:val="20"/>
      <w:lang w:eastAsia="ru-RU"/>
    </w:rPr>
  </w:style>
  <w:style w:type="character" w:styleId="ae">
    <w:name w:val="page number"/>
    <w:rsid w:val="008D6DFA"/>
    <w:rPr>
      <w:rFonts w:ascii="Times New Roman" w:hAnsi="Times New Roman"/>
      <w:b/>
      <w:sz w:val="26"/>
    </w:rPr>
  </w:style>
  <w:style w:type="table" w:styleId="af">
    <w:name w:val="Table Grid"/>
    <w:basedOn w:val="a1"/>
    <w:rsid w:val="008D6DF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 Знак Знак1 Знак Знак Знак Знак Знак Знак Знак Знак"/>
    <w:basedOn w:val="a"/>
    <w:rsid w:val="008D6DF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6">
    <w:name w:val=" Знак Знак1 Знак Знак Знак Знак Знак Знак Знак"/>
    <w:basedOn w:val="a"/>
    <w:rsid w:val="008D6DF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1">
    <w:name w:val="Char Знак Знак Char Знак Знак Знак Знак Знак Знак Знак Знак Знак Знак Знак Знак Знак Знак Знак Знак Знак"/>
    <w:basedOn w:val="a"/>
    <w:uiPriority w:val="99"/>
    <w:rsid w:val="008D6DF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0">
    <w:name w:val="List Paragraph"/>
    <w:basedOn w:val="a"/>
    <w:uiPriority w:val="99"/>
    <w:qFormat/>
    <w:rsid w:val="008D6DFA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7">
    <w:name w:val="Без интервала1"/>
    <w:uiPriority w:val="99"/>
    <w:qFormat/>
    <w:rsid w:val="008D6DFA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21">
    <w:name w:val="Основной текст с отступом 21"/>
    <w:basedOn w:val="a"/>
    <w:rsid w:val="008D6DFA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7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43</Pages>
  <Words>12123</Words>
  <Characters>6911</Characters>
  <Application>Microsoft Office Word</Application>
  <DocSecurity>0</DocSecurity>
  <Lines>57</Lines>
  <Paragraphs>37</Paragraphs>
  <ScaleCrop>false</ScaleCrop>
  <Company/>
  <LinksUpToDate>false</LinksUpToDate>
  <CharactersWithSpaces>18997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2025-11-04T14:11:00Z</cp:lastPrinted>
  <dcterms:created xsi:type="dcterms:W3CDTF">2025-11-04T13:52:00Z</dcterms:created>
  <dcterms:modified xsi:type="dcterms:W3CDTF">2025-11-04T14:11:00Z</dcterms:modified>
</cp:coreProperties>
</file>