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C" w:rsidRPr="00F35BCA" w:rsidRDefault="00400BFC" w:rsidP="00400BFC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18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FC" w:rsidRPr="00F35BCA" w:rsidRDefault="00400BFC" w:rsidP="00400BFC">
      <w:r w:rsidRPr="00F35BCA">
        <w:rPr>
          <w:rFonts w:ascii="Arial" w:hAnsi="Arial" w:cs="Arial"/>
          <w:sz w:val="18"/>
          <w:szCs w:val="18"/>
        </w:rPr>
        <w:br/>
      </w:r>
    </w:p>
    <w:p w:rsidR="00400BFC" w:rsidRPr="00F35BCA" w:rsidRDefault="00400BFC" w:rsidP="00400BFC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1151</w:t>
      </w:r>
    </w:p>
    <w:p w:rsidR="00400BFC" w:rsidRPr="00755926" w:rsidRDefault="00400BFC" w:rsidP="00400BF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00BFC" w:rsidRPr="00400BFC" w:rsidRDefault="00400BFC" w:rsidP="00400BF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400BFC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400BFC" w:rsidRPr="00400BFC" w:rsidRDefault="00400BFC" w:rsidP="00400BF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400BFC" w:rsidRPr="007A194C" w:rsidRDefault="00400BFC" w:rsidP="00400BFC">
      <w:pPr>
        <w:spacing w:after="0"/>
        <w:ind w:left="-284"/>
        <w:rPr>
          <w:rFonts w:ascii="Times New Roman" w:hAnsi="Times New Roman"/>
          <w:sz w:val="28"/>
          <w:szCs w:val="28"/>
          <w:lang w:val="ru-RU"/>
        </w:rPr>
      </w:pPr>
      <w:r w:rsidRPr="007A194C">
        <w:rPr>
          <w:rFonts w:ascii="Times New Roman" w:hAnsi="Times New Roman"/>
          <w:sz w:val="28"/>
          <w:szCs w:val="28"/>
        </w:rPr>
        <w:t>Про втрату чинності рішен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400BFC" w:rsidRPr="007A194C" w:rsidRDefault="00400BFC" w:rsidP="00400BFC">
      <w:pPr>
        <w:spacing w:after="0"/>
        <w:ind w:left="-284"/>
        <w:rPr>
          <w:rFonts w:ascii="Times New Roman" w:hAnsi="Times New Roman"/>
          <w:sz w:val="28"/>
          <w:szCs w:val="28"/>
          <w:lang w:val="ru-RU"/>
        </w:rPr>
      </w:pPr>
    </w:p>
    <w:p w:rsidR="00400BFC" w:rsidRPr="00E53B9D" w:rsidRDefault="00400BFC" w:rsidP="00400BFC">
      <w:pPr>
        <w:spacing w:after="0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19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Беручи до уваги Закон України «Про внесення змін до деяких законодавчих актів </w:t>
      </w:r>
      <w:proofErr w:type="spellStart"/>
      <w:r w:rsidRPr="007A19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7A19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щодо особливостей регулювання земельних відносин в умовах воєнного стану» від 12.05.2022, керуючись ст. 12, 122, </w:t>
      </w:r>
      <w:r w:rsidRPr="007A19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123, </w:t>
      </w:r>
      <w:proofErr w:type="spellStart"/>
      <w:r w:rsidRPr="007A19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пунктама</w:t>
      </w:r>
      <w:proofErr w:type="spellEnd"/>
      <w:r w:rsidRPr="007A19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27-28 розділу Х «Перехідні положення» Земельного кодексу України, Законом України </w:t>
      </w:r>
      <w:r w:rsidRPr="007A19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«Про землеустрій», </w:t>
      </w:r>
      <w:r w:rsidRPr="007A19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ст. 26 Закону України «Про місцеве самоврядування в Україні»</w:t>
      </w:r>
      <w:r w:rsidRPr="007A194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A194C">
        <w:rPr>
          <w:rFonts w:ascii="Times New Roman" w:hAnsi="Times New Roman"/>
          <w:color w:val="000000" w:themeColor="text1"/>
          <w:sz w:val="28"/>
          <w:szCs w:val="28"/>
          <w:lang w:val="en-US"/>
        </w:rPr>
        <w:t>XX</w:t>
      </w:r>
      <w:r w:rsidRPr="007A194C">
        <w:rPr>
          <w:rFonts w:ascii="Times New Roman" w:hAnsi="Times New Roman"/>
          <w:color w:val="000000" w:themeColor="text1"/>
          <w:sz w:val="28"/>
          <w:szCs w:val="28"/>
        </w:rPr>
        <w:t xml:space="preserve"> сесія </w:t>
      </w:r>
      <w:proofErr w:type="spellStart"/>
      <w:r w:rsidRPr="007A194C">
        <w:rPr>
          <w:rFonts w:ascii="Times New Roman" w:hAnsi="Times New Roman"/>
          <w:color w:val="000000" w:themeColor="text1"/>
          <w:sz w:val="28"/>
          <w:szCs w:val="28"/>
        </w:rPr>
        <w:t>Новороздільської</w:t>
      </w:r>
      <w:proofErr w:type="spellEnd"/>
      <w:r w:rsidRPr="007A194C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VІІІ  демократичного скликання</w:t>
      </w:r>
    </w:p>
    <w:p w:rsidR="00400BFC" w:rsidRPr="00E53B9D" w:rsidRDefault="00400BFC" w:rsidP="00400BFC">
      <w:pPr>
        <w:spacing w:after="0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00BFC" w:rsidRPr="001F12C9" w:rsidRDefault="00400BFC" w:rsidP="00400BFC">
      <w:pPr>
        <w:spacing w:after="0"/>
        <w:ind w:left="-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A194C">
        <w:rPr>
          <w:rFonts w:ascii="Times New Roman" w:hAnsi="Times New Roman"/>
          <w:color w:val="000000" w:themeColor="text1"/>
          <w:sz w:val="28"/>
          <w:szCs w:val="28"/>
        </w:rPr>
        <w:t>В И Р І Ш И Л А:</w:t>
      </w:r>
    </w:p>
    <w:p w:rsidR="00400BFC" w:rsidRPr="001F12C9" w:rsidRDefault="00400BFC" w:rsidP="00400BFC">
      <w:pPr>
        <w:spacing w:after="0"/>
        <w:ind w:left="-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00BFC" w:rsidRPr="007A194C" w:rsidRDefault="00400BFC" w:rsidP="00400BFC">
      <w:pPr>
        <w:pStyle w:val="a5"/>
        <w:spacing w:line="276" w:lineRule="auto"/>
        <w:ind w:left="-142"/>
        <w:jc w:val="both"/>
        <w:rPr>
          <w:color w:val="000000" w:themeColor="text1"/>
          <w:sz w:val="28"/>
          <w:szCs w:val="28"/>
          <w:lang w:val="uk-UA"/>
        </w:rPr>
      </w:pPr>
      <w:r w:rsidRPr="001F12C9">
        <w:rPr>
          <w:color w:val="000000" w:themeColor="text1"/>
          <w:sz w:val="28"/>
          <w:szCs w:val="28"/>
        </w:rPr>
        <w:t xml:space="preserve">     </w:t>
      </w:r>
      <w:r w:rsidRPr="007A194C">
        <w:rPr>
          <w:color w:val="000000" w:themeColor="text1"/>
          <w:sz w:val="28"/>
          <w:szCs w:val="28"/>
          <w:lang w:val="uk-UA"/>
        </w:rPr>
        <w:t xml:space="preserve">1. Рішення </w:t>
      </w:r>
      <w:proofErr w:type="spellStart"/>
      <w:r w:rsidRPr="007A194C">
        <w:rPr>
          <w:color w:val="000000" w:themeColor="text1"/>
          <w:sz w:val="28"/>
          <w:szCs w:val="28"/>
          <w:lang w:val="uk-UA"/>
        </w:rPr>
        <w:t>Новороздільської</w:t>
      </w:r>
      <w:proofErr w:type="spellEnd"/>
      <w:r w:rsidRPr="007A194C">
        <w:rPr>
          <w:color w:val="000000" w:themeColor="text1"/>
          <w:sz w:val="28"/>
          <w:szCs w:val="28"/>
          <w:lang w:val="uk-UA"/>
        </w:rPr>
        <w:t xml:space="preserve"> міської ради </w:t>
      </w:r>
      <w:r w:rsidRPr="007A194C">
        <w:rPr>
          <w:sz w:val="28"/>
          <w:szCs w:val="28"/>
          <w:lang w:val="uk-UA"/>
        </w:rPr>
        <w:t xml:space="preserve">від 20.04.2022 №1119 «Про надання в оренду земельної ділянки малому приватному підприємству «Добробут», від 20.04.2022 № 1120 «Про надання в оренду земельної ділянки малому приватному підприємству «Добробут», від 20.04.2022 № 1121 «Про надання в оренду земельної ділянки малому приватному підприємству «Добробут», від 20.04.2022 № 1123 «Про надання в оренду земельної ділянки </w:t>
      </w:r>
      <w:proofErr w:type="spellStart"/>
      <w:r w:rsidRPr="007A194C">
        <w:rPr>
          <w:sz w:val="28"/>
          <w:szCs w:val="28"/>
          <w:lang w:val="uk-UA"/>
        </w:rPr>
        <w:t>ФОП</w:t>
      </w:r>
      <w:proofErr w:type="spellEnd"/>
      <w:r w:rsidRPr="007A194C">
        <w:rPr>
          <w:sz w:val="28"/>
          <w:szCs w:val="28"/>
          <w:lang w:val="uk-UA"/>
        </w:rPr>
        <w:t xml:space="preserve"> </w:t>
      </w:r>
      <w:proofErr w:type="spellStart"/>
      <w:r w:rsidRPr="007A194C">
        <w:rPr>
          <w:sz w:val="28"/>
          <w:szCs w:val="28"/>
          <w:lang w:val="uk-UA"/>
        </w:rPr>
        <w:t>Тильку</w:t>
      </w:r>
      <w:proofErr w:type="spellEnd"/>
      <w:r w:rsidRPr="007A194C">
        <w:rPr>
          <w:sz w:val="28"/>
          <w:szCs w:val="28"/>
          <w:lang w:val="uk-UA"/>
        </w:rPr>
        <w:t xml:space="preserve"> </w:t>
      </w:r>
      <w:r w:rsidRPr="007A194C">
        <w:rPr>
          <w:sz w:val="28"/>
          <w:szCs w:val="28"/>
          <w:lang w:val="uk-UA"/>
        </w:rPr>
        <w:lastRenderedPageBreak/>
        <w:t xml:space="preserve">Олегу Богдановичу, від 20.04.2022 №1127 «Про надання в оренду земельної ділянки </w:t>
      </w:r>
      <w:r>
        <w:rPr>
          <w:sz w:val="28"/>
          <w:szCs w:val="28"/>
          <w:lang w:val="uk-UA"/>
        </w:rPr>
        <w:t>Фермерському господарству «</w:t>
      </w:r>
      <w:proofErr w:type="spellStart"/>
      <w:r>
        <w:rPr>
          <w:sz w:val="28"/>
          <w:szCs w:val="28"/>
          <w:lang w:val="uk-UA"/>
        </w:rPr>
        <w:t>Влах</w:t>
      </w:r>
      <w:proofErr w:type="spellEnd"/>
      <w:r w:rsidRPr="007A194C">
        <w:rPr>
          <w:sz w:val="28"/>
          <w:szCs w:val="28"/>
          <w:lang w:val="uk-UA"/>
        </w:rPr>
        <w:t>» визнати такими, що втратили чинність.</w:t>
      </w:r>
    </w:p>
    <w:p w:rsidR="00400BFC" w:rsidRPr="007A194C" w:rsidRDefault="00400BFC" w:rsidP="00400BFC">
      <w:pPr>
        <w:pStyle w:val="a5"/>
        <w:spacing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1F12C9">
        <w:rPr>
          <w:color w:val="000000" w:themeColor="text1"/>
          <w:sz w:val="28"/>
          <w:szCs w:val="28"/>
        </w:rPr>
        <w:t xml:space="preserve">     </w:t>
      </w:r>
      <w:r w:rsidRPr="007A194C">
        <w:rPr>
          <w:color w:val="000000" w:themeColor="text1"/>
          <w:sz w:val="28"/>
          <w:szCs w:val="28"/>
          <w:lang w:val="uk-UA"/>
        </w:rPr>
        <w:t xml:space="preserve">2. </w:t>
      </w:r>
      <w:r w:rsidRPr="007A194C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7A194C">
        <w:rPr>
          <w:color w:val="000000" w:themeColor="text1"/>
          <w:sz w:val="28"/>
          <w:szCs w:val="28"/>
        </w:rPr>
        <w:t>виконанням</w:t>
      </w:r>
      <w:proofErr w:type="spellEnd"/>
      <w:r w:rsidRPr="007A194C">
        <w:rPr>
          <w:color w:val="000000" w:themeColor="text1"/>
          <w:sz w:val="28"/>
          <w:szCs w:val="28"/>
        </w:rPr>
        <w:t xml:space="preserve"> </w:t>
      </w:r>
      <w:proofErr w:type="spellStart"/>
      <w:r w:rsidRPr="007A194C">
        <w:rPr>
          <w:color w:val="000000" w:themeColor="text1"/>
          <w:sz w:val="28"/>
          <w:szCs w:val="28"/>
        </w:rPr>
        <w:t>даного</w:t>
      </w:r>
      <w:proofErr w:type="spellEnd"/>
      <w:r w:rsidRPr="007A194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A194C">
        <w:rPr>
          <w:color w:val="000000" w:themeColor="text1"/>
          <w:sz w:val="28"/>
          <w:szCs w:val="28"/>
        </w:rPr>
        <w:t>р</w:t>
      </w:r>
      <w:proofErr w:type="gramEnd"/>
      <w:r w:rsidRPr="007A194C">
        <w:rPr>
          <w:color w:val="000000" w:themeColor="text1"/>
          <w:sz w:val="28"/>
          <w:szCs w:val="28"/>
        </w:rPr>
        <w:t>ішення</w:t>
      </w:r>
      <w:proofErr w:type="spellEnd"/>
      <w:r w:rsidRPr="007A194C">
        <w:rPr>
          <w:color w:val="000000" w:themeColor="text1"/>
          <w:sz w:val="28"/>
          <w:szCs w:val="28"/>
        </w:rPr>
        <w:t xml:space="preserve"> </w:t>
      </w:r>
      <w:proofErr w:type="spellStart"/>
      <w:r w:rsidRPr="007A194C">
        <w:rPr>
          <w:color w:val="000000" w:themeColor="text1"/>
          <w:sz w:val="28"/>
          <w:szCs w:val="28"/>
        </w:rPr>
        <w:t>покласти</w:t>
      </w:r>
      <w:proofErr w:type="spellEnd"/>
      <w:r w:rsidRPr="007A194C">
        <w:rPr>
          <w:color w:val="000000" w:themeColor="text1"/>
          <w:sz w:val="28"/>
          <w:szCs w:val="28"/>
        </w:rPr>
        <w:t xml:space="preserve"> на </w:t>
      </w:r>
      <w:proofErr w:type="spellStart"/>
      <w:r w:rsidRPr="007A194C">
        <w:rPr>
          <w:color w:val="000000" w:themeColor="text1"/>
          <w:sz w:val="28"/>
          <w:szCs w:val="28"/>
        </w:rPr>
        <w:t>постійну</w:t>
      </w:r>
      <w:proofErr w:type="spellEnd"/>
      <w:r w:rsidRPr="007A194C">
        <w:rPr>
          <w:color w:val="000000" w:themeColor="text1"/>
          <w:sz w:val="28"/>
          <w:szCs w:val="28"/>
        </w:rPr>
        <w:t xml:space="preserve"> </w:t>
      </w:r>
      <w:proofErr w:type="spellStart"/>
      <w:r w:rsidRPr="007A194C">
        <w:rPr>
          <w:color w:val="000000" w:themeColor="text1"/>
          <w:sz w:val="28"/>
          <w:szCs w:val="28"/>
        </w:rPr>
        <w:t>комісію</w:t>
      </w:r>
      <w:proofErr w:type="spellEnd"/>
      <w:r w:rsidRPr="007A194C">
        <w:rPr>
          <w:color w:val="000000" w:themeColor="text1"/>
          <w:sz w:val="28"/>
          <w:szCs w:val="28"/>
        </w:rPr>
        <w:t xml:space="preserve"> </w:t>
      </w:r>
      <w:proofErr w:type="spellStart"/>
      <w:r w:rsidRPr="007A194C">
        <w:rPr>
          <w:color w:val="000000" w:themeColor="text1"/>
          <w:sz w:val="28"/>
          <w:szCs w:val="28"/>
        </w:rPr>
        <w:t>Новороздільської</w:t>
      </w:r>
      <w:proofErr w:type="spellEnd"/>
      <w:r w:rsidRPr="007A194C">
        <w:rPr>
          <w:color w:val="000000" w:themeColor="text1"/>
          <w:sz w:val="28"/>
          <w:szCs w:val="28"/>
        </w:rPr>
        <w:t xml:space="preserve"> </w:t>
      </w:r>
      <w:proofErr w:type="spellStart"/>
      <w:r w:rsidRPr="007A194C">
        <w:rPr>
          <w:color w:val="000000" w:themeColor="text1"/>
          <w:sz w:val="28"/>
          <w:szCs w:val="28"/>
        </w:rPr>
        <w:t>міської</w:t>
      </w:r>
      <w:proofErr w:type="spellEnd"/>
      <w:r w:rsidRPr="007A194C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7A194C">
        <w:rPr>
          <w:color w:val="000000" w:themeColor="text1"/>
          <w:sz w:val="28"/>
          <w:szCs w:val="28"/>
        </w:rPr>
        <w:t>з</w:t>
      </w:r>
      <w:proofErr w:type="spellEnd"/>
      <w:r w:rsidRPr="007A194C">
        <w:rPr>
          <w:color w:val="000000" w:themeColor="text1"/>
          <w:sz w:val="28"/>
          <w:szCs w:val="28"/>
        </w:rPr>
        <w:t xml:space="preserve"> </w:t>
      </w:r>
      <w:proofErr w:type="spellStart"/>
      <w:r w:rsidRPr="007A194C">
        <w:rPr>
          <w:color w:val="000000" w:themeColor="text1"/>
          <w:sz w:val="28"/>
          <w:szCs w:val="28"/>
        </w:rPr>
        <w:t>питань</w:t>
      </w:r>
      <w:proofErr w:type="spellEnd"/>
      <w:r w:rsidRPr="007A194C">
        <w:rPr>
          <w:color w:val="000000" w:themeColor="text1"/>
          <w:sz w:val="28"/>
          <w:szCs w:val="28"/>
        </w:rPr>
        <w:t xml:space="preserve"> </w:t>
      </w:r>
      <w:proofErr w:type="spellStart"/>
      <w:r w:rsidRPr="007A194C">
        <w:rPr>
          <w:color w:val="000000" w:themeColor="text1"/>
          <w:sz w:val="28"/>
          <w:szCs w:val="28"/>
        </w:rPr>
        <w:t>землекористування</w:t>
      </w:r>
      <w:proofErr w:type="spellEnd"/>
      <w:r w:rsidRPr="007A194C">
        <w:rPr>
          <w:color w:val="000000" w:themeColor="text1"/>
          <w:sz w:val="28"/>
          <w:szCs w:val="28"/>
        </w:rPr>
        <w:t>.</w:t>
      </w:r>
    </w:p>
    <w:p w:rsidR="00400BFC" w:rsidRPr="007A194C" w:rsidRDefault="00400BFC" w:rsidP="00400BFC">
      <w:pPr>
        <w:pStyle w:val="a5"/>
        <w:spacing w:line="276" w:lineRule="auto"/>
        <w:ind w:left="-142"/>
        <w:jc w:val="both"/>
        <w:rPr>
          <w:color w:val="000000" w:themeColor="text1"/>
          <w:sz w:val="28"/>
          <w:szCs w:val="28"/>
        </w:rPr>
      </w:pPr>
    </w:p>
    <w:p w:rsidR="00400BFC" w:rsidRPr="007A194C" w:rsidRDefault="00400BFC" w:rsidP="00400BFC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0BFC" w:rsidRPr="007A194C" w:rsidRDefault="00400BFC" w:rsidP="00400B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194C">
        <w:rPr>
          <w:rFonts w:ascii="Times New Roman" w:hAnsi="Times New Roman"/>
          <w:sz w:val="28"/>
          <w:szCs w:val="28"/>
        </w:rPr>
        <w:t>МІСЬКИЙ ГОЛОВА                                                      Ярина ЯЦЕНКО</w:t>
      </w:r>
    </w:p>
    <w:p w:rsidR="00400BFC" w:rsidRPr="007A194C" w:rsidRDefault="00400BFC" w:rsidP="00400B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BFC" w:rsidRPr="007A194C" w:rsidRDefault="00400BFC" w:rsidP="00400B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BFC" w:rsidRPr="003D025E" w:rsidRDefault="00400BFC" w:rsidP="00400BFC">
      <w:pPr>
        <w:spacing w:after="0"/>
        <w:rPr>
          <w:rFonts w:ascii="Times New Roman" w:hAnsi="Times New Roman"/>
          <w:sz w:val="28"/>
          <w:szCs w:val="28"/>
        </w:rPr>
      </w:pPr>
    </w:p>
    <w:p w:rsidR="00400BFC" w:rsidRDefault="00400BFC" w:rsidP="00400BF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01A9B" w:rsidRPr="00400BFC" w:rsidRDefault="00401A9B" w:rsidP="00400BFC"/>
    <w:sectPr w:rsidR="00401A9B" w:rsidRPr="00400BFC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618D9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C618D9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C618D9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C618D9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618D9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C618D9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618D9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3A21"/>
    <w:rsid w:val="00400BFC"/>
    <w:rsid w:val="00401A9B"/>
    <w:rsid w:val="004D0AEA"/>
    <w:rsid w:val="00521EF2"/>
    <w:rsid w:val="00620BB1"/>
    <w:rsid w:val="006962FD"/>
    <w:rsid w:val="006C3BFA"/>
    <w:rsid w:val="007864A5"/>
    <w:rsid w:val="007B72D3"/>
    <w:rsid w:val="00A534C9"/>
    <w:rsid w:val="00B25B53"/>
    <w:rsid w:val="00C618D9"/>
    <w:rsid w:val="00C9504D"/>
    <w:rsid w:val="00CB126B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2022-07-04T11:27:00Z</dcterms:created>
  <dcterms:modified xsi:type="dcterms:W3CDTF">2022-07-04T11:27:00Z</dcterms:modified>
</cp:coreProperties>
</file>