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C8B" w:rsidRDefault="00011C8B" w:rsidP="00B83F27">
      <w:pPr>
        <w:tabs>
          <w:tab w:val="left" w:pos="265"/>
          <w:tab w:val="right" w:pos="10912"/>
        </w:tabs>
        <w:rPr>
          <w:szCs w:val="28"/>
        </w:rPr>
      </w:pPr>
    </w:p>
    <w:p w:rsidR="00011C8B" w:rsidRDefault="00011C8B" w:rsidP="00011C8B">
      <w:pPr>
        <w:rPr>
          <w:szCs w:val="28"/>
        </w:rPr>
      </w:pPr>
      <w:r>
        <w:rPr>
          <w:szCs w:val="28"/>
        </w:rPr>
        <w:t xml:space="preserve">                                                                                        ПРОЕКТ РІШЕННЯ  № </w:t>
      </w:r>
      <w:r w:rsidR="003B6EF7">
        <w:rPr>
          <w:szCs w:val="28"/>
        </w:rPr>
        <w:t>2520</w:t>
      </w:r>
    </w:p>
    <w:p w:rsidR="00011C8B" w:rsidRDefault="00011C8B" w:rsidP="00011C8B">
      <w:pPr>
        <w:spacing w:line="240" w:lineRule="auto"/>
        <w:jc w:val="right"/>
        <w:rPr>
          <w:sz w:val="20"/>
          <w:szCs w:val="20"/>
        </w:rPr>
      </w:pPr>
      <w:r>
        <w:rPr>
          <w:sz w:val="22"/>
          <w:szCs w:val="22"/>
        </w:rPr>
        <w:t xml:space="preserve">                                                                                                          </w:t>
      </w:r>
      <w:r>
        <w:rPr>
          <w:sz w:val="20"/>
          <w:szCs w:val="20"/>
        </w:rPr>
        <w:t>автор:                                 Мельник І.П.</w:t>
      </w:r>
    </w:p>
    <w:p w:rsidR="00011C8B" w:rsidRDefault="00011C8B" w:rsidP="00011C8B">
      <w:pPr>
        <w:spacing w:line="240" w:lineRule="auto"/>
        <w:jc w:val="both"/>
        <w:rPr>
          <w:sz w:val="20"/>
          <w:szCs w:val="20"/>
        </w:rPr>
      </w:pPr>
    </w:p>
    <w:p w:rsidR="00011C8B" w:rsidRDefault="00011C8B" w:rsidP="00011C8B">
      <w:pPr>
        <w:spacing w:line="240" w:lineRule="auto"/>
        <w:jc w:val="right"/>
        <w:rPr>
          <w:sz w:val="20"/>
          <w:szCs w:val="20"/>
        </w:rPr>
      </w:pPr>
      <w:r>
        <w:rPr>
          <w:sz w:val="20"/>
          <w:szCs w:val="20"/>
        </w:rPr>
        <w:t xml:space="preserve">                                                                                                                 </w:t>
      </w:r>
      <w:proofErr w:type="spellStart"/>
      <w:r>
        <w:rPr>
          <w:sz w:val="20"/>
          <w:szCs w:val="20"/>
        </w:rPr>
        <w:t>нач</w:t>
      </w:r>
      <w:proofErr w:type="spellEnd"/>
      <w:r>
        <w:rPr>
          <w:sz w:val="20"/>
          <w:szCs w:val="20"/>
        </w:rPr>
        <w:t xml:space="preserve">. </w:t>
      </w:r>
      <w:proofErr w:type="spellStart"/>
      <w:r>
        <w:rPr>
          <w:sz w:val="20"/>
          <w:szCs w:val="20"/>
        </w:rPr>
        <w:t>юр.від</w:t>
      </w:r>
      <w:proofErr w:type="spellEnd"/>
      <w:r>
        <w:rPr>
          <w:sz w:val="20"/>
          <w:szCs w:val="20"/>
        </w:rPr>
        <w:t xml:space="preserve">.                              </w:t>
      </w:r>
      <w:proofErr w:type="spellStart"/>
      <w:r>
        <w:rPr>
          <w:sz w:val="20"/>
          <w:szCs w:val="20"/>
        </w:rPr>
        <w:t>Горін</w:t>
      </w:r>
      <w:proofErr w:type="spellEnd"/>
      <w:r>
        <w:rPr>
          <w:sz w:val="20"/>
          <w:szCs w:val="20"/>
        </w:rPr>
        <w:t xml:space="preserve"> Р.І.  </w:t>
      </w:r>
    </w:p>
    <w:p w:rsidR="00011C8B" w:rsidRDefault="00011C8B" w:rsidP="00011C8B">
      <w:pPr>
        <w:spacing w:line="240" w:lineRule="auto"/>
        <w:jc w:val="right"/>
        <w:rPr>
          <w:sz w:val="20"/>
          <w:szCs w:val="20"/>
        </w:rPr>
      </w:pPr>
      <w:r>
        <w:rPr>
          <w:sz w:val="20"/>
          <w:szCs w:val="20"/>
        </w:rPr>
        <w:t xml:space="preserve">                                                                                                                                                                                                                                </w:t>
      </w:r>
      <w:proofErr w:type="spellStart"/>
      <w:r>
        <w:rPr>
          <w:sz w:val="20"/>
          <w:szCs w:val="20"/>
        </w:rPr>
        <w:t>нач</w:t>
      </w:r>
      <w:proofErr w:type="spellEnd"/>
      <w:r>
        <w:rPr>
          <w:sz w:val="20"/>
          <w:szCs w:val="20"/>
        </w:rPr>
        <w:t xml:space="preserve">. </w:t>
      </w:r>
      <w:proofErr w:type="spellStart"/>
      <w:r>
        <w:rPr>
          <w:sz w:val="20"/>
          <w:szCs w:val="20"/>
        </w:rPr>
        <w:t>Упр.ЖКГ</w:t>
      </w:r>
      <w:proofErr w:type="spellEnd"/>
      <w:r>
        <w:rPr>
          <w:sz w:val="20"/>
          <w:szCs w:val="20"/>
        </w:rPr>
        <w:t xml:space="preserve">                          Білоус А.М.</w:t>
      </w:r>
    </w:p>
    <w:p w:rsidR="00011C8B" w:rsidRDefault="00011C8B" w:rsidP="00011C8B">
      <w:pPr>
        <w:jc w:val="center"/>
        <w:rPr>
          <w:szCs w:val="28"/>
        </w:rPr>
      </w:pPr>
      <w:r>
        <w:rPr>
          <w:noProof/>
          <w:szCs w:val="28"/>
        </w:rPr>
        <w:drawing>
          <wp:inline distT="0" distB="0" distL="0" distR="0">
            <wp:extent cx="1136650" cy="5905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6650" cy="590550"/>
                    </a:xfrm>
                    <a:prstGeom prst="rect">
                      <a:avLst/>
                    </a:prstGeom>
                    <a:noFill/>
                    <a:ln>
                      <a:noFill/>
                    </a:ln>
                  </pic:spPr>
                </pic:pic>
              </a:graphicData>
            </a:graphic>
          </wp:inline>
        </w:drawing>
      </w:r>
    </w:p>
    <w:p w:rsidR="00011C8B" w:rsidRDefault="00011C8B" w:rsidP="00011C8B">
      <w:pPr>
        <w:spacing w:line="240" w:lineRule="auto"/>
        <w:jc w:val="center"/>
        <w:rPr>
          <w:szCs w:val="28"/>
        </w:rPr>
      </w:pPr>
      <w:r>
        <w:rPr>
          <w:szCs w:val="28"/>
        </w:rPr>
        <w:t>НОВОРОЗДІЛЬСЬКА  МІСЬКА  РАДА</w:t>
      </w:r>
    </w:p>
    <w:p w:rsidR="00011C8B" w:rsidRDefault="00011C8B" w:rsidP="00011C8B">
      <w:pPr>
        <w:pStyle w:val="a9"/>
        <w:spacing w:before="0" w:after="0"/>
        <w:jc w:val="center"/>
        <w:rPr>
          <w:sz w:val="28"/>
          <w:szCs w:val="28"/>
        </w:rPr>
      </w:pPr>
      <w:r>
        <w:rPr>
          <w:sz w:val="28"/>
          <w:szCs w:val="28"/>
        </w:rPr>
        <w:t>ЛЬВІВСЬКОЇ  ОБЛАСТІ</w:t>
      </w:r>
    </w:p>
    <w:p w:rsidR="00011C8B" w:rsidRDefault="00011C8B" w:rsidP="00011C8B">
      <w:pPr>
        <w:pStyle w:val="a9"/>
        <w:spacing w:before="0" w:after="0"/>
        <w:jc w:val="center"/>
        <w:rPr>
          <w:sz w:val="28"/>
          <w:szCs w:val="28"/>
        </w:rPr>
      </w:pPr>
      <w:r>
        <w:rPr>
          <w:sz w:val="28"/>
          <w:szCs w:val="28"/>
        </w:rPr>
        <w:t xml:space="preserve">___ </w:t>
      </w:r>
      <w:proofErr w:type="spellStart"/>
      <w:r>
        <w:rPr>
          <w:sz w:val="28"/>
          <w:szCs w:val="28"/>
        </w:rPr>
        <w:t>сесія</w:t>
      </w:r>
      <w:proofErr w:type="spellEnd"/>
      <w:r>
        <w:rPr>
          <w:sz w:val="28"/>
          <w:szCs w:val="28"/>
        </w:rPr>
        <w:t xml:space="preserve">  ___  </w:t>
      </w:r>
      <w:proofErr w:type="gramStart"/>
      <w:r>
        <w:rPr>
          <w:sz w:val="28"/>
          <w:szCs w:val="28"/>
        </w:rPr>
        <w:t>демократичного</w:t>
      </w:r>
      <w:proofErr w:type="gramEnd"/>
      <w:r>
        <w:rPr>
          <w:sz w:val="28"/>
          <w:szCs w:val="28"/>
        </w:rPr>
        <w:t xml:space="preserve"> </w:t>
      </w:r>
      <w:proofErr w:type="spellStart"/>
      <w:r>
        <w:rPr>
          <w:sz w:val="28"/>
          <w:szCs w:val="28"/>
        </w:rPr>
        <w:t>скликання</w:t>
      </w:r>
      <w:proofErr w:type="spellEnd"/>
    </w:p>
    <w:p w:rsidR="00011C8B" w:rsidRDefault="00011C8B" w:rsidP="00011C8B">
      <w:pPr>
        <w:pStyle w:val="a9"/>
        <w:spacing w:before="0" w:after="0"/>
        <w:jc w:val="center"/>
        <w:rPr>
          <w:sz w:val="28"/>
          <w:szCs w:val="28"/>
        </w:rPr>
      </w:pPr>
    </w:p>
    <w:p w:rsidR="00011C8B" w:rsidRDefault="00011C8B" w:rsidP="00011C8B">
      <w:pPr>
        <w:spacing w:line="240" w:lineRule="auto"/>
        <w:rPr>
          <w:sz w:val="26"/>
          <w:szCs w:val="26"/>
        </w:rPr>
      </w:pPr>
      <w:r>
        <w:rPr>
          <w:sz w:val="26"/>
          <w:szCs w:val="26"/>
        </w:rPr>
        <w:t>____.____.2025 року</w:t>
      </w:r>
    </w:p>
    <w:p w:rsidR="00011C8B" w:rsidRDefault="00011C8B" w:rsidP="00011C8B">
      <w:pPr>
        <w:spacing w:line="240" w:lineRule="auto"/>
        <w:rPr>
          <w:sz w:val="26"/>
          <w:szCs w:val="26"/>
        </w:rPr>
      </w:pPr>
      <w:r>
        <w:rPr>
          <w:sz w:val="26"/>
          <w:szCs w:val="26"/>
        </w:rPr>
        <w:t>м. Новий Розділ</w:t>
      </w:r>
    </w:p>
    <w:p w:rsidR="00011C8B" w:rsidRPr="00AE5675" w:rsidRDefault="00011C8B" w:rsidP="00011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6"/>
          <w:szCs w:val="26"/>
        </w:rPr>
      </w:pPr>
    </w:p>
    <w:p w:rsidR="00011C8B" w:rsidRPr="00AE5675" w:rsidRDefault="00011C8B" w:rsidP="00011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111111"/>
          <w:szCs w:val="28"/>
        </w:rPr>
      </w:pPr>
      <w:r w:rsidRPr="00AE5675">
        <w:rPr>
          <w:sz w:val="26"/>
          <w:szCs w:val="26"/>
        </w:rPr>
        <w:t xml:space="preserve">Про затвердження </w:t>
      </w:r>
      <w:r w:rsidRPr="00AE5675">
        <w:rPr>
          <w:rStyle w:val="a4"/>
          <w:b w:val="0"/>
          <w:sz w:val="26"/>
          <w:szCs w:val="26"/>
        </w:rPr>
        <w:t>Програми</w:t>
      </w:r>
      <w:r w:rsidRPr="00AE5675">
        <w:rPr>
          <w:rStyle w:val="a4"/>
          <w:sz w:val="26"/>
          <w:szCs w:val="26"/>
        </w:rPr>
        <w:t xml:space="preserve"> </w:t>
      </w:r>
      <w:r w:rsidRPr="00AE5675">
        <w:rPr>
          <w:color w:val="111111"/>
          <w:szCs w:val="28"/>
        </w:rPr>
        <w:t xml:space="preserve">створення </w:t>
      </w:r>
    </w:p>
    <w:p w:rsidR="00011C8B" w:rsidRPr="00AE5675" w:rsidRDefault="00011C8B" w:rsidP="00011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111111"/>
          <w:szCs w:val="28"/>
        </w:rPr>
      </w:pPr>
      <w:proofErr w:type="spellStart"/>
      <w:r w:rsidRPr="00AE5675">
        <w:rPr>
          <w:color w:val="111111"/>
          <w:szCs w:val="28"/>
        </w:rPr>
        <w:t>безбар</w:t>
      </w:r>
      <w:proofErr w:type="spellEnd"/>
      <w:r w:rsidRPr="00AE5675">
        <w:rPr>
          <w:color w:val="111111"/>
          <w:szCs w:val="28"/>
        </w:rPr>
        <w:t>"</w:t>
      </w:r>
      <w:proofErr w:type="spellStart"/>
      <w:r w:rsidRPr="00AE5675">
        <w:rPr>
          <w:color w:val="111111"/>
          <w:szCs w:val="28"/>
        </w:rPr>
        <w:t>єрного</w:t>
      </w:r>
      <w:proofErr w:type="spellEnd"/>
      <w:r w:rsidRPr="00AE5675">
        <w:rPr>
          <w:color w:val="111111"/>
          <w:szCs w:val="28"/>
        </w:rPr>
        <w:t xml:space="preserve"> простору в </w:t>
      </w:r>
      <w:proofErr w:type="spellStart"/>
      <w:r w:rsidRPr="00AE5675">
        <w:rPr>
          <w:color w:val="111111"/>
          <w:szCs w:val="28"/>
        </w:rPr>
        <w:t>Новороздільській</w:t>
      </w:r>
      <w:proofErr w:type="spellEnd"/>
      <w:r w:rsidRPr="00AE5675">
        <w:rPr>
          <w:color w:val="111111"/>
          <w:szCs w:val="28"/>
        </w:rPr>
        <w:t xml:space="preserve"> </w:t>
      </w:r>
    </w:p>
    <w:p w:rsidR="00011C8B" w:rsidRPr="00AE5675" w:rsidRDefault="00011C8B" w:rsidP="00011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111111"/>
          <w:szCs w:val="28"/>
        </w:rPr>
      </w:pPr>
      <w:r w:rsidRPr="00AE5675">
        <w:rPr>
          <w:color w:val="111111"/>
          <w:szCs w:val="28"/>
        </w:rPr>
        <w:t>міській територіальній громаді на 202</w:t>
      </w:r>
      <w:r w:rsidR="00AE5675" w:rsidRPr="00AE5675">
        <w:rPr>
          <w:color w:val="111111"/>
          <w:szCs w:val="28"/>
        </w:rPr>
        <w:t>6</w:t>
      </w:r>
      <w:r w:rsidRPr="00AE5675">
        <w:rPr>
          <w:color w:val="111111"/>
          <w:szCs w:val="28"/>
        </w:rPr>
        <w:t>-202</w:t>
      </w:r>
      <w:r w:rsidR="00AE5675" w:rsidRPr="00AE5675">
        <w:rPr>
          <w:color w:val="111111"/>
          <w:szCs w:val="28"/>
        </w:rPr>
        <w:t>8</w:t>
      </w:r>
      <w:r w:rsidRPr="00AE5675">
        <w:rPr>
          <w:color w:val="111111"/>
          <w:szCs w:val="28"/>
        </w:rPr>
        <w:t xml:space="preserve"> роки</w:t>
      </w:r>
    </w:p>
    <w:p w:rsidR="00011C8B" w:rsidRDefault="00011C8B" w:rsidP="00011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111111"/>
          <w:szCs w:val="28"/>
        </w:rPr>
      </w:pPr>
    </w:p>
    <w:p w:rsidR="00011C8B" w:rsidRPr="00011C8B" w:rsidRDefault="00011C8B" w:rsidP="00011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6"/>
          <w:szCs w:val="26"/>
        </w:rPr>
      </w:pPr>
      <w:r>
        <w:rPr>
          <w:sz w:val="26"/>
          <w:szCs w:val="26"/>
        </w:rPr>
        <w:t xml:space="preserve">            </w:t>
      </w:r>
      <w:r w:rsidRPr="00011C8B">
        <w:rPr>
          <w:sz w:val="26"/>
          <w:szCs w:val="26"/>
        </w:rPr>
        <w:t xml:space="preserve">Заслухавши начальника відділу архітектури та містобудування Мельник І.П., узявши до уваги рішення виконавчого комітету №     від .12.2025 року «Про погодження міських цільових бюджетних програм </w:t>
      </w:r>
      <w:r w:rsidRPr="00011C8B">
        <w:rPr>
          <w:rStyle w:val="a4"/>
          <w:b w:val="0"/>
          <w:sz w:val="26"/>
          <w:szCs w:val="26"/>
        </w:rPr>
        <w:t>на 2026 рік</w:t>
      </w:r>
      <w:r w:rsidRPr="00011C8B">
        <w:rPr>
          <w:b/>
          <w:sz w:val="26"/>
          <w:szCs w:val="26"/>
        </w:rPr>
        <w:t xml:space="preserve"> </w:t>
      </w:r>
      <w:r w:rsidRPr="00011C8B">
        <w:rPr>
          <w:rStyle w:val="a4"/>
          <w:b w:val="0"/>
          <w:sz w:val="26"/>
          <w:szCs w:val="26"/>
        </w:rPr>
        <w:t>та прогноз на 2027-2028 роки</w:t>
      </w:r>
      <w:r w:rsidRPr="00011C8B">
        <w:rPr>
          <w:sz w:val="26"/>
          <w:szCs w:val="26"/>
        </w:rPr>
        <w:t xml:space="preserve">», відповідно до п. 22 ч. 1 ст. 26 Закону України «Про місцеве самоврядування в Україні»,       сесія </w:t>
      </w:r>
      <w:proofErr w:type="spellStart"/>
      <w:r w:rsidRPr="00011C8B">
        <w:rPr>
          <w:sz w:val="26"/>
          <w:szCs w:val="26"/>
        </w:rPr>
        <w:t>Новороздільської</w:t>
      </w:r>
      <w:proofErr w:type="spellEnd"/>
      <w:r w:rsidRPr="00011C8B">
        <w:rPr>
          <w:sz w:val="26"/>
          <w:szCs w:val="26"/>
        </w:rPr>
        <w:t xml:space="preserve"> міської ради VІІІ демократичного скликання </w:t>
      </w:r>
    </w:p>
    <w:p w:rsidR="00011C8B" w:rsidRPr="00011C8B" w:rsidRDefault="00011C8B" w:rsidP="00011C8B">
      <w:pPr>
        <w:spacing w:line="240" w:lineRule="auto"/>
        <w:jc w:val="both"/>
        <w:rPr>
          <w:sz w:val="26"/>
          <w:szCs w:val="26"/>
        </w:rPr>
      </w:pPr>
    </w:p>
    <w:p w:rsidR="00011C8B" w:rsidRPr="00011C8B" w:rsidRDefault="00011C8B" w:rsidP="00011C8B">
      <w:pPr>
        <w:spacing w:line="240" w:lineRule="auto"/>
        <w:jc w:val="both"/>
        <w:rPr>
          <w:i/>
          <w:sz w:val="26"/>
          <w:szCs w:val="26"/>
        </w:rPr>
      </w:pPr>
      <w:r w:rsidRPr="00011C8B">
        <w:rPr>
          <w:i/>
          <w:sz w:val="26"/>
          <w:szCs w:val="26"/>
        </w:rPr>
        <w:t>В И Р І Ш И Л А :</w:t>
      </w:r>
    </w:p>
    <w:p w:rsidR="00011C8B" w:rsidRPr="00011C8B" w:rsidRDefault="00011C8B" w:rsidP="00011C8B">
      <w:pPr>
        <w:spacing w:line="240" w:lineRule="auto"/>
        <w:jc w:val="both"/>
        <w:rPr>
          <w:sz w:val="26"/>
          <w:szCs w:val="26"/>
        </w:rPr>
      </w:pPr>
    </w:p>
    <w:p w:rsidR="00011C8B" w:rsidRPr="00011C8B" w:rsidRDefault="00011C8B" w:rsidP="00011C8B">
      <w:pPr>
        <w:shd w:val="clear" w:color="auto" w:fill="FFFFFF"/>
        <w:spacing w:line="240" w:lineRule="auto"/>
        <w:ind w:firstLine="707"/>
        <w:jc w:val="both"/>
        <w:rPr>
          <w:rStyle w:val="a4"/>
          <w:b w:val="0"/>
          <w:sz w:val="26"/>
          <w:szCs w:val="26"/>
        </w:rPr>
      </w:pPr>
      <w:r w:rsidRPr="00011C8B">
        <w:rPr>
          <w:sz w:val="26"/>
          <w:szCs w:val="26"/>
        </w:rPr>
        <w:t xml:space="preserve">1.Затвердити Програму </w:t>
      </w:r>
      <w:r w:rsidRPr="00011C8B">
        <w:rPr>
          <w:color w:val="111111"/>
          <w:sz w:val="26"/>
          <w:szCs w:val="26"/>
        </w:rPr>
        <w:t xml:space="preserve">створення </w:t>
      </w:r>
      <w:proofErr w:type="spellStart"/>
      <w:r w:rsidRPr="00011C8B">
        <w:rPr>
          <w:color w:val="111111"/>
          <w:sz w:val="26"/>
          <w:szCs w:val="26"/>
        </w:rPr>
        <w:t>безбар</w:t>
      </w:r>
      <w:proofErr w:type="spellEnd"/>
      <w:r w:rsidRPr="00011C8B">
        <w:rPr>
          <w:color w:val="111111"/>
          <w:sz w:val="26"/>
          <w:szCs w:val="26"/>
        </w:rPr>
        <w:t>"</w:t>
      </w:r>
      <w:proofErr w:type="spellStart"/>
      <w:r w:rsidRPr="00011C8B">
        <w:rPr>
          <w:color w:val="111111"/>
          <w:sz w:val="26"/>
          <w:szCs w:val="26"/>
        </w:rPr>
        <w:t>єрного</w:t>
      </w:r>
      <w:proofErr w:type="spellEnd"/>
      <w:r w:rsidRPr="00011C8B">
        <w:rPr>
          <w:color w:val="111111"/>
          <w:sz w:val="26"/>
          <w:szCs w:val="26"/>
        </w:rPr>
        <w:t xml:space="preserve"> простору в </w:t>
      </w:r>
      <w:proofErr w:type="spellStart"/>
      <w:r w:rsidRPr="00011C8B">
        <w:rPr>
          <w:color w:val="111111"/>
          <w:sz w:val="26"/>
          <w:szCs w:val="26"/>
        </w:rPr>
        <w:t>Новороздільській</w:t>
      </w:r>
      <w:proofErr w:type="spellEnd"/>
      <w:r w:rsidRPr="00011C8B">
        <w:rPr>
          <w:color w:val="111111"/>
          <w:sz w:val="26"/>
          <w:szCs w:val="26"/>
        </w:rPr>
        <w:t xml:space="preserve">    міській територіальній громаді </w:t>
      </w:r>
      <w:r w:rsidR="00AE5675" w:rsidRPr="00AE5675">
        <w:rPr>
          <w:color w:val="111111"/>
          <w:szCs w:val="28"/>
        </w:rPr>
        <w:t>на 2026-2028 роки</w:t>
      </w:r>
      <w:r w:rsidR="00AE5675" w:rsidRPr="00011C8B">
        <w:rPr>
          <w:rStyle w:val="a4"/>
          <w:b w:val="0"/>
          <w:sz w:val="26"/>
          <w:szCs w:val="26"/>
        </w:rPr>
        <w:t xml:space="preserve"> </w:t>
      </w:r>
      <w:r w:rsidRPr="00011C8B">
        <w:rPr>
          <w:rStyle w:val="a4"/>
          <w:b w:val="0"/>
          <w:sz w:val="26"/>
          <w:szCs w:val="26"/>
        </w:rPr>
        <w:t>згідно з додатком.</w:t>
      </w:r>
    </w:p>
    <w:p w:rsidR="00011C8B" w:rsidRPr="00011C8B" w:rsidRDefault="00011C8B" w:rsidP="00011C8B">
      <w:pPr>
        <w:pStyle w:val="a9"/>
        <w:shd w:val="clear" w:color="auto" w:fill="FFFFFF"/>
        <w:spacing w:before="0" w:after="0"/>
        <w:ind w:firstLine="708"/>
        <w:jc w:val="both"/>
        <w:rPr>
          <w:sz w:val="26"/>
          <w:szCs w:val="26"/>
          <w:lang w:val="uk-UA"/>
        </w:rPr>
      </w:pPr>
      <w:r w:rsidRPr="00011C8B">
        <w:rPr>
          <w:rStyle w:val="a4"/>
          <w:b w:val="0"/>
          <w:sz w:val="26"/>
          <w:szCs w:val="26"/>
          <w:lang w:val="uk-UA"/>
        </w:rPr>
        <w:t>2.</w:t>
      </w:r>
      <w:r w:rsidRPr="00011C8B">
        <w:rPr>
          <w:rStyle w:val="a4"/>
          <w:sz w:val="26"/>
          <w:szCs w:val="26"/>
          <w:lang w:val="uk-UA"/>
        </w:rPr>
        <w:t xml:space="preserve"> </w:t>
      </w:r>
      <w:proofErr w:type="spellStart"/>
      <w:r w:rsidRPr="00011C8B">
        <w:rPr>
          <w:sz w:val="26"/>
          <w:szCs w:val="26"/>
        </w:rPr>
        <w:t>Встановити</w:t>
      </w:r>
      <w:proofErr w:type="spellEnd"/>
      <w:r w:rsidRPr="00011C8B">
        <w:rPr>
          <w:sz w:val="26"/>
          <w:szCs w:val="26"/>
        </w:rPr>
        <w:t xml:space="preserve">, </w:t>
      </w:r>
      <w:proofErr w:type="spellStart"/>
      <w:r w:rsidRPr="00011C8B">
        <w:rPr>
          <w:sz w:val="26"/>
          <w:szCs w:val="26"/>
        </w:rPr>
        <w:t>що</w:t>
      </w:r>
      <w:proofErr w:type="spellEnd"/>
      <w:r w:rsidRPr="00011C8B">
        <w:rPr>
          <w:sz w:val="26"/>
          <w:szCs w:val="26"/>
        </w:rPr>
        <w:t xml:space="preserve"> </w:t>
      </w:r>
      <w:proofErr w:type="spellStart"/>
      <w:r w:rsidRPr="00011C8B">
        <w:rPr>
          <w:sz w:val="26"/>
          <w:szCs w:val="26"/>
        </w:rPr>
        <w:t>фінансування</w:t>
      </w:r>
      <w:proofErr w:type="spellEnd"/>
      <w:r w:rsidRPr="00011C8B">
        <w:rPr>
          <w:sz w:val="26"/>
          <w:szCs w:val="26"/>
        </w:rPr>
        <w:t xml:space="preserve"> </w:t>
      </w:r>
      <w:proofErr w:type="spellStart"/>
      <w:r w:rsidRPr="00011C8B">
        <w:rPr>
          <w:sz w:val="26"/>
          <w:szCs w:val="26"/>
        </w:rPr>
        <w:t>програм</w:t>
      </w:r>
      <w:proofErr w:type="spellEnd"/>
      <w:r w:rsidRPr="00011C8B">
        <w:rPr>
          <w:sz w:val="26"/>
          <w:szCs w:val="26"/>
          <w:lang w:val="uk-UA"/>
        </w:rPr>
        <w:t>и</w:t>
      </w:r>
      <w:r w:rsidRPr="00011C8B">
        <w:rPr>
          <w:sz w:val="26"/>
          <w:szCs w:val="26"/>
        </w:rPr>
        <w:t xml:space="preserve"> </w:t>
      </w:r>
      <w:proofErr w:type="spellStart"/>
      <w:r w:rsidRPr="00011C8B">
        <w:rPr>
          <w:sz w:val="26"/>
          <w:szCs w:val="26"/>
        </w:rPr>
        <w:t>здійснюється</w:t>
      </w:r>
      <w:proofErr w:type="spellEnd"/>
      <w:r w:rsidRPr="00011C8B">
        <w:rPr>
          <w:sz w:val="26"/>
          <w:szCs w:val="26"/>
        </w:rPr>
        <w:t xml:space="preserve"> в межах </w:t>
      </w:r>
      <w:proofErr w:type="spellStart"/>
      <w:r w:rsidRPr="00011C8B">
        <w:rPr>
          <w:sz w:val="26"/>
          <w:szCs w:val="26"/>
        </w:rPr>
        <w:t>видаткі</w:t>
      </w:r>
      <w:proofErr w:type="gramStart"/>
      <w:r w:rsidRPr="00011C8B">
        <w:rPr>
          <w:sz w:val="26"/>
          <w:szCs w:val="26"/>
        </w:rPr>
        <w:t>в</w:t>
      </w:r>
      <w:proofErr w:type="spellEnd"/>
      <w:proofErr w:type="gramEnd"/>
      <w:r w:rsidRPr="00011C8B">
        <w:rPr>
          <w:sz w:val="26"/>
          <w:szCs w:val="26"/>
        </w:rPr>
        <w:t>,</w:t>
      </w:r>
      <w:r w:rsidRPr="00011C8B">
        <w:rPr>
          <w:sz w:val="26"/>
          <w:szCs w:val="26"/>
          <w:lang w:val="uk-UA"/>
        </w:rPr>
        <w:t xml:space="preserve"> </w:t>
      </w:r>
      <w:proofErr w:type="spellStart"/>
      <w:r w:rsidRPr="00011C8B">
        <w:rPr>
          <w:sz w:val="26"/>
          <w:szCs w:val="26"/>
        </w:rPr>
        <w:t>передбачених</w:t>
      </w:r>
      <w:proofErr w:type="spellEnd"/>
      <w:r w:rsidRPr="00011C8B">
        <w:rPr>
          <w:sz w:val="26"/>
          <w:szCs w:val="26"/>
        </w:rPr>
        <w:t xml:space="preserve"> у </w:t>
      </w:r>
      <w:proofErr w:type="spellStart"/>
      <w:r w:rsidRPr="00011C8B">
        <w:rPr>
          <w:sz w:val="26"/>
          <w:szCs w:val="26"/>
        </w:rPr>
        <w:t>міському</w:t>
      </w:r>
      <w:proofErr w:type="spellEnd"/>
      <w:r w:rsidRPr="00011C8B">
        <w:rPr>
          <w:sz w:val="26"/>
          <w:szCs w:val="26"/>
        </w:rPr>
        <w:t xml:space="preserve"> </w:t>
      </w:r>
      <w:proofErr w:type="spellStart"/>
      <w:r w:rsidRPr="00011C8B">
        <w:rPr>
          <w:sz w:val="26"/>
          <w:szCs w:val="26"/>
        </w:rPr>
        <w:t>бюджеті</w:t>
      </w:r>
      <w:proofErr w:type="spellEnd"/>
      <w:r w:rsidRPr="00011C8B">
        <w:rPr>
          <w:sz w:val="26"/>
          <w:szCs w:val="26"/>
        </w:rPr>
        <w:t xml:space="preserve"> на </w:t>
      </w:r>
      <w:proofErr w:type="spellStart"/>
      <w:r w:rsidRPr="00011C8B">
        <w:rPr>
          <w:sz w:val="26"/>
          <w:szCs w:val="26"/>
        </w:rPr>
        <w:t>відповідний</w:t>
      </w:r>
      <w:proofErr w:type="spellEnd"/>
      <w:r w:rsidRPr="00011C8B">
        <w:rPr>
          <w:sz w:val="26"/>
          <w:szCs w:val="26"/>
        </w:rPr>
        <w:t xml:space="preserve"> </w:t>
      </w:r>
      <w:proofErr w:type="spellStart"/>
      <w:proofErr w:type="gramStart"/>
      <w:r w:rsidRPr="00011C8B">
        <w:rPr>
          <w:sz w:val="26"/>
          <w:szCs w:val="26"/>
        </w:rPr>
        <w:t>р</w:t>
      </w:r>
      <w:proofErr w:type="gramEnd"/>
      <w:r w:rsidRPr="00011C8B">
        <w:rPr>
          <w:sz w:val="26"/>
          <w:szCs w:val="26"/>
        </w:rPr>
        <w:t>ік</w:t>
      </w:r>
      <w:proofErr w:type="spellEnd"/>
      <w:r w:rsidRPr="00011C8B">
        <w:rPr>
          <w:sz w:val="26"/>
          <w:szCs w:val="26"/>
        </w:rPr>
        <w:t>.</w:t>
      </w:r>
    </w:p>
    <w:p w:rsidR="00011C8B" w:rsidRDefault="00011C8B" w:rsidP="00011C8B">
      <w:pPr>
        <w:spacing w:line="240" w:lineRule="auto"/>
        <w:ind w:firstLine="708"/>
        <w:jc w:val="both"/>
        <w:rPr>
          <w:sz w:val="26"/>
          <w:szCs w:val="26"/>
        </w:rPr>
      </w:pPr>
      <w:r w:rsidRPr="00011C8B">
        <w:rPr>
          <w:sz w:val="26"/>
          <w:szCs w:val="26"/>
        </w:rPr>
        <w:t xml:space="preserve">3. Контроль за виконанням рішення покласти на постійну депутатську комісію з питань бюджету та регуляторної політики (голова  </w:t>
      </w:r>
      <w:proofErr w:type="spellStart"/>
      <w:r w:rsidRPr="00011C8B">
        <w:rPr>
          <w:sz w:val="26"/>
          <w:szCs w:val="26"/>
        </w:rPr>
        <w:t>Волчанський</w:t>
      </w:r>
      <w:proofErr w:type="spellEnd"/>
      <w:r w:rsidRPr="00011C8B">
        <w:rPr>
          <w:sz w:val="26"/>
          <w:szCs w:val="26"/>
        </w:rPr>
        <w:t xml:space="preserve"> В.М.) та постійну комісію з питань комунального господарства, промисловості, підприємництва, інвестицій та охорони навколишнього</w:t>
      </w:r>
      <w:r w:rsidRPr="00257834">
        <w:rPr>
          <w:sz w:val="26"/>
          <w:szCs w:val="26"/>
        </w:rPr>
        <w:t xml:space="preserve"> природного середовища </w:t>
      </w:r>
      <w:r>
        <w:rPr>
          <w:sz w:val="26"/>
          <w:szCs w:val="26"/>
        </w:rPr>
        <w:t xml:space="preserve"> (голова  Фартушок О.С.).</w:t>
      </w:r>
    </w:p>
    <w:p w:rsidR="00011C8B" w:rsidRDefault="00011C8B" w:rsidP="00011C8B">
      <w:pPr>
        <w:spacing w:line="240" w:lineRule="auto"/>
        <w:jc w:val="both"/>
        <w:rPr>
          <w:sz w:val="26"/>
          <w:szCs w:val="26"/>
        </w:rPr>
      </w:pPr>
    </w:p>
    <w:p w:rsidR="00011C8B" w:rsidRDefault="00011C8B" w:rsidP="00011C8B">
      <w:pPr>
        <w:shd w:val="clear" w:color="auto" w:fill="FFFFFF"/>
        <w:spacing w:line="240" w:lineRule="auto"/>
        <w:jc w:val="both"/>
        <w:rPr>
          <w:sz w:val="26"/>
          <w:szCs w:val="26"/>
        </w:rPr>
      </w:pPr>
      <w:r>
        <w:rPr>
          <w:b/>
          <w:sz w:val="26"/>
          <w:szCs w:val="26"/>
          <w:lang w:val="ru-RU" w:eastAsia="ru-RU"/>
        </w:rPr>
        <w:t xml:space="preserve"> </w:t>
      </w:r>
      <w:r>
        <w:rPr>
          <w:sz w:val="26"/>
          <w:szCs w:val="26"/>
        </w:rPr>
        <w:t>МІСЬКИЙ ГОЛОВА</w:t>
      </w:r>
      <w:r>
        <w:rPr>
          <w:sz w:val="26"/>
          <w:szCs w:val="26"/>
        </w:rPr>
        <w:tab/>
      </w:r>
      <w:r>
        <w:rPr>
          <w:sz w:val="26"/>
          <w:szCs w:val="26"/>
        </w:rPr>
        <w:tab/>
      </w:r>
      <w:r>
        <w:rPr>
          <w:sz w:val="26"/>
          <w:szCs w:val="26"/>
        </w:rPr>
        <w:tab/>
      </w:r>
      <w:r>
        <w:rPr>
          <w:sz w:val="26"/>
          <w:szCs w:val="26"/>
        </w:rPr>
        <w:tab/>
      </w:r>
      <w:r>
        <w:rPr>
          <w:sz w:val="26"/>
          <w:szCs w:val="26"/>
        </w:rPr>
        <w:tab/>
      </w:r>
      <w:r>
        <w:rPr>
          <w:sz w:val="26"/>
          <w:szCs w:val="26"/>
        </w:rPr>
        <w:tab/>
        <w:t>Ярина ЯЦЕНКО</w:t>
      </w:r>
    </w:p>
    <w:p w:rsidR="00011C8B" w:rsidRDefault="00011C8B" w:rsidP="00011C8B">
      <w:pPr>
        <w:spacing w:line="240" w:lineRule="auto"/>
        <w:rPr>
          <w:sz w:val="24"/>
        </w:rPr>
      </w:pPr>
    </w:p>
    <w:p w:rsidR="00011C8B" w:rsidRDefault="00011C8B" w:rsidP="00011C8B">
      <w:pPr>
        <w:spacing w:line="240" w:lineRule="auto"/>
        <w:rPr>
          <w:sz w:val="24"/>
        </w:rPr>
      </w:pPr>
    </w:p>
    <w:p w:rsidR="00011C8B" w:rsidRDefault="00011C8B" w:rsidP="00011C8B">
      <w:pPr>
        <w:shd w:val="clear" w:color="auto" w:fill="FFFFFF"/>
        <w:spacing w:line="269" w:lineRule="exact"/>
        <w:rPr>
          <w:sz w:val="24"/>
        </w:rPr>
      </w:pPr>
      <w:r>
        <w:rPr>
          <w:sz w:val="24"/>
        </w:rPr>
        <w:t xml:space="preserve">Голова постійної комісії </w:t>
      </w:r>
    </w:p>
    <w:p w:rsidR="00011C8B" w:rsidRDefault="00011C8B" w:rsidP="00011C8B">
      <w:pPr>
        <w:rPr>
          <w:sz w:val="24"/>
        </w:rPr>
      </w:pPr>
      <w:r>
        <w:rPr>
          <w:sz w:val="24"/>
        </w:rPr>
        <w:t xml:space="preserve"> з питань бюджету та регуляторної політики                                                 </w:t>
      </w:r>
      <w:proofErr w:type="spellStart"/>
      <w:r>
        <w:rPr>
          <w:sz w:val="24"/>
        </w:rPr>
        <w:t>Волчанський</w:t>
      </w:r>
      <w:proofErr w:type="spellEnd"/>
      <w:r>
        <w:rPr>
          <w:sz w:val="24"/>
        </w:rPr>
        <w:t xml:space="preserve"> В.М.</w:t>
      </w:r>
    </w:p>
    <w:p w:rsidR="00011C8B" w:rsidRDefault="00011C8B" w:rsidP="00011C8B">
      <w:pPr>
        <w:rPr>
          <w:sz w:val="24"/>
        </w:rPr>
      </w:pPr>
    </w:p>
    <w:p w:rsidR="00011C8B" w:rsidRPr="00011C8B" w:rsidRDefault="00011C8B" w:rsidP="00011C8B">
      <w:pPr>
        <w:shd w:val="clear" w:color="auto" w:fill="FFFFFF"/>
        <w:spacing w:line="269" w:lineRule="exact"/>
        <w:rPr>
          <w:sz w:val="24"/>
        </w:rPr>
      </w:pPr>
      <w:r w:rsidRPr="00011C8B">
        <w:rPr>
          <w:sz w:val="24"/>
        </w:rPr>
        <w:t xml:space="preserve">Голова постійної комісії </w:t>
      </w:r>
    </w:p>
    <w:p w:rsidR="00011C8B" w:rsidRPr="00011C8B" w:rsidRDefault="00011C8B" w:rsidP="00011C8B">
      <w:pPr>
        <w:shd w:val="clear" w:color="auto" w:fill="FFFFFF"/>
        <w:spacing w:line="322" w:lineRule="exact"/>
        <w:rPr>
          <w:sz w:val="24"/>
        </w:rPr>
      </w:pPr>
      <w:r w:rsidRPr="00011C8B">
        <w:rPr>
          <w:sz w:val="24"/>
        </w:rPr>
        <w:t xml:space="preserve">з питань з комунального господарства, </w:t>
      </w:r>
    </w:p>
    <w:p w:rsidR="00011C8B" w:rsidRPr="00011C8B" w:rsidRDefault="00011C8B" w:rsidP="00011C8B">
      <w:pPr>
        <w:shd w:val="clear" w:color="auto" w:fill="FFFFFF"/>
        <w:spacing w:line="322" w:lineRule="exact"/>
        <w:rPr>
          <w:sz w:val="24"/>
        </w:rPr>
      </w:pPr>
      <w:r w:rsidRPr="00011C8B">
        <w:rPr>
          <w:sz w:val="24"/>
        </w:rPr>
        <w:t xml:space="preserve">промисловості, підприємництва, інвестицій та </w:t>
      </w:r>
    </w:p>
    <w:p w:rsidR="00011C8B" w:rsidRPr="00011C8B" w:rsidRDefault="00011C8B" w:rsidP="00011C8B">
      <w:pPr>
        <w:shd w:val="clear" w:color="auto" w:fill="FFFFFF"/>
        <w:spacing w:line="322" w:lineRule="exact"/>
        <w:rPr>
          <w:sz w:val="24"/>
        </w:rPr>
      </w:pPr>
      <w:r w:rsidRPr="00011C8B">
        <w:rPr>
          <w:sz w:val="24"/>
        </w:rPr>
        <w:t xml:space="preserve">охорони навколишнього природного середовища  </w:t>
      </w:r>
      <w:r w:rsidRPr="00011C8B">
        <w:rPr>
          <w:sz w:val="24"/>
        </w:rPr>
        <w:tab/>
        <w:t xml:space="preserve">                              Фартушок О.С.</w:t>
      </w:r>
    </w:p>
    <w:p w:rsidR="00011C8B" w:rsidRDefault="00011C8B" w:rsidP="00011C8B">
      <w:pPr>
        <w:shd w:val="clear" w:color="auto" w:fill="FFFFFF"/>
        <w:spacing w:line="322" w:lineRule="exact"/>
        <w:rPr>
          <w:sz w:val="24"/>
        </w:rPr>
      </w:pPr>
    </w:p>
    <w:p w:rsidR="00011C8B" w:rsidRDefault="00011C8B" w:rsidP="00011C8B">
      <w:pPr>
        <w:shd w:val="clear" w:color="auto" w:fill="FFFFFF"/>
        <w:spacing w:line="322" w:lineRule="exact"/>
      </w:pPr>
    </w:p>
    <w:p w:rsidR="00E2367A" w:rsidRPr="00AA5B0B" w:rsidRDefault="00B83F27" w:rsidP="00B83F27">
      <w:pPr>
        <w:tabs>
          <w:tab w:val="left" w:pos="265"/>
          <w:tab w:val="right" w:pos="10912"/>
        </w:tabs>
        <w:rPr>
          <w:sz w:val="24"/>
        </w:rPr>
      </w:pPr>
      <w:r>
        <w:rPr>
          <w:szCs w:val="28"/>
        </w:rPr>
        <w:lastRenderedPageBreak/>
        <w:tab/>
      </w:r>
    </w:p>
    <w:tbl>
      <w:tblPr>
        <w:tblW w:w="10178" w:type="dxa"/>
        <w:tblInd w:w="1101" w:type="dxa"/>
        <w:tblLook w:val="04A0"/>
      </w:tblPr>
      <w:tblGrid>
        <w:gridCol w:w="10178"/>
      </w:tblGrid>
      <w:tr w:rsidR="00B83F27" w:rsidTr="00B83F27">
        <w:tc>
          <w:tcPr>
            <w:tcW w:w="10178" w:type="dxa"/>
            <w:shd w:val="clear" w:color="auto" w:fill="auto"/>
          </w:tcPr>
          <w:p w:rsidR="00B83F27" w:rsidRPr="00AC71F1" w:rsidRDefault="00B83F27" w:rsidP="00C32B4D">
            <w:pPr>
              <w:rPr>
                <w:rFonts w:ascii="Calibri" w:eastAsia="Calibri" w:hAnsi="Calibri"/>
                <w:sz w:val="22"/>
              </w:rPr>
            </w:pPr>
          </w:p>
          <w:tbl>
            <w:tblPr>
              <w:tblW w:w="9962" w:type="dxa"/>
              <w:tblLook w:val="04A0"/>
            </w:tblPr>
            <w:tblGrid>
              <w:gridCol w:w="5397"/>
              <w:gridCol w:w="4098"/>
              <w:gridCol w:w="467"/>
            </w:tblGrid>
            <w:tr w:rsidR="00B83F27" w:rsidRPr="0014054D" w:rsidTr="00C32B4D">
              <w:trPr>
                <w:gridBefore w:val="1"/>
                <w:wBefore w:w="5397" w:type="dxa"/>
                <w:trHeight w:val="2410"/>
              </w:trPr>
              <w:tc>
                <w:tcPr>
                  <w:tcW w:w="4565" w:type="dxa"/>
                  <w:gridSpan w:val="2"/>
                  <w:shd w:val="clear" w:color="auto" w:fill="auto"/>
                </w:tcPr>
                <w:p w:rsidR="00B83F27" w:rsidRPr="009E06BB" w:rsidRDefault="00B83F27" w:rsidP="00C32B4D">
                  <w:pPr>
                    <w:tabs>
                      <w:tab w:val="left" w:pos="10992"/>
                      <w:tab w:val="left" w:pos="11908"/>
                      <w:tab w:val="left" w:pos="12824"/>
                      <w:tab w:val="left" w:pos="13740"/>
                      <w:tab w:val="left" w:pos="14656"/>
                    </w:tabs>
                    <w:rPr>
                      <w:sz w:val="24"/>
                    </w:rPr>
                  </w:pPr>
                  <w:r w:rsidRPr="009E06BB">
                    <w:rPr>
                      <w:sz w:val="24"/>
                    </w:rPr>
                    <w:t xml:space="preserve">ДОДОТОК до рішення </w:t>
                  </w:r>
                </w:p>
                <w:p w:rsidR="00B83F27" w:rsidRPr="009E06BB" w:rsidRDefault="00B83F27" w:rsidP="00C32B4D">
                  <w:pPr>
                    <w:tabs>
                      <w:tab w:val="left" w:pos="10992"/>
                      <w:tab w:val="left" w:pos="11908"/>
                      <w:tab w:val="left" w:pos="12824"/>
                      <w:tab w:val="left" w:pos="13740"/>
                      <w:tab w:val="left" w:pos="14656"/>
                    </w:tabs>
                    <w:rPr>
                      <w:sz w:val="24"/>
                    </w:rPr>
                  </w:pPr>
                  <w:r w:rsidRPr="009E06BB">
                    <w:rPr>
                      <w:sz w:val="24"/>
                    </w:rPr>
                    <w:t xml:space="preserve">сесії </w:t>
                  </w:r>
                  <w:proofErr w:type="spellStart"/>
                  <w:r w:rsidRPr="009E06BB">
                    <w:rPr>
                      <w:sz w:val="24"/>
                    </w:rPr>
                    <w:t>Новороздільської</w:t>
                  </w:r>
                  <w:proofErr w:type="spellEnd"/>
                  <w:r w:rsidRPr="009E06BB">
                    <w:rPr>
                      <w:sz w:val="24"/>
                    </w:rPr>
                    <w:t xml:space="preserve"> міської ради </w:t>
                  </w:r>
                </w:p>
                <w:p w:rsidR="00B83F27" w:rsidRPr="009E06BB" w:rsidRDefault="00B83F27" w:rsidP="00C32B4D">
                  <w:pPr>
                    <w:tabs>
                      <w:tab w:val="left" w:pos="10992"/>
                      <w:tab w:val="left" w:pos="11908"/>
                      <w:tab w:val="left" w:pos="12824"/>
                      <w:tab w:val="left" w:pos="13740"/>
                      <w:tab w:val="left" w:pos="14656"/>
                    </w:tabs>
                    <w:rPr>
                      <w:sz w:val="24"/>
                    </w:rPr>
                  </w:pPr>
                  <w:r w:rsidRPr="009E06BB">
                    <w:rPr>
                      <w:sz w:val="24"/>
                      <w:lang w:val="en-US"/>
                    </w:rPr>
                    <w:t>V</w:t>
                  </w:r>
                  <w:r w:rsidRPr="009E06BB">
                    <w:rPr>
                      <w:sz w:val="24"/>
                    </w:rPr>
                    <w:t xml:space="preserve">ІІІ демократичного скликання </w:t>
                  </w:r>
                </w:p>
                <w:p w:rsidR="00B83F27" w:rsidRPr="009E06BB" w:rsidRDefault="00B83F27" w:rsidP="00C32B4D">
                  <w:pPr>
                    <w:tabs>
                      <w:tab w:val="left" w:pos="10992"/>
                      <w:tab w:val="left" w:pos="11908"/>
                      <w:tab w:val="left" w:pos="12824"/>
                      <w:tab w:val="left" w:pos="13740"/>
                      <w:tab w:val="left" w:pos="14656"/>
                    </w:tabs>
                    <w:rPr>
                      <w:b/>
                      <w:sz w:val="24"/>
                    </w:rPr>
                  </w:pPr>
                  <w:r w:rsidRPr="009E06BB">
                    <w:rPr>
                      <w:sz w:val="24"/>
                    </w:rPr>
                    <w:t>№    від   .1</w:t>
                  </w:r>
                  <w:r w:rsidR="00EB62E5">
                    <w:rPr>
                      <w:sz w:val="24"/>
                      <w:lang w:val="en-US"/>
                    </w:rPr>
                    <w:t>2</w:t>
                  </w:r>
                  <w:r w:rsidRPr="009E06BB">
                    <w:rPr>
                      <w:sz w:val="24"/>
                    </w:rPr>
                    <w:t>.2025 року</w:t>
                  </w:r>
                </w:p>
                <w:p w:rsidR="00B83F27" w:rsidRPr="009E06BB" w:rsidRDefault="00B83F27" w:rsidP="00C32B4D">
                  <w:pPr>
                    <w:tabs>
                      <w:tab w:val="left" w:pos="10992"/>
                      <w:tab w:val="left" w:pos="11908"/>
                      <w:tab w:val="left" w:pos="12824"/>
                      <w:tab w:val="left" w:pos="13740"/>
                      <w:tab w:val="left" w:pos="14656"/>
                    </w:tabs>
                    <w:jc w:val="right"/>
                    <w:rPr>
                      <w:sz w:val="24"/>
                    </w:rPr>
                  </w:pPr>
                </w:p>
                <w:p w:rsidR="00B83F27" w:rsidRPr="009E06BB" w:rsidRDefault="00B83F27" w:rsidP="00C32B4D">
                  <w:pPr>
                    <w:rPr>
                      <w:sz w:val="24"/>
                    </w:rPr>
                  </w:pPr>
                </w:p>
                <w:p w:rsidR="00B83F27" w:rsidRPr="009E06BB" w:rsidRDefault="00B83F27" w:rsidP="00C32B4D">
                  <w:pPr>
                    <w:rPr>
                      <w:sz w:val="24"/>
                    </w:rPr>
                  </w:pPr>
                </w:p>
              </w:tc>
            </w:tr>
            <w:tr w:rsidR="00B83F27" w:rsidRPr="009E06BB" w:rsidTr="00C32B4D">
              <w:tblPrEx>
                <w:tblLook w:val="01E0"/>
              </w:tblPrEx>
              <w:trPr>
                <w:gridAfter w:val="1"/>
                <w:wAfter w:w="467" w:type="dxa"/>
              </w:trPr>
              <w:tc>
                <w:tcPr>
                  <w:tcW w:w="5397" w:type="dxa"/>
                </w:tcPr>
                <w:p w:rsidR="00B83F27" w:rsidRPr="009E06BB" w:rsidRDefault="00B83F27" w:rsidP="00C32B4D">
                  <w:pPr>
                    <w:shd w:val="clear" w:color="auto" w:fill="FFFFFF"/>
                    <w:rPr>
                      <w:rFonts w:eastAsia="MS Mincho"/>
                      <w:b/>
                      <w:sz w:val="24"/>
                    </w:rPr>
                  </w:pPr>
                  <w:r w:rsidRPr="009E06BB">
                    <w:rPr>
                      <w:b/>
                      <w:sz w:val="24"/>
                    </w:rPr>
                    <w:t>ПОГОДЖЕНО:</w:t>
                  </w:r>
                </w:p>
                <w:p w:rsidR="00B83F27" w:rsidRPr="009E06BB" w:rsidRDefault="00B83F27" w:rsidP="00C32B4D">
                  <w:pPr>
                    <w:shd w:val="clear" w:color="auto" w:fill="FFFFFF"/>
                    <w:rPr>
                      <w:sz w:val="24"/>
                    </w:rPr>
                  </w:pPr>
                  <w:r w:rsidRPr="009E06BB">
                    <w:rPr>
                      <w:sz w:val="24"/>
                    </w:rPr>
                    <w:t xml:space="preserve">Рішенням виконавчого комітету </w:t>
                  </w:r>
                </w:p>
                <w:p w:rsidR="00B83F27" w:rsidRPr="009E06BB" w:rsidRDefault="00B83F27" w:rsidP="00C32B4D">
                  <w:pPr>
                    <w:shd w:val="clear" w:color="auto" w:fill="FFFFFF"/>
                    <w:rPr>
                      <w:sz w:val="24"/>
                    </w:rPr>
                  </w:pPr>
                  <w:proofErr w:type="spellStart"/>
                  <w:r w:rsidRPr="009E06BB">
                    <w:rPr>
                      <w:sz w:val="24"/>
                    </w:rPr>
                    <w:t>Новороздільської</w:t>
                  </w:r>
                  <w:proofErr w:type="spellEnd"/>
                  <w:r w:rsidRPr="009E06BB">
                    <w:rPr>
                      <w:sz w:val="24"/>
                    </w:rPr>
                    <w:t xml:space="preserve"> міської ради</w:t>
                  </w:r>
                </w:p>
                <w:p w:rsidR="00B83F27" w:rsidRPr="009E06BB" w:rsidRDefault="00EB62E5" w:rsidP="00C32B4D">
                  <w:pPr>
                    <w:shd w:val="clear" w:color="auto" w:fill="FFFFFF"/>
                    <w:tabs>
                      <w:tab w:val="left" w:leader="underscore" w:pos="5822"/>
                      <w:tab w:val="left" w:leader="underscore" w:pos="7090"/>
                      <w:tab w:val="left" w:leader="underscore" w:pos="8765"/>
                    </w:tabs>
                    <w:rPr>
                      <w:sz w:val="24"/>
                    </w:rPr>
                  </w:pPr>
                  <w:r w:rsidRPr="009E06BB">
                    <w:rPr>
                      <w:sz w:val="24"/>
                    </w:rPr>
                    <w:t>від   .1</w:t>
                  </w:r>
                  <w:r w:rsidRPr="003B6EF7">
                    <w:rPr>
                      <w:sz w:val="24"/>
                      <w:lang w:val="ru-RU"/>
                    </w:rPr>
                    <w:t>2</w:t>
                  </w:r>
                  <w:r w:rsidRPr="009E06BB">
                    <w:rPr>
                      <w:sz w:val="24"/>
                    </w:rPr>
                    <w:t xml:space="preserve">.2025 року </w:t>
                  </w:r>
                  <w:r w:rsidR="00B83F27" w:rsidRPr="009E06BB">
                    <w:rPr>
                      <w:sz w:val="24"/>
                    </w:rPr>
                    <w:t xml:space="preserve">№ </w:t>
                  </w:r>
                </w:p>
                <w:p w:rsidR="00B83F27" w:rsidRPr="009E06BB" w:rsidRDefault="00B83F27" w:rsidP="00C32B4D">
                  <w:pPr>
                    <w:shd w:val="clear" w:color="auto" w:fill="FFFFFF"/>
                    <w:tabs>
                      <w:tab w:val="center" w:pos="2184"/>
                    </w:tabs>
                    <w:rPr>
                      <w:sz w:val="24"/>
                    </w:rPr>
                  </w:pPr>
                  <w:r w:rsidRPr="009E06BB">
                    <w:rPr>
                      <w:sz w:val="24"/>
                    </w:rPr>
                    <w:t>МІСЬКИЙ ГОЛОВА</w:t>
                  </w:r>
                  <w:r w:rsidRPr="009E06BB">
                    <w:rPr>
                      <w:sz w:val="24"/>
                    </w:rPr>
                    <w:tab/>
                  </w:r>
                  <w:r w:rsidRPr="009E06BB">
                    <w:rPr>
                      <w:sz w:val="24"/>
                    </w:rPr>
                    <w:br/>
                    <w:t>_________________ Ярина ЯЦЕНКО</w:t>
                  </w:r>
                </w:p>
                <w:p w:rsidR="00B83F27" w:rsidRPr="009E06BB" w:rsidRDefault="00B83F27" w:rsidP="00C32B4D">
                  <w:pPr>
                    <w:shd w:val="clear" w:color="auto" w:fill="FFFFFF"/>
                    <w:tabs>
                      <w:tab w:val="left" w:leader="underscore" w:pos="7267"/>
                    </w:tabs>
                    <w:rPr>
                      <w:sz w:val="24"/>
                    </w:rPr>
                  </w:pPr>
                </w:p>
                <w:p w:rsidR="00B83F27" w:rsidRPr="009E06BB" w:rsidRDefault="00B83F27" w:rsidP="00C32B4D">
                  <w:pPr>
                    <w:rPr>
                      <w:rFonts w:eastAsia="MS Mincho"/>
                      <w:sz w:val="24"/>
                    </w:rPr>
                  </w:pPr>
                </w:p>
                <w:p w:rsidR="00B83F27" w:rsidRPr="009E06BB" w:rsidRDefault="00B83F27" w:rsidP="00C32B4D">
                  <w:pPr>
                    <w:rPr>
                      <w:rFonts w:eastAsia="MS Mincho"/>
                      <w:sz w:val="24"/>
                    </w:rPr>
                  </w:pPr>
                </w:p>
                <w:p w:rsidR="00B83F27" w:rsidRPr="009E06BB" w:rsidRDefault="00B83F27" w:rsidP="00C32B4D">
                  <w:pPr>
                    <w:rPr>
                      <w:rFonts w:eastAsia="MS Mincho"/>
                      <w:sz w:val="24"/>
                    </w:rPr>
                  </w:pPr>
                </w:p>
                <w:p w:rsidR="00B83F27" w:rsidRPr="009E06BB" w:rsidRDefault="00B83F27" w:rsidP="00C32B4D">
                  <w:pPr>
                    <w:rPr>
                      <w:rFonts w:eastAsia="MS Mincho"/>
                      <w:sz w:val="24"/>
                    </w:rPr>
                  </w:pPr>
                </w:p>
                <w:p w:rsidR="00B83F27" w:rsidRPr="009E06BB" w:rsidRDefault="00B83F27" w:rsidP="00C32B4D">
                  <w:pPr>
                    <w:rPr>
                      <w:rFonts w:eastAsia="MS Mincho"/>
                      <w:sz w:val="24"/>
                    </w:rPr>
                  </w:pPr>
                </w:p>
                <w:p w:rsidR="00B83F27" w:rsidRPr="009E06BB" w:rsidRDefault="00B83F27" w:rsidP="00C32B4D">
                  <w:pPr>
                    <w:rPr>
                      <w:rFonts w:eastAsia="MS Mincho"/>
                      <w:sz w:val="24"/>
                    </w:rPr>
                  </w:pPr>
                </w:p>
              </w:tc>
              <w:tc>
                <w:tcPr>
                  <w:tcW w:w="4098" w:type="dxa"/>
                </w:tcPr>
                <w:p w:rsidR="00B83F27" w:rsidRPr="009E06BB" w:rsidRDefault="00B83F27" w:rsidP="00C32B4D">
                  <w:pPr>
                    <w:shd w:val="clear" w:color="auto" w:fill="FFFFFF"/>
                    <w:rPr>
                      <w:b/>
                      <w:sz w:val="24"/>
                    </w:rPr>
                  </w:pPr>
                  <w:r w:rsidRPr="009E06BB">
                    <w:rPr>
                      <w:b/>
                      <w:sz w:val="24"/>
                    </w:rPr>
                    <w:t xml:space="preserve">ЗАТВЕРДЖЕНО: </w:t>
                  </w:r>
                </w:p>
                <w:p w:rsidR="00B83F27" w:rsidRPr="009E06BB" w:rsidRDefault="00B83F27" w:rsidP="00C32B4D">
                  <w:pPr>
                    <w:shd w:val="clear" w:color="auto" w:fill="FFFFFF"/>
                    <w:rPr>
                      <w:sz w:val="24"/>
                    </w:rPr>
                  </w:pPr>
                  <w:r w:rsidRPr="009E06BB">
                    <w:rPr>
                      <w:sz w:val="24"/>
                    </w:rPr>
                    <w:t xml:space="preserve">Рішенням сесії </w:t>
                  </w:r>
                  <w:proofErr w:type="spellStart"/>
                  <w:r w:rsidRPr="009E06BB">
                    <w:rPr>
                      <w:sz w:val="24"/>
                    </w:rPr>
                    <w:t>Новороздільської</w:t>
                  </w:r>
                  <w:proofErr w:type="spellEnd"/>
                  <w:r w:rsidRPr="009E06BB">
                    <w:rPr>
                      <w:sz w:val="24"/>
                    </w:rPr>
                    <w:t xml:space="preserve"> </w:t>
                  </w:r>
                </w:p>
                <w:p w:rsidR="00B83F27" w:rsidRPr="009E06BB" w:rsidRDefault="00B83F27" w:rsidP="00C32B4D">
                  <w:pPr>
                    <w:shd w:val="clear" w:color="auto" w:fill="FFFFFF"/>
                    <w:rPr>
                      <w:sz w:val="24"/>
                    </w:rPr>
                  </w:pPr>
                  <w:r w:rsidRPr="009E06BB">
                    <w:rPr>
                      <w:sz w:val="24"/>
                    </w:rPr>
                    <w:t>міської ради</w:t>
                  </w:r>
                </w:p>
                <w:p w:rsidR="00B83F27" w:rsidRPr="009E06BB" w:rsidRDefault="00EB62E5" w:rsidP="00C32B4D">
                  <w:pPr>
                    <w:shd w:val="clear" w:color="auto" w:fill="FFFFFF"/>
                    <w:tabs>
                      <w:tab w:val="left" w:leader="underscore" w:pos="5822"/>
                      <w:tab w:val="left" w:leader="underscore" w:pos="7090"/>
                      <w:tab w:val="left" w:leader="underscore" w:pos="8765"/>
                    </w:tabs>
                    <w:rPr>
                      <w:sz w:val="24"/>
                    </w:rPr>
                  </w:pPr>
                  <w:r w:rsidRPr="009E06BB">
                    <w:rPr>
                      <w:sz w:val="24"/>
                    </w:rPr>
                    <w:t>від   .1</w:t>
                  </w:r>
                  <w:r w:rsidRPr="003B6EF7">
                    <w:rPr>
                      <w:sz w:val="24"/>
                      <w:lang w:val="ru-RU"/>
                    </w:rPr>
                    <w:t>2</w:t>
                  </w:r>
                  <w:r w:rsidRPr="009E06BB">
                    <w:rPr>
                      <w:sz w:val="24"/>
                    </w:rPr>
                    <w:t xml:space="preserve">.2025 року </w:t>
                  </w:r>
                  <w:r w:rsidR="00B83F27" w:rsidRPr="009E06BB">
                    <w:rPr>
                      <w:sz w:val="24"/>
                    </w:rPr>
                    <w:t xml:space="preserve">№ </w:t>
                  </w:r>
                </w:p>
                <w:p w:rsidR="00B83F27" w:rsidRPr="009E06BB" w:rsidRDefault="00B83F27" w:rsidP="00C32B4D">
                  <w:pPr>
                    <w:shd w:val="clear" w:color="auto" w:fill="FFFFFF"/>
                    <w:tabs>
                      <w:tab w:val="left" w:leader="underscore" w:pos="7267"/>
                    </w:tabs>
                    <w:rPr>
                      <w:sz w:val="24"/>
                    </w:rPr>
                  </w:pPr>
                  <w:r w:rsidRPr="009E06BB">
                    <w:rPr>
                      <w:sz w:val="24"/>
                    </w:rPr>
                    <w:t>МІСЬКИЙ ГОЛОВА</w:t>
                  </w:r>
                  <w:r w:rsidRPr="009E06BB">
                    <w:rPr>
                      <w:sz w:val="24"/>
                    </w:rPr>
                    <w:br/>
                    <w:t>_______________ Ярина ЯЦЕНКО</w:t>
                  </w:r>
                </w:p>
                <w:p w:rsidR="00B83F27" w:rsidRPr="009E06BB" w:rsidRDefault="00B83F27" w:rsidP="00C32B4D">
                  <w:pPr>
                    <w:rPr>
                      <w:rFonts w:eastAsia="MS Mincho"/>
                      <w:sz w:val="24"/>
                    </w:rPr>
                  </w:pPr>
                </w:p>
              </w:tc>
            </w:tr>
          </w:tbl>
          <w:p w:rsidR="00B83F27" w:rsidRPr="00AC71F1" w:rsidRDefault="00B83F27" w:rsidP="00C32B4D">
            <w:pPr>
              <w:jc w:val="center"/>
              <w:rPr>
                <w:rFonts w:ascii="Calibri" w:eastAsia="MS Mincho" w:hAnsi="Calibri"/>
                <w:sz w:val="22"/>
              </w:rPr>
            </w:pPr>
          </w:p>
        </w:tc>
      </w:tr>
    </w:tbl>
    <w:p w:rsidR="00B83F27" w:rsidRDefault="00B83F27" w:rsidP="00B83F27">
      <w:pPr>
        <w:tabs>
          <w:tab w:val="left" w:pos="1380"/>
        </w:tabs>
        <w:jc w:val="center"/>
      </w:pPr>
    </w:p>
    <w:p w:rsidR="00B83F27" w:rsidRDefault="00B83F27" w:rsidP="00B83F27">
      <w:pPr>
        <w:shd w:val="clear" w:color="auto" w:fill="FFFFFF"/>
        <w:spacing w:line="322" w:lineRule="exact"/>
        <w:ind w:left="709"/>
        <w:jc w:val="center"/>
        <w:rPr>
          <w:b/>
          <w:sz w:val="26"/>
          <w:szCs w:val="26"/>
        </w:rPr>
      </w:pPr>
    </w:p>
    <w:p w:rsidR="00B83F27" w:rsidRDefault="00B83F27" w:rsidP="00B83F27">
      <w:pPr>
        <w:shd w:val="clear" w:color="auto" w:fill="FFFFFF"/>
        <w:spacing w:line="322" w:lineRule="exact"/>
        <w:ind w:left="709"/>
        <w:jc w:val="center"/>
        <w:rPr>
          <w:b/>
          <w:sz w:val="26"/>
          <w:szCs w:val="26"/>
        </w:rPr>
      </w:pPr>
    </w:p>
    <w:p w:rsidR="00B83F27" w:rsidRDefault="00B83F27" w:rsidP="00B83F27">
      <w:pPr>
        <w:shd w:val="clear" w:color="auto" w:fill="FFFFFF"/>
        <w:spacing w:line="322" w:lineRule="exact"/>
        <w:ind w:left="709"/>
        <w:jc w:val="center"/>
        <w:rPr>
          <w:b/>
          <w:sz w:val="26"/>
          <w:szCs w:val="26"/>
        </w:rPr>
      </w:pPr>
    </w:p>
    <w:p w:rsidR="00B83F27" w:rsidRPr="009045AE" w:rsidRDefault="00B83F27" w:rsidP="00B83F27">
      <w:pPr>
        <w:shd w:val="clear" w:color="auto" w:fill="FFFFFF"/>
        <w:spacing w:line="322" w:lineRule="exact"/>
        <w:ind w:left="709"/>
        <w:jc w:val="center"/>
        <w:rPr>
          <w:b/>
          <w:sz w:val="26"/>
          <w:szCs w:val="26"/>
        </w:rPr>
      </w:pPr>
      <w:r w:rsidRPr="009045AE">
        <w:rPr>
          <w:b/>
          <w:sz w:val="26"/>
          <w:szCs w:val="26"/>
        </w:rPr>
        <w:t>ПРОГРАМА</w:t>
      </w:r>
    </w:p>
    <w:p w:rsidR="00B83F27" w:rsidRPr="00420799" w:rsidRDefault="00B83F27" w:rsidP="00B83F27">
      <w:pPr>
        <w:shd w:val="clear" w:color="auto" w:fill="FFFFFF"/>
        <w:spacing w:line="322" w:lineRule="exact"/>
        <w:ind w:left="709" w:firstLine="707"/>
        <w:rPr>
          <w:b/>
          <w:color w:val="111111"/>
          <w:szCs w:val="28"/>
        </w:rPr>
      </w:pPr>
      <w:r w:rsidRPr="00420799">
        <w:rPr>
          <w:b/>
          <w:color w:val="111111"/>
          <w:szCs w:val="28"/>
        </w:rPr>
        <w:t xml:space="preserve">створення </w:t>
      </w:r>
      <w:proofErr w:type="spellStart"/>
      <w:r w:rsidRPr="00420799">
        <w:rPr>
          <w:b/>
          <w:color w:val="111111"/>
          <w:szCs w:val="28"/>
        </w:rPr>
        <w:t>безбар</w:t>
      </w:r>
      <w:proofErr w:type="spellEnd"/>
      <w:r w:rsidRPr="00420799">
        <w:rPr>
          <w:b/>
          <w:color w:val="111111"/>
          <w:szCs w:val="28"/>
        </w:rPr>
        <w:t>"</w:t>
      </w:r>
      <w:proofErr w:type="spellStart"/>
      <w:r w:rsidRPr="00420799">
        <w:rPr>
          <w:b/>
          <w:color w:val="111111"/>
          <w:szCs w:val="28"/>
        </w:rPr>
        <w:t>єрного</w:t>
      </w:r>
      <w:proofErr w:type="spellEnd"/>
      <w:r w:rsidRPr="00420799">
        <w:rPr>
          <w:b/>
          <w:color w:val="111111"/>
          <w:szCs w:val="28"/>
        </w:rPr>
        <w:t xml:space="preserve"> простору в </w:t>
      </w:r>
      <w:proofErr w:type="spellStart"/>
      <w:r w:rsidRPr="00420799">
        <w:rPr>
          <w:b/>
          <w:color w:val="111111"/>
          <w:szCs w:val="28"/>
        </w:rPr>
        <w:t>Новороздільській</w:t>
      </w:r>
      <w:proofErr w:type="spellEnd"/>
      <w:r w:rsidRPr="00420799">
        <w:rPr>
          <w:b/>
          <w:color w:val="111111"/>
          <w:szCs w:val="28"/>
        </w:rPr>
        <w:t xml:space="preserve">       </w:t>
      </w:r>
    </w:p>
    <w:p w:rsidR="00B83F27" w:rsidRPr="00420799" w:rsidRDefault="00B83F27" w:rsidP="00B83F27">
      <w:pPr>
        <w:shd w:val="clear" w:color="auto" w:fill="FFFFFF"/>
        <w:spacing w:line="322" w:lineRule="exact"/>
        <w:ind w:left="709" w:firstLine="707"/>
        <w:rPr>
          <w:b/>
          <w:color w:val="111111"/>
          <w:szCs w:val="28"/>
        </w:rPr>
      </w:pPr>
      <w:r w:rsidRPr="00420799">
        <w:rPr>
          <w:b/>
          <w:color w:val="111111"/>
          <w:szCs w:val="28"/>
        </w:rPr>
        <w:t xml:space="preserve">          </w:t>
      </w:r>
      <w:r>
        <w:rPr>
          <w:b/>
          <w:color w:val="111111"/>
          <w:szCs w:val="28"/>
        </w:rPr>
        <w:t>міській</w:t>
      </w:r>
      <w:r w:rsidRPr="00420799">
        <w:rPr>
          <w:b/>
          <w:color w:val="111111"/>
          <w:szCs w:val="28"/>
        </w:rPr>
        <w:t xml:space="preserve"> територіальній громаді </w:t>
      </w:r>
      <w:r w:rsidR="00AE5675" w:rsidRPr="00AE5675">
        <w:rPr>
          <w:b/>
          <w:color w:val="111111"/>
          <w:szCs w:val="28"/>
        </w:rPr>
        <w:t>на 2026-2028 роки</w:t>
      </w:r>
    </w:p>
    <w:p w:rsidR="00B83F27" w:rsidRPr="005034CE" w:rsidRDefault="00B83F27" w:rsidP="00B83F27">
      <w:pPr>
        <w:jc w:val="center"/>
        <w:rPr>
          <w:b/>
          <w:sz w:val="26"/>
          <w:szCs w:val="26"/>
        </w:rPr>
      </w:pPr>
    </w:p>
    <w:p w:rsidR="00B83F27" w:rsidRPr="005034CE" w:rsidRDefault="00B83F27" w:rsidP="00B83F27">
      <w:pPr>
        <w:jc w:val="center"/>
        <w:rPr>
          <w:b/>
          <w:sz w:val="26"/>
          <w:szCs w:val="26"/>
        </w:rPr>
      </w:pPr>
    </w:p>
    <w:p w:rsidR="00B83F27" w:rsidRPr="005034CE" w:rsidRDefault="00B83F27" w:rsidP="00B83F27">
      <w:pPr>
        <w:jc w:val="center"/>
        <w:rPr>
          <w:b/>
          <w:sz w:val="26"/>
          <w:szCs w:val="26"/>
        </w:rPr>
      </w:pPr>
    </w:p>
    <w:p w:rsidR="00B83F27" w:rsidRDefault="00B83F27" w:rsidP="00B83F27">
      <w:pPr>
        <w:jc w:val="center"/>
        <w:rPr>
          <w:b/>
          <w:sz w:val="26"/>
          <w:szCs w:val="26"/>
        </w:rPr>
      </w:pPr>
    </w:p>
    <w:p w:rsidR="00B83F27" w:rsidRDefault="00B83F27" w:rsidP="00B83F27">
      <w:pPr>
        <w:jc w:val="center"/>
        <w:rPr>
          <w:b/>
          <w:sz w:val="26"/>
          <w:szCs w:val="26"/>
        </w:rPr>
      </w:pPr>
    </w:p>
    <w:p w:rsidR="00B83F27" w:rsidRDefault="00B83F27" w:rsidP="00B83F27">
      <w:pPr>
        <w:jc w:val="center"/>
        <w:rPr>
          <w:b/>
          <w:sz w:val="26"/>
          <w:szCs w:val="26"/>
        </w:rPr>
      </w:pPr>
    </w:p>
    <w:p w:rsidR="00B83F27" w:rsidRDefault="00B83F27" w:rsidP="00B83F27">
      <w:pPr>
        <w:jc w:val="center"/>
        <w:rPr>
          <w:b/>
          <w:sz w:val="26"/>
          <w:szCs w:val="26"/>
        </w:rPr>
      </w:pPr>
    </w:p>
    <w:p w:rsidR="00B83F27" w:rsidRDefault="00B83F27" w:rsidP="00B83F27">
      <w:pPr>
        <w:jc w:val="center"/>
        <w:rPr>
          <w:b/>
          <w:sz w:val="26"/>
          <w:szCs w:val="26"/>
        </w:rPr>
      </w:pPr>
    </w:p>
    <w:p w:rsidR="00B83F27" w:rsidRDefault="00B83F27" w:rsidP="00B83F27">
      <w:pPr>
        <w:jc w:val="center"/>
        <w:rPr>
          <w:b/>
          <w:sz w:val="26"/>
          <w:szCs w:val="26"/>
        </w:rPr>
      </w:pPr>
    </w:p>
    <w:p w:rsidR="00B83F27" w:rsidRDefault="00B83F27" w:rsidP="00B83F27">
      <w:pPr>
        <w:jc w:val="center"/>
        <w:rPr>
          <w:b/>
          <w:sz w:val="26"/>
          <w:szCs w:val="26"/>
        </w:rPr>
      </w:pPr>
    </w:p>
    <w:p w:rsidR="00B83F27" w:rsidRDefault="00B83F27" w:rsidP="00B83F27">
      <w:pPr>
        <w:jc w:val="center"/>
        <w:rPr>
          <w:b/>
          <w:sz w:val="26"/>
          <w:szCs w:val="26"/>
        </w:rPr>
      </w:pPr>
    </w:p>
    <w:p w:rsidR="00B83F27" w:rsidRDefault="00B83F27" w:rsidP="00B83F27">
      <w:pPr>
        <w:jc w:val="center"/>
        <w:rPr>
          <w:b/>
          <w:sz w:val="26"/>
          <w:szCs w:val="26"/>
        </w:rPr>
      </w:pPr>
    </w:p>
    <w:p w:rsidR="00B83F27" w:rsidRPr="005034CE" w:rsidRDefault="00B83F27" w:rsidP="00B83F27">
      <w:pPr>
        <w:jc w:val="center"/>
        <w:rPr>
          <w:b/>
          <w:sz w:val="26"/>
          <w:szCs w:val="26"/>
        </w:rPr>
      </w:pPr>
    </w:p>
    <w:p w:rsidR="00B83F27" w:rsidRPr="00A7687A" w:rsidRDefault="00B83F27" w:rsidP="00B83F27">
      <w:pPr>
        <w:jc w:val="center"/>
        <w:rPr>
          <w:b/>
        </w:rPr>
      </w:pPr>
      <w:r w:rsidRPr="00A7687A">
        <w:rPr>
          <w:b/>
        </w:rPr>
        <w:t>м. Новий Розділ</w:t>
      </w:r>
    </w:p>
    <w:p w:rsidR="00B83F27" w:rsidRDefault="00B83F27" w:rsidP="00B83F27">
      <w:pPr>
        <w:jc w:val="center"/>
        <w:rPr>
          <w:b/>
        </w:rPr>
      </w:pPr>
      <w:r w:rsidRPr="00A7687A">
        <w:rPr>
          <w:b/>
        </w:rPr>
        <w:t>20</w:t>
      </w:r>
      <w:r>
        <w:rPr>
          <w:b/>
        </w:rPr>
        <w:t>25 рік</w:t>
      </w:r>
    </w:p>
    <w:p w:rsidR="00B83F27" w:rsidRDefault="00B83F27" w:rsidP="00B83F27">
      <w:pPr>
        <w:jc w:val="center"/>
        <w:rPr>
          <w:b/>
        </w:rPr>
      </w:pPr>
    </w:p>
    <w:tbl>
      <w:tblPr>
        <w:tblW w:w="7750" w:type="dxa"/>
        <w:tblInd w:w="6062" w:type="dxa"/>
        <w:tblLook w:val="01E0"/>
      </w:tblPr>
      <w:tblGrid>
        <w:gridCol w:w="3751"/>
        <w:gridCol w:w="3999"/>
      </w:tblGrid>
      <w:tr w:rsidR="00B83F27" w:rsidRPr="00257834" w:rsidTr="00C32B4D">
        <w:tc>
          <w:tcPr>
            <w:tcW w:w="3751" w:type="dxa"/>
          </w:tcPr>
          <w:p w:rsidR="00B83F27" w:rsidRPr="00257834" w:rsidRDefault="00B83F27" w:rsidP="00C32B4D">
            <w:pPr>
              <w:ind w:left="-392" w:firstLine="392"/>
              <w:jc w:val="both"/>
              <w:rPr>
                <w:bCs/>
                <w:sz w:val="26"/>
                <w:szCs w:val="26"/>
              </w:rPr>
            </w:pPr>
            <w:r w:rsidRPr="00257834">
              <w:rPr>
                <w:bCs/>
                <w:sz w:val="26"/>
                <w:szCs w:val="26"/>
              </w:rPr>
              <w:lastRenderedPageBreak/>
              <w:t>ЗАТВЕРДЖЕНО</w:t>
            </w:r>
          </w:p>
          <w:p w:rsidR="00B83F27" w:rsidRPr="00257834" w:rsidRDefault="00B83F27" w:rsidP="00C32B4D">
            <w:pPr>
              <w:shd w:val="clear" w:color="auto" w:fill="FFFFFF"/>
              <w:tabs>
                <w:tab w:val="center" w:pos="2184"/>
              </w:tabs>
              <w:spacing w:line="317" w:lineRule="exact"/>
              <w:ind w:left="-392" w:right="518" w:firstLine="392"/>
              <w:rPr>
                <w:sz w:val="26"/>
                <w:szCs w:val="26"/>
              </w:rPr>
            </w:pPr>
            <w:r w:rsidRPr="00257834">
              <w:rPr>
                <w:sz w:val="26"/>
                <w:szCs w:val="26"/>
              </w:rPr>
              <w:t>МІСЬКИЙ ГОЛОВА</w:t>
            </w:r>
            <w:r w:rsidRPr="00257834">
              <w:rPr>
                <w:sz w:val="26"/>
                <w:szCs w:val="26"/>
              </w:rPr>
              <w:tab/>
            </w:r>
            <w:r w:rsidRPr="00257834">
              <w:rPr>
                <w:sz w:val="26"/>
                <w:szCs w:val="26"/>
              </w:rPr>
              <w:br/>
              <w:t>___________ Ярина ЯЦЕНКО</w:t>
            </w:r>
          </w:p>
          <w:p w:rsidR="00B83F27" w:rsidRPr="00257834" w:rsidRDefault="00B83F27" w:rsidP="00C32B4D">
            <w:pPr>
              <w:shd w:val="clear" w:color="auto" w:fill="FFFFFF"/>
              <w:tabs>
                <w:tab w:val="left" w:leader="underscore" w:pos="7267"/>
              </w:tabs>
              <w:spacing w:line="317" w:lineRule="exact"/>
              <w:ind w:left="-392" w:right="518" w:firstLine="392"/>
              <w:rPr>
                <w:sz w:val="26"/>
                <w:szCs w:val="26"/>
              </w:rPr>
            </w:pPr>
          </w:p>
          <w:p w:rsidR="00B83F27" w:rsidRPr="00257834" w:rsidRDefault="00B83F27" w:rsidP="00C32B4D">
            <w:pPr>
              <w:shd w:val="clear" w:color="auto" w:fill="FFFFFF"/>
              <w:tabs>
                <w:tab w:val="left" w:leader="underscore" w:pos="7267"/>
              </w:tabs>
              <w:spacing w:line="317" w:lineRule="exact"/>
              <w:ind w:left="-392" w:right="518" w:firstLine="392"/>
              <w:rPr>
                <w:sz w:val="26"/>
                <w:szCs w:val="26"/>
              </w:rPr>
            </w:pPr>
            <w:r w:rsidRPr="00257834">
              <w:rPr>
                <w:sz w:val="26"/>
                <w:szCs w:val="26"/>
              </w:rPr>
              <w:t xml:space="preserve">    </w:t>
            </w:r>
            <w:r w:rsidR="00EB62E5" w:rsidRPr="003B6EF7">
              <w:rPr>
                <w:sz w:val="26"/>
                <w:szCs w:val="26"/>
                <w:lang w:val="ru-RU"/>
              </w:rPr>
              <w:t xml:space="preserve">   </w:t>
            </w:r>
            <w:r w:rsidRPr="00257834">
              <w:rPr>
                <w:sz w:val="26"/>
                <w:szCs w:val="26"/>
              </w:rPr>
              <w:t>1</w:t>
            </w:r>
            <w:r w:rsidR="00EB62E5" w:rsidRPr="003B6EF7">
              <w:rPr>
                <w:sz w:val="26"/>
                <w:szCs w:val="26"/>
                <w:lang w:val="ru-RU"/>
              </w:rPr>
              <w:t>2</w:t>
            </w:r>
            <w:r w:rsidRPr="00257834">
              <w:rPr>
                <w:sz w:val="26"/>
                <w:szCs w:val="26"/>
              </w:rPr>
              <w:t>.2025 року</w:t>
            </w:r>
          </w:p>
          <w:p w:rsidR="00B83F27" w:rsidRPr="00257834" w:rsidRDefault="00B83F27" w:rsidP="00C32B4D">
            <w:pPr>
              <w:ind w:left="-392" w:firstLine="392"/>
              <w:rPr>
                <w:bCs/>
                <w:sz w:val="26"/>
                <w:szCs w:val="26"/>
              </w:rPr>
            </w:pPr>
          </w:p>
        </w:tc>
        <w:tc>
          <w:tcPr>
            <w:tcW w:w="3999" w:type="dxa"/>
            <w:shd w:val="clear" w:color="auto" w:fill="auto"/>
          </w:tcPr>
          <w:p w:rsidR="00B83F27" w:rsidRPr="00257834" w:rsidRDefault="00B83F27" w:rsidP="00C32B4D">
            <w:pPr>
              <w:jc w:val="center"/>
              <w:rPr>
                <w:b/>
                <w:sz w:val="26"/>
                <w:szCs w:val="26"/>
              </w:rPr>
            </w:pPr>
          </w:p>
        </w:tc>
      </w:tr>
    </w:tbl>
    <w:p w:rsidR="00B83F27" w:rsidRPr="00257834" w:rsidRDefault="00B83F27" w:rsidP="00B83F27">
      <w:pPr>
        <w:shd w:val="clear" w:color="auto" w:fill="FFFFFF"/>
        <w:spacing w:line="322" w:lineRule="exact"/>
        <w:ind w:left="3540" w:firstLine="708"/>
        <w:rPr>
          <w:b/>
          <w:sz w:val="26"/>
          <w:szCs w:val="26"/>
        </w:rPr>
      </w:pPr>
    </w:p>
    <w:p w:rsidR="00B83F27" w:rsidRPr="00257834" w:rsidRDefault="00B83F27" w:rsidP="00B83F27">
      <w:pPr>
        <w:shd w:val="clear" w:color="auto" w:fill="FFFFFF"/>
        <w:spacing w:line="322" w:lineRule="exact"/>
        <w:ind w:left="3540" w:firstLine="708"/>
        <w:rPr>
          <w:b/>
          <w:sz w:val="26"/>
          <w:szCs w:val="26"/>
        </w:rPr>
      </w:pPr>
      <w:r w:rsidRPr="00257834">
        <w:rPr>
          <w:b/>
          <w:sz w:val="26"/>
          <w:szCs w:val="26"/>
        </w:rPr>
        <w:t>ПРОГРАМА</w:t>
      </w:r>
    </w:p>
    <w:p w:rsidR="00B83F27" w:rsidRPr="00257834" w:rsidRDefault="00B83F27" w:rsidP="00B83F27">
      <w:pPr>
        <w:shd w:val="clear" w:color="auto" w:fill="FFFFFF"/>
        <w:spacing w:line="322" w:lineRule="exact"/>
        <w:ind w:left="709" w:firstLine="707"/>
        <w:rPr>
          <w:b/>
          <w:color w:val="111111"/>
          <w:sz w:val="26"/>
          <w:szCs w:val="26"/>
        </w:rPr>
      </w:pPr>
      <w:r w:rsidRPr="00257834">
        <w:rPr>
          <w:b/>
          <w:color w:val="111111"/>
          <w:sz w:val="26"/>
          <w:szCs w:val="26"/>
        </w:rPr>
        <w:t xml:space="preserve">створення </w:t>
      </w:r>
      <w:proofErr w:type="spellStart"/>
      <w:r w:rsidRPr="00257834">
        <w:rPr>
          <w:b/>
          <w:color w:val="111111"/>
          <w:sz w:val="26"/>
          <w:szCs w:val="26"/>
        </w:rPr>
        <w:t>безбар</w:t>
      </w:r>
      <w:proofErr w:type="spellEnd"/>
      <w:r w:rsidRPr="00257834">
        <w:rPr>
          <w:b/>
          <w:color w:val="111111"/>
          <w:sz w:val="26"/>
          <w:szCs w:val="26"/>
        </w:rPr>
        <w:t>"</w:t>
      </w:r>
      <w:proofErr w:type="spellStart"/>
      <w:r w:rsidRPr="00257834">
        <w:rPr>
          <w:b/>
          <w:color w:val="111111"/>
          <w:sz w:val="26"/>
          <w:szCs w:val="26"/>
        </w:rPr>
        <w:t>єрного</w:t>
      </w:r>
      <w:proofErr w:type="spellEnd"/>
      <w:r w:rsidRPr="00257834">
        <w:rPr>
          <w:b/>
          <w:color w:val="111111"/>
          <w:sz w:val="26"/>
          <w:szCs w:val="26"/>
        </w:rPr>
        <w:t xml:space="preserve"> простору в </w:t>
      </w:r>
      <w:proofErr w:type="spellStart"/>
      <w:r w:rsidRPr="00257834">
        <w:rPr>
          <w:b/>
          <w:color w:val="111111"/>
          <w:sz w:val="26"/>
          <w:szCs w:val="26"/>
        </w:rPr>
        <w:t>Новороздільській</w:t>
      </w:r>
      <w:proofErr w:type="spellEnd"/>
      <w:r w:rsidRPr="00257834">
        <w:rPr>
          <w:b/>
          <w:color w:val="111111"/>
          <w:sz w:val="26"/>
          <w:szCs w:val="26"/>
        </w:rPr>
        <w:t xml:space="preserve">       </w:t>
      </w:r>
    </w:p>
    <w:p w:rsidR="00B83F27" w:rsidRPr="00257834" w:rsidRDefault="00B83F27" w:rsidP="00B83F27">
      <w:pPr>
        <w:shd w:val="clear" w:color="auto" w:fill="FFFFFF"/>
        <w:spacing w:line="322" w:lineRule="exact"/>
        <w:ind w:left="709" w:firstLine="707"/>
        <w:rPr>
          <w:b/>
          <w:sz w:val="26"/>
          <w:szCs w:val="26"/>
        </w:rPr>
      </w:pPr>
      <w:r w:rsidRPr="00257834">
        <w:rPr>
          <w:b/>
          <w:color w:val="111111"/>
          <w:sz w:val="26"/>
          <w:szCs w:val="26"/>
        </w:rPr>
        <w:t xml:space="preserve">          міській територіальній громаді </w:t>
      </w:r>
      <w:r w:rsidR="00AE5675" w:rsidRPr="00AE5675">
        <w:rPr>
          <w:b/>
          <w:color w:val="111111"/>
          <w:sz w:val="26"/>
          <w:szCs w:val="26"/>
        </w:rPr>
        <w:t>на 2026-2028 роки</w:t>
      </w:r>
    </w:p>
    <w:tbl>
      <w:tblPr>
        <w:tblW w:w="9455" w:type="dxa"/>
        <w:tblInd w:w="108" w:type="dxa"/>
        <w:tblLook w:val="01E0"/>
      </w:tblPr>
      <w:tblGrid>
        <w:gridCol w:w="3969"/>
        <w:gridCol w:w="993"/>
        <w:gridCol w:w="4493"/>
      </w:tblGrid>
      <w:tr w:rsidR="00B83F27" w:rsidRPr="00257834" w:rsidTr="00C32B4D">
        <w:tc>
          <w:tcPr>
            <w:tcW w:w="3969" w:type="dxa"/>
            <w:shd w:val="clear" w:color="auto" w:fill="auto"/>
          </w:tcPr>
          <w:p w:rsidR="00B83F27" w:rsidRPr="00257834" w:rsidRDefault="00B83F27" w:rsidP="00C32B4D">
            <w:pPr>
              <w:rPr>
                <w:b/>
                <w:sz w:val="26"/>
                <w:szCs w:val="26"/>
              </w:rPr>
            </w:pPr>
            <w:r w:rsidRPr="00257834">
              <w:rPr>
                <w:b/>
                <w:sz w:val="26"/>
                <w:szCs w:val="26"/>
              </w:rPr>
              <w:t>Погоджено</w:t>
            </w:r>
          </w:p>
          <w:p w:rsidR="00B83F27" w:rsidRDefault="00B83F27" w:rsidP="00C32B4D">
            <w:pPr>
              <w:ind w:hanging="145"/>
              <w:rPr>
                <w:sz w:val="26"/>
                <w:szCs w:val="26"/>
              </w:rPr>
            </w:pPr>
            <w:r w:rsidRPr="00257834">
              <w:rPr>
                <w:sz w:val="26"/>
                <w:szCs w:val="26"/>
              </w:rPr>
              <w:t xml:space="preserve">   Голова постійної комісії з питань бюджету та регуляторної політики </w:t>
            </w:r>
            <w:proofErr w:type="spellStart"/>
            <w:r w:rsidRPr="00257834">
              <w:rPr>
                <w:sz w:val="26"/>
                <w:szCs w:val="26"/>
              </w:rPr>
              <w:t>Новороздільської</w:t>
            </w:r>
            <w:proofErr w:type="spellEnd"/>
            <w:r w:rsidRPr="00257834">
              <w:rPr>
                <w:sz w:val="26"/>
                <w:szCs w:val="26"/>
              </w:rPr>
              <w:t xml:space="preserve"> міської ради </w:t>
            </w:r>
          </w:p>
          <w:p w:rsidR="00B83F27" w:rsidRPr="00257834" w:rsidRDefault="00B83F27" w:rsidP="00C32B4D">
            <w:pPr>
              <w:ind w:hanging="145"/>
              <w:rPr>
                <w:sz w:val="26"/>
                <w:szCs w:val="26"/>
              </w:rPr>
            </w:pPr>
          </w:p>
          <w:p w:rsidR="00B83F27" w:rsidRPr="00257834" w:rsidRDefault="00B83F27" w:rsidP="00C32B4D">
            <w:pPr>
              <w:ind w:hanging="145"/>
              <w:rPr>
                <w:sz w:val="26"/>
                <w:szCs w:val="26"/>
              </w:rPr>
            </w:pPr>
          </w:p>
          <w:p w:rsidR="00B83F27" w:rsidRPr="00257834" w:rsidRDefault="00B83F27" w:rsidP="00C32B4D">
            <w:pPr>
              <w:tabs>
                <w:tab w:val="center" w:pos="1767"/>
              </w:tabs>
              <w:rPr>
                <w:sz w:val="26"/>
                <w:szCs w:val="26"/>
              </w:rPr>
            </w:pPr>
            <w:r>
              <w:rPr>
                <w:sz w:val="26"/>
                <w:szCs w:val="26"/>
              </w:rPr>
              <w:t>__________</w:t>
            </w:r>
            <w:r w:rsidRPr="00257834">
              <w:rPr>
                <w:sz w:val="26"/>
                <w:szCs w:val="26"/>
              </w:rPr>
              <w:t xml:space="preserve"> </w:t>
            </w:r>
            <w:proofErr w:type="spellStart"/>
            <w:r w:rsidRPr="00257834">
              <w:rPr>
                <w:sz w:val="26"/>
                <w:szCs w:val="26"/>
              </w:rPr>
              <w:t>Волчанський</w:t>
            </w:r>
            <w:proofErr w:type="spellEnd"/>
            <w:r w:rsidRPr="00257834">
              <w:rPr>
                <w:sz w:val="26"/>
                <w:szCs w:val="26"/>
              </w:rPr>
              <w:t xml:space="preserve"> В.М. </w:t>
            </w:r>
            <w:r w:rsidRPr="00257834">
              <w:rPr>
                <w:sz w:val="26"/>
                <w:szCs w:val="26"/>
              </w:rPr>
              <w:tab/>
            </w:r>
          </w:p>
          <w:p w:rsidR="00B83F27" w:rsidRPr="00257834" w:rsidRDefault="00B83F27" w:rsidP="00C32B4D">
            <w:pPr>
              <w:jc w:val="center"/>
              <w:rPr>
                <w:sz w:val="26"/>
                <w:szCs w:val="26"/>
              </w:rPr>
            </w:pPr>
          </w:p>
          <w:p w:rsidR="00B83F27" w:rsidRDefault="00B83F27" w:rsidP="00C32B4D">
            <w:pPr>
              <w:jc w:val="center"/>
              <w:rPr>
                <w:sz w:val="26"/>
                <w:szCs w:val="26"/>
              </w:rPr>
            </w:pPr>
          </w:p>
          <w:p w:rsidR="00B83F27" w:rsidRPr="00257834" w:rsidRDefault="00B83F27" w:rsidP="00C32B4D">
            <w:pPr>
              <w:jc w:val="center"/>
              <w:rPr>
                <w:sz w:val="26"/>
                <w:szCs w:val="26"/>
              </w:rPr>
            </w:pPr>
            <w:r>
              <w:rPr>
                <w:sz w:val="26"/>
                <w:szCs w:val="26"/>
              </w:rPr>
              <w:t>груд</w:t>
            </w:r>
            <w:r w:rsidRPr="00257834">
              <w:rPr>
                <w:sz w:val="26"/>
                <w:szCs w:val="26"/>
              </w:rPr>
              <w:t>ня 2025року</w:t>
            </w:r>
          </w:p>
        </w:tc>
        <w:tc>
          <w:tcPr>
            <w:tcW w:w="993" w:type="dxa"/>
            <w:shd w:val="clear" w:color="auto" w:fill="auto"/>
          </w:tcPr>
          <w:p w:rsidR="00B83F27" w:rsidRPr="00257834" w:rsidRDefault="00B83F27" w:rsidP="00C32B4D">
            <w:pPr>
              <w:rPr>
                <w:sz w:val="26"/>
                <w:szCs w:val="26"/>
              </w:rPr>
            </w:pPr>
          </w:p>
        </w:tc>
        <w:tc>
          <w:tcPr>
            <w:tcW w:w="4493" w:type="dxa"/>
            <w:shd w:val="clear" w:color="auto" w:fill="auto"/>
          </w:tcPr>
          <w:p w:rsidR="00B83F27" w:rsidRPr="00257834" w:rsidRDefault="00B83F27" w:rsidP="00C32B4D">
            <w:pPr>
              <w:rPr>
                <w:b/>
                <w:sz w:val="26"/>
                <w:szCs w:val="26"/>
              </w:rPr>
            </w:pPr>
            <w:r w:rsidRPr="00257834">
              <w:rPr>
                <w:b/>
                <w:sz w:val="26"/>
                <w:szCs w:val="26"/>
              </w:rPr>
              <w:t>Погоджено</w:t>
            </w:r>
          </w:p>
          <w:p w:rsidR="00B83F27" w:rsidRPr="00257834" w:rsidRDefault="00B83F27" w:rsidP="00C32B4D">
            <w:pPr>
              <w:rPr>
                <w:sz w:val="26"/>
                <w:szCs w:val="26"/>
              </w:rPr>
            </w:pPr>
            <w:r w:rsidRPr="00257834">
              <w:rPr>
                <w:sz w:val="26"/>
                <w:szCs w:val="26"/>
              </w:rPr>
              <w:t xml:space="preserve">Голова постійної комісії  з питань комунального господарства, промисловості, підприємництва, інвестицій та охорони навколишнього природного середовища </w:t>
            </w:r>
          </w:p>
          <w:p w:rsidR="00B83F27" w:rsidRPr="00257834" w:rsidRDefault="00B83F27" w:rsidP="00C32B4D">
            <w:pPr>
              <w:rPr>
                <w:sz w:val="26"/>
                <w:szCs w:val="26"/>
              </w:rPr>
            </w:pPr>
            <w:proofErr w:type="spellStart"/>
            <w:r w:rsidRPr="00257834">
              <w:rPr>
                <w:sz w:val="26"/>
                <w:szCs w:val="26"/>
              </w:rPr>
              <w:t>Новороздільської</w:t>
            </w:r>
            <w:proofErr w:type="spellEnd"/>
            <w:r w:rsidRPr="00257834">
              <w:rPr>
                <w:sz w:val="26"/>
                <w:szCs w:val="26"/>
              </w:rPr>
              <w:t xml:space="preserve"> міської ї ради</w:t>
            </w:r>
          </w:p>
          <w:p w:rsidR="00B83F27" w:rsidRDefault="00B83F27" w:rsidP="00C32B4D">
            <w:pPr>
              <w:jc w:val="center"/>
              <w:rPr>
                <w:sz w:val="26"/>
                <w:szCs w:val="26"/>
              </w:rPr>
            </w:pPr>
          </w:p>
          <w:p w:rsidR="00B83F27" w:rsidRPr="00257834" w:rsidRDefault="00B83F27" w:rsidP="00C32B4D">
            <w:pPr>
              <w:jc w:val="center"/>
              <w:rPr>
                <w:sz w:val="26"/>
                <w:szCs w:val="26"/>
              </w:rPr>
            </w:pPr>
            <w:r w:rsidRPr="00257834">
              <w:rPr>
                <w:sz w:val="26"/>
                <w:szCs w:val="26"/>
              </w:rPr>
              <w:t>___________ Фартушок О.С.</w:t>
            </w:r>
          </w:p>
          <w:p w:rsidR="00B83F27" w:rsidRPr="00257834" w:rsidRDefault="00B83F27" w:rsidP="00C32B4D">
            <w:pPr>
              <w:jc w:val="center"/>
              <w:rPr>
                <w:sz w:val="26"/>
                <w:szCs w:val="26"/>
              </w:rPr>
            </w:pPr>
          </w:p>
          <w:p w:rsidR="00B83F27" w:rsidRPr="00257834" w:rsidRDefault="00B83F27" w:rsidP="00C32B4D">
            <w:pPr>
              <w:jc w:val="center"/>
              <w:rPr>
                <w:sz w:val="26"/>
                <w:szCs w:val="26"/>
              </w:rPr>
            </w:pPr>
            <w:r>
              <w:rPr>
                <w:sz w:val="26"/>
                <w:szCs w:val="26"/>
              </w:rPr>
              <w:t>груд</w:t>
            </w:r>
            <w:r w:rsidRPr="00257834">
              <w:rPr>
                <w:sz w:val="26"/>
                <w:szCs w:val="26"/>
              </w:rPr>
              <w:t>ня 2025року</w:t>
            </w:r>
          </w:p>
        </w:tc>
      </w:tr>
    </w:tbl>
    <w:p w:rsidR="00B83F27" w:rsidRPr="00257834" w:rsidRDefault="00B83F27" w:rsidP="00B83F27">
      <w:pPr>
        <w:rPr>
          <w:sz w:val="26"/>
          <w:szCs w:val="26"/>
        </w:rPr>
      </w:pPr>
    </w:p>
    <w:tbl>
      <w:tblPr>
        <w:tblW w:w="0" w:type="auto"/>
        <w:tblInd w:w="108" w:type="dxa"/>
        <w:tblLook w:val="01E0"/>
      </w:tblPr>
      <w:tblGrid>
        <w:gridCol w:w="4962"/>
        <w:gridCol w:w="4551"/>
      </w:tblGrid>
      <w:tr w:rsidR="00B83F27" w:rsidRPr="00257834" w:rsidTr="00C32B4D">
        <w:tc>
          <w:tcPr>
            <w:tcW w:w="4962" w:type="dxa"/>
          </w:tcPr>
          <w:p w:rsidR="00B83F27" w:rsidRPr="00257834" w:rsidRDefault="00B83F27" w:rsidP="00C32B4D">
            <w:pPr>
              <w:rPr>
                <w:b/>
                <w:bCs/>
                <w:sz w:val="26"/>
                <w:szCs w:val="26"/>
              </w:rPr>
            </w:pPr>
            <w:r w:rsidRPr="00257834">
              <w:rPr>
                <w:b/>
                <w:bCs/>
                <w:sz w:val="26"/>
                <w:szCs w:val="26"/>
              </w:rPr>
              <w:t>Погоджено</w:t>
            </w:r>
          </w:p>
          <w:p w:rsidR="00B83F27" w:rsidRPr="00257834" w:rsidRDefault="00B83F27" w:rsidP="00C32B4D">
            <w:pPr>
              <w:rPr>
                <w:sz w:val="26"/>
                <w:szCs w:val="26"/>
              </w:rPr>
            </w:pPr>
            <w:r w:rsidRPr="00257834">
              <w:rPr>
                <w:sz w:val="26"/>
                <w:szCs w:val="26"/>
              </w:rPr>
              <w:t>Перший заступник</w:t>
            </w:r>
          </w:p>
          <w:p w:rsidR="00B83F27" w:rsidRPr="00257834" w:rsidRDefault="00B83F27" w:rsidP="00C32B4D">
            <w:pPr>
              <w:rPr>
                <w:sz w:val="26"/>
                <w:szCs w:val="26"/>
              </w:rPr>
            </w:pPr>
            <w:r w:rsidRPr="00257834">
              <w:rPr>
                <w:sz w:val="26"/>
                <w:szCs w:val="26"/>
              </w:rPr>
              <w:t>міського голови</w:t>
            </w:r>
          </w:p>
          <w:p w:rsidR="00B83F27" w:rsidRPr="00257834" w:rsidRDefault="00B83F27" w:rsidP="00C32B4D">
            <w:pPr>
              <w:rPr>
                <w:sz w:val="26"/>
                <w:szCs w:val="26"/>
              </w:rPr>
            </w:pPr>
          </w:p>
          <w:p w:rsidR="00B83F27" w:rsidRPr="00257834" w:rsidRDefault="00B83F27" w:rsidP="00C32B4D">
            <w:pPr>
              <w:rPr>
                <w:b/>
                <w:bCs/>
                <w:sz w:val="26"/>
                <w:szCs w:val="26"/>
              </w:rPr>
            </w:pPr>
            <w:r w:rsidRPr="00257834">
              <w:rPr>
                <w:sz w:val="26"/>
                <w:szCs w:val="26"/>
              </w:rPr>
              <w:t xml:space="preserve"> </w:t>
            </w:r>
            <w:r w:rsidRPr="00257834">
              <w:rPr>
                <w:b/>
                <w:bCs/>
                <w:sz w:val="26"/>
                <w:szCs w:val="26"/>
              </w:rPr>
              <w:t xml:space="preserve">______________ </w:t>
            </w:r>
            <w:r w:rsidRPr="00257834">
              <w:rPr>
                <w:bCs/>
                <w:sz w:val="26"/>
                <w:szCs w:val="26"/>
              </w:rPr>
              <w:t>Гулій М.М.</w:t>
            </w:r>
            <w:r w:rsidRPr="00257834">
              <w:rPr>
                <w:b/>
                <w:bCs/>
                <w:sz w:val="26"/>
                <w:szCs w:val="26"/>
              </w:rPr>
              <w:t xml:space="preserve"> </w:t>
            </w:r>
          </w:p>
          <w:p w:rsidR="00B83F27" w:rsidRPr="00257834" w:rsidRDefault="00B83F27" w:rsidP="00C32B4D">
            <w:pPr>
              <w:jc w:val="center"/>
              <w:rPr>
                <w:sz w:val="26"/>
                <w:szCs w:val="26"/>
              </w:rPr>
            </w:pPr>
            <w:r w:rsidRPr="00257834">
              <w:rPr>
                <w:sz w:val="26"/>
                <w:szCs w:val="26"/>
              </w:rPr>
              <w:tab/>
            </w:r>
          </w:p>
          <w:p w:rsidR="00B83F27" w:rsidRPr="00257834" w:rsidRDefault="00B83F27" w:rsidP="00C32B4D">
            <w:pPr>
              <w:rPr>
                <w:sz w:val="26"/>
                <w:szCs w:val="26"/>
              </w:rPr>
            </w:pPr>
            <w:r w:rsidRPr="00257834">
              <w:rPr>
                <w:sz w:val="26"/>
                <w:szCs w:val="26"/>
              </w:rPr>
              <w:t xml:space="preserve">                 </w:t>
            </w:r>
            <w:r>
              <w:rPr>
                <w:sz w:val="26"/>
                <w:szCs w:val="26"/>
              </w:rPr>
              <w:t>груд</w:t>
            </w:r>
            <w:r w:rsidRPr="00257834">
              <w:rPr>
                <w:sz w:val="26"/>
                <w:szCs w:val="26"/>
              </w:rPr>
              <w:t xml:space="preserve">ня 2025року </w:t>
            </w:r>
          </w:p>
        </w:tc>
        <w:tc>
          <w:tcPr>
            <w:tcW w:w="4551" w:type="dxa"/>
            <w:shd w:val="clear" w:color="auto" w:fill="auto"/>
          </w:tcPr>
          <w:p w:rsidR="00927B4B" w:rsidRDefault="00927B4B" w:rsidP="00927B4B">
            <w:pPr>
              <w:spacing w:line="240" w:lineRule="auto"/>
              <w:rPr>
                <w:b/>
                <w:sz w:val="24"/>
              </w:rPr>
            </w:pPr>
            <w:r>
              <w:rPr>
                <w:b/>
                <w:sz w:val="24"/>
              </w:rPr>
              <w:t>Погоджено</w:t>
            </w:r>
          </w:p>
          <w:p w:rsidR="00927B4B" w:rsidRDefault="00927B4B" w:rsidP="00927B4B">
            <w:pPr>
              <w:spacing w:line="240" w:lineRule="auto"/>
              <w:rPr>
                <w:sz w:val="24"/>
              </w:rPr>
            </w:pPr>
            <w:proofErr w:type="spellStart"/>
            <w:r>
              <w:rPr>
                <w:sz w:val="24"/>
              </w:rPr>
              <w:t>Т.в.о</w:t>
            </w:r>
            <w:proofErr w:type="spellEnd"/>
            <w:r>
              <w:rPr>
                <w:sz w:val="24"/>
              </w:rPr>
              <w:t>. начальника</w:t>
            </w:r>
          </w:p>
          <w:p w:rsidR="00927B4B" w:rsidRDefault="00927B4B" w:rsidP="00927B4B">
            <w:pPr>
              <w:spacing w:line="240" w:lineRule="auto"/>
              <w:rPr>
                <w:sz w:val="24"/>
              </w:rPr>
            </w:pPr>
            <w:r>
              <w:rPr>
                <w:sz w:val="24"/>
              </w:rPr>
              <w:t>фінансового управління</w:t>
            </w:r>
          </w:p>
          <w:p w:rsidR="00927B4B" w:rsidRDefault="00927B4B" w:rsidP="00927B4B">
            <w:pPr>
              <w:spacing w:line="240" w:lineRule="auto"/>
              <w:rPr>
                <w:sz w:val="24"/>
              </w:rPr>
            </w:pPr>
            <w:proofErr w:type="spellStart"/>
            <w:r>
              <w:rPr>
                <w:sz w:val="24"/>
              </w:rPr>
              <w:t>Новороздільської</w:t>
            </w:r>
            <w:proofErr w:type="spellEnd"/>
            <w:r>
              <w:rPr>
                <w:sz w:val="24"/>
              </w:rPr>
              <w:t xml:space="preserve"> міської ради</w:t>
            </w:r>
          </w:p>
          <w:p w:rsidR="00927B4B" w:rsidRDefault="00927B4B" w:rsidP="00927B4B">
            <w:pPr>
              <w:spacing w:line="240" w:lineRule="auto"/>
              <w:rPr>
                <w:sz w:val="24"/>
              </w:rPr>
            </w:pPr>
          </w:p>
          <w:p w:rsidR="00927B4B" w:rsidRDefault="00927B4B" w:rsidP="00927B4B">
            <w:pPr>
              <w:spacing w:line="240" w:lineRule="auto"/>
              <w:jc w:val="center"/>
              <w:rPr>
                <w:sz w:val="24"/>
              </w:rPr>
            </w:pPr>
            <w:r>
              <w:rPr>
                <w:sz w:val="24"/>
              </w:rPr>
              <w:t>______________  Наконечна З.С.</w:t>
            </w:r>
          </w:p>
          <w:p w:rsidR="00927B4B" w:rsidRDefault="00927B4B" w:rsidP="00927B4B">
            <w:pPr>
              <w:spacing w:line="240" w:lineRule="auto"/>
              <w:jc w:val="center"/>
              <w:rPr>
                <w:sz w:val="24"/>
                <w:lang w:eastAsia="ru-RU"/>
              </w:rPr>
            </w:pPr>
          </w:p>
          <w:p w:rsidR="007E289B" w:rsidRDefault="007E289B" w:rsidP="00927B4B">
            <w:pPr>
              <w:spacing w:line="240" w:lineRule="auto"/>
              <w:jc w:val="center"/>
              <w:rPr>
                <w:sz w:val="24"/>
                <w:lang w:eastAsia="ru-RU"/>
              </w:rPr>
            </w:pPr>
          </w:p>
          <w:p w:rsidR="00B83F27" w:rsidRPr="00257834" w:rsidRDefault="00927B4B" w:rsidP="00927B4B">
            <w:pPr>
              <w:rPr>
                <w:sz w:val="26"/>
                <w:szCs w:val="26"/>
              </w:rPr>
            </w:pPr>
            <w:r>
              <w:rPr>
                <w:sz w:val="24"/>
                <w:lang w:eastAsia="ru-RU"/>
              </w:rPr>
              <w:t xml:space="preserve">                  грудня</w:t>
            </w:r>
            <w:r>
              <w:rPr>
                <w:sz w:val="24"/>
              </w:rPr>
              <w:t xml:space="preserve"> 2025року</w:t>
            </w:r>
          </w:p>
        </w:tc>
      </w:tr>
      <w:tr w:rsidR="00B83F27" w:rsidRPr="00257834" w:rsidTr="00C32B4D">
        <w:tc>
          <w:tcPr>
            <w:tcW w:w="4962" w:type="dxa"/>
          </w:tcPr>
          <w:p w:rsidR="00B83F27" w:rsidRPr="00257834" w:rsidRDefault="00B83F27" w:rsidP="00C32B4D">
            <w:pPr>
              <w:rPr>
                <w:bCs/>
                <w:sz w:val="26"/>
                <w:szCs w:val="26"/>
              </w:rPr>
            </w:pPr>
          </w:p>
          <w:p w:rsidR="00B83F27" w:rsidRPr="00257834" w:rsidRDefault="00B83F27" w:rsidP="00C32B4D">
            <w:pPr>
              <w:rPr>
                <w:b/>
                <w:bCs/>
                <w:sz w:val="26"/>
                <w:szCs w:val="26"/>
              </w:rPr>
            </w:pPr>
            <w:r w:rsidRPr="00257834">
              <w:rPr>
                <w:b/>
                <w:bCs/>
                <w:sz w:val="26"/>
                <w:szCs w:val="26"/>
              </w:rPr>
              <w:t>Погоджено</w:t>
            </w:r>
          </w:p>
          <w:p w:rsidR="00B83F27" w:rsidRPr="00257834" w:rsidRDefault="00B83F27" w:rsidP="00C32B4D">
            <w:pPr>
              <w:rPr>
                <w:bCs/>
                <w:sz w:val="26"/>
                <w:szCs w:val="26"/>
              </w:rPr>
            </w:pPr>
            <w:r w:rsidRPr="00257834">
              <w:rPr>
                <w:bCs/>
                <w:sz w:val="26"/>
                <w:szCs w:val="26"/>
              </w:rPr>
              <w:t>Начальник відділу розвитку громади</w:t>
            </w:r>
          </w:p>
          <w:p w:rsidR="00B83F27" w:rsidRPr="00257834" w:rsidRDefault="00B83F27" w:rsidP="00C32B4D">
            <w:pPr>
              <w:rPr>
                <w:bCs/>
                <w:sz w:val="26"/>
                <w:szCs w:val="26"/>
              </w:rPr>
            </w:pPr>
            <w:r w:rsidRPr="00257834">
              <w:rPr>
                <w:bCs/>
                <w:sz w:val="26"/>
                <w:szCs w:val="26"/>
              </w:rPr>
              <w:t>та інвестицій</w:t>
            </w:r>
          </w:p>
          <w:p w:rsidR="00B83F27" w:rsidRPr="00257834" w:rsidRDefault="00B83F27" w:rsidP="00C32B4D">
            <w:pPr>
              <w:rPr>
                <w:bCs/>
                <w:sz w:val="26"/>
                <w:szCs w:val="26"/>
              </w:rPr>
            </w:pPr>
            <w:proofErr w:type="spellStart"/>
            <w:r w:rsidRPr="00257834">
              <w:rPr>
                <w:bCs/>
                <w:sz w:val="26"/>
                <w:szCs w:val="26"/>
              </w:rPr>
              <w:t>Новороздільської</w:t>
            </w:r>
            <w:proofErr w:type="spellEnd"/>
            <w:r w:rsidRPr="00257834">
              <w:rPr>
                <w:bCs/>
                <w:sz w:val="26"/>
                <w:szCs w:val="26"/>
              </w:rPr>
              <w:t xml:space="preserve"> міської ради</w:t>
            </w:r>
          </w:p>
          <w:p w:rsidR="00B83F27" w:rsidRPr="00257834" w:rsidRDefault="00B83F27" w:rsidP="00C32B4D">
            <w:pPr>
              <w:rPr>
                <w:bCs/>
                <w:sz w:val="26"/>
                <w:szCs w:val="26"/>
              </w:rPr>
            </w:pPr>
          </w:p>
          <w:p w:rsidR="00B83F27" w:rsidRPr="00257834" w:rsidRDefault="00B83F27" w:rsidP="00C32B4D">
            <w:pPr>
              <w:rPr>
                <w:bCs/>
                <w:sz w:val="26"/>
                <w:szCs w:val="26"/>
              </w:rPr>
            </w:pPr>
            <w:r w:rsidRPr="00257834">
              <w:rPr>
                <w:bCs/>
                <w:sz w:val="26"/>
                <w:szCs w:val="26"/>
              </w:rPr>
              <w:t>____________ Гілко Н. І.</w:t>
            </w:r>
          </w:p>
          <w:p w:rsidR="00B83F27" w:rsidRPr="00257834" w:rsidRDefault="00B83F27" w:rsidP="00C32B4D">
            <w:pPr>
              <w:rPr>
                <w:bCs/>
                <w:sz w:val="26"/>
                <w:szCs w:val="26"/>
              </w:rPr>
            </w:pPr>
          </w:p>
          <w:p w:rsidR="00B83F27" w:rsidRPr="00257834" w:rsidRDefault="00B83F27" w:rsidP="00C32B4D">
            <w:pPr>
              <w:rPr>
                <w:bCs/>
                <w:sz w:val="26"/>
                <w:szCs w:val="26"/>
              </w:rPr>
            </w:pPr>
            <w:r>
              <w:rPr>
                <w:sz w:val="26"/>
                <w:szCs w:val="26"/>
              </w:rPr>
              <w:t xml:space="preserve">                   груд</w:t>
            </w:r>
            <w:r w:rsidRPr="00257834">
              <w:rPr>
                <w:sz w:val="26"/>
                <w:szCs w:val="26"/>
              </w:rPr>
              <w:t>ня 2025року</w:t>
            </w:r>
          </w:p>
        </w:tc>
        <w:tc>
          <w:tcPr>
            <w:tcW w:w="4551" w:type="dxa"/>
            <w:shd w:val="clear" w:color="auto" w:fill="auto"/>
          </w:tcPr>
          <w:p w:rsidR="00B83F27" w:rsidRPr="00257834" w:rsidRDefault="00B83F27" w:rsidP="00C32B4D">
            <w:pPr>
              <w:rPr>
                <w:sz w:val="26"/>
                <w:szCs w:val="26"/>
              </w:rPr>
            </w:pPr>
          </w:p>
          <w:p w:rsidR="00B83F27" w:rsidRPr="00257834" w:rsidRDefault="00B83F27" w:rsidP="00C32B4D">
            <w:pPr>
              <w:rPr>
                <w:b/>
                <w:sz w:val="26"/>
                <w:szCs w:val="26"/>
              </w:rPr>
            </w:pPr>
            <w:r w:rsidRPr="00257834">
              <w:rPr>
                <w:b/>
                <w:sz w:val="26"/>
                <w:szCs w:val="26"/>
              </w:rPr>
              <w:t>Розробник програми</w:t>
            </w:r>
          </w:p>
          <w:p w:rsidR="00B83F27" w:rsidRPr="00257834" w:rsidRDefault="00B83F27" w:rsidP="00C32B4D">
            <w:pPr>
              <w:rPr>
                <w:sz w:val="26"/>
                <w:szCs w:val="26"/>
              </w:rPr>
            </w:pPr>
            <w:r w:rsidRPr="00257834">
              <w:rPr>
                <w:sz w:val="26"/>
                <w:szCs w:val="26"/>
              </w:rPr>
              <w:t>Виконавчий комітет</w:t>
            </w:r>
          </w:p>
          <w:p w:rsidR="00B83F27" w:rsidRPr="00257834" w:rsidRDefault="00B83F27" w:rsidP="00C32B4D">
            <w:pPr>
              <w:rPr>
                <w:sz w:val="26"/>
                <w:szCs w:val="26"/>
              </w:rPr>
            </w:pPr>
            <w:proofErr w:type="spellStart"/>
            <w:r w:rsidRPr="00257834">
              <w:rPr>
                <w:sz w:val="26"/>
                <w:szCs w:val="26"/>
              </w:rPr>
              <w:t>Новороздільської</w:t>
            </w:r>
            <w:proofErr w:type="spellEnd"/>
            <w:r w:rsidRPr="00257834">
              <w:rPr>
                <w:sz w:val="26"/>
                <w:szCs w:val="26"/>
              </w:rPr>
              <w:t xml:space="preserve"> міської ради</w:t>
            </w:r>
          </w:p>
          <w:p w:rsidR="00B83F27" w:rsidRPr="00257834" w:rsidRDefault="00B83F27" w:rsidP="00C32B4D">
            <w:pPr>
              <w:rPr>
                <w:sz w:val="26"/>
                <w:szCs w:val="26"/>
              </w:rPr>
            </w:pPr>
          </w:p>
          <w:p w:rsidR="00B83F27" w:rsidRPr="00257834" w:rsidRDefault="00B83F27" w:rsidP="00C32B4D">
            <w:pPr>
              <w:rPr>
                <w:sz w:val="26"/>
                <w:szCs w:val="26"/>
              </w:rPr>
            </w:pPr>
          </w:p>
          <w:p w:rsidR="00B83F27" w:rsidRPr="00257834" w:rsidRDefault="00B83F27" w:rsidP="00C32B4D">
            <w:pPr>
              <w:rPr>
                <w:sz w:val="26"/>
                <w:szCs w:val="26"/>
              </w:rPr>
            </w:pPr>
            <w:r>
              <w:rPr>
                <w:sz w:val="26"/>
                <w:szCs w:val="26"/>
              </w:rPr>
              <w:t>_____________</w:t>
            </w:r>
            <w:r w:rsidRPr="00257834">
              <w:rPr>
                <w:sz w:val="26"/>
                <w:szCs w:val="26"/>
              </w:rPr>
              <w:t xml:space="preserve"> Ярина ЯЦЕНКО</w:t>
            </w:r>
          </w:p>
          <w:p w:rsidR="00B83F27" w:rsidRPr="00257834" w:rsidRDefault="00B83F27" w:rsidP="00C32B4D">
            <w:pPr>
              <w:rPr>
                <w:sz w:val="26"/>
                <w:szCs w:val="26"/>
              </w:rPr>
            </w:pPr>
          </w:p>
          <w:p w:rsidR="00B83F27" w:rsidRPr="00257834" w:rsidRDefault="00B83F27" w:rsidP="00C32B4D">
            <w:pPr>
              <w:rPr>
                <w:sz w:val="26"/>
                <w:szCs w:val="26"/>
              </w:rPr>
            </w:pPr>
            <w:r w:rsidRPr="00257834">
              <w:rPr>
                <w:sz w:val="26"/>
                <w:szCs w:val="26"/>
              </w:rPr>
              <w:t xml:space="preserve">              </w:t>
            </w:r>
            <w:r>
              <w:rPr>
                <w:sz w:val="26"/>
                <w:szCs w:val="26"/>
              </w:rPr>
              <w:t xml:space="preserve">     груд</w:t>
            </w:r>
            <w:r w:rsidRPr="00257834">
              <w:rPr>
                <w:sz w:val="26"/>
                <w:szCs w:val="26"/>
              </w:rPr>
              <w:t xml:space="preserve">ня 2025року </w:t>
            </w:r>
          </w:p>
        </w:tc>
        <w:bookmarkStart w:id="0" w:name="_GoBack"/>
        <w:bookmarkEnd w:id="0"/>
      </w:tr>
    </w:tbl>
    <w:p w:rsidR="00B83F27" w:rsidRDefault="00B83F27" w:rsidP="00B83F27">
      <w:pPr>
        <w:jc w:val="center"/>
        <w:rPr>
          <w:b/>
          <w:sz w:val="26"/>
          <w:szCs w:val="26"/>
        </w:rPr>
      </w:pPr>
    </w:p>
    <w:p w:rsidR="00B83F27" w:rsidRPr="00257834" w:rsidRDefault="00B83F27" w:rsidP="00B83F27">
      <w:pPr>
        <w:jc w:val="center"/>
        <w:rPr>
          <w:b/>
          <w:sz w:val="26"/>
          <w:szCs w:val="26"/>
        </w:rPr>
      </w:pPr>
      <w:r w:rsidRPr="00257834">
        <w:rPr>
          <w:b/>
          <w:sz w:val="26"/>
          <w:szCs w:val="26"/>
        </w:rPr>
        <w:t xml:space="preserve">м. Новий Розділ </w:t>
      </w:r>
      <w:r w:rsidRPr="00257834">
        <w:rPr>
          <w:b/>
          <w:sz w:val="26"/>
          <w:szCs w:val="26"/>
        </w:rPr>
        <w:br/>
        <w:t>2025 рік</w:t>
      </w:r>
    </w:p>
    <w:p w:rsidR="00255190" w:rsidRDefault="00255190" w:rsidP="005B1426">
      <w:pPr>
        <w:autoSpaceDE w:val="0"/>
        <w:autoSpaceDN w:val="0"/>
        <w:adjustRightInd w:val="0"/>
        <w:ind w:left="1134"/>
        <w:contextualSpacing/>
        <w:jc w:val="right"/>
        <w:rPr>
          <w:rFonts w:eastAsia="Calibri"/>
          <w:bCs/>
          <w:sz w:val="24"/>
        </w:rPr>
        <w:sectPr w:rsidR="00255190" w:rsidSect="00B83F27">
          <w:pgSz w:w="11906" w:h="16838"/>
          <w:pgMar w:top="425" w:right="568" w:bottom="709" w:left="1418" w:header="709" w:footer="709" w:gutter="0"/>
          <w:cols w:space="708"/>
          <w:docGrid w:linePitch="381"/>
        </w:sectPr>
      </w:pPr>
    </w:p>
    <w:p w:rsidR="00704148" w:rsidRDefault="00704148" w:rsidP="00704148">
      <w:pPr>
        <w:autoSpaceDE w:val="0"/>
        <w:autoSpaceDN w:val="0"/>
        <w:adjustRightInd w:val="0"/>
        <w:ind w:left="720"/>
        <w:contextualSpacing/>
        <w:jc w:val="right"/>
        <w:rPr>
          <w:rFonts w:eastAsia="Calibri"/>
          <w:bCs/>
          <w:sz w:val="24"/>
        </w:rPr>
      </w:pPr>
      <w:r>
        <w:rPr>
          <w:rFonts w:eastAsia="Calibri"/>
          <w:bCs/>
          <w:sz w:val="24"/>
        </w:rPr>
        <w:lastRenderedPageBreak/>
        <w:t xml:space="preserve">ДОДАТОК  </w:t>
      </w:r>
    </w:p>
    <w:p w:rsidR="006020D9" w:rsidRPr="006020D9" w:rsidRDefault="00704148" w:rsidP="006020D9">
      <w:pPr>
        <w:autoSpaceDE w:val="0"/>
        <w:autoSpaceDN w:val="0"/>
        <w:adjustRightInd w:val="0"/>
        <w:ind w:left="720"/>
        <w:contextualSpacing/>
        <w:jc w:val="right"/>
        <w:rPr>
          <w:rFonts w:eastAsia="Calibri"/>
          <w:bCs/>
          <w:sz w:val="24"/>
        </w:rPr>
      </w:pPr>
      <w:r>
        <w:rPr>
          <w:rFonts w:eastAsia="Calibri"/>
          <w:bCs/>
          <w:sz w:val="24"/>
        </w:rPr>
        <w:t xml:space="preserve">до рішення виконкому                                                                                                                           </w:t>
      </w:r>
      <w:r>
        <w:rPr>
          <w:bCs/>
          <w:sz w:val="24"/>
        </w:rPr>
        <w:t xml:space="preserve">                                                                                  </w:t>
      </w:r>
      <w:r w:rsidR="006020D9">
        <w:rPr>
          <w:bCs/>
          <w:sz w:val="24"/>
        </w:rPr>
        <w:t xml:space="preserve">                             </w:t>
      </w:r>
      <w:r>
        <w:rPr>
          <w:bCs/>
          <w:sz w:val="24"/>
        </w:rPr>
        <w:t xml:space="preserve">     </w:t>
      </w:r>
      <w:r w:rsidR="006020D9">
        <w:rPr>
          <w:bCs/>
          <w:sz w:val="24"/>
        </w:rPr>
        <w:t xml:space="preserve">                              </w:t>
      </w:r>
    </w:p>
    <w:p w:rsidR="00704148" w:rsidRDefault="00704148" w:rsidP="00704148">
      <w:pPr>
        <w:autoSpaceDE w:val="0"/>
        <w:autoSpaceDN w:val="0"/>
        <w:adjustRightInd w:val="0"/>
        <w:spacing w:line="240" w:lineRule="auto"/>
        <w:ind w:left="720"/>
        <w:contextualSpacing/>
        <w:jc w:val="right"/>
        <w:rPr>
          <w:bCs/>
          <w:sz w:val="24"/>
        </w:rPr>
      </w:pPr>
      <w:r>
        <w:rPr>
          <w:bCs/>
          <w:sz w:val="24"/>
        </w:rPr>
        <w:t>№           від                 2025року</w:t>
      </w:r>
    </w:p>
    <w:p w:rsidR="006020D9" w:rsidRDefault="006020D9" w:rsidP="00704148">
      <w:pPr>
        <w:autoSpaceDE w:val="0"/>
        <w:autoSpaceDN w:val="0"/>
        <w:adjustRightInd w:val="0"/>
        <w:spacing w:line="240" w:lineRule="auto"/>
        <w:ind w:left="720"/>
        <w:contextualSpacing/>
        <w:jc w:val="right"/>
        <w:rPr>
          <w:bCs/>
          <w:sz w:val="24"/>
        </w:rPr>
      </w:pPr>
    </w:p>
    <w:p w:rsidR="006020D9" w:rsidRPr="001A778C" w:rsidRDefault="006020D9" w:rsidP="006020D9">
      <w:pPr>
        <w:shd w:val="clear" w:color="auto" w:fill="FFFFFF"/>
        <w:spacing w:line="322" w:lineRule="exact"/>
        <w:ind w:left="709"/>
        <w:jc w:val="center"/>
        <w:rPr>
          <w:b/>
          <w:szCs w:val="28"/>
        </w:rPr>
      </w:pPr>
      <w:r w:rsidRPr="001A778C">
        <w:rPr>
          <w:b/>
          <w:szCs w:val="28"/>
        </w:rPr>
        <w:t>ПАСПОРТ  ПРОГРАМИ</w:t>
      </w:r>
    </w:p>
    <w:p w:rsidR="006020D9" w:rsidRPr="001A778C" w:rsidRDefault="006020D9" w:rsidP="006020D9">
      <w:pPr>
        <w:shd w:val="clear" w:color="auto" w:fill="FFFFFF"/>
        <w:spacing w:line="322" w:lineRule="exact"/>
        <w:ind w:left="709" w:firstLine="707"/>
        <w:rPr>
          <w:b/>
          <w:color w:val="111111"/>
          <w:szCs w:val="28"/>
        </w:rPr>
      </w:pPr>
      <w:r w:rsidRPr="001A778C">
        <w:rPr>
          <w:b/>
          <w:color w:val="111111"/>
          <w:szCs w:val="28"/>
        </w:rPr>
        <w:t xml:space="preserve">створення </w:t>
      </w:r>
      <w:proofErr w:type="spellStart"/>
      <w:r w:rsidRPr="001A778C">
        <w:rPr>
          <w:b/>
          <w:color w:val="111111"/>
          <w:szCs w:val="28"/>
        </w:rPr>
        <w:t>безбар</w:t>
      </w:r>
      <w:proofErr w:type="spellEnd"/>
      <w:r w:rsidRPr="001A778C">
        <w:rPr>
          <w:b/>
          <w:color w:val="111111"/>
          <w:szCs w:val="28"/>
        </w:rPr>
        <w:t>"</w:t>
      </w:r>
      <w:proofErr w:type="spellStart"/>
      <w:r w:rsidRPr="001A778C">
        <w:rPr>
          <w:b/>
          <w:color w:val="111111"/>
          <w:szCs w:val="28"/>
        </w:rPr>
        <w:t>єрного</w:t>
      </w:r>
      <w:proofErr w:type="spellEnd"/>
      <w:r w:rsidRPr="001A778C">
        <w:rPr>
          <w:b/>
          <w:color w:val="111111"/>
          <w:szCs w:val="28"/>
        </w:rPr>
        <w:t xml:space="preserve"> простору в </w:t>
      </w:r>
      <w:proofErr w:type="spellStart"/>
      <w:r w:rsidRPr="001A778C">
        <w:rPr>
          <w:b/>
          <w:color w:val="111111"/>
          <w:szCs w:val="28"/>
        </w:rPr>
        <w:t>Новороздільській</w:t>
      </w:r>
      <w:proofErr w:type="spellEnd"/>
      <w:r w:rsidRPr="001A778C">
        <w:rPr>
          <w:b/>
          <w:color w:val="111111"/>
          <w:szCs w:val="28"/>
        </w:rPr>
        <w:t xml:space="preserve">       </w:t>
      </w:r>
    </w:p>
    <w:p w:rsidR="00AE5675" w:rsidRPr="00257834" w:rsidRDefault="006020D9" w:rsidP="00AE5675">
      <w:pPr>
        <w:shd w:val="clear" w:color="auto" w:fill="FFFFFF"/>
        <w:spacing w:line="322" w:lineRule="exact"/>
        <w:ind w:left="709" w:firstLine="707"/>
        <w:rPr>
          <w:b/>
          <w:sz w:val="26"/>
          <w:szCs w:val="26"/>
        </w:rPr>
      </w:pPr>
      <w:r w:rsidRPr="001A778C">
        <w:rPr>
          <w:b/>
          <w:color w:val="111111"/>
          <w:szCs w:val="28"/>
        </w:rPr>
        <w:t xml:space="preserve">          міській територіальній громаді </w:t>
      </w:r>
      <w:r w:rsidR="00AE5675" w:rsidRPr="00AE5675">
        <w:rPr>
          <w:b/>
          <w:color w:val="111111"/>
          <w:szCs w:val="28"/>
        </w:rPr>
        <w:t>на 2026-2028 роки</w:t>
      </w:r>
    </w:p>
    <w:p w:rsidR="006020D9" w:rsidRDefault="006020D9" w:rsidP="006020D9">
      <w:pPr>
        <w:shd w:val="clear" w:color="auto" w:fill="FFFFFF"/>
        <w:spacing w:line="322" w:lineRule="exact"/>
        <w:ind w:left="709" w:firstLine="707"/>
        <w:rPr>
          <w:b/>
          <w:color w:val="111111"/>
          <w:szCs w:val="28"/>
        </w:rPr>
      </w:pPr>
    </w:p>
    <w:p w:rsidR="006020D9" w:rsidRPr="001A778C" w:rsidRDefault="006020D9" w:rsidP="006020D9">
      <w:pPr>
        <w:shd w:val="clear" w:color="auto" w:fill="FFFFFF"/>
        <w:spacing w:line="322" w:lineRule="exact"/>
        <w:ind w:left="709" w:firstLine="707"/>
        <w:rPr>
          <w:b/>
          <w:color w:val="111111"/>
          <w:szCs w:val="28"/>
        </w:rPr>
      </w:pPr>
    </w:p>
    <w:p w:rsidR="006020D9" w:rsidRPr="009E06BB" w:rsidRDefault="006020D9" w:rsidP="006020D9">
      <w:pPr>
        <w:pStyle w:val="a5"/>
        <w:ind w:firstLine="0"/>
        <w:jc w:val="both"/>
      </w:pPr>
      <w:r w:rsidRPr="009E06BB">
        <w:t>1. Ініціатор розроблення Програми     відділ архітектури  та  містобудування Управління</w:t>
      </w:r>
    </w:p>
    <w:p w:rsidR="006020D9" w:rsidRPr="009E06BB" w:rsidRDefault="006020D9" w:rsidP="006020D9">
      <w:pPr>
        <w:pStyle w:val="a5"/>
        <w:tabs>
          <w:tab w:val="left" w:pos="3960"/>
        </w:tabs>
        <w:jc w:val="both"/>
      </w:pPr>
      <w:r w:rsidRPr="009E06BB">
        <w:t xml:space="preserve"> </w:t>
      </w:r>
      <w:r w:rsidRPr="009E06BB">
        <w:tab/>
        <w:t xml:space="preserve">ЖКГ </w:t>
      </w:r>
      <w:proofErr w:type="spellStart"/>
      <w:r w:rsidRPr="009E06BB">
        <w:t>Новороздільської</w:t>
      </w:r>
      <w:proofErr w:type="spellEnd"/>
      <w:r w:rsidRPr="009E06BB">
        <w:t xml:space="preserve"> міської ради                                                            </w:t>
      </w:r>
    </w:p>
    <w:p w:rsidR="006020D9" w:rsidRPr="009E06BB" w:rsidRDefault="006020D9" w:rsidP="006020D9">
      <w:pPr>
        <w:jc w:val="both"/>
        <w:rPr>
          <w:sz w:val="24"/>
        </w:rPr>
      </w:pPr>
      <w:r w:rsidRPr="009E06BB">
        <w:rPr>
          <w:sz w:val="24"/>
        </w:rPr>
        <w:t xml:space="preserve">2. Дата, номер документа </w:t>
      </w:r>
      <w:r w:rsidRPr="009E06BB">
        <w:rPr>
          <w:sz w:val="24"/>
        </w:rPr>
        <w:tab/>
        <w:t xml:space="preserve">                  Рішення </w:t>
      </w:r>
      <w:proofErr w:type="spellStart"/>
      <w:r w:rsidRPr="009E06BB">
        <w:rPr>
          <w:sz w:val="24"/>
        </w:rPr>
        <w:t>Новороздільської</w:t>
      </w:r>
      <w:proofErr w:type="spellEnd"/>
      <w:r w:rsidRPr="009E06BB">
        <w:rPr>
          <w:sz w:val="24"/>
        </w:rPr>
        <w:t xml:space="preserve"> міської   ради </w:t>
      </w:r>
    </w:p>
    <w:p w:rsidR="006020D9" w:rsidRPr="009E06BB" w:rsidRDefault="006020D9" w:rsidP="006020D9">
      <w:pPr>
        <w:jc w:val="both"/>
        <w:rPr>
          <w:sz w:val="24"/>
        </w:rPr>
      </w:pPr>
      <w:r w:rsidRPr="009E06BB">
        <w:rPr>
          <w:sz w:val="24"/>
        </w:rPr>
        <w:t xml:space="preserve">    про </w:t>
      </w:r>
      <w:r w:rsidRPr="009E06BB">
        <w:rPr>
          <w:bCs/>
          <w:sz w:val="24"/>
        </w:rPr>
        <w:t>затвердження</w:t>
      </w:r>
      <w:r w:rsidRPr="009E06BB">
        <w:rPr>
          <w:sz w:val="24"/>
        </w:rPr>
        <w:t xml:space="preserve"> Програми            №</w:t>
      </w:r>
      <w:r w:rsidR="00F809F2">
        <w:rPr>
          <w:sz w:val="24"/>
        </w:rPr>
        <w:t xml:space="preserve">       </w:t>
      </w:r>
      <w:r w:rsidRPr="009E06BB">
        <w:rPr>
          <w:sz w:val="24"/>
        </w:rPr>
        <w:t xml:space="preserve"> від „</w:t>
      </w:r>
      <w:r w:rsidR="00F809F2">
        <w:rPr>
          <w:sz w:val="24"/>
        </w:rPr>
        <w:t xml:space="preserve">   </w:t>
      </w:r>
      <w:r w:rsidRPr="009E06BB">
        <w:rPr>
          <w:sz w:val="24"/>
        </w:rPr>
        <w:t>”</w:t>
      </w:r>
      <w:r>
        <w:rPr>
          <w:sz w:val="24"/>
        </w:rPr>
        <w:t xml:space="preserve"> </w:t>
      </w:r>
      <w:r w:rsidR="00F809F2">
        <w:rPr>
          <w:sz w:val="24"/>
        </w:rPr>
        <w:t>грудн</w:t>
      </w:r>
      <w:r>
        <w:rPr>
          <w:sz w:val="24"/>
        </w:rPr>
        <w:t xml:space="preserve">я </w:t>
      </w:r>
      <w:r w:rsidRPr="009E06BB">
        <w:rPr>
          <w:sz w:val="24"/>
        </w:rPr>
        <w:t>2025 року</w:t>
      </w:r>
    </w:p>
    <w:p w:rsidR="006020D9" w:rsidRPr="009E06BB" w:rsidRDefault="006020D9" w:rsidP="006020D9">
      <w:pPr>
        <w:pStyle w:val="a5"/>
        <w:tabs>
          <w:tab w:val="left" w:pos="3944"/>
        </w:tabs>
        <w:ind w:left="4245" w:hanging="4245"/>
      </w:pPr>
      <w:r w:rsidRPr="009E06BB">
        <w:t>3. Розробник Програми</w:t>
      </w:r>
      <w:r w:rsidRPr="009E06BB">
        <w:tab/>
        <w:t xml:space="preserve">виконавчий  комітет </w:t>
      </w:r>
      <w:proofErr w:type="spellStart"/>
      <w:r w:rsidRPr="009E06BB">
        <w:t>Новороздільської</w:t>
      </w:r>
      <w:proofErr w:type="spellEnd"/>
      <w:r w:rsidRPr="009E06BB">
        <w:t xml:space="preserve"> міської ради</w:t>
      </w:r>
    </w:p>
    <w:p w:rsidR="006020D9" w:rsidRPr="009E06BB" w:rsidRDefault="006020D9" w:rsidP="006020D9">
      <w:pPr>
        <w:pStyle w:val="a5"/>
        <w:tabs>
          <w:tab w:val="left" w:pos="3944"/>
        </w:tabs>
        <w:ind w:left="4245" w:hanging="4245"/>
      </w:pPr>
      <w:r w:rsidRPr="009E06BB">
        <w:t xml:space="preserve">4. </w:t>
      </w:r>
      <w:proofErr w:type="spellStart"/>
      <w:r w:rsidRPr="009E06BB">
        <w:t>Співрозробники</w:t>
      </w:r>
      <w:proofErr w:type="spellEnd"/>
      <w:r w:rsidRPr="009E06BB">
        <w:t xml:space="preserve"> Програми</w:t>
      </w:r>
    </w:p>
    <w:p w:rsidR="006020D9" w:rsidRPr="009E06BB" w:rsidRDefault="006020D9" w:rsidP="006020D9">
      <w:pPr>
        <w:pStyle w:val="a5"/>
        <w:tabs>
          <w:tab w:val="left" w:pos="3944"/>
        </w:tabs>
        <w:ind w:left="4245" w:hanging="4245"/>
      </w:pPr>
      <w:r w:rsidRPr="009E06BB">
        <w:t xml:space="preserve">5. Відповідальний виконавець </w:t>
      </w:r>
      <w:r w:rsidRPr="009E06BB">
        <w:tab/>
        <w:t xml:space="preserve">виконавчий  комітет </w:t>
      </w:r>
      <w:proofErr w:type="spellStart"/>
      <w:r w:rsidRPr="009E06BB">
        <w:t>Новороздільської</w:t>
      </w:r>
      <w:proofErr w:type="spellEnd"/>
      <w:r w:rsidRPr="009E06BB">
        <w:t xml:space="preserve"> міської ради</w:t>
      </w:r>
    </w:p>
    <w:p w:rsidR="006020D9" w:rsidRPr="009E06BB" w:rsidRDefault="006020D9" w:rsidP="006020D9">
      <w:pPr>
        <w:pStyle w:val="a5"/>
        <w:tabs>
          <w:tab w:val="left" w:pos="3944"/>
        </w:tabs>
        <w:ind w:left="4245" w:hanging="4245"/>
      </w:pPr>
      <w:r w:rsidRPr="009E06BB">
        <w:t>Програми</w:t>
      </w:r>
    </w:p>
    <w:p w:rsidR="006020D9" w:rsidRPr="009E06BB" w:rsidRDefault="006020D9" w:rsidP="006020D9">
      <w:pPr>
        <w:pStyle w:val="a5"/>
        <w:tabs>
          <w:tab w:val="left" w:pos="3944"/>
        </w:tabs>
        <w:ind w:left="3969" w:hanging="4245"/>
      </w:pPr>
      <w:r w:rsidRPr="009E06BB">
        <w:t xml:space="preserve">     6. Учасники Програми</w:t>
      </w:r>
      <w:r w:rsidRPr="009E06BB">
        <w:tab/>
        <w:t xml:space="preserve">виконавчий  комітет </w:t>
      </w:r>
      <w:proofErr w:type="spellStart"/>
      <w:r w:rsidRPr="009E06BB">
        <w:t>Новороздільської</w:t>
      </w:r>
      <w:proofErr w:type="spellEnd"/>
      <w:r w:rsidRPr="009E06BB">
        <w:t xml:space="preserve"> міської ради, підприємства, установи та організації усіх форм власності, громадські об’єднання</w:t>
      </w:r>
    </w:p>
    <w:p w:rsidR="006020D9" w:rsidRPr="009E06BB" w:rsidRDefault="006020D9" w:rsidP="006020D9">
      <w:pPr>
        <w:pStyle w:val="a5"/>
        <w:tabs>
          <w:tab w:val="left" w:pos="3944"/>
        </w:tabs>
        <w:ind w:left="4245" w:hanging="4245"/>
      </w:pPr>
      <w:r w:rsidRPr="009E06BB">
        <w:rPr>
          <w:lang w:eastAsia="uk-UA"/>
        </w:rPr>
        <w:t>7. Термін реалізації програми</w:t>
      </w:r>
      <w:r w:rsidRPr="009E06BB">
        <w:rPr>
          <w:lang w:eastAsia="uk-UA"/>
        </w:rPr>
        <w:tab/>
      </w:r>
      <w:r w:rsidRPr="009E06BB">
        <w:t>202</w:t>
      </w:r>
      <w:r w:rsidR="00927B4B">
        <w:t>6</w:t>
      </w:r>
      <w:r w:rsidRPr="009E06BB">
        <w:t xml:space="preserve"> – 202</w:t>
      </w:r>
      <w:r w:rsidR="00927B4B">
        <w:t>8</w:t>
      </w:r>
      <w:r w:rsidRPr="009E06BB">
        <w:t xml:space="preserve"> роки</w:t>
      </w:r>
    </w:p>
    <w:p w:rsidR="006020D9" w:rsidRPr="009E06BB" w:rsidRDefault="006020D9" w:rsidP="006020D9">
      <w:pPr>
        <w:autoSpaceDE w:val="0"/>
        <w:autoSpaceDN w:val="0"/>
        <w:adjustRightInd w:val="0"/>
        <w:rPr>
          <w:sz w:val="24"/>
        </w:rPr>
      </w:pPr>
      <w:r w:rsidRPr="009E06BB">
        <w:rPr>
          <w:sz w:val="24"/>
        </w:rPr>
        <w:t xml:space="preserve">7.1. Етапи виконання програми </w:t>
      </w:r>
      <w:r w:rsidRPr="009E06BB">
        <w:rPr>
          <w:sz w:val="24"/>
        </w:rPr>
        <w:br/>
        <w:t xml:space="preserve"> (для довгострокових програм)  </w:t>
      </w:r>
    </w:p>
    <w:p w:rsidR="006020D9" w:rsidRPr="009E06BB" w:rsidRDefault="006020D9" w:rsidP="006020D9">
      <w:pPr>
        <w:autoSpaceDE w:val="0"/>
        <w:autoSpaceDN w:val="0"/>
        <w:adjustRightInd w:val="0"/>
        <w:ind w:left="308" w:hanging="308"/>
        <w:rPr>
          <w:sz w:val="24"/>
        </w:rPr>
      </w:pPr>
      <w:r w:rsidRPr="009E06BB">
        <w:rPr>
          <w:sz w:val="24"/>
        </w:rPr>
        <w:t xml:space="preserve">8. Загальний обсяг фінансових </w:t>
      </w:r>
      <w:r w:rsidRPr="009E06BB">
        <w:rPr>
          <w:sz w:val="24"/>
        </w:rPr>
        <w:br/>
        <w:t>ресурсів, необхідних для</w:t>
      </w:r>
    </w:p>
    <w:p w:rsidR="006020D9" w:rsidRPr="009E06BB" w:rsidRDefault="006020D9" w:rsidP="006020D9">
      <w:pPr>
        <w:autoSpaceDE w:val="0"/>
        <w:autoSpaceDN w:val="0"/>
        <w:adjustRightInd w:val="0"/>
        <w:ind w:left="308" w:hanging="308"/>
        <w:rPr>
          <w:sz w:val="24"/>
        </w:rPr>
      </w:pPr>
      <w:r w:rsidRPr="009E06BB">
        <w:rPr>
          <w:sz w:val="24"/>
        </w:rPr>
        <w:t xml:space="preserve">     реалізації  програми, тис. грн.:</w:t>
      </w:r>
    </w:p>
    <w:p w:rsidR="006020D9" w:rsidRDefault="006020D9" w:rsidP="006020D9">
      <w:pPr>
        <w:rPr>
          <w:sz w:val="24"/>
        </w:rPr>
      </w:pPr>
      <w:r w:rsidRPr="009E06BB">
        <w:rPr>
          <w:sz w:val="24"/>
        </w:rPr>
        <w:t xml:space="preserve">                                         на 202</w:t>
      </w:r>
      <w:r w:rsidR="00E61FB9">
        <w:rPr>
          <w:sz w:val="24"/>
        </w:rPr>
        <w:t>6</w:t>
      </w:r>
      <w:r w:rsidRPr="009E06BB">
        <w:rPr>
          <w:sz w:val="24"/>
        </w:rPr>
        <w:t xml:space="preserve">рік    </w:t>
      </w:r>
      <w:r w:rsidR="00E61FB9">
        <w:rPr>
          <w:sz w:val="24"/>
        </w:rPr>
        <w:t>13174</w:t>
      </w:r>
      <w:r w:rsidR="00E61FB9" w:rsidRPr="009E06BB">
        <w:rPr>
          <w:sz w:val="24"/>
        </w:rPr>
        <w:t>,</w:t>
      </w:r>
      <w:r w:rsidR="00E61FB9">
        <w:rPr>
          <w:sz w:val="24"/>
        </w:rPr>
        <w:t>317</w:t>
      </w:r>
    </w:p>
    <w:p w:rsidR="006020D9" w:rsidRPr="009E06BB" w:rsidRDefault="006020D9" w:rsidP="006020D9">
      <w:pPr>
        <w:rPr>
          <w:sz w:val="24"/>
        </w:rPr>
      </w:pPr>
      <w:r>
        <w:rPr>
          <w:sz w:val="24"/>
        </w:rPr>
        <w:t xml:space="preserve">                                         </w:t>
      </w:r>
      <w:r w:rsidRPr="009E06BB">
        <w:rPr>
          <w:sz w:val="24"/>
        </w:rPr>
        <w:t>на 202</w:t>
      </w:r>
      <w:r w:rsidR="00E61FB9">
        <w:rPr>
          <w:sz w:val="24"/>
        </w:rPr>
        <w:t>7</w:t>
      </w:r>
      <w:r w:rsidRPr="009E06BB">
        <w:rPr>
          <w:sz w:val="24"/>
        </w:rPr>
        <w:t xml:space="preserve">рік     </w:t>
      </w:r>
      <w:r w:rsidR="00E61FB9" w:rsidRPr="009E06BB">
        <w:rPr>
          <w:sz w:val="24"/>
        </w:rPr>
        <w:t>33500,0</w:t>
      </w:r>
      <w:r w:rsidR="00E61FB9">
        <w:rPr>
          <w:sz w:val="24"/>
        </w:rPr>
        <w:t>00</w:t>
      </w:r>
    </w:p>
    <w:p w:rsidR="006020D9" w:rsidRPr="009E06BB" w:rsidRDefault="006020D9" w:rsidP="006020D9">
      <w:pPr>
        <w:autoSpaceDE w:val="0"/>
        <w:autoSpaceDN w:val="0"/>
        <w:adjustRightInd w:val="0"/>
        <w:ind w:left="308" w:hanging="308"/>
        <w:rPr>
          <w:sz w:val="24"/>
        </w:rPr>
      </w:pPr>
      <w:r w:rsidRPr="009E06BB">
        <w:rPr>
          <w:sz w:val="24"/>
        </w:rPr>
        <w:t xml:space="preserve">                                         на 202</w:t>
      </w:r>
      <w:r w:rsidR="00E61FB9">
        <w:rPr>
          <w:sz w:val="24"/>
        </w:rPr>
        <w:t>8</w:t>
      </w:r>
      <w:r w:rsidRPr="009E06BB">
        <w:rPr>
          <w:sz w:val="24"/>
        </w:rPr>
        <w:t xml:space="preserve">рік     </w:t>
      </w:r>
      <w:r w:rsidR="00E61FB9">
        <w:rPr>
          <w:sz w:val="24"/>
        </w:rPr>
        <w:t>14000.000</w:t>
      </w:r>
    </w:p>
    <w:p w:rsidR="006020D9" w:rsidRPr="009E06BB" w:rsidRDefault="006020D9" w:rsidP="006020D9">
      <w:pPr>
        <w:pStyle w:val="a5"/>
        <w:rPr>
          <w:lang w:eastAsia="uk-UA"/>
        </w:rPr>
      </w:pPr>
      <w:r w:rsidRPr="009E06BB">
        <w:rPr>
          <w:lang w:eastAsia="uk-UA"/>
        </w:rPr>
        <w:t xml:space="preserve">8.1. коштів міського бюджету  на   </w:t>
      </w:r>
    </w:p>
    <w:p w:rsidR="006020D9" w:rsidRPr="009E06BB" w:rsidRDefault="006020D9" w:rsidP="006020D9">
      <w:pPr>
        <w:rPr>
          <w:color w:val="FF0000"/>
          <w:sz w:val="24"/>
        </w:rPr>
      </w:pPr>
      <w:r w:rsidRPr="009E06BB">
        <w:rPr>
          <w:sz w:val="24"/>
        </w:rPr>
        <w:t xml:space="preserve">                                         </w:t>
      </w:r>
      <w:r w:rsidR="00F809F2">
        <w:rPr>
          <w:sz w:val="24"/>
        </w:rPr>
        <w:t xml:space="preserve">    </w:t>
      </w:r>
      <w:r w:rsidRPr="009E06BB">
        <w:rPr>
          <w:sz w:val="24"/>
        </w:rPr>
        <w:t>202</w:t>
      </w:r>
      <w:r w:rsidR="00F809F2">
        <w:rPr>
          <w:sz w:val="24"/>
        </w:rPr>
        <w:t>6</w:t>
      </w:r>
      <w:r w:rsidRPr="009E06BB">
        <w:rPr>
          <w:sz w:val="24"/>
        </w:rPr>
        <w:t xml:space="preserve"> рік    </w:t>
      </w:r>
      <w:r>
        <w:rPr>
          <w:sz w:val="24"/>
        </w:rPr>
        <w:t xml:space="preserve">     </w:t>
      </w:r>
      <w:r w:rsidRPr="009E06BB">
        <w:rPr>
          <w:sz w:val="24"/>
        </w:rPr>
        <w:t xml:space="preserve"> </w:t>
      </w:r>
      <w:r w:rsidR="00F809F2">
        <w:rPr>
          <w:sz w:val="24"/>
        </w:rPr>
        <w:t>500.000</w:t>
      </w:r>
      <w:r w:rsidRPr="009E06BB">
        <w:rPr>
          <w:sz w:val="24"/>
        </w:rPr>
        <w:t xml:space="preserve">   </w:t>
      </w:r>
    </w:p>
    <w:p w:rsidR="006020D9" w:rsidRPr="009E06BB" w:rsidRDefault="006020D9" w:rsidP="006020D9">
      <w:pPr>
        <w:autoSpaceDE w:val="0"/>
        <w:autoSpaceDN w:val="0"/>
        <w:adjustRightInd w:val="0"/>
        <w:rPr>
          <w:sz w:val="24"/>
        </w:rPr>
      </w:pPr>
    </w:p>
    <w:p w:rsidR="006020D9" w:rsidRPr="009E06BB" w:rsidRDefault="006020D9" w:rsidP="006020D9">
      <w:pPr>
        <w:pStyle w:val="a5"/>
        <w:rPr>
          <w:lang w:eastAsia="uk-UA"/>
        </w:rPr>
      </w:pPr>
      <w:r w:rsidRPr="009E06BB">
        <w:rPr>
          <w:lang w:eastAsia="uk-UA"/>
        </w:rPr>
        <w:t xml:space="preserve">коштів </w:t>
      </w:r>
      <w:r w:rsidRPr="009E06BB">
        <w:rPr>
          <w:u w:val="single"/>
          <w:lang w:eastAsia="uk-UA"/>
        </w:rPr>
        <w:t>інших джерел</w:t>
      </w:r>
      <w:r w:rsidRPr="009E06BB">
        <w:rPr>
          <w:lang w:eastAsia="uk-UA"/>
        </w:rPr>
        <w:t xml:space="preserve">  (вказати)</w:t>
      </w:r>
    </w:p>
    <w:p w:rsidR="006020D9" w:rsidRPr="009E06BB" w:rsidRDefault="006020D9" w:rsidP="006020D9">
      <w:pPr>
        <w:tabs>
          <w:tab w:val="left" w:pos="4007"/>
        </w:tabs>
        <w:autoSpaceDE w:val="0"/>
        <w:autoSpaceDN w:val="0"/>
        <w:adjustRightInd w:val="0"/>
        <w:ind w:left="308" w:hanging="308"/>
        <w:rPr>
          <w:color w:val="FF0000"/>
          <w:sz w:val="24"/>
        </w:rPr>
      </w:pPr>
      <w:r w:rsidRPr="009E06BB">
        <w:rPr>
          <w:sz w:val="24"/>
        </w:rPr>
        <w:t xml:space="preserve">                                         на 202</w:t>
      </w:r>
      <w:r w:rsidR="00F809F2">
        <w:rPr>
          <w:sz w:val="24"/>
        </w:rPr>
        <w:t>6</w:t>
      </w:r>
      <w:r w:rsidRPr="009E06BB">
        <w:rPr>
          <w:sz w:val="24"/>
        </w:rPr>
        <w:t xml:space="preserve">рік     </w:t>
      </w:r>
    </w:p>
    <w:p w:rsidR="006020D9" w:rsidRPr="009E06BB" w:rsidRDefault="006020D9" w:rsidP="006020D9">
      <w:pPr>
        <w:tabs>
          <w:tab w:val="left" w:pos="3291"/>
        </w:tabs>
        <w:autoSpaceDE w:val="0"/>
        <w:autoSpaceDN w:val="0"/>
        <w:adjustRightInd w:val="0"/>
        <w:ind w:left="308" w:hanging="308"/>
        <w:rPr>
          <w:sz w:val="24"/>
        </w:rPr>
      </w:pPr>
      <w:r w:rsidRPr="009E06BB">
        <w:rPr>
          <w:sz w:val="24"/>
        </w:rPr>
        <w:tab/>
      </w:r>
      <w:r w:rsidRPr="009E06BB">
        <w:rPr>
          <w:sz w:val="24"/>
        </w:rPr>
        <w:tab/>
      </w:r>
      <w:r>
        <w:rPr>
          <w:sz w:val="24"/>
        </w:rPr>
        <w:t xml:space="preserve">           </w:t>
      </w:r>
    </w:p>
    <w:p w:rsidR="006020D9" w:rsidRPr="009E06BB" w:rsidRDefault="006020D9" w:rsidP="006020D9">
      <w:pPr>
        <w:autoSpaceDE w:val="0"/>
        <w:autoSpaceDN w:val="0"/>
        <w:adjustRightInd w:val="0"/>
        <w:ind w:left="308" w:hanging="308"/>
        <w:rPr>
          <w:sz w:val="24"/>
        </w:rPr>
      </w:pPr>
    </w:p>
    <w:p w:rsidR="006020D9" w:rsidRDefault="006020D9" w:rsidP="006020D9">
      <w:pPr>
        <w:autoSpaceDE w:val="0"/>
        <w:autoSpaceDN w:val="0"/>
        <w:adjustRightInd w:val="0"/>
        <w:ind w:left="308" w:hanging="308"/>
      </w:pPr>
    </w:p>
    <w:p w:rsidR="006020D9" w:rsidRPr="002D731D" w:rsidRDefault="006020D9" w:rsidP="006020D9">
      <w:pPr>
        <w:autoSpaceDE w:val="0"/>
        <w:autoSpaceDN w:val="0"/>
        <w:adjustRightInd w:val="0"/>
        <w:ind w:left="308" w:hanging="308"/>
      </w:pPr>
    </w:p>
    <w:p w:rsidR="006020D9" w:rsidRPr="00332D43" w:rsidRDefault="006020D9" w:rsidP="006020D9">
      <w:pPr>
        <w:pStyle w:val="a7"/>
        <w:tabs>
          <w:tab w:val="left" w:pos="708"/>
        </w:tabs>
        <w:jc w:val="left"/>
        <w:rPr>
          <w:b/>
          <w:sz w:val="24"/>
          <w:szCs w:val="24"/>
        </w:rPr>
      </w:pPr>
      <w:r w:rsidRPr="00332D43">
        <w:rPr>
          <w:b/>
          <w:noProof w:val="0"/>
          <w:sz w:val="24"/>
          <w:szCs w:val="24"/>
        </w:rPr>
        <w:t xml:space="preserve">Керівник установи - </w:t>
      </w:r>
      <w:r w:rsidRPr="00332D43">
        <w:rPr>
          <w:b/>
          <w:noProof w:val="0"/>
          <w:sz w:val="24"/>
          <w:szCs w:val="24"/>
        </w:rPr>
        <w:br/>
        <w:t>головного</w:t>
      </w:r>
      <w:r w:rsidRPr="00332D43">
        <w:rPr>
          <w:b/>
          <w:sz w:val="24"/>
          <w:szCs w:val="24"/>
        </w:rPr>
        <w:t xml:space="preserve"> розпорядник</w:t>
      </w:r>
      <w:r w:rsidRPr="00332D43">
        <w:rPr>
          <w:b/>
          <w:noProof w:val="0"/>
          <w:sz w:val="24"/>
          <w:szCs w:val="24"/>
        </w:rPr>
        <w:t>а</w:t>
      </w:r>
      <w:r w:rsidRPr="00332D43">
        <w:rPr>
          <w:b/>
          <w:sz w:val="24"/>
          <w:szCs w:val="24"/>
        </w:rPr>
        <w:t xml:space="preserve"> </w:t>
      </w:r>
    </w:p>
    <w:p w:rsidR="006020D9" w:rsidRPr="00332D43" w:rsidRDefault="006020D9" w:rsidP="006020D9">
      <w:pPr>
        <w:pStyle w:val="a7"/>
        <w:tabs>
          <w:tab w:val="clear" w:pos="4320"/>
          <w:tab w:val="left" w:pos="708"/>
          <w:tab w:val="left" w:pos="1416"/>
          <w:tab w:val="left" w:pos="2124"/>
          <w:tab w:val="left" w:pos="2832"/>
          <w:tab w:val="left" w:pos="3420"/>
          <w:tab w:val="left" w:pos="3540"/>
          <w:tab w:val="center" w:pos="4564"/>
        </w:tabs>
        <w:jc w:val="left"/>
        <w:rPr>
          <w:b/>
          <w:noProof w:val="0"/>
          <w:sz w:val="24"/>
          <w:szCs w:val="24"/>
        </w:rPr>
      </w:pPr>
      <w:r w:rsidRPr="00332D43">
        <w:rPr>
          <w:b/>
          <w:sz w:val="24"/>
          <w:szCs w:val="24"/>
        </w:rPr>
        <w:t>коштів</w:t>
      </w:r>
      <w:r w:rsidRPr="00332D43">
        <w:rPr>
          <w:b/>
          <w:noProof w:val="0"/>
          <w:sz w:val="24"/>
          <w:szCs w:val="24"/>
        </w:rPr>
        <w:t xml:space="preserve"> </w:t>
      </w:r>
      <w:r w:rsidRPr="00332D43">
        <w:rPr>
          <w:b/>
          <w:noProof w:val="0"/>
          <w:sz w:val="24"/>
          <w:szCs w:val="24"/>
        </w:rPr>
        <w:tab/>
      </w:r>
      <w:r w:rsidRPr="00332D43">
        <w:rPr>
          <w:b/>
          <w:noProof w:val="0"/>
          <w:sz w:val="24"/>
          <w:szCs w:val="24"/>
        </w:rPr>
        <w:tab/>
      </w:r>
      <w:r w:rsidRPr="00332D43">
        <w:rPr>
          <w:b/>
          <w:noProof w:val="0"/>
          <w:sz w:val="24"/>
          <w:szCs w:val="24"/>
        </w:rPr>
        <w:tab/>
      </w:r>
      <w:r w:rsidRPr="00332D43">
        <w:rPr>
          <w:b/>
          <w:noProof w:val="0"/>
          <w:sz w:val="24"/>
          <w:szCs w:val="24"/>
        </w:rPr>
        <w:tab/>
      </w:r>
      <w:r w:rsidRPr="00332D43">
        <w:rPr>
          <w:b/>
          <w:noProof w:val="0"/>
          <w:sz w:val="24"/>
          <w:szCs w:val="24"/>
        </w:rPr>
        <w:tab/>
      </w:r>
      <w:r w:rsidRPr="00332D43">
        <w:rPr>
          <w:b/>
          <w:noProof w:val="0"/>
          <w:sz w:val="24"/>
          <w:szCs w:val="24"/>
        </w:rPr>
        <w:tab/>
        <w:t xml:space="preserve">_____________________          </w:t>
      </w:r>
      <w:r w:rsidRPr="001164A1">
        <w:rPr>
          <w:sz w:val="22"/>
          <w:szCs w:val="22"/>
        </w:rPr>
        <w:t>Ярина ЯЦЕНКО</w:t>
      </w:r>
    </w:p>
    <w:p w:rsidR="006020D9" w:rsidRPr="00332D43" w:rsidRDefault="006020D9" w:rsidP="006020D9">
      <w:pPr>
        <w:pStyle w:val="a7"/>
        <w:tabs>
          <w:tab w:val="left" w:pos="708"/>
        </w:tabs>
        <w:ind w:left="567"/>
        <w:rPr>
          <w:b/>
          <w:noProof w:val="0"/>
          <w:sz w:val="24"/>
          <w:szCs w:val="24"/>
        </w:rPr>
      </w:pPr>
      <w:r w:rsidRPr="00332D43">
        <w:rPr>
          <w:b/>
          <w:noProof w:val="0"/>
          <w:sz w:val="24"/>
          <w:szCs w:val="24"/>
        </w:rPr>
        <w:tab/>
      </w:r>
      <w:r w:rsidRPr="00332D43">
        <w:rPr>
          <w:b/>
          <w:noProof w:val="0"/>
          <w:sz w:val="24"/>
          <w:szCs w:val="24"/>
        </w:rPr>
        <w:tab/>
      </w:r>
      <w:r w:rsidRPr="00332D43">
        <w:rPr>
          <w:b/>
          <w:noProof w:val="0"/>
          <w:sz w:val="24"/>
          <w:szCs w:val="24"/>
        </w:rPr>
        <w:tab/>
      </w:r>
      <w:r w:rsidRPr="00332D43">
        <w:rPr>
          <w:b/>
          <w:noProof w:val="0"/>
          <w:sz w:val="24"/>
          <w:szCs w:val="24"/>
        </w:rPr>
        <w:tab/>
      </w:r>
      <w:r w:rsidRPr="00332D43">
        <w:rPr>
          <w:b/>
          <w:noProof w:val="0"/>
          <w:sz w:val="24"/>
          <w:szCs w:val="24"/>
        </w:rPr>
        <w:tab/>
      </w:r>
      <w:r w:rsidRPr="00332D43">
        <w:rPr>
          <w:b/>
          <w:noProof w:val="0"/>
          <w:sz w:val="24"/>
          <w:szCs w:val="24"/>
        </w:rPr>
        <w:tab/>
        <w:t xml:space="preserve">                                         </w:t>
      </w:r>
    </w:p>
    <w:p w:rsidR="006020D9" w:rsidRPr="00332D43" w:rsidRDefault="006020D9" w:rsidP="006020D9">
      <w:pPr>
        <w:pStyle w:val="a7"/>
        <w:tabs>
          <w:tab w:val="left" w:pos="708"/>
        </w:tabs>
        <w:rPr>
          <w:b/>
          <w:noProof w:val="0"/>
          <w:sz w:val="24"/>
          <w:szCs w:val="24"/>
          <w:lang w:val="ru-RU"/>
        </w:rPr>
      </w:pPr>
      <w:r w:rsidRPr="00332D43">
        <w:rPr>
          <w:b/>
          <w:noProof w:val="0"/>
          <w:sz w:val="24"/>
          <w:szCs w:val="24"/>
        </w:rPr>
        <w:t xml:space="preserve">Відповідальний </w:t>
      </w:r>
      <w:r w:rsidRPr="00332D43">
        <w:rPr>
          <w:b/>
          <w:noProof w:val="0"/>
          <w:sz w:val="24"/>
          <w:szCs w:val="24"/>
        </w:rPr>
        <w:br/>
        <w:t>виконавець Програми</w:t>
      </w:r>
      <w:r w:rsidRPr="00332D43">
        <w:rPr>
          <w:b/>
          <w:noProof w:val="0"/>
          <w:sz w:val="24"/>
          <w:szCs w:val="24"/>
          <w:lang w:val="ru-RU"/>
        </w:rPr>
        <w:tab/>
        <w:t xml:space="preserve">           ______</w:t>
      </w:r>
      <w:r>
        <w:rPr>
          <w:b/>
          <w:noProof w:val="0"/>
          <w:sz w:val="24"/>
          <w:szCs w:val="24"/>
          <w:lang w:val="ru-RU"/>
        </w:rPr>
        <w:t xml:space="preserve">_______________              </w:t>
      </w:r>
      <w:r w:rsidRPr="001164A1">
        <w:rPr>
          <w:sz w:val="22"/>
          <w:szCs w:val="22"/>
        </w:rPr>
        <w:t>Ярина ЯЦЕНКО</w:t>
      </w:r>
    </w:p>
    <w:p w:rsidR="006020D9" w:rsidRPr="00332D43" w:rsidRDefault="006020D9" w:rsidP="006020D9">
      <w:pPr>
        <w:pStyle w:val="a7"/>
        <w:tabs>
          <w:tab w:val="left" w:pos="708"/>
        </w:tabs>
        <w:ind w:left="567"/>
        <w:rPr>
          <w:b/>
          <w:noProof w:val="0"/>
          <w:sz w:val="24"/>
          <w:szCs w:val="24"/>
        </w:rPr>
      </w:pPr>
      <w:r w:rsidRPr="00332D43">
        <w:rPr>
          <w:b/>
          <w:noProof w:val="0"/>
          <w:sz w:val="24"/>
          <w:szCs w:val="24"/>
        </w:rPr>
        <w:t xml:space="preserve"> </w:t>
      </w:r>
    </w:p>
    <w:p w:rsidR="006020D9" w:rsidRPr="00332D43" w:rsidRDefault="006020D9" w:rsidP="006020D9">
      <w:pPr>
        <w:pStyle w:val="a7"/>
        <w:tabs>
          <w:tab w:val="left" w:pos="708"/>
        </w:tabs>
        <w:ind w:left="567"/>
        <w:rPr>
          <w:b/>
          <w:noProof w:val="0"/>
          <w:sz w:val="24"/>
          <w:szCs w:val="24"/>
        </w:rPr>
      </w:pPr>
    </w:p>
    <w:p w:rsidR="006020D9" w:rsidRDefault="006020D9" w:rsidP="006020D9">
      <w:pPr>
        <w:autoSpaceDE w:val="0"/>
        <w:autoSpaceDN w:val="0"/>
        <w:adjustRightInd w:val="0"/>
      </w:pPr>
      <w:r w:rsidRPr="00332D43">
        <w:t>тел.</w:t>
      </w:r>
      <w:r w:rsidRPr="00B57EEF">
        <w:t xml:space="preserve">             </w:t>
      </w:r>
    </w:p>
    <w:p w:rsidR="006020D9" w:rsidRDefault="006020D9" w:rsidP="006020D9">
      <w:pPr>
        <w:autoSpaceDE w:val="0"/>
        <w:autoSpaceDN w:val="0"/>
        <w:adjustRightInd w:val="0"/>
      </w:pPr>
    </w:p>
    <w:p w:rsidR="00EB62E5" w:rsidRDefault="00EB62E5" w:rsidP="006020D9">
      <w:pPr>
        <w:autoSpaceDE w:val="0"/>
        <w:autoSpaceDN w:val="0"/>
        <w:adjustRightInd w:val="0"/>
      </w:pPr>
    </w:p>
    <w:p w:rsidR="00EB62E5" w:rsidRDefault="00EB62E5" w:rsidP="006020D9">
      <w:pPr>
        <w:autoSpaceDE w:val="0"/>
        <w:autoSpaceDN w:val="0"/>
        <w:adjustRightInd w:val="0"/>
      </w:pPr>
    </w:p>
    <w:p w:rsidR="00EB62E5" w:rsidRPr="009E06BB" w:rsidRDefault="00EB62E5" w:rsidP="00EB62E5">
      <w:pPr>
        <w:pStyle w:val="a3"/>
        <w:numPr>
          <w:ilvl w:val="0"/>
          <w:numId w:val="4"/>
        </w:numPr>
        <w:jc w:val="center"/>
        <w:rPr>
          <w:b/>
          <w:sz w:val="26"/>
          <w:szCs w:val="26"/>
        </w:rPr>
      </w:pPr>
      <w:proofErr w:type="spellStart"/>
      <w:r w:rsidRPr="009E06BB">
        <w:rPr>
          <w:b/>
          <w:sz w:val="26"/>
          <w:szCs w:val="26"/>
        </w:rPr>
        <w:t>Проблеми</w:t>
      </w:r>
      <w:proofErr w:type="spellEnd"/>
      <w:r w:rsidRPr="009E06BB">
        <w:rPr>
          <w:b/>
          <w:sz w:val="26"/>
          <w:szCs w:val="26"/>
        </w:rPr>
        <w:t xml:space="preserve"> на </w:t>
      </w:r>
      <w:proofErr w:type="spellStart"/>
      <w:r w:rsidRPr="009E06BB">
        <w:rPr>
          <w:b/>
          <w:sz w:val="26"/>
          <w:szCs w:val="26"/>
        </w:rPr>
        <w:t>розв’язання</w:t>
      </w:r>
      <w:proofErr w:type="spellEnd"/>
      <w:r w:rsidRPr="009E06BB">
        <w:rPr>
          <w:b/>
          <w:sz w:val="26"/>
          <w:szCs w:val="26"/>
        </w:rPr>
        <w:t xml:space="preserve"> </w:t>
      </w:r>
      <w:proofErr w:type="spellStart"/>
      <w:r w:rsidRPr="009E06BB">
        <w:rPr>
          <w:b/>
          <w:sz w:val="26"/>
          <w:szCs w:val="26"/>
        </w:rPr>
        <w:t>якої</w:t>
      </w:r>
      <w:proofErr w:type="spellEnd"/>
      <w:r w:rsidRPr="009E06BB">
        <w:rPr>
          <w:b/>
          <w:sz w:val="26"/>
          <w:szCs w:val="26"/>
        </w:rPr>
        <w:t xml:space="preserve"> </w:t>
      </w:r>
      <w:proofErr w:type="spellStart"/>
      <w:r w:rsidRPr="009E06BB">
        <w:rPr>
          <w:b/>
          <w:sz w:val="26"/>
          <w:szCs w:val="26"/>
        </w:rPr>
        <w:t>спрямована</w:t>
      </w:r>
      <w:proofErr w:type="spellEnd"/>
      <w:r w:rsidRPr="009E06BB">
        <w:rPr>
          <w:b/>
          <w:sz w:val="26"/>
          <w:szCs w:val="26"/>
        </w:rPr>
        <w:t xml:space="preserve"> </w:t>
      </w:r>
      <w:proofErr w:type="spellStart"/>
      <w:r w:rsidRPr="009E06BB">
        <w:rPr>
          <w:b/>
          <w:sz w:val="26"/>
          <w:szCs w:val="26"/>
        </w:rPr>
        <w:t>Програма</w:t>
      </w:r>
      <w:proofErr w:type="spellEnd"/>
    </w:p>
    <w:p w:rsidR="00EB62E5" w:rsidRPr="009E06BB" w:rsidRDefault="00EB62E5" w:rsidP="00EB62E5">
      <w:pPr>
        <w:pStyle w:val="a3"/>
        <w:rPr>
          <w:b/>
          <w:sz w:val="26"/>
          <w:szCs w:val="26"/>
        </w:rPr>
      </w:pPr>
    </w:p>
    <w:p w:rsidR="00EB62E5" w:rsidRPr="009E06BB" w:rsidRDefault="00EB62E5" w:rsidP="002940AA">
      <w:pPr>
        <w:autoSpaceDE w:val="0"/>
        <w:autoSpaceDN w:val="0"/>
        <w:adjustRightInd w:val="0"/>
        <w:spacing w:line="276" w:lineRule="auto"/>
        <w:ind w:firstLine="567"/>
        <w:jc w:val="both"/>
        <w:rPr>
          <w:sz w:val="26"/>
          <w:szCs w:val="26"/>
        </w:rPr>
      </w:pPr>
      <w:r w:rsidRPr="009E06BB">
        <w:rPr>
          <w:sz w:val="26"/>
          <w:szCs w:val="26"/>
        </w:rPr>
        <w:t xml:space="preserve">Відповідно до Конституції України людина, її життя і здоров’я, честь та гідність, недоторканність та безпека визнаються в Україні найвищою соціальною цінністю. </w:t>
      </w:r>
    </w:p>
    <w:p w:rsidR="00EB62E5" w:rsidRPr="009E06BB" w:rsidRDefault="00EB62E5" w:rsidP="002940AA">
      <w:pPr>
        <w:autoSpaceDE w:val="0"/>
        <w:autoSpaceDN w:val="0"/>
        <w:adjustRightInd w:val="0"/>
        <w:spacing w:line="276" w:lineRule="auto"/>
        <w:ind w:firstLine="567"/>
        <w:jc w:val="both"/>
        <w:rPr>
          <w:sz w:val="26"/>
          <w:szCs w:val="26"/>
        </w:rPr>
      </w:pPr>
      <w:r w:rsidRPr="009E06BB">
        <w:rPr>
          <w:sz w:val="26"/>
          <w:szCs w:val="26"/>
        </w:rPr>
        <w:t xml:space="preserve">Разом з тим, перед багатьма жителями </w:t>
      </w:r>
      <w:proofErr w:type="spellStart"/>
      <w:r w:rsidRPr="009E06BB">
        <w:rPr>
          <w:sz w:val="26"/>
          <w:szCs w:val="26"/>
        </w:rPr>
        <w:t>Новороздільської</w:t>
      </w:r>
      <w:proofErr w:type="spellEnd"/>
      <w:r w:rsidRPr="009E06BB">
        <w:rPr>
          <w:sz w:val="26"/>
          <w:szCs w:val="26"/>
        </w:rPr>
        <w:t xml:space="preserve"> міської територіальної громади стоїть ряд бар’єрів у реалізації своїх прав, отриманні доступу до публічних послуг та повноцінної участі у культурному, політичному та суспільному житті. Ці бар’єри наявні у різних сферах - від доступності до громадських та житлових будівель до працевлаштування чи культурного життя. </w:t>
      </w:r>
    </w:p>
    <w:p w:rsidR="00EB62E5" w:rsidRPr="009E06BB" w:rsidRDefault="00EB62E5" w:rsidP="002940AA">
      <w:pPr>
        <w:autoSpaceDE w:val="0"/>
        <w:autoSpaceDN w:val="0"/>
        <w:adjustRightInd w:val="0"/>
        <w:spacing w:line="276" w:lineRule="auto"/>
        <w:ind w:firstLine="567"/>
        <w:jc w:val="both"/>
        <w:rPr>
          <w:b/>
          <w:bCs/>
          <w:sz w:val="26"/>
          <w:szCs w:val="26"/>
        </w:rPr>
      </w:pPr>
      <w:r w:rsidRPr="009E06BB">
        <w:rPr>
          <w:sz w:val="26"/>
          <w:szCs w:val="26"/>
        </w:rPr>
        <w:t xml:space="preserve">Відсутність </w:t>
      </w:r>
      <w:proofErr w:type="spellStart"/>
      <w:r w:rsidRPr="009E06BB">
        <w:rPr>
          <w:sz w:val="26"/>
          <w:szCs w:val="26"/>
        </w:rPr>
        <w:t>безбар’єрного</w:t>
      </w:r>
      <w:proofErr w:type="spellEnd"/>
      <w:r w:rsidRPr="009E06BB">
        <w:rPr>
          <w:sz w:val="26"/>
          <w:szCs w:val="26"/>
        </w:rPr>
        <w:t xml:space="preserve"> середовища не лише створює проблеми для багатьох громадян, але і призводить до загального погіршення добробуту кожної людини. Проблеми наявні у загальному доступі до інфраструктури (як фізичної, так і цифрової), а також у кожній сфері життя людини, зокрема ускладнений доступ до громадського транспорту та об’єктів фізичного оточення, відсутність адаптації інформації, сайтів та додатків для всіх громадян, суспільне </w:t>
      </w:r>
      <w:proofErr w:type="spellStart"/>
      <w:r w:rsidRPr="009E06BB">
        <w:rPr>
          <w:sz w:val="26"/>
          <w:szCs w:val="26"/>
        </w:rPr>
        <w:t>несприйняття</w:t>
      </w:r>
      <w:proofErr w:type="spellEnd"/>
      <w:r w:rsidRPr="009E06BB">
        <w:rPr>
          <w:sz w:val="26"/>
          <w:szCs w:val="26"/>
        </w:rPr>
        <w:t>, бар’єри у доступі до освіти, роботи. Крім того, недостатній рівень забезпечення статистичними даними не дає змогу точно визначити кількість людей, які щодня стикаються з тими чи іншими бар’єрами, та, як наслідок, ускладнює процес формування та реалізації державної політики для усунення цих бар’єрів.</w:t>
      </w:r>
    </w:p>
    <w:p w:rsidR="00EB62E5" w:rsidRPr="009E06BB" w:rsidRDefault="00EB62E5" w:rsidP="002940AA">
      <w:pPr>
        <w:spacing w:line="276" w:lineRule="auto"/>
        <w:ind w:firstLine="567"/>
        <w:jc w:val="both"/>
        <w:rPr>
          <w:i/>
          <w:iCs/>
          <w:sz w:val="26"/>
          <w:szCs w:val="26"/>
          <w:shd w:val="clear" w:color="auto" w:fill="FFFFFF"/>
        </w:rPr>
      </w:pPr>
      <w:r w:rsidRPr="009E06BB">
        <w:rPr>
          <w:sz w:val="26"/>
          <w:szCs w:val="26"/>
        </w:rPr>
        <w:t xml:space="preserve">Майже 12 тисяч мешканців нашої громади – потенційно </w:t>
      </w:r>
      <w:proofErr w:type="spellStart"/>
      <w:r w:rsidRPr="009E06BB">
        <w:rPr>
          <w:sz w:val="26"/>
          <w:szCs w:val="26"/>
        </w:rPr>
        <w:t>маломобільні</w:t>
      </w:r>
      <w:proofErr w:type="spellEnd"/>
      <w:r w:rsidRPr="009E06BB">
        <w:rPr>
          <w:sz w:val="26"/>
          <w:szCs w:val="26"/>
        </w:rPr>
        <w:t xml:space="preserve">. І це не тільки люди з інвалідністю, а і мешканці поважного віку, вагітні, батьки з візочками, діти до 7 років тощо. Тема </w:t>
      </w:r>
      <w:proofErr w:type="spellStart"/>
      <w:r w:rsidRPr="009E06BB">
        <w:rPr>
          <w:sz w:val="26"/>
          <w:szCs w:val="26"/>
        </w:rPr>
        <w:t>безбар’єрності</w:t>
      </w:r>
      <w:proofErr w:type="spellEnd"/>
      <w:r w:rsidRPr="009E06BB">
        <w:rPr>
          <w:sz w:val="26"/>
          <w:szCs w:val="26"/>
        </w:rPr>
        <w:t xml:space="preserve"> стосується кожного.</w:t>
      </w:r>
      <w:r w:rsidRPr="009E06BB">
        <w:rPr>
          <w:i/>
          <w:iCs/>
          <w:sz w:val="26"/>
          <w:szCs w:val="26"/>
          <w:shd w:val="clear" w:color="auto" w:fill="FFFFFF"/>
        </w:rPr>
        <w:t xml:space="preserve"> </w:t>
      </w:r>
    </w:p>
    <w:p w:rsidR="00EB62E5" w:rsidRPr="009E06BB" w:rsidRDefault="00EB62E5" w:rsidP="002940AA">
      <w:pPr>
        <w:spacing w:line="276" w:lineRule="auto"/>
        <w:ind w:firstLine="567"/>
        <w:jc w:val="both"/>
        <w:rPr>
          <w:rStyle w:val="FontStyle30"/>
        </w:rPr>
      </w:pPr>
      <w:r w:rsidRPr="009E06BB">
        <w:rPr>
          <w:sz w:val="26"/>
          <w:szCs w:val="26"/>
        </w:rPr>
        <w:t xml:space="preserve">В </w:t>
      </w:r>
      <w:proofErr w:type="spellStart"/>
      <w:r w:rsidRPr="009E06BB">
        <w:rPr>
          <w:sz w:val="26"/>
          <w:szCs w:val="26"/>
        </w:rPr>
        <w:t>Новороздільській</w:t>
      </w:r>
      <w:proofErr w:type="spellEnd"/>
      <w:r w:rsidRPr="009E06BB">
        <w:rPr>
          <w:sz w:val="26"/>
          <w:szCs w:val="26"/>
        </w:rPr>
        <w:t xml:space="preserve"> міській територіальній громаді мешкає понад 140 дорослих осіб з інвалідністю та 199 дітей з інвалідністю.</w:t>
      </w:r>
      <w:r w:rsidRPr="009E06BB">
        <w:rPr>
          <w:rStyle w:val="FontStyle30"/>
        </w:rPr>
        <w:t xml:space="preserve"> </w:t>
      </w:r>
    </w:p>
    <w:p w:rsidR="00EB62E5" w:rsidRPr="009E06BB" w:rsidRDefault="00EB62E5" w:rsidP="002940AA">
      <w:pPr>
        <w:spacing w:line="276" w:lineRule="auto"/>
        <w:ind w:firstLine="567"/>
        <w:jc w:val="both"/>
        <w:rPr>
          <w:sz w:val="26"/>
          <w:szCs w:val="26"/>
        </w:rPr>
      </w:pPr>
      <w:r w:rsidRPr="009E06BB">
        <w:rPr>
          <w:rStyle w:val="FontStyle30"/>
        </w:rPr>
        <w:t>В Україні триває кровопролитна війна, жертвами якої стають не лише військові, а й цивільні громадяни, в тому числі діти та жінки. Зважаючи на це, спостерігається тенденція до збільшення кількості людей, яким необхідно забезпечити належні умови для життєдіяльності та інтеграції в суспільне життя шляхом створення</w:t>
      </w:r>
      <w:r w:rsidRPr="009E06BB">
        <w:rPr>
          <w:iCs/>
          <w:sz w:val="26"/>
          <w:szCs w:val="26"/>
          <w:shd w:val="clear" w:color="auto" w:fill="FFFFFF"/>
        </w:rPr>
        <w:t xml:space="preserve"> </w:t>
      </w:r>
      <w:proofErr w:type="spellStart"/>
      <w:r w:rsidRPr="009E06BB">
        <w:rPr>
          <w:iCs/>
          <w:sz w:val="26"/>
          <w:szCs w:val="26"/>
          <w:shd w:val="clear" w:color="auto" w:fill="FFFFFF"/>
        </w:rPr>
        <w:t>безбар’єрного</w:t>
      </w:r>
      <w:proofErr w:type="spellEnd"/>
      <w:r w:rsidRPr="009E06BB">
        <w:rPr>
          <w:iCs/>
          <w:sz w:val="26"/>
          <w:szCs w:val="26"/>
          <w:shd w:val="clear" w:color="auto" w:fill="FFFFFF"/>
        </w:rPr>
        <w:t xml:space="preserve"> простору.</w:t>
      </w:r>
    </w:p>
    <w:p w:rsidR="00EB62E5" w:rsidRPr="009E06BB" w:rsidRDefault="00EB62E5" w:rsidP="002940AA">
      <w:pPr>
        <w:pStyle w:val="a9"/>
        <w:spacing w:before="0" w:after="0" w:line="276" w:lineRule="auto"/>
        <w:ind w:firstLine="567"/>
        <w:jc w:val="both"/>
        <w:rPr>
          <w:sz w:val="26"/>
          <w:szCs w:val="26"/>
        </w:rPr>
      </w:pPr>
      <w:proofErr w:type="spellStart"/>
      <w:r w:rsidRPr="009E06BB">
        <w:rPr>
          <w:sz w:val="26"/>
          <w:szCs w:val="26"/>
        </w:rPr>
        <w:t>Бар’єри</w:t>
      </w:r>
      <w:proofErr w:type="spellEnd"/>
      <w:r w:rsidRPr="009E06BB">
        <w:rPr>
          <w:sz w:val="26"/>
          <w:szCs w:val="26"/>
        </w:rPr>
        <w:t xml:space="preserve"> — </w:t>
      </w:r>
      <w:proofErr w:type="spellStart"/>
      <w:r w:rsidRPr="009E06BB">
        <w:rPr>
          <w:sz w:val="26"/>
          <w:szCs w:val="26"/>
        </w:rPr>
        <w:t>це</w:t>
      </w:r>
      <w:proofErr w:type="spellEnd"/>
      <w:r w:rsidRPr="009E06BB">
        <w:rPr>
          <w:sz w:val="26"/>
          <w:szCs w:val="26"/>
        </w:rPr>
        <w:t xml:space="preserve"> </w:t>
      </w:r>
      <w:proofErr w:type="spellStart"/>
      <w:r w:rsidRPr="009E06BB">
        <w:rPr>
          <w:sz w:val="26"/>
          <w:szCs w:val="26"/>
        </w:rPr>
        <w:t>ті</w:t>
      </w:r>
      <w:proofErr w:type="spellEnd"/>
      <w:r w:rsidRPr="009E06BB">
        <w:rPr>
          <w:sz w:val="26"/>
          <w:szCs w:val="26"/>
        </w:rPr>
        <w:t xml:space="preserve"> </w:t>
      </w:r>
      <w:proofErr w:type="spellStart"/>
      <w:r w:rsidRPr="009E06BB">
        <w:rPr>
          <w:sz w:val="26"/>
          <w:szCs w:val="26"/>
        </w:rPr>
        <w:t>перепони</w:t>
      </w:r>
      <w:proofErr w:type="spellEnd"/>
      <w:r w:rsidRPr="009E06BB">
        <w:rPr>
          <w:sz w:val="26"/>
          <w:szCs w:val="26"/>
        </w:rPr>
        <w:t xml:space="preserve">, </w:t>
      </w:r>
      <w:proofErr w:type="spellStart"/>
      <w:r w:rsidRPr="009E06BB">
        <w:rPr>
          <w:sz w:val="26"/>
          <w:szCs w:val="26"/>
        </w:rPr>
        <w:t>які</w:t>
      </w:r>
      <w:proofErr w:type="spellEnd"/>
      <w:r w:rsidRPr="009E06BB">
        <w:rPr>
          <w:sz w:val="26"/>
          <w:szCs w:val="26"/>
        </w:rPr>
        <w:t xml:space="preserve"> </w:t>
      </w:r>
      <w:proofErr w:type="spellStart"/>
      <w:r w:rsidRPr="009E06BB">
        <w:rPr>
          <w:sz w:val="26"/>
          <w:szCs w:val="26"/>
        </w:rPr>
        <w:t>заважають</w:t>
      </w:r>
      <w:proofErr w:type="spellEnd"/>
      <w:r w:rsidRPr="009E06BB">
        <w:rPr>
          <w:sz w:val="26"/>
          <w:szCs w:val="26"/>
        </w:rPr>
        <w:t xml:space="preserve"> </w:t>
      </w:r>
      <w:proofErr w:type="spellStart"/>
      <w:proofErr w:type="gramStart"/>
      <w:r w:rsidRPr="009E06BB">
        <w:rPr>
          <w:sz w:val="26"/>
          <w:szCs w:val="26"/>
        </w:rPr>
        <w:t>р</w:t>
      </w:r>
      <w:proofErr w:type="gramEnd"/>
      <w:r w:rsidRPr="009E06BB">
        <w:rPr>
          <w:sz w:val="26"/>
          <w:szCs w:val="26"/>
        </w:rPr>
        <w:t>ізним</w:t>
      </w:r>
      <w:proofErr w:type="spellEnd"/>
      <w:r w:rsidRPr="009E06BB">
        <w:rPr>
          <w:sz w:val="26"/>
          <w:szCs w:val="26"/>
        </w:rPr>
        <w:t xml:space="preserve"> людям </w:t>
      </w:r>
      <w:proofErr w:type="spellStart"/>
      <w:r w:rsidRPr="009E06BB">
        <w:rPr>
          <w:sz w:val="26"/>
          <w:szCs w:val="26"/>
        </w:rPr>
        <w:t>отримати</w:t>
      </w:r>
      <w:proofErr w:type="spellEnd"/>
      <w:r w:rsidRPr="009E06BB">
        <w:rPr>
          <w:sz w:val="26"/>
          <w:szCs w:val="26"/>
        </w:rPr>
        <w:t xml:space="preserve"> доступ до </w:t>
      </w:r>
      <w:proofErr w:type="spellStart"/>
      <w:r w:rsidRPr="009E06BB">
        <w:rPr>
          <w:sz w:val="26"/>
          <w:szCs w:val="26"/>
        </w:rPr>
        <w:t>можливостей</w:t>
      </w:r>
      <w:proofErr w:type="spellEnd"/>
      <w:r w:rsidRPr="009E06BB">
        <w:rPr>
          <w:sz w:val="26"/>
          <w:szCs w:val="26"/>
        </w:rPr>
        <w:t xml:space="preserve">, </w:t>
      </w:r>
      <w:proofErr w:type="spellStart"/>
      <w:r w:rsidRPr="009E06BB">
        <w:rPr>
          <w:sz w:val="26"/>
          <w:szCs w:val="26"/>
        </w:rPr>
        <w:t>і</w:t>
      </w:r>
      <w:proofErr w:type="spellEnd"/>
      <w:r w:rsidRPr="009E06BB">
        <w:rPr>
          <w:sz w:val="26"/>
          <w:szCs w:val="26"/>
        </w:rPr>
        <w:t xml:space="preserve"> через </w:t>
      </w:r>
      <w:proofErr w:type="spellStart"/>
      <w:r w:rsidRPr="009E06BB">
        <w:rPr>
          <w:sz w:val="26"/>
          <w:szCs w:val="26"/>
        </w:rPr>
        <w:t>це</w:t>
      </w:r>
      <w:proofErr w:type="spellEnd"/>
      <w:r w:rsidRPr="009E06BB">
        <w:rPr>
          <w:sz w:val="26"/>
          <w:szCs w:val="26"/>
        </w:rPr>
        <w:t xml:space="preserve"> не </w:t>
      </w:r>
      <w:proofErr w:type="spellStart"/>
      <w:r w:rsidRPr="009E06BB">
        <w:rPr>
          <w:sz w:val="26"/>
          <w:szCs w:val="26"/>
        </w:rPr>
        <w:t>дають</w:t>
      </w:r>
      <w:proofErr w:type="spellEnd"/>
      <w:r w:rsidRPr="009E06BB">
        <w:rPr>
          <w:sz w:val="26"/>
          <w:szCs w:val="26"/>
        </w:rPr>
        <w:t xml:space="preserve"> </w:t>
      </w:r>
      <w:proofErr w:type="spellStart"/>
      <w:r w:rsidRPr="009E06BB">
        <w:rPr>
          <w:sz w:val="26"/>
          <w:szCs w:val="26"/>
        </w:rPr>
        <w:t>їм</w:t>
      </w:r>
      <w:proofErr w:type="spellEnd"/>
      <w:r w:rsidRPr="009E06BB">
        <w:rPr>
          <w:sz w:val="26"/>
          <w:szCs w:val="26"/>
        </w:rPr>
        <w:t xml:space="preserve"> </w:t>
      </w:r>
      <w:proofErr w:type="spellStart"/>
      <w:r w:rsidRPr="009E06BB">
        <w:rPr>
          <w:sz w:val="26"/>
          <w:szCs w:val="26"/>
        </w:rPr>
        <w:t>повністю</w:t>
      </w:r>
      <w:proofErr w:type="spellEnd"/>
      <w:r w:rsidRPr="009E06BB">
        <w:rPr>
          <w:sz w:val="26"/>
          <w:szCs w:val="26"/>
        </w:rPr>
        <w:t xml:space="preserve"> </w:t>
      </w:r>
      <w:proofErr w:type="spellStart"/>
      <w:r w:rsidRPr="009E06BB">
        <w:rPr>
          <w:sz w:val="26"/>
          <w:szCs w:val="26"/>
        </w:rPr>
        <w:t>реалізувати</w:t>
      </w:r>
      <w:proofErr w:type="spellEnd"/>
      <w:r w:rsidRPr="009E06BB">
        <w:rPr>
          <w:sz w:val="26"/>
          <w:szCs w:val="26"/>
        </w:rPr>
        <w:t xml:space="preserve"> </w:t>
      </w:r>
      <w:proofErr w:type="spellStart"/>
      <w:r w:rsidRPr="009E06BB">
        <w:rPr>
          <w:sz w:val="26"/>
          <w:szCs w:val="26"/>
        </w:rPr>
        <w:t>свій</w:t>
      </w:r>
      <w:proofErr w:type="spellEnd"/>
      <w:r w:rsidRPr="009E06BB">
        <w:rPr>
          <w:sz w:val="26"/>
          <w:szCs w:val="26"/>
        </w:rPr>
        <w:t xml:space="preserve"> </w:t>
      </w:r>
      <w:proofErr w:type="spellStart"/>
      <w:r w:rsidRPr="009E06BB">
        <w:rPr>
          <w:sz w:val="26"/>
          <w:szCs w:val="26"/>
        </w:rPr>
        <w:t>потенціал</w:t>
      </w:r>
      <w:proofErr w:type="spellEnd"/>
      <w:r w:rsidRPr="009E06BB">
        <w:rPr>
          <w:sz w:val="26"/>
          <w:szCs w:val="26"/>
        </w:rPr>
        <w:t>.</w:t>
      </w:r>
    </w:p>
    <w:p w:rsidR="00EB62E5" w:rsidRPr="009E06BB" w:rsidRDefault="00EB62E5" w:rsidP="002940AA">
      <w:pPr>
        <w:pStyle w:val="a9"/>
        <w:spacing w:before="0" w:after="0" w:line="276" w:lineRule="auto"/>
        <w:ind w:firstLine="567"/>
        <w:jc w:val="both"/>
        <w:rPr>
          <w:sz w:val="26"/>
          <w:szCs w:val="26"/>
        </w:rPr>
      </w:pPr>
      <w:proofErr w:type="spellStart"/>
      <w:r w:rsidRPr="009E06BB">
        <w:rPr>
          <w:sz w:val="26"/>
          <w:szCs w:val="26"/>
        </w:rPr>
        <w:t>Бар’єри</w:t>
      </w:r>
      <w:proofErr w:type="spellEnd"/>
      <w:r w:rsidRPr="009E06BB">
        <w:rPr>
          <w:sz w:val="26"/>
          <w:szCs w:val="26"/>
        </w:rPr>
        <w:t xml:space="preserve"> </w:t>
      </w:r>
      <w:proofErr w:type="spellStart"/>
      <w:r w:rsidRPr="009E06BB">
        <w:rPr>
          <w:sz w:val="26"/>
          <w:szCs w:val="26"/>
        </w:rPr>
        <w:t>можуть</w:t>
      </w:r>
      <w:proofErr w:type="spellEnd"/>
      <w:r w:rsidRPr="009E06BB">
        <w:rPr>
          <w:sz w:val="26"/>
          <w:szCs w:val="26"/>
        </w:rPr>
        <w:t xml:space="preserve"> </w:t>
      </w:r>
      <w:proofErr w:type="spellStart"/>
      <w:r w:rsidRPr="009E06BB">
        <w:rPr>
          <w:sz w:val="26"/>
          <w:szCs w:val="26"/>
        </w:rPr>
        <w:t>проявлятися</w:t>
      </w:r>
      <w:proofErr w:type="spellEnd"/>
      <w:r w:rsidRPr="009E06BB">
        <w:rPr>
          <w:sz w:val="26"/>
          <w:szCs w:val="26"/>
        </w:rPr>
        <w:t xml:space="preserve"> </w:t>
      </w:r>
      <w:proofErr w:type="spellStart"/>
      <w:proofErr w:type="gramStart"/>
      <w:r w:rsidRPr="009E06BB">
        <w:rPr>
          <w:sz w:val="26"/>
          <w:szCs w:val="26"/>
        </w:rPr>
        <w:t>по-р</w:t>
      </w:r>
      <w:proofErr w:type="gramEnd"/>
      <w:r w:rsidRPr="009E06BB">
        <w:rPr>
          <w:sz w:val="26"/>
          <w:szCs w:val="26"/>
        </w:rPr>
        <w:t>ізному</w:t>
      </w:r>
      <w:proofErr w:type="spellEnd"/>
      <w:r w:rsidRPr="009E06BB">
        <w:rPr>
          <w:sz w:val="26"/>
          <w:szCs w:val="26"/>
        </w:rPr>
        <w:t xml:space="preserve">. </w:t>
      </w:r>
      <w:proofErr w:type="spellStart"/>
      <w:r w:rsidRPr="009E06BB">
        <w:rPr>
          <w:sz w:val="26"/>
          <w:szCs w:val="26"/>
        </w:rPr>
        <w:t>Наприклад</w:t>
      </w:r>
      <w:proofErr w:type="spellEnd"/>
      <w:r w:rsidRPr="009E06BB">
        <w:rPr>
          <w:sz w:val="26"/>
          <w:szCs w:val="26"/>
        </w:rPr>
        <w:t xml:space="preserve">, </w:t>
      </w:r>
      <w:proofErr w:type="spellStart"/>
      <w:r w:rsidRPr="009E06BB">
        <w:rPr>
          <w:sz w:val="26"/>
          <w:szCs w:val="26"/>
        </w:rPr>
        <w:t>фізичні</w:t>
      </w:r>
      <w:proofErr w:type="spellEnd"/>
      <w:r w:rsidRPr="009E06BB">
        <w:rPr>
          <w:sz w:val="26"/>
          <w:szCs w:val="26"/>
        </w:rPr>
        <w:t xml:space="preserve"> — </w:t>
      </w:r>
      <w:proofErr w:type="spellStart"/>
      <w:r w:rsidRPr="009E06BB">
        <w:rPr>
          <w:sz w:val="26"/>
          <w:szCs w:val="26"/>
        </w:rPr>
        <w:t>це</w:t>
      </w:r>
      <w:proofErr w:type="spellEnd"/>
      <w:r w:rsidRPr="009E06BB">
        <w:rPr>
          <w:sz w:val="26"/>
          <w:szCs w:val="26"/>
        </w:rPr>
        <w:t xml:space="preserve"> </w:t>
      </w:r>
      <w:proofErr w:type="spellStart"/>
      <w:r w:rsidRPr="009E06BB">
        <w:rPr>
          <w:sz w:val="26"/>
          <w:szCs w:val="26"/>
        </w:rPr>
        <w:t>ті</w:t>
      </w:r>
      <w:proofErr w:type="spellEnd"/>
      <w:r w:rsidRPr="009E06BB">
        <w:rPr>
          <w:sz w:val="26"/>
          <w:szCs w:val="26"/>
        </w:rPr>
        <w:t xml:space="preserve">, </w:t>
      </w:r>
      <w:proofErr w:type="spellStart"/>
      <w:r w:rsidRPr="009E06BB">
        <w:rPr>
          <w:sz w:val="26"/>
          <w:szCs w:val="26"/>
        </w:rPr>
        <w:t>що</w:t>
      </w:r>
      <w:proofErr w:type="spellEnd"/>
      <w:r w:rsidRPr="009E06BB">
        <w:rPr>
          <w:sz w:val="26"/>
          <w:szCs w:val="26"/>
        </w:rPr>
        <w:t xml:space="preserve"> </w:t>
      </w:r>
      <w:proofErr w:type="spellStart"/>
      <w:r w:rsidRPr="009E06BB">
        <w:rPr>
          <w:sz w:val="26"/>
          <w:szCs w:val="26"/>
        </w:rPr>
        <w:t>перешкоджають</w:t>
      </w:r>
      <w:proofErr w:type="spellEnd"/>
      <w:r w:rsidRPr="009E06BB">
        <w:rPr>
          <w:sz w:val="26"/>
          <w:szCs w:val="26"/>
        </w:rPr>
        <w:t xml:space="preserve"> </w:t>
      </w:r>
      <w:proofErr w:type="spellStart"/>
      <w:r w:rsidRPr="009E06BB">
        <w:rPr>
          <w:sz w:val="26"/>
          <w:szCs w:val="26"/>
        </w:rPr>
        <w:t>пересуванню</w:t>
      </w:r>
      <w:proofErr w:type="spellEnd"/>
      <w:r w:rsidRPr="009E06BB">
        <w:rPr>
          <w:sz w:val="26"/>
          <w:szCs w:val="26"/>
        </w:rPr>
        <w:t xml:space="preserve"> </w:t>
      </w:r>
      <w:proofErr w:type="gramStart"/>
      <w:r w:rsidRPr="009E06BB">
        <w:rPr>
          <w:sz w:val="26"/>
          <w:szCs w:val="26"/>
        </w:rPr>
        <w:t>у</w:t>
      </w:r>
      <w:proofErr w:type="gramEnd"/>
      <w:r w:rsidRPr="009E06BB">
        <w:rPr>
          <w:sz w:val="26"/>
          <w:szCs w:val="26"/>
        </w:rPr>
        <w:t xml:space="preserve"> </w:t>
      </w:r>
      <w:proofErr w:type="spellStart"/>
      <w:r w:rsidRPr="009E06BB">
        <w:rPr>
          <w:sz w:val="26"/>
          <w:szCs w:val="26"/>
        </w:rPr>
        <w:t>просторі</w:t>
      </w:r>
      <w:proofErr w:type="spellEnd"/>
      <w:r w:rsidRPr="009E06BB">
        <w:rPr>
          <w:sz w:val="26"/>
          <w:szCs w:val="26"/>
        </w:rPr>
        <w:t xml:space="preserve">: </w:t>
      </w:r>
      <w:proofErr w:type="spellStart"/>
      <w:r w:rsidRPr="009E06BB">
        <w:rPr>
          <w:sz w:val="26"/>
          <w:szCs w:val="26"/>
        </w:rPr>
        <w:t>круті</w:t>
      </w:r>
      <w:proofErr w:type="spellEnd"/>
      <w:r w:rsidRPr="009E06BB">
        <w:rPr>
          <w:sz w:val="26"/>
          <w:szCs w:val="26"/>
        </w:rPr>
        <w:t xml:space="preserve"> </w:t>
      </w:r>
      <w:proofErr w:type="spellStart"/>
      <w:r w:rsidRPr="009E06BB">
        <w:rPr>
          <w:sz w:val="26"/>
          <w:szCs w:val="26"/>
        </w:rPr>
        <w:t>сходинки</w:t>
      </w:r>
      <w:proofErr w:type="spellEnd"/>
      <w:r w:rsidRPr="009E06BB">
        <w:rPr>
          <w:sz w:val="26"/>
          <w:szCs w:val="26"/>
        </w:rPr>
        <w:t xml:space="preserve">, </w:t>
      </w:r>
      <w:proofErr w:type="spellStart"/>
      <w:r w:rsidRPr="009E06BB">
        <w:rPr>
          <w:sz w:val="26"/>
          <w:szCs w:val="26"/>
        </w:rPr>
        <w:t>відсутність</w:t>
      </w:r>
      <w:proofErr w:type="spellEnd"/>
      <w:r w:rsidRPr="009E06BB">
        <w:rPr>
          <w:sz w:val="26"/>
          <w:szCs w:val="26"/>
        </w:rPr>
        <w:t xml:space="preserve"> </w:t>
      </w:r>
      <w:proofErr w:type="spellStart"/>
      <w:r w:rsidRPr="009E06BB">
        <w:rPr>
          <w:sz w:val="26"/>
          <w:szCs w:val="26"/>
        </w:rPr>
        <w:t>ліфтів</w:t>
      </w:r>
      <w:proofErr w:type="spellEnd"/>
      <w:r w:rsidRPr="009E06BB">
        <w:rPr>
          <w:sz w:val="26"/>
          <w:szCs w:val="26"/>
        </w:rPr>
        <w:t xml:space="preserve"> та </w:t>
      </w:r>
      <w:proofErr w:type="spellStart"/>
      <w:r w:rsidRPr="009E06BB">
        <w:rPr>
          <w:sz w:val="26"/>
          <w:szCs w:val="26"/>
        </w:rPr>
        <w:t>пандусів</w:t>
      </w:r>
      <w:proofErr w:type="spellEnd"/>
      <w:r w:rsidRPr="009E06BB">
        <w:rPr>
          <w:sz w:val="26"/>
          <w:szCs w:val="26"/>
        </w:rPr>
        <w:t xml:space="preserve"> як </w:t>
      </w:r>
      <w:proofErr w:type="spellStart"/>
      <w:r w:rsidRPr="009E06BB">
        <w:rPr>
          <w:sz w:val="26"/>
          <w:szCs w:val="26"/>
        </w:rPr>
        <w:t>альтернативи</w:t>
      </w:r>
      <w:proofErr w:type="spellEnd"/>
      <w:r w:rsidRPr="009E06BB">
        <w:rPr>
          <w:sz w:val="26"/>
          <w:szCs w:val="26"/>
        </w:rPr>
        <w:t xml:space="preserve">, </w:t>
      </w:r>
      <w:proofErr w:type="spellStart"/>
      <w:r w:rsidRPr="009E06BB">
        <w:rPr>
          <w:sz w:val="26"/>
          <w:szCs w:val="26"/>
        </w:rPr>
        <w:t>високі</w:t>
      </w:r>
      <w:proofErr w:type="spellEnd"/>
      <w:r w:rsidRPr="009E06BB">
        <w:rPr>
          <w:sz w:val="26"/>
          <w:szCs w:val="26"/>
        </w:rPr>
        <w:t xml:space="preserve"> пороги </w:t>
      </w:r>
      <w:proofErr w:type="spellStart"/>
      <w:r w:rsidRPr="009E06BB">
        <w:rPr>
          <w:sz w:val="26"/>
          <w:szCs w:val="26"/>
        </w:rPr>
        <w:t>й</w:t>
      </w:r>
      <w:proofErr w:type="spellEnd"/>
      <w:r w:rsidRPr="009E06BB">
        <w:rPr>
          <w:sz w:val="26"/>
          <w:szCs w:val="26"/>
        </w:rPr>
        <w:t xml:space="preserve"> </w:t>
      </w:r>
      <w:proofErr w:type="spellStart"/>
      <w:r w:rsidRPr="009E06BB">
        <w:rPr>
          <w:sz w:val="26"/>
          <w:szCs w:val="26"/>
        </w:rPr>
        <w:t>тротуари</w:t>
      </w:r>
      <w:proofErr w:type="spellEnd"/>
      <w:r w:rsidRPr="009E06BB">
        <w:rPr>
          <w:sz w:val="26"/>
          <w:szCs w:val="26"/>
        </w:rPr>
        <w:t xml:space="preserve"> </w:t>
      </w:r>
      <w:proofErr w:type="spellStart"/>
      <w:r w:rsidRPr="009E06BB">
        <w:rPr>
          <w:sz w:val="26"/>
          <w:szCs w:val="26"/>
        </w:rPr>
        <w:t>тощо</w:t>
      </w:r>
      <w:proofErr w:type="spellEnd"/>
      <w:r w:rsidRPr="009E06BB">
        <w:rPr>
          <w:sz w:val="26"/>
          <w:szCs w:val="26"/>
        </w:rPr>
        <w:t>.</w:t>
      </w:r>
    </w:p>
    <w:p w:rsidR="00EB62E5" w:rsidRPr="009E06BB" w:rsidRDefault="00EB62E5" w:rsidP="002940AA">
      <w:pPr>
        <w:pStyle w:val="a9"/>
        <w:spacing w:before="0" w:after="0" w:line="276" w:lineRule="auto"/>
        <w:ind w:firstLine="567"/>
        <w:jc w:val="both"/>
        <w:rPr>
          <w:sz w:val="26"/>
          <w:szCs w:val="26"/>
        </w:rPr>
      </w:pPr>
      <w:proofErr w:type="spellStart"/>
      <w:r w:rsidRPr="009E06BB">
        <w:rPr>
          <w:sz w:val="26"/>
          <w:szCs w:val="26"/>
        </w:rPr>
        <w:t>Бувають</w:t>
      </w:r>
      <w:proofErr w:type="spellEnd"/>
      <w:r w:rsidRPr="009E06BB">
        <w:rPr>
          <w:sz w:val="26"/>
          <w:szCs w:val="26"/>
        </w:rPr>
        <w:t xml:space="preserve"> </w:t>
      </w:r>
      <w:proofErr w:type="spellStart"/>
      <w:r w:rsidRPr="009E06BB">
        <w:rPr>
          <w:sz w:val="26"/>
          <w:szCs w:val="26"/>
        </w:rPr>
        <w:t>бар’єри</w:t>
      </w:r>
      <w:proofErr w:type="spellEnd"/>
      <w:r w:rsidRPr="009E06BB">
        <w:rPr>
          <w:sz w:val="26"/>
          <w:szCs w:val="26"/>
        </w:rPr>
        <w:t xml:space="preserve"> </w:t>
      </w:r>
      <w:proofErr w:type="spellStart"/>
      <w:r w:rsidRPr="009E06BB">
        <w:rPr>
          <w:sz w:val="26"/>
          <w:szCs w:val="26"/>
        </w:rPr>
        <w:t>інформаційні</w:t>
      </w:r>
      <w:proofErr w:type="spellEnd"/>
      <w:r w:rsidRPr="009E06BB">
        <w:rPr>
          <w:sz w:val="26"/>
          <w:szCs w:val="26"/>
        </w:rPr>
        <w:t xml:space="preserve">. Невеликий </w:t>
      </w:r>
      <w:proofErr w:type="spellStart"/>
      <w:r w:rsidRPr="009E06BB">
        <w:rPr>
          <w:sz w:val="26"/>
          <w:szCs w:val="26"/>
        </w:rPr>
        <w:t>відсоток</w:t>
      </w:r>
      <w:proofErr w:type="spellEnd"/>
      <w:r w:rsidRPr="009E06BB">
        <w:rPr>
          <w:sz w:val="26"/>
          <w:szCs w:val="26"/>
        </w:rPr>
        <w:t xml:space="preserve"> </w:t>
      </w:r>
      <w:proofErr w:type="spellStart"/>
      <w:r w:rsidRPr="009E06BB">
        <w:rPr>
          <w:sz w:val="26"/>
          <w:szCs w:val="26"/>
        </w:rPr>
        <w:t>інформації</w:t>
      </w:r>
      <w:proofErr w:type="spellEnd"/>
      <w:r w:rsidRPr="009E06BB">
        <w:rPr>
          <w:sz w:val="26"/>
          <w:szCs w:val="26"/>
        </w:rPr>
        <w:t xml:space="preserve"> </w:t>
      </w:r>
      <w:proofErr w:type="spellStart"/>
      <w:r w:rsidRPr="009E06BB">
        <w:rPr>
          <w:sz w:val="26"/>
          <w:szCs w:val="26"/>
        </w:rPr>
        <w:t>подається</w:t>
      </w:r>
      <w:proofErr w:type="spellEnd"/>
      <w:r w:rsidRPr="009E06BB">
        <w:rPr>
          <w:sz w:val="26"/>
          <w:szCs w:val="26"/>
        </w:rPr>
        <w:t xml:space="preserve"> </w:t>
      </w:r>
      <w:proofErr w:type="spellStart"/>
      <w:r w:rsidRPr="009E06BB">
        <w:rPr>
          <w:sz w:val="26"/>
          <w:szCs w:val="26"/>
        </w:rPr>
        <w:t>з</w:t>
      </w:r>
      <w:proofErr w:type="spellEnd"/>
      <w:r w:rsidRPr="009E06BB">
        <w:rPr>
          <w:sz w:val="26"/>
          <w:szCs w:val="26"/>
        </w:rPr>
        <w:t xml:space="preserve"> </w:t>
      </w:r>
      <w:proofErr w:type="spellStart"/>
      <w:r w:rsidRPr="009E06BB">
        <w:rPr>
          <w:sz w:val="26"/>
          <w:szCs w:val="26"/>
        </w:rPr>
        <w:t>урахуванням</w:t>
      </w:r>
      <w:proofErr w:type="spellEnd"/>
      <w:r w:rsidRPr="009E06BB">
        <w:rPr>
          <w:sz w:val="26"/>
          <w:szCs w:val="26"/>
        </w:rPr>
        <w:t xml:space="preserve"> того, </w:t>
      </w:r>
      <w:proofErr w:type="spellStart"/>
      <w:r w:rsidRPr="009E06BB">
        <w:rPr>
          <w:sz w:val="26"/>
          <w:szCs w:val="26"/>
        </w:rPr>
        <w:t>що</w:t>
      </w:r>
      <w:proofErr w:type="spellEnd"/>
      <w:r w:rsidRPr="009E06BB">
        <w:rPr>
          <w:sz w:val="26"/>
          <w:szCs w:val="26"/>
        </w:rPr>
        <w:t xml:space="preserve"> </w:t>
      </w:r>
      <w:proofErr w:type="spellStart"/>
      <w:r w:rsidRPr="009E06BB">
        <w:rPr>
          <w:sz w:val="26"/>
          <w:szCs w:val="26"/>
        </w:rPr>
        <w:t>її</w:t>
      </w:r>
      <w:proofErr w:type="spellEnd"/>
      <w:r w:rsidRPr="009E06BB">
        <w:rPr>
          <w:sz w:val="26"/>
          <w:szCs w:val="26"/>
        </w:rPr>
        <w:t xml:space="preserve"> </w:t>
      </w:r>
      <w:proofErr w:type="spellStart"/>
      <w:r w:rsidRPr="009E06BB">
        <w:rPr>
          <w:sz w:val="26"/>
          <w:szCs w:val="26"/>
        </w:rPr>
        <w:t>сприйматимуть</w:t>
      </w:r>
      <w:proofErr w:type="spellEnd"/>
      <w:r w:rsidRPr="009E06BB">
        <w:rPr>
          <w:sz w:val="26"/>
          <w:szCs w:val="26"/>
        </w:rPr>
        <w:t xml:space="preserve"> </w:t>
      </w:r>
      <w:proofErr w:type="spellStart"/>
      <w:proofErr w:type="gramStart"/>
      <w:r w:rsidRPr="009E06BB">
        <w:rPr>
          <w:sz w:val="26"/>
          <w:szCs w:val="26"/>
        </w:rPr>
        <w:t>р</w:t>
      </w:r>
      <w:proofErr w:type="gramEnd"/>
      <w:r w:rsidRPr="009E06BB">
        <w:rPr>
          <w:sz w:val="26"/>
          <w:szCs w:val="26"/>
        </w:rPr>
        <w:t>ізні</w:t>
      </w:r>
      <w:proofErr w:type="spellEnd"/>
      <w:r w:rsidRPr="009E06BB">
        <w:rPr>
          <w:sz w:val="26"/>
          <w:szCs w:val="26"/>
        </w:rPr>
        <w:t xml:space="preserve"> люди (</w:t>
      </w:r>
      <w:proofErr w:type="spellStart"/>
      <w:r w:rsidRPr="009E06BB">
        <w:rPr>
          <w:sz w:val="26"/>
          <w:szCs w:val="26"/>
        </w:rPr>
        <w:t>наприклад</w:t>
      </w:r>
      <w:proofErr w:type="spellEnd"/>
      <w:r w:rsidRPr="009E06BB">
        <w:rPr>
          <w:sz w:val="26"/>
          <w:szCs w:val="26"/>
        </w:rPr>
        <w:t xml:space="preserve">, </w:t>
      </w:r>
      <w:proofErr w:type="spellStart"/>
      <w:r w:rsidRPr="009E06BB">
        <w:rPr>
          <w:sz w:val="26"/>
          <w:szCs w:val="26"/>
        </w:rPr>
        <w:t>з</w:t>
      </w:r>
      <w:proofErr w:type="spellEnd"/>
      <w:r w:rsidRPr="009E06BB">
        <w:rPr>
          <w:sz w:val="26"/>
          <w:szCs w:val="26"/>
        </w:rPr>
        <w:t xml:space="preserve"> </w:t>
      </w:r>
      <w:proofErr w:type="spellStart"/>
      <w:r w:rsidRPr="009E06BB">
        <w:rPr>
          <w:sz w:val="26"/>
          <w:szCs w:val="26"/>
        </w:rPr>
        <w:t>порушеннями</w:t>
      </w:r>
      <w:proofErr w:type="spellEnd"/>
      <w:r w:rsidRPr="009E06BB">
        <w:rPr>
          <w:sz w:val="26"/>
          <w:szCs w:val="26"/>
        </w:rPr>
        <w:t xml:space="preserve"> </w:t>
      </w:r>
      <w:proofErr w:type="spellStart"/>
      <w:r w:rsidRPr="009E06BB">
        <w:rPr>
          <w:sz w:val="26"/>
          <w:szCs w:val="26"/>
        </w:rPr>
        <w:t>зору</w:t>
      </w:r>
      <w:proofErr w:type="spellEnd"/>
      <w:r w:rsidRPr="009E06BB">
        <w:rPr>
          <w:sz w:val="26"/>
          <w:szCs w:val="26"/>
        </w:rPr>
        <w:t xml:space="preserve"> </w:t>
      </w:r>
      <w:proofErr w:type="spellStart"/>
      <w:r w:rsidRPr="009E06BB">
        <w:rPr>
          <w:sz w:val="26"/>
          <w:szCs w:val="26"/>
        </w:rPr>
        <w:t>чи</w:t>
      </w:r>
      <w:proofErr w:type="spellEnd"/>
      <w:r w:rsidRPr="009E06BB">
        <w:rPr>
          <w:sz w:val="26"/>
          <w:szCs w:val="26"/>
        </w:rPr>
        <w:t xml:space="preserve"> слуху). Брак </w:t>
      </w:r>
      <w:proofErr w:type="spellStart"/>
      <w:r w:rsidRPr="009E06BB">
        <w:rPr>
          <w:sz w:val="26"/>
          <w:szCs w:val="26"/>
        </w:rPr>
        <w:t>коректної</w:t>
      </w:r>
      <w:proofErr w:type="spellEnd"/>
      <w:r w:rsidRPr="009E06BB">
        <w:rPr>
          <w:sz w:val="26"/>
          <w:szCs w:val="26"/>
        </w:rPr>
        <w:t xml:space="preserve"> </w:t>
      </w:r>
      <w:proofErr w:type="spellStart"/>
      <w:r w:rsidRPr="009E06BB">
        <w:rPr>
          <w:sz w:val="26"/>
          <w:szCs w:val="26"/>
        </w:rPr>
        <w:t>інформації</w:t>
      </w:r>
      <w:proofErr w:type="spellEnd"/>
      <w:r w:rsidRPr="009E06BB">
        <w:rPr>
          <w:sz w:val="26"/>
          <w:szCs w:val="26"/>
        </w:rPr>
        <w:t xml:space="preserve"> </w:t>
      </w:r>
      <w:proofErr w:type="spellStart"/>
      <w:r w:rsidRPr="009E06BB">
        <w:rPr>
          <w:sz w:val="26"/>
          <w:szCs w:val="26"/>
        </w:rPr>
        <w:t>теж</w:t>
      </w:r>
      <w:proofErr w:type="spellEnd"/>
      <w:r w:rsidRPr="009E06BB">
        <w:rPr>
          <w:sz w:val="26"/>
          <w:szCs w:val="26"/>
        </w:rPr>
        <w:t xml:space="preserve"> </w:t>
      </w:r>
      <w:proofErr w:type="spellStart"/>
      <w:r w:rsidRPr="009E06BB">
        <w:rPr>
          <w:sz w:val="26"/>
          <w:szCs w:val="26"/>
        </w:rPr>
        <w:t>можна</w:t>
      </w:r>
      <w:proofErr w:type="spellEnd"/>
      <w:r w:rsidRPr="009E06BB">
        <w:rPr>
          <w:sz w:val="26"/>
          <w:szCs w:val="26"/>
        </w:rPr>
        <w:t xml:space="preserve"> </w:t>
      </w:r>
      <w:proofErr w:type="spellStart"/>
      <w:r w:rsidRPr="009E06BB">
        <w:rPr>
          <w:sz w:val="26"/>
          <w:szCs w:val="26"/>
        </w:rPr>
        <w:t>віднести</w:t>
      </w:r>
      <w:proofErr w:type="spellEnd"/>
      <w:r w:rsidRPr="009E06BB">
        <w:rPr>
          <w:sz w:val="26"/>
          <w:szCs w:val="26"/>
        </w:rPr>
        <w:t xml:space="preserve"> до </w:t>
      </w:r>
      <w:proofErr w:type="spellStart"/>
      <w:r w:rsidRPr="009E06BB">
        <w:rPr>
          <w:sz w:val="26"/>
          <w:szCs w:val="26"/>
        </w:rPr>
        <w:t>цієї</w:t>
      </w:r>
      <w:proofErr w:type="spellEnd"/>
      <w:r w:rsidRPr="009E06BB">
        <w:rPr>
          <w:sz w:val="26"/>
          <w:szCs w:val="26"/>
        </w:rPr>
        <w:t xml:space="preserve"> </w:t>
      </w:r>
      <w:proofErr w:type="spellStart"/>
      <w:r w:rsidRPr="009E06BB">
        <w:rPr>
          <w:sz w:val="26"/>
          <w:szCs w:val="26"/>
        </w:rPr>
        <w:t>категорії</w:t>
      </w:r>
      <w:proofErr w:type="spellEnd"/>
      <w:r w:rsidRPr="009E06BB">
        <w:rPr>
          <w:sz w:val="26"/>
          <w:szCs w:val="26"/>
        </w:rPr>
        <w:t>.</w:t>
      </w:r>
    </w:p>
    <w:p w:rsidR="00EB62E5" w:rsidRPr="009E06BB" w:rsidRDefault="00EB62E5" w:rsidP="002940AA">
      <w:pPr>
        <w:pStyle w:val="a9"/>
        <w:spacing w:before="0" w:after="0" w:line="276" w:lineRule="auto"/>
        <w:ind w:firstLine="567"/>
        <w:jc w:val="both"/>
        <w:rPr>
          <w:sz w:val="26"/>
          <w:szCs w:val="26"/>
        </w:rPr>
      </w:pPr>
      <w:r w:rsidRPr="009E06BB">
        <w:rPr>
          <w:sz w:val="26"/>
          <w:szCs w:val="26"/>
        </w:rPr>
        <w:t xml:space="preserve">До </w:t>
      </w:r>
      <w:proofErr w:type="spellStart"/>
      <w:r w:rsidRPr="009E06BB">
        <w:rPr>
          <w:sz w:val="26"/>
          <w:szCs w:val="26"/>
        </w:rPr>
        <w:t>психологічних</w:t>
      </w:r>
      <w:proofErr w:type="spellEnd"/>
      <w:r w:rsidRPr="009E06BB">
        <w:rPr>
          <w:sz w:val="26"/>
          <w:szCs w:val="26"/>
        </w:rPr>
        <w:t xml:space="preserve"> </w:t>
      </w:r>
      <w:proofErr w:type="spellStart"/>
      <w:r w:rsidRPr="009E06BB">
        <w:rPr>
          <w:sz w:val="26"/>
          <w:szCs w:val="26"/>
        </w:rPr>
        <w:t>бар’є</w:t>
      </w:r>
      <w:proofErr w:type="gramStart"/>
      <w:r w:rsidRPr="009E06BB">
        <w:rPr>
          <w:sz w:val="26"/>
          <w:szCs w:val="26"/>
        </w:rPr>
        <w:t>р</w:t>
      </w:r>
      <w:proofErr w:type="gramEnd"/>
      <w:r w:rsidRPr="009E06BB">
        <w:rPr>
          <w:sz w:val="26"/>
          <w:szCs w:val="26"/>
        </w:rPr>
        <w:t>ів</w:t>
      </w:r>
      <w:proofErr w:type="spellEnd"/>
      <w:r w:rsidRPr="009E06BB">
        <w:rPr>
          <w:sz w:val="26"/>
          <w:szCs w:val="26"/>
        </w:rPr>
        <w:t xml:space="preserve"> </w:t>
      </w:r>
      <w:proofErr w:type="spellStart"/>
      <w:r w:rsidRPr="009E06BB">
        <w:rPr>
          <w:sz w:val="26"/>
          <w:szCs w:val="26"/>
        </w:rPr>
        <w:t>можна</w:t>
      </w:r>
      <w:proofErr w:type="spellEnd"/>
      <w:r w:rsidRPr="009E06BB">
        <w:rPr>
          <w:sz w:val="26"/>
          <w:szCs w:val="26"/>
        </w:rPr>
        <w:t xml:space="preserve"> </w:t>
      </w:r>
      <w:proofErr w:type="spellStart"/>
      <w:r w:rsidRPr="009E06BB">
        <w:rPr>
          <w:sz w:val="26"/>
          <w:szCs w:val="26"/>
        </w:rPr>
        <w:t>зарахувати</w:t>
      </w:r>
      <w:proofErr w:type="spellEnd"/>
      <w:r w:rsidRPr="009E06BB">
        <w:rPr>
          <w:sz w:val="26"/>
          <w:szCs w:val="26"/>
        </w:rPr>
        <w:t xml:space="preserve"> </w:t>
      </w:r>
      <w:proofErr w:type="spellStart"/>
      <w:r w:rsidRPr="009E06BB">
        <w:rPr>
          <w:sz w:val="26"/>
          <w:szCs w:val="26"/>
        </w:rPr>
        <w:t>якраз</w:t>
      </w:r>
      <w:proofErr w:type="spellEnd"/>
      <w:r w:rsidRPr="009E06BB">
        <w:rPr>
          <w:sz w:val="26"/>
          <w:szCs w:val="26"/>
        </w:rPr>
        <w:t xml:space="preserve"> </w:t>
      </w:r>
      <w:proofErr w:type="spellStart"/>
      <w:r w:rsidRPr="009E06BB">
        <w:rPr>
          <w:sz w:val="26"/>
          <w:szCs w:val="26"/>
        </w:rPr>
        <w:t>негативне</w:t>
      </w:r>
      <w:proofErr w:type="spellEnd"/>
      <w:r w:rsidRPr="009E06BB">
        <w:rPr>
          <w:sz w:val="26"/>
          <w:szCs w:val="26"/>
        </w:rPr>
        <w:t xml:space="preserve"> </w:t>
      </w:r>
      <w:proofErr w:type="spellStart"/>
      <w:r w:rsidRPr="009E06BB">
        <w:rPr>
          <w:sz w:val="26"/>
          <w:szCs w:val="26"/>
        </w:rPr>
        <w:t>ставлення</w:t>
      </w:r>
      <w:proofErr w:type="spellEnd"/>
      <w:r w:rsidRPr="009E06BB">
        <w:rPr>
          <w:sz w:val="26"/>
          <w:szCs w:val="26"/>
        </w:rPr>
        <w:t xml:space="preserve">, яке часто </w:t>
      </w:r>
      <w:proofErr w:type="spellStart"/>
      <w:r w:rsidRPr="009E06BB">
        <w:rPr>
          <w:sz w:val="26"/>
          <w:szCs w:val="26"/>
        </w:rPr>
        <w:t>формується</w:t>
      </w:r>
      <w:proofErr w:type="spellEnd"/>
      <w:r w:rsidRPr="009E06BB">
        <w:rPr>
          <w:sz w:val="26"/>
          <w:szCs w:val="26"/>
        </w:rPr>
        <w:t xml:space="preserve"> через страхи, </w:t>
      </w:r>
      <w:proofErr w:type="spellStart"/>
      <w:r w:rsidRPr="009E06BB">
        <w:rPr>
          <w:sz w:val="26"/>
          <w:szCs w:val="26"/>
        </w:rPr>
        <w:t>упередження</w:t>
      </w:r>
      <w:proofErr w:type="spellEnd"/>
      <w:r w:rsidRPr="009E06BB">
        <w:rPr>
          <w:sz w:val="26"/>
          <w:szCs w:val="26"/>
        </w:rPr>
        <w:t xml:space="preserve"> та </w:t>
      </w:r>
      <w:proofErr w:type="spellStart"/>
      <w:r w:rsidRPr="009E06BB">
        <w:rPr>
          <w:sz w:val="26"/>
          <w:szCs w:val="26"/>
        </w:rPr>
        <w:t>стереотипи</w:t>
      </w:r>
      <w:proofErr w:type="spellEnd"/>
      <w:r w:rsidRPr="009E06BB">
        <w:rPr>
          <w:sz w:val="26"/>
          <w:szCs w:val="26"/>
        </w:rPr>
        <w:t xml:space="preserve">. </w:t>
      </w:r>
    </w:p>
    <w:p w:rsidR="00EB62E5" w:rsidRPr="009E06BB" w:rsidRDefault="00EB62E5" w:rsidP="002940AA">
      <w:pPr>
        <w:pStyle w:val="a9"/>
        <w:spacing w:before="0" w:after="0" w:line="276" w:lineRule="auto"/>
        <w:ind w:firstLine="567"/>
        <w:jc w:val="both"/>
        <w:rPr>
          <w:sz w:val="26"/>
          <w:szCs w:val="26"/>
        </w:rPr>
      </w:pPr>
      <w:proofErr w:type="spellStart"/>
      <w:r w:rsidRPr="009E06BB">
        <w:rPr>
          <w:sz w:val="26"/>
          <w:szCs w:val="26"/>
        </w:rPr>
        <w:t>Економічні</w:t>
      </w:r>
      <w:proofErr w:type="spellEnd"/>
      <w:r w:rsidRPr="009E06BB">
        <w:rPr>
          <w:sz w:val="26"/>
          <w:szCs w:val="26"/>
        </w:rPr>
        <w:t xml:space="preserve"> </w:t>
      </w:r>
      <w:proofErr w:type="spellStart"/>
      <w:r w:rsidRPr="009E06BB">
        <w:rPr>
          <w:sz w:val="26"/>
          <w:szCs w:val="26"/>
        </w:rPr>
        <w:t>бар’єри</w:t>
      </w:r>
      <w:proofErr w:type="spellEnd"/>
      <w:r w:rsidRPr="009E06BB">
        <w:rPr>
          <w:sz w:val="26"/>
          <w:szCs w:val="26"/>
        </w:rPr>
        <w:t xml:space="preserve"> </w:t>
      </w:r>
      <w:proofErr w:type="spellStart"/>
      <w:r w:rsidRPr="009E06BB">
        <w:rPr>
          <w:sz w:val="26"/>
          <w:szCs w:val="26"/>
        </w:rPr>
        <w:t>стосуються</w:t>
      </w:r>
      <w:proofErr w:type="spellEnd"/>
      <w:r w:rsidRPr="009E06BB">
        <w:rPr>
          <w:sz w:val="26"/>
          <w:szCs w:val="26"/>
        </w:rPr>
        <w:t xml:space="preserve"> </w:t>
      </w:r>
      <w:proofErr w:type="spellStart"/>
      <w:r w:rsidRPr="009E06BB">
        <w:rPr>
          <w:sz w:val="26"/>
          <w:szCs w:val="26"/>
        </w:rPr>
        <w:t>ситуацій</w:t>
      </w:r>
      <w:proofErr w:type="spellEnd"/>
      <w:r w:rsidRPr="009E06BB">
        <w:rPr>
          <w:sz w:val="26"/>
          <w:szCs w:val="26"/>
        </w:rPr>
        <w:t xml:space="preserve">, коли </w:t>
      </w:r>
      <w:proofErr w:type="spellStart"/>
      <w:r w:rsidRPr="009E06BB">
        <w:rPr>
          <w:sz w:val="26"/>
          <w:szCs w:val="26"/>
        </w:rPr>
        <w:t>людині</w:t>
      </w:r>
      <w:proofErr w:type="spellEnd"/>
      <w:r w:rsidRPr="009E06BB">
        <w:rPr>
          <w:sz w:val="26"/>
          <w:szCs w:val="26"/>
        </w:rPr>
        <w:t xml:space="preserve"> </w:t>
      </w:r>
      <w:proofErr w:type="spellStart"/>
      <w:r w:rsidRPr="009E06BB">
        <w:rPr>
          <w:sz w:val="26"/>
          <w:szCs w:val="26"/>
        </w:rPr>
        <w:t>відмовляють</w:t>
      </w:r>
      <w:proofErr w:type="spellEnd"/>
      <w:r w:rsidRPr="009E06BB">
        <w:rPr>
          <w:sz w:val="26"/>
          <w:szCs w:val="26"/>
        </w:rPr>
        <w:t xml:space="preserve"> у </w:t>
      </w:r>
      <w:proofErr w:type="spellStart"/>
      <w:r w:rsidRPr="009E06BB">
        <w:rPr>
          <w:sz w:val="26"/>
          <w:szCs w:val="26"/>
        </w:rPr>
        <w:t>працевлаштуванні</w:t>
      </w:r>
      <w:proofErr w:type="spellEnd"/>
      <w:r w:rsidRPr="009E06BB">
        <w:rPr>
          <w:sz w:val="26"/>
          <w:szCs w:val="26"/>
        </w:rPr>
        <w:t xml:space="preserve"> через </w:t>
      </w:r>
      <w:proofErr w:type="spellStart"/>
      <w:r w:rsidRPr="009E06BB">
        <w:rPr>
          <w:sz w:val="26"/>
          <w:szCs w:val="26"/>
        </w:rPr>
        <w:t>упереджене</w:t>
      </w:r>
      <w:proofErr w:type="spellEnd"/>
      <w:r w:rsidRPr="009E06BB">
        <w:rPr>
          <w:sz w:val="26"/>
          <w:szCs w:val="26"/>
        </w:rPr>
        <w:t xml:space="preserve"> </w:t>
      </w:r>
      <w:proofErr w:type="spellStart"/>
      <w:r w:rsidRPr="009E06BB">
        <w:rPr>
          <w:sz w:val="26"/>
          <w:szCs w:val="26"/>
        </w:rPr>
        <w:t>ставлення</w:t>
      </w:r>
      <w:proofErr w:type="spellEnd"/>
      <w:r w:rsidRPr="009E06BB">
        <w:rPr>
          <w:sz w:val="26"/>
          <w:szCs w:val="26"/>
        </w:rPr>
        <w:t xml:space="preserve">. </w:t>
      </w:r>
    </w:p>
    <w:p w:rsidR="00EB62E5" w:rsidRPr="009E06BB" w:rsidRDefault="00EB62E5" w:rsidP="002940AA">
      <w:pPr>
        <w:pStyle w:val="a9"/>
        <w:spacing w:before="0" w:after="0" w:line="276" w:lineRule="auto"/>
        <w:ind w:firstLine="567"/>
        <w:jc w:val="both"/>
        <w:rPr>
          <w:sz w:val="26"/>
          <w:szCs w:val="26"/>
        </w:rPr>
      </w:pPr>
      <w:proofErr w:type="spellStart"/>
      <w:r w:rsidRPr="009E06BB">
        <w:rPr>
          <w:sz w:val="26"/>
          <w:szCs w:val="26"/>
        </w:rPr>
        <w:t>Існують</w:t>
      </w:r>
      <w:proofErr w:type="spellEnd"/>
      <w:r w:rsidRPr="009E06BB">
        <w:rPr>
          <w:sz w:val="26"/>
          <w:szCs w:val="26"/>
        </w:rPr>
        <w:t xml:space="preserve"> </w:t>
      </w:r>
      <w:proofErr w:type="spellStart"/>
      <w:r w:rsidRPr="009E06BB">
        <w:rPr>
          <w:sz w:val="26"/>
          <w:szCs w:val="26"/>
        </w:rPr>
        <w:t>також</w:t>
      </w:r>
      <w:proofErr w:type="spellEnd"/>
      <w:r w:rsidRPr="009E06BB">
        <w:rPr>
          <w:sz w:val="26"/>
          <w:szCs w:val="26"/>
        </w:rPr>
        <w:t xml:space="preserve"> </w:t>
      </w:r>
      <w:proofErr w:type="spellStart"/>
      <w:r w:rsidRPr="009E06BB">
        <w:rPr>
          <w:sz w:val="26"/>
          <w:szCs w:val="26"/>
        </w:rPr>
        <w:t>інституційні</w:t>
      </w:r>
      <w:proofErr w:type="spellEnd"/>
      <w:r w:rsidRPr="009E06BB">
        <w:rPr>
          <w:sz w:val="26"/>
          <w:szCs w:val="26"/>
        </w:rPr>
        <w:t xml:space="preserve"> </w:t>
      </w:r>
      <w:proofErr w:type="spellStart"/>
      <w:r w:rsidRPr="009E06BB">
        <w:rPr>
          <w:sz w:val="26"/>
          <w:szCs w:val="26"/>
        </w:rPr>
        <w:t>бар’єри</w:t>
      </w:r>
      <w:proofErr w:type="spellEnd"/>
      <w:r w:rsidRPr="009E06BB">
        <w:rPr>
          <w:sz w:val="26"/>
          <w:szCs w:val="26"/>
        </w:rPr>
        <w:t xml:space="preserve">, коли </w:t>
      </w:r>
      <w:proofErr w:type="spellStart"/>
      <w:r w:rsidRPr="009E06BB">
        <w:rPr>
          <w:sz w:val="26"/>
          <w:szCs w:val="26"/>
        </w:rPr>
        <w:t>закони</w:t>
      </w:r>
      <w:proofErr w:type="spellEnd"/>
      <w:r w:rsidRPr="009E06BB">
        <w:rPr>
          <w:sz w:val="26"/>
          <w:szCs w:val="26"/>
        </w:rPr>
        <w:t xml:space="preserve">, </w:t>
      </w:r>
      <w:proofErr w:type="spellStart"/>
      <w:r w:rsidRPr="009E06BB">
        <w:rPr>
          <w:sz w:val="26"/>
          <w:szCs w:val="26"/>
        </w:rPr>
        <w:t>нормативні</w:t>
      </w:r>
      <w:proofErr w:type="spellEnd"/>
      <w:r w:rsidRPr="009E06BB">
        <w:rPr>
          <w:sz w:val="26"/>
          <w:szCs w:val="26"/>
        </w:rPr>
        <w:t xml:space="preserve"> </w:t>
      </w:r>
      <w:proofErr w:type="spellStart"/>
      <w:r w:rsidRPr="009E06BB">
        <w:rPr>
          <w:sz w:val="26"/>
          <w:szCs w:val="26"/>
        </w:rPr>
        <w:t>документи</w:t>
      </w:r>
      <w:proofErr w:type="spellEnd"/>
      <w:r w:rsidRPr="009E06BB">
        <w:rPr>
          <w:sz w:val="26"/>
          <w:szCs w:val="26"/>
        </w:rPr>
        <w:t xml:space="preserve"> та </w:t>
      </w:r>
      <w:proofErr w:type="spellStart"/>
      <w:r w:rsidRPr="009E06BB">
        <w:rPr>
          <w:sz w:val="26"/>
          <w:szCs w:val="26"/>
        </w:rPr>
        <w:t>послуги</w:t>
      </w:r>
      <w:proofErr w:type="spellEnd"/>
      <w:r w:rsidRPr="009E06BB">
        <w:rPr>
          <w:sz w:val="26"/>
          <w:szCs w:val="26"/>
        </w:rPr>
        <w:t xml:space="preserve"> не </w:t>
      </w:r>
      <w:proofErr w:type="spellStart"/>
      <w:r w:rsidRPr="009E06BB">
        <w:rPr>
          <w:sz w:val="26"/>
          <w:szCs w:val="26"/>
        </w:rPr>
        <w:t>завжди</w:t>
      </w:r>
      <w:proofErr w:type="spellEnd"/>
      <w:r w:rsidRPr="009E06BB">
        <w:rPr>
          <w:sz w:val="26"/>
          <w:szCs w:val="26"/>
        </w:rPr>
        <w:t xml:space="preserve"> </w:t>
      </w:r>
      <w:proofErr w:type="spellStart"/>
      <w:r w:rsidRPr="009E06BB">
        <w:rPr>
          <w:sz w:val="26"/>
          <w:szCs w:val="26"/>
        </w:rPr>
        <w:t>враховують</w:t>
      </w:r>
      <w:proofErr w:type="spellEnd"/>
      <w:r w:rsidRPr="009E06BB">
        <w:rPr>
          <w:sz w:val="26"/>
          <w:szCs w:val="26"/>
        </w:rPr>
        <w:t xml:space="preserve"> потреби </w:t>
      </w:r>
      <w:proofErr w:type="spellStart"/>
      <w:proofErr w:type="gramStart"/>
      <w:r w:rsidRPr="009E06BB">
        <w:rPr>
          <w:sz w:val="26"/>
          <w:szCs w:val="26"/>
        </w:rPr>
        <w:t>р</w:t>
      </w:r>
      <w:proofErr w:type="gramEnd"/>
      <w:r w:rsidRPr="009E06BB">
        <w:rPr>
          <w:sz w:val="26"/>
          <w:szCs w:val="26"/>
        </w:rPr>
        <w:t>ізних</w:t>
      </w:r>
      <w:proofErr w:type="spellEnd"/>
      <w:r w:rsidRPr="009E06BB">
        <w:rPr>
          <w:sz w:val="26"/>
          <w:szCs w:val="26"/>
        </w:rPr>
        <w:t xml:space="preserve"> людей </w:t>
      </w:r>
      <w:proofErr w:type="spellStart"/>
      <w:r w:rsidRPr="009E06BB">
        <w:rPr>
          <w:sz w:val="26"/>
          <w:szCs w:val="26"/>
        </w:rPr>
        <w:t>або</w:t>
      </w:r>
      <w:proofErr w:type="spellEnd"/>
      <w:r w:rsidRPr="009E06BB">
        <w:rPr>
          <w:sz w:val="26"/>
          <w:szCs w:val="26"/>
        </w:rPr>
        <w:t xml:space="preserve"> ж </w:t>
      </w:r>
      <w:proofErr w:type="spellStart"/>
      <w:r w:rsidRPr="009E06BB">
        <w:rPr>
          <w:sz w:val="26"/>
          <w:szCs w:val="26"/>
        </w:rPr>
        <w:t>узагалі</w:t>
      </w:r>
      <w:proofErr w:type="spellEnd"/>
      <w:r w:rsidRPr="009E06BB">
        <w:rPr>
          <w:sz w:val="26"/>
          <w:szCs w:val="26"/>
        </w:rPr>
        <w:t xml:space="preserve"> </w:t>
      </w:r>
      <w:proofErr w:type="spellStart"/>
      <w:r w:rsidRPr="009E06BB">
        <w:rPr>
          <w:sz w:val="26"/>
          <w:szCs w:val="26"/>
        </w:rPr>
        <w:t>обмежують</w:t>
      </w:r>
      <w:proofErr w:type="spellEnd"/>
      <w:r w:rsidRPr="009E06BB">
        <w:rPr>
          <w:sz w:val="26"/>
          <w:szCs w:val="26"/>
        </w:rPr>
        <w:t xml:space="preserve"> право доступу. </w:t>
      </w:r>
    </w:p>
    <w:p w:rsidR="00EB62E5" w:rsidRPr="009E06BB" w:rsidRDefault="00EB62E5" w:rsidP="002940AA">
      <w:pPr>
        <w:autoSpaceDE w:val="0"/>
        <w:spacing w:line="276" w:lineRule="auto"/>
        <w:ind w:firstLine="567"/>
        <w:jc w:val="both"/>
        <w:rPr>
          <w:sz w:val="26"/>
          <w:szCs w:val="26"/>
        </w:rPr>
      </w:pPr>
      <w:r w:rsidRPr="009E06BB">
        <w:rPr>
          <w:sz w:val="26"/>
          <w:szCs w:val="26"/>
        </w:rPr>
        <w:lastRenderedPageBreak/>
        <w:t xml:space="preserve">Зняття довколишніх бар’єрів – фізичних та ментальних, дозволяє посилити функціональний потенціал кожної  людини. Саме на цих засадах актуально стає концепція доступності, яка має бути широкою та універсальною, тобто задовольняти потреби усіх, у тому числі </w:t>
      </w:r>
      <w:proofErr w:type="spellStart"/>
      <w:r w:rsidRPr="009E06BB">
        <w:rPr>
          <w:sz w:val="26"/>
          <w:szCs w:val="26"/>
        </w:rPr>
        <w:t>маломобільних</w:t>
      </w:r>
      <w:proofErr w:type="spellEnd"/>
      <w:r w:rsidRPr="009E06BB">
        <w:rPr>
          <w:sz w:val="26"/>
          <w:szCs w:val="26"/>
        </w:rPr>
        <w:t xml:space="preserve"> груп населення. </w:t>
      </w:r>
    </w:p>
    <w:p w:rsidR="00EB62E5" w:rsidRPr="009E06BB" w:rsidRDefault="00EB62E5" w:rsidP="002940AA">
      <w:pPr>
        <w:autoSpaceDE w:val="0"/>
        <w:spacing w:line="276" w:lineRule="auto"/>
        <w:ind w:firstLine="567"/>
        <w:jc w:val="both"/>
        <w:rPr>
          <w:sz w:val="26"/>
          <w:szCs w:val="26"/>
        </w:rPr>
      </w:pPr>
      <w:r w:rsidRPr="009E06BB">
        <w:rPr>
          <w:sz w:val="26"/>
          <w:szCs w:val="26"/>
        </w:rPr>
        <w:t xml:space="preserve">Створення умов щодо забезпечення безперешкодного життєвого середовища для </w:t>
      </w:r>
      <w:proofErr w:type="spellStart"/>
      <w:r w:rsidRPr="009E06BB">
        <w:rPr>
          <w:sz w:val="26"/>
          <w:szCs w:val="26"/>
        </w:rPr>
        <w:t>маломобільних</w:t>
      </w:r>
      <w:proofErr w:type="spellEnd"/>
      <w:r w:rsidRPr="009E06BB">
        <w:rPr>
          <w:sz w:val="26"/>
          <w:szCs w:val="26"/>
        </w:rPr>
        <w:t xml:space="preserve"> груп населення має велику соціальну значимість, що є одним з основних елементів визнання рівності прав на їх повноцінне життя у суспільстві та</w:t>
      </w:r>
      <w:r>
        <w:rPr>
          <w:sz w:val="26"/>
          <w:szCs w:val="26"/>
        </w:rPr>
        <w:t xml:space="preserve"> </w:t>
      </w:r>
      <w:r w:rsidRPr="009E06BB">
        <w:rPr>
          <w:sz w:val="26"/>
          <w:szCs w:val="26"/>
        </w:rPr>
        <w:t>створення реальних умов для реабілітації та соціальної інтеграції.</w:t>
      </w:r>
    </w:p>
    <w:p w:rsidR="00EB62E5" w:rsidRPr="009E06BB" w:rsidRDefault="00EB62E5" w:rsidP="002940AA">
      <w:pPr>
        <w:spacing w:line="276" w:lineRule="auto"/>
        <w:ind w:firstLine="567"/>
        <w:jc w:val="both"/>
        <w:rPr>
          <w:sz w:val="26"/>
          <w:szCs w:val="26"/>
        </w:rPr>
      </w:pPr>
      <w:r w:rsidRPr="009E06BB">
        <w:rPr>
          <w:sz w:val="26"/>
          <w:szCs w:val="26"/>
        </w:rPr>
        <w:t xml:space="preserve">Проблема щодо реалізації чинного законодавства із забезпечення доступності для </w:t>
      </w:r>
      <w:proofErr w:type="spellStart"/>
      <w:r w:rsidRPr="009E06BB">
        <w:rPr>
          <w:sz w:val="26"/>
          <w:szCs w:val="26"/>
        </w:rPr>
        <w:t>маломобільних</w:t>
      </w:r>
      <w:proofErr w:type="spellEnd"/>
      <w:r w:rsidRPr="009E06BB">
        <w:rPr>
          <w:sz w:val="26"/>
          <w:szCs w:val="26"/>
        </w:rPr>
        <w:t xml:space="preserve"> груп населення є у свідомості всього суспільства, громади. Залишається фактом недостатнє усвідомлення пересічного громадянина щодо проблем </w:t>
      </w:r>
      <w:proofErr w:type="spellStart"/>
      <w:r w:rsidRPr="009E06BB">
        <w:rPr>
          <w:sz w:val="26"/>
          <w:szCs w:val="26"/>
        </w:rPr>
        <w:t>маломобільних</w:t>
      </w:r>
      <w:proofErr w:type="spellEnd"/>
      <w:r w:rsidRPr="009E06BB">
        <w:rPr>
          <w:sz w:val="26"/>
          <w:szCs w:val="26"/>
        </w:rPr>
        <w:t xml:space="preserve"> верств населення, в тому числі людей з інвалідністю, та того, яким чином їм можна допомогти. </w:t>
      </w:r>
    </w:p>
    <w:p w:rsidR="00EB62E5" w:rsidRPr="009E06BB" w:rsidRDefault="00EB62E5" w:rsidP="002940AA">
      <w:pPr>
        <w:pStyle w:val="a9"/>
        <w:shd w:val="clear" w:color="auto" w:fill="FFFFFF"/>
        <w:spacing w:before="0" w:after="0" w:line="276" w:lineRule="auto"/>
        <w:ind w:firstLine="567"/>
        <w:jc w:val="both"/>
        <w:rPr>
          <w:sz w:val="26"/>
          <w:szCs w:val="26"/>
        </w:rPr>
      </w:pPr>
      <w:r w:rsidRPr="009E06BB">
        <w:rPr>
          <w:sz w:val="26"/>
          <w:szCs w:val="26"/>
        </w:rPr>
        <w:t>«</w:t>
      </w:r>
      <w:proofErr w:type="spellStart"/>
      <w:r w:rsidRPr="009E06BB">
        <w:rPr>
          <w:sz w:val="26"/>
          <w:szCs w:val="26"/>
        </w:rPr>
        <w:t>Безбар’єрність</w:t>
      </w:r>
      <w:proofErr w:type="spellEnd"/>
      <w:r w:rsidRPr="009E06BB">
        <w:rPr>
          <w:sz w:val="26"/>
          <w:szCs w:val="26"/>
        </w:rPr>
        <w:t xml:space="preserve"> – </w:t>
      </w:r>
      <w:proofErr w:type="spellStart"/>
      <w:r w:rsidRPr="009E06BB">
        <w:rPr>
          <w:sz w:val="26"/>
          <w:szCs w:val="26"/>
        </w:rPr>
        <w:t>це</w:t>
      </w:r>
      <w:proofErr w:type="spellEnd"/>
      <w:r w:rsidRPr="009E06BB">
        <w:rPr>
          <w:sz w:val="26"/>
          <w:szCs w:val="26"/>
        </w:rPr>
        <w:t xml:space="preserve"> </w:t>
      </w:r>
      <w:proofErr w:type="spellStart"/>
      <w:r w:rsidRPr="009E06BB">
        <w:rPr>
          <w:sz w:val="26"/>
          <w:szCs w:val="26"/>
        </w:rPr>
        <w:t>філософія</w:t>
      </w:r>
      <w:proofErr w:type="spellEnd"/>
      <w:r w:rsidRPr="009E06BB">
        <w:rPr>
          <w:sz w:val="26"/>
          <w:szCs w:val="26"/>
        </w:rPr>
        <w:t xml:space="preserve"> </w:t>
      </w:r>
      <w:proofErr w:type="spellStart"/>
      <w:r w:rsidRPr="009E06BB">
        <w:rPr>
          <w:sz w:val="26"/>
          <w:szCs w:val="26"/>
        </w:rPr>
        <w:t>суспільства</w:t>
      </w:r>
      <w:proofErr w:type="spellEnd"/>
      <w:r w:rsidRPr="009E06BB">
        <w:rPr>
          <w:sz w:val="26"/>
          <w:szCs w:val="26"/>
        </w:rPr>
        <w:t xml:space="preserve"> без </w:t>
      </w:r>
      <w:proofErr w:type="spellStart"/>
      <w:r w:rsidRPr="009E06BB">
        <w:rPr>
          <w:sz w:val="26"/>
          <w:szCs w:val="26"/>
        </w:rPr>
        <w:t>обмежень</w:t>
      </w:r>
      <w:proofErr w:type="spellEnd"/>
      <w:r w:rsidRPr="009E06BB">
        <w:rPr>
          <w:sz w:val="26"/>
          <w:szCs w:val="26"/>
        </w:rPr>
        <w:t xml:space="preserve">». </w:t>
      </w:r>
      <w:proofErr w:type="spellStart"/>
      <w:r w:rsidRPr="009E06BB">
        <w:rPr>
          <w:sz w:val="26"/>
          <w:szCs w:val="26"/>
        </w:rPr>
        <w:t>Це</w:t>
      </w:r>
      <w:proofErr w:type="spellEnd"/>
      <w:r w:rsidRPr="009E06BB">
        <w:rPr>
          <w:sz w:val="26"/>
          <w:szCs w:val="26"/>
        </w:rPr>
        <w:t xml:space="preserve"> про </w:t>
      </w:r>
      <w:proofErr w:type="spellStart"/>
      <w:r w:rsidRPr="009E06BB">
        <w:rPr>
          <w:sz w:val="26"/>
          <w:szCs w:val="26"/>
        </w:rPr>
        <w:t>внутрішню</w:t>
      </w:r>
      <w:proofErr w:type="spellEnd"/>
      <w:r w:rsidRPr="009E06BB">
        <w:rPr>
          <w:sz w:val="26"/>
          <w:szCs w:val="26"/>
        </w:rPr>
        <w:t xml:space="preserve"> </w:t>
      </w:r>
      <w:proofErr w:type="spellStart"/>
      <w:r w:rsidRPr="009E06BB">
        <w:rPr>
          <w:sz w:val="26"/>
          <w:szCs w:val="26"/>
        </w:rPr>
        <w:t>готовність</w:t>
      </w:r>
      <w:proofErr w:type="spellEnd"/>
      <w:r w:rsidRPr="009E06BB">
        <w:rPr>
          <w:sz w:val="26"/>
          <w:szCs w:val="26"/>
        </w:rPr>
        <w:t xml:space="preserve"> </w:t>
      </w:r>
      <w:proofErr w:type="spellStart"/>
      <w:r w:rsidRPr="009E06BB">
        <w:rPr>
          <w:sz w:val="26"/>
          <w:szCs w:val="26"/>
        </w:rPr>
        <w:t>створювати</w:t>
      </w:r>
      <w:proofErr w:type="spellEnd"/>
      <w:r w:rsidRPr="009E06BB">
        <w:rPr>
          <w:sz w:val="26"/>
          <w:szCs w:val="26"/>
        </w:rPr>
        <w:t xml:space="preserve"> </w:t>
      </w:r>
      <w:proofErr w:type="spellStart"/>
      <w:r w:rsidRPr="009E06BB">
        <w:rPr>
          <w:sz w:val="26"/>
          <w:szCs w:val="26"/>
        </w:rPr>
        <w:t>середовище</w:t>
      </w:r>
      <w:proofErr w:type="spellEnd"/>
      <w:r w:rsidRPr="009E06BB">
        <w:rPr>
          <w:sz w:val="26"/>
          <w:szCs w:val="26"/>
        </w:rPr>
        <w:t xml:space="preserve">, у </w:t>
      </w:r>
      <w:proofErr w:type="spellStart"/>
      <w:r w:rsidRPr="009E06BB">
        <w:rPr>
          <w:sz w:val="26"/>
          <w:szCs w:val="26"/>
        </w:rPr>
        <w:t>якому</w:t>
      </w:r>
      <w:proofErr w:type="spellEnd"/>
      <w:r w:rsidRPr="009E06BB">
        <w:rPr>
          <w:sz w:val="26"/>
          <w:szCs w:val="26"/>
        </w:rPr>
        <w:t xml:space="preserve"> буде комфортно </w:t>
      </w:r>
      <w:proofErr w:type="spellStart"/>
      <w:proofErr w:type="gramStart"/>
      <w:r w:rsidRPr="009E06BB">
        <w:rPr>
          <w:sz w:val="26"/>
          <w:szCs w:val="26"/>
        </w:rPr>
        <w:t>вс</w:t>
      </w:r>
      <w:proofErr w:type="gramEnd"/>
      <w:r w:rsidRPr="009E06BB">
        <w:rPr>
          <w:sz w:val="26"/>
          <w:szCs w:val="26"/>
        </w:rPr>
        <w:t>ім</w:t>
      </w:r>
      <w:proofErr w:type="spellEnd"/>
      <w:r w:rsidRPr="009E06BB">
        <w:rPr>
          <w:sz w:val="26"/>
          <w:szCs w:val="26"/>
        </w:rPr>
        <w:t xml:space="preserve">. </w:t>
      </w:r>
    </w:p>
    <w:p w:rsidR="00EB62E5" w:rsidRPr="009E06BB" w:rsidRDefault="00EB62E5" w:rsidP="002940AA">
      <w:pPr>
        <w:pStyle w:val="rvps2"/>
        <w:shd w:val="clear" w:color="auto" w:fill="FFFFFF"/>
        <w:spacing w:before="0" w:beforeAutospacing="0" w:after="0" w:afterAutospacing="0" w:line="276" w:lineRule="auto"/>
        <w:ind w:firstLine="567"/>
        <w:jc w:val="both"/>
        <w:rPr>
          <w:sz w:val="26"/>
          <w:szCs w:val="26"/>
        </w:rPr>
      </w:pPr>
      <w:r w:rsidRPr="009E06BB">
        <w:rPr>
          <w:sz w:val="26"/>
          <w:szCs w:val="26"/>
        </w:rPr>
        <w:t xml:space="preserve">Очевидно, треба говорити про формування культури розуміння права на доступність людей з інвалідністю та </w:t>
      </w:r>
      <w:proofErr w:type="spellStart"/>
      <w:r w:rsidRPr="009E06BB">
        <w:rPr>
          <w:sz w:val="26"/>
          <w:szCs w:val="26"/>
        </w:rPr>
        <w:t>маломобільних</w:t>
      </w:r>
      <w:proofErr w:type="spellEnd"/>
      <w:r w:rsidRPr="009E06BB">
        <w:rPr>
          <w:sz w:val="26"/>
          <w:szCs w:val="26"/>
        </w:rPr>
        <w:t xml:space="preserve"> груп і напрацювання певної традиції безумовного виконання відповідного законодавства. </w:t>
      </w:r>
      <w:proofErr w:type="spellStart"/>
      <w:r w:rsidRPr="009E06BB">
        <w:rPr>
          <w:sz w:val="26"/>
          <w:szCs w:val="26"/>
        </w:rPr>
        <w:t>Безбар’єрність</w:t>
      </w:r>
      <w:proofErr w:type="spellEnd"/>
      <w:r w:rsidRPr="009E06BB">
        <w:rPr>
          <w:sz w:val="26"/>
          <w:szCs w:val="26"/>
        </w:rPr>
        <w:t xml:space="preserve"> повинна стати наскрізним принципом та включатися до всіх довгострокових рішень та програм на місцевому рівні.</w:t>
      </w:r>
    </w:p>
    <w:p w:rsidR="00EB62E5" w:rsidRPr="009E06BB" w:rsidRDefault="00EB62E5" w:rsidP="002940AA">
      <w:pPr>
        <w:autoSpaceDE w:val="0"/>
        <w:spacing w:line="276" w:lineRule="auto"/>
        <w:ind w:firstLine="567"/>
        <w:jc w:val="both"/>
        <w:rPr>
          <w:sz w:val="26"/>
          <w:szCs w:val="26"/>
        </w:rPr>
      </w:pPr>
      <w:r w:rsidRPr="009E06BB">
        <w:rPr>
          <w:sz w:val="26"/>
          <w:szCs w:val="26"/>
        </w:rPr>
        <w:t xml:space="preserve">Вирішення проблем створення </w:t>
      </w:r>
      <w:proofErr w:type="spellStart"/>
      <w:r w:rsidRPr="009E06BB">
        <w:rPr>
          <w:sz w:val="26"/>
          <w:szCs w:val="26"/>
        </w:rPr>
        <w:t>безбар’єрного</w:t>
      </w:r>
      <w:proofErr w:type="spellEnd"/>
      <w:r w:rsidRPr="009E06BB">
        <w:rPr>
          <w:sz w:val="26"/>
          <w:szCs w:val="26"/>
        </w:rPr>
        <w:t xml:space="preserve"> оточуючого середовища потребує суттєвих ресурсів, нестача яких в сучасних умовах створює додаткові виклики, необхідність залучення всіх організаційних і фінансових ресурсів органів влади, підприємств і організацій різних форм власності тощо.</w:t>
      </w:r>
    </w:p>
    <w:p w:rsidR="00EB62E5" w:rsidRPr="009E06BB" w:rsidRDefault="00EB62E5" w:rsidP="002940AA">
      <w:pPr>
        <w:autoSpaceDE w:val="0"/>
        <w:spacing w:line="276" w:lineRule="auto"/>
        <w:ind w:firstLine="567"/>
        <w:jc w:val="both"/>
        <w:rPr>
          <w:bCs/>
          <w:sz w:val="26"/>
          <w:szCs w:val="26"/>
        </w:rPr>
      </w:pPr>
      <w:r w:rsidRPr="009E06BB">
        <w:rPr>
          <w:sz w:val="26"/>
          <w:szCs w:val="26"/>
        </w:rPr>
        <w:t xml:space="preserve">Зазначені факти свідчать про необхідність впровадження нових підходів до вирішення проблеми забезпечення </w:t>
      </w:r>
      <w:proofErr w:type="spellStart"/>
      <w:r w:rsidRPr="009E06BB">
        <w:rPr>
          <w:sz w:val="26"/>
          <w:szCs w:val="26"/>
        </w:rPr>
        <w:t>безбар'єрного</w:t>
      </w:r>
      <w:proofErr w:type="spellEnd"/>
      <w:r w:rsidRPr="009E06BB">
        <w:rPr>
          <w:sz w:val="26"/>
          <w:szCs w:val="26"/>
        </w:rPr>
        <w:t xml:space="preserve"> середовища для </w:t>
      </w:r>
      <w:proofErr w:type="spellStart"/>
      <w:r w:rsidRPr="009E06BB">
        <w:rPr>
          <w:sz w:val="26"/>
          <w:szCs w:val="26"/>
        </w:rPr>
        <w:t>маломобільних</w:t>
      </w:r>
      <w:proofErr w:type="spellEnd"/>
      <w:r w:rsidRPr="009E06BB">
        <w:rPr>
          <w:sz w:val="26"/>
          <w:szCs w:val="26"/>
        </w:rPr>
        <w:t xml:space="preserve"> груп населення, шляхом запровадження місцевої цільової Програми</w:t>
      </w:r>
      <w:r w:rsidRPr="009E06BB">
        <w:rPr>
          <w:bCs/>
          <w:sz w:val="26"/>
          <w:szCs w:val="26"/>
        </w:rPr>
        <w:t>.</w:t>
      </w:r>
    </w:p>
    <w:p w:rsidR="00EB62E5" w:rsidRPr="009E06BB" w:rsidRDefault="00EB62E5" w:rsidP="002940AA">
      <w:pPr>
        <w:spacing w:line="276" w:lineRule="auto"/>
        <w:ind w:firstLine="567"/>
        <w:jc w:val="both"/>
        <w:rPr>
          <w:sz w:val="26"/>
          <w:szCs w:val="26"/>
          <w:shd w:val="clear" w:color="auto" w:fill="FFFFFF"/>
        </w:rPr>
      </w:pPr>
      <w:r w:rsidRPr="009E06BB">
        <w:rPr>
          <w:sz w:val="26"/>
          <w:szCs w:val="26"/>
          <w:shd w:val="clear" w:color="auto" w:fill="FFFFFF"/>
        </w:rPr>
        <w:t xml:space="preserve">Положення Програми передбачають комплекс заходів щодо створення </w:t>
      </w:r>
      <w:proofErr w:type="spellStart"/>
      <w:r w:rsidRPr="009E06BB">
        <w:rPr>
          <w:sz w:val="26"/>
          <w:szCs w:val="26"/>
          <w:shd w:val="clear" w:color="auto" w:fill="FFFFFF"/>
        </w:rPr>
        <w:t>безбар’єрного</w:t>
      </w:r>
      <w:proofErr w:type="spellEnd"/>
      <w:r w:rsidRPr="009E06BB">
        <w:rPr>
          <w:sz w:val="26"/>
          <w:szCs w:val="26"/>
          <w:shd w:val="clear" w:color="auto" w:fill="FFFFFF"/>
        </w:rPr>
        <w:t xml:space="preserve"> середовища у громаді для осіб з інвалідністю та інших </w:t>
      </w:r>
      <w:proofErr w:type="spellStart"/>
      <w:r w:rsidRPr="009E06BB">
        <w:rPr>
          <w:sz w:val="26"/>
          <w:szCs w:val="26"/>
          <w:shd w:val="clear" w:color="auto" w:fill="FFFFFF"/>
        </w:rPr>
        <w:t>маломобільних</w:t>
      </w:r>
      <w:proofErr w:type="spellEnd"/>
      <w:r w:rsidRPr="009E06BB">
        <w:rPr>
          <w:sz w:val="26"/>
          <w:szCs w:val="26"/>
          <w:shd w:val="clear" w:color="auto" w:fill="FFFFFF"/>
        </w:rPr>
        <w:t xml:space="preserve"> груп населення, захисту прав людини, подолання нерівності, на виконання положень </w:t>
      </w:r>
      <w:r w:rsidRPr="009E06BB">
        <w:rPr>
          <w:sz w:val="26"/>
          <w:szCs w:val="26"/>
        </w:rPr>
        <w:t xml:space="preserve">Національної Стратегії із створення </w:t>
      </w:r>
      <w:proofErr w:type="spellStart"/>
      <w:r w:rsidRPr="009E06BB">
        <w:rPr>
          <w:sz w:val="26"/>
          <w:szCs w:val="26"/>
        </w:rPr>
        <w:t>безбар’єрного</w:t>
      </w:r>
      <w:proofErr w:type="spellEnd"/>
      <w:r w:rsidRPr="009E06BB">
        <w:rPr>
          <w:sz w:val="26"/>
          <w:szCs w:val="26"/>
        </w:rPr>
        <w:t xml:space="preserve"> простору в Україні на період до 2030 року</w:t>
      </w:r>
      <w:r w:rsidRPr="009E06BB">
        <w:rPr>
          <w:sz w:val="26"/>
          <w:szCs w:val="26"/>
          <w:shd w:val="clear" w:color="auto" w:fill="FFFFFF"/>
        </w:rPr>
        <w:t>.</w:t>
      </w:r>
    </w:p>
    <w:p w:rsidR="00EB62E5" w:rsidRPr="009E06BB" w:rsidRDefault="00EB62E5" w:rsidP="002940AA">
      <w:pPr>
        <w:spacing w:line="276" w:lineRule="auto"/>
        <w:ind w:firstLine="567"/>
        <w:jc w:val="both"/>
        <w:rPr>
          <w:sz w:val="26"/>
          <w:szCs w:val="26"/>
          <w:shd w:val="clear" w:color="auto" w:fill="FFFFFF"/>
        </w:rPr>
      </w:pPr>
      <w:r w:rsidRPr="009E06BB">
        <w:rPr>
          <w:sz w:val="26"/>
          <w:szCs w:val="26"/>
        </w:rPr>
        <w:t xml:space="preserve">При розробці Програми враховані рішення </w:t>
      </w:r>
      <w:proofErr w:type="spellStart"/>
      <w:r w:rsidRPr="009E06BB">
        <w:rPr>
          <w:sz w:val="26"/>
          <w:szCs w:val="26"/>
        </w:rPr>
        <w:t>Новороздільської</w:t>
      </w:r>
      <w:proofErr w:type="spellEnd"/>
      <w:r w:rsidRPr="009E06BB">
        <w:rPr>
          <w:sz w:val="26"/>
          <w:szCs w:val="26"/>
        </w:rPr>
        <w:t xml:space="preserve"> міської ради та виконавчого комітету </w:t>
      </w:r>
      <w:proofErr w:type="spellStart"/>
      <w:r w:rsidRPr="009E06BB">
        <w:rPr>
          <w:sz w:val="26"/>
          <w:szCs w:val="26"/>
        </w:rPr>
        <w:t>Новороздільської</w:t>
      </w:r>
      <w:proofErr w:type="spellEnd"/>
      <w:r w:rsidRPr="009E06BB">
        <w:rPr>
          <w:sz w:val="26"/>
          <w:szCs w:val="26"/>
        </w:rPr>
        <w:t xml:space="preserve"> міської ради, пропозиції виконавчих органів </w:t>
      </w:r>
      <w:proofErr w:type="spellStart"/>
      <w:r w:rsidRPr="009E06BB">
        <w:rPr>
          <w:sz w:val="26"/>
          <w:szCs w:val="26"/>
        </w:rPr>
        <w:t>Новороздільської</w:t>
      </w:r>
      <w:proofErr w:type="spellEnd"/>
      <w:r w:rsidRPr="009E06BB">
        <w:rPr>
          <w:sz w:val="26"/>
          <w:szCs w:val="26"/>
        </w:rPr>
        <w:t xml:space="preserve"> міської ради, громадських організацій, діяльність яких спрямована на захи</w:t>
      </w:r>
      <w:r w:rsidRPr="009E06BB">
        <w:rPr>
          <w:sz w:val="26"/>
          <w:szCs w:val="26"/>
          <w:shd w:val="clear" w:color="auto" w:fill="FFFFFF"/>
        </w:rPr>
        <w:t xml:space="preserve">ст інтересів та прав людей з інвалідністю. </w:t>
      </w:r>
    </w:p>
    <w:p w:rsidR="00EB62E5" w:rsidRPr="009E06BB" w:rsidRDefault="00EB62E5" w:rsidP="00EB62E5">
      <w:pPr>
        <w:ind w:firstLine="567"/>
        <w:jc w:val="both"/>
        <w:rPr>
          <w:color w:val="FF0000"/>
          <w:sz w:val="26"/>
          <w:szCs w:val="26"/>
          <w:highlight w:val="yellow"/>
          <w:shd w:val="clear" w:color="auto" w:fill="FFFFFF"/>
        </w:rPr>
      </w:pPr>
    </w:p>
    <w:p w:rsidR="00EB62E5" w:rsidRPr="009E06BB" w:rsidRDefault="00EB62E5" w:rsidP="00EB62E5">
      <w:pPr>
        <w:jc w:val="center"/>
        <w:rPr>
          <w:b/>
          <w:sz w:val="26"/>
          <w:szCs w:val="26"/>
        </w:rPr>
      </w:pPr>
      <w:r w:rsidRPr="009E06BB">
        <w:rPr>
          <w:b/>
          <w:sz w:val="26"/>
          <w:szCs w:val="26"/>
        </w:rPr>
        <w:t>2. Мета Програми</w:t>
      </w:r>
    </w:p>
    <w:p w:rsidR="00EB62E5" w:rsidRPr="009E06BB" w:rsidRDefault="00EB62E5" w:rsidP="00EB62E5">
      <w:pPr>
        <w:ind w:firstLine="567"/>
        <w:jc w:val="both"/>
        <w:rPr>
          <w:b/>
          <w:sz w:val="26"/>
          <w:szCs w:val="26"/>
        </w:rPr>
      </w:pPr>
    </w:p>
    <w:p w:rsidR="00EB62E5" w:rsidRPr="009E06BB" w:rsidRDefault="00EB62E5" w:rsidP="002940AA">
      <w:pPr>
        <w:pStyle w:val="af1"/>
        <w:spacing w:after="0" w:line="276" w:lineRule="auto"/>
        <w:ind w:firstLine="567"/>
        <w:jc w:val="both"/>
        <w:rPr>
          <w:sz w:val="26"/>
          <w:szCs w:val="26"/>
          <w:shd w:val="clear" w:color="auto" w:fill="FFFFFF"/>
        </w:rPr>
      </w:pPr>
      <w:r w:rsidRPr="009E06BB">
        <w:rPr>
          <w:sz w:val="26"/>
          <w:szCs w:val="26"/>
        </w:rPr>
        <w:t xml:space="preserve">Мета Програми – </w:t>
      </w:r>
      <w:r w:rsidRPr="009E06BB">
        <w:rPr>
          <w:sz w:val="26"/>
          <w:szCs w:val="26"/>
          <w:shd w:val="clear" w:color="auto" w:fill="FFFFFF"/>
        </w:rPr>
        <w:t xml:space="preserve">створення безперешкодного середовища у </w:t>
      </w:r>
      <w:proofErr w:type="spellStart"/>
      <w:r w:rsidRPr="009E06BB">
        <w:rPr>
          <w:sz w:val="26"/>
          <w:szCs w:val="26"/>
        </w:rPr>
        <w:t>Новороздільській</w:t>
      </w:r>
      <w:proofErr w:type="spellEnd"/>
      <w:r w:rsidRPr="009E06BB">
        <w:rPr>
          <w:sz w:val="26"/>
          <w:szCs w:val="26"/>
        </w:rPr>
        <w:t xml:space="preserve"> міській </w:t>
      </w:r>
      <w:r w:rsidRPr="009E06BB">
        <w:rPr>
          <w:sz w:val="26"/>
          <w:szCs w:val="26"/>
          <w:shd w:val="clear" w:color="auto" w:fill="FFFFFF"/>
        </w:rPr>
        <w:t xml:space="preserve">територіальній громаді для всіх груп населення, забезпечення рівних можливостей кожній людині реалізовувати свої права, отримувати послуги на рівні з іншими шляхом інтегрування фізичної, інформаційної, цифрової, соціальної та громадянської, економічної та освітньої </w:t>
      </w:r>
      <w:proofErr w:type="spellStart"/>
      <w:r w:rsidRPr="009E06BB">
        <w:rPr>
          <w:sz w:val="26"/>
          <w:szCs w:val="26"/>
          <w:shd w:val="clear" w:color="auto" w:fill="FFFFFF"/>
        </w:rPr>
        <w:t>безбар’єрності</w:t>
      </w:r>
      <w:proofErr w:type="spellEnd"/>
      <w:r w:rsidRPr="009E06BB">
        <w:rPr>
          <w:sz w:val="26"/>
          <w:szCs w:val="26"/>
          <w:shd w:val="clear" w:color="auto" w:fill="FFFFFF"/>
        </w:rPr>
        <w:t xml:space="preserve"> до всіх сфер життя.</w:t>
      </w:r>
    </w:p>
    <w:p w:rsidR="00EB62E5" w:rsidRPr="009E06BB" w:rsidRDefault="00EB62E5" w:rsidP="00EB62E5">
      <w:pPr>
        <w:pStyle w:val="af1"/>
        <w:spacing w:after="0"/>
        <w:ind w:firstLine="567"/>
        <w:jc w:val="both"/>
        <w:rPr>
          <w:sz w:val="26"/>
          <w:szCs w:val="26"/>
        </w:rPr>
      </w:pPr>
    </w:p>
    <w:p w:rsidR="00EB62E5" w:rsidRPr="009E06BB" w:rsidRDefault="00EB62E5" w:rsidP="00EB62E5">
      <w:pPr>
        <w:jc w:val="center"/>
        <w:rPr>
          <w:b/>
          <w:sz w:val="26"/>
          <w:szCs w:val="26"/>
        </w:rPr>
      </w:pPr>
      <w:r w:rsidRPr="009E06BB">
        <w:rPr>
          <w:b/>
          <w:sz w:val="26"/>
          <w:szCs w:val="26"/>
        </w:rPr>
        <w:t>3.  Шляхи та засоби її вирішення</w:t>
      </w:r>
    </w:p>
    <w:p w:rsidR="00EB62E5" w:rsidRPr="009E06BB" w:rsidRDefault="00EB62E5" w:rsidP="00EB62E5">
      <w:pPr>
        <w:ind w:firstLine="567"/>
        <w:jc w:val="both"/>
        <w:rPr>
          <w:b/>
          <w:sz w:val="26"/>
          <w:szCs w:val="26"/>
        </w:rPr>
      </w:pPr>
    </w:p>
    <w:p w:rsidR="00EB62E5" w:rsidRPr="009E06BB" w:rsidRDefault="00EB62E5" w:rsidP="002940AA">
      <w:pPr>
        <w:spacing w:line="276" w:lineRule="auto"/>
        <w:ind w:firstLine="567"/>
        <w:jc w:val="both"/>
        <w:rPr>
          <w:sz w:val="26"/>
          <w:szCs w:val="26"/>
        </w:rPr>
      </w:pPr>
      <w:r w:rsidRPr="009E06BB">
        <w:rPr>
          <w:sz w:val="26"/>
          <w:szCs w:val="26"/>
        </w:rPr>
        <w:t xml:space="preserve">Основні засоби розв’язання проблеми, визначеної Програмою: </w:t>
      </w:r>
    </w:p>
    <w:p w:rsidR="00EB62E5" w:rsidRPr="009E06BB" w:rsidRDefault="00EB62E5" w:rsidP="002940AA">
      <w:pPr>
        <w:spacing w:line="276" w:lineRule="auto"/>
        <w:ind w:firstLine="567"/>
        <w:jc w:val="both"/>
        <w:rPr>
          <w:sz w:val="26"/>
          <w:szCs w:val="26"/>
          <w:shd w:val="clear" w:color="auto" w:fill="FFFFFF"/>
        </w:rPr>
      </w:pPr>
      <w:r w:rsidRPr="009E06BB">
        <w:rPr>
          <w:sz w:val="26"/>
          <w:szCs w:val="26"/>
          <w:shd w:val="clear" w:color="auto" w:fill="FFFFFF"/>
        </w:rPr>
        <w:t xml:space="preserve">інформування населення громади щодо </w:t>
      </w:r>
      <w:r w:rsidRPr="009E06BB">
        <w:rPr>
          <w:sz w:val="26"/>
          <w:szCs w:val="26"/>
        </w:rPr>
        <w:t xml:space="preserve">прав </w:t>
      </w:r>
      <w:proofErr w:type="spellStart"/>
      <w:r w:rsidRPr="009E06BB">
        <w:rPr>
          <w:sz w:val="26"/>
          <w:szCs w:val="26"/>
        </w:rPr>
        <w:t>маломобільних</w:t>
      </w:r>
      <w:proofErr w:type="spellEnd"/>
      <w:r w:rsidRPr="009E06BB">
        <w:rPr>
          <w:sz w:val="26"/>
          <w:szCs w:val="26"/>
        </w:rPr>
        <w:t xml:space="preserve"> груп населення, в тому числі людей з інвалідністю, на </w:t>
      </w:r>
      <w:r w:rsidRPr="009E06BB">
        <w:rPr>
          <w:sz w:val="26"/>
          <w:szCs w:val="26"/>
          <w:shd w:val="clear" w:color="auto" w:fill="FFFFFF"/>
        </w:rPr>
        <w:t xml:space="preserve">фізичну, інформаційну, цифрову, громадянську, економічну та освітню </w:t>
      </w:r>
      <w:r w:rsidRPr="009E06BB">
        <w:rPr>
          <w:sz w:val="26"/>
          <w:szCs w:val="26"/>
        </w:rPr>
        <w:t>доступність</w:t>
      </w:r>
      <w:r w:rsidRPr="009E06BB">
        <w:rPr>
          <w:sz w:val="26"/>
          <w:szCs w:val="26"/>
          <w:shd w:val="clear" w:color="auto" w:fill="FFFFFF"/>
        </w:rPr>
        <w:t xml:space="preserve">, з метою формування </w:t>
      </w:r>
      <w:r w:rsidRPr="009E06BB">
        <w:rPr>
          <w:sz w:val="26"/>
          <w:szCs w:val="26"/>
        </w:rPr>
        <w:t>толерантного ставлення</w:t>
      </w:r>
      <w:r w:rsidRPr="009E06BB">
        <w:rPr>
          <w:sz w:val="26"/>
          <w:szCs w:val="26"/>
          <w:shd w:val="clear" w:color="auto" w:fill="FFFFFF"/>
        </w:rPr>
        <w:t xml:space="preserve"> до їх інтересів та недопущення дискримінації;</w:t>
      </w:r>
    </w:p>
    <w:p w:rsidR="00EB62E5" w:rsidRPr="009E06BB" w:rsidRDefault="00EB62E5" w:rsidP="002940AA">
      <w:pPr>
        <w:spacing w:line="276" w:lineRule="auto"/>
        <w:ind w:firstLine="567"/>
        <w:jc w:val="both"/>
        <w:rPr>
          <w:sz w:val="26"/>
          <w:szCs w:val="26"/>
          <w:shd w:val="clear" w:color="auto" w:fill="FFFFFF"/>
        </w:rPr>
      </w:pPr>
      <w:r w:rsidRPr="009E06BB">
        <w:rPr>
          <w:sz w:val="26"/>
          <w:szCs w:val="26"/>
          <w:shd w:val="clear" w:color="auto" w:fill="FFFFFF"/>
        </w:rPr>
        <w:t xml:space="preserve">налагодження співпраці між владою, громадськими організаціями та представниками соціально відповідального бізнесу щодо створення доступного середовища для </w:t>
      </w:r>
      <w:proofErr w:type="spellStart"/>
      <w:r w:rsidRPr="009E06BB">
        <w:rPr>
          <w:sz w:val="26"/>
          <w:szCs w:val="26"/>
          <w:shd w:val="clear" w:color="auto" w:fill="FFFFFF"/>
        </w:rPr>
        <w:t>маломобільних</w:t>
      </w:r>
      <w:proofErr w:type="spellEnd"/>
      <w:r w:rsidRPr="009E06BB">
        <w:rPr>
          <w:sz w:val="26"/>
          <w:szCs w:val="26"/>
          <w:shd w:val="clear" w:color="auto" w:fill="FFFFFF"/>
        </w:rPr>
        <w:t xml:space="preserve"> груп населення (в тому числі для людей з інвалідністю);</w:t>
      </w:r>
    </w:p>
    <w:p w:rsidR="00EB62E5" w:rsidRPr="009E06BB" w:rsidRDefault="00EB62E5" w:rsidP="002940AA">
      <w:pPr>
        <w:spacing w:line="276" w:lineRule="auto"/>
        <w:ind w:firstLine="567"/>
        <w:jc w:val="both"/>
        <w:rPr>
          <w:sz w:val="26"/>
          <w:szCs w:val="26"/>
          <w:shd w:val="clear" w:color="auto" w:fill="FFFFFF"/>
        </w:rPr>
      </w:pPr>
      <w:r w:rsidRPr="009E06BB">
        <w:rPr>
          <w:sz w:val="26"/>
          <w:szCs w:val="26"/>
          <w:shd w:val="clear" w:color="auto" w:fill="FFFFFF"/>
        </w:rPr>
        <w:t xml:space="preserve">налагодження системи громадського моніторингу та контролю щодо врахування вимог доступності для осіб з інвалідністю під час </w:t>
      </w:r>
      <w:proofErr w:type="spellStart"/>
      <w:r w:rsidRPr="009E06BB">
        <w:rPr>
          <w:sz w:val="26"/>
          <w:szCs w:val="26"/>
          <w:shd w:val="clear" w:color="auto" w:fill="FFFFFF"/>
        </w:rPr>
        <w:t>проєктування</w:t>
      </w:r>
      <w:proofErr w:type="spellEnd"/>
      <w:r w:rsidRPr="009E06BB">
        <w:rPr>
          <w:sz w:val="26"/>
          <w:szCs w:val="26"/>
          <w:shd w:val="clear" w:color="auto" w:fill="FFFFFF"/>
        </w:rPr>
        <w:t>, будівництва нових, реконструкції та ремонту існуючих об’єктів соціальної сфери та житла, вулично-шляхової, пішохідної та вело-візкової мережі, розміщенням тимчасових споруд для провадження підприємницької діяльності та об’єктів зовнішньої реклами, тощо;</w:t>
      </w:r>
    </w:p>
    <w:p w:rsidR="00EB62E5" w:rsidRPr="009E06BB" w:rsidRDefault="00EB62E5" w:rsidP="002940AA">
      <w:pPr>
        <w:spacing w:line="276" w:lineRule="auto"/>
        <w:ind w:firstLine="567"/>
        <w:jc w:val="both"/>
        <w:rPr>
          <w:sz w:val="26"/>
          <w:szCs w:val="26"/>
        </w:rPr>
      </w:pPr>
      <w:r w:rsidRPr="009E06BB">
        <w:rPr>
          <w:sz w:val="26"/>
          <w:szCs w:val="26"/>
        </w:rPr>
        <w:t>впровадження принципів універсального дизайну у формуванні місцевого простору;</w:t>
      </w:r>
    </w:p>
    <w:p w:rsidR="00EB62E5" w:rsidRPr="009E06BB" w:rsidRDefault="00EB62E5" w:rsidP="002940AA">
      <w:pPr>
        <w:spacing w:line="276" w:lineRule="auto"/>
        <w:ind w:firstLine="567"/>
        <w:jc w:val="both"/>
        <w:rPr>
          <w:bCs/>
          <w:sz w:val="26"/>
          <w:szCs w:val="26"/>
          <w:shd w:val="clear" w:color="auto" w:fill="FFFFFF"/>
        </w:rPr>
      </w:pPr>
      <w:r w:rsidRPr="009E06BB">
        <w:rPr>
          <w:sz w:val="26"/>
          <w:szCs w:val="26"/>
        </w:rPr>
        <w:t xml:space="preserve">істотне підвищення рівня доступності всіх елементів інфраструктури громади для </w:t>
      </w:r>
      <w:proofErr w:type="spellStart"/>
      <w:r w:rsidRPr="009E06BB">
        <w:rPr>
          <w:sz w:val="26"/>
          <w:szCs w:val="26"/>
        </w:rPr>
        <w:t>маломобільних</w:t>
      </w:r>
      <w:proofErr w:type="spellEnd"/>
      <w:r w:rsidRPr="009E06BB">
        <w:rPr>
          <w:sz w:val="26"/>
          <w:szCs w:val="26"/>
        </w:rPr>
        <w:t xml:space="preserve"> груп населення шляхом </w:t>
      </w:r>
      <w:r w:rsidRPr="009E06BB">
        <w:rPr>
          <w:bCs/>
          <w:sz w:val="26"/>
          <w:szCs w:val="26"/>
          <w:shd w:val="clear" w:color="auto" w:fill="FFFFFF"/>
        </w:rPr>
        <w:t>влаштування засобів безперешкодного доступу (пандусів, перил, підйомних пристроїв, схилів, засобів звукового, візуального та тактильного орієнтування тощо) на об’єктах громадського, соціального, житлового призначення, вулично-дорожньої мережі;</w:t>
      </w:r>
    </w:p>
    <w:p w:rsidR="00EB62E5" w:rsidRPr="009E06BB" w:rsidRDefault="00EB62E5" w:rsidP="002940AA">
      <w:pPr>
        <w:spacing w:line="276" w:lineRule="auto"/>
        <w:ind w:firstLine="567"/>
        <w:jc w:val="both"/>
        <w:rPr>
          <w:bCs/>
          <w:sz w:val="26"/>
          <w:szCs w:val="26"/>
          <w:shd w:val="clear" w:color="auto" w:fill="FFFFFF"/>
        </w:rPr>
      </w:pPr>
      <w:r w:rsidRPr="009E06BB">
        <w:rPr>
          <w:bCs/>
          <w:sz w:val="26"/>
          <w:szCs w:val="26"/>
          <w:shd w:val="clear" w:color="auto" w:fill="FFFFFF"/>
        </w:rPr>
        <w:t xml:space="preserve">забезпечення доступності громадського транспорту шляхом якнайбільшого залучення пристосованих для перевезення </w:t>
      </w:r>
      <w:proofErr w:type="spellStart"/>
      <w:r w:rsidRPr="009E06BB">
        <w:rPr>
          <w:bCs/>
          <w:sz w:val="26"/>
          <w:szCs w:val="26"/>
          <w:shd w:val="clear" w:color="auto" w:fill="FFFFFF"/>
        </w:rPr>
        <w:t>маломобільних</w:t>
      </w:r>
      <w:proofErr w:type="spellEnd"/>
      <w:r w:rsidRPr="009E06BB">
        <w:rPr>
          <w:bCs/>
          <w:sz w:val="26"/>
          <w:szCs w:val="26"/>
          <w:shd w:val="clear" w:color="auto" w:fill="FFFFFF"/>
        </w:rPr>
        <w:t xml:space="preserve"> груп населення транспортних засобів, </w:t>
      </w:r>
      <w:proofErr w:type="spellStart"/>
      <w:r w:rsidRPr="009E06BB">
        <w:rPr>
          <w:bCs/>
          <w:sz w:val="26"/>
          <w:szCs w:val="26"/>
          <w:shd w:val="clear" w:color="auto" w:fill="FFFFFF"/>
        </w:rPr>
        <w:t>облаштованих</w:t>
      </w:r>
      <w:proofErr w:type="spellEnd"/>
      <w:r w:rsidRPr="009E06BB">
        <w:rPr>
          <w:bCs/>
          <w:sz w:val="26"/>
          <w:szCs w:val="26"/>
          <w:shd w:val="clear" w:color="auto" w:fill="FFFFFF"/>
        </w:rPr>
        <w:t xml:space="preserve"> засобами візуального та звукового інформування про найменування зупинки, маршруту руху та іншими засобами орієнтування;  </w:t>
      </w:r>
    </w:p>
    <w:p w:rsidR="00EB62E5" w:rsidRPr="009E06BB" w:rsidRDefault="00EB62E5" w:rsidP="002940AA">
      <w:pPr>
        <w:spacing w:line="276" w:lineRule="auto"/>
        <w:ind w:firstLine="567"/>
        <w:jc w:val="both"/>
        <w:rPr>
          <w:sz w:val="26"/>
          <w:szCs w:val="26"/>
        </w:rPr>
      </w:pPr>
      <w:r w:rsidRPr="009E06BB">
        <w:rPr>
          <w:sz w:val="26"/>
          <w:szCs w:val="26"/>
        </w:rPr>
        <w:t xml:space="preserve">облаштування </w:t>
      </w:r>
      <w:proofErr w:type="spellStart"/>
      <w:r w:rsidRPr="009E06BB">
        <w:rPr>
          <w:sz w:val="26"/>
          <w:szCs w:val="26"/>
        </w:rPr>
        <w:t>безбар’єрного</w:t>
      </w:r>
      <w:proofErr w:type="spellEnd"/>
      <w:r w:rsidRPr="009E06BB">
        <w:rPr>
          <w:sz w:val="26"/>
          <w:szCs w:val="26"/>
        </w:rPr>
        <w:t xml:space="preserve"> простору в рекреаційних зонах на території громади (парків, скверів, пляжів тощо);</w:t>
      </w:r>
    </w:p>
    <w:p w:rsidR="00EB62E5" w:rsidRPr="009E06BB" w:rsidRDefault="00EB62E5" w:rsidP="002940AA">
      <w:pPr>
        <w:pStyle w:val="af1"/>
        <w:spacing w:after="0" w:line="276" w:lineRule="auto"/>
        <w:ind w:firstLine="567"/>
        <w:jc w:val="both"/>
        <w:rPr>
          <w:sz w:val="26"/>
          <w:szCs w:val="26"/>
        </w:rPr>
      </w:pPr>
      <w:r w:rsidRPr="009E06BB">
        <w:rPr>
          <w:sz w:val="26"/>
          <w:szCs w:val="26"/>
        </w:rPr>
        <w:t xml:space="preserve">створення умов </w:t>
      </w:r>
      <w:proofErr w:type="spellStart"/>
      <w:r w:rsidRPr="009E06BB">
        <w:rPr>
          <w:sz w:val="26"/>
          <w:szCs w:val="26"/>
        </w:rPr>
        <w:t>інклюзивності</w:t>
      </w:r>
      <w:proofErr w:type="spellEnd"/>
      <w:r w:rsidRPr="009E06BB">
        <w:rPr>
          <w:sz w:val="26"/>
          <w:szCs w:val="26"/>
        </w:rPr>
        <w:t xml:space="preserve"> й </w:t>
      </w:r>
      <w:proofErr w:type="spellStart"/>
      <w:r w:rsidRPr="009E06BB">
        <w:rPr>
          <w:sz w:val="26"/>
          <w:szCs w:val="26"/>
        </w:rPr>
        <w:t>безбар’єрного</w:t>
      </w:r>
      <w:proofErr w:type="spellEnd"/>
      <w:r w:rsidRPr="009E06BB">
        <w:rPr>
          <w:sz w:val="26"/>
          <w:szCs w:val="26"/>
        </w:rPr>
        <w:t xml:space="preserve"> середовища культурно-історичної спадщини та інших туристичних об’єктів </w:t>
      </w:r>
      <w:proofErr w:type="spellStart"/>
      <w:r w:rsidRPr="009E06BB">
        <w:rPr>
          <w:sz w:val="26"/>
          <w:szCs w:val="26"/>
        </w:rPr>
        <w:t>Новороздільській</w:t>
      </w:r>
      <w:proofErr w:type="spellEnd"/>
      <w:r w:rsidRPr="009E06BB">
        <w:rPr>
          <w:sz w:val="26"/>
          <w:szCs w:val="26"/>
        </w:rPr>
        <w:t xml:space="preserve"> міській територіальної громади;</w:t>
      </w:r>
    </w:p>
    <w:p w:rsidR="00EB62E5" w:rsidRPr="009E06BB" w:rsidRDefault="00EB62E5" w:rsidP="002940AA">
      <w:pPr>
        <w:pStyle w:val="af1"/>
        <w:spacing w:after="0" w:line="276" w:lineRule="auto"/>
        <w:ind w:firstLine="567"/>
        <w:jc w:val="both"/>
        <w:rPr>
          <w:sz w:val="26"/>
          <w:szCs w:val="26"/>
        </w:rPr>
      </w:pPr>
      <w:r w:rsidRPr="009E06BB">
        <w:rPr>
          <w:sz w:val="26"/>
          <w:szCs w:val="26"/>
        </w:rPr>
        <w:t xml:space="preserve">забезпечення функціонування системи цивільного захисту і безпеки </w:t>
      </w:r>
      <w:proofErr w:type="spellStart"/>
      <w:r w:rsidRPr="009E06BB">
        <w:rPr>
          <w:sz w:val="26"/>
          <w:szCs w:val="26"/>
        </w:rPr>
        <w:t>маломобільних</w:t>
      </w:r>
      <w:proofErr w:type="spellEnd"/>
      <w:r w:rsidRPr="009E06BB">
        <w:rPr>
          <w:sz w:val="26"/>
          <w:szCs w:val="26"/>
        </w:rPr>
        <w:t xml:space="preserve"> груп населення, в тому числі осіб з інвалідністю, в умовах воєнного чи надзвичайного стану;</w:t>
      </w:r>
    </w:p>
    <w:p w:rsidR="00EB62E5" w:rsidRPr="009E06BB" w:rsidRDefault="00EB62E5" w:rsidP="002940AA">
      <w:pPr>
        <w:pStyle w:val="af1"/>
        <w:spacing w:after="0" w:line="276" w:lineRule="auto"/>
        <w:ind w:firstLine="567"/>
        <w:jc w:val="both"/>
        <w:rPr>
          <w:sz w:val="26"/>
          <w:szCs w:val="26"/>
        </w:rPr>
      </w:pPr>
      <w:r w:rsidRPr="009E06BB">
        <w:rPr>
          <w:sz w:val="26"/>
          <w:szCs w:val="26"/>
          <w:shd w:val="clear" w:color="auto" w:fill="FFFFFF"/>
        </w:rPr>
        <w:t xml:space="preserve">наближення цифрових технологій для вразливих суспільних груп, а особливо для людей з інвалідністю, до безперешкодного доступу до </w:t>
      </w:r>
      <w:proofErr w:type="spellStart"/>
      <w:r w:rsidRPr="009E06BB">
        <w:rPr>
          <w:sz w:val="26"/>
          <w:szCs w:val="26"/>
          <w:shd w:val="clear" w:color="auto" w:fill="FFFFFF"/>
        </w:rPr>
        <w:t>інтернету</w:t>
      </w:r>
      <w:proofErr w:type="spellEnd"/>
      <w:r w:rsidRPr="009E06BB">
        <w:rPr>
          <w:sz w:val="26"/>
          <w:szCs w:val="26"/>
          <w:shd w:val="clear" w:color="auto" w:fill="FFFFFF"/>
        </w:rPr>
        <w:t xml:space="preserve"> та забезпечення можливості отримати доступ до інформації на сайтах органів влади, </w:t>
      </w:r>
      <w:proofErr w:type="spellStart"/>
      <w:r w:rsidRPr="009E06BB">
        <w:rPr>
          <w:sz w:val="26"/>
          <w:szCs w:val="26"/>
          <w:shd w:val="clear" w:color="auto" w:fill="FFFFFF"/>
        </w:rPr>
        <w:t>онлайн</w:t>
      </w:r>
      <w:proofErr w:type="spellEnd"/>
      <w:r w:rsidRPr="009E06BB">
        <w:rPr>
          <w:sz w:val="26"/>
          <w:szCs w:val="26"/>
          <w:shd w:val="clear" w:color="auto" w:fill="FFFFFF"/>
        </w:rPr>
        <w:t xml:space="preserve"> медичних послуг, проведення </w:t>
      </w:r>
      <w:proofErr w:type="spellStart"/>
      <w:r w:rsidRPr="009E06BB">
        <w:rPr>
          <w:sz w:val="26"/>
          <w:szCs w:val="26"/>
          <w:shd w:val="clear" w:color="auto" w:fill="FFFFFF"/>
        </w:rPr>
        <w:t>онлайн-консультацій</w:t>
      </w:r>
      <w:proofErr w:type="spellEnd"/>
      <w:r w:rsidRPr="009E06BB">
        <w:rPr>
          <w:sz w:val="26"/>
          <w:szCs w:val="26"/>
          <w:shd w:val="clear" w:color="auto" w:fill="FFFFFF"/>
        </w:rPr>
        <w:t xml:space="preserve">, доступність </w:t>
      </w:r>
      <w:proofErr w:type="spellStart"/>
      <w:r w:rsidRPr="009E06BB">
        <w:rPr>
          <w:sz w:val="26"/>
          <w:szCs w:val="26"/>
          <w:shd w:val="clear" w:color="auto" w:fill="FFFFFF"/>
        </w:rPr>
        <w:t>вебпростору</w:t>
      </w:r>
      <w:proofErr w:type="spellEnd"/>
      <w:r w:rsidRPr="009E06BB">
        <w:rPr>
          <w:sz w:val="26"/>
          <w:szCs w:val="26"/>
          <w:shd w:val="clear" w:color="auto" w:fill="FFFFFF"/>
        </w:rPr>
        <w:t xml:space="preserve"> тощо;</w:t>
      </w:r>
    </w:p>
    <w:p w:rsidR="00EB62E5" w:rsidRPr="009E06BB" w:rsidRDefault="00EB62E5" w:rsidP="002940AA">
      <w:pPr>
        <w:spacing w:line="276" w:lineRule="auto"/>
        <w:ind w:firstLine="567"/>
        <w:jc w:val="both"/>
        <w:rPr>
          <w:sz w:val="26"/>
          <w:szCs w:val="26"/>
        </w:rPr>
      </w:pPr>
      <w:r w:rsidRPr="009E06BB">
        <w:rPr>
          <w:sz w:val="26"/>
          <w:szCs w:val="26"/>
        </w:rPr>
        <w:t>поліпшення інформаційного, комунікативного, освітнього супроводу і права на працю осіб з інвалідністю.</w:t>
      </w:r>
    </w:p>
    <w:p w:rsidR="00EB62E5" w:rsidRPr="009E06BB" w:rsidRDefault="00EB62E5" w:rsidP="002940AA">
      <w:pPr>
        <w:pStyle w:val="af1"/>
        <w:autoSpaceDE w:val="0"/>
        <w:spacing w:after="0" w:line="276" w:lineRule="auto"/>
        <w:ind w:firstLine="567"/>
        <w:jc w:val="both"/>
        <w:rPr>
          <w:sz w:val="26"/>
          <w:szCs w:val="26"/>
        </w:rPr>
      </w:pPr>
      <w:r w:rsidRPr="009E06BB">
        <w:rPr>
          <w:sz w:val="26"/>
          <w:szCs w:val="26"/>
        </w:rPr>
        <w:t xml:space="preserve">При реалізації заходів програми відсутні обмеження та привілеї за ознакою статі. Програма спрямована на вирішення спільних проблем обох статей та забезпечує однакове фінансування потреб і пріоритетів жінок та чоловіків, хлопців та дівчат, осіб з інвалідністю та інших груп населення. </w:t>
      </w:r>
    </w:p>
    <w:p w:rsidR="00EB62E5" w:rsidRPr="009E06BB" w:rsidRDefault="00EB62E5" w:rsidP="002940AA">
      <w:pPr>
        <w:pStyle w:val="af1"/>
        <w:spacing w:after="0" w:line="276" w:lineRule="auto"/>
        <w:ind w:firstLine="567"/>
        <w:jc w:val="both"/>
        <w:rPr>
          <w:sz w:val="26"/>
          <w:szCs w:val="26"/>
        </w:rPr>
      </w:pPr>
      <w:r w:rsidRPr="009E06BB">
        <w:rPr>
          <w:sz w:val="26"/>
          <w:szCs w:val="26"/>
        </w:rPr>
        <w:t xml:space="preserve">Фінансування заходів, передбачених Програмою, здійснюється за рахунок коштів бюджету </w:t>
      </w:r>
      <w:proofErr w:type="spellStart"/>
      <w:r>
        <w:rPr>
          <w:sz w:val="26"/>
          <w:szCs w:val="26"/>
        </w:rPr>
        <w:t>Новороздільсь</w:t>
      </w:r>
      <w:r w:rsidRPr="009E06BB">
        <w:rPr>
          <w:sz w:val="26"/>
          <w:szCs w:val="26"/>
        </w:rPr>
        <w:t>кої</w:t>
      </w:r>
      <w:proofErr w:type="spellEnd"/>
      <w:r w:rsidRPr="009E06BB">
        <w:rPr>
          <w:sz w:val="26"/>
          <w:szCs w:val="26"/>
        </w:rPr>
        <w:t xml:space="preserve"> міської територіальної громади із залученням інших джерел фінансування, не заборонених законодавством.</w:t>
      </w:r>
    </w:p>
    <w:p w:rsidR="00EB62E5" w:rsidRPr="009E06BB" w:rsidRDefault="00EB62E5" w:rsidP="002940AA">
      <w:pPr>
        <w:autoSpaceDE w:val="0"/>
        <w:autoSpaceDN w:val="0"/>
        <w:adjustRightInd w:val="0"/>
        <w:spacing w:line="276" w:lineRule="auto"/>
        <w:ind w:firstLine="567"/>
        <w:jc w:val="both"/>
        <w:rPr>
          <w:sz w:val="26"/>
          <w:szCs w:val="26"/>
        </w:rPr>
      </w:pPr>
      <w:r w:rsidRPr="009E06BB">
        <w:rPr>
          <w:sz w:val="26"/>
          <w:szCs w:val="26"/>
        </w:rPr>
        <w:lastRenderedPageBreak/>
        <w:t>Ресурсне забезпечення Програми наведене у Додатку 1 до Програми.</w:t>
      </w:r>
    </w:p>
    <w:p w:rsidR="00EB62E5" w:rsidRPr="009E06BB" w:rsidRDefault="00EB62E5" w:rsidP="00EB62E5">
      <w:pPr>
        <w:ind w:firstLine="567"/>
        <w:jc w:val="both"/>
        <w:rPr>
          <w:sz w:val="26"/>
          <w:szCs w:val="26"/>
        </w:rPr>
      </w:pPr>
    </w:p>
    <w:p w:rsidR="00EB62E5" w:rsidRPr="009E06BB" w:rsidRDefault="00EB62E5" w:rsidP="00EB62E5">
      <w:pPr>
        <w:jc w:val="center"/>
        <w:rPr>
          <w:b/>
          <w:sz w:val="26"/>
          <w:szCs w:val="26"/>
        </w:rPr>
      </w:pPr>
      <w:r w:rsidRPr="009E06BB">
        <w:rPr>
          <w:b/>
          <w:sz w:val="26"/>
          <w:szCs w:val="26"/>
        </w:rPr>
        <w:t>4. Обсяги та джерела фінансування</w:t>
      </w:r>
    </w:p>
    <w:p w:rsidR="00EB62E5" w:rsidRPr="009E06BB" w:rsidRDefault="00EB62E5" w:rsidP="00EB62E5">
      <w:pPr>
        <w:jc w:val="center"/>
        <w:rPr>
          <w:b/>
          <w:sz w:val="26"/>
          <w:szCs w:val="26"/>
        </w:rPr>
      </w:pPr>
    </w:p>
    <w:p w:rsidR="00EB62E5" w:rsidRPr="009E06BB" w:rsidRDefault="00EB62E5" w:rsidP="002940AA">
      <w:pPr>
        <w:spacing w:line="276" w:lineRule="auto"/>
        <w:ind w:firstLine="567"/>
        <w:jc w:val="both"/>
        <w:rPr>
          <w:b/>
          <w:sz w:val="26"/>
          <w:szCs w:val="26"/>
        </w:rPr>
      </w:pPr>
      <w:r w:rsidRPr="009E06BB">
        <w:rPr>
          <w:sz w:val="26"/>
          <w:szCs w:val="26"/>
        </w:rPr>
        <w:t xml:space="preserve">Виконання заходів програми здійснюватиметься за рахунок коштів бюджету </w:t>
      </w:r>
      <w:proofErr w:type="spellStart"/>
      <w:r w:rsidRPr="009E06BB">
        <w:rPr>
          <w:sz w:val="26"/>
          <w:szCs w:val="26"/>
        </w:rPr>
        <w:t>Новороздільської</w:t>
      </w:r>
      <w:proofErr w:type="spellEnd"/>
      <w:r w:rsidRPr="009E06BB">
        <w:rPr>
          <w:sz w:val="26"/>
          <w:szCs w:val="26"/>
        </w:rPr>
        <w:t xml:space="preserve"> міської територіальної громади. Фінансування завдань та заходів передбачених у Програмі здійснюється у межах коштів затверджених у міському бюджеті. Одночасно можливе фінансування за рахунок </w:t>
      </w:r>
      <w:r w:rsidRPr="009E06BB">
        <w:rPr>
          <w:sz w:val="26"/>
          <w:szCs w:val="26"/>
          <w:shd w:val="clear" w:color="auto" w:fill="FFFFFF"/>
        </w:rPr>
        <w:t>коштів</w:t>
      </w:r>
      <w:r w:rsidRPr="009E06BB">
        <w:rPr>
          <w:sz w:val="26"/>
          <w:szCs w:val="26"/>
        </w:rPr>
        <w:t xml:space="preserve"> державного бюджету, коштів підприємств, установ та організацій, коштів благодійної допомоги та інших джерел, не заборонених чинним законодавством .</w:t>
      </w:r>
    </w:p>
    <w:p w:rsidR="00EB62E5" w:rsidRPr="009E06BB" w:rsidRDefault="00EB62E5" w:rsidP="00EB62E5">
      <w:pPr>
        <w:ind w:firstLine="708"/>
        <w:jc w:val="both"/>
        <w:rPr>
          <w:sz w:val="26"/>
          <w:szCs w:val="26"/>
        </w:rPr>
      </w:pPr>
    </w:p>
    <w:p w:rsidR="00EB62E5" w:rsidRPr="009E06BB" w:rsidRDefault="00EB62E5" w:rsidP="00EB62E5">
      <w:pPr>
        <w:jc w:val="center"/>
        <w:rPr>
          <w:b/>
          <w:sz w:val="26"/>
          <w:szCs w:val="26"/>
        </w:rPr>
      </w:pPr>
      <w:r w:rsidRPr="009E06BB">
        <w:rPr>
          <w:b/>
          <w:sz w:val="26"/>
          <w:szCs w:val="26"/>
        </w:rPr>
        <w:t>5. Відповідальний виконавець</w:t>
      </w:r>
    </w:p>
    <w:p w:rsidR="00EB62E5" w:rsidRPr="009E06BB" w:rsidRDefault="00EB62E5" w:rsidP="00EB62E5">
      <w:pPr>
        <w:jc w:val="center"/>
        <w:rPr>
          <w:b/>
          <w:sz w:val="26"/>
          <w:szCs w:val="26"/>
        </w:rPr>
      </w:pPr>
    </w:p>
    <w:p w:rsidR="00E61FB9" w:rsidRPr="00E61FB9" w:rsidRDefault="00EB62E5" w:rsidP="00E61FB9">
      <w:pPr>
        <w:shd w:val="clear" w:color="auto" w:fill="FFFFFF"/>
        <w:spacing w:line="322" w:lineRule="exact"/>
        <w:ind w:firstLine="707"/>
        <w:rPr>
          <w:sz w:val="26"/>
          <w:szCs w:val="26"/>
        </w:rPr>
      </w:pPr>
      <w:r w:rsidRPr="009E06BB">
        <w:rPr>
          <w:sz w:val="26"/>
          <w:szCs w:val="26"/>
        </w:rPr>
        <w:t xml:space="preserve">Відповідальним виконавцем розроблення Програми </w:t>
      </w:r>
      <w:r w:rsidRPr="009E06BB">
        <w:rPr>
          <w:color w:val="111111"/>
          <w:sz w:val="26"/>
          <w:szCs w:val="26"/>
        </w:rPr>
        <w:t xml:space="preserve">створення </w:t>
      </w:r>
      <w:proofErr w:type="spellStart"/>
      <w:r w:rsidRPr="009E06BB">
        <w:rPr>
          <w:color w:val="111111"/>
          <w:sz w:val="26"/>
          <w:szCs w:val="26"/>
        </w:rPr>
        <w:t>безбар</w:t>
      </w:r>
      <w:proofErr w:type="spellEnd"/>
      <w:r w:rsidRPr="009E06BB">
        <w:rPr>
          <w:color w:val="111111"/>
          <w:sz w:val="26"/>
          <w:szCs w:val="26"/>
        </w:rPr>
        <w:t>"</w:t>
      </w:r>
      <w:proofErr w:type="spellStart"/>
      <w:r w:rsidRPr="009E06BB">
        <w:rPr>
          <w:color w:val="111111"/>
          <w:sz w:val="26"/>
          <w:szCs w:val="26"/>
        </w:rPr>
        <w:t>єрного</w:t>
      </w:r>
      <w:proofErr w:type="spellEnd"/>
      <w:r w:rsidRPr="009E06BB">
        <w:rPr>
          <w:color w:val="111111"/>
          <w:sz w:val="26"/>
          <w:szCs w:val="26"/>
        </w:rPr>
        <w:t xml:space="preserve"> простору в </w:t>
      </w:r>
      <w:proofErr w:type="spellStart"/>
      <w:r w:rsidRPr="009E06BB">
        <w:rPr>
          <w:color w:val="111111"/>
          <w:sz w:val="26"/>
          <w:szCs w:val="26"/>
        </w:rPr>
        <w:t>Новороздільській</w:t>
      </w:r>
      <w:proofErr w:type="spellEnd"/>
      <w:r w:rsidRPr="009E06BB">
        <w:rPr>
          <w:color w:val="111111"/>
          <w:sz w:val="26"/>
          <w:szCs w:val="26"/>
        </w:rPr>
        <w:t xml:space="preserve"> міській територіальній громаді </w:t>
      </w:r>
      <w:r w:rsidR="00E61FB9" w:rsidRPr="00E61FB9">
        <w:rPr>
          <w:color w:val="111111"/>
          <w:sz w:val="26"/>
          <w:szCs w:val="26"/>
        </w:rPr>
        <w:t>на 2026-2028 роки</w:t>
      </w:r>
    </w:p>
    <w:p w:rsidR="00EB62E5" w:rsidRPr="009E06BB" w:rsidRDefault="00EB62E5" w:rsidP="00E61FB9">
      <w:pPr>
        <w:spacing w:line="276" w:lineRule="auto"/>
        <w:jc w:val="both"/>
        <w:rPr>
          <w:sz w:val="26"/>
          <w:szCs w:val="26"/>
        </w:rPr>
      </w:pPr>
      <w:r w:rsidRPr="009E06BB">
        <w:rPr>
          <w:sz w:val="26"/>
          <w:szCs w:val="26"/>
        </w:rPr>
        <w:t xml:space="preserve">є виконавчий  комітет </w:t>
      </w:r>
      <w:proofErr w:type="spellStart"/>
      <w:r w:rsidRPr="009E06BB">
        <w:rPr>
          <w:sz w:val="26"/>
          <w:szCs w:val="26"/>
        </w:rPr>
        <w:t>Новороздільської</w:t>
      </w:r>
      <w:proofErr w:type="spellEnd"/>
      <w:r w:rsidRPr="009E06BB">
        <w:rPr>
          <w:sz w:val="26"/>
          <w:szCs w:val="26"/>
        </w:rPr>
        <w:t xml:space="preserve"> міської   ради. </w:t>
      </w:r>
    </w:p>
    <w:p w:rsidR="00EB62E5" w:rsidRPr="009E06BB" w:rsidRDefault="00EB62E5" w:rsidP="00EB62E5">
      <w:pPr>
        <w:autoSpaceDE w:val="0"/>
        <w:autoSpaceDN w:val="0"/>
        <w:adjustRightInd w:val="0"/>
        <w:jc w:val="both"/>
        <w:rPr>
          <w:sz w:val="26"/>
          <w:szCs w:val="26"/>
        </w:rPr>
      </w:pPr>
    </w:p>
    <w:p w:rsidR="00EB62E5" w:rsidRPr="009E06BB" w:rsidRDefault="00EB62E5" w:rsidP="00EB62E5">
      <w:pPr>
        <w:autoSpaceDE w:val="0"/>
        <w:autoSpaceDN w:val="0"/>
        <w:adjustRightInd w:val="0"/>
        <w:jc w:val="center"/>
        <w:rPr>
          <w:b/>
          <w:sz w:val="26"/>
          <w:szCs w:val="26"/>
        </w:rPr>
      </w:pPr>
      <w:r w:rsidRPr="009E06BB">
        <w:rPr>
          <w:b/>
          <w:sz w:val="26"/>
          <w:szCs w:val="26"/>
        </w:rPr>
        <w:t>6. Строки виконання завдань, заходів</w:t>
      </w:r>
    </w:p>
    <w:p w:rsidR="00EB62E5" w:rsidRPr="009E06BB" w:rsidRDefault="00EB62E5" w:rsidP="00EB62E5">
      <w:pPr>
        <w:autoSpaceDE w:val="0"/>
        <w:autoSpaceDN w:val="0"/>
        <w:adjustRightInd w:val="0"/>
        <w:jc w:val="center"/>
        <w:rPr>
          <w:b/>
          <w:sz w:val="26"/>
          <w:szCs w:val="26"/>
        </w:rPr>
      </w:pPr>
    </w:p>
    <w:p w:rsidR="00EB62E5" w:rsidRPr="009E06BB" w:rsidRDefault="00EB62E5" w:rsidP="00EB62E5">
      <w:pPr>
        <w:autoSpaceDE w:val="0"/>
        <w:autoSpaceDN w:val="0"/>
        <w:adjustRightInd w:val="0"/>
        <w:ind w:firstLine="709"/>
        <w:rPr>
          <w:sz w:val="26"/>
          <w:szCs w:val="26"/>
        </w:rPr>
      </w:pPr>
      <w:r w:rsidRPr="009E06BB">
        <w:rPr>
          <w:sz w:val="26"/>
          <w:szCs w:val="26"/>
        </w:rPr>
        <w:t>Виконання завдань та заходів Програми розраховано  строком на три роки.</w:t>
      </w:r>
    </w:p>
    <w:p w:rsidR="00EB62E5" w:rsidRPr="009E06BB" w:rsidRDefault="00EB62E5" w:rsidP="00EB62E5">
      <w:pPr>
        <w:autoSpaceDE w:val="0"/>
        <w:autoSpaceDN w:val="0"/>
        <w:adjustRightInd w:val="0"/>
        <w:rPr>
          <w:sz w:val="26"/>
          <w:szCs w:val="26"/>
        </w:rPr>
      </w:pPr>
    </w:p>
    <w:p w:rsidR="00EB62E5" w:rsidRPr="009E06BB" w:rsidRDefault="00EB62E5" w:rsidP="00EB62E5">
      <w:pPr>
        <w:jc w:val="center"/>
        <w:rPr>
          <w:b/>
          <w:sz w:val="26"/>
          <w:szCs w:val="26"/>
        </w:rPr>
      </w:pPr>
      <w:r w:rsidRPr="009E06BB">
        <w:rPr>
          <w:b/>
          <w:sz w:val="26"/>
          <w:szCs w:val="26"/>
        </w:rPr>
        <w:t>7. Координація та контроль за виконанням програми</w:t>
      </w:r>
    </w:p>
    <w:p w:rsidR="00EB62E5" w:rsidRPr="009E06BB" w:rsidRDefault="00EB62E5" w:rsidP="00EB62E5">
      <w:pPr>
        <w:jc w:val="center"/>
        <w:rPr>
          <w:sz w:val="26"/>
          <w:szCs w:val="26"/>
        </w:rPr>
      </w:pPr>
    </w:p>
    <w:p w:rsidR="00EB62E5" w:rsidRPr="009E06BB" w:rsidRDefault="00EB62E5" w:rsidP="002940AA">
      <w:pPr>
        <w:pStyle w:val="a5"/>
        <w:spacing w:line="276" w:lineRule="auto"/>
        <w:ind w:firstLine="709"/>
        <w:jc w:val="both"/>
        <w:rPr>
          <w:sz w:val="26"/>
          <w:szCs w:val="26"/>
        </w:rPr>
      </w:pPr>
      <w:r w:rsidRPr="009E06BB">
        <w:rPr>
          <w:sz w:val="26"/>
          <w:szCs w:val="26"/>
        </w:rPr>
        <w:t xml:space="preserve">Координацію виконання заходів Програми здійснює виконавчий комітет </w:t>
      </w:r>
      <w:proofErr w:type="spellStart"/>
      <w:r w:rsidRPr="009E06BB">
        <w:rPr>
          <w:sz w:val="26"/>
          <w:szCs w:val="26"/>
        </w:rPr>
        <w:t>Новороздільської</w:t>
      </w:r>
      <w:proofErr w:type="spellEnd"/>
      <w:r w:rsidRPr="009E06BB">
        <w:rPr>
          <w:sz w:val="26"/>
          <w:szCs w:val="26"/>
        </w:rPr>
        <w:t xml:space="preserve"> міської   ради, Управління ЖКГ, фінансове управління   </w:t>
      </w:r>
      <w:proofErr w:type="spellStart"/>
      <w:r w:rsidRPr="009E06BB">
        <w:rPr>
          <w:sz w:val="26"/>
          <w:szCs w:val="26"/>
        </w:rPr>
        <w:t>Новороздільської</w:t>
      </w:r>
      <w:proofErr w:type="spellEnd"/>
      <w:r w:rsidRPr="009E06BB">
        <w:rPr>
          <w:sz w:val="26"/>
          <w:szCs w:val="26"/>
        </w:rPr>
        <w:t xml:space="preserve"> міської   ради. </w:t>
      </w:r>
    </w:p>
    <w:p w:rsidR="00EB62E5" w:rsidRPr="009E06BB" w:rsidRDefault="00EB62E5" w:rsidP="002940AA">
      <w:pPr>
        <w:spacing w:line="276" w:lineRule="auto"/>
        <w:ind w:firstLine="708"/>
        <w:jc w:val="both"/>
        <w:rPr>
          <w:sz w:val="26"/>
          <w:szCs w:val="26"/>
        </w:rPr>
      </w:pPr>
      <w:r w:rsidRPr="009E06BB">
        <w:rPr>
          <w:sz w:val="26"/>
          <w:szCs w:val="26"/>
        </w:rPr>
        <w:t xml:space="preserve">Контроль  за виконанням Програми здійснює міський голова, фінансове управління, постійна депутатська комісія з питань землекористування та  постійна депутатська комісія   з питань бюджету та регуляторної політики  </w:t>
      </w:r>
      <w:proofErr w:type="spellStart"/>
      <w:r w:rsidRPr="009E06BB">
        <w:rPr>
          <w:sz w:val="26"/>
          <w:szCs w:val="26"/>
        </w:rPr>
        <w:t>Новороздільської</w:t>
      </w:r>
      <w:proofErr w:type="spellEnd"/>
      <w:r w:rsidRPr="009E06BB">
        <w:rPr>
          <w:sz w:val="26"/>
          <w:szCs w:val="26"/>
        </w:rPr>
        <w:t xml:space="preserve"> міської ради.</w:t>
      </w:r>
    </w:p>
    <w:p w:rsidR="00EB62E5" w:rsidRPr="009E06BB" w:rsidRDefault="00EB62E5" w:rsidP="002940AA">
      <w:pPr>
        <w:pStyle w:val="a5"/>
        <w:spacing w:line="276" w:lineRule="auto"/>
        <w:ind w:firstLine="709"/>
        <w:jc w:val="both"/>
        <w:rPr>
          <w:sz w:val="26"/>
          <w:szCs w:val="26"/>
        </w:rPr>
      </w:pPr>
      <w:r w:rsidRPr="009E06BB">
        <w:rPr>
          <w:sz w:val="26"/>
          <w:szCs w:val="26"/>
        </w:rPr>
        <w:t xml:space="preserve">Щорічний звіт виконання Програми відділом архітектури  та містобудування Управління ЖКГ виноситься на розгляд виконавчого комітету </w:t>
      </w:r>
      <w:proofErr w:type="spellStart"/>
      <w:r w:rsidRPr="009E06BB">
        <w:rPr>
          <w:sz w:val="26"/>
          <w:szCs w:val="26"/>
        </w:rPr>
        <w:t>Новороздільської</w:t>
      </w:r>
      <w:proofErr w:type="spellEnd"/>
      <w:r w:rsidRPr="009E06BB">
        <w:rPr>
          <w:sz w:val="26"/>
          <w:szCs w:val="26"/>
        </w:rPr>
        <w:t xml:space="preserve"> міської ради.</w:t>
      </w:r>
    </w:p>
    <w:p w:rsidR="00EB62E5" w:rsidRDefault="00EB62E5" w:rsidP="006020D9">
      <w:pPr>
        <w:autoSpaceDE w:val="0"/>
        <w:autoSpaceDN w:val="0"/>
        <w:adjustRightInd w:val="0"/>
      </w:pPr>
    </w:p>
    <w:p w:rsidR="006020D9" w:rsidRDefault="006020D9" w:rsidP="006020D9">
      <w:pPr>
        <w:autoSpaceDE w:val="0"/>
        <w:autoSpaceDN w:val="0"/>
        <w:adjustRightInd w:val="0"/>
      </w:pPr>
    </w:p>
    <w:p w:rsidR="001A7E37" w:rsidRPr="001A7E37" w:rsidRDefault="001A7E37" w:rsidP="001A7E37">
      <w:pPr>
        <w:autoSpaceDE w:val="0"/>
        <w:autoSpaceDN w:val="0"/>
        <w:adjustRightInd w:val="0"/>
        <w:spacing w:line="240" w:lineRule="auto"/>
        <w:ind w:left="720"/>
        <w:contextualSpacing/>
        <w:jc w:val="right"/>
        <w:rPr>
          <w:b/>
          <w:bCs/>
          <w:sz w:val="24"/>
        </w:rPr>
      </w:pPr>
    </w:p>
    <w:p w:rsidR="006020D9" w:rsidRDefault="006020D9" w:rsidP="00E2367A">
      <w:pPr>
        <w:autoSpaceDE w:val="0"/>
        <w:autoSpaceDN w:val="0"/>
        <w:adjustRightInd w:val="0"/>
        <w:jc w:val="center"/>
        <w:rPr>
          <w:b/>
          <w:sz w:val="24"/>
        </w:rPr>
        <w:sectPr w:rsidR="006020D9" w:rsidSect="006020D9">
          <w:pgSz w:w="11906" w:h="16838"/>
          <w:pgMar w:top="709" w:right="425" w:bottom="425" w:left="1418" w:header="709" w:footer="709" w:gutter="0"/>
          <w:cols w:space="708"/>
          <w:docGrid w:linePitch="381"/>
        </w:sectPr>
      </w:pPr>
    </w:p>
    <w:p w:rsidR="00E2367A" w:rsidRPr="00712EDC" w:rsidRDefault="001A7E37" w:rsidP="00E2367A">
      <w:pPr>
        <w:autoSpaceDE w:val="0"/>
        <w:autoSpaceDN w:val="0"/>
        <w:adjustRightInd w:val="0"/>
        <w:jc w:val="center"/>
        <w:rPr>
          <w:b/>
          <w:sz w:val="26"/>
          <w:szCs w:val="26"/>
        </w:rPr>
      </w:pPr>
      <w:r w:rsidRPr="001A7E37">
        <w:rPr>
          <w:b/>
          <w:sz w:val="24"/>
        </w:rPr>
        <w:lastRenderedPageBreak/>
        <w:t xml:space="preserve">           </w:t>
      </w:r>
      <w:r w:rsidR="00E2367A" w:rsidRPr="00712EDC">
        <w:rPr>
          <w:b/>
          <w:sz w:val="26"/>
          <w:szCs w:val="26"/>
        </w:rPr>
        <w:t>Перелік завдань, заходів та показників міської (бюджетної) цільової програми</w:t>
      </w:r>
    </w:p>
    <w:p w:rsidR="00E61FB9" w:rsidRPr="00257834" w:rsidRDefault="00E2367A" w:rsidP="00E61FB9">
      <w:pPr>
        <w:shd w:val="clear" w:color="auto" w:fill="FFFFFF"/>
        <w:spacing w:line="322" w:lineRule="exact"/>
        <w:ind w:left="709" w:firstLine="707"/>
        <w:rPr>
          <w:b/>
          <w:sz w:val="26"/>
          <w:szCs w:val="26"/>
        </w:rPr>
      </w:pPr>
      <w:r w:rsidRPr="00712EDC">
        <w:rPr>
          <w:b/>
          <w:color w:val="111111"/>
          <w:sz w:val="26"/>
          <w:szCs w:val="26"/>
        </w:rPr>
        <w:t xml:space="preserve"> створення </w:t>
      </w:r>
      <w:proofErr w:type="spellStart"/>
      <w:r w:rsidRPr="00712EDC">
        <w:rPr>
          <w:b/>
          <w:color w:val="111111"/>
          <w:sz w:val="26"/>
          <w:szCs w:val="26"/>
        </w:rPr>
        <w:t>безбар</w:t>
      </w:r>
      <w:proofErr w:type="spellEnd"/>
      <w:r w:rsidRPr="00712EDC">
        <w:rPr>
          <w:b/>
          <w:color w:val="111111"/>
          <w:sz w:val="26"/>
          <w:szCs w:val="26"/>
        </w:rPr>
        <w:t>"</w:t>
      </w:r>
      <w:proofErr w:type="spellStart"/>
      <w:r w:rsidRPr="00712EDC">
        <w:rPr>
          <w:b/>
          <w:color w:val="111111"/>
          <w:sz w:val="26"/>
          <w:szCs w:val="26"/>
        </w:rPr>
        <w:t>єрного</w:t>
      </w:r>
      <w:proofErr w:type="spellEnd"/>
      <w:r w:rsidRPr="00712EDC">
        <w:rPr>
          <w:b/>
          <w:color w:val="111111"/>
          <w:sz w:val="26"/>
          <w:szCs w:val="26"/>
        </w:rPr>
        <w:t xml:space="preserve"> простору в </w:t>
      </w:r>
      <w:proofErr w:type="spellStart"/>
      <w:r w:rsidRPr="00712EDC">
        <w:rPr>
          <w:b/>
          <w:color w:val="111111"/>
          <w:sz w:val="26"/>
          <w:szCs w:val="26"/>
        </w:rPr>
        <w:t>Новороздільській</w:t>
      </w:r>
      <w:proofErr w:type="spellEnd"/>
      <w:r w:rsidRPr="00712EDC">
        <w:rPr>
          <w:b/>
          <w:color w:val="111111"/>
          <w:sz w:val="26"/>
          <w:szCs w:val="26"/>
        </w:rPr>
        <w:t xml:space="preserve"> територіальній громаді </w:t>
      </w:r>
      <w:r w:rsidR="00E61FB9" w:rsidRPr="00AE5675">
        <w:rPr>
          <w:b/>
          <w:color w:val="111111"/>
          <w:sz w:val="26"/>
          <w:szCs w:val="26"/>
        </w:rPr>
        <w:t>на 2026-2028 роки</w:t>
      </w:r>
    </w:p>
    <w:p w:rsidR="00E2367A" w:rsidRPr="00712EDC" w:rsidRDefault="00E2367A" w:rsidP="00E2367A">
      <w:pPr>
        <w:shd w:val="clear" w:color="auto" w:fill="FFFFFF"/>
        <w:jc w:val="center"/>
        <w:rPr>
          <w:b/>
          <w:color w:val="111111"/>
          <w:sz w:val="26"/>
          <w:szCs w:val="26"/>
        </w:rPr>
      </w:pPr>
    </w:p>
    <w:tbl>
      <w:tblPr>
        <w:tblW w:w="14552"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2540"/>
        <w:gridCol w:w="2810"/>
        <w:gridCol w:w="2085"/>
        <w:gridCol w:w="1908"/>
        <w:gridCol w:w="1945"/>
        <w:gridCol w:w="2700"/>
      </w:tblGrid>
      <w:tr w:rsidR="00B83F27" w:rsidRPr="004E5BF4" w:rsidTr="00BE2CF0">
        <w:trPr>
          <w:trHeight w:val="383"/>
        </w:trPr>
        <w:tc>
          <w:tcPr>
            <w:tcW w:w="564" w:type="dxa"/>
            <w:vMerge w:val="restart"/>
            <w:shd w:val="clear" w:color="auto" w:fill="auto"/>
          </w:tcPr>
          <w:p w:rsidR="00B83F27" w:rsidRPr="004E5BF4" w:rsidRDefault="00B83F27" w:rsidP="00C32B4D">
            <w:pPr>
              <w:pStyle w:val="af1"/>
              <w:shd w:val="clear" w:color="auto" w:fill="FFFFFF"/>
              <w:spacing w:after="0"/>
              <w:ind w:left="-108" w:right="-114"/>
              <w:jc w:val="center"/>
            </w:pPr>
            <w:r w:rsidRPr="004E5BF4">
              <w:t>№</w:t>
            </w:r>
          </w:p>
          <w:p w:rsidR="00B83F27" w:rsidRPr="004E5BF4" w:rsidRDefault="00B83F27" w:rsidP="00C32B4D">
            <w:pPr>
              <w:pStyle w:val="af1"/>
              <w:shd w:val="clear" w:color="auto" w:fill="FFFFFF"/>
              <w:spacing w:after="0"/>
              <w:ind w:left="-108" w:right="-114"/>
              <w:jc w:val="center"/>
            </w:pPr>
            <w:proofErr w:type="spellStart"/>
            <w:r w:rsidRPr="004E5BF4">
              <w:t>з\п</w:t>
            </w:r>
            <w:proofErr w:type="spellEnd"/>
          </w:p>
        </w:tc>
        <w:tc>
          <w:tcPr>
            <w:tcW w:w="2540" w:type="dxa"/>
            <w:vMerge w:val="restart"/>
            <w:shd w:val="clear" w:color="auto" w:fill="auto"/>
          </w:tcPr>
          <w:p w:rsidR="00B83F27" w:rsidRPr="004E5BF4" w:rsidRDefault="00B83F27" w:rsidP="00C32B4D">
            <w:pPr>
              <w:jc w:val="center"/>
              <w:rPr>
                <w:rFonts w:eastAsia="Calibri"/>
                <w:sz w:val="24"/>
              </w:rPr>
            </w:pPr>
            <w:r w:rsidRPr="004E5BF4">
              <w:rPr>
                <w:rFonts w:eastAsia="Calibri"/>
                <w:sz w:val="24"/>
              </w:rPr>
              <w:t>Назва завдання</w:t>
            </w:r>
          </w:p>
        </w:tc>
        <w:tc>
          <w:tcPr>
            <w:tcW w:w="2810" w:type="dxa"/>
            <w:vMerge w:val="restart"/>
            <w:shd w:val="clear" w:color="auto" w:fill="auto"/>
            <w:vAlign w:val="center"/>
          </w:tcPr>
          <w:p w:rsidR="00B83F27" w:rsidRPr="004E5BF4" w:rsidRDefault="00B83F27" w:rsidP="00C32B4D">
            <w:pPr>
              <w:autoSpaceDE w:val="0"/>
              <w:autoSpaceDN w:val="0"/>
              <w:adjustRightInd w:val="0"/>
              <w:jc w:val="center"/>
              <w:rPr>
                <w:rFonts w:eastAsia="Calibri"/>
                <w:b/>
                <w:sz w:val="24"/>
              </w:rPr>
            </w:pPr>
            <w:r w:rsidRPr="004E5BF4">
              <w:rPr>
                <w:rFonts w:eastAsia="Calibri"/>
                <w:b/>
                <w:sz w:val="24"/>
              </w:rPr>
              <w:t xml:space="preserve">Перелік заходів завдання </w:t>
            </w:r>
          </w:p>
        </w:tc>
        <w:tc>
          <w:tcPr>
            <w:tcW w:w="2085" w:type="dxa"/>
            <w:vMerge w:val="restart"/>
            <w:shd w:val="clear" w:color="auto" w:fill="auto"/>
            <w:vAlign w:val="center"/>
          </w:tcPr>
          <w:p w:rsidR="00B83F27" w:rsidRPr="004E5BF4" w:rsidRDefault="00B83F27" w:rsidP="00C32B4D">
            <w:pPr>
              <w:autoSpaceDE w:val="0"/>
              <w:autoSpaceDN w:val="0"/>
              <w:adjustRightInd w:val="0"/>
              <w:jc w:val="center"/>
              <w:rPr>
                <w:rFonts w:eastAsia="Calibri"/>
                <w:b/>
                <w:sz w:val="24"/>
              </w:rPr>
            </w:pPr>
            <w:r w:rsidRPr="004E5BF4">
              <w:rPr>
                <w:rFonts w:eastAsia="Calibri"/>
                <w:b/>
                <w:sz w:val="24"/>
              </w:rPr>
              <w:t>Виконавець заходу, показника</w:t>
            </w:r>
          </w:p>
        </w:tc>
        <w:tc>
          <w:tcPr>
            <w:tcW w:w="3853" w:type="dxa"/>
            <w:gridSpan w:val="2"/>
            <w:shd w:val="clear" w:color="auto" w:fill="auto"/>
          </w:tcPr>
          <w:p w:rsidR="00B83F27" w:rsidRPr="004E5BF4" w:rsidRDefault="00B83F27" w:rsidP="00C32B4D">
            <w:pPr>
              <w:autoSpaceDE w:val="0"/>
              <w:autoSpaceDN w:val="0"/>
              <w:adjustRightInd w:val="0"/>
              <w:jc w:val="center"/>
              <w:rPr>
                <w:rFonts w:eastAsia="Calibri"/>
                <w:b/>
                <w:sz w:val="24"/>
              </w:rPr>
            </w:pPr>
            <w:r w:rsidRPr="004E5BF4">
              <w:rPr>
                <w:rFonts w:eastAsia="Calibri"/>
                <w:b/>
                <w:sz w:val="24"/>
              </w:rPr>
              <w:t>Фінансування</w:t>
            </w:r>
          </w:p>
        </w:tc>
        <w:tc>
          <w:tcPr>
            <w:tcW w:w="2700" w:type="dxa"/>
            <w:vMerge w:val="restart"/>
            <w:shd w:val="clear" w:color="auto" w:fill="auto"/>
          </w:tcPr>
          <w:p w:rsidR="00B83F27" w:rsidRPr="004E5BF4" w:rsidRDefault="00B83F27" w:rsidP="00C32B4D">
            <w:pPr>
              <w:jc w:val="center"/>
              <w:rPr>
                <w:rFonts w:eastAsia="Calibri"/>
                <w:sz w:val="24"/>
              </w:rPr>
            </w:pPr>
            <w:r w:rsidRPr="004E5BF4">
              <w:rPr>
                <w:rFonts w:eastAsia="Calibri"/>
                <w:b/>
                <w:sz w:val="24"/>
              </w:rPr>
              <w:t>Очікуваний результат</w:t>
            </w:r>
          </w:p>
        </w:tc>
      </w:tr>
      <w:tr w:rsidR="00B83F27" w:rsidRPr="004E5BF4" w:rsidTr="00BE2CF0">
        <w:trPr>
          <w:trHeight w:val="449"/>
        </w:trPr>
        <w:tc>
          <w:tcPr>
            <w:tcW w:w="564" w:type="dxa"/>
            <w:vMerge/>
            <w:shd w:val="clear" w:color="auto" w:fill="auto"/>
          </w:tcPr>
          <w:p w:rsidR="00B83F27" w:rsidRPr="004E5BF4" w:rsidRDefault="00B83F27" w:rsidP="00C32B4D">
            <w:pPr>
              <w:pStyle w:val="af1"/>
              <w:shd w:val="clear" w:color="auto" w:fill="FFFFFF"/>
              <w:spacing w:after="0"/>
              <w:ind w:left="-108" w:right="-114"/>
              <w:jc w:val="center"/>
            </w:pPr>
          </w:p>
        </w:tc>
        <w:tc>
          <w:tcPr>
            <w:tcW w:w="2540" w:type="dxa"/>
            <w:vMerge/>
            <w:shd w:val="clear" w:color="auto" w:fill="auto"/>
          </w:tcPr>
          <w:p w:rsidR="00B83F27" w:rsidRPr="004E5BF4" w:rsidRDefault="00B83F27" w:rsidP="00C32B4D">
            <w:pPr>
              <w:jc w:val="center"/>
              <w:rPr>
                <w:rFonts w:eastAsia="Calibri"/>
                <w:sz w:val="24"/>
              </w:rPr>
            </w:pPr>
          </w:p>
        </w:tc>
        <w:tc>
          <w:tcPr>
            <w:tcW w:w="2810" w:type="dxa"/>
            <w:vMerge/>
            <w:shd w:val="clear" w:color="auto" w:fill="auto"/>
            <w:vAlign w:val="center"/>
          </w:tcPr>
          <w:p w:rsidR="00B83F27" w:rsidRPr="004E5BF4" w:rsidRDefault="00B83F27" w:rsidP="00C32B4D">
            <w:pPr>
              <w:autoSpaceDE w:val="0"/>
              <w:autoSpaceDN w:val="0"/>
              <w:adjustRightInd w:val="0"/>
              <w:jc w:val="center"/>
              <w:rPr>
                <w:rFonts w:eastAsia="Calibri"/>
                <w:b/>
                <w:sz w:val="24"/>
              </w:rPr>
            </w:pPr>
          </w:p>
        </w:tc>
        <w:tc>
          <w:tcPr>
            <w:tcW w:w="2085" w:type="dxa"/>
            <w:vMerge/>
            <w:shd w:val="clear" w:color="auto" w:fill="auto"/>
            <w:vAlign w:val="center"/>
          </w:tcPr>
          <w:p w:rsidR="00B83F27" w:rsidRPr="004E5BF4" w:rsidRDefault="00B83F27" w:rsidP="00C32B4D">
            <w:pPr>
              <w:autoSpaceDE w:val="0"/>
              <w:autoSpaceDN w:val="0"/>
              <w:adjustRightInd w:val="0"/>
              <w:jc w:val="center"/>
              <w:rPr>
                <w:rFonts w:eastAsia="Calibri"/>
                <w:b/>
                <w:sz w:val="24"/>
              </w:rPr>
            </w:pPr>
          </w:p>
        </w:tc>
        <w:tc>
          <w:tcPr>
            <w:tcW w:w="1908" w:type="dxa"/>
            <w:shd w:val="clear" w:color="auto" w:fill="auto"/>
          </w:tcPr>
          <w:p w:rsidR="00B83F27" w:rsidRPr="004E5BF4" w:rsidRDefault="00B83F27" w:rsidP="00C32B4D">
            <w:pPr>
              <w:jc w:val="center"/>
              <w:rPr>
                <w:rFonts w:eastAsia="Calibri"/>
                <w:sz w:val="24"/>
              </w:rPr>
            </w:pPr>
            <w:r w:rsidRPr="004E5BF4">
              <w:rPr>
                <w:rFonts w:eastAsia="Calibri"/>
                <w:b/>
                <w:sz w:val="24"/>
              </w:rPr>
              <w:t>Джерела</w:t>
            </w:r>
          </w:p>
        </w:tc>
        <w:tc>
          <w:tcPr>
            <w:tcW w:w="1945" w:type="dxa"/>
            <w:shd w:val="clear" w:color="auto" w:fill="auto"/>
          </w:tcPr>
          <w:p w:rsidR="00B83F27" w:rsidRPr="004E5BF4" w:rsidRDefault="00B83F27" w:rsidP="00C32B4D">
            <w:pPr>
              <w:autoSpaceDE w:val="0"/>
              <w:autoSpaceDN w:val="0"/>
              <w:adjustRightInd w:val="0"/>
              <w:ind w:right="-108"/>
              <w:jc w:val="center"/>
              <w:rPr>
                <w:rFonts w:eastAsia="Calibri"/>
                <w:b/>
                <w:sz w:val="24"/>
              </w:rPr>
            </w:pPr>
            <w:r w:rsidRPr="004E5BF4">
              <w:rPr>
                <w:rFonts w:eastAsia="Calibri"/>
                <w:b/>
                <w:sz w:val="24"/>
              </w:rPr>
              <w:t>Обсяги</w:t>
            </w:r>
          </w:p>
          <w:p w:rsidR="00B83F27" w:rsidRPr="004E5BF4" w:rsidRDefault="00B83F27" w:rsidP="00C32B4D">
            <w:pPr>
              <w:jc w:val="center"/>
              <w:rPr>
                <w:rFonts w:eastAsia="Calibri"/>
                <w:sz w:val="24"/>
              </w:rPr>
            </w:pPr>
            <w:r w:rsidRPr="004E5BF4">
              <w:rPr>
                <w:rFonts w:eastAsia="Calibri"/>
                <w:b/>
                <w:sz w:val="24"/>
              </w:rPr>
              <w:t>тис. грн.</w:t>
            </w:r>
          </w:p>
        </w:tc>
        <w:tc>
          <w:tcPr>
            <w:tcW w:w="2700" w:type="dxa"/>
            <w:vMerge/>
            <w:shd w:val="clear" w:color="auto" w:fill="auto"/>
          </w:tcPr>
          <w:p w:rsidR="00B83F27" w:rsidRPr="004E5BF4" w:rsidRDefault="00B83F27" w:rsidP="00C32B4D">
            <w:pPr>
              <w:rPr>
                <w:rFonts w:eastAsia="Calibri"/>
                <w:sz w:val="24"/>
              </w:rPr>
            </w:pPr>
          </w:p>
        </w:tc>
      </w:tr>
      <w:tr w:rsidR="00B83F27" w:rsidRPr="004E5BF4" w:rsidTr="00BE2CF0">
        <w:tc>
          <w:tcPr>
            <w:tcW w:w="14552" w:type="dxa"/>
            <w:gridSpan w:val="7"/>
            <w:shd w:val="clear" w:color="auto" w:fill="auto"/>
          </w:tcPr>
          <w:p w:rsidR="00B83F27" w:rsidRPr="004E5BF4" w:rsidRDefault="00B83F27" w:rsidP="00C32B4D">
            <w:pPr>
              <w:jc w:val="center"/>
              <w:rPr>
                <w:rFonts w:eastAsia="Calibri"/>
                <w:b/>
                <w:sz w:val="24"/>
              </w:rPr>
            </w:pPr>
            <w:r w:rsidRPr="004E5BF4">
              <w:rPr>
                <w:rFonts w:eastAsia="Calibri"/>
                <w:b/>
                <w:sz w:val="24"/>
              </w:rPr>
              <w:t>2026 рік</w:t>
            </w:r>
          </w:p>
        </w:tc>
      </w:tr>
      <w:tr w:rsidR="00787148" w:rsidRPr="004E5BF4" w:rsidTr="00BE2CF0">
        <w:tc>
          <w:tcPr>
            <w:tcW w:w="564" w:type="dxa"/>
            <w:shd w:val="clear" w:color="auto" w:fill="auto"/>
          </w:tcPr>
          <w:p w:rsidR="00787148" w:rsidRPr="004E5BF4" w:rsidRDefault="00787148" w:rsidP="00787148">
            <w:pPr>
              <w:rPr>
                <w:rFonts w:eastAsia="Calibri"/>
                <w:sz w:val="24"/>
              </w:rPr>
            </w:pPr>
            <w:r w:rsidRPr="004E5BF4">
              <w:rPr>
                <w:rFonts w:eastAsia="Calibri"/>
                <w:sz w:val="24"/>
              </w:rPr>
              <w:t>1</w:t>
            </w:r>
          </w:p>
        </w:tc>
        <w:tc>
          <w:tcPr>
            <w:tcW w:w="2540" w:type="dxa"/>
            <w:shd w:val="clear" w:color="auto" w:fill="auto"/>
          </w:tcPr>
          <w:p w:rsidR="00787148" w:rsidRPr="004E5BF4" w:rsidRDefault="00787148" w:rsidP="00787148">
            <w:pPr>
              <w:rPr>
                <w:b/>
                <w:sz w:val="24"/>
              </w:rPr>
            </w:pPr>
            <w:r w:rsidRPr="004E5BF4">
              <w:rPr>
                <w:b/>
                <w:sz w:val="24"/>
              </w:rPr>
              <w:t>Завдання 1</w:t>
            </w:r>
          </w:p>
          <w:p w:rsidR="00787148" w:rsidRPr="004E5BF4" w:rsidRDefault="00787148" w:rsidP="00787148">
            <w:pPr>
              <w:rPr>
                <w:sz w:val="24"/>
              </w:rPr>
            </w:pPr>
            <w:r w:rsidRPr="004E5BF4">
              <w:rPr>
                <w:sz w:val="24"/>
              </w:rPr>
              <w:t xml:space="preserve">Забезпечення  засобами </w:t>
            </w:r>
            <w:r w:rsidRPr="004E5BF4">
              <w:rPr>
                <w:rFonts w:eastAsia="Calibri"/>
                <w:sz w:val="24"/>
                <w:shd w:val="clear" w:color="auto" w:fill="FFFFFF"/>
              </w:rPr>
              <w:t xml:space="preserve">доступності </w:t>
            </w:r>
            <w:r w:rsidRPr="004E5BF4">
              <w:rPr>
                <w:sz w:val="24"/>
              </w:rPr>
              <w:t>закладів охорони здоров"я</w:t>
            </w:r>
          </w:p>
          <w:p w:rsidR="00787148" w:rsidRPr="004E5BF4" w:rsidRDefault="00787148" w:rsidP="00787148">
            <w:pPr>
              <w:rPr>
                <w:rFonts w:eastAsia="Calibri"/>
                <w:sz w:val="24"/>
              </w:rPr>
            </w:pPr>
          </w:p>
        </w:tc>
        <w:tc>
          <w:tcPr>
            <w:tcW w:w="2810" w:type="dxa"/>
            <w:shd w:val="clear" w:color="auto" w:fill="auto"/>
          </w:tcPr>
          <w:p w:rsidR="00787148" w:rsidRPr="00787148" w:rsidRDefault="00787148" w:rsidP="00787148">
            <w:pPr>
              <w:rPr>
                <w:rFonts w:eastAsia="Calibri"/>
                <w:b/>
                <w:sz w:val="22"/>
              </w:rPr>
            </w:pPr>
            <w:r>
              <w:rPr>
                <w:rFonts w:eastAsia="Calibri"/>
                <w:b/>
                <w:sz w:val="22"/>
                <w:szCs w:val="22"/>
              </w:rPr>
              <w:t>Захід 1</w:t>
            </w:r>
          </w:p>
          <w:p w:rsidR="00787148" w:rsidRDefault="00787148" w:rsidP="00787148">
            <w:pPr>
              <w:rPr>
                <w:rFonts w:eastAsia="Calibri"/>
                <w:sz w:val="24"/>
              </w:rPr>
            </w:pPr>
            <w:r>
              <w:rPr>
                <w:rFonts w:eastAsia="Calibri"/>
                <w:sz w:val="24"/>
              </w:rPr>
              <w:t xml:space="preserve">Облаштування входу та фойє перед укриттям у лікувальному корпусі </w:t>
            </w:r>
          </w:p>
          <w:p w:rsidR="00787148" w:rsidRDefault="00787148" w:rsidP="00787148">
            <w:pPr>
              <w:rPr>
                <w:rFonts w:eastAsia="Calibri"/>
                <w:sz w:val="24"/>
              </w:rPr>
            </w:pPr>
            <w:r>
              <w:rPr>
                <w:rFonts w:eastAsia="Calibri"/>
                <w:sz w:val="24"/>
              </w:rPr>
              <w:t>№ 1</w:t>
            </w:r>
            <w:r w:rsidRPr="004E5BF4">
              <w:rPr>
                <w:rFonts w:eastAsia="Calibri"/>
                <w:sz w:val="24"/>
              </w:rPr>
              <w:t xml:space="preserve"> </w:t>
            </w:r>
          </w:p>
          <w:p w:rsidR="00787148" w:rsidRPr="004E5BF4" w:rsidRDefault="00787148" w:rsidP="00787148">
            <w:pPr>
              <w:rPr>
                <w:rFonts w:eastAsia="Calibri"/>
                <w:sz w:val="24"/>
              </w:rPr>
            </w:pPr>
            <w:r w:rsidRPr="004E5BF4">
              <w:rPr>
                <w:rFonts w:eastAsia="Calibri"/>
                <w:sz w:val="24"/>
              </w:rPr>
              <w:t>КНП «</w:t>
            </w:r>
            <w:proofErr w:type="spellStart"/>
            <w:r w:rsidRPr="004E5BF4">
              <w:rPr>
                <w:rFonts w:eastAsia="Calibri"/>
                <w:sz w:val="24"/>
              </w:rPr>
              <w:t>Новороздільська</w:t>
            </w:r>
            <w:proofErr w:type="spellEnd"/>
            <w:r w:rsidRPr="004E5BF4">
              <w:rPr>
                <w:rFonts w:eastAsia="Calibri"/>
                <w:sz w:val="24"/>
              </w:rPr>
              <w:t xml:space="preserve"> міська лікарня»</w:t>
            </w:r>
          </w:p>
        </w:tc>
        <w:tc>
          <w:tcPr>
            <w:tcW w:w="2085" w:type="dxa"/>
            <w:shd w:val="clear" w:color="auto" w:fill="auto"/>
          </w:tcPr>
          <w:p w:rsidR="00787148" w:rsidRPr="004E5BF4" w:rsidRDefault="00787148" w:rsidP="00787148">
            <w:pPr>
              <w:jc w:val="center"/>
              <w:rPr>
                <w:rFonts w:eastAsia="Calibri"/>
                <w:sz w:val="24"/>
              </w:rPr>
            </w:pPr>
            <w:r w:rsidRPr="004E5BF4">
              <w:rPr>
                <w:rFonts w:eastAsia="Calibri"/>
                <w:sz w:val="24"/>
              </w:rPr>
              <w:t>КНП «</w:t>
            </w:r>
            <w:proofErr w:type="spellStart"/>
            <w:r w:rsidRPr="004E5BF4">
              <w:rPr>
                <w:rFonts w:eastAsia="Calibri"/>
                <w:sz w:val="24"/>
              </w:rPr>
              <w:t>Новороздільська</w:t>
            </w:r>
            <w:proofErr w:type="spellEnd"/>
            <w:r w:rsidRPr="004E5BF4">
              <w:rPr>
                <w:rFonts w:eastAsia="Calibri"/>
                <w:sz w:val="24"/>
              </w:rPr>
              <w:t xml:space="preserve"> міська лікарня»</w:t>
            </w:r>
          </w:p>
        </w:tc>
        <w:tc>
          <w:tcPr>
            <w:tcW w:w="1908" w:type="dxa"/>
            <w:shd w:val="clear" w:color="auto" w:fill="auto"/>
          </w:tcPr>
          <w:p w:rsidR="00787148" w:rsidRPr="004E5BF4" w:rsidRDefault="00787148" w:rsidP="00787148">
            <w:pPr>
              <w:jc w:val="center"/>
              <w:rPr>
                <w:rFonts w:eastAsia="Calibri"/>
                <w:sz w:val="24"/>
              </w:rPr>
            </w:pPr>
            <w:r w:rsidRPr="004E5BF4">
              <w:rPr>
                <w:rFonts w:eastAsia="Calibri"/>
                <w:sz w:val="24"/>
              </w:rPr>
              <w:t>Міський бюджет</w:t>
            </w:r>
          </w:p>
          <w:p w:rsidR="00787148" w:rsidRPr="004E5BF4" w:rsidRDefault="00787148" w:rsidP="00787148">
            <w:pPr>
              <w:jc w:val="center"/>
              <w:rPr>
                <w:rFonts w:eastAsia="Calibri"/>
                <w:sz w:val="24"/>
              </w:rPr>
            </w:pPr>
          </w:p>
        </w:tc>
        <w:tc>
          <w:tcPr>
            <w:tcW w:w="1945" w:type="dxa"/>
            <w:shd w:val="clear" w:color="auto" w:fill="auto"/>
          </w:tcPr>
          <w:p w:rsidR="00787148" w:rsidRPr="004E5BF4" w:rsidRDefault="00787148" w:rsidP="00787148">
            <w:pPr>
              <w:jc w:val="center"/>
              <w:rPr>
                <w:rFonts w:eastAsia="Calibri"/>
                <w:sz w:val="24"/>
              </w:rPr>
            </w:pPr>
            <w:r>
              <w:rPr>
                <w:rFonts w:eastAsia="Calibri"/>
                <w:sz w:val="24"/>
              </w:rPr>
              <w:t>3</w:t>
            </w:r>
            <w:r w:rsidRPr="004E5BF4">
              <w:rPr>
                <w:rFonts w:eastAsia="Calibri"/>
                <w:sz w:val="24"/>
              </w:rPr>
              <w:t>50.00</w:t>
            </w:r>
            <w:r>
              <w:rPr>
                <w:rFonts w:eastAsia="Calibri"/>
                <w:sz w:val="24"/>
              </w:rPr>
              <w:t>0</w:t>
            </w:r>
          </w:p>
        </w:tc>
        <w:tc>
          <w:tcPr>
            <w:tcW w:w="2700" w:type="dxa"/>
            <w:shd w:val="clear" w:color="auto" w:fill="auto"/>
          </w:tcPr>
          <w:p w:rsidR="00787148" w:rsidRPr="004E5BF4" w:rsidRDefault="00787148" w:rsidP="00787148">
            <w:pPr>
              <w:rPr>
                <w:rFonts w:eastAsia="Calibri"/>
                <w:sz w:val="24"/>
              </w:rPr>
            </w:pPr>
            <w:r w:rsidRPr="004E5BF4">
              <w:rPr>
                <w:rFonts w:eastAsia="Calibri"/>
                <w:sz w:val="24"/>
              </w:rPr>
              <w:t xml:space="preserve">Забезпечено безперешкодний доступ </w:t>
            </w:r>
            <w:proofErr w:type="spellStart"/>
            <w:r w:rsidRPr="004E5BF4">
              <w:rPr>
                <w:rFonts w:eastAsia="Calibri"/>
                <w:sz w:val="24"/>
              </w:rPr>
              <w:t>маломобільних</w:t>
            </w:r>
            <w:proofErr w:type="spellEnd"/>
            <w:r w:rsidRPr="004E5BF4">
              <w:rPr>
                <w:rFonts w:eastAsia="Calibri"/>
                <w:sz w:val="24"/>
              </w:rPr>
              <w:t xml:space="preserve"> груп населення</w:t>
            </w:r>
            <w:r>
              <w:rPr>
                <w:rFonts w:eastAsia="Calibri"/>
                <w:sz w:val="24"/>
              </w:rPr>
              <w:t xml:space="preserve"> до </w:t>
            </w:r>
            <w:proofErr w:type="spellStart"/>
            <w:r>
              <w:rPr>
                <w:rFonts w:eastAsia="Calibri"/>
                <w:sz w:val="24"/>
              </w:rPr>
              <w:t>обєктів</w:t>
            </w:r>
            <w:proofErr w:type="spellEnd"/>
            <w:r>
              <w:rPr>
                <w:rFonts w:eastAsia="Calibri"/>
                <w:sz w:val="24"/>
              </w:rPr>
              <w:t xml:space="preserve"> цивільного захисту</w:t>
            </w:r>
          </w:p>
        </w:tc>
      </w:tr>
      <w:tr w:rsidR="00787148" w:rsidRPr="004E5BF4" w:rsidTr="00BE2CF0">
        <w:tc>
          <w:tcPr>
            <w:tcW w:w="564" w:type="dxa"/>
            <w:shd w:val="clear" w:color="auto" w:fill="auto"/>
          </w:tcPr>
          <w:p w:rsidR="00787148" w:rsidRPr="004E5BF4" w:rsidRDefault="00787148" w:rsidP="00787148">
            <w:pPr>
              <w:rPr>
                <w:rFonts w:eastAsia="Calibri"/>
                <w:sz w:val="24"/>
              </w:rPr>
            </w:pPr>
          </w:p>
        </w:tc>
        <w:tc>
          <w:tcPr>
            <w:tcW w:w="2540" w:type="dxa"/>
            <w:shd w:val="clear" w:color="auto" w:fill="auto"/>
          </w:tcPr>
          <w:p w:rsidR="00787148" w:rsidRPr="004E5BF4" w:rsidRDefault="00787148" w:rsidP="00787148">
            <w:pPr>
              <w:rPr>
                <w:b/>
                <w:sz w:val="24"/>
              </w:rPr>
            </w:pPr>
          </w:p>
        </w:tc>
        <w:tc>
          <w:tcPr>
            <w:tcW w:w="2810" w:type="dxa"/>
            <w:shd w:val="clear" w:color="auto" w:fill="auto"/>
          </w:tcPr>
          <w:p w:rsidR="00787148" w:rsidRPr="00F335B1" w:rsidRDefault="00787148" w:rsidP="00787148">
            <w:pPr>
              <w:rPr>
                <w:rFonts w:eastAsia="Calibri"/>
                <w:b/>
                <w:sz w:val="22"/>
              </w:rPr>
            </w:pPr>
            <w:r w:rsidRPr="00F335B1">
              <w:rPr>
                <w:rFonts w:eastAsia="Calibri"/>
                <w:b/>
                <w:sz w:val="22"/>
                <w:szCs w:val="22"/>
              </w:rPr>
              <w:t xml:space="preserve">Захід </w:t>
            </w:r>
            <w:r>
              <w:rPr>
                <w:rFonts w:eastAsia="Calibri"/>
                <w:b/>
                <w:sz w:val="22"/>
                <w:szCs w:val="22"/>
              </w:rPr>
              <w:t>2</w:t>
            </w:r>
          </w:p>
          <w:p w:rsidR="00787148" w:rsidRDefault="00787148" w:rsidP="00787148">
            <w:pPr>
              <w:rPr>
                <w:rFonts w:eastAsia="Calibri"/>
                <w:sz w:val="24"/>
              </w:rPr>
            </w:pPr>
            <w:r>
              <w:rPr>
                <w:rFonts w:eastAsia="Calibri"/>
                <w:sz w:val="24"/>
              </w:rPr>
              <w:t>Облаштування ліфта у поліклініці</w:t>
            </w:r>
          </w:p>
          <w:p w:rsidR="00787148" w:rsidRDefault="00787148" w:rsidP="00787148">
            <w:pPr>
              <w:rPr>
                <w:rFonts w:eastAsia="Calibri"/>
                <w:sz w:val="24"/>
              </w:rPr>
            </w:pPr>
            <w:r w:rsidRPr="004E5BF4">
              <w:rPr>
                <w:rFonts w:eastAsia="Calibri"/>
                <w:sz w:val="24"/>
              </w:rPr>
              <w:t>КНП «</w:t>
            </w:r>
            <w:proofErr w:type="spellStart"/>
            <w:r w:rsidRPr="004E5BF4">
              <w:rPr>
                <w:rFonts w:eastAsia="Calibri"/>
                <w:sz w:val="24"/>
              </w:rPr>
              <w:t>Новороздільська</w:t>
            </w:r>
            <w:proofErr w:type="spellEnd"/>
            <w:r w:rsidRPr="004E5BF4">
              <w:rPr>
                <w:rFonts w:eastAsia="Calibri"/>
                <w:sz w:val="24"/>
              </w:rPr>
              <w:t xml:space="preserve"> міська лікарня»</w:t>
            </w:r>
          </w:p>
        </w:tc>
        <w:tc>
          <w:tcPr>
            <w:tcW w:w="2085" w:type="dxa"/>
            <w:shd w:val="clear" w:color="auto" w:fill="auto"/>
          </w:tcPr>
          <w:p w:rsidR="00787148" w:rsidRDefault="00787148" w:rsidP="00787148">
            <w:r w:rsidRPr="000D200E">
              <w:rPr>
                <w:rFonts w:eastAsia="Calibri"/>
                <w:sz w:val="24"/>
              </w:rPr>
              <w:t>КНП «</w:t>
            </w:r>
            <w:proofErr w:type="spellStart"/>
            <w:r w:rsidRPr="000D200E">
              <w:rPr>
                <w:rFonts w:eastAsia="Calibri"/>
                <w:sz w:val="24"/>
              </w:rPr>
              <w:t>Новороздільська</w:t>
            </w:r>
            <w:proofErr w:type="spellEnd"/>
            <w:r w:rsidRPr="000D200E">
              <w:rPr>
                <w:rFonts w:eastAsia="Calibri"/>
                <w:sz w:val="24"/>
              </w:rPr>
              <w:t xml:space="preserve"> міська лікарня»</w:t>
            </w:r>
          </w:p>
        </w:tc>
        <w:tc>
          <w:tcPr>
            <w:tcW w:w="1908" w:type="dxa"/>
            <w:shd w:val="clear" w:color="auto" w:fill="auto"/>
          </w:tcPr>
          <w:p w:rsidR="00787148" w:rsidRDefault="00787148" w:rsidP="00787148">
            <w:pPr>
              <w:jc w:val="center"/>
              <w:rPr>
                <w:rFonts w:eastAsia="Calibri"/>
                <w:sz w:val="24"/>
              </w:rPr>
            </w:pPr>
            <w:r w:rsidRPr="004E5BF4">
              <w:rPr>
                <w:rFonts w:eastAsia="Calibri"/>
                <w:sz w:val="24"/>
              </w:rPr>
              <w:t>Міський бюджет</w:t>
            </w:r>
          </w:p>
          <w:p w:rsidR="00BE2CF0" w:rsidRPr="004E5BF4" w:rsidRDefault="00BE2CF0" w:rsidP="00787148">
            <w:pPr>
              <w:jc w:val="center"/>
              <w:rPr>
                <w:rFonts w:eastAsia="Calibri"/>
                <w:sz w:val="24"/>
              </w:rPr>
            </w:pPr>
            <w:r>
              <w:rPr>
                <w:rFonts w:eastAsia="Calibri"/>
                <w:sz w:val="22"/>
                <w:szCs w:val="22"/>
              </w:rPr>
              <w:t>Державний бюджет</w:t>
            </w:r>
          </w:p>
          <w:p w:rsidR="00787148" w:rsidRDefault="00787148" w:rsidP="00BE2CF0">
            <w:pPr>
              <w:jc w:val="center"/>
              <w:rPr>
                <w:rFonts w:eastAsia="Calibri"/>
                <w:sz w:val="24"/>
              </w:rPr>
            </w:pPr>
            <w:r w:rsidRPr="004E5BF4">
              <w:rPr>
                <w:rFonts w:eastAsia="Calibri"/>
                <w:sz w:val="24"/>
              </w:rPr>
              <w:t xml:space="preserve">Кошти </w:t>
            </w:r>
          </w:p>
          <w:p w:rsidR="00BE2CF0" w:rsidRPr="004E5BF4" w:rsidRDefault="00BE2CF0" w:rsidP="00BE2CF0">
            <w:pPr>
              <w:jc w:val="center"/>
              <w:rPr>
                <w:rFonts w:eastAsia="Calibri"/>
                <w:sz w:val="24"/>
              </w:rPr>
            </w:pPr>
            <w:r>
              <w:rPr>
                <w:rFonts w:eastAsia="Calibri"/>
                <w:sz w:val="24"/>
              </w:rPr>
              <w:t>грантові</w:t>
            </w:r>
          </w:p>
        </w:tc>
        <w:tc>
          <w:tcPr>
            <w:tcW w:w="1945" w:type="dxa"/>
            <w:shd w:val="clear" w:color="auto" w:fill="auto"/>
          </w:tcPr>
          <w:p w:rsidR="00787148" w:rsidRDefault="00787148" w:rsidP="00787148">
            <w:pPr>
              <w:jc w:val="center"/>
              <w:rPr>
                <w:rFonts w:eastAsia="Calibri"/>
                <w:sz w:val="24"/>
              </w:rPr>
            </w:pPr>
            <w:r>
              <w:rPr>
                <w:rFonts w:eastAsia="Calibri"/>
                <w:sz w:val="24"/>
              </w:rPr>
              <w:t>3</w:t>
            </w:r>
            <w:r w:rsidRPr="004E5BF4">
              <w:rPr>
                <w:rFonts w:eastAsia="Calibri"/>
                <w:sz w:val="24"/>
              </w:rPr>
              <w:t>50</w:t>
            </w:r>
            <w:r>
              <w:rPr>
                <w:rFonts w:eastAsia="Calibri"/>
                <w:sz w:val="24"/>
              </w:rPr>
              <w:t>0</w:t>
            </w:r>
            <w:r w:rsidRPr="004E5BF4">
              <w:rPr>
                <w:rFonts w:eastAsia="Calibri"/>
                <w:sz w:val="24"/>
              </w:rPr>
              <w:t>.00</w:t>
            </w:r>
            <w:r>
              <w:rPr>
                <w:rFonts w:eastAsia="Calibri"/>
                <w:sz w:val="24"/>
              </w:rPr>
              <w:t>0</w:t>
            </w:r>
          </w:p>
        </w:tc>
        <w:tc>
          <w:tcPr>
            <w:tcW w:w="2700" w:type="dxa"/>
            <w:shd w:val="clear" w:color="auto" w:fill="auto"/>
          </w:tcPr>
          <w:p w:rsidR="00787148" w:rsidRPr="004E5BF4" w:rsidRDefault="00BE2CF0" w:rsidP="00BE2CF0">
            <w:pPr>
              <w:rPr>
                <w:rFonts w:eastAsia="Calibri"/>
                <w:sz w:val="24"/>
              </w:rPr>
            </w:pPr>
            <w:r w:rsidRPr="004E5BF4">
              <w:rPr>
                <w:rFonts w:eastAsia="Calibri"/>
                <w:sz w:val="24"/>
              </w:rPr>
              <w:t xml:space="preserve">Забезпечено </w:t>
            </w:r>
            <w:r w:rsidRPr="00F335B1">
              <w:rPr>
                <w:rFonts w:eastAsia="Calibri"/>
                <w:sz w:val="22"/>
                <w:szCs w:val="22"/>
              </w:rPr>
              <w:t xml:space="preserve">безперешкодний доступ </w:t>
            </w:r>
            <w:proofErr w:type="spellStart"/>
            <w:r w:rsidRPr="00F335B1">
              <w:rPr>
                <w:rFonts w:eastAsia="Calibri"/>
                <w:sz w:val="22"/>
                <w:szCs w:val="22"/>
              </w:rPr>
              <w:t>маломобільних</w:t>
            </w:r>
            <w:proofErr w:type="spellEnd"/>
            <w:r w:rsidRPr="00F335B1">
              <w:rPr>
                <w:rFonts w:eastAsia="Calibri"/>
                <w:sz w:val="22"/>
                <w:szCs w:val="22"/>
              </w:rPr>
              <w:t xml:space="preserve"> груп населення </w:t>
            </w:r>
            <w:r>
              <w:rPr>
                <w:rFonts w:eastAsia="Calibri"/>
                <w:sz w:val="22"/>
                <w:szCs w:val="22"/>
              </w:rPr>
              <w:t>у закладах</w:t>
            </w:r>
            <w:r w:rsidRPr="00F335B1">
              <w:rPr>
                <w:rFonts w:eastAsia="Calibri"/>
                <w:sz w:val="22"/>
                <w:szCs w:val="22"/>
              </w:rPr>
              <w:t xml:space="preserve"> охорони здоров’я</w:t>
            </w:r>
          </w:p>
        </w:tc>
      </w:tr>
      <w:tr w:rsidR="00BE2CF0" w:rsidRPr="004E5BF4" w:rsidTr="00BE2CF0">
        <w:trPr>
          <w:trHeight w:val="2349"/>
        </w:trPr>
        <w:tc>
          <w:tcPr>
            <w:tcW w:w="564" w:type="dxa"/>
            <w:shd w:val="clear" w:color="auto" w:fill="auto"/>
          </w:tcPr>
          <w:p w:rsidR="00BE2CF0" w:rsidRPr="004E5BF4" w:rsidRDefault="00BE2CF0" w:rsidP="00BE2CF0">
            <w:pPr>
              <w:rPr>
                <w:rFonts w:eastAsia="Calibri"/>
                <w:sz w:val="24"/>
              </w:rPr>
            </w:pPr>
          </w:p>
        </w:tc>
        <w:tc>
          <w:tcPr>
            <w:tcW w:w="2540" w:type="dxa"/>
            <w:shd w:val="clear" w:color="auto" w:fill="auto"/>
          </w:tcPr>
          <w:p w:rsidR="00BE2CF0" w:rsidRPr="004E5BF4" w:rsidRDefault="00BE2CF0" w:rsidP="00BE2CF0">
            <w:pPr>
              <w:rPr>
                <w:rFonts w:eastAsia="Calibri"/>
                <w:sz w:val="24"/>
              </w:rPr>
            </w:pPr>
          </w:p>
        </w:tc>
        <w:tc>
          <w:tcPr>
            <w:tcW w:w="2810" w:type="dxa"/>
            <w:shd w:val="clear" w:color="auto" w:fill="auto"/>
          </w:tcPr>
          <w:p w:rsidR="00BE2CF0" w:rsidRPr="00F335B1" w:rsidRDefault="00BE2CF0" w:rsidP="00BE2CF0">
            <w:pPr>
              <w:rPr>
                <w:rFonts w:eastAsia="Calibri"/>
                <w:b/>
                <w:sz w:val="22"/>
              </w:rPr>
            </w:pPr>
            <w:r w:rsidRPr="00F335B1">
              <w:rPr>
                <w:rFonts w:eastAsia="Calibri"/>
                <w:b/>
                <w:sz w:val="22"/>
                <w:szCs w:val="22"/>
              </w:rPr>
              <w:t xml:space="preserve">Захід </w:t>
            </w:r>
            <w:r>
              <w:rPr>
                <w:rFonts w:eastAsia="Calibri"/>
                <w:b/>
                <w:sz w:val="22"/>
                <w:szCs w:val="22"/>
              </w:rPr>
              <w:t>3</w:t>
            </w:r>
          </w:p>
          <w:p w:rsidR="00BE2CF0" w:rsidRDefault="00BE2CF0" w:rsidP="00BE2CF0">
            <w:pPr>
              <w:rPr>
                <w:rFonts w:eastAsia="Calibri"/>
                <w:sz w:val="24"/>
              </w:rPr>
            </w:pPr>
            <w:r>
              <w:rPr>
                <w:rFonts w:eastAsia="Calibri"/>
                <w:sz w:val="24"/>
              </w:rPr>
              <w:t xml:space="preserve">Оновлення ліфтового обладнання у лікувальному корпусі </w:t>
            </w:r>
          </w:p>
          <w:p w:rsidR="00BE2CF0" w:rsidRDefault="00BE2CF0" w:rsidP="00BE2CF0">
            <w:pPr>
              <w:rPr>
                <w:rFonts w:eastAsia="Calibri"/>
                <w:sz w:val="24"/>
              </w:rPr>
            </w:pPr>
            <w:r>
              <w:rPr>
                <w:rFonts w:eastAsia="Calibri"/>
                <w:sz w:val="24"/>
              </w:rPr>
              <w:t>№ 1</w:t>
            </w:r>
          </w:p>
          <w:p w:rsidR="00BE2CF0" w:rsidRPr="004E5BF4" w:rsidRDefault="00BE2CF0" w:rsidP="00BE2CF0">
            <w:pPr>
              <w:rPr>
                <w:rFonts w:eastAsia="Calibri"/>
                <w:sz w:val="24"/>
              </w:rPr>
            </w:pPr>
            <w:r w:rsidRPr="004E5BF4">
              <w:rPr>
                <w:rFonts w:eastAsia="Calibri"/>
                <w:sz w:val="24"/>
              </w:rPr>
              <w:t>КНП «</w:t>
            </w:r>
            <w:proofErr w:type="spellStart"/>
            <w:r w:rsidRPr="004E5BF4">
              <w:rPr>
                <w:rFonts w:eastAsia="Calibri"/>
                <w:sz w:val="24"/>
              </w:rPr>
              <w:t>Новороздільська</w:t>
            </w:r>
            <w:proofErr w:type="spellEnd"/>
            <w:r w:rsidRPr="004E5BF4">
              <w:rPr>
                <w:rFonts w:eastAsia="Calibri"/>
                <w:sz w:val="24"/>
              </w:rPr>
              <w:t xml:space="preserve"> міська лікарня»</w:t>
            </w:r>
          </w:p>
        </w:tc>
        <w:tc>
          <w:tcPr>
            <w:tcW w:w="2085" w:type="dxa"/>
            <w:shd w:val="clear" w:color="auto" w:fill="auto"/>
          </w:tcPr>
          <w:p w:rsidR="00BE2CF0" w:rsidRDefault="00BE2CF0" w:rsidP="00BE2CF0">
            <w:r w:rsidRPr="000D200E">
              <w:rPr>
                <w:rFonts w:eastAsia="Calibri"/>
                <w:sz w:val="24"/>
              </w:rPr>
              <w:t>КНП «</w:t>
            </w:r>
            <w:proofErr w:type="spellStart"/>
            <w:r w:rsidRPr="000D200E">
              <w:rPr>
                <w:rFonts w:eastAsia="Calibri"/>
                <w:sz w:val="24"/>
              </w:rPr>
              <w:t>Новороздільська</w:t>
            </w:r>
            <w:proofErr w:type="spellEnd"/>
            <w:r w:rsidRPr="000D200E">
              <w:rPr>
                <w:rFonts w:eastAsia="Calibri"/>
                <w:sz w:val="24"/>
              </w:rPr>
              <w:t xml:space="preserve"> міська лікарня»</w:t>
            </w:r>
          </w:p>
        </w:tc>
        <w:tc>
          <w:tcPr>
            <w:tcW w:w="1908" w:type="dxa"/>
            <w:shd w:val="clear" w:color="auto" w:fill="auto"/>
          </w:tcPr>
          <w:p w:rsidR="00BE2CF0" w:rsidRDefault="00BE2CF0" w:rsidP="00BE2CF0">
            <w:pPr>
              <w:jc w:val="center"/>
              <w:rPr>
                <w:rFonts w:eastAsia="Calibri"/>
                <w:sz w:val="24"/>
              </w:rPr>
            </w:pPr>
            <w:r w:rsidRPr="004E5BF4">
              <w:rPr>
                <w:rFonts w:eastAsia="Calibri"/>
                <w:sz w:val="24"/>
              </w:rPr>
              <w:t>Міський бюджет</w:t>
            </w:r>
          </w:p>
          <w:p w:rsidR="00BE2CF0" w:rsidRPr="004E5BF4" w:rsidRDefault="00BE2CF0" w:rsidP="00BE2CF0">
            <w:pPr>
              <w:jc w:val="center"/>
              <w:rPr>
                <w:rFonts w:eastAsia="Calibri"/>
                <w:sz w:val="24"/>
              </w:rPr>
            </w:pPr>
            <w:r>
              <w:rPr>
                <w:rFonts w:eastAsia="Calibri"/>
                <w:sz w:val="22"/>
                <w:szCs w:val="22"/>
              </w:rPr>
              <w:t>Державний бюджет</w:t>
            </w:r>
          </w:p>
          <w:p w:rsidR="00BE2CF0" w:rsidRDefault="00BE2CF0" w:rsidP="00BE2CF0">
            <w:pPr>
              <w:jc w:val="center"/>
              <w:rPr>
                <w:rFonts w:eastAsia="Calibri"/>
                <w:sz w:val="24"/>
              </w:rPr>
            </w:pPr>
            <w:r w:rsidRPr="004E5BF4">
              <w:rPr>
                <w:rFonts w:eastAsia="Calibri"/>
                <w:sz w:val="24"/>
              </w:rPr>
              <w:t xml:space="preserve">Кошти </w:t>
            </w:r>
          </w:p>
          <w:p w:rsidR="00BE2CF0" w:rsidRPr="004E5BF4" w:rsidRDefault="00BE2CF0" w:rsidP="00BE2CF0">
            <w:pPr>
              <w:jc w:val="center"/>
              <w:rPr>
                <w:rFonts w:eastAsia="Calibri"/>
                <w:sz w:val="24"/>
              </w:rPr>
            </w:pPr>
            <w:r>
              <w:rPr>
                <w:rFonts w:eastAsia="Calibri"/>
                <w:sz w:val="24"/>
              </w:rPr>
              <w:t>грантові</w:t>
            </w:r>
          </w:p>
        </w:tc>
        <w:tc>
          <w:tcPr>
            <w:tcW w:w="1945" w:type="dxa"/>
            <w:shd w:val="clear" w:color="auto" w:fill="auto"/>
          </w:tcPr>
          <w:p w:rsidR="00BE2CF0" w:rsidRPr="004E5BF4" w:rsidRDefault="00BE2CF0" w:rsidP="00BE2CF0">
            <w:pPr>
              <w:jc w:val="center"/>
              <w:rPr>
                <w:rFonts w:eastAsia="Calibri"/>
                <w:sz w:val="24"/>
              </w:rPr>
            </w:pPr>
            <w:r>
              <w:rPr>
                <w:rFonts w:eastAsia="Calibri"/>
                <w:sz w:val="24"/>
              </w:rPr>
              <w:t>40</w:t>
            </w:r>
            <w:r w:rsidRPr="004E5BF4">
              <w:rPr>
                <w:rFonts w:eastAsia="Calibri"/>
                <w:sz w:val="24"/>
              </w:rPr>
              <w:t>0</w:t>
            </w:r>
            <w:r>
              <w:rPr>
                <w:rFonts w:eastAsia="Calibri"/>
                <w:sz w:val="24"/>
              </w:rPr>
              <w:t>0</w:t>
            </w:r>
            <w:r w:rsidRPr="004E5BF4">
              <w:rPr>
                <w:rFonts w:eastAsia="Calibri"/>
                <w:sz w:val="24"/>
              </w:rPr>
              <w:t>.00</w:t>
            </w:r>
            <w:r>
              <w:rPr>
                <w:rFonts w:eastAsia="Calibri"/>
                <w:sz w:val="24"/>
              </w:rPr>
              <w:t>0</w:t>
            </w:r>
          </w:p>
        </w:tc>
        <w:tc>
          <w:tcPr>
            <w:tcW w:w="2700" w:type="dxa"/>
            <w:shd w:val="clear" w:color="auto" w:fill="auto"/>
          </w:tcPr>
          <w:p w:rsidR="00BE2CF0" w:rsidRPr="004E5BF4" w:rsidRDefault="00BE2CF0" w:rsidP="00BE2CF0">
            <w:pPr>
              <w:rPr>
                <w:rFonts w:eastAsia="Calibri"/>
                <w:sz w:val="24"/>
              </w:rPr>
            </w:pPr>
            <w:r w:rsidRPr="004E5BF4">
              <w:rPr>
                <w:rFonts w:eastAsia="Calibri"/>
                <w:sz w:val="24"/>
              </w:rPr>
              <w:t xml:space="preserve">Забезпечено </w:t>
            </w:r>
            <w:r w:rsidRPr="00F335B1">
              <w:rPr>
                <w:rFonts w:eastAsia="Calibri"/>
                <w:sz w:val="22"/>
                <w:szCs w:val="22"/>
              </w:rPr>
              <w:t xml:space="preserve">безперешкодний доступ </w:t>
            </w:r>
            <w:proofErr w:type="spellStart"/>
            <w:r w:rsidRPr="00F335B1">
              <w:rPr>
                <w:rFonts w:eastAsia="Calibri"/>
                <w:sz w:val="22"/>
                <w:szCs w:val="22"/>
              </w:rPr>
              <w:t>маломобільних</w:t>
            </w:r>
            <w:proofErr w:type="spellEnd"/>
            <w:r w:rsidRPr="00F335B1">
              <w:rPr>
                <w:rFonts w:eastAsia="Calibri"/>
                <w:sz w:val="22"/>
                <w:szCs w:val="22"/>
              </w:rPr>
              <w:t xml:space="preserve"> груп населення </w:t>
            </w:r>
            <w:r>
              <w:rPr>
                <w:rFonts w:eastAsia="Calibri"/>
                <w:sz w:val="22"/>
                <w:szCs w:val="22"/>
              </w:rPr>
              <w:t>у закладах</w:t>
            </w:r>
            <w:r w:rsidRPr="00F335B1">
              <w:rPr>
                <w:rFonts w:eastAsia="Calibri"/>
                <w:sz w:val="22"/>
                <w:szCs w:val="22"/>
              </w:rPr>
              <w:t xml:space="preserve"> охорони здоров’я</w:t>
            </w:r>
          </w:p>
        </w:tc>
      </w:tr>
      <w:tr w:rsidR="00BE2CF0" w:rsidRPr="004E5BF4" w:rsidTr="00BE2CF0">
        <w:tc>
          <w:tcPr>
            <w:tcW w:w="564" w:type="dxa"/>
            <w:shd w:val="clear" w:color="auto" w:fill="auto"/>
          </w:tcPr>
          <w:p w:rsidR="00BE2CF0" w:rsidRPr="004E5BF4" w:rsidRDefault="00BE2CF0" w:rsidP="00BE2CF0">
            <w:pPr>
              <w:rPr>
                <w:rFonts w:eastAsia="Calibri"/>
                <w:sz w:val="24"/>
              </w:rPr>
            </w:pPr>
            <w:r w:rsidRPr="004E5BF4">
              <w:rPr>
                <w:rFonts w:eastAsia="Calibri"/>
                <w:sz w:val="24"/>
              </w:rPr>
              <w:t>2</w:t>
            </w:r>
          </w:p>
        </w:tc>
        <w:tc>
          <w:tcPr>
            <w:tcW w:w="2540" w:type="dxa"/>
            <w:shd w:val="clear" w:color="auto" w:fill="auto"/>
          </w:tcPr>
          <w:p w:rsidR="00BE2CF0" w:rsidRPr="004E5BF4" w:rsidRDefault="00BE2CF0" w:rsidP="00BE2CF0">
            <w:pPr>
              <w:rPr>
                <w:b/>
                <w:sz w:val="24"/>
              </w:rPr>
            </w:pPr>
            <w:r w:rsidRPr="004E5BF4">
              <w:rPr>
                <w:b/>
                <w:sz w:val="24"/>
              </w:rPr>
              <w:t>Завдання 2</w:t>
            </w:r>
          </w:p>
          <w:p w:rsidR="00BE2CF0" w:rsidRPr="004E5BF4" w:rsidRDefault="00BE2CF0" w:rsidP="00BE2CF0">
            <w:pPr>
              <w:rPr>
                <w:sz w:val="24"/>
              </w:rPr>
            </w:pPr>
            <w:r w:rsidRPr="004E5BF4">
              <w:rPr>
                <w:sz w:val="24"/>
              </w:rPr>
              <w:t xml:space="preserve">Забезпечення засобами </w:t>
            </w:r>
            <w:proofErr w:type="spellStart"/>
            <w:r w:rsidRPr="004E5BF4">
              <w:rPr>
                <w:sz w:val="24"/>
              </w:rPr>
              <w:lastRenderedPageBreak/>
              <w:t>безбар</w:t>
            </w:r>
            <w:proofErr w:type="spellEnd"/>
            <w:r w:rsidRPr="004E5BF4">
              <w:rPr>
                <w:sz w:val="24"/>
              </w:rPr>
              <w:t>"</w:t>
            </w:r>
            <w:proofErr w:type="spellStart"/>
            <w:r w:rsidRPr="004E5BF4">
              <w:rPr>
                <w:sz w:val="24"/>
              </w:rPr>
              <w:t>єрності</w:t>
            </w:r>
            <w:proofErr w:type="spellEnd"/>
            <w:r w:rsidRPr="004E5BF4">
              <w:rPr>
                <w:sz w:val="24"/>
              </w:rPr>
              <w:t xml:space="preserve"> закладів</w:t>
            </w:r>
          </w:p>
          <w:p w:rsidR="00BE2CF0" w:rsidRPr="004E5BF4" w:rsidRDefault="00BE2CF0" w:rsidP="00BE2CF0">
            <w:pPr>
              <w:rPr>
                <w:sz w:val="24"/>
              </w:rPr>
            </w:pPr>
            <w:r w:rsidRPr="004E5BF4">
              <w:rPr>
                <w:sz w:val="24"/>
              </w:rPr>
              <w:t>освіти</w:t>
            </w:r>
          </w:p>
          <w:p w:rsidR="00BE2CF0" w:rsidRPr="004E5BF4" w:rsidRDefault="00BE2CF0" w:rsidP="00BE2CF0">
            <w:pPr>
              <w:rPr>
                <w:rFonts w:eastAsia="Calibri"/>
                <w:sz w:val="24"/>
              </w:rPr>
            </w:pPr>
          </w:p>
        </w:tc>
        <w:tc>
          <w:tcPr>
            <w:tcW w:w="2810" w:type="dxa"/>
            <w:shd w:val="clear" w:color="auto" w:fill="auto"/>
          </w:tcPr>
          <w:p w:rsidR="00BE2CF0" w:rsidRPr="00787148" w:rsidRDefault="00BE2CF0" w:rsidP="00BE2CF0">
            <w:pPr>
              <w:rPr>
                <w:rFonts w:eastAsia="Calibri"/>
                <w:b/>
                <w:sz w:val="22"/>
              </w:rPr>
            </w:pPr>
            <w:r>
              <w:rPr>
                <w:rFonts w:eastAsia="Calibri"/>
                <w:b/>
                <w:sz w:val="22"/>
                <w:szCs w:val="22"/>
              </w:rPr>
              <w:lastRenderedPageBreak/>
              <w:t>Захід 1</w:t>
            </w:r>
          </w:p>
          <w:p w:rsidR="00BE2CF0" w:rsidRPr="003B6EF7" w:rsidRDefault="00BE2CF0" w:rsidP="00BE2CF0">
            <w:pPr>
              <w:rPr>
                <w:rFonts w:eastAsia="Calibri"/>
                <w:sz w:val="24"/>
                <w:lang w:val="ru-RU"/>
              </w:rPr>
            </w:pPr>
            <w:r>
              <w:rPr>
                <w:rFonts w:eastAsia="Calibri"/>
                <w:sz w:val="24"/>
              </w:rPr>
              <w:t xml:space="preserve">Капітальний ремонт з облаштування </w:t>
            </w:r>
            <w:proofErr w:type="spellStart"/>
            <w:r>
              <w:rPr>
                <w:rFonts w:eastAsia="Calibri"/>
                <w:sz w:val="24"/>
              </w:rPr>
              <w:lastRenderedPageBreak/>
              <w:t>безбарєрного</w:t>
            </w:r>
            <w:proofErr w:type="spellEnd"/>
            <w:r>
              <w:rPr>
                <w:rFonts w:eastAsia="Calibri"/>
                <w:sz w:val="24"/>
              </w:rPr>
              <w:t xml:space="preserve"> доступу для </w:t>
            </w:r>
            <w:proofErr w:type="spellStart"/>
            <w:r>
              <w:rPr>
                <w:rFonts w:eastAsia="Calibri"/>
                <w:sz w:val="24"/>
              </w:rPr>
              <w:t>маломобільних</w:t>
            </w:r>
            <w:proofErr w:type="spellEnd"/>
            <w:r>
              <w:rPr>
                <w:rFonts w:eastAsia="Calibri"/>
                <w:sz w:val="24"/>
              </w:rPr>
              <w:t xml:space="preserve"> груп населення до укриття у </w:t>
            </w:r>
            <w:proofErr w:type="spellStart"/>
            <w:r w:rsidRPr="00F335B1">
              <w:rPr>
                <w:rFonts w:eastAsia="Calibri"/>
                <w:sz w:val="22"/>
                <w:szCs w:val="22"/>
              </w:rPr>
              <w:t>Новороздільському</w:t>
            </w:r>
            <w:proofErr w:type="spellEnd"/>
            <w:r w:rsidRPr="00F335B1">
              <w:rPr>
                <w:rFonts w:eastAsia="Calibri"/>
                <w:sz w:val="22"/>
                <w:szCs w:val="22"/>
              </w:rPr>
              <w:t xml:space="preserve"> ліцеї імені В.</w:t>
            </w:r>
            <w:proofErr w:type="spellStart"/>
            <w:r w:rsidRPr="00F335B1">
              <w:rPr>
                <w:rFonts w:eastAsia="Calibri"/>
                <w:sz w:val="22"/>
                <w:szCs w:val="22"/>
              </w:rPr>
              <w:t>Труша</w:t>
            </w:r>
            <w:proofErr w:type="spellEnd"/>
          </w:p>
        </w:tc>
        <w:tc>
          <w:tcPr>
            <w:tcW w:w="2085" w:type="dxa"/>
            <w:shd w:val="clear" w:color="auto" w:fill="auto"/>
          </w:tcPr>
          <w:p w:rsidR="00BE2CF0" w:rsidRPr="004E5BF4" w:rsidRDefault="00BE2CF0" w:rsidP="00BE2CF0">
            <w:pPr>
              <w:jc w:val="center"/>
              <w:rPr>
                <w:rFonts w:eastAsia="Calibri"/>
                <w:sz w:val="24"/>
              </w:rPr>
            </w:pPr>
            <w:r w:rsidRPr="004E5BF4">
              <w:rPr>
                <w:rFonts w:eastAsia="Calibri"/>
                <w:sz w:val="24"/>
              </w:rPr>
              <w:lastRenderedPageBreak/>
              <w:t>Відділ освіти</w:t>
            </w:r>
          </w:p>
          <w:p w:rsidR="00BE2CF0" w:rsidRPr="004E5BF4" w:rsidRDefault="00BE2CF0" w:rsidP="00BE2CF0">
            <w:pPr>
              <w:jc w:val="center"/>
              <w:rPr>
                <w:rFonts w:eastAsia="Calibri"/>
                <w:sz w:val="24"/>
              </w:rPr>
            </w:pPr>
            <w:proofErr w:type="spellStart"/>
            <w:r w:rsidRPr="004E5BF4">
              <w:rPr>
                <w:rFonts w:eastAsia="Calibri"/>
                <w:sz w:val="24"/>
              </w:rPr>
              <w:t>Новороздільської</w:t>
            </w:r>
            <w:proofErr w:type="spellEnd"/>
            <w:r w:rsidRPr="004E5BF4">
              <w:rPr>
                <w:rFonts w:eastAsia="Calibri"/>
                <w:sz w:val="24"/>
              </w:rPr>
              <w:t xml:space="preserve"> міської ради</w:t>
            </w:r>
          </w:p>
        </w:tc>
        <w:tc>
          <w:tcPr>
            <w:tcW w:w="1908" w:type="dxa"/>
            <w:shd w:val="clear" w:color="auto" w:fill="auto"/>
          </w:tcPr>
          <w:p w:rsidR="00BE2CF0" w:rsidRPr="004E5BF4" w:rsidRDefault="00BE2CF0" w:rsidP="00BE2CF0">
            <w:pPr>
              <w:jc w:val="center"/>
              <w:rPr>
                <w:rFonts w:eastAsia="Calibri"/>
                <w:sz w:val="24"/>
              </w:rPr>
            </w:pPr>
            <w:r w:rsidRPr="004E5BF4">
              <w:rPr>
                <w:rFonts w:eastAsia="Calibri"/>
                <w:sz w:val="24"/>
              </w:rPr>
              <w:t>Міський бюджет</w:t>
            </w:r>
          </w:p>
          <w:p w:rsidR="00BE2CF0" w:rsidRPr="004E5BF4" w:rsidRDefault="00BE2CF0" w:rsidP="00BE2CF0">
            <w:pPr>
              <w:jc w:val="center"/>
              <w:rPr>
                <w:rFonts w:eastAsia="Calibri"/>
                <w:sz w:val="24"/>
              </w:rPr>
            </w:pPr>
            <w:r w:rsidRPr="004E5BF4">
              <w:rPr>
                <w:rFonts w:eastAsia="Calibri"/>
                <w:sz w:val="24"/>
              </w:rPr>
              <w:t xml:space="preserve">Кошти </w:t>
            </w:r>
            <w:r>
              <w:rPr>
                <w:rFonts w:eastAsia="Calibri"/>
                <w:sz w:val="24"/>
              </w:rPr>
              <w:t xml:space="preserve">інших </w:t>
            </w:r>
            <w:r>
              <w:rPr>
                <w:rFonts w:eastAsia="Calibri"/>
                <w:sz w:val="24"/>
              </w:rPr>
              <w:lastRenderedPageBreak/>
              <w:t>джерел</w:t>
            </w:r>
          </w:p>
        </w:tc>
        <w:tc>
          <w:tcPr>
            <w:tcW w:w="1945" w:type="dxa"/>
            <w:shd w:val="clear" w:color="auto" w:fill="auto"/>
          </w:tcPr>
          <w:p w:rsidR="00BE2CF0" w:rsidRPr="004E5BF4" w:rsidRDefault="00BE2CF0" w:rsidP="00BE2CF0">
            <w:pPr>
              <w:jc w:val="center"/>
              <w:rPr>
                <w:rFonts w:eastAsia="Calibri"/>
                <w:sz w:val="24"/>
              </w:rPr>
            </w:pPr>
            <w:r>
              <w:rPr>
                <w:rFonts w:eastAsia="Calibri"/>
                <w:sz w:val="24"/>
              </w:rPr>
              <w:lastRenderedPageBreak/>
              <w:t>4141.317</w:t>
            </w:r>
          </w:p>
        </w:tc>
        <w:tc>
          <w:tcPr>
            <w:tcW w:w="2700" w:type="dxa"/>
            <w:shd w:val="clear" w:color="auto" w:fill="auto"/>
          </w:tcPr>
          <w:p w:rsidR="00BE2CF0" w:rsidRPr="004E5BF4" w:rsidRDefault="00BE2CF0" w:rsidP="00BE2CF0">
            <w:pPr>
              <w:rPr>
                <w:rFonts w:eastAsia="Calibri"/>
                <w:sz w:val="24"/>
              </w:rPr>
            </w:pPr>
            <w:r w:rsidRPr="004E5BF4">
              <w:rPr>
                <w:rFonts w:eastAsia="Calibri"/>
                <w:sz w:val="24"/>
              </w:rPr>
              <w:t xml:space="preserve">Забезпечено безперешкодний доступ </w:t>
            </w:r>
            <w:proofErr w:type="spellStart"/>
            <w:r w:rsidRPr="004E5BF4">
              <w:rPr>
                <w:rFonts w:eastAsia="Calibri"/>
                <w:sz w:val="24"/>
              </w:rPr>
              <w:t>маломобільних</w:t>
            </w:r>
            <w:proofErr w:type="spellEnd"/>
            <w:r w:rsidRPr="004E5BF4">
              <w:rPr>
                <w:rFonts w:eastAsia="Calibri"/>
                <w:sz w:val="24"/>
              </w:rPr>
              <w:t xml:space="preserve"> груп </w:t>
            </w:r>
            <w:r w:rsidRPr="004E5BF4">
              <w:rPr>
                <w:rFonts w:eastAsia="Calibri"/>
                <w:sz w:val="24"/>
              </w:rPr>
              <w:lastRenderedPageBreak/>
              <w:t>населення</w:t>
            </w:r>
            <w:r>
              <w:rPr>
                <w:rFonts w:eastAsia="Calibri"/>
                <w:sz w:val="24"/>
              </w:rPr>
              <w:t xml:space="preserve"> до </w:t>
            </w:r>
            <w:proofErr w:type="spellStart"/>
            <w:r>
              <w:rPr>
                <w:rFonts w:eastAsia="Calibri"/>
                <w:sz w:val="24"/>
              </w:rPr>
              <w:t>обєктів</w:t>
            </w:r>
            <w:proofErr w:type="spellEnd"/>
            <w:r>
              <w:rPr>
                <w:rFonts w:eastAsia="Calibri"/>
                <w:sz w:val="24"/>
              </w:rPr>
              <w:t xml:space="preserve"> цивільного захисту</w:t>
            </w:r>
          </w:p>
        </w:tc>
      </w:tr>
      <w:tr w:rsidR="00BE2CF0" w:rsidRPr="004E5BF4" w:rsidTr="00BE2CF0">
        <w:tc>
          <w:tcPr>
            <w:tcW w:w="564" w:type="dxa"/>
            <w:shd w:val="clear" w:color="auto" w:fill="auto"/>
          </w:tcPr>
          <w:p w:rsidR="00BE2CF0" w:rsidRPr="004E5BF4" w:rsidRDefault="00BE2CF0" w:rsidP="00BE2CF0">
            <w:pPr>
              <w:rPr>
                <w:rFonts w:eastAsia="Calibri"/>
                <w:sz w:val="24"/>
              </w:rPr>
            </w:pPr>
          </w:p>
        </w:tc>
        <w:tc>
          <w:tcPr>
            <w:tcW w:w="2540" w:type="dxa"/>
            <w:shd w:val="clear" w:color="auto" w:fill="auto"/>
          </w:tcPr>
          <w:p w:rsidR="00BE2CF0" w:rsidRPr="004E5BF4" w:rsidRDefault="00BE2CF0" w:rsidP="00BE2CF0">
            <w:pPr>
              <w:rPr>
                <w:b/>
                <w:sz w:val="24"/>
              </w:rPr>
            </w:pPr>
          </w:p>
        </w:tc>
        <w:tc>
          <w:tcPr>
            <w:tcW w:w="2810" w:type="dxa"/>
            <w:shd w:val="clear" w:color="auto" w:fill="auto"/>
          </w:tcPr>
          <w:p w:rsidR="00BE2CF0" w:rsidRPr="00787148" w:rsidRDefault="00BE2CF0" w:rsidP="00BE2CF0">
            <w:pPr>
              <w:rPr>
                <w:rFonts w:eastAsia="Calibri"/>
                <w:b/>
                <w:sz w:val="22"/>
              </w:rPr>
            </w:pPr>
            <w:r>
              <w:rPr>
                <w:rFonts w:eastAsia="Calibri"/>
                <w:b/>
                <w:sz w:val="22"/>
                <w:szCs w:val="22"/>
              </w:rPr>
              <w:t>Захід 2</w:t>
            </w:r>
          </w:p>
          <w:p w:rsidR="00BE2CF0" w:rsidRPr="004E5BF4" w:rsidRDefault="00BE2CF0" w:rsidP="00BE2CF0">
            <w:pPr>
              <w:rPr>
                <w:rFonts w:eastAsia="Calibri"/>
                <w:sz w:val="24"/>
              </w:rPr>
            </w:pPr>
            <w:r>
              <w:rPr>
                <w:rFonts w:eastAsia="Calibri"/>
                <w:sz w:val="24"/>
              </w:rPr>
              <w:t xml:space="preserve">Капітальний </w:t>
            </w:r>
            <w:proofErr w:type="spellStart"/>
            <w:r>
              <w:rPr>
                <w:rFonts w:eastAsia="Calibri"/>
                <w:sz w:val="24"/>
              </w:rPr>
              <w:t>ремон</w:t>
            </w:r>
            <w:proofErr w:type="spellEnd"/>
            <w:r>
              <w:rPr>
                <w:rFonts w:eastAsia="Calibri"/>
                <w:sz w:val="24"/>
              </w:rPr>
              <w:t xml:space="preserve"> сходів запасних виходів із влаштуванням пандусу для </w:t>
            </w:r>
            <w:proofErr w:type="spellStart"/>
            <w:r>
              <w:rPr>
                <w:rFonts w:eastAsia="Calibri"/>
                <w:sz w:val="24"/>
              </w:rPr>
              <w:t>маломобільних</w:t>
            </w:r>
            <w:proofErr w:type="spellEnd"/>
            <w:r>
              <w:rPr>
                <w:rFonts w:eastAsia="Calibri"/>
                <w:sz w:val="24"/>
              </w:rPr>
              <w:t xml:space="preserve"> груп населення у </w:t>
            </w:r>
            <w:proofErr w:type="spellStart"/>
            <w:r w:rsidRPr="00F335B1">
              <w:rPr>
                <w:rFonts w:eastAsia="Calibri"/>
                <w:sz w:val="22"/>
                <w:szCs w:val="22"/>
              </w:rPr>
              <w:t>Новороздільському</w:t>
            </w:r>
            <w:proofErr w:type="spellEnd"/>
            <w:r w:rsidRPr="00F335B1">
              <w:rPr>
                <w:rFonts w:eastAsia="Calibri"/>
                <w:sz w:val="22"/>
                <w:szCs w:val="22"/>
              </w:rPr>
              <w:t xml:space="preserve"> ЗЗСО І-ІІІ ступенів  № 4</w:t>
            </w:r>
          </w:p>
        </w:tc>
        <w:tc>
          <w:tcPr>
            <w:tcW w:w="2085" w:type="dxa"/>
            <w:shd w:val="clear" w:color="auto" w:fill="auto"/>
          </w:tcPr>
          <w:p w:rsidR="00BE2CF0" w:rsidRPr="004E5BF4" w:rsidRDefault="00BE2CF0" w:rsidP="00BE2CF0">
            <w:pPr>
              <w:jc w:val="center"/>
              <w:rPr>
                <w:rFonts w:eastAsia="Calibri"/>
                <w:sz w:val="24"/>
              </w:rPr>
            </w:pPr>
            <w:r w:rsidRPr="004E5BF4">
              <w:rPr>
                <w:rFonts w:eastAsia="Calibri"/>
                <w:sz w:val="24"/>
              </w:rPr>
              <w:t>Відділ освіти</w:t>
            </w:r>
          </w:p>
          <w:p w:rsidR="00BE2CF0" w:rsidRPr="004E5BF4" w:rsidRDefault="00BE2CF0" w:rsidP="00BE2CF0">
            <w:pPr>
              <w:jc w:val="center"/>
              <w:rPr>
                <w:rFonts w:eastAsia="Calibri"/>
                <w:sz w:val="24"/>
              </w:rPr>
            </w:pPr>
            <w:proofErr w:type="spellStart"/>
            <w:r w:rsidRPr="004E5BF4">
              <w:rPr>
                <w:rFonts w:eastAsia="Calibri"/>
                <w:sz w:val="24"/>
              </w:rPr>
              <w:t>Новороздільської</w:t>
            </w:r>
            <w:proofErr w:type="spellEnd"/>
            <w:r w:rsidRPr="004E5BF4">
              <w:rPr>
                <w:rFonts w:eastAsia="Calibri"/>
                <w:sz w:val="24"/>
              </w:rPr>
              <w:t xml:space="preserve"> міської ради</w:t>
            </w:r>
          </w:p>
        </w:tc>
        <w:tc>
          <w:tcPr>
            <w:tcW w:w="1908" w:type="dxa"/>
            <w:shd w:val="clear" w:color="auto" w:fill="auto"/>
          </w:tcPr>
          <w:p w:rsidR="00BE2CF0" w:rsidRPr="004E5BF4" w:rsidRDefault="00BE2CF0" w:rsidP="00BE2CF0">
            <w:pPr>
              <w:jc w:val="center"/>
              <w:rPr>
                <w:rFonts w:eastAsia="Calibri"/>
                <w:sz w:val="24"/>
              </w:rPr>
            </w:pPr>
            <w:r w:rsidRPr="004E5BF4">
              <w:rPr>
                <w:rFonts w:eastAsia="Calibri"/>
                <w:sz w:val="24"/>
              </w:rPr>
              <w:t>Міський бюджет</w:t>
            </w:r>
          </w:p>
          <w:p w:rsidR="00BE2CF0" w:rsidRPr="004E5BF4" w:rsidRDefault="00BE2CF0" w:rsidP="00BE2CF0">
            <w:pPr>
              <w:jc w:val="center"/>
              <w:rPr>
                <w:rFonts w:eastAsia="Calibri"/>
                <w:sz w:val="24"/>
              </w:rPr>
            </w:pPr>
            <w:r w:rsidRPr="004E5BF4">
              <w:rPr>
                <w:rFonts w:eastAsia="Calibri"/>
                <w:sz w:val="24"/>
              </w:rPr>
              <w:t xml:space="preserve">Кошти </w:t>
            </w:r>
            <w:r>
              <w:rPr>
                <w:rFonts w:eastAsia="Calibri"/>
                <w:sz w:val="24"/>
              </w:rPr>
              <w:t>інших джерел</w:t>
            </w:r>
          </w:p>
        </w:tc>
        <w:tc>
          <w:tcPr>
            <w:tcW w:w="1945" w:type="dxa"/>
            <w:shd w:val="clear" w:color="auto" w:fill="auto"/>
          </w:tcPr>
          <w:p w:rsidR="00BE2CF0" w:rsidRPr="004E5BF4" w:rsidRDefault="00BE2CF0" w:rsidP="00BE2CF0">
            <w:pPr>
              <w:jc w:val="center"/>
              <w:rPr>
                <w:rFonts w:eastAsia="Calibri"/>
                <w:sz w:val="24"/>
              </w:rPr>
            </w:pPr>
            <w:r>
              <w:rPr>
                <w:rFonts w:eastAsia="Calibri"/>
                <w:sz w:val="24"/>
              </w:rPr>
              <w:t>483.000</w:t>
            </w:r>
          </w:p>
        </w:tc>
        <w:tc>
          <w:tcPr>
            <w:tcW w:w="2700" w:type="dxa"/>
            <w:shd w:val="clear" w:color="auto" w:fill="auto"/>
          </w:tcPr>
          <w:p w:rsidR="00BE2CF0" w:rsidRPr="004E5BF4" w:rsidRDefault="00BE2CF0" w:rsidP="00BE2CF0">
            <w:pPr>
              <w:rPr>
                <w:rFonts w:eastAsia="Calibri"/>
                <w:sz w:val="24"/>
              </w:rPr>
            </w:pPr>
            <w:r w:rsidRPr="004E5BF4">
              <w:rPr>
                <w:rFonts w:eastAsia="Calibri"/>
                <w:sz w:val="24"/>
              </w:rPr>
              <w:t xml:space="preserve">Забезпечено безперешкодний доступ </w:t>
            </w:r>
            <w:proofErr w:type="spellStart"/>
            <w:r w:rsidRPr="004E5BF4">
              <w:rPr>
                <w:rFonts w:eastAsia="Calibri"/>
                <w:sz w:val="24"/>
              </w:rPr>
              <w:t>маломобільних</w:t>
            </w:r>
            <w:proofErr w:type="spellEnd"/>
            <w:r w:rsidRPr="004E5BF4">
              <w:rPr>
                <w:rFonts w:eastAsia="Calibri"/>
                <w:sz w:val="24"/>
              </w:rPr>
              <w:t xml:space="preserve"> груп населення</w:t>
            </w:r>
            <w:r>
              <w:rPr>
                <w:rFonts w:eastAsia="Calibri"/>
                <w:sz w:val="24"/>
              </w:rPr>
              <w:t xml:space="preserve"> до закладів освіти</w:t>
            </w:r>
          </w:p>
        </w:tc>
      </w:tr>
      <w:tr w:rsidR="00BE2CF0" w:rsidRPr="004E5BF4" w:rsidTr="00C5522C">
        <w:tc>
          <w:tcPr>
            <w:tcW w:w="564" w:type="dxa"/>
            <w:shd w:val="clear" w:color="auto" w:fill="auto"/>
          </w:tcPr>
          <w:p w:rsidR="00BE2CF0" w:rsidRPr="004E5BF4" w:rsidRDefault="00BE2CF0" w:rsidP="00BE2CF0">
            <w:pPr>
              <w:rPr>
                <w:rFonts w:eastAsia="Calibri"/>
                <w:sz w:val="24"/>
              </w:rPr>
            </w:pPr>
            <w:r w:rsidRPr="004E5BF4">
              <w:rPr>
                <w:rFonts w:eastAsia="Calibri"/>
                <w:sz w:val="24"/>
              </w:rPr>
              <w:t>3</w:t>
            </w:r>
          </w:p>
        </w:tc>
        <w:tc>
          <w:tcPr>
            <w:tcW w:w="2540" w:type="dxa"/>
            <w:shd w:val="clear" w:color="auto" w:fill="auto"/>
          </w:tcPr>
          <w:p w:rsidR="00BE2CF0" w:rsidRPr="004E5BF4" w:rsidRDefault="00BE2CF0" w:rsidP="00BE2CF0">
            <w:pPr>
              <w:rPr>
                <w:b/>
                <w:sz w:val="24"/>
              </w:rPr>
            </w:pPr>
            <w:r w:rsidRPr="004E5BF4">
              <w:rPr>
                <w:b/>
                <w:sz w:val="24"/>
              </w:rPr>
              <w:t xml:space="preserve">Завдання </w:t>
            </w:r>
            <w:r>
              <w:rPr>
                <w:b/>
                <w:sz w:val="24"/>
              </w:rPr>
              <w:t>3</w:t>
            </w:r>
          </w:p>
          <w:p w:rsidR="00BE2CF0" w:rsidRPr="004E5BF4" w:rsidRDefault="00BE2CF0" w:rsidP="00BE2CF0">
            <w:pPr>
              <w:rPr>
                <w:sz w:val="24"/>
              </w:rPr>
            </w:pPr>
            <w:r w:rsidRPr="004E5BF4">
              <w:rPr>
                <w:sz w:val="24"/>
              </w:rPr>
              <w:t xml:space="preserve">Забезпечення засобами </w:t>
            </w:r>
            <w:proofErr w:type="spellStart"/>
            <w:r w:rsidRPr="004E5BF4">
              <w:rPr>
                <w:sz w:val="24"/>
              </w:rPr>
              <w:t>безбар</w:t>
            </w:r>
            <w:proofErr w:type="spellEnd"/>
            <w:r w:rsidRPr="004E5BF4">
              <w:rPr>
                <w:sz w:val="24"/>
              </w:rPr>
              <w:t>"</w:t>
            </w:r>
            <w:proofErr w:type="spellStart"/>
            <w:r w:rsidRPr="004E5BF4">
              <w:rPr>
                <w:sz w:val="24"/>
              </w:rPr>
              <w:t>єрності</w:t>
            </w:r>
            <w:proofErr w:type="spellEnd"/>
            <w:r w:rsidRPr="004E5BF4">
              <w:rPr>
                <w:sz w:val="24"/>
              </w:rPr>
              <w:t xml:space="preserve"> </w:t>
            </w:r>
            <w:r>
              <w:rPr>
                <w:sz w:val="24"/>
              </w:rPr>
              <w:t>житлового сектору</w:t>
            </w:r>
          </w:p>
          <w:p w:rsidR="00BE2CF0" w:rsidRPr="004E5BF4" w:rsidRDefault="00BE2CF0" w:rsidP="00BE2CF0">
            <w:pPr>
              <w:rPr>
                <w:rFonts w:eastAsia="Calibri"/>
                <w:sz w:val="24"/>
              </w:rPr>
            </w:pPr>
          </w:p>
        </w:tc>
        <w:tc>
          <w:tcPr>
            <w:tcW w:w="2810" w:type="dxa"/>
            <w:shd w:val="clear" w:color="auto" w:fill="auto"/>
            <w:vAlign w:val="center"/>
          </w:tcPr>
          <w:p w:rsidR="00BE2CF0" w:rsidRPr="004E5BF4" w:rsidRDefault="00BE2CF0" w:rsidP="00BE2CF0">
            <w:pPr>
              <w:autoSpaceDE w:val="0"/>
              <w:autoSpaceDN w:val="0"/>
              <w:adjustRightInd w:val="0"/>
              <w:rPr>
                <w:rFonts w:eastAsia="Calibri"/>
                <w:b/>
                <w:sz w:val="24"/>
              </w:rPr>
            </w:pPr>
            <w:r w:rsidRPr="004E5BF4">
              <w:rPr>
                <w:rFonts w:eastAsia="Calibri"/>
                <w:b/>
                <w:sz w:val="24"/>
              </w:rPr>
              <w:t xml:space="preserve">Захід </w:t>
            </w:r>
            <w:r>
              <w:rPr>
                <w:rFonts w:eastAsia="Calibri"/>
                <w:b/>
                <w:sz w:val="24"/>
              </w:rPr>
              <w:t>1</w:t>
            </w:r>
          </w:p>
          <w:p w:rsidR="00BE2CF0" w:rsidRDefault="00BE2CF0" w:rsidP="00BE2CF0">
            <w:pPr>
              <w:autoSpaceDE w:val="0"/>
              <w:autoSpaceDN w:val="0"/>
              <w:adjustRightInd w:val="0"/>
              <w:rPr>
                <w:rFonts w:eastAsia="Calibri"/>
                <w:sz w:val="24"/>
              </w:rPr>
            </w:pPr>
            <w:r>
              <w:rPr>
                <w:rFonts w:eastAsia="Calibri"/>
                <w:sz w:val="24"/>
              </w:rPr>
              <w:t>Реконструкція водопроводу</w:t>
            </w:r>
            <w:r w:rsidRPr="004E5BF4">
              <w:rPr>
                <w:rFonts w:eastAsia="Calibri"/>
                <w:sz w:val="24"/>
              </w:rPr>
              <w:t xml:space="preserve"> по </w:t>
            </w:r>
            <w:r>
              <w:rPr>
                <w:rFonts w:eastAsia="Calibri"/>
                <w:sz w:val="24"/>
              </w:rPr>
              <w:t>в</w:t>
            </w:r>
            <w:r w:rsidRPr="004E5BF4">
              <w:rPr>
                <w:rFonts w:eastAsia="Calibri"/>
                <w:sz w:val="24"/>
              </w:rPr>
              <w:t xml:space="preserve">ул. </w:t>
            </w:r>
            <w:r>
              <w:rPr>
                <w:rFonts w:eastAsia="Calibri"/>
                <w:sz w:val="24"/>
              </w:rPr>
              <w:t>Галицькій</w:t>
            </w:r>
            <w:r w:rsidRPr="004E5BF4">
              <w:rPr>
                <w:rFonts w:eastAsia="Calibri"/>
                <w:sz w:val="24"/>
              </w:rPr>
              <w:t xml:space="preserve"> </w:t>
            </w:r>
            <w:r>
              <w:rPr>
                <w:rFonts w:eastAsia="Calibri"/>
                <w:sz w:val="24"/>
              </w:rPr>
              <w:t xml:space="preserve">у селищі Розділ </w:t>
            </w:r>
            <w:proofErr w:type="spellStart"/>
            <w:r>
              <w:rPr>
                <w:rFonts w:eastAsia="Calibri"/>
                <w:sz w:val="24"/>
              </w:rPr>
              <w:t>Стрийського</w:t>
            </w:r>
            <w:proofErr w:type="spellEnd"/>
            <w:r>
              <w:rPr>
                <w:rFonts w:eastAsia="Calibri"/>
                <w:sz w:val="24"/>
              </w:rPr>
              <w:t xml:space="preserve"> району Львівської області</w:t>
            </w:r>
          </w:p>
          <w:p w:rsidR="00BE2CF0" w:rsidRPr="00AA1E36" w:rsidRDefault="00BE2CF0" w:rsidP="00BE2CF0">
            <w:pPr>
              <w:autoSpaceDE w:val="0"/>
              <w:autoSpaceDN w:val="0"/>
              <w:adjustRightInd w:val="0"/>
              <w:rPr>
                <w:rFonts w:eastAsia="Calibri"/>
                <w:sz w:val="24"/>
              </w:rPr>
            </w:pPr>
            <w:r>
              <w:rPr>
                <w:rFonts w:eastAsia="Calibri"/>
                <w:sz w:val="24"/>
              </w:rPr>
              <w:t xml:space="preserve">(в частині відновлення частини території </w:t>
            </w:r>
            <w:r w:rsidRPr="004E5BF4">
              <w:rPr>
                <w:rFonts w:eastAsia="Calibri"/>
                <w:sz w:val="24"/>
              </w:rPr>
              <w:t>з</w:t>
            </w:r>
            <w:r>
              <w:rPr>
                <w:rFonts w:eastAsia="Calibri"/>
                <w:sz w:val="24"/>
              </w:rPr>
              <w:t>і</w:t>
            </w:r>
            <w:r w:rsidRPr="004E5BF4">
              <w:rPr>
                <w:rFonts w:eastAsia="Calibri"/>
                <w:sz w:val="24"/>
              </w:rPr>
              <w:t xml:space="preserve"> створенням </w:t>
            </w:r>
            <w:proofErr w:type="spellStart"/>
            <w:r w:rsidRPr="004E5BF4">
              <w:rPr>
                <w:rFonts w:eastAsia="Calibri"/>
                <w:sz w:val="24"/>
              </w:rPr>
              <w:t>безбар</w:t>
            </w:r>
            <w:r>
              <w:rPr>
                <w:rFonts w:eastAsia="Calibri"/>
                <w:sz w:val="24"/>
              </w:rPr>
              <w:t>’</w:t>
            </w:r>
            <w:r w:rsidRPr="004E5BF4">
              <w:rPr>
                <w:rFonts w:eastAsia="Calibri"/>
                <w:sz w:val="24"/>
              </w:rPr>
              <w:t>єрного</w:t>
            </w:r>
            <w:proofErr w:type="spellEnd"/>
            <w:r w:rsidRPr="004E5BF4">
              <w:rPr>
                <w:rFonts w:eastAsia="Calibri"/>
                <w:sz w:val="24"/>
              </w:rPr>
              <w:t xml:space="preserve"> простору</w:t>
            </w:r>
            <w:r>
              <w:rPr>
                <w:rFonts w:eastAsia="Calibri"/>
                <w:sz w:val="24"/>
              </w:rPr>
              <w:t>)</w:t>
            </w:r>
          </w:p>
        </w:tc>
        <w:tc>
          <w:tcPr>
            <w:tcW w:w="2085" w:type="dxa"/>
            <w:shd w:val="clear" w:color="auto" w:fill="auto"/>
          </w:tcPr>
          <w:p w:rsidR="00BE2CF0" w:rsidRPr="004E5BF4" w:rsidRDefault="00BE2CF0" w:rsidP="00BE2CF0">
            <w:pPr>
              <w:jc w:val="center"/>
              <w:rPr>
                <w:rFonts w:eastAsia="Calibri"/>
                <w:sz w:val="24"/>
              </w:rPr>
            </w:pPr>
            <w:r w:rsidRPr="004E5BF4">
              <w:rPr>
                <w:rFonts w:eastAsia="Calibri"/>
                <w:sz w:val="24"/>
              </w:rPr>
              <w:t xml:space="preserve">Управління ЖКГ </w:t>
            </w:r>
            <w:proofErr w:type="spellStart"/>
            <w:r w:rsidRPr="004E5BF4">
              <w:rPr>
                <w:rFonts w:eastAsia="Calibri"/>
                <w:sz w:val="24"/>
              </w:rPr>
              <w:t>Новороздільської</w:t>
            </w:r>
            <w:proofErr w:type="spellEnd"/>
            <w:r w:rsidRPr="004E5BF4">
              <w:rPr>
                <w:rFonts w:eastAsia="Calibri"/>
                <w:sz w:val="24"/>
              </w:rPr>
              <w:t xml:space="preserve"> міської ради</w:t>
            </w:r>
          </w:p>
        </w:tc>
        <w:tc>
          <w:tcPr>
            <w:tcW w:w="1908" w:type="dxa"/>
            <w:shd w:val="clear" w:color="auto" w:fill="auto"/>
          </w:tcPr>
          <w:p w:rsidR="00BE2CF0" w:rsidRPr="004E5BF4" w:rsidRDefault="00BE2CF0" w:rsidP="00BE2CF0">
            <w:pPr>
              <w:jc w:val="center"/>
              <w:rPr>
                <w:rFonts w:eastAsia="Calibri"/>
                <w:sz w:val="24"/>
              </w:rPr>
            </w:pPr>
            <w:r w:rsidRPr="004E5BF4">
              <w:rPr>
                <w:rFonts w:eastAsia="Calibri"/>
                <w:sz w:val="24"/>
              </w:rPr>
              <w:t>Міський бюджет</w:t>
            </w:r>
          </w:p>
          <w:p w:rsidR="00BE2CF0" w:rsidRPr="004E5BF4" w:rsidRDefault="0052174C" w:rsidP="00BE2CF0">
            <w:pPr>
              <w:jc w:val="center"/>
              <w:rPr>
                <w:rFonts w:eastAsia="Calibri"/>
                <w:sz w:val="24"/>
              </w:rPr>
            </w:pPr>
            <w:r w:rsidRPr="004E5BF4">
              <w:rPr>
                <w:rFonts w:eastAsia="Calibri"/>
                <w:sz w:val="24"/>
              </w:rPr>
              <w:t xml:space="preserve">Кошти </w:t>
            </w:r>
            <w:r>
              <w:rPr>
                <w:rFonts w:eastAsia="Calibri"/>
                <w:sz w:val="24"/>
              </w:rPr>
              <w:t>інших джерел</w:t>
            </w:r>
          </w:p>
        </w:tc>
        <w:tc>
          <w:tcPr>
            <w:tcW w:w="1945" w:type="dxa"/>
            <w:shd w:val="clear" w:color="auto" w:fill="auto"/>
          </w:tcPr>
          <w:p w:rsidR="00BE2CF0" w:rsidRPr="004E5BF4" w:rsidRDefault="00BE2CF0" w:rsidP="00BE2CF0">
            <w:pPr>
              <w:jc w:val="center"/>
              <w:rPr>
                <w:rFonts w:eastAsia="Calibri"/>
                <w:sz w:val="24"/>
              </w:rPr>
            </w:pPr>
            <w:r>
              <w:rPr>
                <w:rFonts w:eastAsia="Calibri"/>
                <w:sz w:val="24"/>
              </w:rPr>
              <w:t>550.000</w:t>
            </w:r>
          </w:p>
        </w:tc>
        <w:tc>
          <w:tcPr>
            <w:tcW w:w="2700" w:type="dxa"/>
            <w:shd w:val="clear" w:color="auto" w:fill="auto"/>
          </w:tcPr>
          <w:p w:rsidR="00BE2CF0" w:rsidRPr="00B242B8" w:rsidRDefault="00BE2CF0" w:rsidP="00BE2CF0">
            <w:pPr>
              <w:rPr>
                <w:rFonts w:eastAsia="Calibri"/>
                <w:b/>
                <w:sz w:val="24"/>
              </w:rPr>
            </w:pPr>
            <w:r w:rsidRPr="004E5BF4">
              <w:rPr>
                <w:rFonts w:eastAsia="Calibri"/>
                <w:sz w:val="24"/>
              </w:rPr>
              <w:t xml:space="preserve">Забезпечено безперешкодний доступ </w:t>
            </w:r>
            <w:proofErr w:type="spellStart"/>
            <w:r w:rsidRPr="004E5BF4">
              <w:rPr>
                <w:rFonts w:eastAsia="Calibri"/>
                <w:sz w:val="24"/>
              </w:rPr>
              <w:t>маломобільних</w:t>
            </w:r>
            <w:proofErr w:type="spellEnd"/>
            <w:r w:rsidRPr="004E5BF4">
              <w:rPr>
                <w:rFonts w:eastAsia="Calibri"/>
                <w:sz w:val="24"/>
              </w:rPr>
              <w:t xml:space="preserve"> груп населення </w:t>
            </w:r>
            <w:r>
              <w:rPr>
                <w:rFonts w:eastAsia="Calibri"/>
                <w:sz w:val="24"/>
              </w:rPr>
              <w:t>по території житлового сектору</w:t>
            </w:r>
          </w:p>
        </w:tc>
      </w:tr>
      <w:tr w:rsidR="0052174C" w:rsidRPr="004E5BF4" w:rsidTr="00C5522C">
        <w:tc>
          <w:tcPr>
            <w:tcW w:w="564" w:type="dxa"/>
            <w:shd w:val="clear" w:color="auto" w:fill="auto"/>
          </w:tcPr>
          <w:p w:rsidR="0052174C" w:rsidRPr="004E5BF4" w:rsidRDefault="0052174C" w:rsidP="0052174C">
            <w:pPr>
              <w:rPr>
                <w:rFonts w:eastAsia="Calibri"/>
                <w:sz w:val="24"/>
              </w:rPr>
            </w:pPr>
            <w:r>
              <w:rPr>
                <w:rFonts w:eastAsia="Calibri"/>
                <w:sz w:val="24"/>
              </w:rPr>
              <w:t>4</w:t>
            </w:r>
          </w:p>
        </w:tc>
        <w:tc>
          <w:tcPr>
            <w:tcW w:w="2540" w:type="dxa"/>
            <w:shd w:val="clear" w:color="auto" w:fill="auto"/>
          </w:tcPr>
          <w:p w:rsidR="0052174C" w:rsidRPr="004E5BF4" w:rsidRDefault="0052174C" w:rsidP="0052174C">
            <w:pPr>
              <w:rPr>
                <w:b/>
                <w:sz w:val="24"/>
              </w:rPr>
            </w:pPr>
            <w:r w:rsidRPr="004E5BF4">
              <w:rPr>
                <w:b/>
                <w:sz w:val="24"/>
              </w:rPr>
              <w:t xml:space="preserve">Завдання </w:t>
            </w:r>
            <w:r>
              <w:rPr>
                <w:b/>
                <w:sz w:val="24"/>
              </w:rPr>
              <w:t>4</w:t>
            </w:r>
          </w:p>
          <w:p w:rsidR="0052174C" w:rsidRPr="004E5BF4" w:rsidRDefault="0052174C" w:rsidP="0052174C">
            <w:pPr>
              <w:rPr>
                <w:sz w:val="24"/>
              </w:rPr>
            </w:pPr>
            <w:r w:rsidRPr="004E5BF4">
              <w:rPr>
                <w:sz w:val="24"/>
              </w:rPr>
              <w:t xml:space="preserve">Забезпечення засобами </w:t>
            </w:r>
            <w:proofErr w:type="spellStart"/>
            <w:r w:rsidRPr="004E5BF4">
              <w:rPr>
                <w:sz w:val="24"/>
              </w:rPr>
              <w:t>безбар</w:t>
            </w:r>
            <w:proofErr w:type="spellEnd"/>
            <w:r w:rsidRPr="004E5BF4">
              <w:rPr>
                <w:sz w:val="24"/>
              </w:rPr>
              <w:t>"</w:t>
            </w:r>
            <w:proofErr w:type="spellStart"/>
            <w:r w:rsidRPr="004E5BF4">
              <w:rPr>
                <w:sz w:val="24"/>
              </w:rPr>
              <w:t>єрності</w:t>
            </w:r>
            <w:proofErr w:type="spellEnd"/>
            <w:r w:rsidRPr="004E5BF4">
              <w:rPr>
                <w:sz w:val="24"/>
              </w:rPr>
              <w:t xml:space="preserve"> </w:t>
            </w:r>
            <w:r>
              <w:rPr>
                <w:sz w:val="24"/>
              </w:rPr>
              <w:t>житлового сектору</w:t>
            </w:r>
          </w:p>
          <w:p w:rsidR="0052174C" w:rsidRPr="004E5BF4" w:rsidRDefault="0052174C" w:rsidP="0052174C">
            <w:pPr>
              <w:rPr>
                <w:rFonts w:eastAsia="Calibri"/>
                <w:sz w:val="24"/>
              </w:rPr>
            </w:pPr>
          </w:p>
        </w:tc>
        <w:tc>
          <w:tcPr>
            <w:tcW w:w="2810" w:type="dxa"/>
            <w:shd w:val="clear" w:color="auto" w:fill="auto"/>
            <w:vAlign w:val="center"/>
          </w:tcPr>
          <w:p w:rsidR="0052174C" w:rsidRDefault="0052174C" w:rsidP="0052174C">
            <w:pPr>
              <w:autoSpaceDE w:val="0"/>
              <w:autoSpaceDN w:val="0"/>
              <w:adjustRightInd w:val="0"/>
              <w:rPr>
                <w:rFonts w:eastAsia="Calibri"/>
                <w:b/>
                <w:sz w:val="24"/>
              </w:rPr>
            </w:pPr>
            <w:r w:rsidRPr="004E5BF4">
              <w:rPr>
                <w:rFonts w:eastAsia="Calibri"/>
                <w:b/>
                <w:sz w:val="24"/>
              </w:rPr>
              <w:lastRenderedPageBreak/>
              <w:t xml:space="preserve">Захід </w:t>
            </w:r>
            <w:r>
              <w:rPr>
                <w:rFonts w:eastAsia="Calibri"/>
                <w:b/>
                <w:sz w:val="24"/>
              </w:rPr>
              <w:t>1</w:t>
            </w:r>
          </w:p>
          <w:p w:rsidR="0052174C" w:rsidRPr="0052174C" w:rsidRDefault="0052174C" w:rsidP="0052174C">
            <w:pPr>
              <w:autoSpaceDE w:val="0"/>
              <w:autoSpaceDN w:val="0"/>
              <w:adjustRightInd w:val="0"/>
              <w:rPr>
                <w:rFonts w:eastAsia="Calibri"/>
                <w:sz w:val="24"/>
              </w:rPr>
            </w:pPr>
            <w:r w:rsidRPr="0052174C">
              <w:rPr>
                <w:rFonts w:eastAsia="Calibri"/>
                <w:sz w:val="24"/>
              </w:rPr>
              <w:t xml:space="preserve">Встановлення пандусу в </w:t>
            </w:r>
          </w:p>
          <w:p w:rsidR="0052174C" w:rsidRDefault="0052174C" w:rsidP="0052174C">
            <w:pPr>
              <w:autoSpaceDE w:val="0"/>
              <w:autoSpaceDN w:val="0"/>
              <w:adjustRightInd w:val="0"/>
              <w:rPr>
                <w:rFonts w:eastAsia="Calibri"/>
                <w:b/>
                <w:sz w:val="24"/>
              </w:rPr>
            </w:pPr>
            <w:proofErr w:type="spellStart"/>
            <w:r w:rsidRPr="004E5BF4">
              <w:rPr>
                <w:rFonts w:eastAsia="Calibri"/>
                <w:sz w:val="24"/>
              </w:rPr>
              <w:t>Новороздільськ</w:t>
            </w:r>
            <w:r>
              <w:rPr>
                <w:rFonts w:eastAsia="Calibri"/>
                <w:sz w:val="24"/>
              </w:rPr>
              <w:t>ій</w:t>
            </w:r>
            <w:proofErr w:type="spellEnd"/>
            <w:r>
              <w:rPr>
                <w:rFonts w:eastAsia="Calibri"/>
                <w:sz w:val="24"/>
              </w:rPr>
              <w:t xml:space="preserve"> дитячій школі мистецтв імені Олега Рудницького</w:t>
            </w:r>
          </w:p>
          <w:p w:rsidR="0052174C" w:rsidRPr="004E5BF4" w:rsidRDefault="0052174C" w:rsidP="0052174C">
            <w:pPr>
              <w:autoSpaceDE w:val="0"/>
              <w:autoSpaceDN w:val="0"/>
              <w:adjustRightInd w:val="0"/>
              <w:rPr>
                <w:rFonts w:eastAsia="Calibri"/>
                <w:b/>
                <w:sz w:val="24"/>
              </w:rPr>
            </w:pPr>
          </w:p>
        </w:tc>
        <w:tc>
          <w:tcPr>
            <w:tcW w:w="2085" w:type="dxa"/>
            <w:shd w:val="clear" w:color="auto" w:fill="auto"/>
          </w:tcPr>
          <w:p w:rsidR="0052174C" w:rsidRPr="0052174C" w:rsidRDefault="0052174C" w:rsidP="0052174C">
            <w:pPr>
              <w:autoSpaceDE w:val="0"/>
              <w:autoSpaceDN w:val="0"/>
              <w:adjustRightInd w:val="0"/>
              <w:jc w:val="center"/>
              <w:rPr>
                <w:rFonts w:eastAsia="Calibri"/>
                <w:sz w:val="24"/>
              </w:rPr>
            </w:pPr>
            <w:r w:rsidRPr="0052174C">
              <w:rPr>
                <w:rFonts w:eastAsia="Calibri"/>
                <w:sz w:val="24"/>
              </w:rPr>
              <w:lastRenderedPageBreak/>
              <w:t>Управління культури, спорту та гуманітарної політики</w:t>
            </w:r>
          </w:p>
          <w:p w:rsidR="0052174C" w:rsidRPr="0052174C" w:rsidRDefault="0052174C" w:rsidP="0052174C">
            <w:pPr>
              <w:jc w:val="center"/>
              <w:rPr>
                <w:rFonts w:eastAsia="Calibri"/>
                <w:sz w:val="24"/>
              </w:rPr>
            </w:pPr>
            <w:proofErr w:type="spellStart"/>
            <w:r w:rsidRPr="0052174C">
              <w:rPr>
                <w:rFonts w:eastAsia="Calibri"/>
                <w:sz w:val="24"/>
              </w:rPr>
              <w:t>Новороздільської</w:t>
            </w:r>
            <w:proofErr w:type="spellEnd"/>
            <w:r w:rsidRPr="0052174C">
              <w:rPr>
                <w:rFonts w:eastAsia="Calibri"/>
                <w:sz w:val="24"/>
              </w:rPr>
              <w:t xml:space="preserve"> </w:t>
            </w:r>
            <w:r w:rsidRPr="0052174C">
              <w:rPr>
                <w:rFonts w:eastAsia="Calibri"/>
                <w:sz w:val="24"/>
              </w:rPr>
              <w:lastRenderedPageBreak/>
              <w:t>міської ради</w:t>
            </w:r>
          </w:p>
        </w:tc>
        <w:tc>
          <w:tcPr>
            <w:tcW w:w="1908" w:type="dxa"/>
            <w:shd w:val="clear" w:color="auto" w:fill="auto"/>
          </w:tcPr>
          <w:p w:rsidR="0052174C" w:rsidRPr="004E5BF4" w:rsidRDefault="0052174C" w:rsidP="0052174C">
            <w:pPr>
              <w:jc w:val="center"/>
              <w:rPr>
                <w:rFonts w:eastAsia="Calibri"/>
                <w:sz w:val="24"/>
              </w:rPr>
            </w:pPr>
            <w:r w:rsidRPr="004E5BF4">
              <w:rPr>
                <w:rFonts w:eastAsia="Calibri"/>
                <w:sz w:val="24"/>
              </w:rPr>
              <w:lastRenderedPageBreak/>
              <w:t>Міський бюджет</w:t>
            </w:r>
          </w:p>
          <w:p w:rsidR="0052174C" w:rsidRPr="004E5BF4" w:rsidRDefault="0052174C" w:rsidP="0052174C">
            <w:pPr>
              <w:jc w:val="center"/>
              <w:rPr>
                <w:rFonts w:eastAsia="Calibri"/>
                <w:sz w:val="24"/>
              </w:rPr>
            </w:pPr>
          </w:p>
        </w:tc>
        <w:tc>
          <w:tcPr>
            <w:tcW w:w="1945" w:type="dxa"/>
            <w:shd w:val="clear" w:color="auto" w:fill="auto"/>
          </w:tcPr>
          <w:p w:rsidR="0052174C" w:rsidRDefault="0052174C" w:rsidP="0052174C">
            <w:pPr>
              <w:jc w:val="center"/>
              <w:rPr>
                <w:rFonts w:eastAsia="Calibri"/>
                <w:sz w:val="24"/>
              </w:rPr>
            </w:pPr>
            <w:r>
              <w:rPr>
                <w:rFonts w:eastAsia="Calibri"/>
                <w:sz w:val="24"/>
              </w:rPr>
              <w:t>150.000</w:t>
            </w:r>
          </w:p>
        </w:tc>
        <w:tc>
          <w:tcPr>
            <w:tcW w:w="2700" w:type="dxa"/>
            <w:shd w:val="clear" w:color="auto" w:fill="auto"/>
          </w:tcPr>
          <w:p w:rsidR="0052174C" w:rsidRPr="004E5BF4" w:rsidRDefault="0052174C" w:rsidP="0052174C">
            <w:pPr>
              <w:rPr>
                <w:rFonts w:eastAsia="Calibri"/>
                <w:sz w:val="24"/>
              </w:rPr>
            </w:pPr>
            <w:r w:rsidRPr="004E5BF4">
              <w:rPr>
                <w:rFonts w:eastAsia="Calibri"/>
                <w:sz w:val="24"/>
              </w:rPr>
              <w:t xml:space="preserve">Забезпечено безперешкодний доступ </w:t>
            </w:r>
            <w:proofErr w:type="spellStart"/>
            <w:r w:rsidRPr="004E5BF4">
              <w:rPr>
                <w:rFonts w:eastAsia="Calibri"/>
                <w:sz w:val="24"/>
              </w:rPr>
              <w:t>маломобільних</w:t>
            </w:r>
            <w:proofErr w:type="spellEnd"/>
            <w:r w:rsidRPr="004E5BF4">
              <w:rPr>
                <w:rFonts w:eastAsia="Calibri"/>
                <w:sz w:val="24"/>
              </w:rPr>
              <w:t xml:space="preserve"> груп населення</w:t>
            </w:r>
            <w:r>
              <w:rPr>
                <w:rFonts w:eastAsia="Calibri"/>
                <w:sz w:val="24"/>
              </w:rPr>
              <w:t xml:space="preserve"> до закладів </w:t>
            </w:r>
            <w:r w:rsidR="00020DB0">
              <w:rPr>
                <w:rFonts w:eastAsia="Calibri"/>
                <w:sz w:val="24"/>
              </w:rPr>
              <w:t>позашкільної освіти</w:t>
            </w:r>
          </w:p>
        </w:tc>
      </w:tr>
      <w:tr w:rsidR="0052174C" w:rsidRPr="004E5BF4" w:rsidTr="00BE2CF0">
        <w:tc>
          <w:tcPr>
            <w:tcW w:w="14552" w:type="dxa"/>
            <w:gridSpan w:val="7"/>
            <w:shd w:val="clear" w:color="auto" w:fill="auto"/>
          </w:tcPr>
          <w:p w:rsidR="0052174C" w:rsidRPr="004E5BF4" w:rsidRDefault="0052174C" w:rsidP="0052174C">
            <w:pPr>
              <w:jc w:val="center"/>
              <w:rPr>
                <w:rFonts w:eastAsia="Calibri"/>
                <w:b/>
                <w:sz w:val="24"/>
              </w:rPr>
            </w:pPr>
            <w:r w:rsidRPr="004E5BF4">
              <w:rPr>
                <w:rFonts w:eastAsia="Calibri"/>
                <w:b/>
                <w:sz w:val="24"/>
              </w:rPr>
              <w:lastRenderedPageBreak/>
              <w:t>2027 рік</w:t>
            </w:r>
          </w:p>
        </w:tc>
      </w:tr>
      <w:tr w:rsidR="0052174C" w:rsidRPr="004E5BF4" w:rsidTr="00BE2CF0">
        <w:tc>
          <w:tcPr>
            <w:tcW w:w="564" w:type="dxa"/>
            <w:shd w:val="clear" w:color="auto" w:fill="auto"/>
          </w:tcPr>
          <w:p w:rsidR="0052174C" w:rsidRPr="004E5BF4" w:rsidRDefault="0052174C" w:rsidP="0052174C">
            <w:pPr>
              <w:rPr>
                <w:rFonts w:eastAsia="Calibri"/>
                <w:sz w:val="24"/>
              </w:rPr>
            </w:pPr>
            <w:r w:rsidRPr="004E5BF4">
              <w:rPr>
                <w:rFonts w:eastAsia="Calibri"/>
                <w:sz w:val="24"/>
              </w:rPr>
              <w:t>1</w:t>
            </w:r>
          </w:p>
        </w:tc>
        <w:tc>
          <w:tcPr>
            <w:tcW w:w="2540" w:type="dxa"/>
            <w:shd w:val="clear" w:color="auto" w:fill="auto"/>
          </w:tcPr>
          <w:p w:rsidR="0052174C" w:rsidRPr="004E5BF4" w:rsidRDefault="0052174C" w:rsidP="0052174C">
            <w:pPr>
              <w:rPr>
                <w:b/>
                <w:sz w:val="24"/>
              </w:rPr>
            </w:pPr>
            <w:r w:rsidRPr="004E5BF4">
              <w:rPr>
                <w:b/>
                <w:sz w:val="24"/>
              </w:rPr>
              <w:t>Завдання 1</w:t>
            </w:r>
          </w:p>
          <w:p w:rsidR="0052174C" w:rsidRPr="004E5BF4" w:rsidRDefault="0052174C" w:rsidP="0052174C">
            <w:pPr>
              <w:rPr>
                <w:sz w:val="24"/>
              </w:rPr>
            </w:pPr>
            <w:r w:rsidRPr="004E5BF4">
              <w:rPr>
                <w:sz w:val="24"/>
              </w:rPr>
              <w:t xml:space="preserve">Забезпечення  засобами </w:t>
            </w:r>
            <w:r w:rsidRPr="004E5BF4">
              <w:rPr>
                <w:rFonts w:eastAsia="Calibri"/>
                <w:sz w:val="24"/>
                <w:shd w:val="clear" w:color="auto" w:fill="FFFFFF"/>
              </w:rPr>
              <w:t xml:space="preserve">доступності </w:t>
            </w:r>
            <w:r w:rsidRPr="004E5BF4">
              <w:rPr>
                <w:sz w:val="24"/>
              </w:rPr>
              <w:t>закладів охорони здоров"я</w:t>
            </w:r>
          </w:p>
          <w:p w:rsidR="0052174C" w:rsidRPr="004E5BF4" w:rsidRDefault="0052174C" w:rsidP="0052174C">
            <w:pPr>
              <w:rPr>
                <w:rFonts w:eastAsia="Calibri"/>
                <w:sz w:val="24"/>
              </w:rPr>
            </w:pPr>
          </w:p>
        </w:tc>
        <w:tc>
          <w:tcPr>
            <w:tcW w:w="2810" w:type="dxa"/>
            <w:shd w:val="clear" w:color="auto" w:fill="auto"/>
          </w:tcPr>
          <w:p w:rsidR="0052174C" w:rsidRPr="004E5BF4" w:rsidRDefault="0052174C" w:rsidP="0052174C">
            <w:pPr>
              <w:rPr>
                <w:rFonts w:eastAsia="Calibri"/>
                <w:sz w:val="24"/>
              </w:rPr>
            </w:pPr>
          </w:p>
        </w:tc>
        <w:tc>
          <w:tcPr>
            <w:tcW w:w="2085" w:type="dxa"/>
            <w:shd w:val="clear" w:color="auto" w:fill="auto"/>
          </w:tcPr>
          <w:p w:rsidR="0052174C" w:rsidRPr="004E5BF4" w:rsidRDefault="0052174C" w:rsidP="0052174C">
            <w:pPr>
              <w:jc w:val="center"/>
              <w:rPr>
                <w:rFonts w:eastAsia="Calibri"/>
                <w:sz w:val="24"/>
              </w:rPr>
            </w:pPr>
            <w:r w:rsidRPr="004E5BF4">
              <w:rPr>
                <w:rFonts w:eastAsia="Calibri"/>
                <w:sz w:val="24"/>
              </w:rPr>
              <w:t>КНП «</w:t>
            </w:r>
            <w:proofErr w:type="spellStart"/>
            <w:r w:rsidRPr="004E5BF4">
              <w:rPr>
                <w:rFonts w:eastAsia="Calibri"/>
                <w:sz w:val="24"/>
              </w:rPr>
              <w:t>Новороздільська</w:t>
            </w:r>
            <w:proofErr w:type="spellEnd"/>
            <w:r w:rsidRPr="004E5BF4">
              <w:rPr>
                <w:rFonts w:eastAsia="Calibri"/>
                <w:sz w:val="24"/>
              </w:rPr>
              <w:t xml:space="preserve"> міська лікарня»</w:t>
            </w:r>
          </w:p>
        </w:tc>
        <w:tc>
          <w:tcPr>
            <w:tcW w:w="1908" w:type="dxa"/>
            <w:shd w:val="clear" w:color="auto" w:fill="auto"/>
          </w:tcPr>
          <w:p w:rsidR="0052174C" w:rsidRPr="004E5BF4" w:rsidRDefault="0052174C" w:rsidP="0052174C">
            <w:pPr>
              <w:jc w:val="center"/>
              <w:rPr>
                <w:rFonts w:eastAsia="Calibri"/>
                <w:sz w:val="24"/>
              </w:rPr>
            </w:pPr>
            <w:r w:rsidRPr="004E5BF4">
              <w:rPr>
                <w:rFonts w:eastAsia="Calibri"/>
                <w:sz w:val="24"/>
              </w:rPr>
              <w:t>Міський бюджет</w:t>
            </w:r>
          </w:p>
          <w:p w:rsidR="0052174C" w:rsidRPr="004E5BF4" w:rsidRDefault="00E61FB9" w:rsidP="0052174C">
            <w:pPr>
              <w:jc w:val="center"/>
              <w:rPr>
                <w:rFonts w:eastAsia="Calibri"/>
                <w:sz w:val="24"/>
              </w:rPr>
            </w:pPr>
            <w:r w:rsidRPr="004E5BF4">
              <w:rPr>
                <w:rFonts w:eastAsia="Calibri"/>
                <w:sz w:val="24"/>
              </w:rPr>
              <w:t xml:space="preserve">Кошти </w:t>
            </w:r>
            <w:r>
              <w:rPr>
                <w:rFonts w:eastAsia="Calibri"/>
                <w:sz w:val="24"/>
              </w:rPr>
              <w:t>інших джерел</w:t>
            </w:r>
          </w:p>
        </w:tc>
        <w:tc>
          <w:tcPr>
            <w:tcW w:w="1945" w:type="dxa"/>
            <w:shd w:val="clear" w:color="auto" w:fill="auto"/>
          </w:tcPr>
          <w:p w:rsidR="0052174C" w:rsidRPr="004E5BF4" w:rsidRDefault="0052174C" w:rsidP="0052174C">
            <w:pPr>
              <w:jc w:val="center"/>
              <w:rPr>
                <w:rFonts w:eastAsia="Calibri"/>
                <w:sz w:val="24"/>
              </w:rPr>
            </w:pPr>
            <w:r w:rsidRPr="004E5BF4">
              <w:rPr>
                <w:rFonts w:eastAsia="Calibri"/>
                <w:sz w:val="24"/>
              </w:rPr>
              <w:t>8500.00</w:t>
            </w:r>
            <w:r>
              <w:rPr>
                <w:rFonts w:eastAsia="Calibri"/>
                <w:sz w:val="24"/>
              </w:rPr>
              <w:t>0</w:t>
            </w:r>
          </w:p>
        </w:tc>
        <w:tc>
          <w:tcPr>
            <w:tcW w:w="2700" w:type="dxa"/>
            <w:shd w:val="clear" w:color="auto" w:fill="auto"/>
          </w:tcPr>
          <w:p w:rsidR="0052174C" w:rsidRPr="004E5BF4" w:rsidRDefault="0052174C" w:rsidP="0052174C">
            <w:pPr>
              <w:rPr>
                <w:rFonts w:eastAsia="Calibri"/>
                <w:sz w:val="24"/>
              </w:rPr>
            </w:pPr>
            <w:r w:rsidRPr="004E5BF4">
              <w:rPr>
                <w:rFonts w:eastAsia="Calibri"/>
                <w:sz w:val="24"/>
              </w:rPr>
              <w:t xml:space="preserve">Забезпечено безперешкодний доступ </w:t>
            </w:r>
            <w:proofErr w:type="spellStart"/>
            <w:r w:rsidRPr="004E5BF4">
              <w:rPr>
                <w:rFonts w:eastAsia="Calibri"/>
                <w:sz w:val="24"/>
              </w:rPr>
              <w:t>маломобільних</w:t>
            </w:r>
            <w:proofErr w:type="spellEnd"/>
            <w:r w:rsidRPr="004E5BF4">
              <w:rPr>
                <w:rFonts w:eastAsia="Calibri"/>
                <w:sz w:val="24"/>
              </w:rPr>
              <w:t xml:space="preserve"> груп населення до закладів охорони здоров’я</w:t>
            </w:r>
          </w:p>
        </w:tc>
      </w:tr>
      <w:tr w:rsidR="0052174C" w:rsidRPr="004E5BF4" w:rsidTr="00BE2CF0">
        <w:trPr>
          <w:trHeight w:val="1371"/>
        </w:trPr>
        <w:tc>
          <w:tcPr>
            <w:tcW w:w="564" w:type="dxa"/>
            <w:shd w:val="clear" w:color="auto" w:fill="auto"/>
          </w:tcPr>
          <w:p w:rsidR="0052174C" w:rsidRPr="004E5BF4" w:rsidRDefault="0052174C" w:rsidP="0052174C">
            <w:pPr>
              <w:rPr>
                <w:rFonts w:eastAsia="Calibri"/>
                <w:sz w:val="24"/>
              </w:rPr>
            </w:pPr>
            <w:r w:rsidRPr="004E5BF4">
              <w:rPr>
                <w:rFonts w:eastAsia="Calibri"/>
                <w:sz w:val="24"/>
              </w:rPr>
              <w:t>2</w:t>
            </w:r>
          </w:p>
        </w:tc>
        <w:tc>
          <w:tcPr>
            <w:tcW w:w="2540" w:type="dxa"/>
            <w:shd w:val="clear" w:color="auto" w:fill="auto"/>
          </w:tcPr>
          <w:p w:rsidR="0052174C" w:rsidRPr="004E5BF4" w:rsidRDefault="0052174C" w:rsidP="0052174C">
            <w:pPr>
              <w:rPr>
                <w:b/>
                <w:sz w:val="24"/>
              </w:rPr>
            </w:pPr>
            <w:r w:rsidRPr="004E5BF4">
              <w:rPr>
                <w:b/>
                <w:sz w:val="24"/>
              </w:rPr>
              <w:t>Завдання 2</w:t>
            </w:r>
          </w:p>
          <w:p w:rsidR="0052174C" w:rsidRPr="004E5BF4" w:rsidRDefault="0052174C" w:rsidP="0052174C">
            <w:pPr>
              <w:rPr>
                <w:sz w:val="24"/>
              </w:rPr>
            </w:pPr>
            <w:r w:rsidRPr="004E5BF4">
              <w:rPr>
                <w:sz w:val="24"/>
              </w:rPr>
              <w:t xml:space="preserve">Забезпечення засобами </w:t>
            </w:r>
            <w:proofErr w:type="spellStart"/>
            <w:r w:rsidRPr="004E5BF4">
              <w:rPr>
                <w:sz w:val="24"/>
              </w:rPr>
              <w:t>безбар</w:t>
            </w:r>
            <w:proofErr w:type="spellEnd"/>
            <w:r w:rsidRPr="004E5BF4">
              <w:rPr>
                <w:sz w:val="24"/>
              </w:rPr>
              <w:t>"</w:t>
            </w:r>
            <w:proofErr w:type="spellStart"/>
            <w:r w:rsidRPr="004E5BF4">
              <w:rPr>
                <w:sz w:val="24"/>
              </w:rPr>
              <w:t>єрності</w:t>
            </w:r>
            <w:proofErr w:type="spellEnd"/>
            <w:r w:rsidRPr="004E5BF4">
              <w:rPr>
                <w:sz w:val="24"/>
              </w:rPr>
              <w:t xml:space="preserve"> закладів</w:t>
            </w:r>
          </w:p>
          <w:p w:rsidR="0052174C" w:rsidRPr="004E5BF4" w:rsidRDefault="0052174C" w:rsidP="0052174C">
            <w:pPr>
              <w:rPr>
                <w:sz w:val="24"/>
              </w:rPr>
            </w:pPr>
            <w:r w:rsidRPr="004E5BF4">
              <w:rPr>
                <w:sz w:val="24"/>
              </w:rPr>
              <w:t>освіти</w:t>
            </w:r>
          </w:p>
          <w:p w:rsidR="0052174C" w:rsidRPr="004E5BF4" w:rsidRDefault="0052174C" w:rsidP="0052174C">
            <w:pPr>
              <w:rPr>
                <w:rFonts w:eastAsia="Calibri"/>
                <w:sz w:val="24"/>
              </w:rPr>
            </w:pPr>
          </w:p>
        </w:tc>
        <w:tc>
          <w:tcPr>
            <w:tcW w:w="2810" w:type="dxa"/>
            <w:shd w:val="clear" w:color="auto" w:fill="auto"/>
          </w:tcPr>
          <w:p w:rsidR="0052174C" w:rsidRPr="004E5BF4" w:rsidRDefault="0052174C" w:rsidP="0052174C">
            <w:pPr>
              <w:rPr>
                <w:rFonts w:eastAsia="Calibri"/>
                <w:sz w:val="24"/>
              </w:rPr>
            </w:pPr>
          </w:p>
        </w:tc>
        <w:tc>
          <w:tcPr>
            <w:tcW w:w="2085" w:type="dxa"/>
            <w:shd w:val="clear" w:color="auto" w:fill="auto"/>
          </w:tcPr>
          <w:p w:rsidR="0052174C" w:rsidRPr="004E5BF4" w:rsidRDefault="0052174C" w:rsidP="0052174C">
            <w:pPr>
              <w:jc w:val="center"/>
              <w:rPr>
                <w:rFonts w:eastAsia="Calibri"/>
                <w:sz w:val="24"/>
              </w:rPr>
            </w:pPr>
            <w:r w:rsidRPr="004E5BF4">
              <w:rPr>
                <w:rFonts w:eastAsia="Calibri"/>
                <w:sz w:val="24"/>
              </w:rPr>
              <w:t>Відділ освіти</w:t>
            </w:r>
          </w:p>
          <w:p w:rsidR="0052174C" w:rsidRPr="004E5BF4" w:rsidRDefault="0052174C" w:rsidP="0052174C">
            <w:pPr>
              <w:jc w:val="center"/>
              <w:rPr>
                <w:rFonts w:eastAsia="Calibri"/>
                <w:sz w:val="24"/>
              </w:rPr>
            </w:pPr>
            <w:proofErr w:type="spellStart"/>
            <w:r w:rsidRPr="004E5BF4">
              <w:rPr>
                <w:rFonts w:eastAsia="Calibri"/>
                <w:sz w:val="24"/>
              </w:rPr>
              <w:t>Новороздільської</w:t>
            </w:r>
            <w:proofErr w:type="spellEnd"/>
            <w:r w:rsidRPr="004E5BF4">
              <w:rPr>
                <w:rFonts w:eastAsia="Calibri"/>
                <w:sz w:val="24"/>
              </w:rPr>
              <w:t xml:space="preserve"> міської ради</w:t>
            </w:r>
          </w:p>
        </w:tc>
        <w:tc>
          <w:tcPr>
            <w:tcW w:w="1908" w:type="dxa"/>
            <w:shd w:val="clear" w:color="auto" w:fill="auto"/>
          </w:tcPr>
          <w:p w:rsidR="0052174C" w:rsidRPr="004E5BF4" w:rsidRDefault="0052174C" w:rsidP="0052174C">
            <w:pPr>
              <w:jc w:val="center"/>
              <w:rPr>
                <w:rFonts w:eastAsia="Calibri"/>
                <w:sz w:val="24"/>
              </w:rPr>
            </w:pPr>
            <w:r w:rsidRPr="004E5BF4">
              <w:rPr>
                <w:rFonts w:eastAsia="Calibri"/>
                <w:sz w:val="24"/>
              </w:rPr>
              <w:t>Міський бюджет</w:t>
            </w:r>
          </w:p>
          <w:p w:rsidR="0052174C" w:rsidRPr="004E5BF4" w:rsidRDefault="00E61FB9" w:rsidP="0052174C">
            <w:pPr>
              <w:jc w:val="center"/>
              <w:rPr>
                <w:rFonts w:eastAsia="Calibri"/>
                <w:sz w:val="24"/>
              </w:rPr>
            </w:pPr>
            <w:r w:rsidRPr="004E5BF4">
              <w:rPr>
                <w:rFonts w:eastAsia="Calibri"/>
                <w:sz w:val="24"/>
              </w:rPr>
              <w:t xml:space="preserve">Кошти </w:t>
            </w:r>
            <w:r>
              <w:rPr>
                <w:rFonts w:eastAsia="Calibri"/>
                <w:sz w:val="24"/>
              </w:rPr>
              <w:t>інших джерел</w:t>
            </w:r>
          </w:p>
        </w:tc>
        <w:tc>
          <w:tcPr>
            <w:tcW w:w="1945" w:type="dxa"/>
            <w:shd w:val="clear" w:color="auto" w:fill="auto"/>
          </w:tcPr>
          <w:p w:rsidR="0052174C" w:rsidRPr="004E5BF4" w:rsidRDefault="0052174C" w:rsidP="0052174C">
            <w:pPr>
              <w:jc w:val="center"/>
              <w:rPr>
                <w:rFonts w:eastAsia="Calibri"/>
                <w:sz w:val="24"/>
              </w:rPr>
            </w:pPr>
            <w:r w:rsidRPr="004E5BF4">
              <w:rPr>
                <w:rFonts w:eastAsia="Calibri"/>
                <w:sz w:val="24"/>
              </w:rPr>
              <w:t>10000.00</w:t>
            </w:r>
            <w:r>
              <w:rPr>
                <w:rFonts w:eastAsia="Calibri"/>
                <w:sz w:val="24"/>
              </w:rPr>
              <w:t>0</w:t>
            </w:r>
          </w:p>
        </w:tc>
        <w:tc>
          <w:tcPr>
            <w:tcW w:w="2700" w:type="dxa"/>
            <w:shd w:val="clear" w:color="auto" w:fill="auto"/>
          </w:tcPr>
          <w:p w:rsidR="0052174C" w:rsidRPr="004E5BF4" w:rsidRDefault="0052174C" w:rsidP="0052174C">
            <w:pPr>
              <w:rPr>
                <w:rFonts w:eastAsia="Calibri"/>
                <w:sz w:val="24"/>
              </w:rPr>
            </w:pPr>
            <w:r w:rsidRPr="004E5BF4">
              <w:rPr>
                <w:rFonts w:eastAsia="Calibri"/>
                <w:sz w:val="24"/>
              </w:rPr>
              <w:t xml:space="preserve">Забезпечено безперешкодний доступ </w:t>
            </w:r>
            <w:proofErr w:type="spellStart"/>
            <w:r w:rsidRPr="004E5BF4">
              <w:rPr>
                <w:rFonts w:eastAsia="Calibri"/>
                <w:sz w:val="24"/>
              </w:rPr>
              <w:t>маломобільних</w:t>
            </w:r>
            <w:proofErr w:type="spellEnd"/>
            <w:r w:rsidRPr="004E5BF4">
              <w:rPr>
                <w:rFonts w:eastAsia="Calibri"/>
                <w:sz w:val="24"/>
              </w:rPr>
              <w:t xml:space="preserve"> груп населення у закладах освіти</w:t>
            </w:r>
          </w:p>
        </w:tc>
      </w:tr>
      <w:tr w:rsidR="0052174C" w:rsidRPr="004E5BF4" w:rsidTr="00BE2CF0">
        <w:tc>
          <w:tcPr>
            <w:tcW w:w="564" w:type="dxa"/>
            <w:shd w:val="clear" w:color="auto" w:fill="auto"/>
          </w:tcPr>
          <w:p w:rsidR="0052174C" w:rsidRPr="004E5BF4" w:rsidRDefault="0052174C" w:rsidP="0052174C">
            <w:pPr>
              <w:rPr>
                <w:rFonts w:eastAsia="Calibri"/>
                <w:sz w:val="24"/>
              </w:rPr>
            </w:pPr>
            <w:r w:rsidRPr="004E5BF4">
              <w:rPr>
                <w:rFonts w:eastAsia="Calibri"/>
                <w:sz w:val="24"/>
              </w:rPr>
              <w:t>3</w:t>
            </w:r>
          </w:p>
        </w:tc>
        <w:tc>
          <w:tcPr>
            <w:tcW w:w="2540" w:type="dxa"/>
            <w:shd w:val="clear" w:color="auto" w:fill="auto"/>
          </w:tcPr>
          <w:p w:rsidR="0052174C" w:rsidRPr="004E5BF4" w:rsidRDefault="0052174C" w:rsidP="0052174C">
            <w:pPr>
              <w:rPr>
                <w:b/>
                <w:sz w:val="24"/>
              </w:rPr>
            </w:pPr>
            <w:r w:rsidRPr="004E5BF4">
              <w:rPr>
                <w:b/>
                <w:sz w:val="24"/>
              </w:rPr>
              <w:t>Завдання 3</w:t>
            </w:r>
          </w:p>
          <w:p w:rsidR="0052174C" w:rsidRPr="004E5BF4" w:rsidRDefault="0052174C" w:rsidP="0052174C">
            <w:pPr>
              <w:rPr>
                <w:rFonts w:eastAsia="Calibri"/>
                <w:sz w:val="24"/>
              </w:rPr>
            </w:pPr>
            <w:r w:rsidRPr="004E5BF4">
              <w:rPr>
                <w:sz w:val="24"/>
              </w:rPr>
              <w:t>Забезпечення</w:t>
            </w:r>
            <w:r w:rsidRPr="004E5BF4">
              <w:rPr>
                <w:rFonts w:eastAsia="Calibri"/>
                <w:sz w:val="24"/>
              </w:rPr>
              <w:t xml:space="preserve"> доступності </w:t>
            </w:r>
            <w:proofErr w:type="spellStart"/>
            <w:r w:rsidRPr="004E5BF4">
              <w:rPr>
                <w:rFonts w:eastAsia="Calibri"/>
                <w:sz w:val="24"/>
              </w:rPr>
              <w:t>маломобільних</w:t>
            </w:r>
            <w:proofErr w:type="spellEnd"/>
            <w:r w:rsidRPr="004E5BF4">
              <w:rPr>
                <w:rFonts w:eastAsia="Calibri"/>
                <w:sz w:val="24"/>
              </w:rPr>
              <w:t xml:space="preserve"> груп населення до громадських закладів</w:t>
            </w:r>
          </w:p>
        </w:tc>
        <w:tc>
          <w:tcPr>
            <w:tcW w:w="2810" w:type="dxa"/>
            <w:shd w:val="clear" w:color="auto" w:fill="auto"/>
          </w:tcPr>
          <w:p w:rsidR="0052174C" w:rsidRPr="004E5BF4" w:rsidRDefault="0052174C" w:rsidP="0052174C">
            <w:pPr>
              <w:rPr>
                <w:rFonts w:eastAsia="Calibri"/>
                <w:sz w:val="24"/>
              </w:rPr>
            </w:pPr>
          </w:p>
        </w:tc>
        <w:tc>
          <w:tcPr>
            <w:tcW w:w="2085" w:type="dxa"/>
            <w:shd w:val="clear" w:color="auto" w:fill="auto"/>
          </w:tcPr>
          <w:p w:rsidR="0052174C" w:rsidRPr="004E5BF4" w:rsidRDefault="0052174C" w:rsidP="0052174C">
            <w:pPr>
              <w:jc w:val="center"/>
              <w:rPr>
                <w:rFonts w:eastAsia="Calibri"/>
                <w:sz w:val="24"/>
              </w:rPr>
            </w:pPr>
            <w:r w:rsidRPr="004E5BF4">
              <w:rPr>
                <w:rFonts w:eastAsia="Calibri"/>
                <w:sz w:val="24"/>
              </w:rPr>
              <w:t xml:space="preserve">Управління ЖКГ </w:t>
            </w:r>
            <w:proofErr w:type="spellStart"/>
            <w:r w:rsidRPr="004E5BF4">
              <w:rPr>
                <w:rFonts w:eastAsia="Calibri"/>
                <w:sz w:val="24"/>
              </w:rPr>
              <w:t>Новороздільської</w:t>
            </w:r>
            <w:proofErr w:type="spellEnd"/>
            <w:r w:rsidRPr="004E5BF4">
              <w:rPr>
                <w:rFonts w:eastAsia="Calibri"/>
                <w:sz w:val="24"/>
              </w:rPr>
              <w:t xml:space="preserve"> міської ради</w:t>
            </w:r>
          </w:p>
        </w:tc>
        <w:tc>
          <w:tcPr>
            <w:tcW w:w="1908" w:type="dxa"/>
            <w:shd w:val="clear" w:color="auto" w:fill="auto"/>
          </w:tcPr>
          <w:p w:rsidR="0052174C" w:rsidRPr="004E5BF4" w:rsidRDefault="0052174C" w:rsidP="0052174C">
            <w:pPr>
              <w:jc w:val="center"/>
              <w:rPr>
                <w:rFonts w:eastAsia="Calibri"/>
                <w:sz w:val="24"/>
              </w:rPr>
            </w:pPr>
            <w:r w:rsidRPr="004E5BF4">
              <w:rPr>
                <w:rFonts w:eastAsia="Calibri"/>
                <w:sz w:val="24"/>
              </w:rPr>
              <w:t>Міський бюджет</w:t>
            </w:r>
          </w:p>
          <w:p w:rsidR="0052174C" w:rsidRPr="004E5BF4" w:rsidRDefault="00E61FB9" w:rsidP="0052174C">
            <w:pPr>
              <w:jc w:val="center"/>
              <w:rPr>
                <w:rFonts w:eastAsia="Calibri"/>
                <w:sz w:val="24"/>
              </w:rPr>
            </w:pPr>
            <w:r w:rsidRPr="004E5BF4">
              <w:rPr>
                <w:rFonts w:eastAsia="Calibri"/>
                <w:sz w:val="24"/>
              </w:rPr>
              <w:t xml:space="preserve">Кошти </w:t>
            </w:r>
            <w:r>
              <w:rPr>
                <w:rFonts w:eastAsia="Calibri"/>
                <w:sz w:val="24"/>
              </w:rPr>
              <w:t>інших джерел</w:t>
            </w:r>
          </w:p>
        </w:tc>
        <w:tc>
          <w:tcPr>
            <w:tcW w:w="1945" w:type="dxa"/>
            <w:shd w:val="clear" w:color="auto" w:fill="auto"/>
          </w:tcPr>
          <w:p w:rsidR="0052174C" w:rsidRPr="004E5BF4" w:rsidRDefault="0052174C" w:rsidP="0052174C">
            <w:pPr>
              <w:jc w:val="center"/>
              <w:rPr>
                <w:rFonts w:eastAsia="Calibri"/>
                <w:sz w:val="24"/>
              </w:rPr>
            </w:pPr>
            <w:r w:rsidRPr="004E5BF4">
              <w:rPr>
                <w:rFonts w:eastAsia="Calibri"/>
                <w:sz w:val="24"/>
              </w:rPr>
              <w:t>15000.00</w:t>
            </w:r>
            <w:r>
              <w:rPr>
                <w:rFonts w:eastAsia="Calibri"/>
                <w:sz w:val="24"/>
              </w:rPr>
              <w:t>0</w:t>
            </w:r>
          </w:p>
        </w:tc>
        <w:tc>
          <w:tcPr>
            <w:tcW w:w="2700" w:type="dxa"/>
            <w:shd w:val="clear" w:color="auto" w:fill="auto"/>
          </w:tcPr>
          <w:p w:rsidR="0052174C" w:rsidRPr="004E5BF4" w:rsidRDefault="0052174C" w:rsidP="0052174C">
            <w:pPr>
              <w:rPr>
                <w:rFonts w:eastAsia="Calibri"/>
                <w:sz w:val="24"/>
              </w:rPr>
            </w:pPr>
            <w:r w:rsidRPr="004E5BF4">
              <w:rPr>
                <w:rFonts w:eastAsia="Calibri"/>
                <w:sz w:val="24"/>
              </w:rPr>
              <w:t xml:space="preserve">Забезпечено безперешкодний доступ </w:t>
            </w:r>
            <w:proofErr w:type="spellStart"/>
            <w:r w:rsidRPr="004E5BF4">
              <w:rPr>
                <w:rFonts w:eastAsia="Calibri"/>
                <w:sz w:val="24"/>
              </w:rPr>
              <w:t>маломобільних</w:t>
            </w:r>
            <w:proofErr w:type="spellEnd"/>
            <w:r w:rsidRPr="004E5BF4">
              <w:rPr>
                <w:rFonts w:eastAsia="Calibri"/>
                <w:sz w:val="24"/>
              </w:rPr>
              <w:t xml:space="preserve"> груп населення до громадських закладів</w:t>
            </w:r>
          </w:p>
        </w:tc>
      </w:tr>
      <w:tr w:rsidR="00E61FB9" w:rsidRPr="004E5BF4" w:rsidTr="009150EA">
        <w:tc>
          <w:tcPr>
            <w:tcW w:w="14552" w:type="dxa"/>
            <w:gridSpan w:val="7"/>
            <w:shd w:val="clear" w:color="auto" w:fill="auto"/>
          </w:tcPr>
          <w:p w:rsidR="00E61FB9" w:rsidRPr="004E5BF4" w:rsidRDefault="00E61FB9" w:rsidP="0052174C">
            <w:pPr>
              <w:rPr>
                <w:rFonts w:eastAsia="Calibri"/>
                <w:sz w:val="24"/>
              </w:rPr>
            </w:pPr>
            <w:r>
              <w:rPr>
                <w:rFonts w:eastAsia="Calibri"/>
                <w:b/>
                <w:sz w:val="24"/>
              </w:rPr>
              <w:t xml:space="preserve">                                                                                                               </w:t>
            </w:r>
            <w:r w:rsidRPr="004E5BF4">
              <w:rPr>
                <w:rFonts w:eastAsia="Calibri"/>
                <w:b/>
                <w:sz w:val="24"/>
              </w:rPr>
              <w:t>202</w:t>
            </w:r>
            <w:r>
              <w:rPr>
                <w:rFonts w:eastAsia="Calibri"/>
                <w:b/>
                <w:sz w:val="24"/>
              </w:rPr>
              <w:t>8</w:t>
            </w:r>
            <w:r w:rsidRPr="004E5BF4">
              <w:rPr>
                <w:rFonts w:eastAsia="Calibri"/>
                <w:b/>
                <w:sz w:val="24"/>
              </w:rPr>
              <w:t xml:space="preserve"> рік</w:t>
            </w:r>
          </w:p>
        </w:tc>
      </w:tr>
      <w:tr w:rsidR="00E61FB9" w:rsidRPr="004E5BF4" w:rsidTr="00BE2CF0">
        <w:tc>
          <w:tcPr>
            <w:tcW w:w="564" w:type="dxa"/>
            <w:shd w:val="clear" w:color="auto" w:fill="auto"/>
          </w:tcPr>
          <w:p w:rsidR="00E61FB9" w:rsidRPr="004E5BF4" w:rsidRDefault="00E61FB9" w:rsidP="00E61FB9">
            <w:pPr>
              <w:rPr>
                <w:rFonts w:eastAsia="Calibri"/>
                <w:sz w:val="24"/>
              </w:rPr>
            </w:pPr>
            <w:r w:rsidRPr="004E5BF4">
              <w:rPr>
                <w:rFonts w:eastAsia="Calibri"/>
                <w:sz w:val="24"/>
              </w:rPr>
              <w:t>1</w:t>
            </w:r>
          </w:p>
        </w:tc>
        <w:tc>
          <w:tcPr>
            <w:tcW w:w="2540" w:type="dxa"/>
            <w:shd w:val="clear" w:color="auto" w:fill="auto"/>
          </w:tcPr>
          <w:p w:rsidR="00E61FB9" w:rsidRPr="004E5BF4" w:rsidRDefault="00E61FB9" w:rsidP="00E61FB9">
            <w:pPr>
              <w:rPr>
                <w:b/>
                <w:sz w:val="24"/>
              </w:rPr>
            </w:pPr>
            <w:r w:rsidRPr="004E5BF4">
              <w:rPr>
                <w:b/>
                <w:sz w:val="24"/>
              </w:rPr>
              <w:t>Завдання 1</w:t>
            </w:r>
          </w:p>
          <w:p w:rsidR="00E61FB9" w:rsidRPr="004E5BF4" w:rsidRDefault="00E61FB9" w:rsidP="00E61FB9">
            <w:pPr>
              <w:rPr>
                <w:sz w:val="24"/>
              </w:rPr>
            </w:pPr>
            <w:r w:rsidRPr="004E5BF4">
              <w:rPr>
                <w:sz w:val="24"/>
              </w:rPr>
              <w:t xml:space="preserve">Забезпечення  засобами </w:t>
            </w:r>
            <w:r w:rsidRPr="004E5BF4">
              <w:rPr>
                <w:rFonts w:eastAsia="Calibri"/>
                <w:sz w:val="24"/>
                <w:shd w:val="clear" w:color="auto" w:fill="FFFFFF"/>
              </w:rPr>
              <w:t xml:space="preserve">доступності </w:t>
            </w:r>
            <w:r w:rsidRPr="004E5BF4">
              <w:rPr>
                <w:sz w:val="24"/>
              </w:rPr>
              <w:t>закладів охорони здоров"я</w:t>
            </w:r>
          </w:p>
          <w:p w:rsidR="00E61FB9" w:rsidRPr="004E5BF4" w:rsidRDefault="00E61FB9" w:rsidP="00E61FB9">
            <w:pPr>
              <w:rPr>
                <w:rFonts w:eastAsia="Calibri"/>
                <w:sz w:val="24"/>
              </w:rPr>
            </w:pPr>
          </w:p>
        </w:tc>
        <w:tc>
          <w:tcPr>
            <w:tcW w:w="2810" w:type="dxa"/>
            <w:shd w:val="clear" w:color="auto" w:fill="auto"/>
          </w:tcPr>
          <w:p w:rsidR="00E61FB9" w:rsidRPr="004E5BF4" w:rsidRDefault="00E61FB9" w:rsidP="00E61FB9">
            <w:pPr>
              <w:rPr>
                <w:rFonts w:eastAsia="Calibri"/>
                <w:sz w:val="24"/>
              </w:rPr>
            </w:pPr>
          </w:p>
        </w:tc>
        <w:tc>
          <w:tcPr>
            <w:tcW w:w="2085" w:type="dxa"/>
            <w:shd w:val="clear" w:color="auto" w:fill="auto"/>
          </w:tcPr>
          <w:p w:rsidR="00E61FB9" w:rsidRPr="004E5BF4" w:rsidRDefault="00E61FB9" w:rsidP="00E61FB9">
            <w:pPr>
              <w:jc w:val="center"/>
              <w:rPr>
                <w:rFonts w:eastAsia="Calibri"/>
                <w:sz w:val="24"/>
              </w:rPr>
            </w:pPr>
            <w:r w:rsidRPr="004E5BF4">
              <w:rPr>
                <w:rFonts w:eastAsia="Calibri"/>
                <w:sz w:val="24"/>
              </w:rPr>
              <w:t>КНП «</w:t>
            </w:r>
            <w:proofErr w:type="spellStart"/>
            <w:r w:rsidRPr="004E5BF4">
              <w:rPr>
                <w:rFonts w:eastAsia="Calibri"/>
                <w:sz w:val="24"/>
              </w:rPr>
              <w:t>Новороздільська</w:t>
            </w:r>
            <w:proofErr w:type="spellEnd"/>
            <w:r w:rsidRPr="004E5BF4">
              <w:rPr>
                <w:rFonts w:eastAsia="Calibri"/>
                <w:sz w:val="24"/>
              </w:rPr>
              <w:t xml:space="preserve"> міська лікарня»</w:t>
            </w:r>
          </w:p>
        </w:tc>
        <w:tc>
          <w:tcPr>
            <w:tcW w:w="1908" w:type="dxa"/>
            <w:shd w:val="clear" w:color="auto" w:fill="auto"/>
          </w:tcPr>
          <w:p w:rsidR="00E61FB9" w:rsidRPr="004E5BF4" w:rsidRDefault="00E61FB9" w:rsidP="00E61FB9">
            <w:pPr>
              <w:jc w:val="center"/>
              <w:rPr>
                <w:rFonts w:eastAsia="Calibri"/>
                <w:sz w:val="24"/>
              </w:rPr>
            </w:pPr>
            <w:r w:rsidRPr="004E5BF4">
              <w:rPr>
                <w:rFonts w:eastAsia="Calibri"/>
                <w:sz w:val="24"/>
              </w:rPr>
              <w:t>Міський бюджет</w:t>
            </w:r>
          </w:p>
          <w:p w:rsidR="00E61FB9" w:rsidRPr="004E5BF4" w:rsidRDefault="00E61FB9" w:rsidP="00E61FB9">
            <w:pPr>
              <w:jc w:val="center"/>
              <w:rPr>
                <w:rFonts w:eastAsia="Calibri"/>
                <w:sz w:val="24"/>
              </w:rPr>
            </w:pPr>
            <w:r w:rsidRPr="004E5BF4">
              <w:rPr>
                <w:rFonts w:eastAsia="Calibri"/>
                <w:sz w:val="24"/>
              </w:rPr>
              <w:t xml:space="preserve">Кошти </w:t>
            </w:r>
            <w:r>
              <w:rPr>
                <w:rFonts w:eastAsia="Calibri"/>
                <w:sz w:val="24"/>
              </w:rPr>
              <w:t>інших джерел</w:t>
            </w:r>
          </w:p>
        </w:tc>
        <w:tc>
          <w:tcPr>
            <w:tcW w:w="1945" w:type="dxa"/>
            <w:shd w:val="clear" w:color="auto" w:fill="auto"/>
          </w:tcPr>
          <w:p w:rsidR="00E61FB9" w:rsidRPr="004E5BF4" w:rsidRDefault="00E61FB9" w:rsidP="00E61FB9">
            <w:pPr>
              <w:jc w:val="center"/>
              <w:rPr>
                <w:rFonts w:eastAsia="Calibri"/>
                <w:sz w:val="24"/>
              </w:rPr>
            </w:pPr>
            <w:r>
              <w:rPr>
                <w:rFonts w:eastAsia="Calibri"/>
                <w:sz w:val="24"/>
              </w:rPr>
              <w:t>40</w:t>
            </w:r>
            <w:r w:rsidRPr="004E5BF4">
              <w:rPr>
                <w:rFonts w:eastAsia="Calibri"/>
                <w:sz w:val="24"/>
              </w:rPr>
              <w:t>00.00</w:t>
            </w:r>
            <w:r>
              <w:rPr>
                <w:rFonts w:eastAsia="Calibri"/>
                <w:sz w:val="24"/>
              </w:rPr>
              <w:t>0</w:t>
            </w:r>
          </w:p>
        </w:tc>
        <w:tc>
          <w:tcPr>
            <w:tcW w:w="2700" w:type="dxa"/>
            <w:shd w:val="clear" w:color="auto" w:fill="auto"/>
          </w:tcPr>
          <w:p w:rsidR="00E61FB9" w:rsidRPr="004E5BF4" w:rsidRDefault="00E61FB9" w:rsidP="00E61FB9">
            <w:pPr>
              <w:rPr>
                <w:rFonts w:eastAsia="Calibri"/>
                <w:sz w:val="24"/>
              </w:rPr>
            </w:pPr>
            <w:r w:rsidRPr="004E5BF4">
              <w:rPr>
                <w:rFonts w:eastAsia="Calibri"/>
                <w:sz w:val="24"/>
              </w:rPr>
              <w:t xml:space="preserve">Забезпечено безперешкодний доступ </w:t>
            </w:r>
            <w:proofErr w:type="spellStart"/>
            <w:r w:rsidRPr="004E5BF4">
              <w:rPr>
                <w:rFonts w:eastAsia="Calibri"/>
                <w:sz w:val="24"/>
              </w:rPr>
              <w:t>маломобільних</w:t>
            </w:r>
            <w:proofErr w:type="spellEnd"/>
            <w:r w:rsidRPr="004E5BF4">
              <w:rPr>
                <w:rFonts w:eastAsia="Calibri"/>
                <w:sz w:val="24"/>
              </w:rPr>
              <w:t xml:space="preserve"> груп населення до закладів охорони здоров’я</w:t>
            </w:r>
          </w:p>
        </w:tc>
      </w:tr>
      <w:tr w:rsidR="00E61FB9" w:rsidRPr="004E5BF4" w:rsidTr="00BE2CF0">
        <w:tc>
          <w:tcPr>
            <w:tcW w:w="564" w:type="dxa"/>
            <w:shd w:val="clear" w:color="auto" w:fill="auto"/>
          </w:tcPr>
          <w:p w:rsidR="00E61FB9" w:rsidRPr="004E5BF4" w:rsidRDefault="00E61FB9" w:rsidP="00E61FB9">
            <w:pPr>
              <w:rPr>
                <w:rFonts w:eastAsia="Calibri"/>
                <w:sz w:val="24"/>
              </w:rPr>
            </w:pPr>
            <w:r w:rsidRPr="004E5BF4">
              <w:rPr>
                <w:rFonts w:eastAsia="Calibri"/>
                <w:sz w:val="24"/>
              </w:rPr>
              <w:t>2</w:t>
            </w:r>
          </w:p>
        </w:tc>
        <w:tc>
          <w:tcPr>
            <w:tcW w:w="2540" w:type="dxa"/>
            <w:shd w:val="clear" w:color="auto" w:fill="auto"/>
          </w:tcPr>
          <w:p w:rsidR="00E61FB9" w:rsidRPr="004E5BF4" w:rsidRDefault="00E61FB9" w:rsidP="00E61FB9">
            <w:pPr>
              <w:rPr>
                <w:b/>
                <w:sz w:val="24"/>
              </w:rPr>
            </w:pPr>
            <w:r w:rsidRPr="004E5BF4">
              <w:rPr>
                <w:b/>
                <w:sz w:val="24"/>
              </w:rPr>
              <w:t>Завдання 2</w:t>
            </w:r>
          </w:p>
          <w:p w:rsidR="00E61FB9" w:rsidRPr="004E5BF4" w:rsidRDefault="00E61FB9" w:rsidP="00E61FB9">
            <w:pPr>
              <w:rPr>
                <w:sz w:val="24"/>
              </w:rPr>
            </w:pPr>
            <w:r w:rsidRPr="004E5BF4">
              <w:rPr>
                <w:sz w:val="24"/>
              </w:rPr>
              <w:t xml:space="preserve">Забезпечення </w:t>
            </w:r>
            <w:r w:rsidRPr="004E5BF4">
              <w:rPr>
                <w:sz w:val="24"/>
              </w:rPr>
              <w:lastRenderedPageBreak/>
              <w:t xml:space="preserve">засобами </w:t>
            </w:r>
            <w:proofErr w:type="spellStart"/>
            <w:r w:rsidRPr="004E5BF4">
              <w:rPr>
                <w:sz w:val="24"/>
              </w:rPr>
              <w:t>безбар</w:t>
            </w:r>
            <w:proofErr w:type="spellEnd"/>
            <w:r w:rsidRPr="004E5BF4">
              <w:rPr>
                <w:sz w:val="24"/>
              </w:rPr>
              <w:t>"</w:t>
            </w:r>
            <w:proofErr w:type="spellStart"/>
            <w:r w:rsidRPr="004E5BF4">
              <w:rPr>
                <w:sz w:val="24"/>
              </w:rPr>
              <w:t>єрності</w:t>
            </w:r>
            <w:proofErr w:type="spellEnd"/>
            <w:r w:rsidRPr="004E5BF4">
              <w:rPr>
                <w:sz w:val="24"/>
              </w:rPr>
              <w:t xml:space="preserve"> закладів</w:t>
            </w:r>
          </w:p>
          <w:p w:rsidR="00E61FB9" w:rsidRPr="00E61FB9" w:rsidRDefault="00E61FB9" w:rsidP="00E61FB9">
            <w:pPr>
              <w:rPr>
                <w:sz w:val="24"/>
              </w:rPr>
            </w:pPr>
            <w:r w:rsidRPr="004E5BF4">
              <w:rPr>
                <w:sz w:val="24"/>
              </w:rPr>
              <w:t>освіти</w:t>
            </w:r>
          </w:p>
        </w:tc>
        <w:tc>
          <w:tcPr>
            <w:tcW w:w="2810" w:type="dxa"/>
            <w:shd w:val="clear" w:color="auto" w:fill="auto"/>
          </w:tcPr>
          <w:p w:rsidR="00E61FB9" w:rsidRPr="004E5BF4" w:rsidRDefault="00E61FB9" w:rsidP="00E61FB9">
            <w:pPr>
              <w:rPr>
                <w:rFonts w:eastAsia="Calibri"/>
                <w:sz w:val="24"/>
              </w:rPr>
            </w:pPr>
          </w:p>
        </w:tc>
        <w:tc>
          <w:tcPr>
            <w:tcW w:w="2085" w:type="dxa"/>
            <w:shd w:val="clear" w:color="auto" w:fill="auto"/>
          </w:tcPr>
          <w:p w:rsidR="00E61FB9" w:rsidRPr="004E5BF4" w:rsidRDefault="00E61FB9" w:rsidP="00E61FB9">
            <w:pPr>
              <w:jc w:val="center"/>
              <w:rPr>
                <w:rFonts w:eastAsia="Calibri"/>
                <w:sz w:val="24"/>
              </w:rPr>
            </w:pPr>
            <w:r w:rsidRPr="004E5BF4">
              <w:rPr>
                <w:rFonts w:eastAsia="Calibri"/>
                <w:sz w:val="24"/>
              </w:rPr>
              <w:t>Відділ освіти</w:t>
            </w:r>
          </w:p>
          <w:p w:rsidR="00E61FB9" w:rsidRPr="004E5BF4" w:rsidRDefault="00E61FB9" w:rsidP="00E61FB9">
            <w:pPr>
              <w:jc w:val="center"/>
              <w:rPr>
                <w:rFonts w:eastAsia="Calibri"/>
                <w:sz w:val="24"/>
              </w:rPr>
            </w:pPr>
            <w:proofErr w:type="spellStart"/>
            <w:r w:rsidRPr="004E5BF4">
              <w:rPr>
                <w:rFonts w:eastAsia="Calibri"/>
                <w:sz w:val="24"/>
              </w:rPr>
              <w:t>Новороздільської</w:t>
            </w:r>
            <w:proofErr w:type="spellEnd"/>
            <w:r w:rsidRPr="004E5BF4">
              <w:rPr>
                <w:rFonts w:eastAsia="Calibri"/>
                <w:sz w:val="24"/>
              </w:rPr>
              <w:t xml:space="preserve"> </w:t>
            </w:r>
            <w:r w:rsidRPr="004E5BF4">
              <w:rPr>
                <w:rFonts w:eastAsia="Calibri"/>
                <w:sz w:val="24"/>
              </w:rPr>
              <w:lastRenderedPageBreak/>
              <w:t>міської ради</w:t>
            </w:r>
          </w:p>
        </w:tc>
        <w:tc>
          <w:tcPr>
            <w:tcW w:w="1908" w:type="dxa"/>
            <w:shd w:val="clear" w:color="auto" w:fill="auto"/>
          </w:tcPr>
          <w:p w:rsidR="00E61FB9" w:rsidRPr="004E5BF4" w:rsidRDefault="00E61FB9" w:rsidP="00E61FB9">
            <w:pPr>
              <w:jc w:val="center"/>
              <w:rPr>
                <w:rFonts w:eastAsia="Calibri"/>
                <w:sz w:val="24"/>
              </w:rPr>
            </w:pPr>
            <w:r w:rsidRPr="004E5BF4">
              <w:rPr>
                <w:rFonts w:eastAsia="Calibri"/>
                <w:sz w:val="24"/>
              </w:rPr>
              <w:lastRenderedPageBreak/>
              <w:t>Міський бюджет</w:t>
            </w:r>
          </w:p>
          <w:p w:rsidR="00E61FB9" w:rsidRPr="004E5BF4" w:rsidRDefault="00E61FB9" w:rsidP="00E61FB9">
            <w:pPr>
              <w:jc w:val="center"/>
              <w:rPr>
                <w:rFonts w:eastAsia="Calibri"/>
                <w:sz w:val="24"/>
              </w:rPr>
            </w:pPr>
            <w:r w:rsidRPr="004E5BF4">
              <w:rPr>
                <w:rFonts w:eastAsia="Calibri"/>
                <w:sz w:val="24"/>
              </w:rPr>
              <w:lastRenderedPageBreak/>
              <w:t xml:space="preserve">Кошти </w:t>
            </w:r>
            <w:r>
              <w:rPr>
                <w:rFonts w:eastAsia="Calibri"/>
                <w:sz w:val="24"/>
              </w:rPr>
              <w:t>інших джерел</w:t>
            </w:r>
          </w:p>
        </w:tc>
        <w:tc>
          <w:tcPr>
            <w:tcW w:w="1945" w:type="dxa"/>
            <w:shd w:val="clear" w:color="auto" w:fill="auto"/>
          </w:tcPr>
          <w:p w:rsidR="00E61FB9" w:rsidRPr="004E5BF4" w:rsidRDefault="00E61FB9" w:rsidP="00E61FB9">
            <w:pPr>
              <w:jc w:val="center"/>
              <w:rPr>
                <w:rFonts w:eastAsia="Calibri"/>
                <w:sz w:val="24"/>
              </w:rPr>
            </w:pPr>
            <w:r>
              <w:rPr>
                <w:rFonts w:eastAsia="Calibri"/>
                <w:sz w:val="24"/>
              </w:rPr>
              <w:lastRenderedPageBreak/>
              <w:t>5</w:t>
            </w:r>
            <w:r w:rsidRPr="004E5BF4">
              <w:rPr>
                <w:rFonts w:eastAsia="Calibri"/>
                <w:sz w:val="24"/>
              </w:rPr>
              <w:t>000.00</w:t>
            </w:r>
            <w:r>
              <w:rPr>
                <w:rFonts w:eastAsia="Calibri"/>
                <w:sz w:val="24"/>
              </w:rPr>
              <w:t>0</w:t>
            </w:r>
          </w:p>
        </w:tc>
        <w:tc>
          <w:tcPr>
            <w:tcW w:w="2700" w:type="dxa"/>
            <w:shd w:val="clear" w:color="auto" w:fill="auto"/>
          </w:tcPr>
          <w:p w:rsidR="00E61FB9" w:rsidRPr="004E5BF4" w:rsidRDefault="00E61FB9" w:rsidP="00E61FB9">
            <w:pPr>
              <w:rPr>
                <w:rFonts w:eastAsia="Calibri"/>
                <w:sz w:val="24"/>
              </w:rPr>
            </w:pPr>
            <w:r w:rsidRPr="004E5BF4">
              <w:rPr>
                <w:rFonts w:eastAsia="Calibri"/>
                <w:sz w:val="24"/>
              </w:rPr>
              <w:t xml:space="preserve">Забезпечено безперешкодний доступ </w:t>
            </w:r>
            <w:proofErr w:type="spellStart"/>
            <w:r w:rsidRPr="004E5BF4">
              <w:rPr>
                <w:rFonts w:eastAsia="Calibri"/>
                <w:sz w:val="24"/>
              </w:rPr>
              <w:lastRenderedPageBreak/>
              <w:t>маломобільних</w:t>
            </w:r>
            <w:proofErr w:type="spellEnd"/>
            <w:r w:rsidRPr="004E5BF4">
              <w:rPr>
                <w:rFonts w:eastAsia="Calibri"/>
                <w:sz w:val="24"/>
              </w:rPr>
              <w:t xml:space="preserve"> груп населення у закладах освіти</w:t>
            </w:r>
          </w:p>
        </w:tc>
      </w:tr>
      <w:tr w:rsidR="00E61FB9" w:rsidRPr="004E5BF4" w:rsidTr="00BE2CF0">
        <w:tc>
          <w:tcPr>
            <w:tcW w:w="564" w:type="dxa"/>
            <w:shd w:val="clear" w:color="auto" w:fill="auto"/>
          </w:tcPr>
          <w:p w:rsidR="00E61FB9" w:rsidRPr="004E5BF4" w:rsidRDefault="00E61FB9" w:rsidP="00E61FB9">
            <w:pPr>
              <w:rPr>
                <w:rFonts w:eastAsia="Calibri"/>
                <w:sz w:val="24"/>
              </w:rPr>
            </w:pPr>
            <w:r w:rsidRPr="004E5BF4">
              <w:rPr>
                <w:rFonts w:eastAsia="Calibri"/>
                <w:sz w:val="24"/>
              </w:rPr>
              <w:lastRenderedPageBreak/>
              <w:t>3</w:t>
            </w:r>
          </w:p>
        </w:tc>
        <w:tc>
          <w:tcPr>
            <w:tcW w:w="2540" w:type="dxa"/>
            <w:shd w:val="clear" w:color="auto" w:fill="auto"/>
          </w:tcPr>
          <w:p w:rsidR="00E61FB9" w:rsidRPr="004E5BF4" w:rsidRDefault="00E61FB9" w:rsidP="00E61FB9">
            <w:pPr>
              <w:rPr>
                <w:b/>
                <w:sz w:val="24"/>
              </w:rPr>
            </w:pPr>
            <w:r w:rsidRPr="004E5BF4">
              <w:rPr>
                <w:b/>
                <w:sz w:val="24"/>
              </w:rPr>
              <w:t>Завдання 3</w:t>
            </w:r>
          </w:p>
          <w:p w:rsidR="00E61FB9" w:rsidRPr="004E5BF4" w:rsidRDefault="00E61FB9" w:rsidP="00E61FB9">
            <w:pPr>
              <w:rPr>
                <w:rFonts w:eastAsia="Calibri"/>
                <w:sz w:val="24"/>
              </w:rPr>
            </w:pPr>
            <w:r w:rsidRPr="004E5BF4">
              <w:rPr>
                <w:sz w:val="24"/>
              </w:rPr>
              <w:t>Забезпечення</w:t>
            </w:r>
            <w:r w:rsidRPr="004E5BF4">
              <w:rPr>
                <w:rFonts w:eastAsia="Calibri"/>
                <w:sz w:val="24"/>
              </w:rPr>
              <w:t xml:space="preserve"> доступності </w:t>
            </w:r>
            <w:proofErr w:type="spellStart"/>
            <w:r w:rsidRPr="004E5BF4">
              <w:rPr>
                <w:rFonts w:eastAsia="Calibri"/>
                <w:sz w:val="24"/>
              </w:rPr>
              <w:t>маломобільних</w:t>
            </w:r>
            <w:proofErr w:type="spellEnd"/>
            <w:r w:rsidRPr="004E5BF4">
              <w:rPr>
                <w:rFonts w:eastAsia="Calibri"/>
                <w:sz w:val="24"/>
              </w:rPr>
              <w:t xml:space="preserve"> груп населення до громадських закладів</w:t>
            </w:r>
          </w:p>
        </w:tc>
        <w:tc>
          <w:tcPr>
            <w:tcW w:w="2810" w:type="dxa"/>
            <w:shd w:val="clear" w:color="auto" w:fill="auto"/>
          </w:tcPr>
          <w:p w:rsidR="00E61FB9" w:rsidRPr="004E5BF4" w:rsidRDefault="00E61FB9" w:rsidP="00E61FB9">
            <w:pPr>
              <w:rPr>
                <w:rFonts w:eastAsia="Calibri"/>
                <w:sz w:val="24"/>
              </w:rPr>
            </w:pPr>
          </w:p>
        </w:tc>
        <w:tc>
          <w:tcPr>
            <w:tcW w:w="2085" w:type="dxa"/>
            <w:shd w:val="clear" w:color="auto" w:fill="auto"/>
          </w:tcPr>
          <w:p w:rsidR="00E61FB9" w:rsidRPr="004E5BF4" w:rsidRDefault="00E61FB9" w:rsidP="00E61FB9">
            <w:pPr>
              <w:jc w:val="center"/>
              <w:rPr>
                <w:rFonts w:eastAsia="Calibri"/>
                <w:sz w:val="24"/>
              </w:rPr>
            </w:pPr>
            <w:r w:rsidRPr="004E5BF4">
              <w:rPr>
                <w:rFonts w:eastAsia="Calibri"/>
                <w:sz w:val="24"/>
              </w:rPr>
              <w:t xml:space="preserve">Управління ЖКГ </w:t>
            </w:r>
            <w:proofErr w:type="spellStart"/>
            <w:r w:rsidRPr="004E5BF4">
              <w:rPr>
                <w:rFonts w:eastAsia="Calibri"/>
                <w:sz w:val="24"/>
              </w:rPr>
              <w:t>Новороздільської</w:t>
            </w:r>
            <w:proofErr w:type="spellEnd"/>
            <w:r w:rsidRPr="004E5BF4">
              <w:rPr>
                <w:rFonts w:eastAsia="Calibri"/>
                <w:sz w:val="24"/>
              </w:rPr>
              <w:t xml:space="preserve"> міської ради</w:t>
            </w:r>
          </w:p>
        </w:tc>
        <w:tc>
          <w:tcPr>
            <w:tcW w:w="1908" w:type="dxa"/>
            <w:shd w:val="clear" w:color="auto" w:fill="auto"/>
          </w:tcPr>
          <w:p w:rsidR="00E61FB9" w:rsidRPr="004E5BF4" w:rsidRDefault="00E61FB9" w:rsidP="00E61FB9">
            <w:pPr>
              <w:jc w:val="center"/>
              <w:rPr>
                <w:rFonts w:eastAsia="Calibri"/>
                <w:sz w:val="24"/>
              </w:rPr>
            </w:pPr>
            <w:r w:rsidRPr="004E5BF4">
              <w:rPr>
                <w:rFonts w:eastAsia="Calibri"/>
                <w:sz w:val="24"/>
              </w:rPr>
              <w:t>Міський бюджет</w:t>
            </w:r>
          </w:p>
          <w:p w:rsidR="00E61FB9" w:rsidRPr="004E5BF4" w:rsidRDefault="00E61FB9" w:rsidP="00E61FB9">
            <w:pPr>
              <w:jc w:val="center"/>
              <w:rPr>
                <w:rFonts w:eastAsia="Calibri"/>
                <w:sz w:val="24"/>
              </w:rPr>
            </w:pPr>
            <w:r w:rsidRPr="004E5BF4">
              <w:rPr>
                <w:rFonts w:eastAsia="Calibri"/>
                <w:sz w:val="24"/>
              </w:rPr>
              <w:t xml:space="preserve">Кошти </w:t>
            </w:r>
            <w:r>
              <w:rPr>
                <w:rFonts w:eastAsia="Calibri"/>
                <w:sz w:val="24"/>
              </w:rPr>
              <w:t>інших джерел</w:t>
            </w:r>
          </w:p>
        </w:tc>
        <w:tc>
          <w:tcPr>
            <w:tcW w:w="1945" w:type="dxa"/>
            <w:shd w:val="clear" w:color="auto" w:fill="auto"/>
          </w:tcPr>
          <w:p w:rsidR="00E61FB9" w:rsidRPr="004E5BF4" w:rsidRDefault="00E61FB9" w:rsidP="00E61FB9">
            <w:pPr>
              <w:jc w:val="center"/>
              <w:rPr>
                <w:rFonts w:eastAsia="Calibri"/>
                <w:sz w:val="24"/>
              </w:rPr>
            </w:pPr>
            <w:r w:rsidRPr="004E5BF4">
              <w:rPr>
                <w:rFonts w:eastAsia="Calibri"/>
                <w:sz w:val="24"/>
              </w:rPr>
              <w:t>5000.00</w:t>
            </w:r>
            <w:r>
              <w:rPr>
                <w:rFonts w:eastAsia="Calibri"/>
                <w:sz w:val="24"/>
              </w:rPr>
              <w:t>0</w:t>
            </w:r>
          </w:p>
        </w:tc>
        <w:tc>
          <w:tcPr>
            <w:tcW w:w="2700" w:type="dxa"/>
            <w:shd w:val="clear" w:color="auto" w:fill="auto"/>
          </w:tcPr>
          <w:p w:rsidR="00E61FB9" w:rsidRPr="004E5BF4" w:rsidRDefault="00E61FB9" w:rsidP="00E61FB9">
            <w:pPr>
              <w:rPr>
                <w:rFonts w:eastAsia="Calibri"/>
                <w:sz w:val="24"/>
              </w:rPr>
            </w:pPr>
            <w:r w:rsidRPr="004E5BF4">
              <w:rPr>
                <w:rFonts w:eastAsia="Calibri"/>
                <w:sz w:val="24"/>
              </w:rPr>
              <w:t xml:space="preserve">Забезпечено безперешкодний доступ </w:t>
            </w:r>
            <w:proofErr w:type="spellStart"/>
            <w:r w:rsidRPr="004E5BF4">
              <w:rPr>
                <w:rFonts w:eastAsia="Calibri"/>
                <w:sz w:val="24"/>
              </w:rPr>
              <w:t>маломобільних</w:t>
            </w:r>
            <w:proofErr w:type="spellEnd"/>
            <w:r w:rsidRPr="004E5BF4">
              <w:rPr>
                <w:rFonts w:eastAsia="Calibri"/>
                <w:sz w:val="24"/>
              </w:rPr>
              <w:t xml:space="preserve"> груп населення до громадських закладів</w:t>
            </w:r>
          </w:p>
        </w:tc>
      </w:tr>
    </w:tbl>
    <w:p w:rsidR="00AF068A" w:rsidRDefault="00AF068A" w:rsidP="00AF068A">
      <w:pPr>
        <w:autoSpaceDE w:val="0"/>
        <w:autoSpaceDN w:val="0"/>
        <w:adjustRightInd w:val="0"/>
        <w:rPr>
          <w:b/>
          <w:sz w:val="24"/>
        </w:rPr>
      </w:pPr>
    </w:p>
    <w:p w:rsidR="00AF068A" w:rsidRDefault="00AF068A" w:rsidP="00AF068A">
      <w:pPr>
        <w:autoSpaceDE w:val="0"/>
        <w:autoSpaceDN w:val="0"/>
        <w:adjustRightInd w:val="0"/>
        <w:jc w:val="center"/>
        <w:rPr>
          <w:b/>
          <w:sz w:val="24"/>
        </w:rPr>
      </w:pPr>
    </w:p>
    <w:p w:rsidR="00020DB0" w:rsidRPr="005034CE" w:rsidRDefault="00020DB0" w:rsidP="00020DB0">
      <w:r w:rsidRPr="00222562">
        <w:rPr>
          <w:b/>
          <w:sz w:val="24"/>
        </w:rPr>
        <w:t xml:space="preserve">Керівник установи - </w:t>
      </w:r>
      <w:r w:rsidRPr="00222562">
        <w:rPr>
          <w:b/>
          <w:sz w:val="24"/>
        </w:rPr>
        <w:br/>
        <w:t>головного розпорядника коштів</w:t>
      </w:r>
      <w:r w:rsidRPr="00222562">
        <w:rPr>
          <w:sz w:val="24"/>
        </w:rPr>
        <w:t xml:space="preserve"> </w:t>
      </w:r>
      <w:r w:rsidRPr="005034CE">
        <w:tab/>
      </w:r>
      <w:r w:rsidRPr="005034CE">
        <w:tab/>
        <w:t xml:space="preserve">_____________________           </w:t>
      </w:r>
      <w:r>
        <w:t xml:space="preserve">  </w:t>
      </w:r>
      <w:r w:rsidRPr="00567725">
        <w:rPr>
          <w:b/>
          <w:sz w:val="22"/>
          <w:szCs w:val="22"/>
        </w:rPr>
        <w:t>Ярина ЯЦЕНКО</w:t>
      </w:r>
    </w:p>
    <w:p w:rsidR="00020DB0" w:rsidRPr="005034CE" w:rsidRDefault="00020DB0" w:rsidP="00020DB0">
      <w:pPr>
        <w:pStyle w:val="a7"/>
        <w:tabs>
          <w:tab w:val="left" w:pos="708"/>
        </w:tabs>
        <w:ind w:left="2080"/>
        <w:rPr>
          <w:noProof w:val="0"/>
          <w:sz w:val="24"/>
          <w:szCs w:val="24"/>
        </w:rPr>
      </w:pPr>
    </w:p>
    <w:p w:rsidR="00020DB0" w:rsidRPr="005034CE" w:rsidRDefault="00020DB0" w:rsidP="00020DB0">
      <w:pPr>
        <w:pStyle w:val="a7"/>
        <w:tabs>
          <w:tab w:val="clear" w:pos="4320"/>
          <w:tab w:val="left" w:pos="708"/>
          <w:tab w:val="left" w:pos="1416"/>
          <w:tab w:val="left" w:pos="2124"/>
          <w:tab w:val="left" w:pos="2832"/>
          <w:tab w:val="left" w:pos="3540"/>
          <w:tab w:val="center" w:pos="4564"/>
        </w:tabs>
        <w:spacing w:line="192" w:lineRule="auto"/>
        <w:jc w:val="left"/>
        <w:rPr>
          <w:noProof w:val="0"/>
          <w:sz w:val="24"/>
          <w:szCs w:val="24"/>
        </w:rPr>
      </w:pPr>
      <w:r w:rsidRPr="005034CE">
        <w:rPr>
          <w:b/>
          <w:noProof w:val="0"/>
          <w:sz w:val="24"/>
          <w:szCs w:val="24"/>
        </w:rPr>
        <w:t xml:space="preserve">Відповідальний </w:t>
      </w:r>
      <w:r w:rsidRPr="005034CE">
        <w:rPr>
          <w:b/>
          <w:noProof w:val="0"/>
          <w:sz w:val="24"/>
          <w:szCs w:val="24"/>
        </w:rPr>
        <w:br/>
        <w:t>виконавець Програми</w:t>
      </w:r>
      <w:r w:rsidRPr="005034CE">
        <w:rPr>
          <w:b/>
          <w:noProof w:val="0"/>
          <w:sz w:val="24"/>
          <w:szCs w:val="24"/>
        </w:rPr>
        <w:tab/>
      </w:r>
      <w:r w:rsidRPr="005034CE">
        <w:rPr>
          <w:b/>
          <w:noProof w:val="0"/>
          <w:sz w:val="24"/>
          <w:szCs w:val="24"/>
        </w:rPr>
        <w:tab/>
        <w:t xml:space="preserve">                      ________________</w:t>
      </w:r>
      <w:r>
        <w:rPr>
          <w:b/>
          <w:noProof w:val="0"/>
          <w:sz w:val="24"/>
          <w:szCs w:val="24"/>
        </w:rPr>
        <w:t xml:space="preserve">_____                        </w:t>
      </w:r>
      <w:r w:rsidRPr="00567725">
        <w:rPr>
          <w:b/>
          <w:sz w:val="22"/>
          <w:szCs w:val="22"/>
        </w:rPr>
        <w:t>Ярина ЯЦЕНКО</w:t>
      </w:r>
    </w:p>
    <w:p w:rsidR="00020DB0" w:rsidRDefault="00020DB0" w:rsidP="00020DB0">
      <w:pPr>
        <w:autoSpaceDE w:val="0"/>
        <w:autoSpaceDN w:val="0"/>
        <w:adjustRightInd w:val="0"/>
        <w:jc w:val="center"/>
        <w:rPr>
          <w:b/>
          <w:sz w:val="24"/>
        </w:rPr>
      </w:pPr>
    </w:p>
    <w:p w:rsidR="00020DB0" w:rsidRDefault="00020DB0" w:rsidP="00020DB0">
      <w:pPr>
        <w:autoSpaceDE w:val="0"/>
        <w:autoSpaceDN w:val="0"/>
        <w:adjustRightInd w:val="0"/>
        <w:jc w:val="center"/>
        <w:rPr>
          <w:b/>
          <w:sz w:val="24"/>
        </w:rPr>
      </w:pPr>
    </w:p>
    <w:p w:rsidR="00E61FB9" w:rsidRDefault="00E61FB9" w:rsidP="00020DB0">
      <w:pPr>
        <w:autoSpaceDE w:val="0"/>
        <w:autoSpaceDN w:val="0"/>
        <w:adjustRightInd w:val="0"/>
        <w:jc w:val="center"/>
        <w:rPr>
          <w:b/>
          <w:sz w:val="24"/>
        </w:rPr>
      </w:pPr>
    </w:p>
    <w:p w:rsidR="00E61FB9" w:rsidRDefault="00E61FB9" w:rsidP="00020DB0">
      <w:pPr>
        <w:autoSpaceDE w:val="0"/>
        <w:autoSpaceDN w:val="0"/>
        <w:adjustRightInd w:val="0"/>
        <w:jc w:val="center"/>
        <w:rPr>
          <w:b/>
          <w:sz w:val="24"/>
        </w:rPr>
      </w:pPr>
    </w:p>
    <w:p w:rsidR="00E61FB9" w:rsidRDefault="00E61FB9" w:rsidP="00020DB0">
      <w:pPr>
        <w:autoSpaceDE w:val="0"/>
        <w:autoSpaceDN w:val="0"/>
        <w:adjustRightInd w:val="0"/>
        <w:jc w:val="center"/>
        <w:rPr>
          <w:b/>
          <w:sz w:val="24"/>
        </w:rPr>
      </w:pPr>
    </w:p>
    <w:p w:rsidR="00E61FB9" w:rsidRDefault="00E61FB9" w:rsidP="00020DB0">
      <w:pPr>
        <w:autoSpaceDE w:val="0"/>
        <w:autoSpaceDN w:val="0"/>
        <w:adjustRightInd w:val="0"/>
        <w:jc w:val="center"/>
        <w:rPr>
          <w:b/>
          <w:sz w:val="24"/>
        </w:rPr>
      </w:pPr>
    </w:p>
    <w:p w:rsidR="00E61FB9" w:rsidRDefault="00E61FB9" w:rsidP="00020DB0">
      <w:pPr>
        <w:autoSpaceDE w:val="0"/>
        <w:autoSpaceDN w:val="0"/>
        <w:adjustRightInd w:val="0"/>
        <w:jc w:val="center"/>
        <w:rPr>
          <w:b/>
          <w:sz w:val="24"/>
        </w:rPr>
      </w:pPr>
    </w:p>
    <w:p w:rsidR="00E61FB9" w:rsidRDefault="00E61FB9" w:rsidP="00020DB0">
      <w:pPr>
        <w:autoSpaceDE w:val="0"/>
        <w:autoSpaceDN w:val="0"/>
        <w:adjustRightInd w:val="0"/>
        <w:jc w:val="center"/>
        <w:rPr>
          <w:b/>
          <w:sz w:val="24"/>
        </w:rPr>
      </w:pPr>
    </w:p>
    <w:p w:rsidR="00E61FB9" w:rsidRDefault="00E61FB9" w:rsidP="00020DB0">
      <w:pPr>
        <w:autoSpaceDE w:val="0"/>
        <w:autoSpaceDN w:val="0"/>
        <w:adjustRightInd w:val="0"/>
        <w:jc w:val="center"/>
        <w:rPr>
          <w:b/>
          <w:sz w:val="24"/>
        </w:rPr>
      </w:pPr>
    </w:p>
    <w:p w:rsidR="00E61FB9" w:rsidRDefault="00E61FB9" w:rsidP="00020DB0">
      <w:pPr>
        <w:autoSpaceDE w:val="0"/>
        <w:autoSpaceDN w:val="0"/>
        <w:adjustRightInd w:val="0"/>
        <w:jc w:val="center"/>
        <w:rPr>
          <w:b/>
          <w:sz w:val="24"/>
        </w:rPr>
      </w:pPr>
    </w:p>
    <w:p w:rsidR="00E61FB9" w:rsidRDefault="00E61FB9" w:rsidP="00020DB0">
      <w:pPr>
        <w:autoSpaceDE w:val="0"/>
        <w:autoSpaceDN w:val="0"/>
        <w:adjustRightInd w:val="0"/>
        <w:jc w:val="center"/>
        <w:rPr>
          <w:b/>
          <w:sz w:val="24"/>
        </w:rPr>
      </w:pPr>
    </w:p>
    <w:p w:rsidR="00E61FB9" w:rsidRDefault="00E61FB9" w:rsidP="00020DB0">
      <w:pPr>
        <w:autoSpaceDE w:val="0"/>
        <w:autoSpaceDN w:val="0"/>
        <w:adjustRightInd w:val="0"/>
        <w:jc w:val="center"/>
        <w:rPr>
          <w:b/>
          <w:sz w:val="24"/>
        </w:rPr>
      </w:pPr>
    </w:p>
    <w:p w:rsidR="00E61FB9" w:rsidRDefault="00E61FB9" w:rsidP="00020DB0">
      <w:pPr>
        <w:autoSpaceDE w:val="0"/>
        <w:autoSpaceDN w:val="0"/>
        <w:adjustRightInd w:val="0"/>
        <w:jc w:val="center"/>
        <w:rPr>
          <w:b/>
          <w:sz w:val="24"/>
        </w:rPr>
      </w:pPr>
    </w:p>
    <w:p w:rsidR="00E61FB9" w:rsidRDefault="00E61FB9" w:rsidP="00020DB0">
      <w:pPr>
        <w:autoSpaceDE w:val="0"/>
        <w:autoSpaceDN w:val="0"/>
        <w:adjustRightInd w:val="0"/>
        <w:jc w:val="center"/>
        <w:rPr>
          <w:b/>
          <w:sz w:val="24"/>
        </w:rPr>
      </w:pPr>
    </w:p>
    <w:p w:rsidR="00AF068A" w:rsidRPr="00811EB2" w:rsidRDefault="00AF068A" w:rsidP="00AF068A">
      <w:pPr>
        <w:autoSpaceDE w:val="0"/>
        <w:autoSpaceDN w:val="0"/>
        <w:adjustRightInd w:val="0"/>
        <w:jc w:val="center"/>
        <w:rPr>
          <w:b/>
          <w:sz w:val="24"/>
        </w:rPr>
      </w:pPr>
      <w:r w:rsidRPr="00811EB2">
        <w:rPr>
          <w:b/>
          <w:sz w:val="24"/>
        </w:rPr>
        <w:lastRenderedPageBreak/>
        <w:t>Ресурсне забезпечення міської (бюджетної) цільової програми*</w:t>
      </w:r>
    </w:p>
    <w:p w:rsidR="00AF068A" w:rsidRPr="00A95093" w:rsidRDefault="00AF068A" w:rsidP="00AF068A">
      <w:pPr>
        <w:shd w:val="clear" w:color="auto" w:fill="FFFFFF"/>
        <w:jc w:val="center"/>
        <w:rPr>
          <w:b/>
          <w:color w:val="111111"/>
          <w:szCs w:val="28"/>
        </w:rPr>
      </w:pPr>
      <w:r w:rsidRPr="00811EB2">
        <w:rPr>
          <w:b/>
          <w:color w:val="111111"/>
          <w:sz w:val="24"/>
        </w:rPr>
        <w:t xml:space="preserve">створення </w:t>
      </w:r>
      <w:proofErr w:type="spellStart"/>
      <w:r w:rsidRPr="00811EB2">
        <w:rPr>
          <w:b/>
          <w:color w:val="111111"/>
          <w:sz w:val="24"/>
        </w:rPr>
        <w:t>безбар</w:t>
      </w:r>
      <w:proofErr w:type="spellEnd"/>
      <w:r w:rsidRPr="00811EB2">
        <w:rPr>
          <w:b/>
          <w:color w:val="111111"/>
          <w:sz w:val="24"/>
        </w:rPr>
        <w:t>"</w:t>
      </w:r>
      <w:proofErr w:type="spellStart"/>
      <w:r w:rsidRPr="00811EB2">
        <w:rPr>
          <w:b/>
          <w:color w:val="111111"/>
          <w:sz w:val="24"/>
        </w:rPr>
        <w:t>єрного</w:t>
      </w:r>
      <w:proofErr w:type="spellEnd"/>
      <w:r w:rsidRPr="00811EB2">
        <w:rPr>
          <w:b/>
          <w:color w:val="111111"/>
          <w:sz w:val="24"/>
        </w:rPr>
        <w:t xml:space="preserve"> простору в </w:t>
      </w:r>
      <w:proofErr w:type="spellStart"/>
      <w:r w:rsidRPr="00811EB2">
        <w:rPr>
          <w:b/>
          <w:color w:val="111111"/>
          <w:sz w:val="24"/>
        </w:rPr>
        <w:t>Новороздільській</w:t>
      </w:r>
      <w:proofErr w:type="spellEnd"/>
      <w:r w:rsidRPr="00811EB2">
        <w:rPr>
          <w:b/>
          <w:color w:val="111111"/>
          <w:sz w:val="24"/>
        </w:rPr>
        <w:t xml:space="preserve"> міській територіальній громаді на 202</w:t>
      </w:r>
      <w:r w:rsidR="00E61FB9">
        <w:rPr>
          <w:b/>
          <w:color w:val="111111"/>
          <w:sz w:val="24"/>
        </w:rPr>
        <w:t>6</w:t>
      </w:r>
      <w:r w:rsidRPr="00811EB2">
        <w:rPr>
          <w:b/>
          <w:color w:val="111111"/>
          <w:sz w:val="24"/>
        </w:rPr>
        <w:t>-202</w:t>
      </w:r>
      <w:r w:rsidR="00E61FB9">
        <w:rPr>
          <w:b/>
          <w:color w:val="111111"/>
          <w:sz w:val="24"/>
        </w:rPr>
        <w:t>8</w:t>
      </w:r>
      <w:r w:rsidRPr="00811EB2">
        <w:rPr>
          <w:b/>
          <w:color w:val="111111"/>
          <w:sz w:val="24"/>
        </w:rPr>
        <w:t xml:space="preserve"> роки</w:t>
      </w:r>
    </w:p>
    <w:p w:rsidR="00AF068A" w:rsidRPr="005034CE" w:rsidRDefault="00AF068A" w:rsidP="00AA1E36">
      <w:pPr>
        <w:autoSpaceDE w:val="0"/>
        <w:autoSpaceDN w:val="0"/>
        <w:adjustRightInd w:val="0"/>
        <w:ind w:left="10620" w:firstLine="708"/>
        <w:rPr>
          <w:sz w:val="24"/>
        </w:rPr>
      </w:pPr>
      <w:r w:rsidRPr="005034CE">
        <w:rPr>
          <w:sz w:val="24"/>
        </w:rPr>
        <w:t xml:space="preserve">     </w:t>
      </w:r>
      <w:r w:rsidR="006020D9">
        <w:rPr>
          <w:sz w:val="24"/>
        </w:rPr>
        <w:t xml:space="preserve">            </w:t>
      </w:r>
      <w:r w:rsidRPr="005034CE">
        <w:rPr>
          <w:sz w:val="24"/>
        </w:rPr>
        <w:t>тис. грн.</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0"/>
        <w:gridCol w:w="1690"/>
        <w:gridCol w:w="1690"/>
        <w:gridCol w:w="1690"/>
        <w:gridCol w:w="2470"/>
      </w:tblGrid>
      <w:tr w:rsidR="00AF068A" w:rsidRPr="005034CE" w:rsidTr="00AA1E36">
        <w:trPr>
          <w:cantSplit/>
          <w:trHeight w:val="722"/>
        </w:trPr>
        <w:tc>
          <w:tcPr>
            <w:tcW w:w="5330" w:type="dxa"/>
            <w:tcBorders>
              <w:top w:val="single" w:sz="4" w:space="0" w:color="auto"/>
              <w:left w:val="single" w:sz="4" w:space="0" w:color="auto"/>
              <w:bottom w:val="single" w:sz="4" w:space="0" w:color="auto"/>
              <w:right w:val="single" w:sz="4" w:space="0" w:color="auto"/>
            </w:tcBorders>
            <w:shd w:val="clear" w:color="auto" w:fill="auto"/>
            <w:vAlign w:val="center"/>
          </w:tcPr>
          <w:p w:rsidR="00AF068A" w:rsidRPr="005034CE" w:rsidRDefault="00AF068A" w:rsidP="00E43269">
            <w:pPr>
              <w:autoSpaceDE w:val="0"/>
              <w:autoSpaceDN w:val="0"/>
              <w:adjustRightInd w:val="0"/>
              <w:jc w:val="center"/>
              <w:rPr>
                <w:b/>
                <w:sz w:val="24"/>
              </w:rPr>
            </w:pPr>
            <w:r w:rsidRPr="005034CE">
              <w:rPr>
                <w:b/>
                <w:sz w:val="24"/>
              </w:rPr>
              <w:t>Обсяг коштів, які пропонується залучити на виконання програми</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AF068A" w:rsidRPr="005034CE" w:rsidRDefault="00AF068A" w:rsidP="00E61FB9">
            <w:pPr>
              <w:autoSpaceDE w:val="0"/>
              <w:autoSpaceDN w:val="0"/>
              <w:adjustRightInd w:val="0"/>
              <w:spacing w:line="192" w:lineRule="auto"/>
              <w:jc w:val="center"/>
              <w:rPr>
                <w:b/>
                <w:sz w:val="24"/>
              </w:rPr>
            </w:pPr>
            <w:r w:rsidRPr="005034CE">
              <w:rPr>
                <w:b/>
                <w:sz w:val="24"/>
              </w:rPr>
              <w:t>20</w:t>
            </w:r>
            <w:r>
              <w:rPr>
                <w:b/>
                <w:sz w:val="24"/>
              </w:rPr>
              <w:t>2</w:t>
            </w:r>
            <w:r w:rsidR="00E61FB9">
              <w:rPr>
                <w:b/>
                <w:sz w:val="24"/>
              </w:rPr>
              <w:t>6</w:t>
            </w:r>
            <w:r w:rsidRPr="005034CE">
              <w:rPr>
                <w:b/>
                <w:sz w:val="24"/>
              </w:rPr>
              <w:t>рік</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AF068A" w:rsidRPr="005034CE" w:rsidRDefault="00AF068A" w:rsidP="00E61FB9">
            <w:pPr>
              <w:autoSpaceDE w:val="0"/>
              <w:autoSpaceDN w:val="0"/>
              <w:adjustRightInd w:val="0"/>
              <w:spacing w:line="192" w:lineRule="auto"/>
              <w:jc w:val="center"/>
              <w:rPr>
                <w:b/>
                <w:sz w:val="24"/>
              </w:rPr>
            </w:pPr>
            <w:r w:rsidRPr="005034CE">
              <w:rPr>
                <w:b/>
                <w:sz w:val="24"/>
              </w:rPr>
              <w:t>20</w:t>
            </w:r>
            <w:r>
              <w:rPr>
                <w:b/>
                <w:sz w:val="24"/>
              </w:rPr>
              <w:t>2</w:t>
            </w:r>
            <w:r w:rsidR="00E61FB9">
              <w:rPr>
                <w:b/>
                <w:sz w:val="24"/>
              </w:rPr>
              <w:t>7</w:t>
            </w:r>
            <w:r w:rsidRPr="005034CE">
              <w:rPr>
                <w:b/>
                <w:sz w:val="24"/>
              </w:rPr>
              <w:t xml:space="preserve"> рік</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AF068A" w:rsidRPr="005034CE" w:rsidRDefault="00AF068A" w:rsidP="00E61FB9">
            <w:pPr>
              <w:autoSpaceDE w:val="0"/>
              <w:autoSpaceDN w:val="0"/>
              <w:adjustRightInd w:val="0"/>
              <w:spacing w:line="192" w:lineRule="auto"/>
              <w:jc w:val="center"/>
              <w:rPr>
                <w:b/>
                <w:sz w:val="24"/>
              </w:rPr>
            </w:pPr>
            <w:r w:rsidRPr="005034CE">
              <w:rPr>
                <w:b/>
                <w:sz w:val="24"/>
              </w:rPr>
              <w:t>20</w:t>
            </w:r>
            <w:r>
              <w:rPr>
                <w:b/>
                <w:sz w:val="24"/>
              </w:rPr>
              <w:t>2</w:t>
            </w:r>
            <w:r w:rsidR="00E61FB9">
              <w:rPr>
                <w:b/>
                <w:sz w:val="24"/>
              </w:rPr>
              <w:t>8</w:t>
            </w:r>
            <w:r w:rsidRPr="005034CE">
              <w:rPr>
                <w:b/>
                <w:sz w:val="24"/>
              </w:rPr>
              <w:t xml:space="preserve"> рік</w:t>
            </w:r>
          </w:p>
        </w:tc>
        <w:tc>
          <w:tcPr>
            <w:tcW w:w="2470" w:type="dxa"/>
            <w:tcBorders>
              <w:top w:val="single" w:sz="4" w:space="0" w:color="auto"/>
              <w:left w:val="single" w:sz="4" w:space="0" w:color="auto"/>
              <w:bottom w:val="single" w:sz="4" w:space="0" w:color="auto"/>
              <w:right w:val="single" w:sz="4" w:space="0" w:color="auto"/>
            </w:tcBorders>
            <w:shd w:val="clear" w:color="auto" w:fill="auto"/>
            <w:vAlign w:val="center"/>
          </w:tcPr>
          <w:p w:rsidR="00AF068A" w:rsidRPr="005034CE" w:rsidRDefault="00AF068A" w:rsidP="00E43269">
            <w:pPr>
              <w:autoSpaceDE w:val="0"/>
              <w:autoSpaceDN w:val="0"/>
              <w:adjustRightInd w:val="0"/>
              <w:spacing w:line="192" w:lineRule="auto"/>
              <w:jc w:val="center"/>
              <w:rPr>
                <w:b/>
                <w:sz w:val="24"/>
              </w:rPr>
            </w:pPr>
            <w:r w:rsidRPr="005034CE">
              <w:rPr>
                <w:b/>
                <w:sz w:val="24"/>
              </w:rPr>
              <w:t>Усього витрат на виконання програми</w:t>
            </w:r>
          </w:p>
        </w:tc>
      </w:tr>
      <w:tr w:rsidR="00E61FB9" w:rsidRPr="00935B39" w:rsidTr="00AA1E36">
        <w:tc>
          <w:tcPr>
            <w:tcW w:w="5330" w:type="dxa"/>
            <w:tcBorders>
              <w:top w:val="single" w:sz="4" w:space="0" w:color="auto"/>
              <w:left w:val="single" w:sz="4" w:space="0" w:color="auto"/>
              <w:bottom w:val="single" w:sz="4" w:space="0" w:color="auto"/>
              <w:right w:val="single" w:sz="4" w:space="0" w:color="auto"/>
            </w:tcBorders>
            <w:shd w:val="clear" w:color="auto" w:fill="auto"/>
          </w:tcPr>
          <w:p w:rsidR="00E61FB9" w:rsidRPr="005034CE" w:rsidRDefault="00E61FB9" w:rsidP="00E61FB9">
            <w:pPr>
              <w:autoSpaceDE w:val="0"/>
              <w:autoSpaceDN w:val="0"/>
              <w:adjustRightInd w:val="0"/>
              <w:rPr>
                <w:b/>
                <w:sz w:val="24"/>
              </w:rPr>
            </w:pPr>
            <w:r w:rsidRPr="005034CE">
              <w:rPr>
                <w:b/>
                <w:sz w:val="24"/>
              </w:rPr>
              <w:t>Усього,</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61FB9" w:rsidRPr="00E86FCD" w:rsidRDefault="00E61FB9" w:rsidP="00E61FB9">
            <w:pPr>
              <w:tabs>
                <w:tab w:val="left" w:pos="5110"/>
              </w:tabs>
              <w:jc w:val="center"/>
              <w:rPr>
                <w:sz w:val="24"/>
              </w:rPr>
            </w:pPr>
            <w:r>
              <w:rPr>
                <w:sz w:val="24"/>
              </w:rPr>
              <w:t>13174.317</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61FB9" w:rsidRPr="00E86FCD" w:rsidRDefault="00E61FB9" w:rsidP="00E61FB9">
            <w:pPr>
              <w:tabs>
                <w:tab w:val="left" w:pos="5110"/>
              </w:tabs>
              <w:jc w:val="center"/>
              <w:rPr>
                <w:sz w:val="24"/>
              </w:rPr>
            </w:pPr>
            <w:r>
              <w:rPr>
                <w:sz w:val="24"/>
              </w:rPr>
              <w:t>33500.000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61FB9" w:rsidRPr="00E86FCD" w:rsidRDefault="00E61FB9" w:rsidP="00E61FB9">
            <w:pPr>
              <w:autoSpaceDE w:val="0"/>
              <w:autoSpaceDN w:val="0"/>
              <w:adjustRightInd w:val="0"/>
              <w:jc w:val="center"/>
              <w:rPr>
                <w:sz w:val="24"/>
              </w:rPr>
            </w:pPr>
            <w:r>
              <w:rPr>
                <w:sz w:val="24"/>
              </w:rPr>
              <w:t>140</w:t>
            </w:r>
            <w:r w:rsidRPr="00E86FCD">
              <w:rPr>
                <w:sz w:val="24"/>
              </w:rPr>
              <w:t>00.00</w:t>
            </w:r>
            <w:r>
              <w:rPr>
                <w:sz w:val="24"/>
              </w:rPr>
              <w:t>0</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E61FB9" w:rsidRPr="00166141" w:rsidRDefault="00E61FB9" w:rsidP="00E61FB9">
            <w:pPr>
              <w:autoSpaceDE w:val="0"/>
              <w:autoSpaceDN w:val="0"/>
              <w:adjustRightInd w:val="0"/>
              <w:jc w:val="center"/>
              <w:rPr>
                <w:color w:val="FF0000"/>
                <w:sz w:val="24"/>
              </w:rPr>
            </w:pPr>
          </w:p>
        </w:tc>
      </w:tr>
      <w:tr w:rsidR="00E61FB9" w:rsidRPr="00935B39" w:rsidTr="00AA1E36">
        <w:tc>
          <w:tcPr>
            <w:tcW w:w="5330" w:type="dxa"/>
            <w:tcBorders>
              <w:top w:val="single" w:sz="4" w:space="0" w:color="auto"/>
              <w:left w:val="single" w:sz="4" w:space="0" w:color="auto"/>
              <w:bottom w:val="single" w:sz="4" w:space="0" w:color="auto"/>
              <w:right w:val="single" w:sz="4" w:space="0" w:color="auto"/>
            </w:tcBorders>
            <w:shd w:val="clear" w:color="auto" w:fill="auto"/>
          </w:tcPr>
          <w:p w:rsidR="00E61FB9" w:rsidRPr="005034CE" w:rsidRDefault="00E61FB9" w:rsidP="00E61FB9">
            <w:pPr>
              <w:autoSpaceDE w:val="0"/>
              <w:autoSpaceDN w:val="0"/>
              <w:adjustRightInd w:val="0"/>
              <w:rPr>
                <w:b/>
                <w:sz w:val="24"/>
              </w:rPr>
            </w:pPr>
            <w:r w:rsidRPr="005034CE">
              <w:rPr>
                <w:b/>
                <w:sz w:val="24"/>
              </w:rPr>
              <w:t>у тому числі</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61FB9" w:rsidRPr="00166141" w:rsidRDefault="00E61FB9" w:rsidP="00E61FB9">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61FB9" w:rsidRPr="00166141" w:rsidRDefault="00E61FB9" w:rsidP="00E61FB9">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61FB9" w:rsidRPr="00166141" w:rsidRDefault="00E61FB9" w:rsidP="00E61FB9">
            <w:pPr>
              <w:autoSpaceDE w:val="0"/>
              <w:autoSpaceDN w:val="0"/>
              <w:adjustRightInd w:val="0"/>
              <w:jc w:val="center"/>
              <w:rPr>
                <w:color w:val="FF0000"/>
                <w:sz w:val="24"/>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E61FB9" w:rsidRPr="00166141" w:rsidRDefault="00E61FB9" w:rsidP="00E61FB9">
            <w:pPr>
              <w:autoSpaceDE w:val="0"/>
              <w:autoSpaceDN w:val="0"/>
              <w:adjustRightInd w:val="0"/>
              <w:jc w:val="center"/>
              <w:rPr>
                <w:color w:val="FF0000"/>
                <w:sz w:val="24"/>
              </w:rPr>
            </w:pPr>
          </w:p>
        </w:tc>
      </w:tr>
      <w:tr w:rsidR="00E61FB9" w:rsidRPr="00935B39" w:rsidTr="00AA1E36">
        <w:tc>
          <w:tcPr>
            <w:tcW w:w="5330" w:type="dxa"/>
            <w:tcBorders>
              <w:top w:val="single" w:sz="4" w:space="0" w:color="auto"/>
              <w:left w:val="single" w:sz="4" w:space="0" w:color="auto"/>
              <w:bottom w:val="single" w:sz="4" w:space="0" w:color="auto"/>
              <w:right w:val="single" w:sz="4" w:space="0" w:color="auto"/>
            </w:tcBorders>
            <w:shd w:val="clear" w:color="auto" w:fill="auto"/>
          </w:tcPr>
          <w:p w:rsidR="00E61FB9" w:rsidRPr="005034CE" w:rsidRDefault="00E61FB9" w:rsidP="00E61FB9">
            <w:pPr>
              <w:autoSpaceDE w:val="0"/>
              <w:autoSpaceDN w:val="0"/>
              <w:adjustRightInd w:val="0"/>
              <w:rPr>
                <w:b/>
                <w:sz w:val="24"/>
              </w:rPr>
            </w:pPr>
            <w:r>
              <w:rPr>
                <w:b/>
                <w:sz w:val="24"/>
              </w:rPr>
              <w:t>держав</w:t>
            </w:r>
            <w:r w:rsidRPr="005034CE">
              <w:rPr>
                <w:b/>
                <w:sz w:val="24"/>
              </w:rPr>
              <w:t>ний бюджет</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61FB9" w:rsidRPr="00166141" w:rsidRDefault="00E61FB9" w:rsidP="00E61FB9">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61FB9" w:rsidRPr="00166141" w:rsidRDefault="00E61FB9" w:rsidP="00E61FB9">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61FB9" w:rsidRPr="00166141" w:rsidRDefault="00E61FB9" w:rsidP="00E61FB9">
            <w:pPr>
              <w:autoSpaceDE w:val="0"/>
              <w:autoSpaceDN w:val="0"/>
              <w:adjustRightInd w:val="0"/>
              <w:jc w:val="center"/>
              <w:rPr>
                <w:color w:val="FF0000"/>
                <w:sz w:val="24"/>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E61FB9" w:rsidRPr="00166141" w:rsidRDefault="00E61FB9" w:rsidP="00E61FB9">
            <w:pPr>
              <w:autoSpaceDE w:val="0"/>
              <w:autoSpaceDN w:val="0"/>
              <w:adjustRightInd w:val="0"/>
              <w:jc w:val="center"/>
              <w:rPr>
                <w:color w:val="FF0000"/>
                <w:sz w:val="24"/>
              </w:rPr>
            </w:pPr>
          </w:p>
        </w:tc>
      </w:tr>
      <w:tr w:rsidR="00E61FB9" w:rsidRPr="00935B39" w:rsidTr="00AA1E36">
        <w:tc>
          <w:tcPr>
            <w:tcW w:w="5330" w:type="dxa"/>
            <w:tcBorders>
              <w:top w:val="single" w:sz="4" w:space="0" w:color="auto"/>
              <w:left w:val="single" w:sz="4" w:space="0" w:color="auto"/>
              <w:bottom w:val="single" w:sz="4" w:space="0" w:color="auto"/>
              <w:right w:val="single" w:sz="4" w:space="0" w:color="auto"/>
            </w:tcBorders>
            <w:shd w:val="clear" w:color="auto" w:fill="auto"/>
          </w:tcPr>
          <w:p w:rsidR="00E61FB9" w:rsidRPr="005034CE" w:rsidRDefault="00E61FB9" w:rsidP="00E61FB9">
            <w:pPr>
              <w:autoSpaceDE w:val="0"/>
              <w:autoSpaceDN w:val="0"/>
              <w:adjustRightInd w:val="0"/>
              <w:rPr>
                <w:b/>
                <w:sz w:val="24"/>
              </w:rPr>
            </w:pPr>
            <w:r w:rsidRPr="005034CE">
              <w:rPr>
                <w:b/>
                <w:sz w:val="24"/>
              </w:rPr>
              <w:t>обласний бюджет</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61FB9" w:rsidRPr="00166141" w:rsidRDefault="00E61FB9" w:rsidP="00E61FB9">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61FB9" w:rsidRPr="00166141" w:rsidRDefault="00E61FB9" w:rsidP="00E61FB9">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61FB9" w:rsidRPr="00166141" w:rsidRDefault="00E61FB9" w:rsidP="00E61FB9">
            <w:pPr>
              <w:autoSpaceDE w:val="0"/>
              <w:autoSpaceDN w:val="0"/>
              <w:adjustRightInd w:val="0"/>
              <w:jc w:val="center"/>
              <w:rPr>
                <w:color w:val="FF0000"/>
                <w:sz w:val="24"/>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E61FB9" w:rsidRPr="00166141" w:rsidRDefault="00E61FB9" w:rsidP="00E61FB9">
            <w:pPr>
              <w:autoSpaceDE w:val="0"/>
              <w:autoSpaceDN w:val="0"/>
              <w:adjustRightInd w:val="0"/>
              <w:jc w:val="center"/>
              <w:rPr>
                <w:color w:val="FF0000"/>
                <w:sz w:val="24"/>
              </w:rPr>
            </w:pPr>
          </w:p>
        </w:tc>
      </w:tr>
      <w:tr w:rsidR="00E61FB9" w:rsidRPr="00935B39" w:rsidTr="00AA1E36">
        <w:tc>
          <w:tcPr>
            <w:tcW w:w="5330" w:type="dxa"/>
            <w:tcBorders>
              <w:top w:val="single" w:sz="4" w:space="0" w:color="auto"/>
              <w:left w:val="single" w:sz="4" w:space="0" w:color="auto"/>
              <w:bottom w:val="single" w:sz="4" w:space="0" w:color="auto"/>
              <w:right w:val="single" w:sz="4" w:space="0" w:color="auto"/>
            </w:tcBorders>
            <w:shd w:val="clear" w:color="auto" w:fill="auto"/>
          </w:tcPr>
          <w:p w:rsidR="00E61FB9" w:rsidRPr="005034CE" w:rsidRDefault="00E61FB9" w:rsidP="00E61FB9">
            <w:pPr>
              <w:autoSpaceDE w:val="0"/>
              <w:autoSpaceDN w:val="0"/>
              <w:adjustRightInd w:val="0"/>
              <w:spacing w:line="192" w:lineRule="auto"/>
              <w:rPr>
                <w:b/>
                <w:sz w:val="24"/>
              </w:rPr>
            </w:pPr>
            <w:r w:rsidRPr="005034CE">
              <w:rPr>
                <w:b/>
                <w:sz w:val="24"/>
              </w:rPr>
              <w:t xml:space="preserve">районні, міські  (міст обласного підпорядкування)  бюджети** </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61FB9" w:rsidRPr="00166141" w:rsidRDefault="00E61FB9" w:rsidP="00E61FB9">
            <w:pPr>
              <w:tabs>
                <w:tab w:val="left" w:pos="5110"/>
              </w:tabs>
              <w:jc w:val="center"/>
              <w:rPr>
                <w:color w:val="FF0000"/>
                <w:sz w:val="24"/>
              </w:rPr>
            </w:pPr>
            <w:r w:rsidRPr="00F809F2">
              <w:rPr>
                <w:sz w:val="24"/>
              </w:rPr>
              <w:t>500.000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61FB9" w:rsidRPr="00166141" w:rsidRDefault="00E61FB9" w:rsidP="00E61FB9">
            <w:pPr>
              <w:tabs>
                <w:tab w:val="left" w:pos="5110"/>
              </w:tabs>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61FB9" w:rsidRPr="00166141" w:rsidRDefault="00E61FB9" w:rsidP="00E61FB9">
            <w:pPr>
              <w:autoSpaceDE w:val="0"/>
              <w:autoSpaceDN w:val="0"/>
              <w:adjustRightInd w:val="0"/>
              <w:jc w:val="center"/>
              <w:rPr>
                <w:color w:val="FF0000"/>
                <w:sz w:val="24"/>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E61FB9" w:rsidRPr="00166141" w:rsidRDefault="00E61FB9" w:rsidP="00E61FB9">
            <w:pPr>
              <w:autoSpaceDE w:val="0"/>
              <w:autoSpaceDN w:val="0"/>
              <w:adjustRightInd w:val="0"/>
              <w:jc w:val="center"/>
              <w:rPr>
                <w:color w:val="FF0000"/>
                <w:sz w:val="24"/>
              </w:rPr>
            </w:pPr>
          </w:p>
        </w:tc>
      </w:tr>
      <w:tr w:rsidR="00E61FB9" w:rsidRPr="005034CE" w:rsidTr="00AA1E36">
        <w:trPr>
          <w:trHeight w:val="623"/>
        </w:trPr>
        <w:tc>
          <w:tcPr>
            <w:tcW w:w="5330" w:type="dxa"/>
            <w:tcBorders>
              <w:top w:val="single" w:sz="4" w:space="0" w:color="auto"/>
              <w:left w:val="single" w:sz="4" w:space="0" w:color="auto"/>
              <w:bottom w:val="single" w:sz="4" w:space="0" w:color="auto"/>
              <w:right w:val="single" w:sz="4" w:space="0" w:color="auto"/>
            </w:tcBorders>
            <w:shd w:val="clear" w:color="auto" w:fill="auto"/>
          </w:tcPr>
          <w:p w:rsidR="00E61FB9" w:rsidRDefault="00E61FB9" w:rsidP="00E61FB9">
            <w:pPr>
              <w:autoSpaceDE w:val="0"/>
              <w:autoSpaceDN w:val="0"/>
              <w:adjustRightInd w:val="0"/>
              <w:spacing w:line="192" w:lineRule="auto"/>
              <w:rPr>
                <w:b/>
                <w:sz w:val="24"/>
              </w:rPr>
            </w:pPr>
          </w:p>
          <w:p w:rsidR="00E61FB9" w:rsidRPr="005034CE" w:rsidRDefault="00E61FB9" w:rsidP="00E61FB9">
            <w:pPr>
              <w:autoSpaceDE w:val="0"/>
              <w:autoSpaceDN w:val="0"/>
              <w:adjustRightInd w:val="0"/>
              <w:spacing w:line="192" w:lineRule="auto"/>
              <w:rPr>
                <w:b/>
                <w:sz w:val="24"/>
              </w:rPr>
            </w:pPr>
            <w:r w:rsidRPr="005034CE">
              <w:rPr>
                <w:b/>
                <w:sz w:val="24"/>
              </w:rPr>
              <w:t>бюджети сіл, селищ, міст районного підпорядкування**</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61FB9" w:rsidRPr="005034CE" w:rsidRDefault="00E61FB9" w:rsidP="00E61FB9">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61FB9" w:rsidRPr="005034CE" w:rsidRDefault="00E61FB9" w:rsidP="00E61FB9">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61FB9" w:rsidRPr="005034CE" w:rsidRDefault="00E61FB9" w:rsidP="00E61FB9">
            <w:pPr>
              <w:autoSpaceDE w:val="0"/>
              <w:autoSpaceDN w:val="0"/>
              <w:adjustRightInd w:val="0"/>
              <w:jc w:val="center"/>
              <w:rPr>
                <w:sz w:val="24"/>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E61FB9" w:rsidRPr="005034CE" w:rsidRDefault="00E61FB9" w:rsidP="00E61FB9">
            <w:pPr>
              <w:autoSpaceDE w:val="0"/>
              <w:autoSpaceDN w:val="0"/>
              <w:adjustRightInd w:val="0"/>
              <w:jc w:val="center"/>
              <w:rPr>
                <w:sz w:val="24"/>
              </w:rPr>
            </w:pPr>
          </w:p>
        </w:tc>
      </w:tr>
      <w:tr w:rsidR="00E61FB9" w:rsidRPr="005034CE" w:rsidTr="00AA1E36">
        <w:tc>
          <w:tcPr>
            <w:tcW w:w="5330" w:type="dxa"/>
            <w:tcBorders>
              <w:top w:val="single" w:sz="4" w:space="0" w:color="auto"/>
              <w:left w:val="single" w:sz="4" w:space="0" w:color="auto"/>
              <w:bottom w:val="single" w:sz="4" w:space="0" w:color="auto"/>
              <w:right w:val="single" w:sz="4" w:space="0" w:color="auto"/>
            </w:tcBorders>
            <w:shd w:val="clear" w:color="auto" w:fill="auto"/>
          </w:tcPr>
          <w:p w:rsidR="00E61FB9" w:rsidRPr="005034CE" w:rsidRDefault="00E61FB9" w:rsidP="00E61FB9">
            <w:pPr>
              <w:autoSpaceDE w:val="0"/>
              <w:autoSpaceDN w:val="0"/>
              <w:adjustRightInd w:val="0"/>
              <w:rPr>
                <w:b/>
                <w:sz w:val="24"/>
              </w:rPr>
            </w:pPr>
            <w:r w:rsidRPr="005034CE">
              <w:rPr>
                <w:b/>
                <w:sz w:val="24"/>
              </w:rPr>
              <w:t xml:space="preserve">кошти </w:t>
            </w:r>
            <w:proofErr w:type="spellStart"/>
            <w:r w:rsidRPr="005034CE">
              <w:rPr>
                <w:b/>
                <w:sz w:val="24"/>
              </w:rPr>
              <w:t>небюджетних</w:t>
            </w:r>
            <w:proofErr w:type="spellEnd"/>
            <w:r w:rsidRPr="005034CE">
              <w:rPr>
                <w:b/>
                <w:sz w:val="24"/>
              </w:rPr>
              <w:t xml:space="preserve"> джерел**</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61FB9" w:rsidRPr="00935B39" w:rsidRDefault="00E61FB9" w:rsidP="00E61FB9">
            <w:pPr>
              <w:jc w:val="center"/>
              <w:rPr>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61FB9" w:rsidRPr="005034CE" w:rsidRDefault="00E61FB9" w:rsidP="00E61FB9">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61FB9" w:rsidRPr="005034CE" w:rsidRDefault="00E61FB9" w:rsidP="00E61FB9">
            <w:pPr>
              <w:autoSpaceDE w:val="0"/>
              <w:autoSpaceDN w:val="0"/>
              <w:adjustRightInd w:val="0"/>
              <w:jc w:val="center"/>
              <w:rPr>
                <w:sz w:val="24"/>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E61FB9" w:rsidRPr="00935B39" w:rsidRDefault="00E61FB9" w:rsidP="00E61FB9">
            <w:pPr>
              <w:jc w:val="center"/>
              <w:rPr>
                <w:sz w:val="24"/>
              </w:rPr>
            </w:pPr>
          </w:p>
        </w:tc>
      </w:tr>
    </w:tbl>
    <w:p w:rsidR="00AF068A" w:rsidRPr="005034CE" w:rsidRDefault="00AF068A" w:rsidP="00AF068A">
      <w:pPr>
        <w:autoSpaceDE w:val="0"/>
        <w:autoSpaceDN w:val="0"/>
        <w:adjustRightInd w:val="0"/>
        <w:ind w:left="1300" w:hanging="130"/>
        <w:rPr>
          <w:sz w:val="24"/>
        </w:rPr>
      </w:pPr>
      <w:r w:rsidRPr="005034CE">
        <w:rPr>
          <w:sz w:val="24"/>
        </w:rPr>
        <w:t xml:space="preserve">*якщо строк виконання програми 5 і більше років, вона поділяється на етапи і таблиця оформляється на кожний з них окремо. </w:t>
      </w:r>
    </w:p>
    <w:p w:rsidR="00AF068A" w:rsidRDefault="00AF068A" w:rsidP="00AF068A">
      <w:pPr>
        <w:autoSpaceDE w:val="0"/>
        <w:autoSpaceDN w:val="0"/>
        <w:adjustRightInd w:val="0"/>
        <w:ind w:firstLine="1170"/>
        <w:rPr>
          <w:sz w:val="24"/>
        </w:rPr>
      </w:pPr>
      <w:r w:rsidRPr="005034CE">
        <w:rPr>
          <w:sz w:val="24"/>
        </w:rPr>
        <w:t>**кожний бюджет та кожне джерело вказується окремо</w:t>
      </w:r>
    </w:p>
    <w:p w:rsidR="000001B6" w:rsidRPr="001A778C" w:rsidRDefault="000001B6" w:rsidP="00E2367A">
      <w:pPr>
        <w:autoSpaceDE w:val="0"/>
        <w:autoSpaceDN w:val="0"/>
        <w:adjustRightInd w:val="0"/>
        <w:jc w:val="center"/>
      </w:pPr>
    </w:p>
    <w:p w:rsidR="00AD325B" w:rsidRDefault="00AD325B" w:rsidP="00EC223E">
      <w:pPr>
        <w:autoSpaceDE w:val="0"/>
        <w:autoSpaceDN w:val="0"/>
        <w:adjustRightInd w:val="0"/>
        <w:jc w:val="center"/>
        <w:rPr>
          <w:sz w:val="24"/>
        </w:rPr>
      </w:pPr>
    </w:p>
    <w:p w:rsidR="00020DB0" w:rsidRPr="005034CE" w:rsidRDefault="00020DB0" w:rsidP="00020DB0">
      <w:r w:rsidRPr="00222562">
        <w:rPr>
          <w:b/>
          <w:sz w:val="24"/>
        </w:rPr>
        <w:t xml:space="preserve">Керівник установи - </w:t>
      </w:r>
      <w:r w:rsidRPr="00222562">
        <w:rPr>
          <w:b/>
          <w:sz w:val="24"/>
        </w:rPr>
        <w:br/>
        <w:t>головного розпорядника коштів</w:t>
      </w:r>
      <w:r w:rsidRPr="00222562">
        <w:rPr>
          <w:sz w:val="24"/>
        </w:rPr>
        <w:t xml:space="preserve"> </w:t>
      </w:r>
      <w:r w:rsidRPr="005034CE">
        <w:tab/>
      </w:r>
      <w:r w:rsidRPr="005034CE">
        <w:tab/>
        <w:t xml:space="preserve">_____________________           </w:t>
      </w:r>
      <w:r>
        <w:t xml:space="preserve"> </w:t>
      </w:r>
      <w:r w:rsidRPr="00707945">
        <w:t xml:space="preserve"> </w:t>
      </w:r>
      <w:r>
        <w:t xml:space="preserve">                       </w:t>
      </w:r>
      <w:r w:rsidRPr="00567725">
        <w:rPr>
          <w:b/>
          <w:sz w:val="22"/>
          <w:szCs w:val="22"/>
        </w:rPr>
        <w:t>Ярина ЯЦЕНКО</w:t>
      </w:r>
    </w:p>
    <w:p w:rsidR="00020DB0" w:rsidRPr="005034CE" w:rsidRDefault="00020DB0" w:rsidP="00020DB0">
      <w:pPr>
        <w:pStyle w:val="a7"/>
        <w:tabs>
          <w:tab w:val="left" w:pos="708"/>
        </w:tabs>
        <w:ind w:left="2080"/>
        <w:rPr>
          <w:noProof w:val="0"/>
          <w:sz w:val="24"/>
          <w:szCs w:val="24"/>
        </w:rPr>
      </w:pPr>
    </w:p>
    <w:p w:rsidR="00020DB0" w:rsidRPr="005034CE" w:rsidRDefault="00020DB0" w:rsidP="00020DB0">
      <w:pPr>
        <w:pStyle w:val="a7"/>
        <w:tabs>
          <w:tab w:val="clear" w:pos="4320"/>
          <w:tab w:val="left" w:pos="708"/>
          <w:tab w:val="left" w:pos="1416"/>
          <w:tab w:val="left" w:pos="2124"/>
          <w:tab w:val="left" w:pos="2832"/>
          <w:tab w:val="left" w:pos="3540"/>
          <w:tab w:val="center" w:pos="4564"/>
        </w:tabs>
        <w:spacing w:line="192" w:lineRule="auto"/>
        <w:jc w:val="left"/>
        <w:rPr>
          <w:noProof w:val="0"/>
          <w:sz w:val="24"/>
          <w:szCs w:val="24"/>
        </w:rPr>
      </w:pPr>
      <w:r w:rsidRPr="005034CE">
        <w:rPr>
          <w:b/>
          <w:noProof w:val="0"/>
          <w:sz w:val="24"/>
          <w:szCs w:val="24"/>
        </w:rPr>
        <w:t xml:space="preserve">Відповідальний </w:t>
      </w:r>
      <w:r w:rsidRPr="005034CE">
        <w:rPr>
          <w:b/>
          <w:noProof w:val="0"/>
          <w:sz w:val="24"/>
          <w:szCs w:val="24"/>
        </w:rPr>
        <w:br/>
        <w:t>виконавець Програми</w:t>
      </w:r>
      <w:r w:rsidRPr="005034CE">
        <w:rPr>
          <w:b/>
          <w:noProof w:val="0"/>
          <w:sz w:val="24"/>
          <w:szCs w:val="24"/>
        </w:rPr>
        <w:tab/>
      </w:r>
      <w:r w:rsidRPr="005034CE">
        <w:rPr>
          <w:b/>
          <w:noProof w:val="0"/>
          <w:sz w:val="24"/>
          <w:szCs w:val="24"/>
        </w:rPr>
        <w:tab/>
        <w:t xml:space="preserve">                      ________________</w:t>
      </w:r>
      <w:r>
        <w:rPr>
          <w:b/>
          <w:noProof w:val="0"/>
          <w:sz w:val="24"/>
          <w:szCs w:val="24"/>
        </w:rPr>
        <w:t xml:space="preserve">_____                                                  </w:t>
      </w:r>
      <w:r w:rsidRPr="00567725">
        <w:rPr>
          <w:b/>
          <w:sz w:val="22"/>
          <w:szCs w:val="22"/>
        </w:rPr>
        <w:t>Ярина ЯЦЕНКО</w:t>
      </w:r>
    </w:p>
    <w:p w:rsidR="00020DB0" w:rsidRDefault="00020DB0" w:rsidP="00020DB0">
      <w:pPr>
        <w:jc w:val="center"/>
      </w:pPr>
    </w:p>
    <w:p w:rsidR="00020DB0" w:rsidRPr="001A778C" w:rsidRDefault="00020DB0" w:rsidP="00020DB0"/>
    <w:p w:rsidR="00020DB0" w:rsidRPr="001A778C" w:rsidRDefault="00020DB0" w:rsidP="00020DB0"/>
    <w:p w:rsidR="006020D9" w:rsidRPr="00AD325B" w:rsidRDefault="00020DB0" w:rsidP="00020DB0">
      <w:pPr>
        <w:rPr>
          <w:sz w:val="24"/>
        </w:rPr>
        <w:sectPr w:rsidR="006020D9" w:rsidRPr="00AD325B" w:rsidSect="006020D9">
          <w:pgSz w:w="16838" w:h="11906" w:orient="landscape"/>
          <w:pgMar w:top="1276" w:right="794" w:bottom="567" w:left="709" w:header="709" w:footer="709" w:gutter="0"/>
          <w:cols w:space="708"/>
          <w:docGrid w:linePitch="381"/>
        </w:sectPr>
      </w:pPr>
      <w:r>
        <w:tab/>
        <w:t>СЕКРЕТАР РАДИ                                                                                ОКСАНА ЦАРИК</w:t>
      </w:r>
    </w:p>
    <w:p w:rsidR="00B013FC" w:rsidRDefault="00B013FC" w:rsidP="00F809F2">
      <w:pPr>
        <w:autoSpaceDE w:val="0"/>
        <w:autoSpaceDN w:val="0"/>
        <w:adjustRightInd w:val="0"/>
        <w:rPr>
          <w:b/>
          <w:sz w:val="24"/>
        </w:rPr>
      </w:pPr>
    </w:p>
    <w:sectPr w:rsidR="00B013FC" w:rsidSect="006020D9">
      <w:pgSz w:w="11906" w:h="16838"/>
      <w:pgMar w:top="709" w:right="425" w:bottom="425" w:left="1418"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5D9" w:rsidRDefault="00F305D9" w:rsidP="00F92ED4">
      <w:pPr>
        <w:spacing w:line="240" w:lineRule="auto"/>
      </w:pPr>
      <w:r>
        <w:separator/>
      </w:r>
    </w:p>
  </w:endnote>
  <w:endnote w:type="continuationSeparator" w:id="0">
    <w:p w:rsidR="00F305D9" w:rsidRDefault="00F305D9" w:rsidP="00F92ED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5D9" w:rsidRDefault="00F305D9" w:rsidP="00F92ED4">
      <w:pPr>
        <w:spacing w:line="240" w:lineRule="auto"/>
      </w:pPr>
      <w:r>
        <w:separator/>
      </w:r>
    </w:p>
  </w:footnote>
  <w:footnote w:type="continuationSeparator" w:id="0">
    <w:p w:rsidR="00F305D9" w:rsidRDefault="00F305D9" w:rsidP="00F92ED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00D97"/>
    <w:multiLevelType w:val="hybridMultilevel"/>
    <w:tmpl w:val="54A0E590"/>
    <w:lvl w:ilvl="0" w:tplc="6672BEDA">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3E86D4D"/>
    <w:multiLevelType w:val="hybridMultilevel"/>
    <w:tmpl w:val="32FC3F0A"/>
    <w:lvl w:ilvl="0" w:tplc="0422000F">
      <w:start w:val="1"/>
      <w:numFmt w:val="decimal"/>
      <w:lvlText w:val="%1."/>
      <w:lvlJc w:val="left"/>
      <w:pPr>
        <w:ind w:left="72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9A813B6"/>
    <w:multiLevelType w:val="hybridMultilevel"/>
    <w:tmpl w:val="49300DBE"/>
    <w:lvl w:ilvl="0" w:tplc="87680AFA">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7A32144F"/>
    <w:multiLevelType w:val="hybridMultilevel"/>
    <w:tmpl w:val="1902E0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3372C3"/>
    <w:rsid w:val="000001B6"/>
    <w:rsid w:val="00000BD7"/>
    <w:rsid w:val="00005110"/>
    <w:rsid w:val="00006AB9"/>
    <w:rsid w:val="0000757F"/>
    <w:rsid w:val="00011C8B"/>
    <w:rsid w:val="00015382"/>
    <w:rsid w:val="0002082D"/>
    <w:rsid w:val="00020DB0"/>
    <w:rsid w:val="00022DF1"/>
    <w:rsid w:val="00023AC6"/>
    <w:rsid w:val="00031D74"/>
    <w:rsid w:val="00041739"/>
    <w:rsid w:val="00042713"/>
    <w:rsid w:val="000433A1"/>
    <w:rsid w:val="00043619"/>
    <w:rsid w:val="00047090"/>
    <w:rsid w:val="00047AFC"/>
    <w:rsid w:val="00050E45"/>
    <w:rsid w:val="000510EA"/>
    <w:rsid w:val="00053796"/>
    <w:rsid w:val="00053DCD"/>
    <w:rsid w:val="000545C7"/>
    <w:rsid w:val="00055382"/>
    <w:rsid w:val="00055CDB"/>
    <w:rsid w:val="000625CC"/>
    <w:rsid w:val="0006437C"/>
    <w:rsid w:val="00065FD6"/>
    <w:rsid w:val="00066AB7"/>
    <w:rsid w:val="000673A4"/>
    <w:rsid w:val="000723D3"/>
    <w:rsid w:val="00073D03"/>
    <w:rsid w:val="00076467"/>
    <w:rsid w:val="0008286F"/>
    <w:rsid w:val="00083095"/>
    <w:rsid w:val="00083972"/>
    <w:rsid w:val="00083FA0"/>
    <w:rsid w:val="0008665F"/>
    <w:rsid w:val="00087F57"/>
    <w:rsid w:val="000908F9"/>
    <w:rsid w:val="00091AB1"/>
    <w:rsid w:val="00091F7A"/>
    <w:rsid w:val="000920D2"/>
    <w:rsid w:val="00093AC6"/>
    <w:rsid w:val="00095938"/>
    <w:rsid w:val="000A2936"/>
    <w:rsid w:val="000A2990"/>
    <w:rsid w:val="000A2F27"/>
    <w:rsid w:val="000A3195"/>
    <w:rsid w:val="000A4D05"/>
    <w:rsid w:val="000B103D"/>
    <w:rsid w:val="000B2454"/>
    <w:rsid w:val="000B3DAD"/>
    <w:rsid w:val="000B6451"/>
    <w:rsid w:val="000B6686"/>
    <w:rsid w:val="000C2D5C"/>
    <w:rsid w:val="000C4919"/>
    <w:rsid w:val="000D0F4D"/>
    <w:rsid w:val="000D16E4"/>
    <w:rsid w:val="000D7E0E"/>
    <w:rsid w:val="000D7E4E"/>
    <w:rsid w:val="000E2BCD"/>
    <w:rsid w:val="000E7DA0"/>
    <w:rsid w:val="000F3266"/>
    <w:rsid w:val="001050BC"/>
    <w:rsid w:val="00105303"/>
    <w:rsid w:val="00107AF4"/>
    <w:rsid w:val="00115C40"/>
    <w:rsid w:val="00115D8D"/>
    <w:rsid w:val="001164A1"/>
    <w:rsid w:val="00122F27"/>
    <w:rsid w:val="0012529C"/>
    <w:rsid w:val="001253C2"/>
    <w:rsid w:val="00127A52"/>
    <w:rsid w:val="001304A2"/>
    <w:rsid w:val="00130845"/>
    <w:rsid w:val="00131E9C"/>
    <w:rsid w:val="00143DE8"/>
    <w:rsid w:val="00155123"/>
    <w:rsid w:val="001575F5"/>
    <w:rsid w:val="0016127E"/>
    <w:rsid w:val="00165316"/>
    <w:rsid w:val="0016638B"/>
    <w:rsid w:val="001706EC"/>
    <w:rsid w:val="0017099E"/>
    <w:rsid w:val="00172257"/>
    <w:rsid w:val="001766B5"/>
    <w:rsid w:val="001827BB"/>
    <w:rsid w:val="00182A81"/>
    <w:rsid w:val="00184EFE"/>
    <w:rsid w:val="00184F07"/>
    <w:rsid w:val="00185515"/>
    <w:rsid w:val="00187483"/>
    <w:rsid w:val="00187ABF"/>
    <w:rsid w:val="001901CA"/>
    <w:rsid w:val="00191396"/>
    <w:rsid w:val="0019291F"/>
    <w:rsid w:val="00194D2B"/>
    <w:rsid w:val="00195534"/>
    <w:rsid w:val="00197468"/>
    <w:rsid w:val="001A4893"/>
    <w:rsid w:val="001A48C2"/>
    <w:rsid w:val="001A50BB"/>
    <w:rsid w:val="001A621E"/>
    <w:rsid w:val="001A70B5"/>
    <w:rsid w:val="001A72E9"/>
    <w:rsid w:val="001A78DE"/>
    <w:rsid w:val="001A7E37"/>
    <w:rsid w:val="001B0CF9"/>
    <w:rsid w:val="001B2E1B"/>
    <w:rsid w:val="001B4010"/>
    <w:rsid w:val="001B4F88"/>
    <w:rsid w:val="001B7DF6"/>
    <w:rsid w:val="001C120B"/>
    <w:rsid w:val="001C1836"/>
    <w:rsid w:val="001C415B"/>
    <w:rsid w:val="001C76A2"/>
    <w:rsid w:val="001D3681"/>
    <w:rsid w:val="001D4E74"/>
    <w:rsid w:val="001D5B96"/>
    <w:rsid w:val="001E00BF"/>
    <w:rsid w:val="001E2080"/>
    <w:rsid w:val="001E2D74"/>
    <w:rsid w:val="001E3392"/>
    <w:rsid w:val="001E6542"/>
    <w:rsid w:val="001F07C4"/>
    <w:rsid w:val="001F2225"/>
    <w:rsid w:val="001F5253"/>
    <w:rsid w:val="00202E3E"/>
    <w:rsid w:val="002045A0"/>
    <w:rsid w:val="00205013"/>
    <w:rsid w:val="002067BA"/>
    <w:rsid w:val="002069CA"/>
    <w:rsid w:val="00207CC3"/>
    <w:rsid w:val="002166C7"/>
    <w:rsid w:val="0022658E"/>
    <w:rsid w:val="00235682"/>
    <w:rsid w:val="002358F0"/>
    <w:rsid w:val="0023661C"/>
    <w:rsid w:val="002414EA"/>
    <w:rsid w:val="002421F1"/>
    <w:rsid w:val="00242DC4"/>
    <w:rsid w:val="0024563B"/>
    <w:rsid w:val="00246B62"/>
    <w:rsid w:val="002475C1"/>
    <w:rsid w:val="002500A6"/>
    <w:rsid w:val="0025224D"/>
    <w:rsid w:val="00254BB0"/>
    <w:rsid w:val="00254F72"/>
    <w:rsid w:val="00255190"/>
    <w:rsid w:val="00256F74"/>
    <w:rsid w:val="002604AF"/>
    <w:rsid w:val="00271A1E"/>
    <w:rsid w:val="00271D93"/>
    <w:rsid w:val="0027306F"/>
    <w:rsid w:val="00276163"/>
    <w:rsid w:val="00276B54"/>
    <w:rsid w:val="002774C6"/>
    <w:rsid w:val="0028406E"/>
    <w:rsid w:val="0029008A"/>
    <w:rsid w:val="0029265A"/>
    <w:rsid w:val="002940AA"/>
    <w:rsid w:val="00294454"/>
    <w:rsid w:val="00294875"/>
    <w:rsid w:val="002955BF"/>
    <w:rsid w:val="00297C7B"/>
    <w:rsid w:val="002A4303"/>
    <w:rsid w:val="002B1673"/>
    <w:rsid w:val="002B2CE7"/>
    <w:rsid w:val="002B4195"/>
    <w:rsid w:val="002B4E3F"/>
    <w:rsid w:val="002B77D3"/>
    <w:rsid w:val="002C0CF5"/>
    <w:rsid w:val="002C1DA2"/>
    <w:rsid w:val="002C2162"/>
    <w:rsid w:val="002C29DD"/>
    <w:rsid w:val="002C6A61"/>
    <w:rsid w:val="002D12A9"/>
    <w:rsid w:val="002D2B47"/>
    <w:rsid w:val="002D4C72"/>
    <w:rsid w:val="002D5B63"/>
    <w:rsid w:val="002D5EA9"/>
    <w:rsid w:val="002D731D"/>
    <w:rsid w:val="002E1B45"/>
    <w:rsid w:val="002E337D"/>
    <w:rsid w:val="002E3D11"/>
    <w:rsid w:val="002E61C7"/>
    <w:rsid w:val="002E64D5"/>
    <w:rsid w:val="002E7F5A"/>
    <w:rsid w:val="002F0432"/>
    <w:rsid w:val="002F0C70"/>
    <w:rsid w:val="002F1727"/>
    <w:rsid w:val="002F6F30"/>
    <w:rsid w:val="003010C8"/>
    <w:rsid w:val="0030349C"/>
    <w:rsid w:val="00304B35"/>
    <w:rsid w:val="0031018D"/>
    <w:rsid w:val="00311163"/>
    <w:rsid w:val="00312497"/>
    <w:rsid w:val="00314DD5"/>
    <w:rsid w:val="00316881"/>
    <w:rsid w:val="00317E3F"/>
    <w:rsid w:val="00323E0A"/>
    <w:rsid w:val="003275CA"/>
    <w:rsid w:val="003320B4"/>
    <w:rsid w:val="003349B8"/>
    <w:rsid w:val="00334DDA"/>
    <w:rsid w:val="00334EB5"/>
    <w:rsid w:val="00335B90"/>
    <w:rsid w:val="003372C3"/>
    <w:rsid w:val="0034025C"/>
    <w:rsid w:val="00350899"/>
    <w:rsid w:val="00352308"/>
    <w:rsid w:val="003548BA"/>
    <w:rsid w:val="0035632C"/>
    <w:rsid w:val="00361E63"/>
    <w:rsid w:val="00365CBE"/>
    <w:rsid w:val="00372365"/>
    <w:rsid w:val="00373BF7"/>
    <w:rsid w:val="00376454"/>
    <w:rsid w:val="00382D63"/>
    <w:rsid w:val="003877A2"/>
    <w:rsid w:val="0039004C"/>
    <w:rsid w:val="003A5945"/>
    <w:rsid w:val="003B1082"/>
    <w:rsid w:val="003B234C"/>
    <w:rsid w:val="003B3FA1"/>
    <w:rsid w:val="003B5258"/>
    <w:rsid w:val="003B6EF7"/>
    <w:rsid w:val="003B7EA6"/>
    <w:rsid w:val="003C67D1"/>
    <w:rsid w:val="003C6CCF"/>
    <w:rsid w:val="003D1461"/>
    <w:rsid w:val="003D1737"/>
    <w:rsid w:val="003D180B"/>
    <w:rsid w:val="003D2092"/>
    <w:rsid w:val="003D4BF4"/>
    <w:rsid w:val="003D6AEF"/>
    <w:rsid w:val="003E01C4"/>
    <w:rsid w:val="003E02DD"/>
    <w:rsid w:val="003E4F49"/>
    <w:rsid w:val="003F2D4F"/>
    <w:rsid w:val="003F3496"/>
    <w:rsid w:val="003F41FD"/>
    <w:rsid w:val="003F46DD"/>
    <w:rsid w:val="003F4895"/>
    <w:rsid w:val="00403431"/>
    <w:rsid w:val="0040401B"/>
    <w:rsid w:val="004040A2"/>
    <w:rsid w:val="004045A5"/>
    <w:rsid w:val="0040781A"/>
    <w:rsid w:val="0041091C"/>
    <w:rsid w:val="004121A7"/>
    <w:rsid w:val="00413FC2"/>
    <w:rsid w:val="00414F62"/>
    <w:rsid w:val="004162EC"/>
    <w:rsid w:val="0041701C"/>
    <w:rsid w:val="004173BC"/>
    <w:rsid w:val="004177A5"/>
    <w:rsid w:val="004200D5"/>
    <w:rsid w:val="00420C76"/>
    <w:rsid w:val="00421135"/>
    <w:rsid w:val="00424ABE"/>
    <w:rsid w:val="00427849"/>
    <w:rsid w:val="00427FCA"/>
    <w:rsid w:val="004344DF"/>
    <w:rsid w:val="00434D2B"/>
    <w:rsid w:val="00434EF4"/>
    <w:rsid w:val="00437572"/>
    <w:rsid w:val="00441828"/>
    <w:rsid w:val="00445C91"/>
    <w:rsid w:val="004464AF"/>
    <w:rsid w:val="00447B88"/>
    <w:rsid w:val="00447FB8"/>
    <w:rsid w:val="004561B9"/>
    <w:rsid w:val="00463A43"/>
    <w:rsid w:val="00467F0B"/>
    <w:rsid w:val="00471187"/>
    <w:rsid w:val="004719BB"/>
    <w:rsid w:val="00472D7B"/>
    <w:rsid w:val="004748E3"/>
    <w:rsid w:val="00474B17"/>
    <w:rsid w:val="004766D6"/>
    <w:rsid w:val="0047718C"/>
    <w:rsid w:val="00484393"/>
    <w:rsid w:val="004843D8"/>
    <w:rsid w:val="004849A3"/>
    <w:rsid w:val="00490F1E"/>
    <w:rsid w:val="00491F65"/>
    <w:rsid w:val="0049454E"/>
    <w:rsid w:val="004945CE"/>
    <w:rsid w:val="00496144"/>
    <w:rsid w:val="004963D6"/>
    <w:rsid w:val="004A1817"/>
    <w:rsid w:val="004A3A16"/>
    <w:rsid w:val="004A3B42"/>
    <w:rsid w:val="004A45E5"/>
    <w:rsid w:val="004A5DFC"/>
    <w:rsid w:val="004A691B"/>
    <w:rsid w:val="004A6BE2"/>
    <w:rsid w:val="004B11A2"/>
    <w:rsid w:val="004B33EE"/>
    <w:rsid w:val="004B5EE2"/>
    <w:rsid w:val="004B60A9"/>
    <w:rsid w:val="004B6BBF"/>
    <w:rsid w:val="004B7214"/>
    <w:rsid w:val="004B7806"/>
    <w:rsid w:val="004C4498"/>
    <w:rsid w:val="004C605A"/>
    <w:rsid w:val="004C621F"/>
    <w:rsid w:val="004C70C2"/>
    <w:rsid w:val="004D0018"/>
    <w:rsid w:val="004D05B6"/>
    <w:rsid w:val="004D21E2"/>
    <w:rsid w:val="004D230D"/>
    <w:rsid w:val="004D292B"/>
    <w:rsid w:val="004D560E"/>
    <w:rsid w:val="004E1E03"/>
    <w:rsid w:val="004E5FC7"/>
    <w:rsid w:val="004F0184"/>
    <w:rsid w:val="004F4212"/>
    <w:rsid w:val="004F62F2"/>
    <w:rsid w:val="0050013B"/>
    <w:rsid w:val="00503107"/>
    <w:rsid w:val="00503400"/>
    <w:rsid w:val="00503E4F"/>
    <w:rsid w:val="005045D9"/>
    <w:rsid w:val="00504766"/>
    <w:rsid w:val="00505352"/>
    <w:rsid w:val="00505810"/>
    <w:rsid w:val="005064AB"/>
    <w:rsid w:val="00507FAD"/>
    <w:rsid w:val="0051592C"/>
    <w:rsid w:val="00516AB9"/>
    <w:rsid w:val="0052174C"/>
    <w:rsid w:val="00524013"/>
    <w:rsid w:val="00525FDE"/>
    <w:rsid w:val="005269E8"/>
    <w:rsid w:val="00527FB1"/>
    <w:rsid w:val="00535AB4"/>
    <w:rsid w:val="00540792"/>
    <w:rsid w:val="00541054"/>
    <w:rsid w:val="00546773"/>
    <w:rsid w:val="00551D44"/>
    <w:rsid w:val="005526C9"/>
    <w:rsid w:val="00552A09"/>
    <w:rsid w:val="005550A8"/>
    <w:rsid w:val="005603BB"/>
    <w:rsid w:val="005607E5"/>
    <w:rsid w:val="00562EDB"/>
    <w:rsid w:val="00562F4F"/>
    <w:rsid w:val="00565AD5"/>
    <w:rsid w:val="005676AC"/>
    <w:rsid w:val="005730B1"/>
    <w:rsid w:val="00576E65"/>
    <w:rsid w:val="00577829"/>
    <w:rsid w:val="0058244E"/>
    <w:rsid w:val="005851B4"/>
    <w:rsid w:val="00585ED1"/>
    <w:rsid w:val="00594A5D"/>
    <w:rsid w:val="005967BD"/>
    <w:rsid w:val="00597294"/>
    <w:rsid w:val="005A02C7"/>
    <w:rsid w:val="005A0AA7"/>
    <w:rsid w:val="005A19F9"/>
    <w:rsid w:val="005A28C0"/>
    <w:rsid w:val="005A3874"/>
    <w:rsid w:val="005A424C"/>
    <w:rsid w:val="005A52F4"/>
    <w:rsid w:val="005A54C0"/>
    <w:rsid w:val="005A6255"/>
    <w:rsid w:val="005A78CB"/>
    <w:rsid w:val="005A7CCA"/>
    <w:rsid w:val="005B03D5"/>
    <w:rsid w:val="005B1426"/>
    <w:rsid w:val="005B2E85"/>
    <w:rsid w:val="005B4093"/>
    <w:rsid w:val="005C7B68"/>
    <w:rsid w:val="005D3DE3"/>
    <w:rsid w:val="005D4517"/>
    <w:rsid w:val="005D7762"/>
    <w:rsid w:val="005E2AE0"/>
    <w:rsid w:val="005E71BF"/>
    <w:rsid w:val="005E7A0C"/>
    <w:rsid w:val="005F2AAD"/>
    <w:rsid w:val="005F4125"/>
    <w:rsid w:val="005F4C8E"/>
    <w:rsid w:val="005F63F7"/>
    <w:rsid w:val="005F7342"/>
    <w:rsid w:val="00600A78"/>
    <w:rsid w:val="006020D9"/>
    <w:rsid w:val="00604206"/>
    <w:rsid w:val="00605856"/>
    <w:rsid w:val="00606A70"/>
    <w:rsid w:val="00607692"/>
    <w:rsid w:val="0061096F"/>
    <w:rsid w:val="006116AA"/>
    <w:rsid w:val="00613BE0"/>
    <w:rsid w:val="00614201"/>
    <w:rsid w:val="00617E94"/>
    <w:rsid w:val="0062195A"/>
    <w:rsid w:val="00622B88"/>
    <w:rsid w:val="00624288"/>
    <w:rsid w:val="00625C66"/>
    <w:rsid w:val="00627108"/>
    <w:rsid w:val="00631872"/>
    <w:rsid w:val="00632A61"/>
    <w:rsid w:val="00633AF8"/>
    <w:rsid w:val="006409A1"/>
    <w:rsid w:val="00641819"/>
    <w:rsid w:val="00641AE4"/>
    <w:rsid w:val="00642733"/>
    <w:rsid w:val="00647039"/>
    <w:rsid w:val="0065236B"/>
    <w:rsid w:val="006523FB"/>
    <w:rsid w:val="00652C9D"/>
    <w:rsid w:val="00653316"/>
    <w:rsid w:val="00655226"/>
    <w:rsid w:val="00656FD0"/>
    <w:rsid w:val="00660A3D"/>
    <w:rsid w:val="006614B7"/>
    <w:rsid w:val="00662DE8"/>
    <w:rsid w:val="00665ED5"/>
    <w:rsid w:val="00670680"/>
    <w:rsid w:val="006734DB"/>
    <w:rsid w:val="006741D5"/>
    <w:rsid w:val="006749FD"/>
    <w:rsid w:val="00674C09"/>
    <w:rsid w:val="00675EE5"/>
    <w:rsid w:val="00680BC0"/>
    <w:rsid w:val="00680D04"/>
    <w:rsid w:val="00680FF3"/>
    <w:rsid w:val="00682393"/>
    <w:rsid w:val="00683FE1"/>
    <w:rsid w:val="0068450B"/>
    <w:rsid w:val="0068593E"/>
    <w:rsid w:val="006909E1"/>
    <w:rsid w:val="006928DD"/>
    <w:rsid w:val="0069578E"/>
    <w:rsid w:val="00695E70"/>
    <w:rsid w:val="006A1295"/>
    <w:rsid w:val="006A13C0"/>
    <w:rsid w:val="006A3F56"/>
    <w:rsid w:val="006A76CE"/>
    <w:rsid w:val="006B2EA5"/>
    <w:rsid w:val="006B525B"/>
    <w:rsid w:val="006C2834"/>
    <w:rsid w:val="006C3712"/>
    <w:rsid w:val="006C4254"/>
    <w:rsid w:val="006C7DE9"/>
    <w:rsid w:val="006D2FA9"/>
    <w:rsid w:val="006D361E"/>
    <w:rsid w:val="006D4004"/>
    <w:rsid w:val="006D4604"/>
    <w:rsid w:val="006D4989"/>
    <w:rsid w:val="006E0301"/>
    <w:rsid w:val="006E2F9D"/>
    <w:rsid w:val="006F1090"/>
    <w:rsid w:val="006F1C6D"/>
    <w:rsid w:val="006F2F05"/>
    <w:rsid w:val="006F5476"/>
    <w:rsid w:val="006F6533"/>
    <w:rsid w:val="00701297"/>
    <w:rsid w:val="00701674"/>
    <w:rsid w:val="00702846"/>
    <w:rsid w:val="00702C1F"/>
    <w:rsid w:val="00702E38"/>
    <w:rsid w:val="0070348A"/>
    <w:rsid w:val="00704148"/>
    <w:rsid w:val="00705F2F"/>
    <w:rsid w:val="007077F6"/>
    <w:rsid w:val="00714537"/>
    <w:rsid w:val="007173C4"/>
    <w:rsid w:val="00722405"/>
    <w:rsid w:val="007242F5"/>
    <w:rsid w:val="00724527"/>
    <w:rsid w:val="007264A3"/>
    <w:rsid w:val="0074124B"/>
    <w:rsid w:val="007419E0"/>
    <w:rsid w:val="00741BC5"/>
    <w:rsid w:val="007420EC"/>
    <w:rsid w:val="007438FD"/>
    <w:rsid w:val="00744047"/>
    <w:rsid w:val="00744230"/>
    <w:rsid w:val="007478FA"/>
    <w:rsid w:val="007503B3"/>
    <w:rsid w:val="007521E0"/>
    <w:rsid w:val="00755580"/>
    <w:rsid w:val="007618FA"/>
    <w:rsid w:val="00764362"/>
    <w:rsid w:val="0077385C"/>
    <w:rsid w:val="007819DA"/>
    <w:rsid w:val="007846C3"/>
    <w:rsid w:val="00787148"/>
    <w:rsid w:val="0078754C"/>
    <w:rsid w:val="00790060"/>
    <w:rsid w:val="00790EFB"/>
    <w:rsid w:val="00792D37"/>
    <w:rsid w:val="00794143"/>
    <w:rsid w:val="00794AFD"/>
    <w:rsid w:val="00796130"/>
    <w:rsid w:val="007A0C9A"/>
    <w:rsid w:val="007A353F"/>
    <w:rsid w:val="007A3E3A"/>
    <w:rsid w:val="007A40FA"/>
    <w:rsid w:val="007A506C"/>
    <w:rsid w:val="007A5107"/>
    <w:rsid w:val="007A704A"/>
    <w:rsid w:val="007B018A"/>
    <w:rsid w:val="007B3C25"/>
    <w:rsid w:val="007B5158"/>
    <w:rsid w:val="007B59C0"/>
    <w:rsid w:val="007C33BE"/>
    <w:rsid w:val="007C3818"/>
    <w:rsid w:val="007C544E"/>
    <w:rsid w:val="007D319A"/>
    <w:rsid w:val="007D32F9"/>
    <w:rsid w:val="007D33D1"/>
    <w:rsid w:val="007E02D8"/>
    <w:rsid w:val="007E289B"/>
    <w:rsid w:val="007E29B0"/>
    <w:rsid w:val="007E6BDC"/>
    <w:rsid w:val="007F04DC"/>
    <w:rsid w:val="007F0C2F"/>
    <w:rsid w:val="007F1716"/>
    <w:rsid w:val="007F1E6C"/>
    <w:rsid w:val="007F2838"/>
    <w:rsid w:val="007F3022"/>
    <w:rsid w:val="007F4CDC"/>
    <w:rsid w:val="007F6964"/>
    <w:rsid w:val="007F7BC1"/>
    <w:rsid w:val="0080706F"/>
    <w:rsid w:val="00811987"/>
    <w:rsid w:val="00813657"/>
    <w:rsid w:val="00815910"/>
    <w:rsid w:val="008229E3"/>
    <w:rsid w:val="00823A99"/>
    <w:rsid w:val="00823FB6"/>
    <w:rsid w:val="008268FC"/>
    <w:rsid w:val="00827974"/>
    <w:rsid w:val="00827B2B"/>
    <w:rsid w:val="00830682"/>
    <w:rsid w:val="00830DFF"/>
    <w:rsid w:val="00833893"/>
    <w:rsid w:val="00836150"/>
    <w:rsid w:val="00840B47"/>
    <w:rsid w:val="00842C3A"/>
    <w:rsid w:val="00842FE7"/>
    <w:rsid w:val="0085111C"/>
    <w:rsid w:val="00851CFB"/>
    <w:rsid w:val="008525AF"/>
    <w:rsid w:val="0085289C"/>
    <w:rsid w:val="00855B60"/>
    <w:rsid w:val="00855CAC"/>
    <w:rsid w:val="00855D76"/>
    <w:rsid w:val="00855F5D"/>
    <w:rsid w:val="008577F9"/>
    <w:rsid w:val="00863C3D"/>
    <w:rsid w:val="00864CD3"/>
    <w:rsid w:val="00870184"/>
    <w:rsid w:val="008724EE"/>
    <w:rsid w:val="00872EE8"/>
    <w:rsid w:val="00873202"/>
    <w:rsid w:val="00875301"/>
    <w:rsid w:val="00876F54"/>
    <w:rsid w:val="00881A9C"/>
    <w:rsid w:val="00882879"/>
    <w:rsid w:val="008829D9"/>
    <w:rsid w:val="0088325C"/>
    <w:rsid w:val="00885B31"/>
    <w:rsid w:val="008872D6"/>
    <w:rsid w:val="00891953"/>
    <w:rsid w:val="00893A5E"/>
    <w:rsid w:val="008A4988"/>
    <w:rsid w:val="008A498E"/>
    <w:rsid w:val="008A6FDC"/>
    <w:rsid w:val="008B36F0"/>
    <w:rsid w:val="008B6CA7"/>
    <w:rsid w:val="008C3D44"/>
    <w:rsid w:val="008C4644"/>
    <w:rsid w:val="008C56E2"/>
    <w:rsid w:val="008D0F0E"/>
    <w:rsid w:val="008D234F"/>
    <w:rsid w:val="008D4841"/>
    <w:rsid w:val="008D7605"/>
    <w:rsid w:val="008E06D4"/>
    <w:rsid w:val="008E0CD3"/>
    <w:rsid w:val="008E1B9F"/>
    <w:rsid w:val="008E36C7"/>
    <w:rsid w:val="008E6767"/>
    <w:rsid w:val="008E7B98"/>
    <w:rsid w:val="008E7C4A"/>
    <w:rsid w:val="008E7E83"/>
    <w:rsid w:val="008F00C1"/>
    <w:rsid w:val="008F1391"/>
    <w:rsid w:val="008F252E"/>
    <w:rsid w:val="008F402C"/>
    <w:rsid w:val="008F6263"/>
    <w:rsid w:val="008F75BF"/>
    <w:rsid w:val="008F7748"/>
    <w:rsid w:val="009007C0"/>
    <w:rsid w:val="00901A7C"/>
    <w:rsid w:val="00902A70"/>
    <w:rsid w:val="009058A9"/>
    <w:rsid w:val="00906BF0"/>
    <w:rsid w:val="0090784D"/>
    <w:rsid w:val="0091477B"/>
    <w:rsid w:val="009205EC"/>
    <w:rsid w:val="00920894"/>
    <w:rsid w:val="0092199E"/>
    <w:rsid w:val="009237F0"/>
    <w:rsid w:val="00923F48"/>
    <w:rsid w:val="0092582D"/>
    <w:rsid w:val="00926E42"/>
    <w:rsid w:val="00927B4B"/>
    <w:rsid w:val="00930DC4"/>
    <w:rsid w:val="0093352D"/>
    <w:rsid w:val="00934881"/>
    <w:rsid w:val="0094050C"/>
    <w:rsid w:val="0094243E"/>
    <w:rsid w:val="00943DE0"/>
    <w:rsid w:val="0094539B"/>
    <w:rsid w:val="00950B84"/>
    <w:rsid w:val="00952649"/>
    <w:rsid w:val="0095358B"/>
    <w:rsid w:val="00962AE1"/>
    <w:rsid w:val="00963764"/>
    <w:rsid w:val="00967528"/>
    <w:rsid w:val="00970DF7"/>
    <w:rsid w:val="009717A9"/>
    <w:rsid w:val="009816EC"/>
    <w:rsid w:val="009827B4"/>
    <w:rsid w:val="00985CE2"/>
    <w:rsid w:val="009863C3"/>
    <w:rsid w:val="00992207"/>
    <w:rsid w:val="00996746"/>
    <w:rsid w:val="009A0C3F"/>
    <w:rsid w:val="009A1101"/>
    <w:rsid w:val="009B2305"/>
    <w:rsid w:val="009B2BDA"/>
    <w:rsid w:val="009B32AD"/>
    <w:rsid w:val="009B3D70"/>
    <w:rsid w:val="009B5A6C"/>
    <w:rsid w:val="009B6413"/>
    <w:rsid w:val="009B677B"/>
    <w:rsid w:val="009B6D0B"/>
    <w:rsid w:val="009B6F83"/>
    <w:rsid w:val="009B7A4C"/>
    <w:rsid w:val="009C1240"/>
    <w:rsid w:val="009C1DC2"/>
    <w:rsid w:val="009C2289"/>
    <w:rsid w:val="009C23E0"/>
    <w:rsid w:val="009C2D30"/>
    <w:rsid w:val="009C3719"/>
    <w:rsid w:val="009C5290"/>
    <w:rsid w:val="009C52E5"/>
    <w:rsid w:val="009C76F0"/>
    <w:rsid w:val="009D49D5"/>
    <w:rsid w:val="009D7074"/>
    <w:rsid w:val="009E2C55"/>
    <w:rsid w:val="009E3C72"/>
    <w:rsid w:val="009F1BC1"/>
    <w:rsid w:val="009F1F33"/>
    <w:rsid w:val="009F5EB4"/>
    <w:rsid w:val="009F5EC1"/>
    <w:rsid w:val="009F7236"/>
    <w:rsid w:val="00A01732"/>
    <w:rsid w:val="00A02987"/>
    <w:rsid w:val="00A05358"/>
    <w:rsid w:val="00A061A4"/>
    <w:rsid w:val="00A0731A"/>
    <w:rsid w:val="00A119F9"/>
    <w:rsid w:val="00A11EB2"/>
    <w:rsid w:val="00A160C6"/>
    <w:rsid w:val="00A17443"/>
    <w:rsid w:val="00A2051D"/>
    <w:rsid w:val="00A223BA"/>
    <w:rsid w:val="00A23B0C"/>
    <w:rsid w:val="00A24DFB"/>
    <w:rsid w:val="00A35618"/>
    <w:rsid w:val="00A40664"/>
    <w:rsid w:val="00A427C1"/>
    <w:rsid w:val="00A43486"/>
    <w:rsid w:val="00A47386"/>
    <w:rsid w:val="00A50DC3"/>
    <w:rsid w:val="00A51CA4"/>
    <w:rsid w:val="00A52FD1"/>
    <w:rsid w:val="00A568F6"/>
    <w:rsid w:val="00A57627"/>
    <w:rsid w:val="00A62311"/>
    <w:rsid w:val="00A676DF"/>
    <w:rsid w:val="00A70DEB"/>
    <w:rsid w:val="00A72F37"/>
    <w:rsid w:val="00A751BC"/>
    <w:rsid w:val="00A76662"/>
    <w:rsid w:val="00A77E90"/>
    <w:rsid w:val="00A82C31"/>
    <w:rsid w:val="00A83291"/>
    <w:rsid w:val="00A83E2D"/>
    <w:rsid w:val="00A860E0"/>
    <w:rsid w:val="00A9130D"/>
    <w:rsid w:val="00A95DDA"/>
    <w:rsid w:val="00A97D4F"/>
    <w:rsid w:val="00AA1E36"/>
    <w:rsid w:val="00AB04CD"/>
    <w:rsid w:val="00AB1C06"/>
    <w:rsid w:val="00AB450D"/>
    <w:rsid w:val="00AB7F83"/>
    <w:rsid w:val="00AC1ABA"/>
    <w:rsid w:val="00AC2098"/>
    <w:rsid w:val="00AC4B58"/>
    <w:rsid w:val="00AC4D05"/>
    <w:rsid w:val="00AC52FE"/>
    <w:rsid w:val="00AC65CE"/>
    <w:rsid w:val="00AD2227"/>
    <w:rsid w:val="00AD29AE"/>
    <w:rsid w:val="00AD325B"/>
    <w:rsid w:val="00AD34B4"/>
    <w:rsid w:val="00AD4048"/>
    <w:rsid w:val="00AD4F7D"/>
    <w:rsid w:val="00AD6595"/>
    <w:rsid w:val="00AD7D7A"/>
    <w:rsid w:val="00AE16FE"/>
    <w:rsid w:val="00AE5675"/>
    <w:rsid w:val="00AE67C0"/>
    <w:rsid w:val="00AE6E40"/>
    <w:rsid w:val="00AE774C"/>
    <w:rsid w:val="00AF068A"/>
    <w:rsid w:val="00AF71D3"/>
    <w:rsid w:val="00B00436"/>
    <w:rsid w:val="00B00D91"/>
    <w:rsid w:val="00B013FC"/>
    <w:rsid w:val="00B021F3"/>
    <w:rsid w:val="00B02748"/>
    <w:rsid w:val="00B05A22"/>
    <w:rsid w:val="00B07416"/>
    <w:rsid w:val="00B10B5D"/>
    <w:rsid w:val="00B13F2B"/>
    <w:rsid w:val="00B1419A"/>
    <w:rsid w:val="00B1705B"/>
    <w:rsid w:val="00B2252A"/>
    <w:rsid w:val="00B232AB"/>
    <w:rsid w:val="00B23F60"/>
    <w:rsid w:val="00B23F8E"/>
    <w:rsid w:val="00B242B8"/>
    <w:rsid w:val="00B26269"/>
    <w:rsid w:val="00B26D54"/>
    <w:rsid w:val="00B278B9"/>
    <w:rsid w:val="00B320F1"/>
    <w:rsid w:val="00B32EF1"/>
    <w:rsid w:val="00B3322A"/>
    <w:rsid w:val="00B41684"/>
    <w:rsid w:val="00B424CE"/>
    <w:rsid w:val="00B424D7"/>
    <w:rsid w:val="00B447AE"/>
    <w:rsid w:val="00B45610"/>
    <w:rsid w:val="00B46D03"/>
    <w:rsid w:val="00B5160E"/>
    <w:rsid w:val="00B51B62"/>
    <w:rsid w:val="00B548AF"/>
    <w:rsid w:val="00B54E02"/>
    <w:rsid w:val="00B6155C"/>
    <w:rsid w:val="00B63AE7"/>
    <w:rsid w:val="00B65AFC"/>
    <w:rsid w:val="00B67524"/>
    <w:rsid w:val="00B7102B"/>
    <w:rsid w:val="00B710E7"/>
    <w:rsid w:val="00B75439"/>
    <w:rsid w:val="00B7584F"/>
    <w:rsid w:val="00B7711F"/>
    <w:rsid w:val="00B809D4"/>
    <w:rsid w:val="00B81CB0"/>
    <w:rsid w:val="00B81F82"/>
    <w:rsid w:val="00B83B06"/>
    <w:rsid w:val="00B83CC8"/>
    <w:rsid w:val="00B83F27"/>
    <w:rsid w:val="00B864EA"/>
    <w:rsid w:val="00B87E4C"/>
    <w:rsid w:val="00B925B0"/>
    <w:rsid w:val="00B968C8"/>
    <w:rsid w:val="00B96A0F"/>
    <w:rsid w:val="00BA2E7E"/>
    <w:rsid w:val="00BA4DBF"/>
    <w:rsid w:val="00BA4EBC"/>
    <w:rsid w:val="00BA69BA"/>
    <w:rsid w:val="00BA6FFF"/>
    <w:rsid w:val="00BB39AE"/>
    <w:rsid w:val="00BB63FD"/>
    <w:rsid w:val="00BB64C1"/>
    <w:rsid w:val="00BC15FB"/>
    <w:rsid w:val="00BC19AD"/>
    <w:rsid w:val="00BC1F5B"/>
    <w:rsid w:val="00BC23AD"/>
    <w:rsid w:val="00BC2D0B"/>
    <w:rsid w:val="00BC2E97"/>
    <w:rsid w:val="00BC4BAC"/>
    <w:rsid w:val="00BD00E6"/>
    <w:rsid w:val="00BD2013"/>
    <w:rsid w:val="00BD292B"/>
    <w:rsid w:val="00BD3597"/>
    <w:rsid w:val="00BD40CE"/>
    <w:rsid w:val="00BD721D"/>
    <w:rsid w:val="00BE245F"/>
    <w:rsid w:val="00BE2CF0"/>
    <w:rsid w:val="00BE4CD8"/>
    <w:rsid w:val="00BF3E5E"/>
    <w:rsid w:val="00BF6A6F"/>
    <w:rsid w:val="00C00908"/>
    <w:rsid w:val="00C00E97"/>
    <w:rsid w:val="00C05869"/>
    <w:rsid w:val="00C067BF"/>
    <w:rsid w:val="00C12455"/>
    <w:rsid w:val="00C13232"/>
    <w:rsid w:val="00C13AC4"/>
    <w:rsid w:val="00C144F9"/>
    <w:rsid w:val="00C16B5C"/>
    <w:rsid w:val="00C173B8"/>
    <w:rsid w:val="00C17E39"/>
    <w:rsid w:val="00C23295"/>
    <w:rsid w:val="00C25526"/>
    <w:rsid w:val="00C257BD"/>
    <w:rsid w:val="00C270BF"/>
    <w:rsid w:val="00C31AD8"/>
    <w:rsid w:val="00C32BC3"/>
    <w:rsid w:val="00C35C0E"/>
    <w:rsid w:val="00C362F4"/>
    <w:rsid w:val="00C4066D"/>
    <w:rsid w:val="00C40E37"/>
    <w:rsid w:val="00C41CB9"/>
    <w:rsid w:val="00C42BE3"/>
    <w:rsid w:val="00C43931"/>
    <w:rsid w:val="00C47435"/>
    <w:rsid w:val="00C52FC0"/>
    <w:rsid w:val="00C54ECD"/>
    <w:rsid w:val="00C565A1"/>
    <w:rsid w:val="00C57EFB"/>
    <w:rsid w:val="00C610C0"/>
    <w:rsid w:val="00C61973"/>
    <w:rsid w:val="00C65A39"/>
    <w:rsid w:val="00C67339"/>
    <w:rsid w:val="00C67E4A"/>
    <w:rsid w:val="00C72192"/>
    <w:rsid w:val="00C76A40"/>
    <w:rsid w:val="00C8024C"/>
    <w:rsid w:val="00C8073F"/>
    <w:rsid w:val="00C84250"/>
    <w:rsid w:val="00C84817"/>
    <w:rsid w:val="00C85082"/>
    <w:rsid w:val="00C86413"/>
    <w:rsid w:val="00C93E78"/>
    <w:rsid w:val="00C94711"/>
    <w:rsid w:val="00C95013"/>
    <w:rsid w:val="00C96071"/>
    <w:rsid w:val="00C961BE"/>
    <w:rsid w:val="00C96547"/>
    <w:rsid w:val="00C96591"/>
    <w:rsid w:val="00CA4AF0"/>
    <w:rsid w:val="00CB0104"/>
    <w:rsid w:val="00CB139C"/>
    <w:rsid w:val="00CB2229"/>
    <w:rsid w:val="00CC12AA"/>
    <w:rsid w:val="00CC1699"/>
    <w:rsid w:val="00CC1C31"/>
    <w:rsid w:val="00CC2857"/>
    <w:rsid w:val="00CC5A8F"/>
    <w:rsid w:val="00CC6EDA"/>
    <w:rsid w:val="00CC741B"/>
    <w:rsid w:val="00CD0DEB"/>
    <w:rsid w:val="00CD16F8"/>
    <w:rsid w:val="00CD2D40"/>
    <w:rsid w:val="00CD3033"/>
    <w:rsid w:val="00CD33AC"/>
    <w:rsid w:val="00CD7D58"/>
    <w:rsid w:val="00CE0EFA"/>
    <w:rsid w:val="00CE0EFC"/>
    <w:rsid w:val="00CE2140"/>
    <w:rsid w:val="00CE534A"/>
    <w:rsid w:val="00CE54ED"/>
    <w:rsid w:val="00CF1184"/>
    <w:rsid w:val="00CF1403"/>
    <w:rsid w:val="00CF1586"/>
    <w:rsid w:val="00CF2E54"/>
    <w:rsid w:val="00D01782"/>
    <w:rsid w:val="00D03B82"/>
    <w:rsid w:val="00D07769"/>
    <w:rsid w:val="00D119A9"/>
    <w:rsid w:val="00D142B0"/>
    <w:rsid w:val="00D14FCF"/>
    <w:rsid w:val="00D2496F"/>
    <w:rsid w:val="00D27509"/>
    <w:rsid w:val="00D277F2"/>
    <w:rsid w:val="00D32688"/>
    <w:rsid w:val="00D33E70"/>
    <w:rsid w:val="00D3581D"/>
    <w:rsid w:val="00D4292B"/>
    <w:rsid w:val="00D4302A"/>
    <w:rsid w:val="00D471E3"/>
    <w:rsid w:val="00D517CE"/>
    <w:rsid w:val="00D55A1B"/>
    <w:rsid w:val="00D57441"/>
    <w:rsid w:val="00D575A5"/>
    <w:rsid w:val="00D57B32"/>
    <w:rsid w:val="00D613CF"/>
    <w:rsid w:val="00D61542"/>
    <w:rsid w:val="00D63AAC"/>
    <w:rsid w:val="00D643A1"/>
    <w:rsid w:val="00D64F1E"/>
    <w:rsid w:val="00D66207"/>
    <w:rsid w:val="00D66DEE"/>
    <w:rsid w:val="00D6732A"/>
    <w:rsid w:val="00D67EF9"/>
    <w:rsid w:val="00D71B46"/>
    <w:rsid w:val="00D7321F"/>
    <w:rsid w:val="00D73D4D"/>
    <w:rsid w:val="00D7577E"/>
    <w:rsid w:val="00D7593C"/>
    <w:rsid w:val="00D81019"/>
    <w:rsid w:val="00D82C0D"/>
    <w:rsid w:val="00D84D4D"/>
    <w:rsid w:val="00D859B2"/>
    <w:rsid w:val="00D91927"/>
    <w:rsid w:val="00D9297A"/>
    <w:rsid w:val="00D938ED"/>
    <w:rsid w:val="00DA27F8"/>
    <w:rsid w:val="00DA3262"/>
    <w:rsid w:val="00DA4B23"/>
    <w:rsid w:val="00DA4BC4"/>
    <w:rsid w:val="00DA5040"/>
    <w:rsid w:val="00DA6BBC"/>
    <w:rsid w:val="00DA716D"/>
    <w:rsid w:val="00DB4C9E"/>
    <w:rsid w:val="00DC4D87"/>
    <w:rsid w:val="00DC51A6"/>
    <w:rsid w:val="00DC640C"/>
    <w:rsid w:val="00DD0513"/>
    <w:rsid w:val="00DD1582"/>
    <w:rsid w:val="00DD2950"/>
    <w:rsid w:val="00DD33F0"/>
    <w:rsid w:val="00DD5563"/>
    <w:rsid w:val="00DD5B0E"/>
    <w:rsid w:val="00DD7B87"/>
    <w:rsid w:val="00DE03A2"/>
    <w:rsid w:val="00DE222E"/>
    <w:rsid w:val="00DE26CE"/>
    <w:rsid w:val="00DE2F42"/>
    <w:rsid w:val="00DE4C8B"/>
    <w:rsid w:val="00DE5235"/>
    <w:rsid w:val="00DE7DDB"/>
    <w:rsid w:val="00DF28A9"/>
    <w:rsid w:val="00DF2A8E"/>
    <w:rsid w:val="00DF2BA3"/>
    <w:rsid w:val="00DF4931"/>
    <w:rsid w:val="00DF4DC1"/>
    <w:rsid w:val="00E010B3"/>
    <w:rsid w:val="00E0246D"/>
    <w:rsid w:val="00E061E1"/>
    <w:rsid w:val="00E07328"/>
    <w:rsid w:val="00E07D4D"/>
    <w:rsid w:val="00E119CB"/>
    <w:rsid w:val="00E14D07"/>
    <w:rsid w:val="00E20885"/>
    <w:rsid w:val="00E22489"/>
    <w:rsid w:val="00E2367A"/>
    <w:rsid w:val="00E23A26"/>
    <w:rsid w:val="00E23BD1"/>
    <w:rsid w:val="00E30945"/>
    <w:rsid w:val="00E30BB9"/>
    <w:rsid w:val="00E33671"/>
    <w:rsid w:val="00E3402F"/>
    <w:rsid w:val="00E34830"/>
    <w:rsid w:val="00E4098F"/>
    <w:rsid w:val="00E41C14"/>
    <w:rsid w:val="00E44D32"/>
    <w:rsid w:val="00E46A02"/>
    <w:rsid w:val="00E51928"/>
    <w:rsid w:val="00E53840"/>
    <w:rsid w:val="00E548F3"/>
    <w:rsid w:val="00E55461"/>
    <w:rsid w:val="00E56345"/>
    <w:rsid w:val="00E564EB"/>
    <w:rsid w:val="00E56B19"/>
    <w:rsid w:val="00E57E17"/>
    <w:rsid w:val="00E6124C"/>
    <w:rsid w:val="00E61FB9"/>
    <w:rsid w:val="00E65761"/>
    <w:rsid w:val="00E65B74"/>
    <w:rsid w:val="00E71F3D"/>
    <w:rsid w:val="00E72353"/>
    <w:rsid w:val="00E75ACD"/>
    <w:rsid w:val="00E7606B"/>
    <w:rsid w:val="00E81B1F"/>
    <w:rsid w:val="00E83FF2"/>
    <w:rsid w:val="00E86245"/>
    <w:rsid w:val="00E90C7F"/>
    <w:rsid w:val="00E97FA9"/>
    <w:rsid w:val="00EA2853"/>
    <w:rsid w:val="00EA44A3"/>
    <w:rsid w:val="00EA4B34"/>
    <w:rsid w:val="00EA6B77"/>
    <w:rsid w:val="00EA756A"/>
    <w:rsid w:val="00EB62E5"/>
    <w:rsid w:val="00EC06E6"/>
    <w:rsid w:val="00EC0B41"/>
    <w:rsid w:val="00EC223E"/>
    <w:rsid w:val="00EC315B"/>
    <w:rsid w:val="00EC49C5"/>
    <w:rsid w:val="00EC7D5C"/>
    <w:rsid w:val="00EC7EEC"/>
    <w:rsid w:val="00ED2E24"/>
    <w:rsid w:val="00ED395D"/>
    <w:rsid w:val="00ED6F9D"/>
    <w:rsid w:val="00ED71B9"/>
    <w:rsid w:val="00EE057C"/>
    <w:rsid w:val="00EE1293"/>
    <w:rsid w:val="00EE1EC8"/>
    <w:rsid w:val="00EE5620"/>
    <w:rsid w:val="00EE57F9"/>
    <w:rsid w:val="00EE73F2"/>
    <w:rsid w:val="00EF398E"/>
    <w:rsid w:val="00EF7EF1"/>
    <w:rsid w:val="00F03431"/>
    <w:rsid w:val="00F03C1A"/>
    <w:rsid w:val="00F06FA6"/>
    <w:rsid w:val="00F074F2"/>
    <w:rsid w:val="00F07507"/>
    <w:rsid w:val="00F12539"/>
    <w:rsid w:val="00F158FB"/>
    <w:rsid w:val="00F2114F"/>
    <w:rsid w:val="00F213B4"/>
    <w:rsid w:val="00F23DBB"/>
    <w:rsid w:val="00F241B4"/>
    <w:rsid w:val="00F243D1"/>
    <w:rsid w:val="00F257DC"/>
    <w:rsid w:val="00F305D9"/>
    <w:rsid w:val="00F31348"/>
    <w:rsid w:val="00F343AF"/>
    <w:rsid w:val="00F37135"/>
    <w:rsid w:val="00F40270"/>
    <w:rsid w:val="00F43733"/>
    <w:rsid w:val="00F43D53"/>
    <w:rsid w:val="00F51B2B"/>
    <w:rsid w:val="00F52CE5"/>
    <w:rsid w:val="00F534DC"/>
    <w:rsid w:val="00F53FEB"/>
    <w:rsid w:val="00F56488"/>
    <w:rsid w:val="00F612ED"/>
    <w:rsid w:val="00F63350"/>
    <w:rsid w:val="00F63E47"/>
    <w:rsid w:val="00F64333"/>
    <w:rsid w:val="00F711A0"/>
    <w:rsid w:val="00F71C22"/>
    <w:rsid w:val="00F744F8"/>
    <w:rsid w:val="00F75232"/>
    <w:rsid w:val="00F800E7"/>
    <w:rsid w:val="00F809F2"/>
    <w:rsid w:val="00F82DA1"/>
    <w:rsid w:val="00F85A8F"/>
    <w:rsid w:val="00F85DA5"/>
    <w:rsid w:val="00F87403"/>
    <w:rsid w:val="00F87FC1"/>
    <w:rsid w:val="00F92A88"/>
    <w:rsid w:val="00F92ED4"/>
    <w:rsid w:val="00F935DF"/>
    <w:rsid w:val="00F9450A"/>
    <w:rsid w:val="00F94826"/>
    <w:rsid w:val="00FA19C1"/>
    <w:rsid w:val="00FA4432"/>
    <w:rsid w:val="00FB3C77"/>
    <w:rsid w:val="00FB5574"/>
    <w:rsid w:val="00FB5EB8"/>
    <w:rsid w:val="00FB76B8"/>
    <w:rsid w:val="00FC45F9"/>
    <w:rsid w:val="00FC569C"/>
    <w:rsid w:val="00FC6B47"/>
    <w:rsid w:val="00FC70CF"/>
    <w:rsid w:val="00FC7FA1"/>
    <w:rsid w:val="00FD03D0"/>
    <w:rsid w:val="00FD1CDC"/>
    <w:rsid w:val="00FD64A2"/>
    <w:rsid w:val="00FD6661"/>
    <w:rsid w:val="00FD776D"/>
    <w:rsid w:val="00FE042F"/>
    <w:rsid w:val="00FF2201"/>
    <w:rsid w:val="00FF28AD"/>
    <w:rsid w:val="00FF2C04"/>
    <w:rsid w:val="00FF2F18"/>
    <w:rsid w:val="00FF4327"/>
    <w:rsid w:val="00FF6FE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2C3"/>
    <w:pPr>
      <w:spacing w:after="0" w:line="288" w:lineRule="auto"/>
    </w:pPr>
    <w:rPr>
      <w:rFonts w:ascii="Times New Roman" w:eastAsia="Times New Roman" w:hAnsi="Times New Roman" w:cs="Times New Roman"/>
      <w:sz w:val="28"/>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372C3"/>
    <w:pPr>
      <w:spacing w:line="240" w:lineRule="auto"/>
      <w:ind w:left="720"/>
      <w:contextualSpacing/>
    </w:pPr>
    <w:rPr>
      <w:sz w:val="24"/>
      <w:lang w:val="ru-RU" w:eastAsia="ru-RU"/>
    </w:rPr>
  </w:style>
  <w:style w:type="paragraph" w:customStyle="1" w:styleId="21">
    <w:name w:val="Основной текст с отступом 21"/>
    <w:basedOn w:val="a"/>
    <w:rsid w:val="003372C3"/>
    <w:pPr>
      <w:suppressAutoHyphens/>
      <w:spacing w:after="120" w:line="480" w:lineRule="auto"/>
      <w:ind w:left="283"/>
    </w:pPr>
    <w:rPr>
      <w:sz w:val="24"/>
      <w:lang w:val="ru-RU" w:eastAsia="ar-SA"/>
    </w:rPr>
  </w:style>
  <w:style w:type="character" w:styleId="a4">
    <w:name w:val="Strong"/>
    <w:qFormat/>
    <w:rsid w:val="003372C3"/>
    <w:rPr>
      <w:b/>
      <w:bCs/>
    </w:rPr>
  </w:style>
  <w:style w:type="paragraph" w:styleId="a5">
    <w:name w:val="Body Text Indent"/>
    <w:basedOn w:val="a"/>
    <w:link w:val="a6"/>
    <w:rsid w:val="007E6BDC"/>
    <w:pPr>
      <w:spacing w:line="240" w:lineRule="auto"/>
      <w:ind w:firstLine="540"/>
    </w:pPr>
    <w:rPr>
      <w:sz w:val="24"/>
      <w:lang w:eastAsia="ru-RU"/>
    </w:rPr>
  </w:style>
  <w:style w:type="character" w:customStyle="1" w:styleId="a6">
    <w:name w:val="Основной текст с отступом Знак"/>
    <w:basedOn w:val="a0"/>
    <w:link w:val="a5"/>
    <w:rsid w:val="007E6BDC"/>
    <w:rPr>
      <w:rFonts w:ascii="Times New Roman" w:eastAsia="Times New Roman" w:hAnsi="Times New Roman" w:cs="Times New Roman"/>
      <w:sz w:val="24"/>
      <w:szCs w:val="24"/>
      <w:lang w:eastAsia="ru-RU"/>
    </w:rPr>
  </w:style>
  <w:style w:type="paragraph" w:styleId="a7">
    <w:name w:val="header"/>
    <w:basedOn w:val="a"/>
    <w:link w:val="a8"/>
    <w:rsid w:val="00CC2857"/>
    <w:pPr>
      <w:tabs>
        <w:tab w:val="center" w:pos="4320"/>
        <w:tab w:val="right" w:pos="8640"/>
      </w:tabs>
      <w:spacing w:line="240" w:lineRule="auto"/>
      <w:jc w:val="both"/>
    </w:pPr>
    <w:rPr>
      <w:noProof/>
      <w:sz w:val="26"/>
      <w:szCs w:val="20"/>
      <w:lang w:eastAsia="ru-RU"/>
    </w:rPr>
  </w:style>
  <w:style w:type="character" w:customStyle="1" w:styleId="a8">
    <w:name w:val="Верхний колонтитул Знак"/>
    <w:basedOn w:val="a0"/>
    <w:link w:val="a7"/>
    <w:rsid w:val="00CC2857"/>
    <w:rPr>
      <w:rFonts w:ascii="Times New Roman" w:eastAsia="Times New Roman" w:hAnsi="Times New Roman" w:cs="Times New Roman"/>
      <w:noProof/>
      <w:sz w:val="26"/>
      <w:szCs w:val="20"/>
      <w:lang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qFormat/>
    <w:rsid w:val="00D82C0D"/>
    <w:pPr>
      <w:suppressAutoHyphens/>
      <w:spacing w:before="280" w:after="280" w:line="240" w:lineRule="auto"/>
    </w:pPr>
    <w:rPr>
      <w:sz w:val="24"/>
      <w:lang w:val="ru-RU" w:eastAsia="zh-CN"/>
    </w:rPr>
  </w:style>
  <w:style w:type="paragraph" w:styleId="HTML">
    <w:name w:val="HTML Preformatted"/>
    <w:basedOn w:val="a"/>
    <w:link w:val="HTML0"/>
    <w:rsid w:val="0019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rsid w:val="0019291F"/>
    <w:rPr>
      <w:rFonts w:ascii="Courier New" w:eastAsia="Times New Roman" w:hAnsi="Courier New" w:cs="Courier New"/>
      <w:sz w:val="20"/>
      <w:szCs w:val="20"/>
      <w:lang w:val="ru-RU" w:eastAsia="ru-RU"/>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02082D"/>
    <w:rPr>
      <w:rFonts w:ascii="Times New Roman" w:eastAsia="Times New Roman" w:hAnsi="Times New Roman" w:cs="Times New Roman"/>
      <w:sz w:val="24"/>
      <w:szCs w:val="24"/>
      <w:lang w:val="ru-RU" w:eastAsia="zh-CN"/>
    </w:rPr>
  </w:style>
  <w:style w:type="paragraph" w:styleId="ab">
    <w:name w:val="footer"/>
    <w:basedOn w:val="a"/>
    <w:link w:val="ac"/>
    <w:uiPriority w:val="99"/>
    <w:unhideWhenUsed/>
    <w:rsid w:val="00F92ED4"/>
    <w:pPr>
      <w:tabs>
        <w:tab w:val="center" w:pos="4677"/>
        <w:tab w:val="right" w:pos="9355"/>
      </w:tabs>
      <w:spacing w:line="240" w:lineRule="auto"/>
    </w:pPr>
  </w:style>
  <w:style w:type="character" w:customStyle="1" w:styleId="ac">
    <w:name w:val="Нижний колонтитул Знак"/>
    <w:basedOn w:val="a0"/>
    <w:link w:val="ab"/>
    <w:uiPriority w:val="99"/>
    <w:rsid w:val="00F92ED4"/>
    <w:rPr>
      <w:rFonts w:ascii="Times New Roman" w:eastAsia="Times New Roman" w:hAnsi="Times New Roman" w:cs="Times New Roman"/>
      <w:sz w:val="28"/>
      <w:szCs w:val="24"/>
      <w:lang w:eastAsia="uk-UA"/>
    </w:rPr>
  </w:style>
  <w:style w:type="paragraph" w:styleId="ad">
    <w:name w:val="Balloon Text"/>
    <w:basedOn w:val="a"/>
    <w:link w:val="ae"/>
    <w:uiPriority w:val="99"/>
    <w:semiHidden/>
    <w:unhideWhenUsed/>
    <w:rsid w:val="001A48C2"/>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1A48C2"/>
    <w:rPr>
      <w:rFonts w:ascii="Tahoma" w:eastAsia="Times New Roman" w:hAnsi="Tahoma" w:cs="Tahoma"/>
      <w:sz w:val="16"/>
      <w:szCs w:val="16"/>
      <w:lang w:eastAsia="uk-UA"/>
    </w:rPr>
  </w:style>
  <w:style w:type="table" w:styleId="af">
    <w:name w:val="Table Grid"/>
    <w:basedOn w:val="a1"/>
    <w:uiPriority w:val="59"/>
    <w:rsid w:val="007618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6D4989"/>
    <w:rPr>
      <w:color w:val="0000FF" w:themeColor="hyperlink"/>
      <w:u w:val="single"/>
    </w:rPr>
  </w:style>
  <w:style w:type="table" w:customStyle="1" w:styleId="1">
    <w:name w:val="Сітка таблиці1"/>
    <w:basedOn w:val="a1"/>
    <w:next w:val="af"/>
    <w:uiPriority w:val="59"/>
    <w:rsid w:val="001A7E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iPriority w:val="99"/>
    <w:semiHidden/>
    <w:unhideWhenUsed/>
    <w:rsid w:val="000001B6"/>
    <w:pPr>
      <w:spacing w:after="120"/>
    </w:pPr>
  </w:style>
  <w:style w:type="character" w:customStyle="1" w:styleId="af2">
    <w:name w:val="Основной текст Знак"/>
    <w:basedOn w:val="a0"/>
    <w:link w:val="af1"/>
    <w:uiPriority w:val="99"/>
    <w:semiHidden/>
    <w:rsid w:val="000001B6"/>
    <w:rPr>
      <w:rFonts w:ascii="Times New Roman" w:eastAsia="Times New Roman" w:hAnsi="Times New Roman" w:cs="Times New Roman"/>
      <w:sz w:val="28"/>
      <w:szCs w:val="24"/>
      <w:lang w:eastAsia="uk-UA"/>
    </w:rPr>
  </w:style>
  <w:style w:type="character" w:customStyle="1" w:styleId="FontStyle30">
    <w:name w:val="Font Style30"/>
    <w:rsid w:val="00EB62E5"/>
    <w:rPr>
      <w:rFonts w:ascii="Times New Roman" w:hAnsi="Times New Roman" w:cs="Times New Roman"/>
      <w:sz w:val="26"/>
      <w:szCs w:val="26"/>
    </w:rPr>
  </w:style>
  <w:style w:type="paragraph" w:customStyle="1" w:styleId="rvps2">
    <w:name w:val="rvps2"/>
    <w:basedOn w:val="a"/>
    <w:rsid w:val="00EB62E5"/>
    <w:pPr>
      <w:spacing w:before="100" w:beforeAutospacing="1" w:after="100" w:afterAutospacing="1" w:line="240" w:lineRule="auto"/>
    </w:pPr>
    <w:rPr>
      <w:sz w:val="24"/>
    </w:rPr>
  </w:style>
</w:styles>
</file>

<file path=word/webSettings.xml><?xml version="1.0" encoding="utf-8"?>
<w:webSettings xmlns:r="http://schemas.openxmlformats.org/officeDocument/2006/relationships" xmlns:w="http://schemas.openxmlformats.org/wordprocessingml/2006/main">
  <w:divs>
    <w:div w:id="159083866">
      <w:bodyDiv w:val="1"/>
      <w:marLeft w:val="0"/>
      <w:marRight w:val="0"/>
      <w:marTop w:val="0"/>
      <w:marBottom w:val="0"/>
      <w:divBdr>
        <w:top w:val="none" w:sz="0" w:space="0" w:color="auto"/>
        <w:left w:val="none" w:sz="0" w:space="0" w:color="auto"/>
        <w:bottom w:val="none" w:sz="0" w:space="0" w:color="auto"/>
        <w:right w:val="none" w:sz="0" w:space="0" w:color="auto"/>
      </w:divBdr>
    </w:div>
    <w:div w:id="1225676988">
      <w:bodyDiv w:val="1"/>
      <w:marLeft w:val="0"/>
      <w:marRight w:val="0"/>
      <w:marTop w:val="0"/>
      <w:marBottom w:val="0"/>
      <w:divBdr>
        <w:top w:val="none" w:sz="0" w:space="0" w:color="auto"/>
        <w:left w:val="none" w:sz="0" w:space="0" w:color="auto"/>
        <w:bottom w:val="none" w:sz="0" w:space="0" w:color="auto"/>
        <w:right w:val="none" w:sz="0" w:space="0" w:color="auto"/>
      </w:divBdr>
    </w:div>
    <w:div w:id="160021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01A30-C61E-487F-A9C2-217F7C98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14289</Words>
  <Characters>8145</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cp:lastPrinted>2025-12-09T07:33:00Z</cp:lastPrinted>
  <dcterms:created xsi:type="dcterms:W3CDTF">2025-12-09T09:57:00Z</dcterms:created>
  <dcterms:modified xsi:type="dcterms:W3CDTF">2025-12-09T09:57:00Z</dcterms:modified>
</cp:coreProperties>
</file>