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EC" w:rsidRDefault="00671AEC" w:rsidP="00671AE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2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EC" w:rsidRDefault="00671AEC" w:rsidP="00671AEC">
      <w:r>
        <w:rPr>
          <w:rFonts w:ascii="Arial" w:hAnsi="Arial" w:cs="Arial"/>
          <w:sz w:val="18"/>
          <w:szCs w:val="18"/>
        </w:rPr>
        <w:br/>
      </w:r>
    </w:p>
    <w:p w:rsidR="00671AEC" w:rsidRDefault="00671AEC" w:rsidP="00671AE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1175</w:t>
      </w:r>
    </w:p>
    <w:p w:rsidR="00671AEC" w:rsidRDefault="00671AEC" w:rsidP="00671AE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71AEC" w:rsidRDefault="00671AEC" w:rsidP="00671AE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671AEC" w:rsidRPr="003B0CD2" w:rsidRDefault="00671AEC" w:rsidP="00671AE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en-US"/>
        </w:rPr>
      </w:pPr>
    </w:p>
    <w:tbl>
      <w:tblPr>
        <w:tblW w:w="1022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228"/>
      </w:tblGrid>
      <w:tr w:rsidR="00671AEC" w:rsidRPr="003B0CD2" w:rsidTr="00DE090E">
        <w:trPr>
          <w:trHeight w:val="113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EC" w:rsidRPr="003B0CD2" w:rsidRDefault="00671AEC" w:rsidP="00DE090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розроблення </w:t>
            </w:r>
          </w:p>
        </w:tc>
      </w:tr>
      <w:tr w:rsidR="00671AEC" w:rsidRPr="003B0CD2" w:rsidTr="00DE090E">
        <w:trPr>
          <w:trHeight w:val="113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EC" w:rsidRPr="003B0CD2" w:rsidRDefault="00671AEC" w:rsidP="00DE090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>детального плану  території для будівництва</w:t>
            </w:r>
          </w:p>
          <w:p w:rsidR="00671AEC" w:rsidRPr="003B0CD2" w:rsidRDefault="00671AEC" w:rsidP="00DE0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 xml:space="preserve">сонячної електростанції на </w:t>
            </w:r>
            <w:r w:rsidRPr="003B0CD2">
              <w:rPr>
                <w:rFonts w:ascii="Times New Roman" w:hAnsi="Times New Roman"/>
                <w:sz w:val="28"/>
                <w:szCs w:val="28"/>
              </w:rPr>
              <w:t xml:space="preserve">земельній ділянці </w:t>
            </w:r>
          </w:p>
          <w:p w:rsidR="00671AEC" w:rsidRPr="003B0CD2" w:rsidRDefault="00671AEC" w:rsidP="00DE090E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3B0CD2">
              <w:rPr>
                <w:rFonts w:ascii="Times New Roman" w:hAnsi="Times New Roman"/>
                <w:sz w:val="28"/>
                <w:szCs w:val="28"/>
              </w:rPr>
              <w:t>вул. Промислова</w:t>
            </w:r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 xml:space="preserve">  у </w:t>
            </w:r>
            <w:proofErr w:type="spellStart"/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>м.Новий</w:t>
            </w:r>
            <w:proofErr w:type="spellEnd"/>
            <w:r w:rsidRPr="003B0CD2">
              <w:rPr>
                <w:rFonts w:ascii="Times New Roman" w:hAnsi="Times New Roman"/>
                <w:bCs/>
                <w:sz w:val="28"/>
                <w:szCs w:val="28"/>
              </w:rPr>
              <w:t xml:space="preserve"> Розділ</w:t>
            </w:r>
          </w:p>
        </w:tc>
      </w:tr>
    </w:tbl>
    <w:p w:rsidR="00671AEC" w:rsidRPr="003B0CD2" w:rsidRDefault="00671AEC" w:rsidP="00671AEC">
      <w:pPr>
        <w:pStyle w:val="rvps6"/>
        <w:shd w:val="clear" w:color="auto" w:fill="FFFFFF"/>
        <w:spacing w:before="30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B0CD2">
        <w:rPr>
          <w:sz w:val="28"/>
          <w:szCs w:val="28"/>
          <w:lang w:val="ru-RU"/>
        </w:rPr>
        <w:t xml:space="preserve">           </w:t>
      </w:r>
      <w:r w:rsidRPr="003B0CD2">
        <w:rPr>
          <w:sz w:val="28"/>
          <w:szCs w:val="28"/>
        </w:rPr>
        <w:t xml:space="preserve">Розглянувши звернення директора Товариства з обмеженою відповідальністю «Дослідно-механічний завод «Карпати» </w:t>
      </w:r>
      <w:proofErr w:type="spellStart"/>
      <w:r w:rsidRPr="003B0CD2">
        <w:rPr>
          <w:sz w:val="28"/>
          <w:szCs w:val="28"/>
        </w:rPr>
        <w:t>Гапатина</w:t>
      </w:r>
      <w:proofErr w:type="spellEnd"/>
      <w:r w:rsidRPr="003B0CD2">
        <w:rPr>
          <w:sz w:val="28"/>
          <w:szCs w:val="28"/>
        </w:rPr>
        <w:t xml:space="preserve"> Ростислава Романовича про надання дозволу на виготовлення детального плану території для будівництва </w:t>
      </w:r>
      <w:r w:rsidRPr="003B0CD2">
        <w:rPr>
          <w:bCs/>
          <w:sz w:val="28"/>
          <w:szCs w:val="28"/>
        </w:rPr>
        <w:t xml:space="preserve">сонячної електростанції на </w:t>
      </w:r>
      <w:r w:rsidRPr="003B0CD2">
        <w:rPr>
          <w:sz w:val="28"/>
          <w:szCs w:val="28"/>
        </w:rPr>
        <w:t>земельній ділянці орієнтовною площею 8 га</w:t>
      </w:r>
      <w:r w:rsidRPr="003B0CD2">
        <w:rPr>
          <w:bCs/>
          <w:sz w:val="28"/>
          <w:szCs w:val="28"/>
        </w:rPr>
        <w:t xml:space="preserve"> по </w:t>
      </w:r>
      <w:r w:rsidRPr="003B0CD2">
        <w:rPr>
          <w:sz w:val="28"/>
          <w:szCs w:val="28"/>
        </w:rPr>
        <w:t xml:space="preserve">вул. Промислова </w:t>
      </w:r>
      <w:r w:rsidRPr="003B0CD2">
        <w:rPr>
          <w:bCs/>
          <w:sz w:val="28"/>
          <w:szCs w:val="28"/>
        </w:rPr>
        <w:t xml:space="preserve">у </w:t>
      </w:r>
      <w:proofErr w:type="spellStart"/>
      <w:r w:rsidRPr="003B0CD2">
        <w:rPr>
          <w:bCs/>
          <w:sz w:val="28"/>
          <w:szCs w:val="28"/>
        </w:rPr>
        <w:t>м.Новий</w:t>
      </w:r>
      <w:proofErr w:type="spellEnd"/>
      <w:r w:rsidRPr="003B0CD2">
        <w:rPr>
          <w:bCs/>
          <w:sz w:val="28"/>
          <w:szCs w:val="28"/>
        </w:rPr>
        <w:t xml:space="preserve"> Розділ</w:t>
      </w:r>
      <w:r w:rsidRPr="003B0CD2">
        <w:rPr>
          <w:sz w:val="28"/>
          <w:szCs w:val="28"/>
        </w:rPr>
        <w:t>,  відповідно до ст. ст. 10, 19 Закону України «Про регулювання містобудівної діяльності»,  </w:t>
      </w:r>
      <w:r w:rsidRPr="003B0CD2">
        <w:rPr>
          <w:rStyle w:val="rvts64"/>
          <w:bCs/>
          <w:sz w:val="28"/>
          <w:szCs w:val="28"/>
        </w:rPr>
        <w:t>постанови Кабінету Міністрів</w:t>
      </w:r>
      <w:r w:rsidRPr="003B0CD2">
        <w:rPr>
          <w:sz w:val="28"/>
          <w:szCs w:val="28"/>
        </w:rPr>
        <w:t xml:space="preserve"> України від 01.09.2021 року № 926 «Про затвердження Порядку </w:t>
      </w:r>
      <w:r w:rsidRPr="003B0CD2">
        <w:rPr>
          <w:rStyle w:val="rvts23"/>
          <w:bCs/>
          <w:sz w:val="28"/>
          <w:szCs w:val="28"/>
        </w:rPr>
        <w:t>розроблення, оновлення, внесення змін та затвердження містобудівної документації</w:t>
      </w:r>
      <w:r w:rsidRPr="003B0CD2">
        <w:rPr>
          <w:sz w:val="28"/>
          <w:szCs w:val="28"/>
        </w:rPr>
        <w:t xml:space="preserve">», п. 34,  ч. 1 ст. 26 Закону України "Про місцеве самоврядування в Україні", </w:t>
      </w:r>
      <w:r w:rsidRPr="003B0CD2">
        <w:rPr>
          <w:sz w:val="28"/>
          <w:szCs w:val="28"/>
          <w:lang w:val="en-US"/>
        </w:rPr>
        <w:t>XX</w:t>
      </w:r>
      <w:r w:rsidRPr="003B0CD2">
        <w:rPr>
          <w:sz w:val="28"/>
          <w:szCs w:val="28"/>
        </w:rPr>
        <w:t xml:space="preserve"> сесія </w:t>
      </w:r>
      <w:r w:rsidRPr="003B0CD2">
        <w:rPr>
          <w:sz w:val="28"/>
          <w:szCs w:val="28"/>
          <w:lang w:val="en-US"/>
        </w:rPr>
        <w:t>VIII</w:t>
      </w:r>
      <w:r w:rsidRPr="003B0CD2">
        <w:rPr>
          <w:sz w:val="28"/>
          <w:szCs w:val="28"/>
        </w:rPr>
        <w:t xml:space="preserve"> демократичного скликання </w:t>
      </w:r>
      <w:proofErr w:type="spellStart"/>
      <w:r w:rsidRPr="003B0CD2">
        <w:rPr>
          <w:sz w:val="28"/>
          <w:szCs w:val="28"/>
        </w:rPr>
        <w:t>Новороздільської</w:t>
      </w:r>
      <w:proofErr w:type="spellEnd"/>
      <w:r w:rsidRPr="003B0CD2">
        <w:rPr>
          <w:sz w:val="28"/>
          <w:szCs w:val="28"/>
        </w:rPr>
        <w:t xml:space="preserve"> міської ради</w:t>
      </w:r>
    </w:p>
    <w:p w:rsidR="00671AEC" w:rsidRPr="00DD0625" w:rsidRDefault="00671AEC" w:rsidP="00671AEC">
      <w:pPr>
        <w:pStyle w:val="a3"/>
        <w:spacing w:line="276" w:lineRule="auto"/>
        <w:ind w:left="-142"/>
        <w:jc w:val="both"/>
        <w:rPr>
          <w:bCs/>
          <w:sz w:val="28"/>
          <w:szCs w:val="28"/>
        </w:rPr>
      </w:pPr>
      <w:r w:rsidRPr="003B0CD2">
        <w:rPr>
          <w:sz w:val="28"/>
          <w:szCs w:val="28"/>
          <w:lang w:val="uk-UA"/>
        </w:rPr>
        <w:t xml:space="preserve">  В И Р І Ш И Л А:</w:t>
      </w:r>
      <w:r w:rsidRPr="003B0CD2">
        <w:rPr>
          <w:bCs/>
          <w:sz w:val="28"/>
          <w:szCs w:val="28"/>
          <w:lang w:val="uk-UA"/>
        </w:rPr>
        <w:t xml:space="preserve"> </w:t>
      </w:r>
    </w:p>
    <w:p w:rsidR="00671AEC" w:rsidRPr="003B0CD2" w:rsidRDefault="00671AEC" w:rsidP="00671AEC">
      <w:pPr>
        <w:pStyle w:val="a3"/>
        <w:spacing w:line="276" w:lineRule="auto"/>
        <w:ind w:left="0" w:firstLine="850"/>
        <w:jc w:val="both"/>
        <w:rPr>
          <w:sz w:val="28"/>
          <w:szCs w:val="28"/>
          <w:lang w:val="uk-UA"/>
        </w:rPr>
      </w:pPr>
      <w:r w:rsidRPr="003B0CD2">
        <w:rPr>
          <w:bCs/>
          <w:sz w:val="28"/>
          <w:szCs w:val="28"/>
          <w:lang w:val="uk-UA"/>
        </w:rPr>
        <w:t xml:space="preserve">1. Дати дозвіл на розроблення детального плану  території </w:t>
      </w:r>
      <w:r w:rsidRPr="003B0CD2">
        <w:rPr>
          <w:sz w:val="28"/>
          <w:szCs w:val="28"/>
          <w:lang w:val="uk-UA"/>
        </w:rPr>
        <w:t xml:space="preserve">для будівництва </w:t>
      </w:r>
      <w:r w:rsidRPr="003B0CD2">
        <w:rPr>
          <w:bCs/>
          <w:sz w:val="28"/>
          <w:szCs w:val="28"/>
          <w:lang w:val="uk-UA"/>
        </w:rPr>
        <w:t xml:space="preserve">сонячної електростанції на </w:t>
      </w:r>
      <w:proofErr w:type="spellStart"/>
      <w:r w:rsidRPr="003B0CD2">
        <w:rPr>
          <w:sz w:val="28"/>
          <w:szCs w:val="28"/>
        </w:rPr>
        <w:t>земельн</w:t>
      </w:r>
      <w:r w:rsidRPr="003B0CD2">
        <w:rPr>
          <w:sz w:val="28"/>
          <w:szCs w:val="28"/>
          <w:lang w:val="uk-UA"/>
        </w:rPr>
        <w:t>ій</w:t>
      </w:r>
      <w:proofErr w:type="spellEnd"/>
      <w:r w:rsidRPr="003B0CD2">
        <w:rPr>
          <w:sz w:val="28"/>
          <w:szCs w:val="28"/>
        </w:rPr>
        <w:t xml:space="preserve"> </w:t>
      </w:r>
      <w:proofErr w:type="spellStart"/>
      <w:r w:rsidRPr="003B0CD2">
        <w:rPr>
          <w:sz w:val="28"/>
          <w:szCs w:val="28"/>
        </w:rPr>
        <w:t>ділян</w:t>
      </w:r>
      <w:proofErr w:type="spellEnd"/>
      <w:r w:rsidRPr="003B0CD2">
        <w:rPr>
          <w:sz w:val="28"/>
          <w:szCs w:val="28"/>
          <w:lang w:val="uk-UA"/>
        </w:rPr>
        <w:t>ці</w:t>
      </w:r>
      <w:r w:rsidRPr="003B0CD2">
        <w:rPr>
          <w:sz w:val="28"/>
          <w:szCs w:val="28"/>
        </w:rPr>
        <w:t xml:space="preserve"> </w:t>
      </w:r>
      <w:proofErr w:type="spellStart"/>
      <w:r w:rsidRPr="003B0CD2">
        <w:rPr>
          <w:sz w:val="28"/>
          <w:szCs w:val="28"/>
        </w:rPr>
        <w:t>орієнтовною</w:t>
      </w:r>
      <w:proofErr w:type="spellEnd"/>
      <w:r w:rsidRPr="003B0CD2">
        <w:rPr>
          <w:sz w:val="28"/>
          <w:szCs w:val="28"/>
        </w:rPr>
        <w:t xml:space="preserve"> </w:t>
      </w:r>
      <w:proofErr w:type="spellStart"/>
      <w:r w:rsidRPr="003B0CD2">
        <w:rPr>
          <w:sz w:val="28"/>
          <w:szCs w:val="28"/>
        </w:rPr>
        <w:t>площею</w:t>
      </w:r>
      <w:proofErr w:type="spellEnd"/>
      <w:r w:rsidRPr="003B0CD2">
        <w:rPr>
          <w:sz w:val="28"/>
          <w:szCs w:val="28"/>
        </w:rPr>
        <w:t xml:space="preserve"> </w:t>
      </w:r>
      <w:r w:rsidRPr="003B0CD2">
        <w:rPr>
          <w:sz w:val="28"/>
          <w:szCs w:val="28"/>
          <w:lang w:val="uk-UA"/>
        </w:rPr>
        <w:t>8</w:t>
      </w:r>
      <w:r w:rsidRPr="003B0CD2">
        <w:rPr>
          <w:sz w:val="28"/>
          <w:szCs w:val="28"/>
        </w:rPr>
        <w:t xml:space="preserve"> га</w:t>
      </w:r>
      <w:r w:rsidRPr="003B0CD2">
        <w:rPr>
          <w:bCs/>
          <w:sz w:val="28"/>
          <w:szCs w:val="28"/>
        </w:rPr>
        <w:t xml:space="preserve"> </w:t>
      </w:r>
      <w:r w:rsidRPr="003B0CD2">
        <w:rPr>
          <w:bCs/>
          <w:sz w:val="28"/>
          <w:szCs w:val="28"/>
          <w:lang w:val="uk-UA"/>
        </w:rPr>
        <w:t xml:space="preserve">по </w:t>
      </w:r>
      <w:r w:rsidRPr="003B0CD2">
        <w:rPr>
          <w:sz w:val="28"/>
          <w:szCs w:val="28"/>
          <w:lang w:val="uk-UA"/>
        </w:rPr>
        <w:t xml:space="preserve">вул. Промислова </w:t>
      </w:r>
      <w:r w:rsidRPr="003B0CD2">
        <w:rPr>
          <w:bCs/>
          <w:sz w:val="28"/>
          <w:szCs w:val="28"/>
          <w:lang w:val="uk-UA"/>
        </w:rPr>
        <w:t xml:space="preserve">у </w:t>
      </w:r>
      <w:proofErr w:type="spellStart"/>
      <w:r w:rsidRPr="003B0CD2">
        <w:rPr>
          <w:bCs/>
          <w:sz w:val="28"/>
          <w:szCs w:val="28"/>
          <w:lang w:val="uk-UA"/>
        </w:rPr>
        <w:t>м.Новий</w:t>
      </w:r>
      <w:proofErr w:type="spellEnd"/>
      <w:r w:rsidRPr="003B0CD2">
        <w:rPr>
          <w:bCs/>
          <w:sz w:val="28"/>
          <w:szCs w:val="28"/>
          <w:lang w:val="uk-UA"/>
        </w:rPr>
        <w:t xml:space="preserve"> Розділ. </w:t>
      </w:r>
    </w:p>
    <w:p w:rsidR="00671AEC" w:rsidRPr="003B0CD2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</w:rPr>
      </w:pPr>
      <w:r w:rsidRPr="003B0CD2">
        <w:rPr>
          <w:bCs/>
          <w:sz w:val="28"/>
          <w:szCs w:val="28"/>
          <w:lang w:val="uk-UA"/>
        </w:rPr>
        <w:t>2. Визначити замовником</w:t>
      </w:r>
      <w:r w:rsidRPr="003B0CD2">
        <w:rPr>
          <w:bCs/>
          <w:sz w:val="28"/>
          <w:szCs w:val="28"/>
        </w:rPr>
        <w:t>  </w:t>
      </w:r>
      <w:r w:rsidRPr="003B0CD2">
        <w:rPr>
          <w:bCs/>
          <w:sz w:val="28"/>
          <w:szCs w:val="28"/>
          <w:lang w:val="uk-UA"/>
        </w:rPr>
        <w:t xml:space="preserve">містобудівної документації, вказаної в п. 1, виконавчий комітет </w:t>
      </w:r>
      <w:proofErr w:type="spellStart"/>
      <w:r w:rsidRPr="003B0CD2">
        <w:rPr>
          <w:bCs/>
          <w:sz w:val="28"/>
          <w:szCs w:val="28"/>
          <w:lang w:val="uk-UA"/>
        </w:rPr>
        <w:t>Новороздільської</w:t>
      </w:r>
      <w:proofErr w:type="spellEnd"/>
      <w:r w:rsidRPr="003B0CD2">
        <w:rPr>
          <w:bCs/>
          <w:sz w:val="28"/>
          <w:szCs w:val="28"/>
          <w:lang w:val="uk-UA"/>
        </w:rPr>
        <w:t xml:space="preserve"> міської ради.</w:t>
      </w:r>
      <w:r w:rsidRPr="003B0CD2">
        <w:rPr>
          <w:bCs/>
          <w:sz w:val="28"/>
          <w:szCs w:val="28"/>
        </w:rPr>
        <w:t xml:space="preserve"> </w:t>
      </w:r>
    </w:p>
    <w:p w:rsidR="00671AEC" w:rsidRPr="003B0CD2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</w:rPr>
      </w:pPr>
      <w:r w:rsidRPr="003B0CD2">
        <w:rPr>
          <w:bCs/>
          <w:sz w:val="28"/>
          <w:szCs w:val="28"/>
          <w:lang w:val="uk-UA"/>
        </w:rPr>
        <w:t xml:space="preserve">3. </w:t>
      </w:r>
      <w:proofErr w:type="spellStart"/>
      <w:r w:rsidRPr="003B0CD2">
        <w:rPr>
          <w:bCs/>
          <w:sz w:val="28"/>
          <w:szCs w:val="28"/>
        </w:rPr>
        <w:t>Фінансування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робіт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з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розроблення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містобудівної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документації</w:t>
      </w:r>
      <w:proofErr w:type="spellEnd"/>
      <w:r w:rsidRPr="003B0CD2">
        <w:rPr>
          <w:bCs/>
          <w:sz w:val="28"/>
          <w:szCs w:val="28"/>
        </w:rPr>
        <w:t xml:space="preserve"> (</w:t>
      </w:r>
      <w:proofErr w:type="spellStart"/>
      <w:r w:rsidRPr="003B0CD2">
        <w:rPr>
          <w:bCs/>
          <w:sz w:val="28"/>
          <w:szCs w:val="28"/>
        </w:rPr>
        <w:t>детальний</w:t>
      </w:r>
      <w:proofErr w:type="spellEnd"/>
      <w:r w:rsidRPr="003B0CD2">
        <w:rPr>
          <w:bCs/>
          <w:sz w:val="28"/>
          <w:szCs w:val="28"/>
        </w:rPr>
        <w:t xml:space="preserve"> план) </w:t>
      </w:r>
      <w:proofErr w:type="spellStart"/>
      <w:r w:rsidRPr="003B0CD2">
        <w:rPr>
          <w:bCs/>
          <w:sz w:val="28"/>
          <w:szCs w:val="28"/>
        </w:rPr>
        <w:t>здійснити</w:t>
      </w:r>
      <w:proofErr w:type="spellEnd"/>
      <w:r w:rsidRPr="003B0CD2">
        <w:rPr>
          <w:bCs/>
          <w:sz w:val="28"/>
          <w:szCs w:val="28"/>
        </w:rPr>
        <w:t xml:space="preserve">  за </w:t>
      </w:r>
      <w:proofErr w:type="spellStart"/>
      <w:r w:rsidRPr="003B0CD2">
        <w:rPr>
          <w:bCs/>
          <w:sz w:val="28"/>
          <w:szCs w:val="28"/>
        </w:rPr>
        <w:t>рахунок</w:t>
      </w:r>
      <w:proofErr w:type="spellEnd"/>
      <w:r w:rsidRPr="003B0CD2">
        <w:rPr>
          <w:bCs/>
          <w:sz w:val="28"/>
          <w:szCs w:val="28"/>
        </w:rPr>
        <w:t>  </w:t>
      </w:r>
      <w:r w:rsidRPr="003B0CD2">
        <w:rPr>
          <w:bCs/>
          <w:sz w:val="28"/>
          <w:szCs w:val="28"/>
          <w:lang w:val="uk-UA"/>
        </w:rPr>
        <w:t>коштів міського бюджету.</w:t>
      </w:r>
      <w:r w:rsidRPr="003B0CD2">
        <w:rPr>
          <w:bCs/>
          <w:sz w:val="28"/>
          <w:szCs w:val="28"/>
        </w:rPr>
        <w:t>   </w:t>
      </w:r>
    </w:p>
    <w:p w:rsidR="00671AEC" w:rsidRPr="003B0CD2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</w:rPr>
      </w:pPr>
      <w:r w:rsidRPr="003B0CD2">
        <w:rPr>
          <w:bCs/>
          <w:sz w:val="28"/>
          <w:szCs w:val="28"/>
          <w:lang w:val="uk-UA"/>
        </w:rPr>
        <w:t xml:space="preserve">4. </w:t>
      </w:r>
      <w:proofErr w:type="spellStart"/>
      <w:r w:rsidRPr="003B0CD2">
        <w:rPr>
          <w:bCs/>
          <w:sz w:val="28"/>
          <w:szCs w:val="28"/>
        </w:rPr>
        <w:t>Містобудівну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документацію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винести</w:t>
      </w:r>
      <w:proofErr w:type="spellEnd"/>
      <w:r w:rsidRPr="003B0CD2">
        <w:rPr>
          <w:bCs/>
          <w:sz w:val="28"/>
          <w:szCs w:val="28"/>
        </w:rPr>
        <w:t xml:space="preserve"> на </w:t>
      </w:r>
      <w:proofErr w:type="spellStart"/>
      <w:r w:rsidRPr="003B0CD2">
        <w:rPr>
          <w:bCs/>
          <w:sz w:val="28"/>
          <w:szCs w:val="28"/>
        </w:rPr>
        <w:t>громадське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обговорення</w:t>
      </w:r>
      <w:proofErr w:type="spellEnd"/>
      <w:r w:rsidRPr="003B0CD2">
        <w:rPr>
          <w:bCs/>
          <w:sz w:val="28"/>
          <w:szCs w:val="28"/>
        </w:rPr>
        <w:t xml:space="preserve"> та на </w:t>
      </w:r>
      <w:proofErr w:type="spellStart"/>
      <w:r w:rsidRPr="003B0CD2">
        <w:rPr>
          <w:bCs/>
          <w:sz w:val="28"/>
          <w:szCs w:val="28"/>
        </w:rPr>
        <w:t>розгляд</w:t>
      </w:r>
      <w:proofErr w:type="spellEnd"/>
      <w:r w:rsidRPr="003B0CD2">
        <w:rPr>
          <w:bCs/>
          <w:sz w:val="28"/>
          <w:szCs w:val="28"/>
        </w:rPr>
        <w:t>   </w:t>
      </w:r>
      <w:proofErr w:type="spellStart"/>
      <w:r w:rsidRPr="003B0CD2">
        <w:rPr>
          <w:bCs/>
          <w:sz w:val="28"/>
          <w:szCs w:val="28"/>
        </w:rPr>
        <w:t>сесії</w:t>
      </w:r>
      <w:proofErr w:type="spellEnd"/>
      <w:r w:rsidRPr="003B0CD2">
        <w:rPr>
          <w:bCs/>
          <w:sz w:val="28"/>
          <w:szCs w:val="28"/>
          <w:lang w:val="uk-UA"/>
        </w:rPr>
        <w:t xml:space="preserve"> </w:t>
      </w:r>
      <w:proofErr w:type="spellStart"/>
      <w:r w:rsidRPr="003B0CD2">
        <w:rPr>
          <w:bCs/>
          <w:sz w:val="28"/>
          <w:szCs w:val="28"/>
        </w:rPr>
        <w:t>міської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gramStart"/>
      <w:r w:rsidRPr="003B0CD2">
        <w:rPr>
          <w:bCs/>
          <w:sz w:val="28"/>
          <w:szCs w:val="28"/>
        </w:rPr>
        <w:t>ради</w:t>
      </w:r>
      <w:proofErr w:type="gramEnd"/>
      <w:r w:rsidRPr="003B0CD2">
        <w:rPr>
          <w:bCs/>
          <w:sz w:val="28"/>
          <w:szCs w:val="28"/>
        </w:rPr>
        <w:t>. </w:t>
      </w:r>
    </w:p>
    <w:p w:rsidR="00671AEC" w:rsidRPr="003B0CD2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  <w:lang w:val="uk-UA"/>
        </w:rPr>
      </w:pPr>
      <w:r w:rsidRPr="003B0CD2">
        <w:rPr>
          <w:bCs/>
          <w:sz w:val="28"/>
          <w:szCs w:val="28"/>
          <w:lang w:val="uk-UA"/>
        </w:rPr>
        <w:t xml:space="preserve">5. </w:t>
      </w:r>
      <w:r w:rsidRPr="003B0CD2">
        <w:rPr>
          <w:bCs/>
          <w:sz w:val="28"/>
          <w:szCs w:val="28"/>
        </w:rPr>
        <w:t xml:space="preserve">Дане </w:t>
      </w:r>
      <w:proofErr w:type="spellStart"/>
      <w:proofErr w:type="gramStart"/>
      <w:r w:rsidRPr="003B0CD2">
        <w:rPr>
          <w:bCs/>
          <w:sz w:val="28"/>
          <w:szCs w:val="28"/>
        </w:rPr>
        <w:t>р</w:t>
      </w:r>
      <w:proofErr w:type="gramEnd"/>
      <w:r w:rsidRPr="003B0CD2">
        <w:rPr>
          <w:bCs/>
          <w:sz w:val="28"/>
          <w:szCs w:val="28"/>
        </w:rPr>
        <w:t>ішення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опублікувати</w:t>
      </w:r>
      <w:proofErr w:type="spellEnd"/>
      <w:r w:rsidRPr="003B0CD2">
        <w:rPr>
          <w:bCs/>
          <w:sz w:val="28"/>
          <w:szCs w:val="28"/>
        </w:rPr>
        <w:t xml:space="preserve">  у </w:t>
      </w:r>
      <w:proofErr w:type="spellStart"/>
      <w:r w:rsidRPr="003B0CD2">
        <w:rPr>
          <w:bCs/>
          <w:sz w:val="28"/>
          <w:szCs w:val="28"/>
        </w:rPr>
        <w:t>міській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газеті</w:t>
      </w:r>
      <w:proofErr w:type="spellEnd"/>
      <w:r w:rsidRPr="003B0CD2">
        <w:rPr>
          <w:bCs/>
          <w:sz w:val="28"/>
          <w:szCs w:val="28"/>
        </w:rPr>
        <w:t xml:space="preserve"> «</w:t>
      </w:r>
      <w:proofErr w:type="spellStart"/>
      <w:r w:rsidRPr="003B0CD2">
        <w:rPr>
          <w:bCs/>
          <w:sz w:val="28"/>
          <w:szCs w:val="28"/>
        </w:rPr>
        <w:t>Вісник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Розділля</w:t>
      </w:r>
      <w:proofErr w:type="spellEnd"/>
      <w:r w:rsidRPr="003B0CD2">
        <w:rPr>
          <w:bCs/>
          <w:sz w:val="28"/>
          <w:szCs w:val="28"/>
        </w:rPr>
        <w:t>». </w:t>
      </w:r>
    </w:p>
    <w:p w:rsidR="00671AEC" w:rsidRPr="0038738B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</w:rPr>
      </w:pPr>
      <w:r w:rsidRPr="003B0CD2">
        <w:rPr>
          <w:bCs/>
          <w:sz w:val="28"/>
          <w:szCs w:val="28"/>
          <w:lang w:val="uk-UA"/>
        </w:rPr>
        <w:lastRenderedPageBreak/>
        <w:t xml:space="preserve">6. </w:t>
      </w:r>
      <w:r w:rsidRPr="003B0CD2">
        <w:rPr>
          <w:bCs/>
          <w:sz w:val="28"/>
          <w:szCs w:val="28"/>
        </w:rPr>
        <w:t xml:space="preserve">Контроль за </w:t>
      </w:r>
      <w:proofErr w:type="spellStart"/>
      <w:r w:rsidRPr="003B0CD2">
        <w:rPr>
          <w:bCs/>
          <w:sz w:val="28"/>
          <w:szCs w:val="28"/>
        </w:rPr>
        <w:t>виконанням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даного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proofErr w:type="gramStart"/>
      <w:r w:rsidRPr="003B0CD2">
        <w:rPr>
          <w:bCs/>
          <w:sz w:val="28"/>
          <w:szCs w:val="28"/>
        </w:rPr>
        <w:t>р</w:t>
      </w:r>
      <w:proofErr w:type="gramEnd"/>
      <w:r w:rsidRPr="003B0CD2">
        <w:rPr>
          <w:bCs/>
          <w:sz w:val="28"/>
          <w:szCs w:val="28"/>
        </w:rPr>
        <w:t>ішення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покласти</w:t>
      </w:r>
      <w:proofErr w:type="spellEnd"/>
      <w:r w:rsidRPr="003B0CD2">
        <w:rPr>
          <w:bCs/>
          <w:sz w:val="28"/>
          <w:szCs w:val="28"/>
        </w:rPr>
        <w:t xml:space="preserve"> на </w:t>
      </w:r>
      <w:proofErr w:type="spellStart"/>
      <w:r w:rsidRPr="003B0CD2">
        <w:rPr>
          <w:bCs/>
          <w:sz w:val="28"/>
          <w:szCs w:val="28"/>
        </w:rPr>
        <w:t>постійну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комісію</w:t>
      </w:r>
      <w:proofErr w:type="spellEnd"/>
      <w:r w:rsidRPr="003B0CD2">
        <w:rPr>
          <w:bCs/>
          <w:sz w:val="28"/>
          <w:szCs w:val="28"/>
        </w:rPr>
        <w:t>  </w:t>
      </w:r>
      <w:proofErr w:type="spellStart"/>
      <w:r w:rsidRPr="003B0CD2">
        <w:rPr>
          <w:bCs/>
          <w:sz w:val="28"/>
          <w:szCs w:val="28"/>
        </w:rPr>
        <w:t>з</w:t>
      </w:r>
      <w:proofErr w:type="spellEnd"/>
      <w:r w:rsidRPr="003B0CD2">
        <w:rPr>
          <w:bCs/>
          <w:sz w:val="28"/>
          <w:szCs w:val="28"/>
        </w:rPr>
        <w:t xml:space="preserve"> </w:t>
      </w:r>
      <w:proofErr w:type="spellStart"/>
      <w:r w:rsidRPr="003B0CD2">
        <w:rPr>
          <w:bCs/>
          <w:sz w:val="28"/>
          <w:szCs w:val="28"/>
        </w:rPr>
        <w:t>питань</w:t>
      </w:r>
      <w:proofErr w:type="spellEnd"/>
      <w:r w:rsidRPr="003B0CD2">
        <w:rPr>
          <w:bCs/>
          <w:sz w:val="28"/>
          <w:szCs w:val="28"/>
        </w:rPr>
        <w:t xml:space="preserve"> </w:t>
      </w:r>
      <w:r w:rsidRPr="003B0CD2">
        <w:rPr>
          <w:bCs/>
          <w:sz w:val="28"/>
          <w:szCs w:val="28"/>
          <w:lang w:val="uk-UA"/>
        </w:rPr>
        <w:t>землекористування</w:t>
      </w:r>
      <w:r w:rsidRPr="003B0CD2">
        <w:rPr>
          <w:bCs/>
          <w:sz w:val="28"/>
          <w:szCs w:val="28"/>
        </w:rPr>
        <w:t xml:space="preserve"> </w:t>
      </w:r>
      <w:r w:rsidRPr="003B0CD2">
        <w:rPr>
          <w:bCs/>
          <w:sz w:val="28"/>
          <w:szCs w:val="28"/>
          <w:lang w:val="uk-UA"/>
        </w:rPr>
        <w:t>.</w:t>
      </w:r>
    </w:p>
    <w:p w:rsidR="00671AEC" w:rsidRPr="0038738B" w:rsidRDefault="00671AEC" w:rsidP="00671AEC">
      <w:pPr>
        <w:pStyle w:val="a3"/>
        <w:spacing w:line="276" w:lineRule="auto"/>
        <w:ind w:left="0" w:firstLine="850"/>
        <w:jc w:val="both"/>
        <w:rPr>
          <w:bCs/>
          <w:sz w:val="28"/>
          <w:szCs w:val="28"/>
        </w:rPr>
      </w:pPr>
    </w:p>
    <w:p w:rsidR="00671AEC" w:rsidRPr="003B0CD2" w:rsidRDefault="00671AEC" w:rsidP="00671AEC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671AEC" w:rsidRPr="003B0CD2" w:rsidRDefault="00671AEC" w:rsidP="00671AEC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3B0CD2">
        <w:rPr>
          <w:sz w:val="28"/>
          <w:szCs w:val="28"/>
          <w:lang w:val="uk-UA"/>
        </w:rPr>
        <w:t>МІСЬКИЙ ГОЛОВА</w:t>
      </w:r>
      <w:r w:rsidRPr="003B0CD2">
        <w:rPr>
          <w:sz w:val="28"/>
          <w:szCs w:val="28"/>
          <w:lang w:val="uk-UA"/>
        </w:rPr>
        <w:tab/>
      </w:r>
      <w:r w:rsidRPr="003B0CD2">
        <w:rPr>
          <w:sz w:val="28"/>
          <w:szCs w:val="28"/>
          <w:lang w:val="uk-UA"/>
        </w:rPr>
        <w:tab/>
      </w:r>
      <w:r w:rsidRPr="003B0CD2">
        <w:rPr>
          <w:sz w:val="28"/>
          <w:szCs w:val="28"/>
          <w:lang w:val="uk-UA"/>
        </w:rPr>
        <w:tab/>
      </w:r>
      <w:r w:rsidRPr="003B0CD2">
        <w:rPr>
          <w:sz w:val="28"/>
          <w:szCs w:val="28"/>
          <w:lang w:val="uk-UA"/>
        </w:rPr>
        <w:tab/>
      </w:r>
      <w:r w:rsidRPr="003B0CD2">
        <w:rPr>
          <w:sz w:val="28"/>
          <w:szCs w:val="28"/>
          <w:lang w:val="uk-UA"/>
        </w:rPr>
        <w:tab/>
        <w:t xml:space="preserve">                  </w:t>
      </w:r>
      <w:r w:rsidRPr="003B0CD2">
        <w:rPr>
          <w:sz w:val="28"/>
          <w:szCs w:val="28"/>
          <w:lang w:val="uk-UA"/>
        </w:rPr>
        <w:tab/>
        <w:t>Ярина ЯЦЕНКО</w:t>
      </w:r>
    </w:p>
    <w:p w:rsidR="00AC6F2F" w:rsidRPr="00671AEC" w:rsidRDefault="00AC6F2F" w:rsidP="00671AEC"/>
    <w:sectPr w:rsidR="00AC6F2F" w:rsidRPr="00671AEC" w:rsidSect="00B425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47" w:rsidRDefault="001B3E47" w:rsidP="00DE55C1">
      <w:pPr>
        <w:spacing w:after="0" w:line="240" w:lineRule="auto"/>
      </w:pPr>
      <w:r>
        <w:separator/>
      </w:r>
    </w:p>
  </w:endnote>
  <w:endnote w:type="continuationSeparator" w:id="0">
    <w:p w:rsidR="001B3E47" w:rsidRDefault="001B3E47" w:rsidP="00DE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47" w:rsidRDefault="001B3E47" w:rsidP="00DE55C1">
      <w:pPr>
        <w:spacing w:after="0" w:line="240" w:lineRule="auto"/>
      </w:pPr>
      <w:r>
        <w:separator/>
      </w:r>
    </w:p>
  </w:footnote>
  <w:footnote w:type="continuationSeparator" w:id="0">
    <w:p w:rsidR="001B3E47" w:rsidRDefault="001B3E47" w:rsidP="00DE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B425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D79"/>
    <w:multiLevelType w:val="hybridMultilevel"/>
    <w:tmpl w:val="0258502A"/>
    <w:lvl w:ilvl="0" w:tplc="E7E6EA44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5759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>
    <w:nsid w:val="2BDF3E1E"/>
    <w:multiLevelType w:val="hybridMultilevel"/>
    <w:tmpl w:val="9B10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21E40"/>
    <w:multiLevelType w:val="hybridMultilevel"/>
    <w:tmpl w:val="1B889B48"/>
    <w:lvl w:ilvl="0" w:tplc="9D08B2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46"/>
    <w:multiLevelType w:val="multilevel"/>
    <w:tmpl w:val="091A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A17A8"/>
    <w:multiLevelType w:val="hybridMultilevel"/>
    <w:tmpl w:val="6EB48754"/>
    <w:lvl w:ilvl="0" w:tplc="568A3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373EE1"/>
    <w:multiLevelType w:val="hybridMultilevel"/>
    <w:tmpl w:val="20B04AA2"/>
    <w:lvl w:ilvl="0" w:tplc="CE5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602D5FC9"/>
    <w:multiLevelType w:val="hybridMultilevel"/>
    <w:tmpl w:val="D1265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77B"/>
    <w:multiLevelType w:val="hybridMultilevel"/>
    <w:tmpl w:val="D9AA117E"/>
    <w:lvl w:ilvl="0" w:tplc="C18E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91ACC"/>
    <w:multiLevelType w:val="hybridMultilevel"/>
    <w:tmpl w:val="5D46C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E84"/>
    <w:rsid w:val="00072232"/>
    <w:rsid w:val="00126A7F"/>
    <w:rsid w:val="00136852"/>
    <w:rsid w:val="001B3E47"/>
    <w:rsid w:val="0038738B"/>
    <w:rsid w:val="00671AEC"/>
    <w:rsid w:val="007423FC"/>
    <w:rsid w:val="007E0F01"/>
    <w:rsid w:val="00810103"/>
    <w:rsid w:val="008B0E84"/>
    <w:rsid w:val="00A47ACF"/>
    <w:rsid w:val="00AC6F2F"/>
    <w:rsid w:val="00B4258B"/>
    <w:rsid w:val="00DE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4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8B0E8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0E84"/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B0E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8B0E84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B0E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8B0E84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B0E8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8B0E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8B0E84"/>
  </w:style>
  <w:style w:type="character" w:styleId="a6">
    <w:name w:val="Hyperlink"/>
    <w:basedOn w:val="a0"/>
    <w:uiPriority w:val="99"/>
    <w:unhideWhenUsed/>
    <w:rsid w:val="008B0E84"/>
    <w:rPr>
      <w:color w:val="0000FF" w:themeColor="hyperlink"/>
      <w:u w:val="single"/>
    </w:rPr>
  </w:style>
  <w:style w:type="paragraph" w:customStyle="1" w:styleId="rvps6">
    <w:name w:val="rvps6"/>
    <w:basedOn w:val="a"/>
    <w:rsid w:val="008B0E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B0E84"/>
  </w:style>
  <w:style w:type="character" w:customStyle="1" w:styleId="rvts64">
    <w:name w:val="rvts64"/>
    <w:basedOn w:val="a0"/>
    <w:rsid w:val="008B0E84"/>
  </w:style>
  <w:style w:type="paragraph" w:styleId="a7">
    <w:name w:val="header"/>
    <w:basedOn w:val="a"/>
    <w:link w:val="a8"/>
    <w:unhideWhenUsed/>
    <w:rsid w:val="008B0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B0E8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B0E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0E84"/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8B0E84"/>
    <w:rPr>
      <w:b/>
      <w:bCs/>
    </w:rPr>
  </w:style>
  <w:style w:type="character" w:customStyle="1" w:styleId="rvts8">
    <w:name w:val="rvts8"/>
    <w:basedOn w:val="a0"/>
    <w:rsid w:val="008B0E84"/>
  </w:style>
  <w:style w:type="character" w:styleId="ac">
    <w:name w:val="Emphasis"/>
    <w:basedOn w:val="a0"/>
    <w:uiPriority w:val="20"/>
    <w:qFormat/>
    <w:rsid w:val="008B0E84"/>
    <w:rPr>
      <w:i/>
      <w:iCs/>
    </w:rPr>
  </w:style>
  <w:style w:type="table" w:styleId="ad">
    <w:name w:val="Table Grid"/>
    <w:basedOn w:val="a1"/>
    <w:uiPriority w:val="59"/>
    <w:rsid w:val="008B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4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25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3B5B-A03A-40F6-A009-F560B5CD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User114</cp:lastModifiedBy>
  <cp:revision>2</cp:revision>
  <dcterms:created xsi:type="dcterms:W3CDTF">2022-07-25T06:58:00Z</dcterms:created>
  <dcterms:modified xsi:type="dcterms:W3CDTF">2022-07-25T06:58:00Z</dcterms:modified>
</cp:coreProperties>
</file>