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DA" w:rsidRDefault="0018373A" w:rsidP="008329DA">
      <w:pPr>
        <w:jc w:val="right"/>
        <w:rPr>
          <w:szCs w:val="28"/>
        </w:rPr>
      </w:pPr>
      <w:r>
        <w:rPr>
          <w:szCs w:val="28"/>
        </w:rPr>
        <w:t xml:space="preserve">                                                                                       </w:t>
      </w:r>
    </w:p>
    <w:p w:rsidR="0018373A" w:rsidRDefault="0018373A" w:rsidP="008329DA">
      <w:pPr>
        <w:jc w:val="right"/>
        <w:rPr>
          <w:szCs w:val="28"/>
        </w:rPr>
      </w:pPr>
      <w:r>
        <w:rPr>
          <w:szCs w:val="28"/>
        </w:rPr>
        <w:t xml:space="preserve"> ПРОЕКТ РІШЕННЯ  № </w:t>
      </w:r>
      <w:r w:rsidR="008329DA">
        <w:rPr>
          <w:szCs w:val="28"/>
        </w:rPr>
        <w:t>2579</w:t>
      </w:r>
    </w:p>
    <w:p w:rsidR="0018373A" w:rsidRDefault="0018373A" w:rsidP="0018373A">
      <w:pPr>
        <w:spacing w:line="240" w:lineRule="auto"/>
        <w:jc w:val="right"/>
        <w:rPr>
          <w:sz w:val="20"/>
          <w:szCs w:val="20"/>
        </w:rPr>
      </w:pPr>
      <w:r>
        <w:rPr>
          <w:sz w:val="22"/>
          <w:szCs w:val="22"/>
        </w:rPr>
        <w:t xml:space="preserve">                                                                                                          </w:t>
      </w:r>
      <w:r>
        <w:rPr>
          <w:sz w:val="20"/>
          <w:szCs w:val="20"/>
        </w:rPr>
        <w:t>автор:                                 Мельник І.П.</w:t>
      </w:r>
    </w:p>
    <w:p w:rsidR="0018373A" w:rsidRDefault="0018373A" w:rsidP="0018373A">
      <w:pPr>
        <w:spacing w:line="240" w:lineRule="auto"/>
        <w:jc w:val="both"/>
        <w:rPr>
          <w:sz w:val="20"/>
          <w:szCs w:val="20"/>
        </w:rPr>
      </w:pPr>
    </w:p>
    <w:p w:rsidR="0018373A" w:rsidRDefault="0018373A" w:rsidP="0018373A">
      <w:pPr>
        <w:spacing w:line="240" w:lineRule="auto"/>
        <w:jc w:val="right"/>
        <w:rPr>
          <w:sz w:val="20"/>
          <w:szCs w:val="20"/>
        </w:rPr>
      </w:pPr>
      <w:r>
        <w:rPr>
          <w:sz w:val="20"/>
          <w:szCs w:val="20"/>
        </w:rPr>
        <w:t xml:space="preserve">                                                                                                                 </w:t>
      </w:r>
      <w:proofErr w:type="spellStart"/>
      <w:r>
        <w:rPr>
          <w:sz w:val="20"/>
          <w:szCs w:val="20"/>
        </w:rPr>
        <w:t>нач</w:t>
      </w:r>
      <w:proofErr w:type="spellEnd"/>
      <w:r>
        <w:rPr>
          <w:sz w:val="20"/>
          <w:szCs w:val="20"/>
        </w:rPr>
        <w:t xml:space="preserve">. </w:t>
      </w:r>
      <w:proofErr w:type="spellStart"/>
      <w:r>
        <w:rPr>
          <w:sz w:val="20"/>
          <w:szCs w:val="20"/>
        </w:rPr>
        <w:t>юр.від</w:t>
      </w:r>
      <w:proofErr w:type="spellEnd"/>
      <w:r>
        <w:rPr>
          <w:sz w:val="20"/>
          <w:szCs w:val="20"/>
        </w:rPr>
        <w:t xml:space="preserve">.                              </w:t>
      </w:r>
      <w:proofErr w:type="spellStart"/>
      <w:r>
        <w:rPr>
          <w:sz w:val="20"/>
          <w:szCs w:val="20"/>
        </w:rPr>
        <w:t>Горін</w:t>
      </w:r>
      <w:proofErr w:type="spellEnd"/>
      <w:r>
        <w:rPr>
          <w:sz w:val="20"/>
          <w:szCs w:val="20"/>
        </w:rPr>
        <w:t xml:space="preserve"> Р.І.  </w:t>
      </w:r>
    </w:p>
    <w:p w:rsidR="0018373A" w:rsidRPr="0018373A" w:rsidRDefault="0018373A" w:rsidP="0018373A">
      <w:pPr>
        <w:spacing w:line="240" w:lineRule="auto"/>
        <w:jc w:val="right"/>
        <w:rPr>
          <w:sz w:val="20"/>
          <w:szCs w:val="20"/>
        </w:rPr>
      </w:pPr>
      <w:r>
        <w:rPr>
          <w:sz w:val="20"/>
          <w:szCs w:val="20"/>
        </w:rPr>
        <w:t xml:space="preserve">                                                                                                                                                                                                                                </w:t>
      </w:r>
      <w:proofErr w:type="spellStart"/>
      <w:r>
        <w:rPr>
          <w:sz w:val="20"/>
          <w:szCs w:val="20"/>
        </w:rPr>
        <w:t>нач</w:t>
      </w:r>
      <w:proofErr w:type="spellEnd"/>
      <w:r>
        <w:rPr>
          <w:sz w:val="20"/>
          <w:szCs w:val="20"/>
        </w:rPr>
        <w:t xml:space="preserve">. </w:t>
      </w:r>
      <w:proofErr w:type="spellStart"/>
      <w:r>
        <w:rPr>
          <w:sz w:val="20"/>
          <w:szCs w:val="20"/>
        </w:rPr>
        <w:t>Упр.ЖКГ</w:t>
      </w:r>
      <w:proofErr w:type="spellEnd"/>
      <w:r>
        <w:rPr>
          <w:sz w:val="20"/>
          <w:szCs w:val="20"/>
        </w:rPr>
        <w:t xml:space="preserve">                          Білоус А.М.</w:t>
      </w:r>
    </w:p>
    <w:p w:rsidR="0018373A" w:rsidRDefault="0018373A" w:rsidP="0018373A">
      <w:pPr>
        <w:jc w:val="center"/>
        <w:rPr>
          <w:szCs w:val="28"/>
        </w:rPr>
      </w:pPr>
      <w:r>
        <w:rPr>
          <w:noProof/>
          <w:szCs w:val="28"/>
        </w:rPr>
        <w:drawing>
          <wp:inline distT="0" distB="0" distL="0" distR="0">
            <wp:extent cx="1136650" cy="5905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6650" cy="590550"/>
                    </a:xfrm>
                    <a:prstGeom prst="rect">
                      <a:avLst/>
                    </a:prstGeom>
                    <a:noFill/>
                    <a:ln>
                      <a:noFill/>
                    </a:ln>
                  </pic:spPr>
                </pic:pic>
              </a:graphicData>
            </a:graphic>
          </wp:inline>
        </w:drawing>
      </w:r>
    </w:p>
    <w:p w:rsidR="0018373A" w:rsidRDefault="0018373A" w:rsidP="0018373A">
      <w:pPr>
        <w:spacing w:line="240" w:lineRule="auto"/>
        <w:jc w:val="center"/>
        <w:rPr>
          <w:szCs w:val="28"/>
        </w:rPr>
      </w:pPr>
      <w:r>
        <w:rPr>
          <w:szCs w:val="28"/>
        </w:rPr>
        <w:t>НОВОРОЗДІЛЬСЬКА  МІСЬКА  РАДА</w:t>
      </w:r>
    </w:p>
    <w:p w:rsidR="0018373A" w:rsidRDefault="0018373A" w:rsidP="0018373A">
      <w:pPr>
        <w:pStyle w:val="a9"/>
        <w:spacing w:before="0" w:after="0"/>
        <w:jc w:val="center"/>
        <w:rPr>
          <w:sz w:val="28"/>
          <w:szCs w:val="28"/>
        </w:rPr>
      </w:pPr>
      <w:r>
        <w:rPr>
          <w:sz w:val="28"/>
          <w:szCs w:val="28"/>
        </w:rPr>
        <w:t>ЛЬВІВСЬКОЇ  ОБЛАСТІ</w:t>
      </w:r>
    </w:p>
    <w:p w:rsidR="0018373A" w:rsidRDefault="0018373A" w:rsidP="0018373A">
      <w:pPr>
        <w:pStyle w:val="a9"/>
        <w:spacing w:before="0" w:after="0"/>
        <w:jc w:val="center"/>
        <w:rPr>
          <w:sz w:val="28"/>
          <w:szCs w:val="28"/>
        </w:rPr>
      </w:pPr>
      <w:r>
        <w:rPr>
          <w:sz w:val="28"/>
          <w:szCs w:val="28"/>
        </w:rPr>
        <w:t xml:space="preserve">___ </w:t>
      </w:r>
      <w:proofErr w:type="spellStart"/>
      <w:r>
        <w:rPr>
          <w:sz w:val="28"/>
          <w:szCs w:val="28"/>
        </w:rPr>
        <w:t>сесія</w:t>
      </w:r>
      <w:proofErr w:type="spellEnd"/>
      <w:r>
        <w:rPr>
          <w:sz w:val="28"/>
          <w:szCs w:val="28"/>
        </w:rPr>
        <w:t xml:space="preserve">  ___  </w:t>
      </w:r>
      <w:proofErr w:type="gramStart"/>
      <w:r>
        <w:rPr>
          <w:sz w:val="28"/>
          <w:szCs w:val="28"/>
        </w:rPr>
        <w:t>демократичного</w:t>
      </w:r>
      <w:proofErr w:type="gramEnd"/>
      <w:r>
        <w:rPr>
          <w:sz w:val="28"/>
          <w:szCs w:val="28"/>
        </w:rPr>
        <w:t xml:space="preserve"> </w:t>
      </w:r>
      <w:proofErr w:type="spellStart"/>
      <w:r>
        <w:rPr>
          <w:sz w:val="28"/>
          <w:szCs w:val="28"/>
        </w:rPr>
        <w:t>скликання</w:t>
      </w:r>
      <w:proofErr w:type="spellEnd"/>
    </w:p>
    <w:p w:rsidR="0018373A" w:rsidRPr="0018373A" w:rsidRDefault="0018373A" w:rsidP="0018373A">
      <w:pPr>
        <w:pStyle w:val="a9"/>
        <w:spacing w:before="0" w:after="0"/>
        <w:jc w:val="center"/>
        <w:rPr>
          <w:sz w:val="28"/>
          <w:szCs w:val="28"/>
        </w:rPr>
      </w:pPr>
    </w:p>
    <w:p w:rsidR="0018373A" w:rsidRDefault="0018373A" w:rsidP="0018373A">
      <w:pPr>
        <w:spacing w:line="240" w:lineRule="auto"/>
        <w:rPr>
          <w:sz w:val="26"/>
          <w:szCs w:val="26"/>
        </w:rPr>
      </w:pPr>
      <w:r>
        <w:rPr>
          <w:sz w:val="26"/>
          <w:szCs w:val="26"/>
        </w:rPr>
        <w:t>____.____.202</w:t>
      </w:r>
      <w:r w:rsidR="001A0C31">
        <w:rPr>
          <w:sz w:val="26"/>
          <w:szCs w:val="26"/>
        </w:rPr>
        <w:t>6</w:t>
      </w:r>
      <w:r>
        <w:rPr>
          <w:sz w:val="26"/>
          <w:szCs w:val="26"/>
        </w:rPr>
        <w:t xml:space="preserve"> року</w:t>
      </w:r>
    </w:p>
    <w:p w:rsidR="0018373A" w:rsidRDefault="0018373A" w:rsidP="0018373A">
      <w:pPr>
        <w:spacing w:line="240" w:lineRule="auto"/>
        <w:rPr>
          <w:sz w:val="26"/>
          <w:szCs w:val="26"/>
        </w:rPr>
      </w:pPr>
      <w:r>
        <w:rPr>
          <w:sz w:val="26"/>
          <w:szCs w:val="26"/>
        </w:rPr>
        <w:t>м. Новий Розділ</w:t>
      </w:r>
    </w:p>
    <w:p w:rsidR="0018373A" w:rsidRDefault="0018373A" w:rsidP="00183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6"/>
          <w:szCs w:val="26"/>
        </w:rPr>
      </w:pPr>
    </w:p>
    <w:p w:rsidR="0018373A" w:rsidRPr="0018373A" w:rsidRDefault="00AB1DBD" w:rsidP="00183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Style w:val="a4"/>
          <w:b w:val="0"/>
        </w:rPr>
      </w:pPr>
      <w:r w:rsidRPr="000433A1">
        <w:rPr>
          <w:sz w:val="26"/>
          <w:szCs w:val="26"/>
        </w:rPr>
        <w:t xml:space="preserve">Про внесення змін до  </w:t>
      </w:r>
      <w:r w:rsidR="0018373A" w:rsidRPr="0018373A">
        <w:rPr>
          <w:rStyle w:val="a4"/>
          <w:b w:val="0"/>
          <w:sz w:val="26"/>
          <w:szCs w:val="26"/>
        </w:rPr>
        <w:t xml:space="preserve">Програми розроблення </w:t>
      </w:r>
    </w:p>
    <w:p w:rsidR="0018373A" w:rsidRPr="0018373A" w:rsidRDefault="0018373A" w:rsidP="00183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rPr>
      </w:pPr>
      <w:r w:rsidRPr="0018373A">
        <w:rPr>
          <w:rStyle w:val="a4"/>
          <w:b w:val="0"/>
          <w:sz w:val="26"/>
          <w:szCs w:val="26"/>
        </w:rPr>
        <w:t xml:space="preserve">містобудівної документації </w:t>
      </w:r>
    </w:p>
    <w:p w:rsidR="0018373A" w:rsidRPr="0018373A" w:rsidRDefault="0018373A" w:rsidP="0018373A">
      <w:pPr>
        <w:spacing w:line="240" w:lineRule="auto"/>
        <w:jc w:val="both"/>
        <w:rPr>
          <w:rStyle w:val="a4"/>
          <w:b w:val="0"/>
        </w:rPr>
      </w:pPr>
      <w:r w:rsidRPr="0018373A">
        <w:rPr>
          <w:rStyle w:val="a4"/>
          <w:b w:val="0"/>
          <w:sz w:val="26"/>
          <w:szCs w:val="26"/>
        </w:rPr>
        <w:t>на 2026 рік</w:t>
      </w:r>
      <w:r w:rsidRPr="0018373A">
        <w:rPr>
          <w:sz w:val="26"/>
          <w:szCs w:val="26"/>
        </w:rPr>
        <w:t xml:space="preserve"> </w:t>
      </w:r>
      <w:r w:rsidRPr="0018373A">
        <w:rPr>
          <w:rStyle w:val="a4"/>
          <w:b w:val="0"/>
          <w:sz w:val="26"/>
          <w:szCs w:val="26"/>
        </w:rPr>
        <w:t>та прогноз на 2027-2028 роки</w:t>
      </w:r>
    </w:p>
    <w:p w:rsidR="0018373A" w:rsidRPr="0018373A" w:rsidRDefault="0018373A" w:rsidP="0018373A">
      <w:pPr>
        <w:spacing w:line="240" w:lineRule="auto"/>
        <w:jc w:val="both"/>
      </w:pPr>
    </w:p>
    <w:p w:rsidR="0018373A" w:rsidRPr="0018373A" w:rsidRDefault="0018373A" w:rsidP="0018373A">
      <w:pPr>
        <w:spacing w:line="240" w:lineRule="auto"/>
        <w:jc w:val="both"/>
        <w:rPr>
          <w:sz w:val="26"/>
          <w:szCs w:val="26"/>
        </w:rPr>
      </w:pPr>
      <w:r w:rsidRPr="0018373A">
        <w:rPr>
          <w:sz w:val="26"/>
          <w:szCs w:val="26"/>
        </w:rPr>
        <w:t xml:space="preserve">            Заслухавши начальника відділу архітектури та містобудування Мельник І.П., узявши до уваги рішення в</w:t>
      </w:r>
      <w:r w:rsidR="00AB1DBD">
        <w:rPr>
          <w:sz w:val="26"/>
          <w:szCs w:val="26"/>
        </w:rPr>
        <w:t>иконавчого комітету №     від</w:t>
      </w:r>
      <w:r w:rsidR="00FB1295">
        <w:rPr>
          <w:sz w:val="26"/>
          <w:szCs w:val="26"/>
        </w:rPr>
        <w:t xml:space="preserve"> </w:t>
      </w:r>
      <w:r w:rsidR="00AB1DBD">
        <w:rPr>
          <w:sz w:val="26"/>
          <w:szCs w:val="26"/>
        </w:rPr>
        <w:t xml:space="preserve"> </w:t>
      </w:r>
      <w:r w:rsidR="00D022BA">
        <w:rPr>
          <w:sz w:val="26"/>
          <w:szCs w:val="26"/>
        </w:rPr>
        <w:t>16</w:t>
      </w:r>
      <w:r w:rsidR="00AB1DBD">
        <w:rPr>
          <w:sz w:val="26"/>
          <w:szCs w:val="26"/>
        </w:rPr>
        <w:t>.01</w:t>
      </w:r>
      <w:r w:rsidRPr="0018373A">
        <w:rPr>
          <w:sz w:val="26"/>
          <w:szCs w:val="26"/>
        </w:rPr>
        <w:t>.202</w:t>
      </w:r>
      <w:r w:rsidR="00D022BA">
        <w:rPr>
          <w:sz w:val="26"/>
          <w:szCs w:val="26"/>
        </w:rPr>
        <w:t>6</w:t>
      </w:r>
      <w:r w:rsidRPr="0018373A">
        <w:rPr>
          <w:sz w:val="26"/>
          <w:szCs w:val="26"/>
        </w:rPr>
        <w:t xml:space="preserve"> року </w:t>
      </w:r>
      <w:r w:rsidR="001A0C31">
        <w:rPr>
          <w:sz w:val="26"/>
          <w:szCs w:val="26"/>
        </w:rPr>
        <w:t>«</w:t>
      </w:r>
      <w:r w:rsidR="001A0C31" w:rsidRPr="009E06BB">
        <w:rPr>
          <w:sz w:val="26"/>
          <w:szCs w:val="26"/>
        </w:rPr>
        <w:t xml:space="preserve">Про погодження </w:t>
      </w:r>
      <w:r w:rsidR="001A0C31" w:rsidRPr="000433A1">
        <w:rPr>
          <w:sz w:val="26"/>
          <w:szCs w:val="26"/>
        </w:rPr>
        <w:t xml:space="preserve">внесення змін до  </w:t>
      </w:r>
      <w:r w:rsidR="00E54D88">
        <w:rPr>
          <w:sz w:val="26"/>
          <w:szCs w:val="26"/>
        </w:rPr>
        <w:t>«</w:t>
      </w:r>
      <w:r w:rsidR="001A0C31" w:rsidRPr="009E06BB">
        <w:rPr>
          <w:sz w:val="26"/>
          <w:szCs w:val="26"/>
        </w:rPr>
        <w:t xml:space="preserve">Програми </w:t>
      </w:r>
      <w:r w:rsidR="001A0C31" w:rsidRPr="009045AE">
        <w:rPr>
          <w:rStyle w:val="a4"/>
          <w:b w:val="0"/>
          <w:sz w:val="26"/>
          <w:szCs w:val="26"/>
        </w:rPr>
        <w:t>ро</w:t>
      </w:r>
      <w:r w:rsidR="001A0C31" w:rsidRPr="009045AE">
        <w:rPr>
          <w:sz w:val="26"/>
          <w:szCs w:val="26"/>
        </w:rPr>
        <w:t xml:space="preserve">зроблення містобудівної документації </w:t>
      </w:r>
      <w:r w:rsidR="001A0C31" w:rsidRPr="009045AE">
        <w:rPr>
          <w:rStyle w:val="a4"/>
          <w:b w:val="0"/>
          <w:sz w:val="26"/>
          <w:szCs w:val="26"/>
        </w:rPr>
        <w:t>на</w:t>
      </w:r>
      <w:r w:rsidRPr="0018373A">
        <w:rPr>
          <w:rStyle w:val="a4"/>
          <w:b w:val="0"/>
          <w:sz w:val="26"/>
          <w:szCs w:val="26"/>
        </w:rPr>
        <w:t xml:space="preserve"> 2026 рік</w:t>
      </w:r>
      <w:r w:rsidRPr="0018373A">
        <w:rPr>
          <w:sz w:val="26"/>
          <w:szCs w:val="26"/>
        </w:rPr>
        <w:t xml:space="preserve"> </w:t>
      </w:r>
      <w:r w:rsidRPr="0018373A">
        <w:rPr>
          <w:rStyle w:val="a4"/>
          <w:b w:val="0"/>
          <w:sz w:val="26"/>
          <w:szCs w:val="26"/>
        </w:rPr>
        <w:t>та прогноз н</w:t>
      </w:r>
      <w:bookmarkStart w:id="0" w:name="_GoBack"/>
      <w:bookmarkEnd w:id="0"/>
      <w:r w:rsidRPr="0018373A">
        <w:rPr>
          <w:rStyle w:val="a4"/>
          <w:b w:val="0"/>
          <w:sz w:val="26"/>
          <w:szCs w:val="26"/>
        </w:rPr>
        <w:t>а 2027-2028 роки</w:t>
      </w:r>
      <w:r w:rsidRPr="0018373A">
        <w:rPr>
          <w:sz w:val="26"/>
          <w:szCs w:val="26"/>
        </w:rPr>
        <w:t xml:space="preserve">», відповідно до п. 22 ч. 1 ст. 26 Закону України «Про місцеве самоврядування в Україні»,       сесія </w:t>
      </w:r>
      <w:proofErr w:type="spellStart"/>
      <w:r w:rsidRPr="0018373A">
        <w:rPr>
          <w:sz w:val="26"/>
          <w:szCs w:val="26"/>
        </w:rPr>
        <w:t>Новороздільської</w:t>
      </w:r>
      <w:proofErr w:type="spellEnd"/>
      <w:r w:rsidRPr="0018373A">
        <w:rPr>
          <w:sz w:val="26"/>
          <w:szCs w:val="26"/>
        </w:rPr>
        <w:t xml:space="preserve"> міської ради VІІІ демократичного скликання </w:t>
      </w:r>
    </w:p>
    <w:p w:rsidR="0018373A" w:rsidRPr="0018373A" w:rsidRDefault="0018373A" w:rsidP="0018373A">
      <w:pPr>
        <w:spacing w:line="240" w:lineRule="auto"/>
        <w:jc w:val="both"/>
        <w:rPr>
          <w:sz w:val="26"/>
          <w:szCs w:val="26"/>
        </w:rPr>
      </w:pPr>
    </w:p>
    <w:p w:rsidR="0018373A" w:rsidRPr="0018373A" w:rsidRDefault="0018373A" w:rsidP="0018373A">
      <w:pPr>
        <w:spacing w:line="240" w:lineRule="auto"/>
        <w:jc w:val="both"/>
        <w:rPr>
          <w:i/>
          <w:sz w:val="26"/>
          <w:szCs w:val="26"/>
        </w:rPr>
      </w:pPr>
      <w:r w:rsidRPr="0018373A">
        <w:rPr>
          <w:i/>
          <w:sz w:val="26"/>
          <w:szCs w:val="26"/>
        </w:rPr>
        <w:t>В И Р І Ш И Л А :</w:t>
      </w:r>
    </w:p>
    <w:p w:rsidR="0018373A" w:rsidRPr="0018373A" w:rsidRDefault="0018373A" w:rsidP="0018373A">
      <w:pPr>
        <w:spacing w:line="240" w:lineRule="auto"/>
        <w:jc w:val="both"/>
        <w:rPr>
          <w:sz w:val="26"/>
          <w:szCs w:val="26"/>
        </w:rPr>
      </w:pPr>
    </w:p>
    <w:p w:rsidR="007D6120" w:rsidRPr="00D022BA" w:rsidRDefault="007D6120" w:rsidP="007D6120">
      <w:pPr>
        <w:spacing w:line="240" w:lineRule="auto"/>
        <w:ind w:firstLine="708"/>
        <w:jc w:val="both"/>
        <w:rPr>
          <w:rStyle w:val="a4"/>
          <w:b w:val="0"/>
          <w:sz w:val="26"/>
          <w:szCs w:val="26"/>
        </w:rPr>
      </w:pPr>
      <w:r w:rsidRPr="000433A1">
        <w:rPr>
          <w:sz w:val="26"/>
          <w:szCs w:val="26"/>
        </w:rPr>
        <w:t>1. Внести зміни до «</w:t>
      </w:r>
      <w:r w:rsidR="00FB1295">
        <w:rPr>
          <w:rStyle w:val="a4"/>
          <w:b w:val="0"/>
          <w:sz w:val="26"/>
          <w:szCs w:val="26"/>
        </w:rPr>
        <w:t>Програми</w:t>
      </w:r>
      <w:r w:rsidRPr="009045AE">
        <w:rPr>
          <w:rStyle w:val="a4"/>
          <w:b w:val="0"/>
          <w:sz w:val="26"/>
          <w:szCs w:val="26"/>
        </w:rPr>
        <w:t xml:space="preserve"> ро</w:t>
      </w:r>
      <w:r w:rsidRPr="009045AE">
        <w:rPr>
          <w:sz w:val="26"/>
          <w:szCs w:val="26"/>
        </w:rPr>
        <w:t xml:space="preserve">зроблення містобудівної документації </w:t>
      </w:r>
      <w:r w:rsidRPr="009045AE">
        <w:rPr>
          <w:rStyle w:val="a4"/>
          <w:b w:val="0"/>
          <w:sz w:val="26"/>
          <w:szCs w:val="26"/>
        </w:rPr>
        <w:t xml:space="preserve">на </w:t>
      </w:r>
      <w:r w:rsidR="00421B1E" w:rsidRPr="00D022BA">
        <w:rPr>
          <w:rStyle w:val="a4"/>
          <w:b w:val="0"/>
          <w:sz w:val="26"/>
          <w:szCs w:val="26"/>
        </w:rPr>
        <w:t>2026 рік</w:t>
      </w:r>
      <w:r w:rsidR="00421B1E" w:rsidRPr="00D022BA">
        <w:rPr>
          <w:sz w:val="26"/>
          <w:szCs w:val="26"/>
        </w:rPr>
        <w:t xml:space="preserve"> </w:t>
      </w:r>
      <w:r w:rsidR="00421B1E" w:rsidRPr="00D022BA">
        <w:rPr>
          <w:rStyle w:val="a4"/>
          <w:b w:val="0"/>
          <w:sz w:val="26"/>
          <w:szCs w:val="26"/>
        </w:rPr>
        <w:t>та прогноз на 2027-2028 роки</w:t>
      </w:r>
      <w:r w:rsidRPr="00D022BA">
        <w:rPr>
          <w:rStyle w:val="a4"/>
          <w:b w:val="0"/>
          <w:sz w:val="26"/>
          <w:szCs w:val="26"/>
        </w:rPr>
        <w:t xml:space="preserve">», затвердженої рішенням </w:t>
      </w:r>
      <w:proofErr w:type="spellStart"/>
      <w:r w:rsidRPr="00D022BA">
        <w:rPr>
          <w:sz w:val="26"/>
          <w:szCs w:val="26"/>
        </w:rPr>
        <w:t>Новороздільської</w:t>
      </w:r>
      <w:proofErr w:type="spellEnd"/>
      <w:r w:rsidRPr="00D022BA">
        <w:rPr>
          <w:sz w:val="26"/>
          <w:szCs w:val="26"/>
        </w:rPr>
        <w:t xml:space="preserve"> міської ради № 2</w:t>
      </w:r>
      <w:r w:rsidR="00FB1295" w:rsidRPr="00D022BA">
        <w:rPr>
          <w:sz w:val="26"/>
          <w:szCs w:val="26"/>
        </w:rPr>
        <w:t>518</w:t>
      </w:r>
      <w:r w:rsidRPr="00D022BA">
        <w:rPr>
          <w:sz w:val="26"/>
          <w:szCs w:val="26"/>
        </w:rPr>
        <w:t xml:space="preserve"> від 1</w:t>
      </w:r>
      <w:r w:rsidR="00FB1295" w:rsidRPr="00D022BA">
        <w:rPr>
          <w:sz w:val="26"/>
          <w:szCs w:val="26"/>
        </w:rPr>
        <w:t>8</w:t>
      </w:r>
      <w:r w:rsidRPr="00D022BA">
        <w:rPr>
          <w:sz w:val="26"/>
          <w:szCs w:val="26"/>
        </w:rPr>
        <w:t>.12.202</w:t>
      </w:r>
      <w:r w:rsidR="00FB1295" w:rsidRPr="00D022BA">
        <w:rPr>
          <w:sz w:val="26"/>
          <w:szCs w:val="26"/>
        </w:rPr>
        <w:t>5</w:t>
      </w:r>
      <w:r w:rsidRPr="00D022BA">
        <w:rPr>
          <w:sz w:val="26"/>
          <w:szCs w:val="26"/>
        </w:rPr>
        <w:t>р., виклавши Перелік завдань, заходів та показників в частині 202</w:t>
      </w:r>
      <w:r w:rsidR="00421B1E" w:rsidRPr="00D022BA">
        <w:rPr>
          <w:sz w:val="26"/>
          <w:szCs w:val="26"/>
        </w:rPr>
        <w:t>6</w:t>
      </w:r>
      <w:r w:rsidRPr="00D022BA">
        <w:rPr>
          <w:sz w:val="26"/>
          <w:szCs w:val="26"/>
        </w:rPr>
        <w:t xml:space="preserve"> року в новій редакції </w:t>
      </w:r>
      <w:r w:rsidRPr="00D022BA">
        <w:rPr>
          <w:rStyle w:val="a4"/>
          <w:b w:val="0"/>
          <w:sz w:val="26"/>
          <w:szCs w:val="26"/>
        </w:rPr>
        <w:t>згідно з Додатком.</w:t>
      </w:r>
    </w:p>
    <w:p w:rsidR="0018373A" w:rsidRDefault="007D6120" w:rsidP="0018373A">
      <w:pPr>
        <w:pStyle w:val="a9"/>
        <w:shd w:val="clear" w:color="auto" w:fill="FFFFFF"/>
        <w:spacing w:before="0" w:after="0"/>
        <w:ind w:firstLine="708"/>
        <w:jc w:val="both"/>
        <w:rPr>
          <w:sz w:val="26"/>
          <w:szCs w:val="26"/>
          <w:lang w:val="uk-UA"/>
        </w:rPr>
      </w:pPr>
      <w:r w:rsidRPr="00D022BA">
        <w:rPr>
          <w:sz w:val="26"/>
          <w:szCs w:val="26"/>
          <w:lang w:val="uk-UA"/>
        </w:rPr>
        <w:t>2</w:t>
      </w:r>
      <w:r w:rsidR="0018373A" w:rsidRPr="00D022BA">
        <w:rPr>
          <w:sz w:val="26"/>
          <w:szCs w:val="26"/>
          <w:lang w:val="uk-UA"/>
        </w:rPr>
        <w:t>. Контроль за виконанням рішення</w:t>
      </w:r>
      <w:r w:rsidR="0018373A">
        <w:rPr>
          <w:sz w:val="26"/>
          <w:szCs w:val="26"/>
          <w:lang w:val="uk-UA"/>
        </w:rPr>
        <w:t xml:space="preserve"> покласти на постійну депутатську комісію з питань бюджету та регуляторної політики (голова  </w:t>
      </w:r>
      <w:proofErr w:type="spellStart"/>
      <w:r w:rsidR="0018373A">
        <w:rPr>
          <w:sz w:val="26"/>
          <w:szCs w:val="26"/>
          <w:lang w:val="uk-UA"/>
        </w:rPr>
        <w:t>Волчанський</w:t>
      </w:r>
      <w:proofErr w:type="spellEnd"/>
      <w:r w:rsidR="0018373A">
        <w:rPr>
          <w:sz w:val="26"/>
          <w:szCs w:val="26"/>
          <w:lang w:val="uk-UA"/>
        </w:rPr>
        <w:t xml:space="preserve"> В.М.) та постійну комісію з питань землекористування (голова  </w:t>
      </w:r>
      <w:proofErr w:type="spellStart"/>
      <w:r w:rsidR="0018373A">
        <w:rPr>
          <w:sz w:val="26"/>
          <w:szCs w:val="26"/>
          <w:lang w:val="uk-UA"/>
        </w:rPr>
        <w:t>Складановський</w:t>
      </w:r>
      <w:proofErr w:type="spellEnd"/>
      <w:r w:rsidR="0018373A">
        <w:rPr>
          <w:sz w:val="26"/>
          <w:szCs w:val="26"/>
          <w:lang w:val="uk-UA"/>
        </w:rPr>
        <w:t xml:space="preserve"> І.Л.).</w:t>
      </w:r>
    </w:p>
    <w:p w:rsidR="0018373A" w:rsidRDefault="0018373A" w:rsidP="0018373A">
      <w:pPr>
        <w:spacing w:line="240" w:lineRule="auto"/>
        <w:jc w:val="both"/>
        <w:rPr>
          <w:sz w:val="26"/>
          <w:szCs w:val="26"/>
        </w:rPr>
      </w:pPr>
    </w:p>
    <w:p w:rsidR="0018373A" w:rsidRDefault="0018373A" w:rsidP="0018373A">
      <w:pPr>
        <w:shd w:val="clear" w:color="auto" w:fill="FFFFFF"/>
        <w:spacing w:line="240" w:lineRule="auto"/>
        <w:jc w:val="both"/>
        <w:rPr>
          <w:sz w:val="26"/>
          <w:szCs w:val="26"/>
        </w:rPr>
      </w:pPr>
      <w:r>
        <w:rPr>
          <w:b/>
          <w:sz w:val="26"/>
          <w:szCs w:val="26"/>
          <w:lang w:val="ru-RU" w:eastAsia="ru-RU"/>
        </w:rPr>
        <w:t xml:space="preserve"> </w:t>
      </w:r>
      <w:r>
        <w:rPr>
          <w:sz w:val="26"/>
          <w:szCs w:val="26"/>
        </w:rPr>
        <w:t>МІСЬКИЙ ГОЛОВА</w:t>
      </w:r>
      <w:r>
        <w:rPr>
          <w:sz w:val="26"/>
          <w:szCs w:val="26"/>
        </w:rPr>
        <w:tab/>
      </w:r>
      <w:r>
        <w:rPr>
          <w:sz w:val="26"/>
          <w:szCs w:val="26"/>
        </w:rPr>
        <w:tab/>
      </w:r>
      <w:r>
        <w:rPr>
          <w:sz w:val="26"/>
          <w:szCs w:val="26"/>
        </w:rPr>
        <w:tab/>
      </w:r>
      <w:r>
        <w:rPr>
          <w:sz w:val="26"/>
          <w:szCs w:val="26"/>
        </w:rPr>
        <w:tab/>
      </w:r>
      <w:r>
        <w:rPr>
          <w:sz w:val="26"/>
          <w:szCs w:val="26"/>
        </w:rPr>
        <w:tab/>
      </w:r>
      <w:r>
        <w:rPr>
          <w:sz w:val="26"/>
          <w:szCs w:val="26"/>
        </w:rPr>
        <w:tab/>
        <w:t>Ярина ЯЦЕНКО</w:t>
      </w:r>
    </w:p>
    <w:p w:rsidR="0018373A" w:rsidRDefault="0018373A" w:rsidP="0018373A">
      <w:pPr>
        <w:spacing w:line="240" w:lineRule="auto"/>
        <w:rPr>
          <w:sz w:val="24"/>
        </w:rPr>
      </w:pPr>
    </w:p>
    <w:p w:rsidR="0018373A" w:rsidRDefault="0018373A" w:rsidP="0018373A">
      <w:pPr>
        <w:spacing w:line="240" w:lineRule="auto"/>
        <w:rPr>
          <w:sz w:val="24"/>
        </w:rPr>
      </w:pPr>
    </w:p>
    <w:p w:rsidR="0018373A" w:rsidRDefault="0018373A" w:rsidP="0018373A">
      <w:pPr>
        <w:spacing w:line="240" w:lineRule="auto"/>
        <w:rPr>
          <w:sz w:val="24"/>
        </w:rPr>
      </w:pPr>
    </w:p>
    <w:p w:rsidR="0018373A" w:rsidRDefault="0018373A" w:rsidP="0018373A">
      <w:pPr>
        <w:spacing w:line="240" w:lineRule="auto"/>
        <w:rPr>
          <w:sz w:val="24"/>
        </w:rPr>
      </w:pPr>
    </w:p>
    <w:p w:rsidR="0018373A" w:rsidRDefault="0018373A" w:rsidP="0018373A">
      <w:pPr>
        <w:shd w:val="clear" w:color="auto" w:fill="FFFFFF"/>
        <w:spacing w:line="269" w:lineRule="exact"/>
        <w:rPr>
          <w:sz w:val="24"/>
        </w:rPr>
      </w:pPr>
      <w:r>
        <w:rPr>
          <w:sz w:val="24"/>
        </w:rPr>
        <w:t xml:space="preserve">Голова постійної комісії </w:t>
      </w:r>
    </w:p>
    <w:p w:rsidR="0018373A" w:rsidRDefault="0018373A" w:rsidP="0018373A">
      <w:pPr>
        <w:rPr>
          <w:sz w:val="24"/>
        </w:rPr>
      </w:pPr>
      <w:r>
        <w:rPr>
          <w:sz w:val="24"/>
        </w:rPr>
        <w:t xml:space="preserve"> з питань бюджету та регуляторної політики             </w:t>
      </w:r>
      <w:r w:rsidR="00D022BA">
        <w:rPr>
          <w:sz w:val="24"/>
        </w:rPr>
        <w:tab/>
      </w:r>
      <w:r w:rsidR="00D022BA">
        <w:rPr>
          <w:sz w:val="24"/>
        </w:rPr>
        <w:tab/>
      </w:r>
      <w:r w:rsidR="00D022BA">
        <w:rPr>
          <w:sz w:val="24"/>
        </w:rPr>
        <w:tab/>
        <w:t xml:space="preserve">В. </w:t>
      </w:r>
      <w:proofErr w:type="spellStart"/>
      <w:r>
        <w:rPr>
          <w:sz w:val="24"/>
        </w:rPr>
        <w:t>Волчанський</w:t>
      </w:r>
      <w:proofErr w:type="spellEnd"/>
      <w:r>
        <w:rPr>
          <w:sz w:val="24"/>
        </w:rPr>
        <w:t xml:space="preserve"> </w:t>
      </w:r>
    </w:p>
    <w:p w:rsidR="0018373A" w:rsidRDefault="0018373A" w:rsidP="0018373A">
      <w:pPr>
        <w:rPr>
          <w:sz w:val="24"/>
        </w:rPr>
      </w:pPr>
    </w:p>
    <w:p w:rsidR="0018373A" w:rsidRDefault="0018373A" w:rsidP="0018373A">
      <w:pPr>
        <w:shd w:val="clear" w:color="auto" w:fill="FFFFFF"/>
        <w:spacing w:line="269" w:lineRule="exact"/>
        <w:rPr>
          <w:sz w:val="24"/>
        </w:rPr>
      </w:pPr>
      <w:r>
        <w:rPr>
          <w:sz w:val="24"/>
        </w:rPr>
        <w:t xml:space="preserve">Голова постійної комісії </w:t>
      </w:r>
    </w:p>
    <w:p w:rsidR="00ED5B86" w:rsidRDefault="0018373A" w:rsidP="007D6120">
      <w:pPr>
        <w:shd w:val="clear" w:color="auto" w:fill="FFFFFF"/>
        <w:spacing w:line="322" w:lineRule="exact"/>
        <w:rPr>
          <w:b/>
          <w:sz w:val="24"/>
        </w:rPr>
        <w:sectPr w:rsidR="00ED5B86" w:rsidSect="000C1C6B">
          <w:pgSz w:w="11906" w:h="16838"/>
          <w:pgMar w:top="993" w:right="850" w:bottom="993" w:left="1701" w:header="708" w:footer="708" w:gutter="0"/>
          <w:cols w:space="708"/>
          <w:docGrid w:linePitch="360"/>
        </w:sectPr>
      </w:pPr>
      <w:r>
        <w:rPr>
          <w:sz w:val="24"/>
        </w:rPr>
        <w:t>з питань землекористування</w:t>
      </w:r>
      <w:r>
        <w:rPr>
          <w:sz w:val="24"/>
        </w:rPr>
        <w:tab/>
        <w:t xml:space="preserve">                </w:t>
      </w:r>
      <w:r w:rsidR="007D6120">
        <w:rPr>
          <w:sz w:val="24"/>
        </w:rPr>
        <w:t xml:space="preserve">              </w:t>
      </w:r>
      <w:r w:rsidR="00D022BA">
        <w:rPr>
          <w:sz w:val="24"/>
        </w:rPr>
        <w:tab/>
      </w:r>
      <w:r w:rsidR="00D022BA">
        <w:rPr>
          <w:sz w:val="24"/>
        </w:rPr>
        <w:tab/>
      </w:r>
      <w:r w:rsidR="00D022BA">
        <w:rPr>
          <w:sz w:val="24"/>
        </w:rPr>
        <w:tab/>
        <w:t xml:space="preserve">І. </w:t>
      </w:r>
      <w:proofErr w:type="spellStart"/>
      <w:r w:rsidR="007D6120">
        <w:rPr>
          <w:sz w:val="24"/>
        </w:rPr>
        <w:t>Складановський</w:t>
      </w:r>
      <w:proofErr w:type="spellEnd"/>
      <w:r w:rsidR="007D6120">
        <w:rPr>
          <w:sz w:val="24"/>
        </w:rPr>
        <w:t xml:space="preserve"> </w:t>
      </w:r>
    </w:p>
    <w:p w:rsidR="007D6120" w:rsidRPr="001A7E37" w:rsidRDefault="007D6120" w:rsidP="007D6120">
      <w:pPr>
        <w:autoSpaceDE w:val="0"/>
        <w:autoSpaceDN w:val="0"/>
        <w:adjustRightInd w:val="0"/>
        <w:ind w:left="720"/>
        <w:contextualSpacing/>
        <w:jc w:val="right"/>
        <w:rPr>
          <w:rFonts w:eastAsia="Calibri"/>
          <w:bCs/>
          <w:sz w:val="24"/>
        </w:rPr>
      </w:pPr>
      <w:r>
        <w:rPr>
          <w:rFonts w:eastAsia="Calibri"/>
          <w:bCs/>
          <w:sz w:val="24"/>
        </w:rPr>
        <w:lastRenderedPageBreak/>
        <w:t>ДОДАТОК</w:t>
      </w:r>
    </w:p>
    <w:p w:rsidR="007D6120" w:rsidRDefault="007D6120" w:rsidP="007D6120">
      <w:pPr>
        <w:autoSpaceDE w:val="0"/>
        <w:autoSpaceDN w:val="0"/>
        <w:adjustRightInd w:val="0"/>
        <w:ind w:left="720"/>
        <w:contextualSpacing/>
        <w:jc w:val="right"/>
        <w:rPr>
          <w:rFonts w:eastAsia="Calibri"/>
          <w:bCs/>
          <w:sz w:val="24"/>
        </w:rPr>
      </w:pPr>
      <w:r w:rsidRPr="001A7E37">
        <w:rPr>
          <w:rFonts w:eastAsia="Calibri"/>
          <w:bCs/>
          <w:sz w:val="24"/>
        </w:rPr>
        <w:t>до рішення</w:t>
      </w:r>
      <w:r>
        <w:rPr>
          <w:rFonts w:eastAsia="Calibri"/>
          <w:bCs/>
          <w:sz w:val="24"/>
        </w:rPr>
        <w:t xml:space="preserve">          </w:t>
      </w:r>
      <w:r w:rsidRPr="001A7E37">
        <w:rPr>
          <w:rFonts w:eastAsia="Calibri"/>
          <w:bCs/>
          <w:sz w:val="24"/>
        </w:rPr>
        <w:t xml:space="preserve"> </w:t>
      </w:r>
      <w:r>
        <w:rPr>
          <w:rFonts w:eastAsia="Calibri"/>
          <w:bCs/>
          <w:sz w:val="24"/>
        </w:rPr>
        <w:t>сесії</w:t>
      </w:r>
      <w:r w:rsidRPr="001A7E37">
        <w:rPr>
          <w:rFonts w:eastAsia="Calibri"/>
          <w:bCs/>
          <w:sz w:val="24"/>
        </w:rPr>
        <w:t xml:space="preserve"> </w:t>
      </w:r>
    </w:p>
    <w:p w:rsidR="007D6120" w:rsidRDefault="007D6120" w:rsidP="007D6120">
      <w:pPr>
        <w:autoSpaceDE w:val="0"/>
        <w:autoSpaceDN w:val="0"/>
        <w:adjustRightInd w:val="0"/>
        <w:ind w:left="720"/>
        <w:contextualSpacing/>
        <w:jc w:val="right"/>
        <w:rPr>
          <w:rFonts w:eastAsia="Calibri"/>
          <w:bCs/>
          <w:sz w:val="24"/>
        </w:rPr>
      </w:pPr>
      <w:proofErr w:type="spellStart"/>
      <w:r>
        <w:rPr>
          <w:rFonts w:eastAsia="Calibri"/>
          <w:bCs/>
          <w:sz w:val="24"/>
        </w:rPr>
        <w:t>Новороздільської</w:t>
      </w:r>
      <w:proofErr w:type="spellEnd"/>
      <w:r>
        <w:rPr>
          <w:rFonts w:eastAsia="Calibri"/>
          <w:bCs/>
          <w:sz w:val="24"/>
        </w:rPr>
        <w:t xml:space="preserve"> міської ради</w:t>
      </w:r>
    </w:p>
    <w:p w:rsidR="007D6120" w:rsidRPr="001A7E37" w:rsidRDefault="007D6120" w:rsidP="007D6120">
      <w:pPr>
        <w:autoSpaceDE w:val="0"/>
        <w:autoSpaceDN w:val="0"/>
        <w:adjustRightInd w:val="0"/>
        <w:ind w:left="720"/>
        <w:contextualSpacing/>
        <w:jc w:val="right"/>
        <w:rPr>
          <w:rFonts w:eastAsia="Calibri"/>
          <w:bCs/>
          <w:sz w:val="24"/>
        </w:rPr>
      </w:pPr>
      <w:r>
        <w:rPr>
          <w:rFonts w:eastAsia="Calibri"/>
          <w:bCs/>
          <w:sz w:val="24"/>
          <w:lang w:val="en-US"/>
        </w:rPr>
        <w:t>VIII</w:t>
      </w:r>
      <w:r w:rsidRPr="008329DA">
        <w:rPr>
          <w:rFonts w:eastAsia="Calibri"/>
          <w:bCs/>
          <w:sz w:val="24"/>
          <w:lang w:val="ru-RU"/>
        </w:rPr>
        <w:t xml:space="preserve"> демократичного </w:t>
      </w:r>
      <w:proofErr w:type="spellStart"/>
      <w:r w:rsidRPr="008329DA">
        <w:rPr>
          <w:rFonts w:eastAsia="Calibri"/>
          <w:bCs/>
          <w:sz w:val="24"/>
          <w:lang w:val="ru-RU"/>
        </w:rPr>
        <w:t>скликання</w:t>
      </w:r>
      <w:proofErr w:type="spellEnd"/>
      <w:r w:rsidRPr="001A7E37">
        <w:rPr>
          <w:rFonts w:eastAsia="Calibri"/>
          <w:bCs/>
          <w:sz w:val="24"/>
        </w:rPr>
        <w:t xml:space="preserve">                                                                                                                          </w:t>
      </w:r>
    </w:p>
    <w:p w:rsidR="007D6120" w:rsidRDefault="007D6120" w:rsidP="007D6120">
      <w:pPr>
        <w:autoSpaceDE w:val="0"/>
        <w:autoSpaceDN w:val="0"/>
        <w:adjustRightInd w:val="0"/>
        <w:spacing w:line="240" w:lineRule="auto"/>
        <w:ind w:left="720"/>
        <w:contextualSpacing/>
        <w:jc w:val="right"/>
        <w:rPr>
          <w:bCs/>
          <w:sz w:val="24"/>
        </w:rPr>
      </w:pPr>
      <w:r w:rsidRPr="001A7E37">
        <w:rPr>
          <w:bCs/>
          <w:sz w:val="24"/>
        </w:rPr>
        <w:t xml:space="preserve">                                                                                                                                                       № </w:t>
      </w:r>
      <w:r>
        <w:rPr>
          <w:bCs/>
          <w:sz w:val="24"/>
        </w:rPr>
        <w:t>_______</w:t>
      </w:r>
      <w:r w:rsidRPr="001A7E37">
        <w:rPr>
          <w:bCs/>
          <w:sz w:val="24"/>
        </w:rPr>
        <w:t xml:space="preserve"> від </w:t>
      </w:r>
      <w:r>
        <w:rPr>
          <w:bCs/>
          <w:sz w:val="24"/>
        </w:rPr>
        <w:t>_______________</w:t>
      </w:r>
      <w:r w:rsidRPr="001A7E37">
        <w:rPr>
          <w:bCs/>
          <w:sz w:val="24"/>
        </w:rPr>
        <w:t xml:space="preserve"> 202</w:t>
      </w:r>
      <w:r w:rsidR="00421B1E">
        <w:rPr>
          <w:bCs/>
          <w:sz w:val="24"/>
        </w:rPr>
        <w:t>6</w:t>
      </w:r>
      <w:r w:rsidRPr="001A7E37">
        <w:rPr>
          <w:bCs/>
          <w:sz w:val="24"/>
        </w:rPr>
        <w:t>року</w:t>
      </w:r>
    </w:p>
    <w:p w:rsidR="007D6120" w:rsidRDefault="007D6120" w:rsidP="00ED5B86">
      <w:pPr>
        <w:autoSpaceDE w:val="0"/>
        <w:autoSpaceDN w:val="0"/>
        <w:adjustRightInd w:val="0"/>
        <w:jc w:val="center"/>
        <w:rPr>
          <w:b/>
          <w:sz w:val="24"/>
        </w:rPr>
      </w:pPr>
    </w:p>
    <w:p w:rsidR="00ED5B86" w:rsidRPr="00863C3D" w:rsidRDefault="00ED5B86" w:rsidP="00ED5B86">
      <w:pPr>
        <w:autoSpaceDE w:val="0"/>
        <w:autoSpaceDN w:val="0"/>
        <w:adjustRightInd w:val="0"/>
        <w:jc w:val="center"/>
        <w:rPr>
          <w:b/>
          <w:sz w:val="24"/>
        </w:rPr>
      </w:pPr>
      <w:r w:rsidRPr="00863C3D">
        <w:rPr>
          <w:b/>
          <w:sz w:val="24"/>
        </w:rPr>
        <w:t>Перелік завдань, заходів та показників міської (бюджетної) цільової програми</w:t>
      </w:r>
    </w:p>
    <w:p w:rsidR="00ED5B86" w:rsidRDefault="00ED5B86" w:rsidP="00ED5B86">
      <w:pPr>
        <w:spacing w:line="240" w:lineRule="auto"/>
        <w:jc w:val="center"/>
        <w:rPr>
          <w:rStyle w:val="a4"/>
          <w:sz w:val="24"/>
        </w:rPr>
      </w:pPr>
      <w:r w:rsidRPr="00863C3D">
        <w:rPr>
          <w:b/>
          <w:sz w:val="24"/>
        </w:rPr>
        <w:t xml:space="preserve">Розроблення містобудівної документації </w:t>
      </w:r>
      <w:r w:rsidRPr="00863C3D">
        <w:rPr>
          <w:rStyle w:val="a4"/>
          <w:sz w:val="24"/>
        </w:rPr>
        <w:t xml:space="preserve"> </w:t>
      </w:r>
      <w:r w:rsidRPr="009045AE">
        <w:rPr>
          <w:rStyle w:val="a4"/>
          <w:sz w:val="26"/>
          <w:szCs w:val="26"/>
        </w:rPr>
        <w:t>на 202</w:t>
      </w:r>
      <w:r>
        <w:rPr>
          <w:rStyle w:val="a4"/>
          <w:sz w:val="26"/>
          <w:szCs w:val="26"/>
        </w:rPr>
        <w:t>6</w:t>
      </w:r>
      <w:r w:rsidRPr="009045AE">
        <w:rPr>
          <w:rStyle w:val="a4"/>
          <w:sz w:val="26"/>
          <w:szCs w:val="26"/>
        </w:rPr>
        <w:t xml:space="preserve"> рік</w:t>
      </w:r>
      <w:r w:rsidRPr="009045AE">
        <w:rPr>
          <w:b/>
          <w:sz w:val="26"/>
          <w:szCs w:val="26"/>
        </w:rPr>
        <w:t xml:space="preserve"> </w:t>
      </w:r>
      <w:r w:rsidRPr="009045AE">
        <w:rPr>
          <w:rStyle w:val="a4"/>
          <w:sz w:val="26"/>
          <w:szCs w:val="26"/>
        </w:rPr>
        <w:t>та прогноз на 202</w:t>
      </w:r>
      <w:r>
        <w:rPr>
          <w:rStyle w:val="a4"/>
          <w:sz w:val="26"/>
          <w:szCs w:val="26"/>
        </w:rPr>
        <w:t>7</w:t>
      </w:r>
      <w:r w:rsidRPr="009045AE">
        <w:rPr>
          <w:rStyle w:val="a4"/>
          <w:sz w:val="26"/>
          <w:szCs w:val="26"/>
        </w:rPr>
        <w:t>-202</w:t>
      </w:r>
      <w:r>
        <w:rPr>
          <w:rStyle w:val="a4"/>
          <w:sz w:val="26"/>
          <w:szCs w:val="26"/>
        </w:rPr>
        <w:t>8</w:t>
      </w:r>
      <w:r w:rsidRPr="009045AE">
        <w:rPr>
          <w:rStyle w:val="a4"/>
          <w:sz w:val="26"/>
          <w:szCs w:val="26"/>
        </w:rPr>
        <w:t xml:space="preserve"> роки</w:t>
      </w:r>
    </w:p>
    <w:tbl>
      <w:tblPr>
        <w:tblStyle w:val="af"/>
        <w:tblW w:w="14556" w:type="dxa"/>
        <w:tblInd w:w="720" w:type="dxa"/>
        <w:tblLayout w:type="fixed"/>
        <w:tblLook w:val="04A0"/>
      </w:tblPr>
      <w:tblGrid>
        <w:gridCol w:w="541"/>
        <w:gridCol w:w="1682"/>
        <w:gridCol w:w="2977"/>
        <w:gridCol w:w="2977"/>
        <w:gridCol w:w="1415"/>
        <w:gridCol w:w="1276"/>
        <w:gridCol w:w="1420"/>
        <w:gridCol w:w="2268"/>
      </w:tblGrid>
      <w:tr w:rsidR="00ED5B86" w:rsidRPr="00B1433A" w:rsidTr="00F90C81">
        <w:trPr>
          <w:trHeight w:val="480"/>
        </w:trPr>
        <w:tc>
          <w:tcPr>
            <w:tcW w:w="541" w:type="dxa"/>
            <w:vMerge w:val="restart"/>
            <w:vAlign w:val="center"/>
          </w:tcPr>
          <w:p w:rsidR="00ED5B86" w:rsidRPr="00B1433A" w:rsidRDefault="00ED5B86" w:rsidP="00F90C81">
            <w:pPr>
              <w:autoSpaceDE w:val="0"/>
              <w:autoSpaceDN w:val="0"/>
              <w:adjustRightInd w:val="0"/>
              <w:spacing w:line="240" w:lineRule="auto"/>
              <w:jc w:val="center"/>
              <w:rPr>
                <w:rFonts w:eastAsia="Calibri"/>
                <w:b/>
                <w:sz w:val="24"/>
              </w:rPr>
            </w:pPr>
          </w:p>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 з/п</w:t>
            </w:r>
          </w:p>
        </w:tc>
        <w:tc>
          <w:tcPr>
            <w:tcW w:w="1682" w:type="dxa"/>
            <w:vMerge w:val="restart"/>
            <w:vAlign w:val="center"/>
          </w:tcPr>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 xml:space="preserve">Назва завдання </w:t>
            </w:r>
          </w:p>
        </w:tc>
        <w:tc>
          <w:tcPr>
            <w:tcW w:w="2977" w:type="dxa"/>
            <w:vMerge w:val="restart"/>
            <w:vAlign w:val="center"/>
          </w:tcPr>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 xml:space="preserve">Перелік заходів завдання </w:t>
            </w:r>
          </w:p>
        </w:tc>
        <w:tc>
          <w:tcPr>
            <w:tcW w:w="2977" w:type="dxa"/>
            <w:vMerge w:val="restart"/>
            <w:vAlign w:val="center"/>
          </w:tcPr>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 xml:space="preserve">Показники виконання заходу, один. виміру </w:t>
            </w:r>
          </w:p>
        </w:tc>
        <w:tc>
          <w:tcPr>
            <w:tcW w:w="1415" w:type="dxa"/>
            <w:vMerge w:val="restart"/>
            <w:vAlign w:val="center"/>
          </w:tcPr>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Виконавець заходу, показника</w:t>
            </w:r>
          </w:p>
        </w:tc>
        <w:tc>
          <w:tcPr>
            <w:tcW w:w="2696" w:type="dxa"/>
            <w:gridSpan w:val="2"/>
            <w:vAlign w:val="center"/>
          </w:tcPr>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 xml:space="preserve">Фінансування </w:t>
            </w:r>
          </w:p>
        </w:tc>
        <w:tc>
          <w:tcPr>
            <w:tcW w:w="2268" w:type="dxa"/>
            <w:vMerge w:val="restart"/>
          </w:tcPr>
          <w:p w:rsidR="00ED5B86" w:rsidRPr="00B1433A" w:rsidRDefault="00ED5B86" w:rsidP="00F90C81">
            <w:pPr>
              <w:spacing w:line="240" w:lineRule="auto"/>
              <w:contextualSpacing/>
              <w:jc w:val="center"/>
              <w:rPr>
                <w:rFonts w:eastAsia="Calibri"/>
                <w:b/>
                <w:sz w:val="24"/>
              </w:rPr>
            </w:pPr>
            <w:r w:rsidRPr="00B1433A">
              <w:rPr>
                <w:rFonts w:eastAsia="Calibri"/>
                <w:b/>
                <w:sz w:val="24"/>
              </w:rPr>
              <w:t>Очікуваний результат</w:t>
            </w:r>
          </w:p>
        </w:tc>
      </w:tr>
      <w:tr w:rsidR="00ED5B86" w:rsidRPr="00B1433A" w:rsidTr="00F90C81">
        <w:trPr>
          <w:trHeight w:val="480"/>
        </w:trPr>
        <w:tc>
          <w:tcPr>
            <w:tcW w:w="541" w:type="dxa"/>
            <w:vMerge/>
            <w:vAlign w:val="center"/>
          </w:tcPr>
          <w:p w:rsidR="00ED5B86" w:rsidRPr="00B1433A" w:rsidRDefault="00ED5B86" w:rsidP="00F90C81">
            <w:pPr>
              <w:autoSpaceDE w:val="0"/>
              <w:autoSpaceDN w:val="0"/>
              <w:adjustRightInd w:val="0"/>
              <w:spacing w:line="240" w:lineRule="auto"/>
              <w:jc w:val="center"/>
              <w:rPr>
                <w:rFonts w:eastAsia="Calibri"/>
                <w:b/>
                <w:sz w:val="24"/>
              </w:rPr>
            </w:pPr>
          </w:p>
        </w:tc>
        <w:tc>
          <w:tcPr>
            <w:tcW w:w="1682" w:type="dxa"/>
            <w:vMerge/>
            <w:vAlign w:val="center"/>
          </w:tcPr>
          <w:p w:rsidR="00ED5B86" w:rsidRPr="00B1433A" w:rsidRDefault="00ED5B86" w:rsidP="00F90C81">
            <w:pPr>
              <w:autoSpaceDE w:val="0"/>
              <w:autoSpaceDN w:val="0"/>
              <w:adjustRightInd w:val="0"/>
              <w:spacing w:line="240" w:lineRule="auto"/>
              <w:jc w:val="center"/>
              <w:rPr>
                <w:rFonts w:eastAsia="Calibri"/>
                <w:b/>
                <w:sz w:val="24"/>
              </w:rPr>
            </w:pPr>
          </w:p>
        </w:tc>
        <w:tc>
          <w:tcPr>
            <w:tcW w:w="2977" w:type="dxa"/>
            <w:vMerge/>
            <w:vAlign w:val="center"/>
          </w:tcPr>
          <w:p w:rsidR="00ED5B86" w:rsidRPr="00B1433A" w:rsidRDefault="00ED5B86" w:rsidP="00F90C81">
            <w:pPr>
              <w:autoSpaceDE w:val="0"/>
              <w:autoSpaceDN w:val="0"/>
              <w:adjustRightInd w:val="0"/>
              <w:spacing w:line="240" w:lineRule="auto"/>
              <w:jc w:val="center"/>
              <w:rPr>
                <w:rFonts w:eastAsia="Calibri"/>
                <w:b/>
                <w:sz w:val="24"/>
              </w:rPr>
            </w:pPr>
          </w:p>
        </w:tc>
        <w:tc>
          <w:tcPr>
            <w:tcW w:w="2977" w:type="dxa"/>
            <w:vMerge/>
            <w:vAlign w:val="center"/>
          </w:tcPr>
          <w:p w:rsidR="00ED5B86" w:rsidRPr="00B1433A" w:rsidRDefault="00ED5B86" w:rsidP="00F90C81">
            <w:pPr>
              <w:autoSpaceDE w:val="0"/>
              <w:autoSpaceDN w:val="0"/>
              <w:adjustRightInd w:val="0"/>
              <w:spacing w:line="240" w:lineRule="auto"/>
              <w:jc w:val="center"/>
              <w:rPr>
                <w:rFonts w:eastAsia="Calibri"/>
                <w:b/>
                <w:sz w:val="24"/>
              </w:rPr>
            </w:pPr>
          </w:p>
        </w:tc>
        <w:tc>
          <w:tcPr>
            <w:tcW w:w="1415" w:type="dxa"/>
            <w:vMerge/>
            <w:vAlign w:val="center"/>
          </w:tcPr>
          <w:p w:rsidR="00ED5B86" w:rsidRPr="00B1433A" w:rsidRDefault="00ED5B86" w:rsidP="00F90C81">
            <w:pPr>
              <w:autoSpaceDE w:val="0"/>
              <w:autoSpaceDN w:val="0"/>
              <w:adjustRightInd w:val="0"/>
              <w:spacing w:line="240" w:lineRule="auto"/>
              <w:jc w:val="center"/>
              <w:rPr>
                <w:rFonts w:eastAsia="Calibri"/>
                <w:b/>
                <w:sz w:val="24"/>
              </w:rPr>
            </w:pPr>
          </w:p>
        </w:tc>
        <w:tc>
          <w:tcPr>
            <w:tcW w:w="1276" w:type="dxa"/>
            <w:vAlign w:val="center"/>
          </w:tcPr>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 xml:space="preserve">Джерела </w:t>
            </w:r>
          </w:p>
        </w:tc>
        <w:tc>
          <w:tcPr>
            <w:tcW w:w="1420" w:type="dxa"/>
            <w:vAlign w:val="center"/>
          </w:tcPr>
          <w:p w:rsidR="00ED5B86" w:rsidRPr="00B1433A" w:rsidRDefault="00ED5B86" w:rsidP="00F90C81">
            <w:pPr>
              <w:autoSpaceDE w:val="0"/>
              <w:autoSpaceDN w:val="0"/>
              <w:adjustRightInd w:val="0"/>
              <w:spacing w:line="240" w:lineRule="auto"/>
              <w:ind w:right="-108"/>
              <w:jc w:val="center"/>
              <w:rPr>
                <w:rFonts w:eastAsia="Calibri"/>
                <w:b/>
                <w:sz w:val="24"/>
              </w:rPr>
            </w:pPr>
            <w:r w:rsidRPr="00B1433A">
              <w:rPr>
                <w:rFonts w:eastAsia="Calibri"/>
                <w:b/>
                <w:sz w:val="24"/>
              </w:rPr>
              <w:t>Обсяги</w:t>
            </w:r>
          </w:p>
          <w:p w:rsidR="00ED5B86" w:rsidRPr="00B1433A" w:rsidRDefault="00ED5B86" w:rsidP="00F90C81">
            <w:pPr>
              <w:autoSpaceDE w:val="0"/>
              <w:autoSpaceDN w:val="0"/>
              <w:adjustRightInd w:val="0"/>
              <w:spacing w:line="240" w:lineRule="auto"/>
              <w:ind w:right="-108"/>
              <w:jc w:val="center"/>
              <w:rPr>
                <w:rFonts w:eastAsia="Calibri"/>
                <w:b/>
                <w:sz w:val="24"/>
              </w:rPr>
            </w:pPr>
            <w:r w:rsidRPr="00B1433A">
              <w:rPr>
                <w:rFonts w:eastAsia="Calibri"/>
                <w:b/>
                <w:sz w:val="24"/>
              </w:rPr>
              <w:t>тис. грн.</w:t>
            </w:r>
          </w:p>
        </w:tc>
        <w:tc>
          <w:tcPr>
            <w:tcW w:w="2268" w:type="dxa"/>
            <w:vMerge/>
          </w:tcPr>
          <w:p w:rsidR="00ED5B86" w:rsidRPr="00B1433A" w:rsidRDefault="00ED5B86" w:rsidP="00F90C81">
            <w:pPr>
              <w:spacing w:line="240" w:lineRule="auto"/>
              <w:contextualSpacing/>
              <w:jc w:val="center"/>
              <w:rPr>
                <w:rFonts w:eastAsia="Calibri"/>
                <w:b/>
                <w:sz w:val="24"/>
              </w:rPr>
            </w:pPr>
          </w:p>
        </w:tc>
      </w:tr>
      <w:tr w:rsidR="00ED5B86" w:rsidRPr="00B1433A" w:rsidTr="00F90C81">
        <w:tc>
          <w:tcPr>
            <w:tcW w:w="14556" w:type="dxa"/>
            <w:gridSpan w:val="8"/>
            <w:vAlign w:val="center"/>
          </w:tcPr>
          <w:p w:rsidR="00ED5B86" w:rsidRPr="00B1433A" w:rsidRDefault="00ED5B86" w:rsidP="00F90C81">
            <w:pPr>
              <w:spacing w:line="240" w:lineRule="auto"/>
              <w:contextualSpacing/>
              <w:jc w:val="center"/>
              <w:rPr>
                <w:rFonts w:eastAsia="Calibri"/>
                <w:b/>
                <w:sz w:val="24"/>
              </w:rPr>
            </w:pPr>
            <w:r w:rsidRPr="00B1433A">
              <w:rPr>
                <w:rFonts w:eastAsia="Calibri"/>
                <w:b/>
                <w:sz w:val="24"/>
                <w:lang w:eastAsia="ru-RU"/>
              </w:rPr>
              <w:t>202</w:t>
            </w:r>
            <w:r>
              <w:rPr>
                <w:rFonts w:eastAsia="Calibri"/>
                <w:b/>
                <w:sz w:val="24"/>
                <w:lang w:eastAsia="ru-RU"/>
              </w:rPr>
              <w:t>6</w:t>
            </w:r>
            <w:r w:rsidRPr="00B1433A">
              <w:rPr>
                <w:rFonts w:eastAsia="Calibri"/>
                <w:b/>
                <w:sz w:val="24"/>
                <w:lang w:eastAsia="ru-RU"/>
              </w:rPr>
              <w:t xml:space="preserve"> рік</w:t>
            </w:r>
          </w:p>
        </w:tc>
      </w:tr>
      <w:tr w:rsidR="00ED5B86" w:rsidRPr="00B1433A" w:rsidTr="00F90C81">
        <w:trPr>
          <w:trHeight w:val="2827"/>
        </w:trPr>
        <w:tc>
          <w:tcPr>
            <w:tcW w:w="541" w:type="dxa"/>
            <w:vMerge w:val="restart"/>
          </w:tcPr>
          <w:p w:rsidR="00ED5B86" w:rsidRPr="00B1433A" w:rsidRDefault="00ED5B86" w:rsidP="00F90C81">
            <w:pPr>
              <w:spacing w:line="240" w:lineRule="auto"/>
              <w:rPr>
                <w:rFonts w:eastAsia="Calibri"/>
                <w:b/>
                <w:sz w:val="24"/>
              </w:rPr>
            </w:pPr>
            <w:r w:rsidRPr="00B1433A">
              <w:rPr>
                <w:rFonts w:eastAsia="Calibri"/>
                <w:b/>
                <w:sz w:val="24"/>
              </w:rPr>
              <w:t>1.</w:t>
            </w:r>
          </w:p>
          <w:p w:rsidR="00ED5B86" w:rsidRPr="00B1433A" w:rsidRDefault="00ED5B86" w:rsidP="00F90C81">
            <w:pPr>
              <w:spacing w:line="240" w:lineRule="auto"/>
              <w:contextualSpacing/>
              <w:jc w:val="center"/>
              <w:rPr>
                <w:rFonts w:eastAsia="Calibri"/>
                <w:b/>
                <w:sz w:val="24"/>
              </w:rPr>
            </w:pPr>
          </w:p>
        </w:tc>
        <w:tc>
          <w:tcPr>
            <w:tcW w:w="1682" w:type="dxa"/>
            <w:vMerge w:val="restart"/>
          </w:tcPr>
          <w:p w:rsidR="00ED5B86" w:rsidRPr="00B1433A" w:rsidRDefault="00ED5B86" w:rsidP="00F90C81">
            <w:pPr>
              <w:spacing w:line="240" w:lineRule="auto"/>
              <w:jc w:val="both"/>
              <w:rPr>
                <w:b/>
                <w:sz w:val="24"/>
              </w:rPr>
            </w:pPr>
            <w:r w:rsidRPr="00B1433A">
              <w:rPr>
                <w:b/>
                <w:sz w:val="24"/>
              </w:rPr>
              <w:t>Завдання 1</w:t>
            </w:r>
          </w:p>
          <w:p w:rsidR="00ED5B86" w:rsidRPr="00B1433A" w:rsidRDefault="00ED5B86" w:rsidP="00F90C81">
            <w:pPr>
              <w:spacing w:line="240" w:lineRule="auto"/>
              <w:jc w:val="both"/>
              <w:rPr>
                <w:sz w:val="24"/>
              </w:rPr>
            </w:pPr>
            <w:r w:rsidRPr="00B1433A">
              <w:rPr>
                <w:sz w:val="24"/>
              </w:rPr>
              <w:t>Розроблення містобудівної документації</w:t>
            </w:r>
          </w:p>
        </w:tc>
        <w:tc>
          <w:tcPr>
            <w:tcW w:w="2977" w:type="dxa"/>
          </w:tcPr>
          <w:p w:rsidR="00ED5B86" w:rsidRPr="00780248" w:rsidRDefault="00ED5B86" w:rsidP="00F90C81">
            <w:pPr>
              <w:spacing w:line="240" w:lineRule="auto"/>
              <w:rPr>
                <w:sz w:val="24"/>
              </w:rPr>
            </w:pPr>
            <w:r w:rsidRPr="00780248">
              <w:rPr>
                <w:b/>
                <w:sz w:val="24"/>
              </w:rPr>
              <w:t>Захід 1</w:t>
            </w:r>
            <w:r w:rsidRPr="00780248">
              <w:rPr>
                <w:sz w:val="24"/>
              </w:rPr>
              <w:t xml:space="preserve"> </w:t>
            </w:r>
          </w:p>
          <w:p w:rsidR="00ED5B86" w:rsidRPr="00780248" w:rsidRDefault="00ED5B86" w:rsidP="00F90C81">
            <w:pPr>
              <w:spacing w:line="240" w:lineRule="auto"/>
              <w:rPr>
                <w:sz w:val="24"/>
              </w:rPr>
            </w:pPr>
            <w:r w:rsidRPr="00780248">
              <w:rPr>
                <w:sz w:val="24"/>
              </w:rPr>
              <w:t>Оновлення та внесення змін до генерального плану м. Новий Розділ</w:t>
            </w:r>
          </w:p>
        </w:tc>
        <w:tc>
          <w:tcPr>
            <w:tcW w:w="2977" w:type="dxa"/>
          </w:tcPr>
          <w:p w:rsidR="00ED5B86" w:rsidRPr="00780248" w:rsidRDefault="00ED5B86" w:rsidP="00F90C81">
            <w:pPr>
              <w:autoSpaceDE w:val="0"/>
              <w:autoSpaceDN w:val="0"/>
              <w:adjustRightInd w:val="0"/>
              <w:spacing w:line="240" w:lineRule="auto"/>
              <w:rPr>
                <w:rFonts w:eastAsia="Calibri"/>
                <w:sz w:val="24"/>
              </w:rPr>
            </w:pPr>
            <w:r w:rsidRPr="00780248">
              <w:rPr>
                <w:rFonts w:eastAsia="Calibri"/>
                <w:b/>
                <w:sz w:val="24"/>
              </w:rPr>
              <w:t>Затрат</w:t>
            </w:r>
            <w:r w:rsidRPr="00780248">
              <w:rPr>
                <w:rFonts w:eastAsia="Calibri"/>
                <w:sz w:val="24"/>
              </w:rPr>
              <w:t>:</w:t>
            </w:r>
          </w:p>
          <w:p w:rsidR="00ED5B86" w:rsidRPr="00780248" w:rsidRDefault="00ED5B86" w:rsidP="00F90C81">
            <w:pPr>
              <w:autoSpaceDE w:val="0"/>
              <w:autoSpaceDN w:val="0"/>
              <w:adjustRightInd w:val="0"/>
              <w:spacing w:line="240" w:lineRule="auto"/>
              <w:rPr>
                <w:rFonts w:eastAsia="Calibri"/>
                <w:b/>
                <w:sz w:val="24"/>
              </w:rPr>
            </w:pPr>
            <w:r w:rsidRPr="00780248">
              <w:rPr>
                <w:rFonts w:eastAsia="Calibri"/>
                <w:sz w:val="24"/>
              </w:rPr>
              <w:t xml:space="preserve">обсяг видатків на розроблення генплану, </w:t>
            </w:r>
            <w:proofErr w:type="spellStart"/>
            <w:r w:rsidRPr="00780248">
              <w:rPr>
                <w:rFonts w:eastAsia="Calibri"/>
                <w:sz w:val="24"/>
              </w:rPr>
              <w:t>т</w:t>
            </w:r>
            <w:r w:rsidRPr="00780248">
              <w:rPr>
                <w:sz w:val="24"/>
              </w:rPr>
              <w:t>ис.грн.-</w:t>
            </w:r>
            <w:proofErr w:type="spellEnd"/>
            <w:r w:rsidRPr="00780248">
              <w:rPr>
                <w:sz w:val="24"/>
              </w:rPr>
              <w:t xml:space="preserve"> </w:t>
            </w:r>
            <w:r w:rsidRPr="00780248">
              <w:rPr>
                <w:rFonts w:eastAsia="Calibri"/>
                <w:sz w:val="24"/>
              </w:rPr>
              <w:t>1980,920</w:t>
            </w:r>
          </w:p>
          <w:p w:rsidR="00ED5B86" w:rsidRPr="00780248" w:rsidRDefault="00ED5B86" w:rsidP="00F90C81">
            <w:pPr>
              <w:autoSpaceDE w:val="0"/>
              <w:autoSpaceDN w:val="0"/>
              <w:adjustRightInd w:val="0"/>
              <w:spacing w:line="240" w:lineRule="auto"/>
              <w:rPr>
                <w:rFonts w:eastAsia="Calibri"/>
                <w:b/>
                <w:sz w:val="24"/>
              </w:rPr>
            </w:pPr>
            <w:r w:rsidRPr="00780248">
              <w:rPr>
                <w:rFonts w:eastAsia="Calibri"/>
                <w:b/>
                <w:sz w:val="24"/>
              </w:rPr>
              <w:t xml:space="preserve">Продукту: </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1)</w:t>
            </w:r>
            <w:proofErr w:type="spellStart"/>
            <w:r w:rsidRPr="00780248">
              <w:rPr>
                <w:rFonts w:eastAsia="Calibri"/>
                <w:sz w:val="24"/>
              </w:rPr>
              <w:t>.кількість</w:t>
            </w:r>
            <w:proofErr w:type="spellEnd"/>
            <w:r w:rsidRPr="00780248">
              <w:rPr>
                <w:rFonts w:eastAsia="Calibri"/>
                <w:sz w:val="24"/>
              </w:rPr>
              <w:t xml:space="preserve"> документації, од.  – 1 комплект </w:t>
            </w:r>
            <w:r w:rsidRPr="00780248">
              <w:rPr>
                <w:sz w:val="24"/>
              </w:rPr>
              <w:t>генплану</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 xml:space="preserve">2). площа території генплану, </w:t>
            </w:r>
            <w:proofErr w:type="spellStart"/>
            <w:r w:rsidRPr="00780248">
              <w:rPr>
                <w:rFonts w:eastAsia="Calibri"/>
                <w:sz w:val="24"/>
              </w:rPr>
              <w:t>кв.км</w:t>
            </w:r>
            <w:proofErr w:type="spellEnd"/>
            <w:r w:rsidRPr="00780248">
              <w:rPr>
                <w:sz w:val="24"/>
              </w:rPr>
              <w:t xml:space="preserve">  </w:t>
            </w:r>
            <w:r w:rsidRPr="00780248">
              <w:rPr>
                <w:rFonts w:eastAsia="Calibri"/>
                <w:sz w:val="24"/>
              </w:rPr>
              <w:t xml:space="preserve">- 25,16 </w:t>
            </w:r>
          </w:p>
          <w:p w:rsidR="00ED5B86" w:rsidRPr="00780248" w:rsidRDefault="00ED5B86" w:rsidP="00F90C81">
            <w:pPr>
              <w:autoSpaceDE w:val="0"/>
              <w:autoSpaceDN w:val="0"/>
              <w:adjustRightInd w:val="0"/>
              <w:spacing w:line="240" w:lineRule="auto"/>
              <w:rPr>
                <w:rFonts w:eastAsia="Calibri"/>
                <w:color w:val="FF0000"/>
                <w:sz w:val="24"/>
              </w:rPr>
            </w:pPr>
            <w:r w:rsidRPr="00780248">
              <w:rPr>
                <w:rStyle w:val="a4"/>
                <w:color w:val="0A0A0A"/>
                <w:sz w:val="24"/>
              </w:rPr>
              <w:t>Гендерний показник продукту:</w:t>
            </w:r>
            <w:r w:rsidR="00782616">
              <w:rPr>
                <w:rStyle w:val="a4"/>
                <w:color w:val="0A0A0A"/>
                <w:sz w:val="24"/>
              </w:rPr>
              <w:t xml:space="preserve"> </w:t>
            </w:r>
            <w:r w:rsidRPr="00780248">
              <w:rPr>
                <w:color w:val="0A0A0A"/>
                <w:sz w:val="24"/>
              </w:rPr>
              <w:t>Кількість учасників(</w:t>
            </w:r>
            <w:proofErr w:type="spellStart"/>
            <w:r w:rsidRPr="00780248">
              <w:rPr>
                <w:color w:val="0A0A0A"/>
                <w:sz w:val="24"/>
              </w:rPr>
              <w:t>ць</w:t>
            </w:r>
            <w:proofErr w:type="spellEnd"/>
            <w:r w:rsidRPr="00780248">
              <w:rPr>
                <w:color w:val="0A0A0A"/>
                <w:sz w:val="24"/>
              </w:rPr>
              <w:t xml:space="preserve">) громадських слухань, </w:t>
            </w:r>
            <w:proofErr w:type="spellStart"/>
            <w:r w:rsidRPr="00780248">
              <w:rPr>
                <w:color w:val="0A0A0A"/>
                <w:sz w:val="24"/>
              </w:rPr>
              <w:t>дезагрегованих</w:t>
            </w:r>
            <w:proofErr w:type="spellEnd"/>
            <w:r w:rsidRPr="00780248">
              <w:rPr>
                <w:color w:val="0A0A0A"/>
                <w:sz w:val="24"/>
              </w:rPr>
              <w:t xml:space="preserve"> за статтю (чоловіки/жінки), осіб</w:t>
            </w:r>
          </w:p>
          <w:p w:rsidR="00ED5B86" w:rsidRPr="00780248" w:rsidRDefault="00ED5B86" w:rsidP="00F90C81">
            <w:pPr>
              <w:spacing w:line="240" w:lineRule="auto"/>
              <w:rPr>
                <w:rFonts w:eastAsia="Calibri"/>
                <w:b/>
                <w:sz w:val="24"/>
              </w:rPr>
            </w:pPr>
            <w:r w:rsidRPr="00780248">
              <w:rPr>
                <w:rFonts w:eastAsia="Calibri"/>
                <w:b/>
                <w:sz w:val="24"/>
              </w:rPr>
              <w:t>Ефективності:</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середня вартість на виготовлення містобудівної документації,</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 xml:space="preserve">тис. </w:t>
            </w:r>
            <w:proofErr w:type="spellStart"/>
            <w:r w:rsidRPr="00780248">
              <w:rPr>
                <w:rFonts w:eastAsia="Calibri"/>
                <w:sz w:val="24"/>
              </w:rPr>
              <w:t>грн</w:t>
            </w:r>
            <w:proofErr w:type="spellEnd"/>
            <w:r w:rsidRPr="00780248">
              <w:rPr>
                <w:rFonts w:eastAsia="Calibri"/>
                <w:sz w:val="24"/>
              </w:rPr>
              <w:t>/</w:t>
            </w:r>
            <w:proofErr w:type="spellStart"/>
            <w:r w:rsidRPr="00780248">
              <w:rPr>
                <w:rFonts w:eastAsia="Calibri"/>
                <w:sz w:val="24"/>
              </w:rPr>
              <w:t>кв.км</w:t>
            </w:r>
            <w:proofErr w:type="spellEnd"/>
            <w:r w:rsidRPr="00780248">
              <w:rPr>
                <w:rFonts w:eastAsia="Calibri"/>
                <w:sz w:val="24"/>
              </w:rPr>
              <w:t xml:space="preserve">  - 78,73</w:t>
            </w:r>
          </w:p>
          <w:p w:rsidR="00ED5B86" w:rsidRPr="00780248" w:rsidRDefault="00ED5B86" w:rsidP="00F90C81">
            <w:pPr>
              <w:autoSpaceDE w:val="0"/>
              <w:autoSpaceDN w:val="0"/>
              <w:adjustRightInd w:val="0"/>
              <w:spacing w:line="240" w:lineRule="auto"/>
              <w:rPr>
                <w:color w:val="0A0A0A"/>
                <w:sz w:val="24"/>
              </w:rPr>
            </w:pPr>
            <w:r w:rsidRPr="00780248">
              <w:rPr>
                <w:rStyle w:val="a4"/>
                <w:color w:val="0A0A0A"/>
                <w:sz w:val="24"/>
              </w:rPr>
              <w:t>Гендерний показник ефективності:</w:t>
            </w:r>
            <w:r w:rsidR="006431CD">
              <w:rPr>
                <w:rStyle w:val="a4"/>
                <w:color w:val="0A0A0A"/>
                <w:sz w:val="24"/>
              </w:rPr>
              <w:t xml:space="preserve"> </w:t>
            </w:r>
            <w:r w:rsidRPr="00780248">
              <w:rPr>
                <w:color w:val="0A0A0A"/>
                <w:sz w:val="24"/>
              </w:rPr>
              <w:t xml:space="preserve">Частка </w:t>
            </w:r>
            <w:r w:rsidRPr="00780248">
              <w:rPr>
                <w:color w:val="0A0A0A"/>
                <w:sz w:val="24"/>
              </w:rPr>
              <w:lastRenderedPageBreak/>
              <w:t>жінок та чоловіків, які взяли участь в обговоренні містобудівної документації, від загальної кількості учасників(</w:t>
            </w:r>
            <w:proofErr w:type="spellStart"/>
            <w:r w:rsidRPr="00780248">
              <w:rPr>
                <w:color w:val="0A0A0A"/>
                <w:sz w:val="24"/>
              </w:rPr>
              <w:t>ць</w:t>
            </w:r>
            <w:proofErr w:type="spellEnd"/>
            <w:r w:rsidRPr="00780248">
              <w:rPr>
                <w:color w:val="0A0A0A"/>
                <w:sz w:val="24"/>
              </w:rPr>
              <w:t>), %</w:t>
            </w:r>
          </w:p>
          <w:p w:rsidR="00ED5B86" w:rsidRPr="00780248" w:rsidRDefault="00ED5B86" w:rsidP="00F90C81">
            <w:pPr>
              <w:autoSpaceDE w:val="0"/>
              <w:autoSpaceDN w:val="0"/>
              <w:adjustRightInd w:val="0"/>
              <w:spacing w:line="240" w:lineRule="auto"/>
              <w:rPr>
                <w:color w:val="0A0A0A"/>
                <w:sz w:val="24"/>
              </w:rPr>
            </w:pPr>
            <w:r w:rsidRPr="00780248">
              <w:rPr>
                <w:rStyle w:val="a4"/>
                <w:color w:val="0A0A0A"/>
                <w:sz w:val="24"/>
              </w:rPr>
              <w:t>Показники якості:</w:t>
            </w:r>
            <w:r w:rsidRPr="00780248">
              <w:rPr>
                <w:color w:val="0A0A0A"/>
                <w:sz w:val="24"/>
              </w:rPr>
              <w:t xml:space="preserve"> </w:t>
            </w:r>
          </w:p>
          <w:p w:rsidR="00782616" w:rsidRPr="00780248" w:rsidRDefault="00782616" w:rsidP="00782616">
            <w:pPr>
              <w:autoSpaceDE w:val="0"/>
              <w:autoSpaceDN w:val="0"/>
              <w:adjustRightInd w:val="0"/>
              <w:spacing w:line="240" w:lineRule="auto"/>
              <w:rPr>
                <w:color w:val="0A0A0A"/>
                <w:sz w:val="24"/>
              </w:rPr>
            </w:pPr>
            <w:r w:rsidRPr="00780248">
              <w:rPr>
                <w:color w:val="0A0A0A"/>
                <w:sz w:val="24"/>
              </w:rPr>
              <w:t>Відсоток затвердженої документації від розробленої, %</w:t>
            </w:r>
          </w:p>
          <w:p w:rsidR="00ED5B86" w:rsidRPr="00780248" w:rsidRDefault="00ED5B86" w:rsidP="00FB1295">
            <w:pPr>
              <w:autoSpaceDE w:val="0"/>
              <w:autoSpaceDN w:val="0"/>
              <w:adjustRightInd w:val="0"/>
              <w:spacing w:line="240" w:lineRule="auto"/>
              <w:rPr>
                <w:rFonts w:eastAsia="Calibri"/>
                <w:sz w:val="24"/>
              </w:rPr>
            </w:pPr>
            <w:r w:rsidRPr="00780248">
              <w:rPr>
                <w:rStyle w:val="a4"/>
                <w:color w:val="0A0A0A"/>
                <w:sz w:val="24"/>
              </w:rPr>
              <w:t>Гендерний показник якості:</w:t>
            </w:r>
            <w:r w:rsidR="00FB1295">
              <w:rPr>
                <w:rStyle w:val="a4"/>
                <w:color w:val="0A0A0A"/>
                <w:sz w:val="24"/>
              </w:rPr>
              <w:t xml:space="preserve"> </w:t>
            </w:r>
            <w:r w:rsidRPr="00780248">
              <w:rPr>
                <w:color w:val="0A0A0A"/>
                <w:sz w:val="24"/>
              </w:rPr>
              <w:t>Відсоток врахованих пропозицій від жінок та чоловіків, отриманих під час громадських обговорень, у фінальному документі, %</w:t>
            </w:r>
          </w:p>
        </w:tc>
        <w:tc>
          <w:tcPr>
            <w:tcW w:w="1415" w:type="dxa"/>
          </w:tcPr>
          <w:p w:rsidR="00ED5B86" w:rsidRPr="00B1433A" w:rsidRDefault="00ED5B86" w:rsidP="00F90C81">
            <w:pPr>
              <w:spacing w:line="240" w:lineRule="auto"/>
              <w:contextualSpacing/>
              <w:jc w:val="center"/>
              <w:rPr>
                <w:rFonts w:eastAsia="Calibri"/>
                <w:b/>
                <w:sz w:val="24"/>
              </w:rPr>
            </w:pPr>
            <w:r w:rsidRPr="00B1433A">
              <w:rPr>
                <w:sz w:val="24"/>
              </w:rPr>
              <w:lastRenderedPageBreak/>
              <w:t xml:space="preserve">Виконавчий комітет </w:t>
            </w:r>
            <w:proofErr w:type="spellStart"/>
            <w:r w:rsidRPr="00B1433A">
              <w:rPr>
                <w:sz w:val="24"/>
              </w:rPr>
              <w:t>Новороздільської</w:t>
            </w:r>
            <w:proofErr w:type="spellEnd"/>
            <w:r w:rsidRPr="00B1433A">
              <w:rPr>
                <w:sz w:val="24"/>
              </w:rPr>
              <w:t xml:space="preserve"> міської ради</w:t>
            </w:r>
          </w:p>
        </w:tc>
        <w:tc>
          <w:tcPr>
            <w:tcW w:w="1276" w:type="dxa"/>
          </w:tcPr>
          <w:p w:rsidR="00ED5B86" w:rsidRPr="00B1433A" w:rsidRDefault="00ED5B86" w:rsidP="00F90C81">
            <w:pPr>
              <w:spacing w:line="240" w:lineRule="auto"/>
              <w:rPr>
                <w:rFonts w:eastAsia="Calibri"/>
                <w:sz w:val="24"/>
              </w:rPr>
            </w:pPr>
            <w:r w:rsidRPr="00B1433A">
              <w:rPr>
                <w:rFonts w:eastAsia="Calibri"/>
                <w:sz w:val="24"/>
              </w:rPr>
              <w:t xml:space="preserve">Міський бюджет, спеціальний фонд </w:t>
            </w:r>
          </w:p>
          <w:p w:rsidR="00ED5B86" w:rsidRPr="00B1433A" w:rsidRDefault="00ED5B86" w:rsidP="00F90C81">
            <w:pPr>
              <w:spacing w:line="240" w:lineRule="auto"/>
              <w:rPr>
                <w:rFonts w:eastAsia="Calibri"/>
                <w:sz w:val="24"/>
              </w:rPr>
            </w:pPr>
          </w:p>
          <w:p w:rsidR="00ED5B86" w:rsidRDefault="00ED5B86" w:rsidP="00F90C81">
            <w:pPr>
              <w:spacing w:line="240" w:lineRule="auto"/>
              <w:contextualSpacing/>
              <w:rPr>
                <w:rFonts w:eastAsia="Calibri"/>
                <w:sz w:val="24"/>
              </w:rPr>
            </w:pPr>
          </w:p>
          <w:p w:rsidR="00ED5B86" w:rsidRDefault="00ED5B86" w:rsidP="00F90C81">
            <w:pPr>
              <w:rPr>
                <w:rFonts w:eastAsia="Calibri"/>
                <w:sz w:val="24"/>
              </w:rPr>
            </w:pPr>
          </w:p>
          <w:p w:rsidR="00ED5B86" w:rsidRPr="00700641" w:rsidRDefault="00ED5B86" w:rsidP="00F90C81">
            <w:pPr>
              <w:rPr>
                <w:rFonts w:eastAsia="Calibri"/>
                <w:sz w:val="24"/>
              </w:rPr>
            </w:pPr>
            <w:r>
              <w:rPr>
                <w:rFonts w:eastAsia="Calibri"/>
                <w:sz w:val="24"/>
              </w:rPr>
              <w:t>Інші джерела</w:t>
            </w:r>
          </w:p>
        </w:tc>
        <w:tc>
          <w:tcPr>
            <w:tcW w:w="1420" w:type="dxa"/>
          </w:tcPr>
          <w:p w:rsidR="00ED5B86" w:rsidRPr="00B1433A" w:rsidRDefault="00ED5B86" w:rsidP="00F90C81">
            <w:pPr>
              <w:autoSpaceDE w:val="0"/>
              <w:autoSpaceDN w:val="0"/>
              <w:adjustRightInd w:val="0"/>
              <w:spacing w:line="240" w:lineRule="auto"/>
              <w:jc w:val="center"/>
              <w:rPr>
                <w:rFonts w:eastAsia="Calibri"/>
                <w:b/>
                <w:sz w:val="24"/>
              </w:rPr>
            </w:pPr>
            <w:r>
              <w:rPr>
                <w:rFonts w:eastAsia="Calibri"/>
                <w:b/>
                <w:sz w:val="24"/>
              </w:rPr>
              <w:t>400,</w:t>
            </w:r>
            <w:r w:rsidRPr="00700641">
              <w:rPr>
                <w:rFonts w:eastAsia="Calibri"/>
                <w:b/>
                <w:sz w:val="24"/>
              </w:rPr>
              <w:t xml:space="preserve"> </w:t>
            </w:r>
            <w:r>
              <w:rPr>
                <w:rFonts w:eastAsia="Calibri"/>
                <w:b/>
                <w:sz w:val="24"/>
              </w:rPr>
              <w:t>000</w:t>
            </w:r>
          </w:p>
          <w:p w:rsidR="00ED5B86" w:rsidRPr="00B1433A" w:rsidRDefault="00ED5B86" w:rsidP="00F90C81">
            <w:pPr>
              <w:autoSpaceDE w:val="0"/>
              <w:autoSpaceDN w:val="0"/>
              <w:adjustRightInd w:val="0"/>
              <w:spacing w:line="240" w:lineRule="auto"/>
              <w:jc w:val="center"/>
              <w:rPr>
                <w:rFonts w:eastAsia="Calibri"/>
                <w:b/>
                <w:sz w:val="24"/>
              </w:rPr>
            </w:pPr>
          </w:p>
          <w:p w:rsidR="00ED5B86" w:rsidRDefault="00ED5B86" w:rsidP="00F90C81">
            <w:pPr>
              <w:spacing w:line="240" w:lineRule="auto"/>
              <w:contextualSpacing/>
              <w:jc w:val="center"/>
              <w:rPr>
                <w:rFonts w:eastAsia="Calibri"/>
                <w:b/>
                <w:sz w:val="24"/>
              </w:rPr>
            </w:pPr>
          </w:p>
          <w:p w:rsidR="00ED5B86" w:rsidRPr="00700641" w:rsidRDefault="00ED5B86" w:rsidP="00F90C81">
            <w:pPr>
              <w:rPr>
                <w:rFonts w:eastAsia="Calibri"/>
                <w:sz w:val="24"/>
              </w:rPr>
            </w:pPr>
          </w:p>
          <w:p w:rsidR="00ED5B86" w:rsidRPr="00700641" w:rsidRDefault="00ED5B86" w:rsidP="00F90C81">
            <w:pPr>
              <w:rPr>
                <w:rFonts w:eastAsia="Calibri"/>
                <w:sz w:val="24"/>
              </w:rPr>
            </w:pPr>
          </w:p>
          <w:p w:rsidR="00ED5B86" w:rsidRPr="00700641" w:rsidRDefault="00ED5B86" w:rsidP="00F90C81">
            <w:pPr>
              <w:rPr>
                <w:rFonts w:eastAsia="Calibri"/>
                <w:sz w:val="24"/>
              </w:rPr>
            </w:pPr>
          </w:p>
          <w:p w:rsidR="00ED5B86" w:rsidRDefault="00ED5B86" w:rsidP="00F90C81">
            <w:pPr>
              <w:rPr>
                <w:rFonts w:eastAsia="Calibri"/>
                <w:sz w:val="24"/>
              </w:rPr>
            </w:pPr>
          </w:p>
          <w:p w:rsidR="00ED5B86" w:rsidRPr="00700641" w:rsidRDefault="00ED5B86" w:rsidP="00F90C81">
            <w:pPr>
              <w:jc w:val="center"/>
              <w:rPr>
                <w:rFonts w:eastAsia="Calibri"/>
                <w:b/>
                <w:sz w:val="24"/>
              </w:rPr>
            </w:pPr>
            <w:r w:rsidRPr="00700641">
              <w:rPr>
                <w:rFonts w:eastAsia="Calibri"/>
                <w:b/>
                <w:sz w:val="24"/>
              </w:rPr>
              <w:t>1580,</w:t>
            </w:r>
            <w:r>
              <w:rPr>
                <w:rFonts w:eastAsia="Calibri"/>
                <w:b/>
                <w:sz w:val="24"/>
              </w:rPr>
              <w:t>920</w:t>
            </w:r>
          </w:p>
        </w:tc>
        <w:tc>
          <w:tcPr>
            <w:tcW w:w="2268" w:type="dxa"/>
          </w:tcPr>
          <w:p w:rsidR="00ED5B86" w:rsidRPr="00B1433A" w:rsidRDefault="00ED5B86" w:rsidP="00F90C81">
            <w:pPr>
              <w:spacing w:line="240" w:lineRule="auto"/>
              <w:contextualSpacing/>
              <w:jc w:val="center"/>
              <w:rPr>
                <w:rFonts w:eastAsia="Calibri"/>
                <w:sz w:val="24"/>
              </w:rPr>
            </w:pPr>
            <w:r w:rsidRPr="00B1433A">
              <w:rPr>
                <w:rFonts w:eastAsia="Calibri"/>
                <w:sz w:val="24"/>
              </w:rPr>
              <w:t>Отримання містобудівної документації – генплану міста, що вирішить питання ефективного планування території, розвитку інфраструктури, збільшення інвестицій в розвиток міста та наповнення бюджету</w:t>
            </w:r>
          </w:p>
        </w:tc>
      </w:tr>
      <w:tr w:rsidR="00ED5B86" w:rsidRPr="00B1433A" w:rsidTr="00F90C81">
        <w:trPr>
          <w:trHeight w:val="1250"/>
        </w:trPr>
        <w:tc>
          <w:tcPr>
            <w:tcW w:w="541" w:type="dxa"/>
            <w:vMerge/>
            <w:tcBorders>
              <w:bottom w:val="single" w:sz="4" w:space="0" w:color="auto"/>
            </w:tcBorders>
          </w:tcPr>
          <w:p w:rsidR="00ED5B86" w:rsidRPr="00B1433A" w:rsidRDefault="00ED5B86" w:rsidP="00F90C81">
            <w:pPr>
              <w:spacing w:line="240" w:lineRule="auto"/>
              <w:contextualSpacing/>
              <w:jc w:val="center"/>
              <w:rPr>
                <w:rFonts w:eastAsia="Calibri"/>
                <w:b/>
                <w:sz w:val="24"/>
              </w:rPr>
            </w:pPr>
          </w:p>
        </w:tc>
        <w:tc>
          <w:tcPr>
            <w:tcW w:w="1682" w:type="dxa"/>
            <w:vMerge/>
            <w:tcBorders>
              <w:bottom w:val="single" w:sz="4" w:space="0" w:color="auto"/>
            </w:tcBorders>
          </w:tcPr>
          <w:p w:rsidR="00ED5B86" w:rsidRPr="00B1433A" w:rsidRDefault="00ED5B86" w:rsidP="00F90C81">
            <w:pPr>
              <w:spacing w:line="240" w:lineRule="auto"/>
              <w:jc w:val="both"/>
              <w:rPr>
                <w:rFonts w:eastAsia="Calibri"/>
                <w:sz w:val="24"/>
              </w:rPr>
            </w:pPr>
          </w:p>
        </w:tc>
        <w:tc>
          <w:tcPr>
            <w:tcW w:w="2977" w:type="dxa"/>
            <w:tcBorders>
              <w:bottom w:val="single" w:sz="4" w:space="0" w:color="auto"/>
            </w:tcBorders>
          </w:tcPr>
          <w:p w:rsidR="00ED5B86" w:rsidRPr="00B1433A" w:rsidRDefault="00ED5B86" w:rsidP="00F90C81">
            <w:pPr>
              <w:spacing w:line="240" w:lineRule="auto"/>
              <w:rPr>
                <w:sz w:val="24"/>
              </w:rPr>
            </w:pPr>
            <w:r w:rsidRPr="00B1433A">
              <w:rPr>
                <w:b/>
                <w:sz w:val="24"/>
              </w:rPr>
              <w:t xml:space="preserve">Захід </w:t>
            </w:r>
            <w:r>
              <w:rPr>
                <w:b/>
                <w:sz w:val="24"/>
              </w:rPr>
              <w:t>2</w:t>
            </w:r>
            <w:r w:rsidRPr="00B1433A">
              <w:rPr>
                <w:sz w:val="24"/>
              </w:rPr>
              <w:t xml:space="preserve"> </w:t>
            </w:r>
          </w:p>
          <w:p w:rsidR="00ED5B86" w:rsidRPr="00B1433A" w:rsidRDefault="00ED5B86" w:rsidP="00F90C81">
            <w:pPr>
              <w:spacing w:line="240" w:lineRule="auto"/>
              <w:rPr>
                <w:sz w:val="24"/>
              </w:rPr>
            </w:pPr>
            <w:r>
              <w:rPr>
                <w:sz w:val="24"/>
              </w:rPr>
              <w:t xml:space="preserve">Внесення змін до </w:t>
            </w:r>
            <w:r w:rsidRPr="00B1433A">
              <w:rPr>
                <w:sz w:val="24"/>
              </w:rPr>
              <w:t>генерального плану</w:t>
            </w:r>
            <w:r>
              <w:rPr>
                <w:sz w:val="24"/>
              </w:rPr>
              <w:t xml:space="preserve"> селища</w:t>
            </w:r>
            <w:r w:rsidRPr="00B1433A">
              <w:rPr>
                <w:sz w:val="24"/>
              </w:rPr>
              <w:t xml:space="preserve"> Розділ</w:t>
            </w:r>
            <w:r>
              <w:rPr>
                <w:sz w:val="24"/>
              </w:rPr>
              <w:t xml:space="preserve"> </w:t>
            </w:r>
            <w:proofErr w:type="spellStart"/>
            <w:r>
              <w:rPr>
                <w:bCs/>
                <w:sz w:val="26"/>
                <w:szCs w:val="26"/>
              </w:rPr>
              <w:t>Новороздільської</w:t>
            </w:r>
            <w:proofErr w:type="spellEnd"/>
            <w:r>
              <w:rPr>
                <w:bCs/>
                <w:sz w:val="26"/>
                <w:szCs w:val="26"/>
              </w:rPr>
              <w:t xml:space="preserve"> територіальної громади Львівської області</w:t>
            </w:r>
          </w:p>
          <w:p w:rsidR="00ED5B86" w:rsidRPr="00B1433A" w:rsidRDefault="00ED5B86" w:rsidP="00F90C81">
            <w:pPr>
              <w:spacing w:line="240" w:lineRule="auto"/>
              <w:contextualSpacing/>
              <w:rPr>
                <w:rFonts w:eastAsia="Calibri"/>
                <w:b/>
                <w:sz w:val="24"/>
              </w:rPr>
            </w:pPr>
          </w:p>
        </w:tc>
        <w:tc>
          <w:tcPr>
            <w:tcW w:w="2977" w:type="dxa"/>
            <w:tcBorders>
              <w:bottom w:val="single" w:sz="4" w:space="0" w:color="auto"/>
            </w:tcBorders>
          </w:tcPr>
          <w:p w:rsidR="00ED5B86" w:rsidRPr="00780248" w:rsidRDefault="00ED5B86" w:rsidP="00F90C81">
            <w:pPr>
              <w:autoSpaceDE w:val="0"/>
              <w:autoSpaceDN w:val="0"/>
              <w:adjustRightInd w:val="0"/>
              <w:spacing w:line="240" w:lineRule="auto"/>
              <w:rPr>
                <w:rFonts w:eastAsia="Calibri"/>
                <w:sz w:val="24"/>
              </w:rPr>
            </w:pPr>
            <w:r w:rsidRPr="00780248">
              <w:rPr>
                <w:rFonts w:eastAsia="Calibri"/>
                <w:b/>
                <w:sz w:val="24"/>
              </w:rPr>
              <w:t>Затрат</w:t>
            </w:r>
            <w:r w:rsidRPr="00780248">
              <w:rPr>
                <w:rFonts w:eastAsia="Calibri"/>
                <w:sz w:val="24"/>
              </w:rPr>
              <w:t>:</w:t>
            </w:r>
          </w:p>
          <w:p w:rsidR="00ED5B86" w:rsidRPr="00780248" w:rsidRDefault="00ED5B86" w:rsidP="00F90C81">
            <w:pPr>
              <w:autoSpaceDE w:val="0"/>
              <w:autoSpaceDN w:val="0"/>
              <w:adjustRightInd w:val="0"/>
              <w:spacing w:line="240" w:lineRule="auto"/>
              <w:rPr>
                <w:rFonts w:eastAsia="Calibri"/>
                <w:b/>
                <w:sz w:val="24"/>
              </w:rPr>
            </w:pPr>
            <w:r w:rsidRPr="00780248">
              <w:rPr>
                <w:rFonts w:eastAsia="Calibri"/>
                <w:sz w:val="24"/>
              </w:rPr>
              <w:t xml:space="preserve">обсяг видатків на розроблення генплану, </w:t>
            </w:r>
            <w:proofErr w:type="spellStart"/>
            <w:r w:rsidRPr="00780248">
              <w:rPr>
                <w:rFonts w:eastAsia="Calibri"/>
                <w:sz w:val="24"/>
              </w:rPr>
              <w:t>т</w:t>
            </w:r>
            <w:r w:rsidRPr="00780248">
              <w:rPr>
                <w:sz w:val="24"/>
              </w:rPr>
              <w:t>ис.грн.-</w:t>
            </w:r>
            <w:proofErr w:type="spellEnd"/>
            <w:r w:rsidRPr="00780248">
              <w:rPr>
                <w:sz w:val="24"/>
              </w:rPr>
              <w:t xml:space="preserve"> 835</w:t>
            </w:r>
            <w:r w:rsidRPr="00780248">
              <w:rPr>
                <w:rFonts w:eastAsia="Calibri"/>
                <w:b/>
                <w:sz w:val="24"/>
              </w:rPr>
              <w:t>,</w:t>
            </w:r>
            <w:r w:rsidRPr="00780248">
              <w:rPr>
                <w:rFonts w:eastAsia="Calibri"/>
                <w:sz w:val="24"/>
              </w:rPr>
              <w:t>00</w:t>
            </w:r>
          </w:p>
          <w:p w:rsidR="00ED5B86" w:rsidRPr="00780248" w:rsidRDefault="00ED5B86" w:rsidP="00F90C81">
            <w:pPr>
              <w:autoSpaceDE w:val="0"/>
              <w:autoSpaceDN w:val="0"/>
              <w:adjustRightInd w:val="0"/>
              <w:spacing w:line="240" w:lineRule="auto"/>
              <w:rPr>
                <w:rFonts w:eastAsia="Calibri"/>
                <w:b/>
                <w:sz w:val="24"/>
              </w:rPr>
            </w:pPr>
            <w:r w:rsidRPr="00780248">
              <w:rPr>
                <w:rFonts w:eastAsia="Calibri"/>
                <w:b/>
                <w:sz w:val="24"/>
              </w:rPr>
              <w:t xml:space="preserve">Продукту: </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1)</w:t>
            </w:r>
            <w:proofErr w:type="spellStart"/>
            <w:r w:rsidRPr="00780248">
              <w:rPr>
                <w:rFonts w:eastAsia="Calibri"/>
                <w:sz w:val="24"/>
              </w:rPr>
              <w:t>.кількість</w:t>
            </w:r>
            <w:proofErr w:type="spellEnd"/>
            <w:r w:rsidRPr="00780248">
              <w:rPr>
                <w:rFonts w:eastAsia="Calibri"/>
                <w:sz w:val="24"/>
              </w:rPr>
              <w:t xml:space="preserve"> документації, од.  – 1 комплект </w:t>
            </w:r>
            <w:r w:rsidRPr="00780248">
              <w:rPr>
                <w:sz w:val="24"/>
              </w:rPr>
              <w:t>генплану</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 xml:space="preserve">2). площа території генплану, </w:t>
            </w:r>
            <w:proofErr w:type="spellStart"/>
            <w:r w:rsidRPr="00780248">
              <w:rPr>
                <w:rFonts w:eastAsia="Calibri"/>
                <w:sz w:val="24"/>
              </w:rPr>
              <w:t>кв.км</w:t>
            </w:r>
            <w:proofErr w:type="spellEnd"/>
            <w:r w:rsidRPr="00780248">
              <w:rPr>
                <w:sz w:val="24"/>
              </w:rPr>
              <w:t xml:space="preserve">  </w:t>
            </w:r>
            <w:r w:rsidRPr="00780248">
              <w:rPr>
                <w:rFonts w:eastAsia="Calibri"/>
                <w:sz w:val="24"/>
              </w:rPr>
              <w:t>- 5</w:t>
            </w:r>
            <w:r w:rsidR="00FB1295">
              <w:rPr>
                <w:rFonts w:eastAsia="Calibri"/>
                <w:sz w:val="24"/>
              </w:rPr>
              <w:t>,</w:t>
            </w:r>
            <w:r w:rsidRPr="00780248">
              <w:rPr>
                <w:rFonts w:eastAsia="Calibri"/>
                <w:sz w:val="24"/>
              </w:rPr>
              <w:t>0151</w:t>
            </w:r>
          </w:p>
          <w:p w:rsidR="00ED5B86" w:rsidRPr="00780248" w:rsidRDefault="00ED5B86" w:rsidP="00F90C81">
            <w:pPr>
              <w:autoSpaceDE w:val="0"/>
              <w:autoSpaceDN w:val="0"/>
              <w:adjustRightInd w:val="0"/>
              <w:spacing w:line="240" w:lineRule="auto"/>
              <w:rPr>
                <w:rFonts w:eastAsia="Calibri"/>
                <w:color w:val="FF0000"/>
                <w:sz w:val="24"/>
              </w:rPr>
            </w:pPr>
            <w:r w:rsidRPr="00780248">
              <w:rPr>
                <w:rStyle w:val="a4"/>
                <w:color w:val="0A0A0A"/>
                <w:sz w:val="24"/>
              </w:rPr>
              <w:t>Гендерний показник продукту:</w:t>
            </w:r>
            <w:r w:rsidR="00FB1295">
              <w:rPr>
                <w:rStyle w:val="a4"/>
                <w:color w:val="0A0A0A"/>
                <w:sz w:val="24"/>
              </w:rPr>
              <w:t xml:space="preserve"> </w:t>
            </w:r>
            <w:r w:rsidRPr="00780248">
              <w:rPr>
                <w:color w:val="0A0A0A"/>
                <w:sz w:val="24"/>
              </w:rPr>
              <w:t>Кількість учасників(</w:t>
            </w:r>
            <w:proofErr w:type="spellStart"/>
            <w:r w:rsidRPr="00780248">
              <w:rPr>
                <w:color w:val="0A0A0A"/>
                <w:sz w:val="24"/>
              </w:rPr>
              <w:t>ць</w:t>
            </w:r>
            <w:proofErr w:type="spellEnd"/>
            <w:r w:rsidRPr="00780248">
              <w:rPr>
                <w:color w:val="0A0A0A"/>
                <w:sz w:val="24"/>
              </w:rPr>
              <w:t xml:space="preserve">) громадських слухань, </w:t>
            </w:r>
            <w:proofErr w:type="spellStart"/>
            <w:r w:rsidRPr="00780248">
              <w:rPr>
                <w:color w:val="0A0A0A"/>
                <w:sz w:val="24"/>
              </w:rPr>
              <w:t>дезагрегованих</w:t>
            </w:r>
            <w:proofErr w:type="spellEnd"/>
            <w:r w:rsidRPr="00780248">
              <w:rPr>
                <w:color w:val="0A0A0A"/>
                <w:sz w:val="24"/>
              </w:rPr>
              <w:t xml:space="preserve"> за статтю (чоловіки/жінки), осіб</w:t>
            </w:r>
          </w:p>
          <w:p w:rsidR="00ED5B86" w:rsidRPr="00780248" w:rsidRDefault="00ED5B86" w:rsidP="00F90C81">
            <w:pPr>
              <w:spacing w:line="240" w:lineRule="auto"/>
              <w:rPr>
                <w:rFonts w:eastAsia="Calibri"/>
                <w:b/>
                <w:sz w:val="24"/>
              </w:rPr>
            </w:pPr>
            <w:r w:rsidRPr="00780248">
              <w:rPr>
                <w:rFonts w:eastAsia="Calibri"/>
                <w:b/>
                <w:sz w:val="24"/>
              </w:rPr>
              <w:t>Ефективності:</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середня вартість на виготовлення містобудівної документації,</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lastRenderedPageBreak/>
              <w:t xml:space="preserve">тис. </w:t>
            </w:r>
            <w:proofErr w:type="spellStart"/>
            <w:r w:rsidRPr="00780248">
              <w:rPr>
                <w:rFonts w:eastAsia="Calibri"/>
                <w:sz w:val="24"/>
              </w:rPr>
              <w:t>грн</w:t>
            </w:r>
            <w:proofErr w:type="spellEnd"/>
            <w:r w:rsidRPr="00780248">
              <w:rPr>
                <w:rFonts w:eastAsia="Calibri"/>
                <w:sz w:val="24"/>
              </w:rPr>
              <w:t>/</w:t>
            </w:r>
            <w:r w:rsidR="00FB1295" w:rsidRPr="00780248">
              <w:rPr>
                <w:rFonts w:eastAsia="Calibri"/>
                <w:sz w:val="24"/>
              </w:rPr>
              <w:t xml:space="preserve"> </w:t>
            </w:r>
            <w:proofErr w:type="spellStart"/>
            <w:r w:rsidR="00FB1295" w:rsidRPr="00780248">
              <w:rPr>
                <w:rFonts w:eastAsia="Calibri"/>
                <w:sz w:val="24"/>
              </w:rPr>
              <w:t>кв.км</w:t>
            </w:r>
            <w:proofErr w:type="spellEnd"/>
            <w:r w:rsidR="00FB1295" w:rsidRPr="00780248">
              <w:rPr>
                <w:sz w:val="24"/>
              </w:rPr>
              <w:t xml:space="preserve">  </w:t>
            </w:r>
            <w:r w:rsidRPr="00780248">
              <w:rPr>
                <w:rFonts w:eastAsia="Calibri"/>
                <w:sz w:val="24"/>
              </w:rPr>
              <w:t xml:space="preserve">- </w:t>
            </w:r>
            <w:r w:rsidR="00FB1295">
              <w:rPr>
                <w:rFonts w:eastAsia="Calibri"/>
                <w:sz w:val="24"/>
              </w:rPr>
              <w:t>166</w:t>
            </w:r>
            <w:r w:rsidR="002A17B8">
              <w:rPr>
                <w:rFonts w:eastAsia="Calibri"/>
                <w:sz w:val="24"/>
              </w:rPr>
              <w:t>,</w:t>
            </w:r>
            <w:r w:rsidR="00FB1295">
              <w:rPr>
                <w:rFonts w:eastAsia="Calibri"/>
                <w:sz w:val="24"/>
              </w:rPr>
              <w:t>5</w:t>
            </w:r>
            <w:r w:rsidR="00623B1A" w:rsidRPr="00780248">
              <w:rPr>
                <w:rFonts w:eastAsia="Calibri"/>
                <w:sz w:val="24"/>
              </w:rPr>
              <w:t>0</w:t>
            </w:r>
          </w:p>
          <w:p w:rsidR="00ED5B86" w:rsidRPr="00780248" w:rsidRDefault="00ED5B86" w:rsidP="00F90C81">
            <w:pPr>
              <w:autoSpaceDE w:val="0"/>
              <w:autoSpaceDN w:val="0"/>
              <w:adjustRightInd w:val="0"/>
              <w:spacing w:line="240" w:lineRule="auto"/>
              <w:rPr>
                <w:color w:val="0A0A0A"/>
                <w:sz w:val="24"/>
              </w:rPr>
            </w:pPr>
            <w:r w:rsidRPr="00780248">
              <w:rPr>
                <w:rStyle w:val="a4"/>
                <w:color w:val="0A0A0A"/>
                <w:sz w:val="24"/>
              </w:rPr>
              <w:t>Гендерний показник ефективності:</w:t>
            </w:r>
            <w:r w:rsidR="00FB1295">
              <w:rPr>
                <w:rStyle w:val="a4"/>
                <w:color w:val="0A0A0A"/>
                <w:sz w:val="24"/>
              </w:rPr>
              <w:t xml:space="preserve"> </w:t>
            </w:r>
            <w:r w:rsidRPr="00780248">
              <w:rPr>
                <w:color w:val="0A0A0A"/>
                <w:sz w:val="24"/>
              </w:rPr>
              <w:t>Частка жінок та чоловіків, які взяли участь в обговоренні містобудівної документації, від загальної кількості учасників(</w:t>
            </w:r>
            <w:proofErr w:type="spellStart"/>
            <w:r w:rsidRPr="00780248">
              <w:rPr>
                <w:color w:val="0A0A0A"/>
                <w:sz w:val="24"/>
              </w:rPr>
              <w:t>ць</w:t>
            </w:r>
            <w:proofErr w:type="spellEnd"/>
            <w:r w:rsidRPr="00780248">
              <w:rPr>
                <w:color w:val="0A0A0A"/>
                <w:sz w:val="24"/>
              </w:rPr>
              <w:t>), %</w:t>
            </w:r>
          </w:p>
          <w:p w:rsidR="00ED5B86" w:rsidRPr="00780248" w:rsidRDefault="00ED5B86" w:rsidP="00F90C81">
            <w:pPr>
              <w:autoSpaceDE w:val="0"/>
              <w:autoSpaceDN w:val="0"/>
              <w:adjustRightInd w:val="0"/>
              <w:spacing w:line="240" w:lineRule="auto"/>
              <w:rPr>
                <w:color w:val="0A0A0A"/>
                <w:sz w:val="24"/>
              </w:rPr>
            </w:pPr>
            <w:r w:rsidRPr="00780248">
              <w:rPr>
                <w:rStyle w:val="a4"/>
                <w:color w:val="0A0A0A"/>
                <w:sz w:val="24"/>
              </w:rPr>
              <w:t>Показники якості:</w:t>
            </w:r>
            <w:r w:rsidRPr="00780248">
              <w:rPr>
                <w:color w:val="0A0A0A"/>
                <w:sz w:val="24"/>
              </w:rPr>
              <w:t xml:space="preserve"> </w:t>
            </w:r>
          </w:p>
          <w:p w:rsidR="00782616" w:rsidRPr="00780248" w:rsidRDefault="00782616" w:rsidP="00782616">
            <w:pPr>
              <w:autoSpaceDE w:val="0"/>
              <w:autoSpaceDN w:val="0"/>
              <w:adjustRightInd w:val="0"/>
              <w:spacing w:line="240" w:lineRule="auto"/>
              <w:rPr>
                <w:color w:val="0A0A0A"/>
                <w:sz w:val="24"/>
              </w:rPr>
            </w:pPr>
            <w:r w:rsidRPr="00780248">
              <w:rPr>
                <w:color w:val="0A0A0A"/>
                <w:sz w:val="24"/>
              </w:rPr>
              <w:t>Відсоток затвердженої документації від розробленої, %</w:t>
            </w:r>
          </w:p>
          <w:p w:rsidR="00ED5B86" w:rsidRPr="00780248" w:rsidRDefault="00ED5B86" w:rsidP="00FB1295">
            <w:pPr>
              <w:autoSpaceDE w:val="0"/>
              <w:autoSpaceDN w:val="0"/>
              <w:adjustRightInd w:val="0"/>
              <w:spacing w:line="240" w:lineRule="auto"/>
              <w:rPr>
                <w:rFonts w:eastAsia="Calibri"/>
                <w:sz w:val="24"/>
              </w:rPr>
            </w:pPr>
            <w:r w:rsidRPr="00780248">
              <w:rPr>
                <w:rStyle w:val="a4"/>
                <w:color w:val="0A0A0A"/>
                <w:sz w:val="24"/>
              </w:rPr>
              <w:t>Гендерний показник якості:</w:t>
            </w:r>
            <w:r w:rsidR="00FB1295">
              <w:rPr>
                <w:rStyle w:val="a4"/>
                <w:color w:val="0A0A0A"/>
                <w:sz w:val="24"/>
              </w:rPr>
              <w:t xml:space="preserve"> </w:t>
            </w:r>
            <w:r w:rsidRPr="00780248">
              <w:rPr>
                <w:color w:val="0A0A0A"/>
                <w:sz w:val="24"/>
              </w:rPr>
              <w:t>Відсоток врахованих пропозицій від жінок та чоловіків, отриманих під час громадських обговорень, у фінальному документі, %</w:t>
            </w:r>
          </w:p>
        </w:tc>
        <w:tc>
          <w:tcPr>
            <w:tcW w:w="1415" w:type="dxa"/>
            <w:tcBorders>
              <w:bottom w:val="single" w:sz="4" w:space="0" w:color="auto"/>
            </w:tcBorders>
          </w:tcPr>
          <w:p w:rsidR="00ED5B86" w:rsidRPr="00B1433A" w:rsidRDefault="00ED5B86" w:rsidP="00F90C81">
            <w:pPr>
              <w:spacing w:line="240" w:lineRule="auto"/>
              <w:contextualSpacing/>
              <w:jc w:val="center"/>
              <w:rPr>
                <w:rFonts w:eastAsia="Calibri"/>
                <w:b/>
                <w:sz w:val="24"/>
              </w:rPr>
            </w:pPr>
            <w:r w:rsidRPr="00B1433A">
              <w:rPr>
                <w:sz w:val="24"/>
              </w:rPr>
              <w:lastRenderedPageBreak/>
              <w:t xml:space="preserve">Виконавчий комітет </w:t>
            </w:r>
            <w:proofErr w:type="spellStart"/>
            <w:r w:rsidRPr="00B1433A">
              <w:rPr>
                <w:sz w:val="24"/>
              </w:rPr>
              <w:t>Новороздільської</w:t>
            </w:r>
            <w:proofErr w:type="spellEnd"/>
            <w:r w:rsidRPr="00B1433A">
              <w:rPr>
                <w:sz w:val="24"/>
              </w:rPr>
              <w:t xml:space="preserve"> міської ради</w:t>
            </w:r>
          </w:p>
        </w:tc>
        <w:tc>
          <w:tcPr>
            <w:tcW w:w="1276" w:type="dxa"/>
            <w:tcBorders>
              <w:bottom w:val="single" w:sz="4" w:space="0" w:color="auto"/>
            </w:tcBorders>
          </w:tcPr>
          <w:p w:rsidR="00ED5B86" w:rsidRPr="00B1433A" w:rsidRDefault="00ED5B86" w:rsidP="00F90C81">
            <w:pPr>
              <w:spacing w:line="240" w:lineRule="auto"/>
              <w:rPr>
                <w:rFonts w:eastAsia="Calibri"/>
                <w:sz w:val="24"/>
              </w:rPr>
            </w:pPr>
            <w:r w:rsidRPr="00B1433A">
              <w:rPr>
                <w:rFonts w:eastAsia="Calibri"/>
                <w:sz w:val="24"/>
              </w:rPr>
              <w:t xml:space="preserve">Міський бюджет, спеціальний фонд </w:t>
            </w:r>
          </w:p>
          <w:p w:rsidR="00ED5B86" w:rsidRPr="00B1433A" w:rsidRDefault="00ED5B86" w:rsidP="00F90C81">
            <w:pPr>
              <w:spacing w:line="240" w:lineRule="auto"/>
              <w:rPr>
                <w:rFonts w:eastAsia="Calibri"/>
                <w:sz w:val="24"/>
              </w:rPr>
            </w:pPr>
          </w:p>
          <w:p w:rsidR="00ED5B86" w:rsidRPr="00B1433A" w:rsidRDefault="00ED5B86" w:rsidP="00F90C81">
            <w:pPr>
              <w:spacing w:line="240" w:lineRule="auto"/>
              <w:contextualSpacing/>
              <w:rPr>
                <w:rFonts w:eastAsia="Calibri"/>
                <w:b/>
                <w:sz w:val="24"/>
              </w:rPr>
            </w:pPr>
            <w:r>
              <w:rPr>
                <w:rFonts w:eastAsia="Calibri"/>
                <w:sz w:val="24"/>
              </w:rPr>
              <w:t>Інші джерела</w:t>
            </w:r>
          </w:p>
        </w:tc>
        <w:tc>
          <w:tcPr>
            <w:tcW w:w="1420" w:type="dxa"/>
            <w:tcBorders>
              <w:bottom w:val="single" w:sz="4" w:space="0" w:color="auto"/>
            </w:tcBorders>
          </w:tcPr>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1</w:t>
            </w:r>
            <w:r>
              <w:rPr>
                <w:rFonts w:eastAsia="Calibri"/>
                <w:b/>
                <w:sz w:val="24"/>
              </w:rPr>
              <w:t>67</w:t>
            </w:r>
            <w:r w:rsidRPr="00B1433A">
              <w:rPr>
                <w:rFonts w:eastAsia="Calibri"/>
                <w:b/>
                <w:sz w:val="24"/>
              </w:rPr>
              <w:t>,00</w:t>
            </w:r>
            <w:r>
              <w:rPr>
                <w:rFonts w:eastAsia="Calibri"/>
                <w:b/>
                <w:sz w:val="24"/>
              </w:rPr>
              <w:t>0</w:t>
            </w:r>
          </w:p>
          <w:p w:rsidR="00ED5B86" w:rsidRPr="00B1433A" w:rsidRDefault="00ED5B86" w:rsidP="00F90C81">
            <w:pPr>
              <w:autoSpaceDE w:val="0"/>
              <w:autoSpaceDN w:val="0"/>
              <w:adjustRightInd w:val="0"/>
              <w:spacing w:line="240" w:lineRule="auto"/>
              <w:jc w:val="center"/>
              <w:rPr>
                <w:rFonts w:eastAsia="Calibri"/>
                <w:b/>
                <w:sz w:val="24"/>
              </w:rPr>
            </w:pPr>
          </w:p>
          <w:p w:rsidR="00ED5B86" w:rsidRDefault="00ED5B86" w:rsidP="00F90C81">
            <w:pPr>
              <w:spacing w:line="240" w:lineRule="auto"/>
              <w:contextualSpacing/>
              <w:jc w:val="center"/>
              <w:rPr>
                <w:rFonts w:eastAsia="Calibri"/>
                <w:b/>
                <w:sz w:val="24"/>
              </w:rPr>
            </w:pPr>
          </w:p>
          <w:p w:rsidR="00ED5B86" w:rsidRPr="008C5C63" w:rsidRDefault="00ED5B86" w:rsidP="00F90C81">
            <w:pPr>
              <w:rPr>
                <w:rFonts w:eastAsia="Calibri"/>
                <w:sz w:val="24"/>
              </w:rPr>
            </w:pPr>
          </w:p>
          <w:p w:rsidR="00ED5B86" w:rsidRDefault="00ED5B86" w:rsidP="00F90C81">
            <w:pPr>
              <w:rPr>
                <w:rFonts w:eastAsia="Calibri"/>
                <w:sz w:val="24"/>
              </w:rPr>
            </w:pPr>
          </w:p>
          <w:p w:rsidR="00ED5B86" w:rsidRPr="00B1433A" w:rsidRDefault="00ED5B86" w:rsidP="00F90C81">
            <w:pPr>
              <w:autoSpaceDE w:val="0"/>
              <w:autoSpaceDN w:val="0"/>
              <w:adjustRightInd w:val="0"/>
              <w:spacing w:line="240" w:lineRule="auto"/>
              <w:jc w:val="center"/>
              <w:rPr>
                <w:rFonts w:eastAsia="Calibri"/>
                <w:b/>
                <w:sz w:val="24"/>
              </w:rPr>
            </w:pPr>
            <w:r>
              <w:rPr>
                <w:rFonts w:eastAsia="Calibri"/>
                <w:b/>
                <w:sz w:val="24"/>
              </w:rPr>
              <w:t>668</w:t>
            </w:r>
            <w:r w:rsidRPr="00B1433A">
              <w:rPr>
                <w:rFonts w:eastAsia="Calibri"/>
                <w:b/>
                <w:sz w:val="24"/>
              </w:rPr>
              <w:t>,00</w:t>
            </w:r>
            <w:r>
              <w:rPr>
                <w:rFonts w:eastAsia="Calibri"/>
                <w:b/>
                <w:sz w:val="24"/>
              </w:rPr>
              <w:t>0</w:t>
            </w:r>
          </w:p>
          <w:p w:rsidR="00ED5B86" w:rsidRPr="008C5C63" w:rsidRDefault="00ED5B86" w:rsidP="00F90C81">
            <w:pPr>
              <w:jc w:val="center"/>
              <w:rPr>
                <w:rFonts w:eastAsia="Calibri"/>
                <w:sz w:val="24"/>
              </w:rPr>
            </w:pPr>
          </w:p>
        </w:tc>
        <w:tc>
          <w:tcPr>
            <w:tcW w:w="2268" w:type="dxa"/>
            <w:tcBorders>
              <w:bottom w:val="single" w:sz="4" w:space="0" w:color="auto"/>
            </w:tcBorders>
          </w:tcPr>
          <w:p w:rsidR="00ED5B86" w:rsidRPr="00B1433A" w:rsidRDefault="00ED5B86" w:rsidP="00F90C81">
            <w:pPr>
              <w:autoSpaceDE w:val="0"/>
              <w:autoSpaceDN w:val="0"/>
              <w:adjustRightInd w:val="0"/>
              <w:spacing w:line="240" w:lineRule="auto"/>
              <w:jc w:val="center"/>
              <w:rPr>
                <w:sz w:val="24"/>
              </w:rPr>
            </w:pPr>
            <w:r w:rsidRPr="00B1433A">
              <w:rPr>
                <w:rFonts w:eastAsia="Calibri"/>
                <w:sz w:val="24"/>
              </w:rPr>
              <w:t xml:space="preserve">Отримання містобудівної документації – </w:t>
            </w:r>
            <w:r>
              <w:rPr>
                <w:rFonts w:eastAsia="Calibri"/>
                <w:sz w:val="24"/>
              </w:rPr>
              <w:t xml:space="preserve">зміни до </w:t>
            </w:r>
            <w:r w:rsidRPr="00B1433A">
              <w:rPr>
                <w:rFonts w:eastAsia="Calibri"/>
                <w:sz w:val="24"/>
              </w:rPr>
              <w:t xml:space="preserve">генплану </w:t>
            </w:r>
            <w:r>
              <w:rPr>
                <w:rFonts w:eastAsia="Calibri"/>
                <w:sz w:val="24"/>
              </w:rPr>
              <w:t>селищ</w:t>
            </w:r>
            <w:r w:rsidRPr="00B1433A">
              <w:rPr>
                <w:rFonts w:eastAsia="Calibri"/>
                <w:sz w:val="24"/>
              </w:rPr>
              <w:t xml:space="preserve">а, що вирішить питання ефективного планування території, розвитку інфраструктури, збільшення інвестицій в розвиток </w:t>
            </w:r>
            <w:r>
              <w:rPr>
                <w:rFonts w:eastAsia="Calibri"/>
                <w:sz w:val="24"/>
              </w:rPr>
              <w:t>селищ</w:t>
            </w:r>
            <w:r w:rsidRPr="00B1433A">
              <w:rPr>
                <w:rFonts w:eastAsia="Calibri"/>
                <w:sz w:val="24"/>
              </w:rPr>
              <w:t>а та наповнення бюджету</w:t>
            </w:r>
          </w:p>
        </w:tc>
      </w:tr>
      <w:tr w:rsidR="00F1270C" w:rsidRPr="00B1433A" w:rsidTr="00F90C81">
        <w:trPr>
          <w:trHeight w:val="1250"/>
        </w:trPr>
        <w:tc>
          <w:tcPr>
            <w:tcW w:w="541" w:type="dxa"/>
            <w:vMerge w:val="restart"/>
            <w:tcBorders>
              <w:top w:val="nil"/>
            </w:tcBorders>
          </w:tcPr>
          <w:p w:rsidR="00F1270C" w:rsidRPr="00B1433A" w:rsidRDefault="00F1270C" w:rsidP="00F90C81">
            <w:pPr>
              <w:spacing w:line="240" w:lineRule="auto"/>
              <w:contextualSpacing/>
              <w:jc w:val="center"/>
              <w:rPr>
                <w:rFonts w:eastAsia="Calibri"/>
                <w:b/>
                <w:sz w:val="24"/>
              </w:rPr>
            </w:pPr>
          </w:p>
        </w:tc>
        <w:tc>
          <w:tcPr>
            <w:tcW w:w="1682" w:type="dxa"/>
            <w:vMerge w:val="restart"/>
            <w:tcBorders>
              <w:top w:val="nil"/>
            </w:tcBorders>
          </w:tcPr>
          <w:p w:rsidR="00F1270C" w:rsidRPr="00B1433A" w:rsidRDefault="00F1270C" w:rsidP="00F90C81">
            <w:pPr>
              <w:spacing w:line="240" w:lineRule="auto"/>
              <w:jc w:val="both"/>
              <w:rPr>
                <w:rFonts w:eastAsia="Calibri"/>
                <w:sz w:val="24"/>
              </w:rPr>
            </w:pPr>
          </w:p>
        </w:tc>
        <w:tc>
          <w:tcPr>
            <w:tcW w:w="2977" w:type="dxa"/>
            <w:tcBorders>
              <w:bottom w:val="single" w:sz="4" w:space="0" w:color="auto"/>
            </w:tcBorders>
          </w:tcPr>
          <w:p w:rsidR="00F1270C" w:rsidRPr="00B1433A" w:rsidRDefault="00F1270C" w:rsidP="00F90C81">
            <w:pPr>
              <w:spacing w:line="240" w:lineRule="auto"/>
              <w:rPr>
                <w:sz w:val="24"/>
              </w:rPr>
            </w:pPr>
            <w:r w:rsidRPr="00B1433A">
              <w:rPr>
                <w:b/>
                <w:sz w:val="24"/>
              </w:rPr>
              <w:t xml:space="preserve">Захід </w:t>
            </w:r>
            <w:r>
              <w:rPr>
                <w:b/>
                <w:sz w:val="24"/>
              </w:rPr>
              <w:t>3</w:t>
            </w:r>
            <w:r w:rsidRPr="00B1433A">
              <w:rPr>
                <w:sz w:val="24"/>
              </w:rPr>
              <w:t xml:space="preserve"> </w:t>
            </w:r>
          </w:p>
          <w:p w:rsidR="00F1270C" w:rsidRPr="00B1433A" w:rsidRDefault="00F1270C" w:rsidP="00F90C81">
            <w:pPr>
              <w:spacing w:line="240" w:lineRule="auto"/>
              <w:contextualSpacing/>
              <w:rPr>
                <w:rFonts w:eastAsia="Calibri"/>
                <w:b/>
                <w:sz w:val="24"/>
              </w:rPr>
            </w:pPr>
            <w:r w:rsidRPr="00B1433A">
              <w:rPr>
                <w:rFonts w:eastAsia="Calibri"/>
                <w:sz w:val="24"/>
              </w:rPr>
              <w:t xml:space="preserve">Виготовлення детальних планів територій </w:t>
            </w:r>
          </w:p>
          <w:p w:rsidR="00F1270C" w:rsidRPr="00B1433A" w:rsidRDefault="00F1270C" w:rsidP="00F90C81">
            <w:pPr>
              <w:spacing w:line="240" w:lineRule="auto"/>
              <w:contextualSpacing/>
              <w:rPr>
                <w:rFonts w:eastAsia="Calibri"/>
                <w:b/>
                <w:sz w:val="24"/>
              </w:rPr>
            </w:pPr>
          </w:p>
        </w:tc>
        <w:tc>
          <w:tcPr>
            <w:tcW w:w="2977" w:type="dxa"/>
            <w:tcBorders>
              <w:bottom w:val="single" w:sz="4" w:space="0" w:color="auto"/>
            </w:tcBorders>
          </w:tcPr>
          <w:p w:rsidR="00F1270C" w:rsidRPr="00780248" w:rsidRDefault="00F1270C" w:rsidP="00F90C81">
            <w:pPr>
              <w:autoSpaceDE w:val="0"/>
              <w:autoSpaceDN w:val="0"/>
              <w:adjustRightInd w:val="0"/>
              <w:spacing w:line="240" w:lineRule="auto"/>
              <w:rPr>
                <w:rFonts w:eastAsia="Calibri"/>
                <w:sz w:val="24"/>
              </w:rPr>
            </w:pPr>
            <w:r w:rsidRPr="00780248">
              <w:rPr>
                <w:rFonts w:eastAsia="Calibri"/>
                <w:b/>
                <w:sz w:val="24"/>
              </w:rPr>
              <w:t>Затрат</w:t>
            </w:r>
            <w:r w:rsidRPr="00780248">
              <w:rPr>
                <w:rFonts w:eastAsia="Calibri"/>
                <w:sz w:val="24"/>
              </w:rPr>
              <w:t>:</w:t>
            </w:r>
          </w:p>
          <w:p w:rsidR="00F1270C" w:rsidRPr="00780248" w:rsidRDefault="00F1270C" w:rsidP="00F90C81">
            <w:pPr>
              <w:autoSpaceDE w:val="0"/>
              <w:autoSpaceDN w:val="0"/>
              <w:adjustRightInd w:val="0"/>
              <w:spacing w:line="240" w:lineRule="auto"/>
              <w:rPr>
                <w:rFonts w:eastAsia="Calibri"/>
                <w:sz w:val="24"/>
              </w:rPr>
            </w:pPr>
            <w:r w:rsidRPr="00780248">
              <w:rPr>
                <w:rFonts w:eastAsia="Calibri"/>
                <w:sz w:val="24"/>
              </w:rPr>
              <w:t xml:space="preserve">обсяг видатків на виготовлення проектів містобудівної документації, </w:t>
            </w:r>
            <w:proofErr w:type="spellStart"/>
            <w:r w:rsidRPr="00780248">
              <w:rPr>
                <w:rFonts w:eastAsia="Calibri"/>
                <w:sz w:val="24"/>
              </w:rPr>
              <w:t>т</w:t>
            </w:r>
            <w:r w:rsidRPr="00780248">
              <w:rPr>
                <w:sz w:val="24"/>
              </w:rPr>
              <w:t>ис.грн.-</w:t>
            </w:r>
            <w:proofErr w:type="spellEnd"/>
            <w:r w:rsidRPr="00780248">
              <w:rPr>
                <w:sz w:val="24"/>
              </w:rPr>
              <w:t xml:space="preserve"> </w:t>
            </w:r>
            <w:r w:rsidRPr="00780248">
              <w:rPr>
                <w:rFonts w:eastAsia="Calibri"/>
                <w:sz w:val="24"/>
              </w:rPr>
              <w:t>100,00</w:t>
            </w:r>
          </w:p>
          <w:p w:rsidR="00F1270C" w:rsidRPr="00780248" w:rsidRDefault="00F1270C" w:rsidP="00F90C81">
            <w:pPr>
              <w:autoSpaceDE w:val="0"/>
              <w:autoSpaceDN w:val="0"/>
              <w:adjustRightInd w:val="0"/>
              <w:spacing w:line="240" w:lineRule="auto"/>
              <w:rPr>
                <w:rFonts w:eastAsia="Calibri"/>
                <w:b/>
                <w:sz w:val="24"/>
              </w:rPr>
            </w:pPr>
            <w:r w:rsidRPr="00780248">
              <w:rPr>
                <w:rFonts w:eastAsia="Calibri"/>
                <w:b/>
                <w:sz w:val="24"/>
              </w:rPr>
              <w:t xml:space="preserve">Продукту: </w:t>
            </w:r>
          </w:p>
          <w:p w:rsidR="00F1270C" w:rsidRPr="00780248" w:rsidRDefault="00F1270C" w:rsidP="00F90C81">
            <w:pPr>
              <w:autoSpaceDE w:val="0"/>
              <w:autoSpaceDN w:val="0"/>
              <w:adjustRightInd w:val="0"/>
              <w:spacing w:line="240" w:lineRule="auto"/>
              <w:rPr>
                <w:rFonts w:eastAsia="Calibri"/>
                <w:sz w:val="24"/>
              </w:rPr>
            </w:pPr>
            <w:r w:rsidRPr="00780248">
              <w:rPr>
                <w:rFonts w:eastAsia="Calibri"/>
                <w:sz w:val="24"/>
              </w:rPr>
              <w:t>1)</w:t>
            </w:r>
            <w:proofErr w:type="spellStart"/>
            <w:r w:rsidRPr="00780248">
              <w:rPr>
                <w:rFonts w:eastAsia="Calibri"/>
                <w:sz w:val="24"/>
              </w:rPr>
              <w:t>.кількість</w:t>
            </w:r>
            <w:proofErr w:type="spellEnd"/>
            <w:r w:rsidRPr="00780248">
              <w:rPr>
                <w:rFonts w:eastAsia="Calibri"/>
                <w:sz w:val="24"/>
              </w:rPr>
              <w:t xml:space="preserve"> комплектів документації, од.  – 2 </w:t>
            </w:r>
          </w:p>
          <w:p w:rsidR="00F1270C" w:rsidRPr="00780248" w:rsidRDefault="00F1270C" w:rsidP="00F90C81">
            <w:pPr>
              <w:autoSpaceDE w:val="0"/>
              <w:autoSpaceDN w:val="0"/>
              <w:adjustRightInd w:val="0"/>
              <w:spacing w:line="240" w:lineRule="auto"/>
              <w:rPr>
                <w:rStyle w:val="a4"/>
                <w:color w:val="0A0A0A"/>
                <w:sz w:val="24"/>
              </w:rPr>
            </w:pPr>
            <w:r w:rsidRPr="00780248">
              <w:rPr>
                <w:rStyle w:val="a4"/>
                <w:color w:val="0A0A0A"/>
                <w:sz w:val="24"/>
              </w:rPr>
              <w:t>Гендерний показник продукту:</w:t>
            </w:r>
          </w:p>
          <w:p w:rsidR="00F1270C" w:rsidRPr="00780248" w:rsidRDefault="00F1270C" w:rsidP="00F90C81">
            <w:pPr>
              <w:autoSpaceDE w:val="0"/>
              <w:autoSpaceDN w:val="0"/>
              <w:adjustRightInd w:val="0"/>
              <w:spacing w:line="240" w:lineRule="auto"/>
              <w:rPr>
                <w:rFonts w:eastAsia="Calibri"/>
                <w:b/>
                <w:sz w:val="24"/>
              </w:rPr>
            </w:pPr>
            <w:r w:rsidRPr="00780248">
              <w:rPr>
                <w:color w:val="0A0A0A"/>
                <w:sz w:val="24"/>
              </w:rPr>
              <w:t>Кількість учасників(</w:t>
            </w:r>
            <w:proofErr w:type="spellStart"/>
            <w:r w:rsidRPr="00780248">
              <w:rPr>
                <w:color w:val="0A0A0A"/>
                <w:sz w:val="24"/>
              </w:rPr>
              <w:t>ць</w:t>
            </w:r>
            <w:proofErr w:type="spellEnd"/>
            <w:r w:rsidRPr="00780248">
              <w:rPr>
                <w:color w:val="0A0A0A"/>
                <w:sz w:val="24"/>
              </w:rPr>
              <w:t xml:space="preserve">) громадських слухань, </w:t>
            </w:r>
            <w:proofErr w:type="spellStart"/>
            <w:r w:rsidRPr="00780248">
              <w:rPr>
                <w:color w:val="0A0A0A"/>
                <w:sz w:val="24"/>
              </w:rPr>
              <w:t>дезагрегованих</w:t>
            </w:r>
            <w:proofErr w:type="spellEnd"/>
            <w:r w:rsidRPr="00780248">
              <w:rPr>
                <w:color w:val="0A0A0A"/>
                <w:sz w:val="24"/>
              </w:rPr>
              <w:t xml:space="preserve"> за статтю (чоловіки/жінки), осіб</w:t>
            </w:r>
            <w:r w:rsidRPr="00780248">
              <w:rPr>
                <w:rFonts w:eastAsia="Calibri"/>
                <w:b/>
                <w:sz w:val="24"/>
              </w:rPr>
              <w:t xml:space="preserve"> Ефективності:</w:t>
            </w:r>
          </w:p>
          <w:p w:rsidR="00F1270C" w:rsidRPr="00780248" w:rsidRDefault="00F1270C" w:rsidP="00F90C81">
            <w:pPr>
              <w:autoSpaceDE w:val="0"/>
              <w:autoSpaceDN w:val="0"/>
              <w:adjustRightInd w:val="0"/>
              <w:spacing w:line="240" w:lineRule="auto"/>
              <w:rPr>
                <w:rFonts w:eastAsia="Calibri"/>
                <w:sz w:val="24"/>
              </w:rPr>
            </w:pPr>
            <w:r w:rsidRPr="00780248">
              <w:rPr>
                <w:rFonts w:eastAsia="Calibri"/>
                <w:sz w:val="24"/>
              </w:rPr>
              <w:t xml:space="preserve">середня вартість на </w:t>
            </w:r>
            <w:r w:rsidRPr="00780248">
              <w:rPr>
                <w:rFonts w:eastAsia="Calibri"/>
                <w:sz w:val="24"/>
              </w:rPr>
              <w:lastRenderedPageBreak/>
              <w:t>виготовлення містобудівної документації,</w:t>
            </w:r>
          </w:p>
          <w:p w:rsidR="00F1270C" w:rsidRPr="00780248" w:rsidRDefault="00F1270C" w:rsidP="00F90C81">
            <w:pPr>
              <w:autoSpaceDE w:val="0"/>
              <w:autoSpaceDN w:val="0"/>
              <w:adjustRightInd w:val="0"/>
              <w:spacing w:line="240" w:lineRule="auto"/>
              <w:rPr>
                <w:rFonts w:eastAsia="Calibri"/>
                <w:sz w:val="24"/>
              </w:rPr>
            </w:pPr>
            <w:r w:rsidRPr="00780248">
              <w:rPr>
                <w:rFonts w:eastAsia="Calibri"/>
                <w:sz w:val="24"/>
              </w:rPr>
              <w:t xml:space="preserve">тис. </w:t>
            </w:r>
            <w:proofErr w:type="spellStart"/>
            <w:r w:rsidRPr="00780248">
              <w:rPr>
                <w:rFonts w:eastAsia="Calibri"/>
                <w:sz w:val="24"/>
              </w:rPr>
              <w:t>грн</w:t>
            </w:r>
            <w:proofErr w:type="spellEnd"/>
            <w:r w:rsidRPr="00780248">
              <w:rPr>
                <w:rFonts w:eastAsia="Calibri"/>
                <w:sz w:val="24"/>
              </w:rPr>
              <w:t>/од.  - 50,00</w:t>
            </w:r>
          </w:p>
          <w:p w:rsidR="00F1270C" w:rsidRPr="00780248" w:rsidRDefault="00F1270C" w:rsidP="00F90C81">
            <w:pPr>
              <w:autoSpaceDE w:val="0"/>
              <w:autoSpaceDN w:val="0"/>
              <w:adjustRightInd w:val="0"/>
              <w:spacing w:line="240" w:lineRule="auto"/>
              <w:rPr>
                <w:color w:val="0A0A0A"/>
                <w:sz w:val="24"/>
              </w:rPr>
            </w:pPr>
            <w:r w:rsidRPr="00780248">
              <w:rPr>
                <w:rStyle w:val="a4"/>
                <w:color w:val="0A0A0A"/>
                <w:sz w:val="24"/>
              </w:rPr>
              <w:t>Гендерний показник ефективності:</w:t>
            </w:r>
            <w:r w:rsidR="002A17B8">
              <w:rPr>
                <w:rStyle w:val="a4"/>
                <w:color w:val="0A0A0A"/>
                <w:sz w:val="24"/>
              </w:rPr>
              <w:t xml:space="preserve"> </w:t>
            </w:r>
            <w:r w:rsidRPr="00780248">
              <w:rPr>
                <w:color w:val="0A0A0A"/>
                <w:sz w:val="24"/>
              </w:rPr>
              <w:t>Частка жінок та чоловіків, які взяли участь в обговоренні містобудівної документації, від загальної кількості учасників(</w:t>
            </w:r>
            <w:proofErr w:type="spellStart"/>
            <w:r w:rsidRPr="00780248">
              <w:rPr>
                <w:color w:val="0A0A0A"/>
                <w:sz w:val="24"/>
              </w:rPr>
              <w:t>ць</w:t>
            </w:r>
            <w:proofErr w:type="spellEnd"/>
            <w:r w:rsidRPr="00780248">
              <w:rPr>
                <w:color w:val="0A0A0A"/>
                <w:sz w:val="24"/>
              </w:rPr>
              <w:t>), %</w:t>
            </w:r>
          </w:p>
          <w:p w:rsidR="00F1270C" w:rsidRPr="00780248" w:rsidRDefault="00F1270C" w:rsidP="00F90C81">
            <w:pPr>
              <w:autoSpaceDE w:val="0"/>
              <w:autoSpaceDN w:val="0"/>
              <w:adjustRightInd w:val="0"/>
              <w:spacing w:line="240" w:lineRule="auto"/>
              <w:rPr>
                <w:color w:val="0A0A0A"/>
                <w:sz w:val="24"/>
              </w:rPr>
            </w:pPr>
            <w:r w:rsidRPr="00780248">
              <w:rPr>
                <w:rStyle w:val="a4"/>
                <w:color w:val="0A0A0A"/>
                <w:sz w:val="24"/>
              </w:rPr>
              <w:t>Показники якості:</w:t>
            </w:r>
            <w:r w:rsidRPr="00780248">
              <w:rPr>
                <w:color w:val="0A0A0A"/>
                <w:sz w:val="24"/>
              </w:rPr>
              <w:t xml:space="preserve"> </w:t>
            </w:r>
          </w:p>
          <w:p w:rsidR="00F1270C" w:rsidRPr="00780248" w:rsidRDefault="00F1270C" w:rsidP="00F90C81">
            <w:pPr>
              <w:autoSpaceDE w:val="0"/>
              <w:autoSpaceDN w:val="0"/>
              <w:adjustRightInd w:val="0"/>
              <w:spacing w:line="240" w:lineRule="auto"/>
              <w:rPr>
                <w:color w:val="0A0A0A"/>
                <w:sz w:val="24"/>
              </w:rPr>
            </w:pPr>
            <w:r w:rsidRPr="00780248">
              <w:rPr>
                <w:color w:val="0A0A0A"/>
                <w:sz w:val="24"/>
              </w:rPr>
              <w:t>Відсоток затвердженої документації від розробленої, %</w:t>
            </w:r>
          </w:p>
          <w:p w:rsidR="00F1270C" w:rsidRPr="00780248" w:rsidRDefault="00F1270C" w:rsidP="002A17B8">
            <w:pPr>
              <w:autoSpaceDE w:val="0"/>
              <w:autoSpaceDN w:val="0"/>
              <w:adjustRightInd w:val="0"/>
              <w:spacing w:line="240" w:lineRule="auto"/>
              <w:rPr>
                <w:rFonts w:eastAsia="Calibri"/>
                <w:b/>
                <w:sz w:val="24"/>
              </w:rPr>
            </w:pPr>
            <w:r w:rsidRPr="00780248">
              <w:rPr>
                <w:rStyle w:val="a4"/>
                <w:color w:val="0A0A0A"/>
                <w:sz w:val="24"/>
              </w:rPr>
              <w:t>Гендерний показник якості:</w:t>
            </w:r>
            <w:r w:rsidR="002A17B8">
              <w:rPr>
                <w:rStyle w:val="a4"/>
                <w:color w:val="0A0A0A"/>
                <w:sz w:val="24"/>
              </w:rPr>
              <w:t xml:space="preserve"> </w:t>
            </w:r>
            <w:r w:rsidRPr="00780248">
              <w:rPr>
                <w:color w:val="0A0A0A"/>
                <w:sz w:val="24"/>
              </w:rPr>
              <w:t>Відсоток врахованих пропозицій від жінок та чоловіків, отриманих під час громадських обговорень, у фінальному документі, %</w:t>
            </w:r>
          </w:p>
        </w:tc>
        <w:tc>
          <w:tcPr>
            <w:tcW w:w="1415" w:type="dxa"/>
            <w:tcBorders>
              <w:bottom w:val="single" w:sz="4" w:space="0" w:color="auto"/>
            </w:tcBorders>
          </w:tcPr>
          <w:p w:rsidR="00F1270C" w:rsidRDefault="00F1270C" w:rsidP="00F90C81">
            <w:pPr>
              <w:spacing w:line="240" w:lineRule="auto"/>
              <w:contextualSpacing/>
              <w:jc w:val="center"/>
              <w:rPr>
                <w:sz w:val="24"/>
              </w:rPr>
            </w:pPr>
            <w:r w:rsidRPr="00B1433A">
              <w:rPr>
                <w:sz w:val="24"/>
              </w:rPr>
              <w:lastRenderedPageBreak/>
              <w:t xml:space="preserve">Виконавчий комітет </w:t>
            </w:r>
            <w:proofErr w:type="spellStart"/>
            <w:r w:rsidRPr="00B1433A">
              <w:rPr>
                <w:sz w:val="24"/>
              </w:rPr>
              <w:t>Новорозді</w:t>
            </w:r>
            <w:proofErr w:type="spellEnd"/>
          </w:p>
          <w:p w:rsidR="00F1270C" w:rsidRPr="00B1433A" w:rsidRDefault="00F1270C" w:rsidP="00F90C81">
            <w:pPr>
              <w:spacing w:line="240" w:lineRule="auto"/>
              <w:contextualSpacing/>
              <w:jc w:val="center"/>
              <w:rPr>
                <w:rFonts w:eastAsia="Calibri"/>
                <w:b/>
                <w:sz w:val="24"/>
              </w:rPr>
            </w:pPr>
            <w:proofErr w:type="spellStart"/>
            <w:r w:rsidRPr="00B1433A">
              <w:rPr>
                <w:sz w:val="24"/>
              </w:rPr>
              <w:t>льської</w:t>
            </w:r>
            <w:proofErr w:type="spellEnd"/>
            <w:r w:rsidRPr="00B1433A">
              <w:rPr>
                <w:sz w:val="24"/>
              </w:rPr>
              <w:t xml:space="preserve"> міської ради</w:t>
            </w:r>
          </w:p>
        </w:tc>
        <w:tc>
          <w:tcPr>
            <w:tcW w:w="1276" w:type="dxa"/>
            <w:tcBorders>
              <w:bottom w:val="single" w:sz="4" w:space="0" w:color="auto"/>
            </w:tcBorders>
          </w:tcPr>
          <w:p w:rsidR="00F1270C" w:rsidRPr="00B1433A" w:rsidRDefault="00F1270C" w:rsidP="00F90C81">
            <w:pPr>
              <w:spacing w:line="240" w:lineRule="auto"/>
              <w:rPr>
                <w:rFonts w:eastAsia="Calibri"/>
                <w:sz w:val="24"/>
              </w:rPr>
            </w:pPr>
            <w:r w:rsidRPr="00B1433A">
              <w:rPr>
                <w:rFonts w:eastAsia="Calibri"/>
                <w:sz w:val="24"/>
              </w:rPr>
              <w:t xml:space="preserve">Міський бюджет, спеціальний фонд </w:t>
            </w:r>
          </w:p>
          <w:p w:rsidR="00F1270C" w:rsidRPr="00B1433A" w:rsidRDefault="00F1270C" w:rsidP="00F90C81">
            <w:pPr>
              <w:spacing w:line="240" w:lineRule="auto"/>
              <w:rPr>
                <w:rFonts w:eastAsia="Calibri"/>
                <w:sz w:val="24"/>
              </w:rPr>
            </w:pPr>
          </w:p>
          <w:p w:rsidR="00F1270C" w:rsidRPr="00B1433A" w:rsidRDefault="00F1270C" w:rsidP="00F90C81">
            <w:pPr>
              <w:spacing w:line="240" w:lineRule="auto"/>
              <w:contextualSpacing/>
              <w:rPr>
                <w:rFonts w:eastAsia="Calibri"/>
                <w:b/>
                <w:sz w:val="24"/>
              </w:rPr>
            </w:pPr>
          </w:p>
        </w:tc>
        <w:tc>
          <w:tcPr>
            <w:tcW w:w="1420" w:type="dxa"/>
            <w:tcBorders>
              <w:bottom w:val="single" w:sz="4" w:space="0" w:color="auto"/>
            </w:tcBorders>
          </w:tcPr>
          <w:p w:rsidR="00F1270C" w:rsidRPr="00B1433A" w:rsidRDefault="00F1270C" w:rsidP="00F90C81">
            <w:pPr>
              <w:autoSpaceDE w:val="0"/>
              <w:autoSpaceDN w:val="0"/>
              <w:adjustRightInd w:val="0"/>
              <w:spacing w:line="240" w:lineRule="auto"/>
              <w:jc w:val="center"/>
              <w:rPr>
                <w:rFonts w:eastAsia="Calibri"/>
                <w:b/>
                <w:sz w:val="24"/>
              </w:rPr>
            </w:pPr>
            <w:r w:rsidRPr="00B1433A">
              <w:rPr>
                <w:rFonts w:eastAsia="Calibri"/>
                <w:b/>
                <w:sz w:val="24"/>
              </w:rPr>
              <w:t>100,0</w:t>
            </w:r>
            <w:r>
              <w:rPr>
                <w:rFonts w:eastAsia="Calibri"/>
                <w:b/>
                <w:sz w:val="24"/>
              </w:rPr>
              <w:t>00</w:t>
            </w:r>
          </w:p>
          <w:p w:rsidR="00F1270C" w:rsidRPr="00B1433A" w:rsidRDefault="00F1270C" w:rsidP="00F90C81">
            <w:pPr>
              <w:autoSpaceDE w:val="0"/>
              <w:autoSpaceDN w:val="0"/>
              <w:adjustRightInd w:val="0"/>
              <w:spacing w:line="240" w:lineRule="auto"/>
              <w:jc w:val="center"/>
              <w:rPr>
                <w:rFonts w:eastAsia="Calibri"/>
                <w:b/>
                <w:sz w:val="24"/>
              </w:rPr>
            </w:pPr>
          </w:p>
          <w:p w:rsidR="00F1270C" w:rsidRPr="00B1433A" w:rsidRDefault="00F1270C" w:rsidP="00F90C81">
            <w:pPr>
              <w:spacing w:line="240" w:lineRule="auto"/>
              <w:contextualSpacing/>
              <w:jc w:val="center"/>
              <w:rPr>
                <w:rFonts w:eastAsia="Calibri"/>
                <w:b/>
                <w:sz w:val="24"/>
              </w:rPr>
            </w:pPr>
          </w:p>
        </w:tc>
        <w:tc>
          <w:tcPr>
            <w:tcW w:w="2268" w:type="dxa"/>
            <w:tcBorders>
              <w:bottom w:val="single" w:sz="4" w:space="0" w:color="auto"/>
            </w:tcBorders>
          </w:tcPr>
          <w:p w:rsidR="00F1270C" w:rsidRPr="00B1433A" w:rsidRDefault="00F1270C" w:rsidP="00BA14ED">
            <w:pPr>
              <w:autoSpaceDE w:val="0"/>
              <w:autoSpaceDN w:val="0"/>
              <w:adjustRightInd w:val="0"/>
              <w:spacing w:line="240" w:lineRule="auto"/>
              <w:jc w:val="center"/>
              <w:rPr>
                <w:sz w:val="24"/>
              </w:rPr>
            </w:pPr>
            <w:r w:rsidRPr="00B1433A">
              <w:rPr>
                <w:sz w:val="24"/>
              </w:rPr>
              <w:t>Отримання містобу</w:t>
            </w:r>
            <w:r w:rsidR="00BA14ED">
              <w:rPr>
                <w:sz w:val="24"/>
              </w:rPr>
              <w:t>дівної документації – детальних</w:t>
            </w:r>
            <w:r w:rsidRPr="00B1433A">
              <w:rPr>
                <w:sz w:val="24"/>
              </w:rPr>
              <w:t xml:space="preserve"> план</w:t>
            </w:r>
            <w:r w:rsidR="00BA14ED">
              <w:rPr>
                <w:sz w:val="24"/>
              </w:rPr>
              <w:t>ів</w:t>
            </w:r>
            <w:r w:rsidRPr="00B1433A">
              <w:rPr>
                <w:sz w:val="24"/>
              </w:rPr>
              <w:t xml:space="preserve"> території, що вирішить питання ефективного планування території та додаткових надходжень до  бюджету</w:t>
            </w:r>
          </w:p>
        </w:tc>
      </w:tr>
      <w:tr w:rsidR="00F1270C" w:rsidRPr="00B1433A" w:rsidTr="00A81A59">
        <w:trPr>
          <w:trHeight w:val="4712"/>
        </w:trPr>
        <w:tc>
          <w:tcPr>
            <w:tcW w:w="541" w:type="dxa"/>
            <w:vMerge/>
          </w:tcPr>
          <w:p w:rsidR="00F1270C" w:rsidRPr="00B1433A" w:rsidRDefault="00F1270C" w:rsidP="00F90C81">
            <w:pPr>
              <w:spacing w:line="240" w:lineRule="auto"/>
              <w:contextualSpacing/>
              <w:jc w:val="center"/>
              <w:rPr>
                <w:rFonts w:eastAsia="Calibri"/>
                <w:b/>
                <w:sz w:val="24"/>
              </w:rPr>
            </w:pPr>
          </w:p>
        </w:tc>
        <w:tc>
          <w:tcPr>
            <w:tcW w:w="1682" w:type="dxa"/>
            <w:vMerge/>
          </w:tcPr>
          <w:p w:rsidR="00F1270C" w:rsidRPr="00B1433A" w:rsidRDefault="00F1270C" w:rsidP="00F90C81">
            <w:pPr>
              <w:spacing w:line="240" w:lineRule="auto"/>
              <w:jc w:val="both"/>
              <w:rPr>
                <w:rFonts w:eastAsia="Calibri"/>
                <w:sz w:val="24"/>
              </w:rPr>
            </w:pPr>
          </w:p>
        </w:tc>
        <w:tc>
          <w:tcPr>
            <w:tcW w:w="2977" w:type="dxa"/>
            <w:tcBorders>
              <w:bottom w:val="single" w:sz="4" w:space="0" w:color="auto"/>
            </w:tcBorders>
          </w:tcPr>
          <w:p w:rsidR="00F1270C" w:rsidRPr="00DD2950" w:rsidRDefault="00F1270C" w:rsidP="00F90C81">
            <w:pPr>
              <w:spacing w:line="240" w:lineRule="auto"/>
              <w:rPr>
                <w:sz w:val="24"/>
              </w:rPr>
            </w:pPr>
            <w:r>
              <w:rPr>
                <w:b/>
                <w:sz w:val="24"/>
              </w:rPr>
              <w:t>Захід 4</w:t>
            </w:r>
            <w:r w:rsidRPr="00DD2950">
              <w:rPr>
                <w:sz w:val="24"/>
              </w:rPr>
              <w:t xml:space="preserve"> </w:t>
            </w:r>
          </w:p>
          <w:p w:rsidR="00F1270C" w:rsidRPr="00DD2950" w:rsidRDefault="00F1270C" w:rsidP="00F90C81">
            <w:pPr>
              <w:spacing w:line="240" w:lineRule="auto"/>
              <w:rPr>
                <w:sz w:val="24"/>
              </w:rPr>
            </w:pPr>
            <w:r>
              <w:rPr>
                <w:sz w:val="24"/>
              </w:rPr>
              <w:t xml:space="preserve">Розроблення </w:t>
            </w:r>
            <w:proofErr w:type="spellStart"/>
            <w:r w:rsidRPr="00DD2950">
              <w:rPr>
                <w:sz w:val="24"/>
              </w:rPr>
              <w:t>картографо-геодезичної</w:t>
            </w:r>
            <w:proofErr w:type="spellEnd"/>
            <w:r w:rsidRPr="00DD2950">
              <w:rPr>
                <w:sz w:val="24"/>
              </w:rPr>
              <w:t xml:space="preserve"> основи М 1:</w:t>
            </w:r>
            <w:r>
              <w:rPr>
                <w:sz w:val="24"/>
              </w:rPr>
              <w:t>10</w:t>
            </w:r>
            <w:r w:rsidRPr="00DD2950">
              <w:rPr>
                <w:sz w:val="24"/>
              </w:rPr>
              <w:t xml:space="preserve">000 </w:t>
            </w:r>
            <w:r>
              <w:rPr>
                <w:sz w:val="24"/>
              </w:rPr>
              <w:t xml:space="preserve">на територію </w:t>
            </w:r>
            <w:proofErr w:type="spellStart"/>
            <w:r w:rsidRPr="00DD2950">
              <w:rPr>
                <w:sz w:val="24"/>
              </w:rPr>
              <w:t>Новороздільської</w:t>
            </w:r>
            <w:proofErr w:type="spellEnd"/>
            <w:r w:rsidRPr="00DD2950">
              <w:rPr>
                <w:sz w:val="24"/>
              </w:rPr>
              <w:t xml:space="preserve"> територіальної громади </w:t>
            </w:r>
          </w:p>
          <w:p w:rsidR="00F1270C" w:rsidRPr="00DD2950" w:rsidRDefault="00F1270C" w:rsidP="00F90C81">
            <w:pPr>
              <w:spacing w:line="240" w:lineRule="auto"/>
              <w:contextualSpacing/>
              <w:rPr>
                <w:rFonts w:eastAsia="Calibri"/>
                <w:b/>
                <w:sz w:val="24"/>
              </w:rPr>
            </w:pPr>
          </w:p>
        </w:tc>
        <w:tc>
          <w:tcPr>
            <w:tcW w:w="2977" w:type="dxa"/>
            <w:tcBorders>
              <w:bottom w:val="single" w:sz="4" w:space="0" w:color="auto"/>
            </w:tcBorders>
          </w:tcPr>
          <w:p w:rsidR="00F1270C" w:rsidRPr="00DD2950" w:rsidRDefault="00F1270C" w:rsidP="00F90C81">
            <w:pPr>
              <w:autoSpaceDE w:val="0"/>
              <w:autoSpaceDN w:val="0"/>
              <w:adjustRightInd w:val="0"/>
              <w:spacing w:line="240" w:lineRule="auto"/>
              <w:rPr>
                <w:rFonts w:eastAsia="Calibri"/>
                <w:sz w:val="24"/>
              </w:rPr>
            </w:pPr>
            <w:r w:rsidRPr="00DD2950">
              <w:rPr>
                <w:rFonts w:eastAsia="Calibri"/>
                <w:b/>
                <w:sz w:val="24"/>
              </w:rPr>
              <w:t>Затрат</w:t>
            </w:r>
            <w:r w:rsidRPr="00DD2950">
              <w:rPr>
                <w:rFonts w:eastAsia="Calibri"/>
                <w:sz w:val="24"/>
              </w:rPr>
              <w:t>:</w:t>
            </w:r>
          </w:p>
          <w:p w:rsidR="00F1270C" w:rsidRPr="008C5C63" w:rsidRDefault="00F1270C" w:rsidP="00F90C81">
            <w:pPr>
              <w:autoSpaceDE w:val="0"/>
              <w:autoSpaceDN w:val="0"/>
              <w:adjustRightInd w:val="0"/>
              <w:spacing w:line="240" w:lineRule="auto"/>
              <w:rPr>
                <w:rFonts w:eastAsia="Calibri"/>
                <w:b/>
                <w:sz w:val="24"/>
              </w:rPr>
            </w:pPr>
            <w:r w:rsidRPr="00DD2950">
              <w:rPr>
                <w:rFonts w:eastAsia="Calibri"/>
                <w:sz w:val="24"/>
              </w:rPr>
              <w:t xml:space="preserve">обсяг видатків на </w:t>
            </w:r>
            <w:r w:rsidR="002A17B8">
              <w:rPr>
                <w:rFonts w:eastAsia="Calibri"/>
                <w:sz w:val="24"/>
              </w:rPr>
              <w:t>р</w:t>
            </w:r>
            <w:r w:rsidR="002A17B8">
              <w:rPr>
                <w:sz w:val="24"/>
              </w:rPr>
              <w:t>озроблення</w:t>
            </w:r>
            <w:r>
              <w:rPr>
                <w:rFonts w:eastAsia="Calibri"/>
                <w:sz w:val="24"/>
              </w:rPr>
              <w:t xml:space="preserve"> </w:t>
            </w:r>
            <w:proofErr w:type="spellStart"/>
            <w:r>
              <w:rPr>
                <w:rFonts w:eastAsia="Calibri"/>
                <w:sz w:val="24"/>
              </w:rPr>
              <w:t>топооснови</w:t>
            </w:r>
            <w:proofErr w:type="spellEnd"/>
            <w:r>
              <w:rPr>
                <w:rFonts w:eastAsia="Calibri"/>
                <w:sz w:val="24"/>
              </w:rPr>
              <w:t xml:space="preserve"> території</w:t>
            </w:r>
            <w:r w:rsidRPr="00DD2950">
              <w:rPr>
                <w:rFonts w:eastAsia="Calibri"/>
                <w:sz w:val="24"/>
              </w:rPr>
              <w:t xml:space="preserve">, </w:t>
            </w:r>
            <w:proofErr w:type="spellStart"/>
            <w:r w:rsidRPr="00DD2950">
              <w:rPr>
                <w:rFonts w:eastAsia="Calibri"/>
                <w:sz w:val="24"/>
              </w:rPr>
              <w:t>т</w:t>
            </w:r>
            <w:r w:rsidRPr="00DD2950">
              <w:rPr>
                <w:sz w:val="24"/>
              </w:rPr>
              <w:t>ис.грн.-</w:t>
            </w:r>
            <w:proofErr w:type="spellEnd"/>
            <w:r w:rsidRPr="00DD2950">
              <w:rPr>
                <w:sz w:val="24"/>
              </w:rPr>
              <w:t xml:space="preserve"> </w:t>
            </w:r>
            <w:r w:rsidRPr="00623B1A">
              <w:rPr>
                <w:rFonts w:eastAsia="Calibri"/>
                <w:sz w:val="24"/>
              </w:rPr>
              <w:t>4</w:t>
            </w:r>
            <w:r>
              <w:rPr>
                <w:rFonts w:eastAsia="Calibri"/>
                <w:sz w:val="24"/>
              </w:rPr>
              <w:t>0</w:t>
            </w:r>
            <w:r w:rsidRPr="00623B1A">
              <w:rPr>
                <w:rFonts w:eastAsia="Calibri"/>
                <w:sz w:val="24"/>
              </w:rPr>
              <w:t>12</w:t>
            </w:r>
            <w:r w:rsidR="00BA14ED">
              <w:rPr>
                <w:rFonts w:eastAsia="Calibri"/>
                <w:sz w:val="24"/>
              </w:rPr>
              <w:t>,</w:t>
            </w:r>
            <w:r w:rsidRPr="00623B1A">
              <w:rPr>
                <w:rFonts w:eastAsia="Calibri"/>
                <w:sz w:val="24"/>
              </w:rPr>
              <w:t>550</w:t>
            </w:r>
          </w:p>
          <w:p w:rsidR="00F1270C" w:rsidRPr="00DD2950" w:rsidRDefault="00F1270C" w:rsidP="00F90C81">
            <w:pPr>
              <w:autoSpaceDE w:val="0"/>
              <w:autoSpaceDN w:val="0"/>
              <w:adjustRightInd w:val="0"/>
              <w:spacing w:line="240" w:lineRule="auto"/>
              <w:rPr>
                <w:rFonts w:eastAsia="Calibri"/>
                <w:b/>
                <w:sz w:val="24"/>
              </w:rPr>
            </w:pPr>
            <w:r w:rsidRPr="00DD2950">
              <w:rPr>
                <w:rFonts w:eastAsia="Calibri"/>
                <w:b/>
                <w:sz w:val="24"/>
              </w:rPr>
              <w:t xml:space="preserve">Продукту: </w:t>
            </w:r>
          </w:p>
          <w:p w:rsidR="00F1270C" w:rsidRPr="00DD2950" w:rsidRDefault="00F1270C" w:rsidP="00F90C81">
            <w:pPr>
              <w:autoSpaceDE w:val="0"/>
              <w:autoSpaceDN w:val="0"/>
              <w:adjustRightInd w:val="0"/>
              <w:spacing w:line="240" w:lineRule="auto"/>
              <w:rPr>
                <w:rFonts w:eastAsia="Calibri"/>
                <w:sz w:val="24"/>
              </w:rPr>
            </w:pPr>
            <w:r w:rsidRPr="00DD2950">
              <w:rPr>
                <w:rFonts w:eastAsia="Calibri"/>
                <w:sz w:val="24"/>
              </w:rPr>
              <w:t>1)</w:t>
            </w:r>
            <w:proofErr w:type="spellStart"/>
            <w:r w:rsidRPr="00DD2950">
              <w:rPr>
                <w:rFonts w:eastAsia="Calibri"/>
                <w:sz w:val="24"/>
              </w:rPr>
              <w:t>.кількість</w:t>
            </w:r>
            <w:proofErr w:type="spellEnd"/>
            <w:r w:rsidRPr="00DD2950">
              <w:rPr>
                <w:rFonts w:eastAsia="Calibri"/>
                <w:sz w:val="24"/>
              </w:rPr>
              <w:t xml:space="preserve"> комплектів документації, од.  – 1</w:t>
            </w:r>
          </w:p>
          <w:p w:rsidR="00F1270C" w:rsidRPr="00DD2950" w:rsidRDefault="00F1270C" w:rsidP="00F90C81">
            <w:pPr>
              <w:spacing w:line="240" w:lineRule="auto"/>
              <w:rPr>
                <w:rFonts w:ascii="Helvetica" w:hAnsi="Helvetica" w:cs="Helvetica"/>
                <w:b/>
                <w:bCs/>
                <w:color w:val="444444"/>
                <w:sz w:val="24"/>
                <w:shd w:val="clear" w:color="auto" w:fill="FFFFFF"/>
              </w:rPr>
            </w:pPr>
            <w:r w:rsidRPr="00DD2950">
              <w:rPr>
                <w:rFonts w:eastAsia="Calibri"/>
                <w:sz w:val="24"/>
              </w:rPr>
              <w:t xml:space="preserve">2). площа охоплення  зніманням, </w:t>
            </w:r>
            <w:proofErr w:type="spellStart"/>
            <w:r w:rsidRPr="00DD2950">
              <w:rPr>
                <w:rFonts w:eastAsia="Calibri"/>
                <w:sz w:val="24"/>
              </w:rPr>
              <w:t>кв.км</w:t>
            </w:r>
            <w:proofErr w:type="spellEnd"/>
            <w:r w:rsidRPr="00DD2950">
              <w:rPr>
                <w:sz w:val="24"/>
              </w:rPr>
              <w:t xml:space="preserve">  </w:t>
            </w:r>
            <w:r w:rsidRPr="00DD2950">
              <w:rPr>
                <w:rFonts w:eastAsia="Calibri"/>
                <w:sz w:val="24"/>
              </w:rPr>
              <w:t xml:space="preserve">- </w:t>
            </w:r>
            <w:r>
              <w:rPr>
                <w:rFonts w:eastAsia="Calibri"/>
                <w:sz w:val="24"/>
              </w:rPr>
              <w:t>101</w:t>
            </w:r>
            <w:r w:rsidR="00BA14ED">
              <w:rPr>
                <w:rFonts w:eastAsia="Calibri"/>
                <w:sz w:val="24"/>
              </w:rPr>
              <w:t>,</w:t>
            </w:r>
            <w:r>
              <w:rPr>
                <w:rFonts w:eastAsia="Calibri"/>
                <w:sz w:val="24"/>
              </w:rPr>
              <w:t>9</w:t>
            </w:r>
          </w:p>
          <w:p w:rsidR="00F1270C" w:rsidRPr="00E553EB" w:rsidRDefault="00F1270C" w:rsidP="002A17B8">
            <w:pPr>
              <w:spacing w:line="240" w:lineRule="auto"/>
              <w:rPr>
                <w:rFonts w:eastAsia="Calibri"/>
                <w:sz w:val="24"/>
              </w:rPr>
            </w:pPr>
            <w:r w:rsidRPr="00DD2950">
              <w:rPr>
                <w:rFonts w:eastAsia="Calibri"/>
                <w:b/>
                <w:sz w:val="24"/>
              </w:rPr>
              <w:t>Ефективності:</w:t>
            </w:r>
            <w:r w:rsidR="002A17B8">
              <w:rPr>
                <w:rFonts w:eastAsia="Calibri"/>
                <w:b/>
                <w:sz w:val="24"/>
              </w:rPr>
              <w:t xml:space="preserve"> </w:t>
            </w:r>
            <w:r w:rsidRPr="00E553EB">
              <w:rPr>
                <w:rFonts w:eastAsia="Calibri"/>
                <w:sz w:val="24"/>
              </w:rPr>
              <w:t xml:space="preserve">середня вартість </w:t>
            </w:r>
            <w:r w:rsidRPr="00E553EB">
              <w:rPr>
                <w:bCs/>
                <w:color w:val="0A0A0A"/>
                <w:sz w:val="24"/>
              </w:rPr>
              <w:t xml:space="preserve">1 </w:t>
            </w:r>
            <w:proofErr w:type="spellStart"/>
            <w:r w:rsidRPr="00E553EB">
              <w:rPr>
                <w:bCs/>
                <w:color w:val="0A0A0A"/>
                <w:sz w:val="24"/>
              </w:rPr>
              <w:t>км²</w:t>
            </w:r>
            <w:proofErr w:type="spellEnd"/>
            <w:r w:rsidRPr="00E553EB">
              <w:rPr>
                <w:color w:val="0A0A0A"/>
                <w:sz w:val="24"/>
              </w:rPr>
              <w:t xml:space="preserve"> до загальної площі охоплення</w:t>
            </w:r>
            <w:r>
              <w:rPr>
                <w:color w:val="0A0A0A"/>
                <w:sz w:val="24"/>
              </w:rPr>
              <w:t xml:space="preserve"> </w:t>
            </w:r>
            <w:proofErr w:type="spellStart"/>
            <w:r>
              <w:rPr>
                <w:color w:val="0A0A0A"/>
                <w:sz w:val="24"/>
              </w:rPr>
              <w:t>топозйомки</w:t>
            </w:r>
            <w:proofErr w:type="spellEnd"/>
          </w:p>
          <w:p w:rsidR="00F1270C" w:rsidRDefault="00F1270C" w:rsidP="00F90C81">
            <w:pPr>
              <w:autoSpaceDE w:val="0"/>
              <w:autoSpaceDN w:val="0"/>
              <w:adjustRightInd w:val="0"/>
              <w:spacing w:line="240" w:lineRule="auto"/>
              <w:rPr>
                <w:rFonts w:eastAsia="Calibri"/>
                <w:sz w:val="24"/>
              </w:rPr>
            </w:pPr>
            <w:r w:rsidRPr="00E553EB">
              <w:rPr>
                <w:rFonts w:eastAsia="Calibri"/>
                <w:sz w:val="24"/>
              </w:rPr>
              <w:t xml:space="preserve">тис. </w:t>
            </w:r>
            <w:proofErr w:type="spellStart"/>
            <w:r w:rsidRPr="00E553EB">
              <w:rPr>
                <w:rFonts w:eastAsia="Calibri"/>
                <w:sz w:val="24"/>
              </w:rPr>
              <w:t>грн</w:t>
            </w:r>
            <w:proofErr w:type="spellEnd"/>
            <w:r w:rsidRPr="00E553EB">
              <w:rPr>
                <w:rFonts w:eastAsia="Calibri"/>
                <w:sz w:val="24"/>
              </w:rPr>
              <w:t>/</w:t>
            </w:r>
            <w:r w:rsidRPr="00E553EB">
              <w:rPr>
                <w:bCs/>
                <w:color w:val="0A0A0A"/>
                <w:sz w:val="24"/>
              </w:rPr>
              <w:t xml:space="preserve">1 </w:t>
            </w:r>
            <w:proofErr w:type="spellStart"/>
            <w:r w:rsidRPr="00E553EB">
              <w:rPr>
                <w:bCs/>
                <w:color w:val="0A0A0A"/>
                <w:sz w:val="24"/>
              </w:rPr>
              <w:t>км²</w:t>
            </w:r>
            <w:proofErr w:type="spellEnd"/>
            <w:r w:rsidRPr="00E553EB">
              <w:rPr>
                <w:color w:val="0A0A0A"/>
                <w:sz w:val="24"/>
              </w:rPr>
              <w:t xml:space="preserve"> </w:t>
            </w:r>
            <w:r w:rsidRPr="00E553EB">
              <w:rPr>
                <w:rFonts w:eastAsia="Calibri"/>
                <w:sz w:val="24"/>
              </w:rPr>
              <w:t xml:space="preserve">  </w:t>
            </w:r>
            <w:r w:rsidRPr="00DD2950">
              <w:rPr>
                <w:rFonts w:eastAsia="Calibri"/>
                <w:sz w:val="24"/>
              </w:rPr>
              <w:t xml:space="preserve">– </w:t>
            </w:r>
            <w:r>
              <w:rPr>
                <w:rFonts w:eastAsia="Calibri"/>
                <w:sz w:val="24"/>
              </w:rPr>
              <w:t>40,36</w:t>
            </w:r>
          </w:p>
          <w:p w:rsidR="00F1270C" w:rsidRPr="00F1270C" w:rsidRDefault="00F1270C" w:rsidP="00782616">
            <w:pPr>
              <w:autoSpaceDE w:val="0"/>
              <w:autoSpaceDN w:val="0"/>
              <w:adjustRightInd w:val="0"/>
              <w:spacing w:line="240" w:lineRule="auto"/>
              <w:rPr>
                <w:color w:val="0A0A0A"/>
                <w:sz w:val="24"/>
              </w:rPr>
            </w:pPr>
            <w:r w:rsidRPr="00780248">
              <w:rPr>
                <w:rStyle w:val="a4"/>
                <w:color w:val="0A0A0A"/>
                <w:sz w:val="24"/>
              </w:rPr>
              <w:t>Показники якості:</w:t>
            </w:r>
            <w:r w:rsidRPr="00780248">
              <w:rPr>
                <w:color w:val="0A0A0A"/>
                <w:sz w:val="24"/>
              </w:rPr>
              <w:t xml:space="preserve"> </w:t>
            </w:r>
            <w:r w:rsidR="00782616">
              <w:rPr>
                <w:color w:val="0A0A0A"/>
                <w:sz w:val="24"/>
              </w:rPr>
              <w:t>п</w:t>
            </w:r>
            <w:r>
              <w:rPr>
                <w:color w:val="0A0A0A"/>
                <w:sz w:val="24"/>
              </w:rPr>
              <w:t xml:space="preserve">овнота </w:t>
            </w:r>
            <w:r w:rsidR="00782616">
              <w:rPr>
                <w:color w:val="0A0A0A"/>
                <w:sz w:val="24"/>
              </w:rPr>
              <w:t xml:space="preserve">внесених </w:t>
            </w:r>
            <w:r>
              <w:rPr>
                <w:color w:val="0A0A0A"/>
                <w:sz w:val="24"/>
              </w:rPr>
              <w:t xml:space="preserve">даних </w:t>
            </w:r>
            <w:r w:rsidR="00782616">
              <w:rPr>
                <w:color w:val="0A0A0A"/>
                <w:sz w:val="24"/>
              </w:rPr>
              <w:t xml:space="preserve">до </w:t>
            </w:r>
            <w:r>
              <w:rPr>
                <w:color w:val="0A0A0A"/>
                <w:sz w:val="24"/>
              </w:rPr>
              <w:t>документу</w:t>
            </w:r>
          </w:p>
        </w:tc>
        <w:tc>
          <w:tcPr>
            <w:tcW w:w="1415" w:type="dxa"/>
            <w:tcBorders>
              <w:bottom w:val="single" w:sz="4" w:space="0" w:color="auto"/>
            </w:tcBorders>
          </w:tcPr>
          <w:p w:rsidR="00F1270C" w:rsidRPr="00DD2950" w:rsidRDefault="00F1270C" w:rsidP="00F90C81">
            <w:pPr>
              <w:spacing w:line="240" w:lineRule="auto"/>
              <w:contextualSpacing/>
              <w:jc w:val="center"/>
              <w:rPr>
                <w:rFonts w:eastAsia="Calibri"/>
                <w:b/>
                <w:sz w:val="24"/>
              </w:rPr>
            </w:pPr>
            <w:r w:rsidRPr="00DD2950">
              <w:rPr>
                <w:sz w:val="24"/>
              </w:rPr>
              <w:t xml:space="preserve">Виконавчий комітет </w:t>
            </w:r>
            <w:proofErr w:type="spellStart"/>
            <w:r w:rsidRPr="00DD2950">
              <w:rPr>
                <w:sz w:val="24"/>
              </w:rPr>
              <w:t>Новороздільської</w:t>
            </w:r>
            <w:proofErr w:type="spellEnd"/>
            <w:r w:rsidRPr="00DD2950">
              <w:rPr>
                <w:sz w:val="24"/>
              </w:rPr>
              <w:t xml:space="preserve"> міської ради</w:t>
            </w:r>
          </w:p>
        </w:tc>
        <w:tc>
          <w:tcPr>
            <w:tcW w:w="1276" w:type="dxa"/>
            <w:tcBorders>
              <w:bottom w:val="single" w:sz="4" w:space="0" w:color="auto"/>
            </w:tcBorders>
          </w:tcPr>
          <w:p w:rsidR="00F1270C" w:rsidRPr="00DD2950" w:rsidRDefault="00F1270C" w:rsidP="00F90C81">
            <w:pPr>
              <w:spacing w:line="240" w:lineRule="auto"/>
              <w:rPr>
                <w:rFonts w:eastAsia="Calibri"/>
                <w:sz w:val="24"/>
              </w:rPr>
            </w:pPr>
            <w:r w:rsidRPr="00DD2950">
              <w:rPr>
                <w:rFonts w:eastAsia="Calibri"/>
                <w:sz w:val="24"/>
              </w:rPr>
              <w:t xml:space="preserve">Міський бюджет, спеціальний фонд </w:t>
            </w:r>
          </w:p>
          <w:p w:rsidR="00F1270C" w:rsidRPr="00DD2950" w:rsidRDefault="00F1270C" w:rsidP="00F90C81">
            <w:pPr>
              <w:spacing w:line="240" w:lineRule="auto"/>
              <w:rPr>
                <w:rFonts w:eastAsia="Calibri"/>
                <w:sz w:val="24"/>
              </w:rPr>
            </w:pPr>
          </w:p>
          <w:p w:rsidR="00F1270C" w:rsidRPr="00DD2950" w:rsidRDefault="00F1270C" w:rsidP="00F90C81">
            <w:pPr>
              <w:spacing w:line="240" w:lineRule="auto"/>
              <w:contextualSpacing/>
              <w:rPr>
                <w:rFonts w:eastAsia="Calibri"/>
                <w:b/>
                <w:sz w:val="24"/>
              </w:rPr>
            </w:pPr>
          </w:p>
        </w:tc>
        <w:tc>
          <w:tcPr>
            <w:tcW w:w="1420" w:type="dxa"/>
            <w:tcBorders>
              <w:bottom w:val="single" w:sz="4" w:space="0" w:color="auto"/>
            </w:tcBorders>
          </w:tcPr>
          <w:p w:rsidR="00F1270C" w:rsidRPr="00DD2950" w:rsidRDefault="00F1270C" w:rsidP="00F90C81">
            <w:pPr>
              <w:autoSpaceDE w:val="0"/>
              <w:autoSpaceDN w:val="0"/>
              <w:adjustRightInd w:val="0"/>
              <w:spacing w:line="240" w:lineRule="auto"/>
              <w:jc w:val="center"/>
              <w:rPr>
                <w:rFonts w:eastAsia="Calibri"/>
                <w:b/>
                <w:sz w:val="24"/>
              </w:rPr>
            </w:pPr>
            <w:r>
              <w:rPr>
                <w:rFonts w:eastAsia="Calibri"/>
                <w:b/>
                <w:sz w:val="24"/>
              </w:rPr>
              <w:t>4012.550</w:t>
            </w:r>
          </w:p>
          <w:p w:rsidR="00F1270C" w:rsidRPr="00DD2950" w:rsidRDefault="00F1270C" w:rsidP="00F90C81">
            <w:pPr>
              <w:autoSpaceDE w:val="0"/>
              <w:autoSpaceDN w:val="0"/>
              <w:adjustRightInd w:val="0"/>
              <w:spacing w:line="240" w:lineRule="auto"/>
              <w:jc w:val="center"/>
              <w:rPr>
                <w:rFonts w:eastAsia="Calibri"/>
                <w:b/>
                <w:sz w:val="24"/>
              </w:rPr>
            </w:pPr>
          </w:p>
          <w:p w:rsidR="00F1270C" w:rsidRPr="00DD2950" w:rsidRDefault="00F1270C" w:rsidP="00F90C81">
            <w:pPr>
              <w:spacing w:line="240" w:lineRule="auto"/>
              <w:contextualSpacing/>
              <w:jc w:val="center"/>
              <w:rPr>
                <w:rFonts w:eastAsia="Calibri"/>
                <w:b/>
                <w:sz w:val="24"/>
              </w:rPr>
            </w:pPr>
          </w:p>
        </w:tc>
        <w:tc>
          <w:tcPr>
            <w:tcW w:w="2268" w:type="dxa"/>
            <w:tcBorders>
              <w:bottom w:val="single" w:sz="4" w:space="0" w:color="auto"/>
            </w:tcBorders>
          </w:tcPr>
          <w:p w:rsidR="00F1270C" w:rsidRPr="00DD2950" w:rsidRDefault="00F1270C" w:rsidP="00F90C81">
            <w:pPr>
              <w:spacing w:line="240" w:lineRule="auto"/>
              <w:jc w:val="center"/>
              <w:rPr>
                <w:sz w:val="24"/>
              </w:rPr>
            </w:pPr>
            <w:r w:rsidRPr="00DD2950">
              <w:rPr>
                <w:rFonts w:eastAsia="Calibri"/>
                <w:sz w:val="24"/>
              </w:rPr>
              <w:t xml:space="preserve">Отримання актуальної </w:t>
            </w:r>
            <w:proofErr w:type="spellStart"/>
            <w:r w:rsidRPr="00DD2950">
              <w:rPr>
                <w:rFonts w:eastAsia="Calibri"/>
                <w:sz w:val="24"/>
              </w:rPr>
              <w:t>топооснови</w:t>
            </w:r>
            <w:proofErr w:type="spellEnd"/>
            <w:r w:rsidRPr="00DD2950">
              <w:rPr>
                <w:rFonts w:eastAsia="Calibri"/>
                <w:sz w:val="24"/>
              </w:rPr>
              <w:t xml:space="preserve"> території </w:t>
            </w:r>
            <w:r w:rsidRPr="00DD2950">
              <w:rPr>
                <w:sz w:val="24"/>
              </w:rPr>
              <w:t>громади</w:t>
            </w:r>
          </w:p>
          <w:p w:rsidR="00F1270C" w:rsidRPr="00DD2950" w:rsidRDefault="00F1270C" w:rsidP="00782616">
            <w:pPr>
              <w:autoSpaceDE w:val="0"/>
              <w:autoSpaceDN w:val="0"/>
              <w:adjustRightInd w:val="0"/>
              <w:spacing w:line="240" w:lineRule="auto"/>
              <w:rPr>
                <w:sz w:val="24"/>
              </w:rPr>
            </w:pPr>
          </w:p>
        </w:tc>
      </w:tr>
      <w:tr w:rsidR="00F1270C" w:rsidRPr="00B1433A" w:rsidTr="00A81A59">
        <w:trPr>
          <w:trHeight w:val="1076"/>
        </w:trPr>
        <w:tc>
          <w:tcPr>
            <w:tcW w:w="541" w:type="dxa"/>
            <w:vMerge/>
            <w:tcBorders>
              <w:bottom w:val="single" w:sz="4" w:space="0" w:color="auto"/>
            </w:tcBorders>
          </w:tcPr>
          <w:p w:rsidR="00F1270C" w:rsidRPr="00B1433A" w:rsidRDefault="00F1270C" w:rsidP="00F1270C">
            <w:pPr>
              <w:spacing w:line="240" w:lineRule="auto"/>
              <w:contextualSpacing/>
              <w:jc w:val="center"/>
              <w:rPr>
                <w:rFonts w:eastAsia="Calibri"/>
                <w:b/>
                <w:sz w:val="24"/>
              </w:rPr>
            </w:pPr>
          </w:p>
        </w:tc>
        <w:tc>
          <w:tcPr>
            <w:tcW w:w="1682" w:type="dxa"/>
            <w:vMerge/>
            <w:tcBorders>
              <w:bottom w:val="single" w:sz="4" w:space="0" w:color="auto"/>
            </w:tcBorders>
          </w:tcPr>
          <w:p w:rsidR="00F1270C" w:rsidRPr="00B1433A" w:rsidRDefault="00F1270C" w:rsidP="00F1270C">
            <w:pPr>
              <w:spacing w:line="240" w:lineRule="auto"/>
              <w:jc w:val="both"/>
              <w:rPr>
                <w:rFonts w:eastAsia="Calibri"/>
                <w:sz w:val="24"/>
              </w:rPr>
            </w:pPr>
          </w:p>
        </w:tc>
        <w:tc>
          <w:tcPr>
            <w:tcW w:w="2977" w:type="dxa"/>
            <w:tcBorders>
              <w:bottom w:val="single" w:sz="4" w:space="0" w:color="auto"/>
            </w:tcBorders>
          </w:tcPr>
          <w:p w:rsidR="00F1270C" w:rsidRPr="00B1433A" w:rsidRDefault="00F1270C" w:rsidP="00F1270C">
            <w:pPr>
              <w:spacing w:line="240" w:lineRule="auto"/>
              <w:rPr>
                <w:sz w:val="24"/>
              </w:rPr>
            </w:pPr>
            <w:r w:rsidRPr="00B1433A">
              <w:rPr>
                <w:b/>
                <w:sz w:val="24"/>
              </w:rPr>
              <w:t xml:space="preserve">Захід </w:t>
            </w:r>
            <w:r>
              <w:rPr>
                <w:b/>
                <w:sz w:val="24"/>
              </w:rPr>
              <w:t>5</w:t>
            </w:r>
            <w:r w:rsidRPr="00B1433A">
              <w:rPr>
                <w:sz w:val="24"/>
              </w:rPr>
              <w:t xml:space="preserve"> </w:t>
            </w:r>
          </w:p>
          <w:p w:rsidR="00F1270C" w:rsidRPr="00DD2950" w:rsidRDefault="00F1270C" w:rsidP="00F1270C">
            <w:pPr>
              <w:spacing w:line="240" w:lineRule="auto"/>
              <w:rPr>
                <w:sz w:val="24"/>
              </w:rPr>
            </w:pPr>
            <w:r w:rsidRPr="00DD2950">
              <w:rPr>
                <w:sz w:val="24"/>
              </w:rPr>
              <w:t xml:space="preserve">Актуалізація (оновлення) </w:t>
            </w:r>
            <w:proofErr w:type="spellStart"/>
            <w:r w:rsidRPr="00DD2950">
              <w:rPr>
                <w:sz w:val="24"/>
              </w:rPr>
              <w:t>картографо-геодезичної</w:t>
            </w:r>
            <w:proofErr w:type="spellEnd"/>
            <w:r w:rsidRPr="00DD2950">
              <w:rPr>
                <w:sz w:val="24"/>
              </w:rPr>
              <w:t xml:space="preserve"> основи М 1:2000 території селища Розділ </w:t>
            </w:r>
            <w:proofErr w:type="spellStart"/>
            <w:r w:rsidRPr="00DD2950">
              <w:rPr>
                <w:sz w:val="24"/>
              </w:rPr>
              <w:t>Новороздільської</w:t>
            </w:r>
            <w:proofErr w:type="spellEnd"/>
            <w:r w:rsidRPr="00DD2950">
              <w:rPr>
                <w:sz w:val="24"/>
              </w:rPr>
              <w:t xml:space="preserve"> територіальної громади</w:t>
            </w:r>
          </w:p>
          <w:p w:rsidR="00F1270C" w:rsidRPr="00B1433A" w:rsidRDefault="00F1270C" w:rsidP="00F1270C">
            <w:pPr>
              <w:spacing w:line="240" w:lineRule="auto"/>
              <w:contextualSpacing/>
              <w:rPr>
                <w:rFonts w:eastAsia="Calibri"/>
                <w:b/>
                <w:sz w:val="24"/>
              </w:rPr>
            </w:pPr>
          </w:p>
        </w:tc>
        <w:tc>
          <w:tcPr>
            <w:tcW w:w="2977" w:type="dxa"/>
            <w:tcBorders>
              <w:bottom w:val="single" w:sz="4" w:space="0" w:color="auto"/>
            </w:tcBorders>
          </w:tcPr>
          <w:p w:rsidR="00F1270C" w:rsidRPr="008C5C63" w:rsidRDefault="00F1270C" w:rsidP="00F1270C">
            <w:pPr>
              <w:autoSpaceDE w:val="0"/>
              <w:autoSpaceDN w:val="0"/>
              <w:adjustRightInd w:val="0"/>
              <w:spacing w:line="240" w:lineRule="auto"/>
              <w:rPr>
                <w:rFonts w:eastAsia="Calibri"/>
                <w:b/>
                <w:sz w:val="24"/>
              </w:rPr>
            </w:pPr>
            <w:r w:rsidRPr="00DD2950">
              <w:rPr>
                <w:rFonts w:eastAsia="Calibri"/>
                <w:b/>
                <w:sz w:val="24"/>
              </w:rPr>
              <w:t>Затрат</w:t>
            </w:r>
            <w:r w:rsidRPr="00DD2950">
              <w:rPr>
                <w:rFonts w:eastAsia="Calibri"/>
                <w:sz w:val="24"/>
              </w:rPr>
              <w:t>:</w:t>
            </w:r>
            <w:r w:rsidR="002A17B8">
              <w:rPr>
                <w:rFonts w:eastAsia="Calibri"/>
                <w:sz w:val="24"/>
              </w:rPr>
              <w:t xml:space="preserve"> </w:t>
            </w:r>
            <w:r w:rsidRPr="00DD2950">
              <w:rPr>
                <w:rFonts w:eastAsia="Calibri"/>
                <w:sz w:val="24"/>
              </w:rPr>
              <w:t xml:space="preserve">обсяг видатків на </w:t>
            </w:r>
            <w:r>
              <w:rPr>
                <w:rFonts w:eastAsia="Calibri"/>
                <w:sz w:val="24"/>
              </w:rPr>
              <w:t xml:space="preserve">актуалізацію </w:t>
            </w:r>
            <w:proofErr w:type="spellStart"/>
            <w:r>
              <w:rPr>
                <w:rFonts w:eastAsia="Calibri"/>
                <w:sz w:val="24"/>
              </w:rPr>
              <w:t>топооснови</w:t>
            </w:r>
            <w:proofErr w:type="spellEnd"/>
            <w:r>
              <w:rPr>
                <w:rFonts w:eastAsia="Calibri"/>
                <w:sz w:val="24"/>
              </w:rPr>
              <w:t xml:space="preserve"> території</w:t>
            </w:r>
            <w:r w:rsidRPr="00DD2950">
              <w:rPr>
                <w:rFonts w:eastAsia="Calibri"/>
                <w:sz w:val="24"/>
              </w:rPr>
              <w:t xml:space="preserve">, </w:t>
            </w:r>
            <w:proofErr w:type="spellStart"/>
            <w:r w:rsidRPr="00DD2950">
              <w:rPr>
                <w:rFonts w:eastAsia="Calibri"/>
                <w:sz w:val="24"/>
              </w:rPr>
              <w:t>т</w:t>
            </w:r>
            <w:r w:rsidRPr="00DD2950">
              <w:rPr>
                <w:sz w:val="24"/>
              </w:rPr>
              <w:t>ис.грн.-</w:t>
            </w:r>
            <w:proofErr w:type="spellEnd"/>
            <w:r w:rsidRPr="00DD2950">
              <w:rPr>
                <w:sz w:val="24"/>
              </w:rPr>
              <w:t xml:space="preserve"> </w:t>
            </w:r>
            <w:r>
              <w:rPr>
                <w:sz w:val="24"/>
              </w:rPr>
              <w:t>100</w:t>
            </w:r>
            <w:r w:rsidR="00BA14ED">
              <w:rPr>
                <w:sz w:val="24"/>
              </w:rPr>
              <w:t>,</w:t>
            </w:r>
            <w:r>
              <w:rPr>
                <w:rFonts w:eastAsia="Calibri"/>
                <w:sz w:val="24"/>
              </w:rPr>
              <w:t>0</w:t>
            </w:r>
            <w:r w:rsidRPr="00623B1A">
              <w:rPr>
                <w:rFonts w:eastAsia="Calibri"/>
                <w:sz w:val="24"/>
              </w:rPr>
              <w:t>0</w:t>
            </w:r>
          </w:p>
          <w:p w:rsidR="00F1270C" w:rsidRPr="00DD2950" w:rsidRDefault="00F1270C" w:rsidP="00F1270C">
            <w:pPr>
              <w:autoSpaceDE w:val="0"/>
              <w:autoSpaceDN w:val="0"/>
              <w:adjustRightInd w:val="0"/>
              <w:spacing w:line="240" w:lineRule="auto"/>
              <w:rPr>
                <w:rFonts w:eastAsia="Calibri"/>
                <w:b/>
                <w:sz w:val="24"/>
              </w:rPr>
            </w:pPr>
            <w:r w:rsidRPr="00DD2950">
              <w:rPr>
                <w:rFonts w:eastAsia="Calibri"/>
                <w:b/>
                <w:sz w:val="24"/>
              </w:rPr>
              <w:t xml:space="preserve">Продукту: </w:t>
            </w:r>
          </w:p>
          <w:p w:rsidR="00F1270C" w:rsidRPr="00DD2950" w:rsidRDefault="00F1270C" w:rsidP="00F1270C">
            <w:pPr>
              <w:autoSpaceDE w:val="0"/>
              <w:autoSpaceDN w:val="0"/>
              <w:adjustRightInd w:val="0"/>
              <w:spacing w:line="240" w:lineRule="auto"/>
              <w:rPr>
                <w:rFonts w:eastAsia="Calibri"/>
                <w:sz w:val="24"/>
              </w:rPr>
            </w:pPr>
            <w:r w:rsidRPr="00DD2950">
              <w:rPr>
                <w:rFonts w:eastAsia="Calibri"/>
                <w:sz w:val="24"/>
              </w:rPr>
              <w:t>1)</w:t>
            </w:r>
            <w:proofErr w:type="spellStart"/>
            <w:r w:rsidRPr="00DD2950">
              <w:rPr>
                <w:rFonts w:eastAsia="Calibri"/>
                <w:sz w:val="24"/>
              </w:rPr>
              <w:t>.кількість</w:t>
            </w:r>
            <w:proofErr w:type="spellEnd"/>
            <w:r w:rsidRPr="00DD2950">
              <w:rPr>
                <w:rFonts w:eastAsia="Calibri"/>
                <w:sz w:val="24"/>
              </w:rPr>
              <w:t xml:space="preserve"> комплектів документації, од.  – 1</w:t>
            </w:r>
          </w:p>
          <w:p w:rsidR="00F1270C" w:rsidRDefault="00F1270C" w:rsidP="002A17B8">
            <w:pPr>
              <w:spacing w:line="240" w:lineRule="auto"/>
              <w:rPr>
                <w:rFonts w:eastAsia="Calibri"/>
                <w:sz w:val="24"/>
              </w:rPr>
            </w:pPr>
            <w:r w:rsidRPr="00DD2950">
              <w:rPr>
                <w:rFonts w:eastAsia="Calibri"/>
                <w:sz w:val="24"/>
              </w:rPr>
              <w:t xml:space="preserve">2). площа охоплення  </w:t>
            </w:r>
            <w:proofErr w:type="spellStart"/>
            <w:r w:rsidRPr="00DD2950">
              <w:rPr>
                <w:rFonts w:eastAsia="Calibri"/>
                <w:sz w:val="24"/>
              </w:rPr>
              <w:t>знім</w:t>
            </w:r>
            <w:proofErr w:type="spellEnd"/>
            <w:r>
              <w:rPr>
                <w:rFonts w:eastAsia="Calibri"/>
                <w:sz w:val="24"/>
              </w:rPr>
              <w:t xml:space="preserve"> </w:t>
            </w:r>
            <w:proofErr w:type="spellStart"/>
            <w:r w:rsidRPr="00DD2950">
              <w:rPr>
                <w:rFonts w:eastAsia="Calibri"/>
                <w:sz w:val="24"/>
              </w:rPr>
              <w:t>анням</w:t>
            </w:r>
            <w:proofErr w:type="spellEnd"/>
            <w:r w:rsidRPr="00DD2950">
              <w:rPr>
                <w:rFonts w:eastAsia="Calibri"/>
                <w:sz w:val="24"/>
              </w:rPr>
              <w:t>,</w:t>
            </w:r>
            <w:r>
              <w:rPr>
                <w:rFonts w:eastAsia="Calibri"/>
                <w:sz w:val="24"/>
              </w:rPr>
              <w:t xml:space="preserve"> </w:t>
            </w:r>
            <w:proofErr w:type="spellStart"/>
            <w:r w:rsidRPr="00DD2950">
              <w:rPr>
                <w:rFonts w:eastAsia="Calibri"/>
                <w:sz w:val="24"/>
              </w:rPr>
              <w:t>кв.км</w:t>
            </w:r>
            <w:proofErr w:type="spellEnd"/>
            <w:r>
              <w:rPr>
                <w:rFonts w:eastAsia="Calibri"/>
                <w:sz w:val="24"/>
              </w:rPr>
              <w:t xml:space="preserve"> – 5</w:t>
            </w:r>
            <w:r w:rsidR="00BA14ED">
              <w:rPr>
                <w:rFonts w:eastAsia="Calibri"/>
                <w:sz w:val="24"/>
              </w:rPr>
              <w:t>,</w:t>
            </w:r>
            <w:r>
              <w:rPr>
                <w:rFonts w:eastAsia="Calibri"/>
                <w:sz w:val="24"/>
              </w:rPr>
              <w:t>0151</w:t>
            </w:r>
            <w:r w:rsidRPr="00DD2950">
              <w:rPr>
                <w:sz w:val="24"/>
              </w:rPr>
              <w:t xml:space="preserve">  </w:t>
            </w:r>
            <w:r w:rsidRPr="00DD2950">
              <w:rPr>
                <w:rFonts w:eastAsia="Calibri"/>
                <w:b/>
                <w:sz w:val="24"/>
              </w:rPr>
              <w:t>Ефективності:</w:t>
            </w:r>
            <w:r w:rsidR="002A17B8">
              <w:rPr>
                <w:rFonts w:eastAsia="Calibri"/>
                <w:b/>
                <w:sz w:val="24"/>
              </w:rPr>
              <w:t xml:space="preserve"> </w:t>
            </w:r>
            <w:r w:rsidRPr="00E553EB">
              <w:rPr>
                <w:rFonts w:eastAsia="Calibri"/>
                <w:sz w:val="24"/>
              </w:rPr>
              <w:t xml:space="preserve">середня вартість </w:t>
            </w:r>
            <w:r w:rsidRPr="00E553EB">
              <w:rPr>
                <w:bCs/>
                <w:color w:val="0A0A0A"/>
                <w:sz w:val="24"/>
              </w:rPr>
              <w:t xml:space="preserve">1 </w:t>
            </w:r>
            <w:proofErr w:type="spellStart"/>
            <w:r w:rsidRPr="00E553EB">
              <w:rPr>
                <w:bCs/>
                <w:color w:val="0A0A0A"/>
                <w:sz w:val="24"/>
              </w:rPr>
              <w:t>км²</w:t>
            </w:r>
            <w:proofErr w:type="spellEnd"/>
            <w:r w:rsidRPr="00E553EB">
              <w:rPr>
                <w:color w:val="0A0A0A"/>
                <w:sz w:val="24"/>
              </w:rPr>
              <w:t xml:space="preserve"> до загальної площі охоплення</w:t>
            </w:r>
            <w:r>
              <w:rPr>
                <w:color w:val="0A0A0A"/>
                <w:sz w:val="24"/>
              </w:rPr>
              <w:t xml:space="preserve"> </w:t>
            </w:r>
            <w:proofErr w:type="spellStart"/>
            <w:r>
              <w:rPr>
                <w:color w:val="0A0A0A"/>
                <w:sz w:val="24"/>
              </w:rPr>
              <w:t>топозйомки</w:t>
            </w:r>
            <w:proofErr w:type="spellEnd"/>
            <w:r w:rsidR="002A17B8">
              <w:rPr>
                <w:color w:val="0A0A0A"/>
                <w:sz w:val="24"/>
              </w:rPr>
              <w:t xml:space="preserve"> </w:t>
            </w:r>
            <w:r w:rsidRPr="00E553EB">
              <w:rPr>
                <w:rFonts w:eastAsia="Calibri"/>
                <w:sz w:val="24"/>
              </w:rPr>
              <w:t xml:space="preserve">тис. </w:t>
            </w:r>
            <w:proofErr w:type="spellStart"/>
            <w:r w:rsidRPr="00E553EB">
              <w:rPr>
                <w:rFonts w:eastAsia="Calibri"/>
                <w:sz w:val="24"/>
              </w:rPr>
              <w:t>грн</w:t>
            </w:r>
            <w:proofErr w:type="spellEnd"/>
            <w:r w:rsidRPr="00E553EB">
              <w:rPr>
                <w:rFonts w:eastAsia="Calibri"/>
                <w:sz w:val="24"/>
              </w:rPr>
              <w:t>/</w:t>
            </w:r>
            <w:r w:rsidRPr="00E553EB">
              <w:rPr>
                <w:bCs/>
                <w:color w:val="0A0A0A"/>
                <w:sz w:val="24"/>
              </w:rPr>
              <w:t xml:space="preserve">1 </w:t>
            </w:r>
            <w:proofErr w:type="spellStart"/>
            <w:r w:rsidRPr="00E553EB">
              <w:rPr>
                <w:bCs/>
                <w:color w:val="0A0A0A"/>
                <w:sz w:val="24"/>
              </w:rPr>
              <w:t>км²</w:t>
            </w:r>
            <w:proofErr w:type="spellEnd"/>
            <w:r w:rsidRPr="00E553EB">
              <w:rPr>
                <w:color w:val="0A0A0A"/>
                <w:sz w:val="24"/>
              </w:rPr>
              <w:t xml:space="preserve"> </w:t>
            </w:r>
            <w:r w:rsidRPr="00E553EB">
              <w:rPr>
                <w:rFonts w:eastAsia="Calibri"/>
                <w:sz w:val="24"/>
              </w:rPr>
              <w:t xml:space="preserve">  </w:t>
            </w:r>
            <w:r w:rsidRPr="00DD2950">
              <w:rPr>
                <w:rFonts w:eastAsia="Calibri"/>
                <w:sz w:val="24"/>
              </w:rPr>
              <w:t xml:space="preserve">– </w:t>
            </w:r>
            <w:r>
              <w:rPr>
                <w:rFonts w:eastAsia="Calibri"/>
                <w:sz w:val="24"/>
              </w:rPr>
              <w:t>19</w:t>
            </w:r>
            <w:r w:rsidR="00BA14ED">
              <w:rPr>
                <w:rFonts w:eastAsia="Calibri"/>
                <w:sz w:val="24"/>
              </w:rPr>
              <w:t>,</w:t>
            </w:r>
            <w:r>
              <w:rPr>
                <w:rFonts w:eastAsia="Calibri"/>
                <w:sz w:val="24"/>
              </w:rPr>
              <w:t>94</w:t>
            </w:r>
          </w:p>
          <w:p w:rsidR="00F1270C" w:rsidRPr="000F52B6" w:rsidRDefault="00F1270C" w:rsidP="00F1270C">
            <w:pPr>
              <w:autoSpaceDE w:val="0"/>
              <w:autoSpaceDN w:val="0"/>
              <w:adjustRightInd w:val="0"/>
              <w:spacing w:line="240" w:lineRule="auto"/>
              <w:rPr>
                <w:rFonts w:eastAsia="Calibri"/>
                <w:sz w:val="24"/>
              </w:rPr>
            </w:pPr>
            <w:r w:rsidRPr="00780248">
              <w:rPr>
                <w:rStyle w:val="a4"/>
                <w:color w:val="0A0A0A"/>
                <w:sz w:val="24"/>
              </w:rPr>
              <w:t>Показники якості:</w:t>
            </w:r>
            <w:r w:rsidRPr="00780248">
              <w:rPr>
                <w:color w:val="0A0A0A"/>
                <w:sz w:val="24"/>
              </w:rPr>
              <w:t xml:space="preserve"> </w:t>
            </w:r>
            <w:r w:rsidR="00782616">
              <w:rPr>
                <w:color w:val="0A0A0A"/>
                <w:sz w:val="24"/>
              </w:rPr>
              <w:t>повнота внесених даних до документу</w:t>
            </w:r>
          </w:p>
        </w:tc>
        <w:tc>
          <w:tcPr>
            <w:tcW w:w="1415" w:type="dxa"/>
            <w:tcBorders>
              <w:bottom w:val="single" w:sz="4" w:space="0" w:color="auto"/>
            </w:tcBorders>
          </w:tcPr>
          <w:p w:rsidR="00F1270C" w:rsidRDefault="00F1270C" w:rsidP="00F1270C">
            <w:pPr>
              <w:spacing w:line="240" w:lineRule="auto"/>
              <w:contextualSpacing/>
              <w:jc w:val="center"/>
              <w:rPr>
                <w:sz w:val="24"/>
              </w:rPr>
            </w:pPr>
            <w:r w:rsidRPr="00B1433A">
              <w:rPr>
                <w:sz w:val="24"/>
              </w:rPr>
              <w:t xml:space="preserve">Виконавчий комітет </w:t>
            </w:r>
            <w:proofErr w:type="spellStart"/>
            <w:r w:rsidRPr="00B1433A">
              <w:rPr>
                <w:sz w:val="24"/>
              </w:rPr>
              <w:t>Новорозді</w:t>
            </w:r>
            <w:proofErr w:type="spellEnd"/>
          </w:p>
          <w:p w:rsidR="00F1270C" w:rsidRPr="00B1433A" w:rsidRDefault="00F1270C" w:rsidP="00F1270C">
            <w:pPr>
              <w:spacing w:line="240" w:lineRule="auto"/>
              <w:contextualSpacing/>
              <w:jc w:val="center"/>
              <w:rPr>
                <w:rFonts w:eastAsia="Calibri"/>
                <w:b/>
                <w:sz w:val="24"/>
              </w:rPr>
            </w:pPr>
            <w:proofErr w:type="spellStart"/>
            <w:r w:rsidRPr="00B1433A">
              <w:rPr>
                <w:sz w:val="24"/>
              </w:rPr>
              <w:t>льської</w:t>
            </w:r>
            <w:proofErr w:type="spellEnd"/>
            <w:r w:rsidRPr="00B1433A">
              <w:rPr>
                <w:sz w:val="24"/>
              </w:rPr>
              <w:t xml:space="preserve"> міської ради</w:t>
            </w:r>
          </w:p>
        </w:tc>
        <w:tc>
          <w:tcPr>
            <w:tcW w:w="1276" w:type="dxa"/>
            <w:tcBorders>
              <w:bottom w:val="single" w:sz="4" w:space="0" w:color="auto"/>
            </w:tcBorders>
          </w:tcPr>
          <w:p w:rsidR="00F1270C" w:rsidRPr="00B1433A" w:rsidRDefault="00F1270C" w:rsidP="00F1270C">
            <w:pPr>
              <w:spacing w:line="240" w:lineRule="auto"/>
              <w:rPr>
                <w:rFonts w:eastAsia="Calibri"/>
                <w:sz w:val="24"/>
              </w:rPr>
            </w:pPr>
            <w:r w:rsidRPr="00B1433A">
              <w:rPr>
                <w:rFonts w:eastAsia="Calibri"/>
                <w:sz w:val="24"/>
              </w:rPr>
              <w:t xml:space="preserve">Міський бюджет, спеціальний фонд </w:t>
            </w:r>
          </w:p>
          <w:p w:rsidR="00F1270C" w:rsidRPr="00B1433A" w:rsidRDefault="00F1270C" w:rsidP="00F1270C">
            <w:pPr>
              <w:spacing w:line="240" w:lineRule="auto"/>
              <w:rPr>
                <w:rFonts w:eastAsia="Calibri"/>
                <w:sz w:val="24"/>
              </w:rPr>
            </w:pPr>
          </w:p>
          <w:p w:rsidR="00F1270C" w:rsidRPr="00B1433A" w:rsidRDefault="00F1270C" w:rsidP="00F1270C">
            <w:pPr>
              <w:spacing w:line="240" w:lineRule="auto"/>
              <w:contextualSpacing/>
              <w:rPr>
                <w:rFonts w:eastAsia="Calibri"/>
                <w:b/>
                <w:sz w:val="24"/>
              </w:rPr>
            </w:pPr>
          </w:p>
        </w:tc>
        <w:tc>
          <w:tcPr>
            <w:tcW w:w="1420" w:type="dxa"/>
            <w:tcBorders>
              <w:bottom w:val="single" w:sz="4" w:space="0" w:color="auto"/>
            </w:tcBorders>
          </w:tcPr>
          <w:p w:rsidR="00F1270C" w:rsidRPr="00B1433A" w:rsidRDefault="00F1270C" w:rsidP="00F1270C">
            <w:pPr>
              <w:autoSpaceDE w:val="0"/>
              <w:autoSpaceDN w:val="0"/>
              <w:adjustRightInd w:val="0"/>
              <w:spacing w:line="240" w:lineRule="auto"/>
              <w:jc w:val="center"/>
              <w:rPr>
                <w:rFonts w:eastAsia="Calibri"/>
                <w:b/>
                <w:sz w:val="24"/>
              </w:rPr>
            </w:pPr>
            <w:r w:rsidRPr="00B1433A">
              <w:rPr>
                <w:rFonts w:eastAsia="Calibri"/>
                <w:b/>
                <w:sz w:val="24"/>
              </w:rPr>
              <w:t>100,0</w:t>
            </w:r>
            <w:r>
              <w:rPr>
                <w:rFonts w:eastAsia="Calibri"/>
                <w:b/>
                <w:sz w:val="24"/>
              </w:rPr>
              <w:t>00</w:t>
            </w:r>
          </w:p>
          <w:p w:rsidR="00F1270C" w:rsidRPr="00B1433A" w:rsidRDefault="00F1270C" w:rsidP="00F1270C">
            <w:pPr>
              <w:autoSpaceDE w:val="0"/>
              <w:autoSpaceDN w:val="0"/>
              <w:adjustRightInd w:val="0"/>
              <w:spacing w:line="240" w:lineRule="auto"/>
              <w:jc w:val="center"/>
              <w:rPr>
                <w:rFonts w:eastAsia="Calibri"/>
                <w:b/>
                <w:sz w:val="24"/>
              </w:rPr>
            </w:pPr>
          </w:p>
          <w:p w:rsidR="00F1270C" w:rsidRPr="00B1433A" w:rsidRDefault="00F1270C" w:rsidP="00F1270C">
            <w:pPr>
              <w:spacing w:line="240" w:lineRule="auto"/>
              <w:contextualSpacing/>
              <w:jc w:val="center"/>
              <w:rPr>
                <w:rFonts w:eastAsia="Calibri"/>
                <w:b/>
                <w:sz w:val="24"/>
              </w:rPr>
            </w:pPr>
          </w:p>
        </w:tc>
        <w:tc>
          <w:tcPr>
            <w:tcW w:w="2268" w:type="dxa"/>
            <w:tcBorders>
              <w:bottom w:val="single" w:sz="4" w:space="0" w:color="auto"/>
            </w:tcBorders>
          </w:tcPr>
          <w:p w:rsidR="00F1270C" w:rsidRDefault="00F1270C" w:rsidP="00F1270C">
            <w:pPr>
              <w:autoSpaceDE w:val="0"/>
              <w:autoSpaceDN w:val="0"/>
              <w:adjustRightInd w:val="0"/>
              <w:spacing w:line="240" w:lineRule="auto"/>
              <w:jc w:val="center"/>
              <w:rPr>
                <w:sz w:val="24"/>
              </w:rPr>
            </w:pPr>
            <w:r w:rsidRPr="00B1433A">
              <w:rPr>
                <w:sz w:val="24"/>
              </w:rPr>
              <w:t xml:space="preserve">Отримання </w:t>
            </w:r>
          </w:p>
          <w:p w:rsidR="00F1270C" w:rsidRDefault="00F1270C" w:rsidP="00F1270C">
            <w:pPr>
              <w:autoSpaceDE w:val="0"/>
              <w:autoSpaceDN w:val="0"/>
              <w:adjustRightInd w:val="0"/>
              <w:spacing w:line="240" w:lineRule="auto"/>
              <w:jc w:val="center"/>
              <w:rPr>
                <w:rFonts w:eastAsia="Calibri"/>
                <w:sz w:val="24"/>
              </w:rPr>
            </w:pPr>
            <w:r w:rsidRPr="00DD2950">
              <w:rPr>
                <w:rFonts w:eastAsia="Calibri"/>
                <w:sz w:val="24"/>
              </w:rPr>
              <w:t xml:space="preserve">актуальної </w:t>
            </w:r>
            <w:proofErr w:type="spellStart"/>
            <w:r w:rsidRPr="00DD2950">
              <w:rPr>
                <w:rFonts w:eastAsia="Calibri"/>
                <w:sz w:val="24"/>
              </w:rPr>
              <w:t>топооснови</w:t>
            </w:r>
            <w:proofErr w:type="spellEnd"/>
            <w:r w:rsidRPr="00DD2950">
              <w:rPr>
                <w:rFonts w:eastAsia="Calibri"/>
                <w:sz w:val="24"/>
              </w:rPr>
              <w:t xml:space="preserve"> території</w:t>
            </w:r>
          </w:p>
          <w:p w:rsidR="00F1270C" w:rsidRDefault="00F1270C" w:rsidP="00F1270C">
            <w:pPr>
              <w:autoSpaceDE w:val="0"/>
              <w:autoSpaceDN w:val="0"/>
              <w:adjustRightInd w:val="0"/>
              <w:spacing w:line="240" w:lineRule="auto"/>
              <w:jc w:val="center"/>
              <w:rPr>
                <w:sz w:val="24"/>
              </w:rPr>
            </w:pPr>
            <w:r>
              <w:rPr>
                <w:rFonts w:eastAsia="Calibri"/>
                <w:sz w:val="24"/>
              </w:rPr>
              <w:t>селища Розділ</w:t>
            </w:r>
          </w:p>
          <w:p w:rsidR="00F1270C" w:rsidRPr="00B1433A" w:rsidRDefault="00F1270C" w:rsidP="00F1270C">
            <w:pPr>
              <w:autoSpaceDE w:val="0"/>
              <w:autoSpaceDN w:val="0"/>
              <w:adjustRightInd w:val="0"/>
              <w:spacing w:line="240" w:lineRule="auto"/>
              <w:jc w:val="center"/>
              <w:rPr>
                <w:sz w:val="24"/>
              </w:rPr>
            </w:pPr>
          </w:p>
        </w:tc>
      </w:tr>
    </w:tbl>
    <w:p w:rsidR="002A17B8" w:rsidRDefault="00F1270C" w:rsidP="00BB0BB1">
      <w:pPr>
        <w:shd w:val="clear" w:color="auto" w:fill="FFFFFF"/>
        <w:spacing w:line="322" w:lineRule="exact"/>
      </w:pPr>
      <w:r>
        <w:t xml:space="preserve">         </w:t>
      </w:r>
    </w:p>
    <w:p w:rsidR="00C978C4" w:rsidRDefault="002A17B8" w:rsidP="00BB0BB1">
      <w:pPr>
        <w:shd w:val="clear" w:color="auto" w:fill="FFFFFF"/>
        <w:spacing w:line="322" w:lineRule="exact"/>
      </w:pPr>
      <w:r>
        <w:t xml:space="preserve"> </w:t>
      </w:r>
      <w:r>
        <w:tab/>
      </w:r>
      <w:r w:rsidR="00C978C4">
        <w:t>СЕКРЕТАР РАДИ                                                                                ОКСАНА ЦАРИК</w:t>
      </w:r>
    </w:p>
    <w:sectPr w:rsidR="00C978C4" w:rsidSect="00F1270C">
      <w:pgSz w:w="16838" w:h="11906" w:orient="landscape"/>
      <w:pgMar w:top="993" w:right="851"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EB5" w:rsidRDefault="006F5EB5" w:rsidP="00F92ED4">
      <w:pPr>
        <w:spacing w:line="240" w:lineRule="auto"/>
      </w:pPr>
      <w:r>
        <w:separator/>
      </w:r>
    </w:p>
  </w:endnote>
  <w:endnote w:type="continuationSeparator" w:id="0">
    <w:p w:rsidR="006F5EB5" w:rsidRDefault="006F5EB5" w:rsidP="00F92E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EB5" w:rsidRDefault="006F5EB5" w:rsidP="00F92ED4">
      <w:pPr>
        <w:spacing w:line="240" w:lineRule="auto"/>
      </w:pPr>
      <w:r>
        <w:separator/>
      </w:r>
    </w:p>
  </w:footnote>
  <w:footnote w:type="continuationSeparator" w:id="0">
    <w:p w:rsidR="006F5EB5" w:rsidRDefault="006F5EB5" w:rsidP="00F92ED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86D4D"/>
    <w:multiLevelType w:val="hybridMultilevel"/>
    <w:tmpl w:val="32FC3F0A"/>
    <w:lvl w:ilvl="0" w:tplc="0422000F">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42C75A1"/>
    <w:multiLevelType w:val="hybridMultilevel"/>
    <w:tmpl w:val="FEAE1BC6"/>
    <w:lvl w:ilvl="0" w:tplc="BEECF28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nsid w:val="69A813B6"/>
    <w:multiLevelType w:val="hybridMultilevel"/>
    <w:tmpl w:val="49300DBE"/>
    <w:lvl w:ilvl="0" w:tplc="87680AF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785A5CDF"/>
    <w:multiLevelType w:val="hybridMultilevel"/>
    <w:tmpl w:val="633695C0"/>
    <w:lvl w:ilvl="0" w:tplc="136093E0">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7A32144F"/>
    <w:multiLevelType w:val="hybridMultilevel"/>
    <w:tmpl w:val="1902E0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3372C3"/>
    <w:rsid w:val="00000BD7"/>
    <w:rsid w:val="00005110"/>
    <w:rsid w:val="00006AB9"/>
    <w:rsid w:val="0000757F"/>
    <w:rsid w:val="00015382"/>
    <w:rsid w:val="000172EB"/>
    <w:rsid w:val="00020751"/>
    <w:rsid w:val="0002082D"/>
    <w:rsid w:val="000221F7"/>
    <w:rsid w:val="00022DF1"/>
    <w:rsid w:val="00023AC6"/>
    <w:rsid w:val="000268E5"/>
    <w:rsid w:val="00031D74"/>
    <w:rsid w:val="000366F3"/>
    <w:rsid w:val="00041739"/>
    <w:rsid w:val="00042713"/>
    <w:rsid w:val="00047090"/>
    <w:rsid w:val="00047AFC"/>
    <w:rsid w:val="00050E45"/>
    <w:rsid w:val="000510EA"/>
    <w:rsid w:val="00053796"/>
    <w:rsid w:val="00053DCD"/>
    <w:rsid w:val="000545C7"/>
    <w:rsid w:val="00055382"/>
    <w:rsid w:val="00055CDB"/>
    <w:rsid w:val="000625CC"/>
    <w:rsid w:val="0006437C"/>
    <w:rsid w:val="00065FD6"/>
    <w:rsid w:val="00066AB7"/>
    <w:rsid w:val="000673A4"/>
    <w:rsid w:val="000723D3"/>
    <w:rsid w:val="00073D03"/>
    <w:rsid w:val="000752E2"/>
    <w:rsid w:val="00076467"/>
    <w:rsid w:val="0007764D"/>
    <w:rsid w:val="0008286F"/>
    <w:rsid w:val="00083095"/>
    <w:rsid w:val="00083972"/>
    <w:rsid w:val="00083FA0"/>
    <w:rsid w:val="000844AA"/>
    <w:rsid w:val="00085EA3"/>
    <w:rsid w:val="0008663D"/>
    <w:rsid w:val="00087F57"/>
    <w:rsid w:val="00091F7A"/>
    <w:rsid w:val="000920D2"/>
    <w:rsid w:val="00093AC6"/>
    <w:rsid w:val="00093CD3"/>
    <w:rsid w:val="00095938"/>
    <w:rsid w:val="000A2936"/>
    <w:rsid w:val="000A2990"/>
    <w:rsid w:val="000A3195"/>
    <w:rsid w:val="000A4D05"/>
    <w:rsid w:val="000B103D"/>
    <w:rsid w:val="000B2454"/>
    <w:rsid w:val="000B3DAD"/>
    <w:rsid w:val="000B6686"/>
    <w:rsid w:val="000C2D5C"/>
    <w:rsid w:val="000C4919"/>
    <w:rsid w:val="000D0F4D"/>
    <w:rsid w:val="000D10B7"/>
    <w:rsid w:val="000D16E4"/>
    <w:rsid w:val="000D7E0E"/>
    <w:rsid w:val="000D7E4E"/>
    <w:rsid w:val="000E2BCD"/>
    <w:rsid w:val="000E7DA0"/>
    <w:rsid w:val="000F3266"/>
    <w:rsid w:val="0010309F"/>
    <w:rsid w:val="001050BC"/>
    <w:rsid w:val="00105303"/>
    <w:rsid w:val="00107AF4"/>
    <w:rsid w:val="00115C40"/>
    <w:rsid w:val="00115D8D"/>
    <w:rsid w:val="001164A1"/>
    <w:rsid w:val="00117429"/>
    <w:rsid w:val="00122F27"/>
    <w:rsid w:val="00123688"/>
    <w:rsid w:val="0012529C"/>
    <w:rsid w:val="001253C2"/>
    <w:rsid w:val="00127A52"/>
    <w:rsid w:val="00130845"/>
    <w:rsid w:val="00131E9C"/>
    <w:rsid w:val="00142149"/>
    <w:rsid w:val="00143DE8"/>
    <w:rsid w:val="00147D7C"/>
    <w:rsid w:val="001575F5"/>
    <w:rsid w:val="0016127E"/>
    <w:rsid w:val="00165316"/>
    <w:rsid w:val="0016638B"/>
    <w:rsid w:val="001706EC"/>
    <w:rsid w:val="001755E3"/>
    <w:rsid w:val="001766B5"/>
    <w:rsid w:val="00180813"/>
    <w:rsid w:val="001827BB"/>
    <w:rsid w:val="001829D1"/>
    <w:rsid w:val="00182A81"/>
    <w:rsid w:val="00183693"/>
    <w:rsid w:val="0018373A"/>
    <w:rsid w:val="00184156"/>
    <w:rsid w:val="0018446D"/>
    <w:rsid w:val="00184EFE"/>
    <w:rsid w:val="00184F07"/>
    <w:rsid w:val="00185515"/>
    <w:rsid w:val="00187483"/>
    <w:rsid w:val="00187ABF"/>
    <w:rsid w:val="001901CA"/>
    <w:rsid w:val="00191396"/>
    <w:rsid w:val="0019291F"/>
    <w:rsid w:val="00194D2B"/>
    <w:rsid w:val="00196E81"/>
    <w:rsid w:val="00197468"/>
    <w:rsid w:val="001A0C31"/>
    <w:rsid w:val="001A4893"/>
    <w:rsid w:val="001A48C2"/>
    <w:rsid w:val="001A4CCF"/>
    <w:rsid w:val="001A50BB"/>
    <w:rsid w:val="001A621E"/>
    <w:rsid w:val="001A72E9"/>
    <w:rsid w:val="001A78DE"/>
    <w:rsid w:val="001B2E1B"/>
    <w:rsid w:val="001B4010"/>
    <w:rsid w:val="001B4EA5"/>
    <w:rsid w:val="001B4F88"/>
    <w:rsid w:val="001B7DF6"/>
    <w:rsid w:val="001C120B"/>
    <w:rsid w:val="001C1836"/>
    <w:rsid w:val="001C3021"/>
    <w:rsid w:val="001C415B"/>
    <w:rsid w:val="001C5940"/>
    <w:rsid w:val="001D3681"/>
    <w:rsid w:val="001D4E74"/>
    <w:rsid w:val="001D5B96"/>
    <w:rsid w:val="001E00BF"/>
    <w:rsid w:val="001E167E"/>
    <w:rsid w:val="001E2080"/>
    <w:rsid w:val="001E2D74"/>
    <w:rsid w:val="001E3392"/>
    <w:rsid w:val="001E6542"/>
    <w:rsid w:val="001F07C4"/>
    <w:rsid w:val="001F42A7"/>
    <w:rsid w:val="001F5253"/>
    <w:rsid w:val="001F7F3B"/>
    <w:rsid w:val="00202E3E"/>
    <w:rsid w:val="002045A0"/>
    <w:rsid w:val="00205013"/>
    <w:rsid w:val="002067BA"/>
    <w:rsid w:val="002069CA"/>
    <w:rsid w:val="00207CC3"/>
    <w:rsid w:val="002166C7"/>
    <w:rsid w:val="0022658E"/>
    <w:rsid w:val="002316D6"/>
    <w:rsid w:val="0023661C"/>
    <w:rsid w:val="002414EA"/>
    <w:rsid w:val="002419A2"/>
    <w:rsid w:val="002421F1"/>
    <w:rsid w:val="00242DC4"/>
    <w:rsid w:val="00243D43"/>
    <w:rsid w:val="00245100"/>
    <w:rsid w:val="0024563B"/>
    <w:rsid w:val="00246B62"/>
    <w:rsid w:val="002475C1"/>
    <w:rsid w:val="002500A6"/>
    <w:rsid w:val="00252204"/>
    <w:rsid w:val="0025224D"/>
    <w:rsid w:val="00254BB0"/>
    <w:rsid w:val="00254F72"/>
    <w:rsid w:val="00256F74"/>
    <w:rsid w:val="002604AF"/>
    <w:rsid w:val="002670BB"/>
    <w:rsid w:val="002707E6"/>
    <w:rsid w:val="00271A1E"/>
    <w:rsid w:val="00271D93"/>
    <w:rsid w:val="0027306F"/>
    <w:rsid w:val="00275F4D"/>
    <w:rsid w:val="00276163"/>
    <w:rsid w:val="00276B54"/>
    <w:rsid w:val="0028406E"/>
    <w:rsid w:val="0029265A"/>
    <w:rsid w:val="00294454"/>
    <w:rsid w:val="00297C7B"/>
    <w:rsid w:val="002A17B8"/>
    <w:rsid w:val="002A321B"/>
    <w:rsid w:val="002B0430"/>
    <w:rsid w:val="002B2CE7"/>
    <w:rsid w:val="002B40C9"/>
    <w:rsid w:val="002B4195"/>
    <w:rsid w:val="002B4E3F"/>
    <w:rsid w:val="002B77D3"/>
    <w:rsid w:val="002C0CF5"/>
    <w:rsid w:val="002C1DA2"/>
    <w:rsid w:val="002C2162"/>
    <w:rsid w:val="002C29DD"/>
    <w:rsid w:val="002C6A61"/>
    <w:rsid w:val="002D12A9"/>
    <w:rsid w:val="002D2B47"/>
    <w:rsid w:val="002D4C72"/>
    <w:rsid w:val="002D5B63"/>
    <w:rsid w:val="002D5EA9"/>
    <w:rsid w:val="002D731D"/>
    <w:rsid w:val="002E337D"/>
    <w:rsid w:val="002E3D11"/>
    <w:rsid w:val="002E64D5"/>
    <w:rsid w:val="002E7F5A"/>
    <w:rsid w:val="002F0432"/>
    <w:rsid w:val="002F0C70"/>
    <w:rsid w:val="002F1727"/>
    <w:rsid w:val="002F6F30"/>
    <w:rsid w:val="002F70EE"/>
    <w:rsid w:val="003010C8"/>
    <w:rsid w:val="0030349C"/>
    <w:rsid w:val="00304B35"/>
    <w:rsid w:val="0031018D"/>
    <w:rsid w:val="00311163"/>
    <w:rsid w:val="00312497"/>
    <w:rsid w:val="00316881"/>
    <w:rsid w:val="00317E3F"/>
    <w:rsid w:val="00323E0A"/>
    <w:rsid w:val="003275CA"/>
    <w:rsid w:val="003320B4"/>
    <w:rsid w:val="003349B8"/>
    <w:rsid w:val="00334DDA"/>
    <w:rsid w:val="00334EB5"/>
    <w:rsid w:val="003372C3"/>
    <w:rsid w:val="0034025C"/>
    <w:rsid w:val="0034662E"/>
    <w:rsid w:val="00346BEE"/>
    <w:rsid w:val="00350899"/>
    <w:rsid w:val="0035177F"/>
    <w:rsid w:val="00352308"/>
    <w:rsid w:val="003548BA"/>
    <w:rsid w:val="00355AF2"/>
    <w:rsid w:val="0035632C"/>
    <w:rsid w:val="0036338D"/>
    <w:rsid w:val="00365CBE"/>
    <w:rsid w:val="00372365"/>
    <w:rsid w:val="00373BF7"/>
    <w:rsid w:val="0037595E"/>
    <w:rsid w:val="00376454"/>
    <w:rsid w:val="003815B3"/>
    <w:rsid w:val="00382D63"/>
    <w:rsid w:val="003877A2"/>
    <w:rsid w:val="0039004C"/>
    <w:rsid w:val="003A5945"/>
    <w:rsid w:val="003B07FA"/>
    <w:rsid w:val="003B1082"/>
    <w:rsid w:val="003B234C"/>
    <w:rsid w:val="003B3FA1"/>
    <w:rsid w:val="003B5258"/>
    <w:rsid w:val="003B7EA6"/>
    <w:rsid w:val="003C37D7"/>
    <w:rsid w:val="003C67D1"/>
    <w:rsid w:val="003C6CCF"/>
    <w:rsid w:val="003D1461"/>
    <w:rsid w:val="003D1737"/>
    <w:rsid w:val="003D180B"/>
    <w:rsid w:val="003D2092"/>
    <w:rsid w:val="003D4BF4"/>
    <w:rsid w:val="003D6AEF"/>
    <w:rsid w:val="003E01C4"/>
    <w:rsid w:val="003E4F49"/>
    <w:rsid w:val="003F1B92"/>
    <w:rsid w:val="003F2D4F"/>
    <w:rsid w:val="003F3496"/>
    <w:rsid w:val="003F41FD"/>
    <w:rsid w:val="00403431"/>
    <w:rsid w:val="0040401B"/>
    <w:rsid w:val="004040A2"/>
    <w:rsid w:val="004045A5"/>
    <w:rsid w:val="0040781A"/>
    <w:rsid w:val="0041091C"/>
    <w:rsid w:val="00410AF5"/>
    <w:rsid w:val="00411DED"/>
    <w:rsid w:val="004121A7"/>
    <w:rsid w:val="00413FC2"/>
    <w:rsid w:val="00414F62"/>
    <w:rsid w:val="004162EC"/>
    <w:rsid w:val="004173BC"/>
    <w:rsid w:val="004177A5"/>
    <w:rsid w:val="004200D5"/>
    <w:rsid w:val="00420C76"/>
    <w:rsid w:val="00421135"/>
    <w:rsid w:val="00421B1E"/>
    <w:rsid w:val="00424ABE"/>
    <w:rsid w:val="00427849"/>
    <w:rsid w:val="00427FCA"/>
    <w:rsid w:val="00430B65"/>
    <w:rsid w:val="00431381"/>
    <w:rsid w:val="004344DF"/>
    <w:rsid w:val="00434D2B"/>
    <w:rsid w:val="00434EF4"/>
    <w:rsid w:val="00441828"/>
    <w:rsid w:val="00442E1C"/>
    <w:rsid w:val="00445C91"/>
    <w:rsid w:val="004464AF"/>
    <w:rsid w:val="00447B88"/>
    <w:rsid w:val="00450910"/>
    <w:rsid w:val="004537FB"/>
    <w:rsid w:val="004561B9"/>
    <w:rsid w:val="00463A43"/>
    <w:rsid w:val="00467F0B"/>
    <w:rsid w:val="00471187"/>
    <w:rsid w:val="004719BB"/>
    <w:rsid w:val="004748E3"/>
    <w:rsid w:val="00474B17"/>
    <w:rsid w:val="004766D6"/>
    <w:rsid w:val="0047718C"/>
    <w:rsid w:val="00484393"/>
    <w:rsid w:val="004843D8"/>
    <w:rsid w:val="004849A3"/>
    <w:rsid w:val="00490F1E"/>
    <w:rsid w:val="00491CC1"/>
    <w:rsid w:val="00491F65"/>
    <w:rsid w:val="0049454E"/>
    <w:rsid w:val="004945CE"/>
    <w:rsid w:val="004950FE"/>
    <w:rsid w:val="00496144"/>
    <w:rsid w:val="004963D6"/>
    <w:rsid w:val="004A1817"/>
    <w:rsid w:val="004A3A16"/>
    <w:rsid w:val="004A3B42"/>
    <w:rsid w:val="004A45E5"/>
    <w:rsid w:val="004A5DFC"/>
    <w:rsid w:val="004A691B"/>
    <w:rsid w:val="004A6BE2"/>
    <w:rsid w:val="004B11A2"/>
    <w:rsid w:val="004B5EE2"/>
    <w:rsid w:val="004B5F13"/>
    <w:rsid w:val="004B60A9"/>
    <w:rsid w:val="004B6BBF"/>
    <w:rsid w:val="004B7806"/>
    <w:rsid w:val="004C4498"/>
    <w:rsid w:val="004C605A"/>
    <w:rsid w:val="004C621F"/>
    <w:rsid w:val="004C6CEA"/>
    <w:rsid w:val="004C70C2"/>
    <w:rsid w:val="004D0018"/>
    <w:rsid w:val="004D05B6"/>
    <w:rsid w:val="004D21E2"/>
    <w:rsid w:val="004D230D"/>
    <w:rsid w:val="004D292B"/>
    <w:rsid w:val="004D560E"/>
    <w:rsid w:val="004E1E03"/>
    <w:rsid w:val="004E2EE5"/>
    <w:rsid w:val="004E5FC7"/>
    <w:rsid w:val="004F0184"/>
    <w:rsid w:val="004F4212"/>
    <w:rsid w:val="004F62F2"/>
    <w:rsid w:val="0050013B"/>
    <w:rsid w:val="00503107"/>
    <w:rsid w:val="00503E4F"/>
    <w:rsid w:val="005045D9"/>
    <w:rsid w:val="00505352"/>
    <w:rsid w:val="005064AB"/>
    <w:rsid w:val="00507FAD"/>
    <w:rsid w:val="0051592C"/>
    <w:rsid w:val="00516AB9"/>
    <w:rsid w:val="00524013"/>
    <w:rsid w:val="00525FDE"/>
    <w:rsid w:val="005269E8"/>
    <w:rsid w:val="0052715A"/>
    <w:rsid w:val="00527FB1"/>
    <w:rsid w:val="0053261D"/>
    <w:rsid w:val="00534B42"/>
    <w:rsid w:val="00535107"/>
    <w:rsid w:val="00535AB4"/>
    <w:rsid w:val="005408BC"/>
    <w:rsid w:val="00541054"/>
    <w:rsid w:val="005439CB"/>
    <w:rsid w:val="00546773"/>
    <w:rsid w:val="00551D44"/>
    <w:rsid w:val="005526C9"/>
    <w:rsid w:val="00552A09"/>
    <w:rsid w:val="005550A8"/>
    <w:rsid w:val="005603BB"/>
    <w:rsid w:val="00562EDB"/>
    <w:rsid w:val="00564BF9"/>
    <w:rsid w:val="00565AD5"/>
    <w:rsid w:val="005730B1"/>
    <w:rsid w:val="00576E65"/>
    <w:rsid w:val="00577829"/>
    <w:rsid w:val="005802F2"/>
    <w:rsid w:val="00580FE1"/>
    <w:rsid w:val="0058244E"/>
    <w:rsid w:val="005830DE"/>
    <w:rsid w:val="005851B4"/>
    <w:rsid w:val="00585ED1"/>
    <w:rsid w:val="00594A5D"/>
    <w:rsid w:val="00597294"/>
    <w:rsid w:val="005A02C7"/>
    <w:rsid w:val="005A0AA7"/>
    <w:rsid w:val="005A19F9"/>
    <w:rsid w:val="005A28C0"/>
    <w:rsid w:val="005A3874"/>
    <w:rsid w:val="005A424C"/>
    <w:rsid w:val="005A52F4"/>
    <w:rsid w:val="005A54C0"/>
    <w:rsid w:val="005A6255"/>
    <w:rsid w:val="005A78CB"/>
    <w:rsid w:val="005A7CCA"/>
    <w:rsid w:val="005B03D5"/>
    <w:rsid w:val="005B2E85"/>
    <w:rsid w:val="005B4093"/>
    <w:rsid w:val="005C7B68"/>
    <w:rsid w:val="005D2813"/>
    <w:rsid w:val="005D3DE3"/>
    <w:rsid w:val="005D4517"/>
    <w:rsid w:val="005D7762"/>
    <w:rsid w:val="005E1821"/>
    <w:rsid w:val="005E2AE0"/>
    <w:rsid w:val="005E71BF"/>
    <w:rsid w:val="005E7A0C"/>
    <w:rsid w:val="005F2AAD"/>
    <w:rsid w:val="005F4125"/>
    <w:rsid w:val="005F4C8E"/>
    <w:rsid w:val="005F63F7"/>
    <w:rsid w:val="005F7342"/>
    <w:rsid w:val="00600A78"/>
    <w:rsid w:val="00604206"/>
    <w:rsid w:val="00605856"/>
    <w:rsid w:val="00606A70"/>
    <w:rsid w:val="00607692"/>
    <w:rsid w:val="0061096F"/>
    <w:rsid w:val="00613BE0"/>
    <w:rsid w:val="00614201"/>
    <w:rsid w:val="006155CB"/>
    <w:rsid w:val="00617E94"/>
    <w:rsid w:val="00621F9A"/>
    <w:rsid w:val="00622B88"/>
    <w:rsid w:val="00622F69"/>
    <w:rsid w:val="00623B1A"/>
    <w:rsid w:val="00624288"/>
    <w:rsid w:val="00627108"/>
    <w:rsid w:val="00631872"/>
    <w:rsid w:val="00632A61"/>
    <w:rsid w:val="00633AF8"/>
    <w:rsid w:val="006409A1"/>
    <w:rsid w:val="00641819"/>
    <w:rsid w:val="006431CD"/>
    <w:rsid w:val="00647039"/>
    <w:rsid w:val="006476E6"/>
    <w:rsid w:val="0065236B"/>
    <w:rsid w:val="00653316"/>
    <w:rsid w:val="00655226"/>
    <w:rsid w:val="00656FD0"/>
    <w:rsid w:val="00660A3D"/>
    <w:rsid w:val="006614B7"/>
    <w:rsid w:val="00662DE8"/>
    <w:rsid w:val="00663F41"/>
    <w:rsid w:val="00670680"/>
    <w:rsid w:val="006734DB"/>
    <w:rsid w:val="006741D5"/>
    <w:rsid w:val="00674C09"/>
    <w:rsid w:val="00675D2A"/>
    <w:rsid w:val="00675EE5"/>
    <w:rsid w:val="00680BC0"/>
    <w:rsid w:val="00680D04"/>
    <w:rsid w:val="00680FF3"/>
    <w:rsid w:val="00682296"/>
    <w:rsid w:val="00682393"/>
    <w:rsid w:val="0068384A"/>
    <w:rsid w:val="00683FE1"/>
    <w:rsid w:val="0068450B"/>
    <w:rsid w:val="0068593E"/>
    <w:rsid w:val="006909E1"/>
    <w:rsid w:val="006928DD"/>
    <w:rsid w:val="0069578E"/>
    <w:rsid w:val="00695E70"/>
    <w:rsid w:val="006A1295"/>
    <w:rsid w:val="006A13C0"/>
    <w:rsid w:val="006A2ED3"/>
    <w:rsid w:val="006A3F56"/>
    <w:rsid w:val="006A76CE"/>
    <w:rsid w:val="006B2EA5"/>
    <w:rsid w:val="006B525B"/>
    <w:rsid w:val="006C2834"/>
    <w:rsid w:val="006C3712"/>
    <w:rsid w:val="006C4254"/>
    <w:rsid w:val="006C54BC"/>
    <w:rsid w:val="006C5E18"/>
    <w:rsid w:val="006C7DE9"/>
    <w:rsid w:val="006D08EE"/>
    <w:rsid w:val="006D0E5E"/>
    <w:rsid w:val="006D2FA9"/>
    <w:rsid w:val="006D4004"/>
    <w:rsid w:val="006D4604"/>
    <w:rsid w:val="006E0301"/>
    <w:rsid w:val="006E2F9D"/>
    <w:rsid w:val="006F1090"/>
    <w:rsid w:val="006F1C6D"/>
    <w:rsid w:val="006F2F05"/>
    <w:rsid w:val="006F5EB5"/>
    <w:rsid w:val="006F6533"/>
    <w:rsid w:val="006F6B30"/>
    <w:rsid w:val="00700641"/>
    <w:rsid w:val="00701297"/>
    <w:rsid w:val="00702846"/>
    <w:rsid w:val="00702C1F"/>
    <w:rsid w:val="00702E38"/>
    <w:rsid w:val="00705F2F"/>
    <w:rsid w:val="007077F6"/>
    <w:rsid w:val="00711DA0"/>
    <w:rsid w:val="00713E1E"/>
    <w:rsid w:val="00714537"/>
    <w:rsid w:val="007173C4"/>
    <w:rsid w:val="00721760"/>
    <w:rsid w:val="00722405"/>
    <w:rsid w:val="007242F5"/>
    <w:rsid w:val="00724527"/>
    <w:rsid w:val="007264A3"/>
    <w:rsid w:val="0074124B"/>
    <w:rsid w:val="007419E0"/>
    <w:rsid w:val="00741BC5"/>
    <w:rsid w:val="007420EC"/>
    <w:rsid w:val="007438FD"/>
    <w:rsid w:val="00744047"/>
    <w:rsid w:val="007478FA"/>
    <w:rsid w:val="007503B3"/>
    <w:rsid w:val="007521E0"/>
    <w:rsid w:val="00752242"/>
    <w:rsid w:val="007618FA"/>
    <w:rsid w:val="00764362"/>
    <w:rsid w:val="00764EB3"/>
    <w:rsid w:val="0077385C"/>
    <w:rsid w:val="00780248"/>
    <w:rsid w:val="007819DA"/>
    <w:rsid w:val="00782616"/>
    <w:rsid w:val="007846C3"/>
    <w:rsid w:val="0078754C"/>
    <w:rsid w:val="00790060"/>
    <w:rsid w:val="00790EFB"/>
    <w:rsid w:val="00792D37"/>
    <w:rsid w:val="00794143"/>
    <w:rsid w:val="00794AFD"/>
    <w:rsid w:val="00796130"/>
    <w:rsid w:val="007A0C9A"/>
    <w:rsid w:val="007A353F"/>
    <w:rsid w:val="007A3E3A"/>
    <w:rsid w:val="007A40FA"/>
    <w:rsid w:val="007A4A2C"/>
    <w:rsid w:val="007A506C"/>
    <w:rsid w:val="007A507D"/>
    <w:rsid w:val="007A5107"/>
    <w:rsid w:val="007A704A"/>
    <w:rsid w:val="007B018A"/>
    <w:rsid w:val="007B3C25"/>
    <w:rsid w:val="007B5158"/>
    <w:rsid w:val="007B59C0"/>
    <w:rsid w:val="007C3818"/>
    <w:rsid w:val="007C544E"/>
    <w:rsid w:val="007D15E4"/>
    <w:rsid w:val="007D319A"/>
    <w:rsid w:val="007D32F9"/>
    <w:rsid w:val="007D33D1"/>
    <w:rsid w:val="007D6120"/>
    <w:rsid w:val="007E02D8"/>
    <w:rsid w:val="007E29B0"/>
    <w:rsid w:val="007E444B"/>
    <w:rsid w:val="007E6BDC"/>
    <w:rsid w:val="007F04DC"/>
    <w:rsid w:val="007F0C2F"/>
    <w:rsid w:val="007F1716"/>
    <w:rsid w:val="007F1E6C"/>
    <w:rsid w:val="007F2838"/>
    <w:rsid w:val="007F3022"/>
    <w:rsid w:val="007F4CDC"/>
    <w:rsid w:val="007F6964"/>
    <w:rsid w:val="0080706F"/>
    <w:rsid w:val="00811987"/>
    <w:rsid w:val="008127CC"/>
    <w:rsid w:val="00813657"/>
    <w:rsid w:val="00815910"/>
    <w:rsid w:val="008229E3"/>
    <w:rsid w:val="00823FB6"/>
    <w:rsid w:val="00824302"/>
    <w:rsid w:val="00827974"/>
    <w:rsid w:val="00827B2B"/>
    <w:rsid w:val="00830682"/>
    <w:rsid w:val="008329DA"/>
    <w:rsid w:val="00833893"/>
    <w:rsid w:val="00836150"/>
    <w:rsid w:val="00840B47"/>
    <w:rsid w:val="00842C3A"/>
    <w:rsid w:val="00842FE7"/>
    <w:rsid w:val="0085111C"/>
    <w:rsid w:val="008525AF"/>
    <w:rsid w:val="00855B60"/>
    <w:rsid w:val="00855CAC"/>
    <w:rsid w:val="00855D76"/>
    <w:rsid w:val="00855F5D"/>
    <w:rsid w:val="008577F9"/>
    <w:rsid w:val="00863C3D"/>
    <w:rsid w:val="00864CD3"/>
    <w:rsid w:val="008724EE"/>
    <w:rsid w:val="00872EE8"/>
    <w:rsid w:val="00873202"/>
    <w:rsid w:val="00876F54"/>
    <w:rsid w:val="00881A9C"/>
    <w:rsid w:val="00882879"/>
    <w:rsid w:val="008829D9"/>
    <w:rsid w:val="00885B31"/>
    <w:rsid w:val="00890B7E"/>
    <w:rsid w:val="00891953"/>
    <w:rsid w:val="00893A5E"/>
    <w:rsid w:val="008A4988"/>
    <w:rsid w:val="008A498E"/>
    <w:rsid w:val="008B36F0"/>
    <w:rsid w:val="008B6CA7"/>
    <w:rsid w:val="008C3D44"/>
    <w:rsid w:val="008C4644"/>
    <w:rsid w:val="008C5165"/>
    <w:rsid w:val="008C56E2"/>
    <w:rsid w:val="008C5C63"/>
    <w:rsid w:val="008D0F0E"/>
    <w:rsid w:val="008D234F"/>
    <w:rsid w:val="008D4841"/>
    <w:rsid w:val="008D5658"/>
    <w:rsid w:val="008D7605"/>
    <w:rsid w:val="008E06D4"/>
    <w:rsid w:val="008E0CD3"/>
    <w:rsid w:val="008E1B9F"/>
    <w:rsid w:val="008E36C7"/>
    <w:rsid w:val="008E631B"/>
    <w:rsid w:val="008E6767"/>
    <w:rsid w:val="008E7C4A"/>
    <w:rsid w:val="008E7E83"/>
    <w:rsid w:val="008F00C1"/>
    <w:rsid w:val="008F1391"/>
    <w:rsid w:val="008F252E"/>
    <w:rsid w:val="008F402C"/>
    <w:rsid w:val="008F4A0F"/>
    <w:rsid w:val="008F6263"/>
    <w:rsid w:val="008F6C2E"/>
    <w:rsid w:val="008F7748"/>
    <w:rsid w:val="008F7C8B"/>
    <w:rsid w:val="009007C0"/>
    <w:rsid w:val="00901A7C"/>
    <w:rsid w:val="00902A70"/>
    <w:rsid w:val="00904454"/>
    <w:rsid w:val="009045AE"/>
    <w:rsid w:val="009058A9"/>
    <w:rsid w:val="00906BF0"/>
    <w:rsid w:val="0090784D"/>
    <w:rsid w:val="0091477B"/>
    <w:rsid w:val="009205EC"/>
    <w:rsid w:val="00920894"/>
    <w:rsid w:val="0092199E"/>
    <w:rsid w:val="00923F48"/>
    <w:rsid w:val="0092582D"/>
    <w:rsid w:val="009267F2"/>
    <w:rsid w:val="00927BE5"/>
    <w:rsid w:val="00930DC4"/>
    <w:rsid w:val="0093352D"/>
    <w:rsid w:val="00934881"/>
    <w:rsid w:val="00936710"/>
    <w:rsid w:val="0094050C"/>
    <w:rsid w:val="0094243E"/>
    <w:rsid w:val="00943DE0"/>
    <w:rsid w:val="0094539B"/>
    <w:rsid w:val="00950B84"/>
    <w:rsid w:val="00952649"/>
    <w:rsid w:val="0095358B"/>
    <w:rsid w:val="00962AE1"/>
    <w:rsid w:val="00963764"/>
    <w:rsid w:val="00967528"/>
    <w:rsid w:val="00970DF7"/>
    <w:rsid w:val="009710DB"/>
    <w:rsid w:val="009717A9"/>
    <w:rsid w:val="009816EC"/>
    <w:rsid w:val="009827B4"/>
    <w:rsid w:val="009863C3"/>
    <w:rsid w:val="00987A51"/>
    <w:rsid w:val="00992207"/>
    <w:rsid w:val="00996746"/>
    <w:rsid w:val="009A0C3F"/>
    <w:rsid w:val="009B2305"/>
    <w:rsid w:val="009B2BDA"/>
    <w:rsid w:val="009B32AD"/>
    <w:rsid w:val="009B3D70"/>
    <w:rsid w:val="009B6413"/>
    <w:rsid w:val="009B677B"/>
    <w:rsid w:val="009B6D0B"/>
    <w:rsid w:val="009B6F83"/>
    <w:rsid w:val="009B7A4C"/>
    <w:rsid w:val="009C1240"/>
    <w:rsid w:val="009C1694"/>
    <w:rsid w:val="009C1DC2"/>
    <w:rsid w:val="009C2289"/>
    <w:rsid w:val="009C23E0"/>
    <w:rsid w:val="009C2D30"/>
    <w:rsid w:val="009C3719"/>
    <w:rsid w:val="009C5290"/>
    <w:rsid w:val="009C52E5"/>
    <w:rsid w:val="009C76F0"/>
    <w:rsid w:val="009D49D5"/>
    <w:rsid w:val="009D7074"/>
    <w:rsid w:val="009E3C72"/>
    <w:rsid w:val="009F0ED6"/>
    <w:rsid w:val="009F1BC1"/>
    <w:rsid w:val="009F1F33"/>
    <w:rsid w:val="009F5EC1"/>
    <w:rsid w:val="009F7236"/>
    <w:rsid w:val="00A01732"/>
    <w:rsid w:val="00A02987"/>
    <w:rsid w:val="00A05358"/>
    <w:rsid w:val="00A0731A"/>
    <w:rsid w:val="00A10541"/>
    <w:rsid w:val="00A119F9"/>
    <w:rsid w:val="00A11EB2"/>
    <w:rsid w:val="00A160C6"/>
    <w:rsid w:val="00A17443"/>
    <w:rsid w:val="00A223BA"/>
    <w:rsid w:val="00A230B5"/>
    <w:rsid w:val="00A23B0C"/>
    <w:rsid w:val="00A23E9A"/>
    <w:rsid w:val="00A24DFB"/>
    <w:rsid w:val="00A27EFB"/>
    <w:rsid w:val="00A35618"/>
    <w:rsid w:val="00A40664"/>
    <w:rsid w:val="00A47386"/>
    <w:rsid w:val="00A473DE"/>
    <w:rsid w:val="00A50DC3"/>
    <w:rsid w:val="00A52FD1"/>
    <w:rsid w:val="00A57627"/>
    <w:rsid w:val="00A60BF1"/>
    <w:rsid w:val="00A62311"/>
    <w:rsid w:val="00A676DF"/>
    <w:rsid w:val="00A70DEB"/>
    <w:rsid w:val="00A751BC"/>
    <w:rsid w:val="00A77E90"/>
    <w:rsid w:val="00A81D21"/>
    <w:rsid w:val="00A82C31"/>
    <w:rsid w:val="00A83E2D"/>
    <w:rsid w:val="00A85868"/>
    <w:rsid w:val="00A9130D"/>
    <w:rsid w:val="00A97D4F"/>
    <w:rsid w:val="00AA0B67"/>
    <w:rsid w:val="00AB1C06"/>
    <w:rsid w:val="00AB1DBD"/>
    <w:rsid w:val="00AB7F83"/>
    <w:rsid w:val="00AC1ABA"/>
    <w:rsid w:val="00AC2098"/>
    <w:rsid w:val="00AC30FF"/>
    <w:rsid w:val="00AC4B58"/>
    <w:rsid w:val="00AC4D05"/>
    <w:rsid w:val="00AC52FE"/>
    <w:rsid w:val="00AC65CE"/>
    <w:rsid w:val="00AD2227"/>
    <w:rsid w:val="00AD2428"/>
    <w:rsid w:val="00AD29AE"/>
    <w:rsid w:val="00AD34B4"/>
    <w:rsid w:val="00AD4048"/>
    <w:rsid w:val="00AD4F7D"/>
    <w:rsid w:val="00AD6595"/>
    <w:rsid w:val="00AD6BDF"/>
    <w:rsid w:val="00AD7D7A"/>
    <w:rsid w:val="00AE16FE"/>
    <w:rsid w:val="00AE67C0"/>
    <w:rsid w:val="00AE6E40"/>
    <w:rsid w:val="00AE74B3"/>
    <w:rsid w:val="00AE774C"/>
    <w:rsid w:val="00AF71D3"/>
    <w:rsid w:val="00B00436"/>
    <w:rsid w:val="00B00D91"/>
    <w:rsid w:val="00B021F3"/>
    <w:rsid w:val="00B02748"/>
    <w:rsid w:val="00B05A22"/>
    <w:rsid w:val="00B07416"/>
    <w:rsid w:val="00B13F2B"/>
    <w:rsid w:val="00B1419A"/>
    <w:rsid w:val="00B1433A"/>
    <w:rsid w:val="00B1619A"/>
    <w:rsid w:val="00B1705B"/>
    <w:rsid w:val="00B2252A"/>
    <w:rsid w:val="00B22F95"/>
    <w:rsid w:val="00B23061"/>
    <w:rsid w:val="00B232AB"/>
    <w:rsid w:val="00B23F60"/>
    <w:rsid w:val="00B23F8E"/>
    <w:rsid w:val="00B26269"/>
    <w:rsid w:val="00B278B9"/>
    <w:rsid w:val="00B320F1"/>
    <w:rsid w:val="00B32EF1"/>
    <w:rsid w:val="00B3322A"/>
    <w:rsid w:val="00B35C65"/>
    <w:rsid w:val="00B41684"/>
    <w:rsid w:val="00B424CE"/>
    <w:rsid w:val="00B424D7"/>
    <w:rsid w:val="00B447AE"/>
    <w:rsid w:val="00B45610"/>
    <w:rsid w:val="00B46D03"/>
    <w:rsid w:val="00B5160E"/>
    <w:rsid w:val="00B51B62"/>
    <w:rsid w:val="00B52F65"/>
    <w:rsid w:val="00B5396C"/>
    <w:rsid w:val="00B548AF"/>
    <w:rsid w:val="00B54E02"/>
    <w:rsid w:val="00B6155C"/>
    <w:rsid w:val="00B63AE7"/>
    <w:rsid w:val="00B65AFC"/>
    <w:rsid w:val="00B67524"/>
    <w:rsid w:val="00B7102B"/>
    <w:rsid w:val="00B710E7"/>
    <w:rsid w:val="00B75439"/>
    <w:rsid w:val="00B7584F"/>
    <w:rsid w:val="00B7620F"/>
    <w:rsid w:val="00B7711F"/>
    <w:rsid w:val="00B809D4"/>
    <w:rsid w:val="00B81F82"/>
    <w:rsid w:val="00B83B06"/>
    <w:rsid w:val="00B83CC8"/>
    <w:rsid w:val="00B864EA"/>
    <w:rsid w:val="00B87E4C"/>
    <w:rsid w:val="00B925B0"/>
    <w:rsid w:val="00B96A0F"/>
    <w:rsid w:val="00BA14ED"/>
    <w:rsid w:val="00BA4DBF"/>
    <w:rsid w:val="00BA4EBC"/>
    <w:rsid w:val="00BA69BA"/>
    <w:rsid w:val="00BA69E8"/>
    <w:rsid w:val="00BA6A32"/>
    <w:rsid w:val="00BA6FFF"/>
    <w:rsid w:val="00BB0BB1"/>
    <w:rsid w:val="00BB39AE"/>
    <w:rsid w:val="00BB63FD"/>
    <w:rsid w:val="00BB64C1"/>
    <w:rsid w:val="00BC15FB"/>
    <w:rsid w:val="00BC19AD"/>
    <w:rsid w:val="00BC1F5B"/>
    <w:rsid w:val="00BC23AD"/>
    <w:rsid w:val="00BC2E97"/>
    <w:rsid w:val="00BC4876"/>
    <w:rsid w:val="00BC4BAC"/>
    <w:rsid w:val="00BC64FE"/>
    <w:rsid w:val="00BD00E6"/>
    <w:rsid w:val="00BD1438"/>
    <w:rsid w:val="00BD2013"/>
    <w:rsid w:val="00BD292B"/>
    <w:rsid w:val="00BD40CE"/>
    <w:rsid w:val="00BD721D"/>
    <w:rsid w:val="00BE245F"/>
    <w:rsid w:val="00BE34B7"/>
    <w:rsid w:val="00BF3E5E"/>
    <w:rsid w:val="00BF6A6F"/>
    <w:rsid w:val="00C00908"/>
    <w:rsid w:val="00C00E97"/>
    <w:rsid w:val="00C05869"/>
    <w:rsid w:val="00C067BF"/>
    <w:rsid w:val="00C10B95"/>
    <w:rsid w:val="00C12374"/>
    <w:rsid w:val="00C12455"/>
    <w:rsid w:val="00C13232"/>
    <w:rsid w:val="00C13AC4"/>
    <w:rsid w:val="00C1454F"/>
    <w:rsid w:val="00C16B5C"/>
    <w:rsid w:val="00C17E39"/>
    <w:rsid w:val="00C23295"/>
    <w:rsid w:val="00C25526"/>
    <w:rsid w:val="00C257BD"/>
    <w:rsid w:val="00C262B3"/>
    <w:rsid w:val="00C270BF"/>
    <w:rsid w:val="00C32BC3"/>
    <w:rsid w:val="00C32C42"/>
    <w:rsid w:val="00C35C0E"/>
    <w:rsid w:val="00C362F4"/>
    <w:rsid w:val="00C4066D"/>
    <w:rsid w:val="00C40E37"/>
    <w:rsid w:val="00C41CB9"/>
    <w:rsid w:val="00C42BE3"/>
    <w:rsid w:val="00C43931"/>
    <w:rsid w:val="00C47435"/>
    <w:rsid w:val="00C50237"/>
    <w:rsid w:val="00C52FC0"/>
    <w:rsid w:val="00C54ECD"/>
    <w:rsid w:val="00C565A1"/>
    <w:rsid w:val="00C610C0"/>
    <w:rsid w:val="00C61973"/>
    <w:rsid w:val="00C65A39"/>
    <w:rsid w:val="00C663C8"/>
    <w:rsid w:val="00C67339"/>
    <w:rsid w:val="00C67E4A"/>
    <w:rsid w:val="00C72192"/>
    <w:rsid w:val="00C76A40"/>
    <w:rsid w:val="00C77492"/>
    <w:rsid w:val="00C8024C"/>
    <w:rsid w:val="00C84250"/>
    <w:rsid w:val="00C84817"/>
    <w:rsid w:val="00C84C1C"/>
    <w:rsid w:val="00C85082"/>
    <w:rsid w:val="00C86413"/>
    <w:rsid w:val="00C93E78"/>
    <w:rsid w:val="00C94711"/>
    <w:rsid w:val="00C95013"/>
    <w:rsid w:val="00C96071"/>
    <w:rsid w:val="00C961BE"/>
    <w:rsid w:val="00C96547"/>
    <w:rsid w:val="00C96591"/>
    <w:rsid w:val="00C978C4"/>
    <w:rsid w:val="00CA4AF0"/>
    <w:rsid w:val="00CA5AD0"/>
    <w:rsid w:val="00CB0104"/>
    <w:rsid w:val="00CB139C"/>
    <w:rsid w:val="00CB2229"/>
    <w:rsid w:val="00CB25A8"/>
    <w:rsid w:val="00CC114E"/>
    <w:rsid w:val="00CC12AA"/>
    <w:rsid w:val="00CC1699"/>
    <w:rsid w:val="00CC1C31"/>
    <w:rsid w:val="00CC2857"/>
    <w:rsid w:val="00CC5A8F"/>
    <w:rsid w:val="00CC6EDA"/>
    <w:rsid w:val="00CC741B"/>
    <w:rsid w:val="00CD0DEB"/>
    <w:rsid w:val="00CD16F8"/>
    <w:rsid w:val="00CD2D40"/>
    <w:rsid w:val="00CD3033"/>
    <w:rsid w:val="00CD33AC"/>
    <w:rsid w:val="00CD7D58"/>
    <w:rsid w:val="00CE13B9"/>
    <w:rsid w:val="00CE2140"/>
    <w:rsid w:val="00CE534A"/>
    <w:rsid w:val="00CE54ED"/>
    <w:rsid w:val="00CF1184"/>
    <w:rsid w:val="00CF1586"/>
    <w:rsid w:val="00CF3C01"/>
    <w:rsid w:val="00D00760"/>
    <w:rsid w:val="00D00F1D"/>
    <w:rsid w:val="00D01782"/>
    <w:rsid w:val="00D022BA"/>
    <w:rsid w:val="00D02BBE"/>
    <w:rsid w:val="00D03B82"/>
    <w:rsid w:val="00D07769"/>
    <w:rsid w:val="00D119A9"/>
    <w:rsid w:val="00D142B0"/>
    <w:rsid w:val="00D1440B"/>
    <w:rsid w:val="00D14FCF"/>
    <w:rsid w:val="00D2496F"/>
    <w:rsid w:val="00D27509"/>
    <w:rsid w:val="00D277F2"/>
    <w:rsid w:val="00D33E70"/>
    <w:rsid w:val="00D3581D"/>
    <w:rsid w:val="00D4292B"/>
    <w:rsid w:val="00D471E3"/>
    <w:rsid w:val="00D471F5"/>
    <w:rsid w:val="00D517CE"/>
    <w:rsid w:val="00D52FE2"/>
    <w:rsid w:val="00D55A1B"/>
    <w:rsid w:val="00D57441"/>
    <w:rsid w:val="00D575A5"/>
    <w:rsid w:val="00D613CF"/>
    <w:rsid w:val="00D61542"/>
    <w:rsid w:val="00D643A1"/>
    <w:rsid w:val="00D64F1E"/>
    <w:rsid w:val="00D66207"/>
    <w:rsid w:val="00D66DEE"/>
    <w:rsid w:val="00D6732A"/>
    <w:rsid w:val="00D71B46"/>
    <w:rsid w:val="00D7321F"/>
    <w:rsid w:val="00D73D4D"/>
    <w:rsid w:val="00D7577E"/>
    <w:rsid w:val="00D7593C"/>
    <w:rsid w:val="00D7711C"/>
    <w:rsid w:val="00D81019"/>
    <w:rsid w:val="00D82AE9"/>
    <w:rsid w:val="00D82C0D"/>
    <w:rsid w:val="00D84D4D"/>
    <w:rsid w:val="00D859B2"/>
    <w:rsid w:val="00D91927"/>
    <w:rsid w:val="00D9297A"/>
    <w:rsid w:val="00D938ED"/>
    <w:rsid w:val="00DA1654"/>
    <w:rsid w:val="00DA27F8"/>
    <w:rsid w:val="00DA3262"/>
    <w:rsid w:val="00DA3C99"/>
    <w:rsid w:val="00DA4B23"/>
    <w:rsid w:val="00DA6BBC"/>
    <w:rsid w:val="00DA716D"/>
    <w:rsid w:val="00DC4D87"/>
    <w:rsid w:val="00DC51A6"/>
    <w:rsid w:val="00DC640C"/>
    <w:rsid w:val="00DD0513"/>
    <w:rsid w:val="00DD1792"/>
    <w:rsid w:val="00DD33F0"/>
    <w:rsid w:val="00DD4A59"/>
    <w:rsid w:val="00DD5563"/>
    <w:rsid w:val="00DD5B0E"/>
    <w:rsid w:val="00DD7B87"/>
    <w:rsid w:val="00DE03A2"/>
    <w:rsid w:val="00DE222E"/>
    <w:rsid w:val="00DE26CE"/>
    <w:rsid w:val="00DE2F42"/>
    <w:rsid w:val="00DE4C8B"/>
    <w:rsid w:val="00DE5235"/>
    <w:rsid w:val="00DE7DDB"/>
    <w:rsid w:val="00DF28A9"/>
    <w:rsid w:val="00DF4931"/>
    <w:rsid w:val="00DF4DC1"/>
    <w:rsid w:val="00E0246D"/>
    <w:rsid w:val="00E061E1"/>
    <w:rsid w:val="00E07328"/>
    <w:rsid w:val="00E07D4D"/>
    <w:rsid w:val="00E119CB"/>
    <w:rsid w:val="00E1488E"/>
    <w:rsid w:val="00E14D07"/>
    <w:rsid w:val="00E16548"/>
    <w:rsid w:val="00E1732D"/>
    <w:rsid w:val="00E20885"/>
    <w:rsid w:val="00E22489"/>
    <w:rsid w:val="00E23A26"/>
    <w:rsid w:val="00E23BD1"/>
    <w:rsid w:val="00E30945"/>
    <w:rsid w:val="00E30BB9"/>
    <w:rsid w:val="00E33671"/>
    <w:rsid w:val="00E3402F"/>
    <w:rsid w:val="00E34830"/>
    <w:rsid w:val="00E34EC8"/>
    <w:rsid w:val="00E4098F"/>
    <w:rsid w:val="00E41C14"/>
    <w:rsid w:val="00E44D32"/>
    <w:rsid w:val="00E46A02"/>
    <w:rsid w:val="00E46FBD"/>
    <w:rsid w:val="00E5046E"/>
    <w:rsid w:val="00E51928"/>
    <w:rsid w:val="00E53840"/>
    <w:rsid w:val="00E548F3"/>
    <w:rsid w:val="00E54D88"/>
    <w:rsid w:val="00E553EB"/>
    <w:rsid w:val="00E55461"/>
    <w:rsid w:val="00E56345"/>
    <w:rsid w:val="00E564EB"/>
    <w:rsid w:val="00E56B19"/>
    <w:rsid w:val="00E56B31"/>
    <w:rsid w:val="00E57E17"/>
    <w:rsid w:val="00E6124C"/>
    <w:rsid w:val="00E65761"/>
    <w:rsid w:val="00E65B74"/>
    <w:rsid w:val="00E71F3D"/>
    <w:rsid w:val="00E72353"/>
    <w:rsid w:val="00E75ACD"/>
    <w:rsid w:val="00E7606B"/>
    <w:rsid w:val="00E81B1F"/>
    <w:rsid w:val="00E83FF2"/>
    <w:rsid w:val="00E86245"/>
    <w:rsid w:val="00E90C7F"/>
    <w:rsid w:val="00E97FA9"/>
    <w:rsid w:val="00EA2853"/>
    <w:rsid w:val="00EA4B34"/>
    <w:rsid w:val="00EA6B77"/>
    <w:rsid w:val="00EA756A"/>
    <w:rsid w:val="00EB18B0"/>
    <w:rsid w:val="00EC0B41"/>
    <w:rsid w:val="00EC49C5"/>
    <w:rsid w:val="00EC7D5C"/>
    <w:rsid w:val="00EC7EEC"/>
    <w:rsid w:val="00ED2E24"/>
    <w:rsid w:val="00ED395D"/>
    <w:rsid w:val="00ED5B86"/>
    <w:rsid w:val="00ED6F9D"/>
    <w:rsid w:val="00ED71B9"/>
    <w:rsid w:val="00EE057C"/>
    <w:rsid w:val="00EE1293"/>
    <w:rsid w:val="00EE1EC8"/>
    <w:rsid w:val="00EE5620"/>
    <w:rsid w:val="00EE57F9"/>
    <w:rsid w:val="00EE73F2"/>
    <w:rsid w:val="00F01E4F"/>
    <w:rsid w:val="00F03431"/>
    <w:rsid w:val="00F03C1A"/>
    <w:rsid w:val="00F06FA6"/>
    <w:rsid w:val="00F074F2"/>
    <w:rsid w:val="00F07507"/>
    <w:rsid w:val="00F1270C"/>
    <w:rsid w:val="00F158FB"/>
    <w:rsid w:val="00F2114F"/>
    <w:rsid w:val="00F213B4"/>
    <w:rsid w:val="00F23DBB"/>
    <w:rsid w:val="00F241B4"/>
    <w:rsid w:val="00F243D1"/>
    <w:rsid w:val="00F257DC"/>
    <w:rsid w:val="00F27CDA"/>
    <w:rsid w:val="00F31348"/>
    <w:rsid w:val="00F3195C"/>
    <w:rsid w:val="00F31B27"/>
    <w:rsid w:val="00F343AF"/>
    <w:rsid w:val="00F37135"/>
    <w:rsid w:val="00F40270"/>
    <w:rsid w:val="00F43733"/>
    <w:rsid w:val="00F43D53"/>
    <w:rsid w:val="00F51B2B"/>
    <w:rsid w:val="00F52CE5"/>
    <w:rsid w:val="00F534DC"/>
    <w:rsid w:val="00F53B4C"/>
    <w:rsid w:val="00F53FEB"/>
    <w:rsid w:val="00F56488"/>
    <w:rsid w:val="00F612ED"/>
    <w:rsid w:val="00F63350"/>
    <w:rsid w:val="00F64333"/>
    <w:rsid w:val="00F663A6"/>
    <w:rsid w:val="00F711A0"/>
    <w:rsid w:val="00F75232"/>
    <w:rsid w:val="00F800E7"/>
    <w:rsid w:val="00F82DA1"/>
    <w:rsid w:val="00F84B09"/>
    <w:rsid w:val="00F85A8F"/>
    <w:rsid w:val="00F85DA5"/>
    <w:rsid w:val="00F87403"/>
    <w:rsid w:val="00F87FC1"/>
    <w:rsid w:val="00F91C66"/>
    <w:rsid w:val="00F92A88"/>
    <w:rsid w:val="00F92ED4"/>
    <w:rsid w:val="00F935DF"/>
    <w:rsid w:val="00F9450A"/>
    <w:rsid w:val="00F94826"/>
    <w:rsid w:val="00FA19C1"/>
    <w:rsid w:val="00FA4AA1"/>
    <w:rsid w:val="00FB0B8C"/>
    <w:rsid w:val="00FB10D0"/>
    <w:rsid w:val="00FB1295"/>
    <w:rsid w:val="00FB1DF4"/>
    <w:rsid w:val="00FB3C77"/>
    <w:rsid w:val="00FB5574"/>
    <w:rsid w:val="00FB5EB8"/>
    <w:rsid w:val="00FB76B8"/>
    <w:rsid w:val="00FC45F9"/>
    <w:rsid w:val="00FC569C"/>
    <w:rsid w:val="00FC610F"/>
    <w:rsid w:val="00FC6B47"/>
    <w:rsid w:val="00FC70CF"/>
    <w:rsid w:val="00FC7FA1"/>
    <w:rsid w:val="00FD03D0"/>
    <w:rsid w:val="00FD1CDC"/>
    <w:rsid w:val="00FD64A2"/>
    <w:rsid w:val="00FD6661"/>
    <w:rsid w:val="00FD776D"/>
    <w:rsid w:val="00FF2201"/>
    <w:rsid w:val="00FF28AD"/>
    <w:rsid w:val="00FF2C04"/>
    <w:rsid w:val="00FF2F18"/>
    <w:rsid w:val="00FF5C89"/>
    <w:rsid w:val="00FF6F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2C3"/>
    <w:pPr>
      <w:spacing w:after="0" w:line="288" w:lineRule="auto"/>
    </w:pPr>
    <w:rPr>
      <w:rFonts w:ascii="Times New Roman" w:eastAsia="Times New Roman" w:hAnsi="Times New Roman" w:cs="Times New Roman"/>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372C3"/>
    <w:pPr>
      <w:spacing w:line="240" w:lineRule="auto"/>
      <w:ind w:left="720"/>
      <w:contextualSpacing/>
    </w:pPr>
    <w:rPr>
      <w:sz w:val="24"/>
      <w:lang w:val="ru-RU" w:eastAsia="ru-RU"/>
    </w:rPr>
  </w:style>
  <w:style w:type="paragraph" w:customStyle="1" w:styleId="21">
    <w:name w:val="Основной текст с отступом 21"/>
    <w:basedOn w:val="a"/>
    <w:rsid w:val="003372C3"/>
    <w:pPr>
      <w:suppressAutoHyphens/>
      <w:spacing w:after="120" w:line="480" w:lineRule="auto"/>
      <w:ind w:left="283"/>
    </w:pPr>
    <w:rPr>
      <w:sz w:val="24"/>
      <w:lang w:val="ru-RU" w:eastAsia="ar-SA"/>
    </w:rPr>
  </w:style>
  <w:style w:type="character" w:styleId="a4">
    <w:name w:val="Strong"/>
    <w:qFormat/>
    <w:rsid w:val="003372C3"/>
    <w:rPr>
      <w:b/>
      <w:bCs/>
    </w:rPr>
  </w:style>
  <w:style w:type="paragraph" w:styleId="a5">
    <w:name w:val="Body Text Indent"/>
    <w:basedOn w:val="a"/>
    <w:link w:val="a6"/>
    <w:rsid w:val="007E6BDC"/>
    <w:pPr>
      <w:spacing w:line="240" w:lineRule="auto"/>
      <w:ind w:firstLine="540"/>
    </w:pPr>
    <w:rPr>
      <w:sz w:val="24"/>
      <w:lang w:eastAsia="ru-RU"/>
    </w:rPr>
  </w:style>
  <w:style w:type="character" w:customStyle="1" w:styleId="a6">
    <w:name w:val="Основной текст с отступом Знак"/>
    <w:basedOn w:val="a0"/>
    <w:link w:val="a5"/>
    <w:rsid w:val="007E6BDC"/>
    <w:rPr>
      <w:rFonts w:ascii="Times New Roman" w:eastAsia="Times New Roman" w:hAnsi="Times New Roman" w:cs="Times New Roman"/>
      <w:sz w:val="24"/>
      <w:szCs w:val="24"/>
      <w:lang w:eastAsia="ru-RU"/>
    </w:rPr>
  </w:style>
  <w:style w:type="paragraph" w:styleId="a7">
    <w:name w:val="header"/>
    <w:basedOn w:val="a"/>
    <w:link w:val="a8"/>
    <w:rsid w:val="00CC2857"/>
    <w:pPr>
      <w:tabs>
        <w:tab w:val="center" w:pos="4320"/>
        <w:tab w:val="right" w:pos="8640"/>
      </w:tabs>
      <w:spacing w:line="240" w:lineRule="auto"/>
      <w:jc w:val="both"/>
    </w:pPr>
    <w:rPr>
      <w:noProof/>
      <w:sz w:val="26"/>
      <w:szCs w:val="20"/>
      <w:lang w:eastAsia="ru-RU"/>
    </w:rPr>
  </w:style>
  <w:style w:type="character" w:customStyle="1" w:styleId="a8">
    <w:name w:val="Верхний колонтитул Знак"/>
    <w:basedOn w:val="a0"/>
    <w:link w:val="a7"/>
    <w:rsid w:val="00CC2857"/>
    <w:rPr>
      <w:rFonts w:ascii="Times New Roman" w:eastAsia="Times New Roman" w:hAnsi="Times New Roman" w:cs="Times New Roman"/>
      <w:noProof/>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qFormat/>
    <w:rsid w:val="00D82C0D"/>
    <w:pPr>
      <w:suppressAutoHyphens/>
      <w:spacing w:before="280" w:after="280" w:line="240" w:lineRule="auto"/>
    </w:pPr>
    <w:rPr>
      <w:sz w:val="24"/>
      <w:lang w:val="ru-RU" w:eastAsia="zh-CN"/>
    </w:rPr>
  </w:style>
  <w:style w:type="paragraph" w:styleId="HTML">
    <w:name w:val="HTML Preformatted"/>
    <w:basedOn w:val="a"/>
    <w:link w:val="HTML0"/>
    <w:rsid w:val="0019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rsid w:val="0019291F"/>
    <w:rPr>
      <w:rFonts w:ascii="Courier New" w:eastAsia="Times New Roman" w:hAnsi="Courier New" w:cs="Courier New"/>
      <w:sz w:val="20"/>
      <w:szCs w:val="20"/>
      <w:lang w:val="ru-RU" w:eastAsia="ru-RU"/>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02082D"/>
    <w:rPr>
      <w:rFonts w:ascii="Times New Roman" w:eastAsia="Times New Roman" w:hAnsi="Times New Roman" w:cs="Times New Roman"/>
      <w:sz w:val="24"/>
      <w:szCs w:val="24"/>
      <w:lang w:val="ru-RU" w:eastAsia="zh-CN"/>
    </w:rPr>
  </w:style>
  <w:style w:type="paragraph" w:styleId="ab">
    <w:name w:val="footer"/>
    <w:basedOn w:val="a"/>
    <w:link w:val="ac"/>
    <w:uiPriority w:val="99"/>
    <w:unhideWhenUsed/>
    <w:rsid w:val="00F92ED4"/>
    <w:pPr>
      <w:tabs>
        <w:tab w:val="center" w:pos="4677"/>
        <w:tab w:val="right" w:pos="9355"/>
      </w:tabs>
      <w:spacing w:line="240" w:lineRule="auto"/>
    </w:pPr>
  </w:style>
  <w:style w:type="character" w:customStyle="1" w:styleId="ac">
    <w:name w:val="Нижний колонтитул Знак"/>
    <w:basedOn w:val="a0"/>
    <w:link w:val="ab"/>
    <w:uiPriority w:val="99"/>
    <w:rsid w:val="00F92ED4"/>
    <w:rPr>
      <w:rFonts w:ascii="Times New Roman" w:eastAsia="Times New Roman" w:hAnsi="Times New Roman" w:cs="Times New Roman"/>
      <w:sz w:val="28"/>
      <w:szCs w:val="24"/>
      <w:lang w:eastAsia="uk-UA"/>
    </w:rPr>
  </w:style>
  <w:style w:type="paragraph" w:styleId="ad">
    <w:name w:val="Balloon Text"/>
    <w:basedOn w:val="a"/>
    <w:link w:val="ae"/>
    <w:uiPriority w:val="99"/>
    <w:semiHidden/>
    <w:unhideWhenUsed/>
    <w:rsid w:val="001A48C2"/>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48C2"/>
    <w:rPr>
      <w:rFonts w:ascii="Tahoma" w:eastAsia="Times New Roman" w:hAnsi="Tahoma" w:cs="Tahoma"/>
      <w:sz w:val="16"/>
      <w:szCs w:val="16"/>
      <w:lang w:eastAsia="uk-UA"/>
    </w:rPr>
  </w:style>
  <w:style w:type="table" w:styleId="af">
    <w:name w:val="Table Grid"/>
    <w:basedOn w:val="a1"/>
    <w:uiPriority w:val="59"/>
    <w:rsid w:val="00761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A23E9A"/>
    <w:pPr>
      <w:spacing w:before="100" w:beforeAutospacing="1" w:after="100" w:afterAutospacing="1" w:line="240" w:lineRule="auto"/>
    </w:pPr>
    <w:rPr>
      <w:sz w:val="24"/>
    </w:rPr>
  </w:style>
  <w:style w:type="character" w:styleId="af0">
    <w:name w:val="Emphasis"/>
    <w:basedOn w:val="a0"/>
    <w:uiPriority w:val="20"/>
    <w:qFormat/>
    <w:rsid w:val="00782616"/>
    <w:rPr>
      <w:i/>
      <w:iCs/>
    </w:rPr>
  </w:style>
</w:styles>
</file>

<file path=word/webSettings.xml><?xml version="1.0" encoding="utf-8"?>
<w:webSettings xmlns:r="http://schemas.openxmlformats.org/officeDocument/2006/relationships" xmlns:w="http://schemas.openxmlformats.org/wordprocessingml/2006/main">
  <w:divs>
    <w:div w:id="806315065">
      <w:bodyDiv w:val="1"/>
      <w:marLeft w:val="0"/>
      <w:marRight w:val="0"/>
      <w:marTop w:val="0"/>
      <w:marBottom w:val="0"/>
      <w:divBdr>
        <w:top w:val="none" w:sz="0" w:space="0" w:color="auto"/>
        <w:left w:val="none" w:sz="0" w:space="0" w:color="auto"/>
        <w:bottom w:val="none" w:sz="0" w:space="0" w:color="auto"/>
        <w:right w:val="none" w:sz="0" w:space="0" w:color="auto"/>
      </w:divBdr>
    </w:div>
    <w:div w:id="158630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4984</Words>
  <Characters>2841</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cp:lastPrinted>2026-01-13T13:27:00Z</cp:lastPrinted>
  <dcterms:created xsi:type="dcterms:W3CDTF">2026-01-15T07:38:00Z</dcterms:created>
  <dcterms:modified xsi:type="dcterms:W3CDTF">2026-01-15T07:38:00Z</dcterms:modified>
</cp:coreProperties>
</file>