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50" w:rsidRDefault="00560F50" w:rsidP="00BF387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t>Виконавець_______________________</w:t>
      </w:r>
    </w:p>
    <w:p w:rsidR="00560F50" w:rsidRDefault="00560F50" w:rsidP="00BF387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t>Віза_________________________________</w:t>
      </w:r>
    </w:p>
    <w:p w:rsidR="00560F50" w:rsidRDefault="00560F50" w:rsidP="00BF387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</w:p>
    <w:p w:rsidR="00560F50" w:rsidRDefault="00560F50" w:rsidP="00BF387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AF60868" wp14:editId="5BAD596B">
            <wp:extent cx="1143000" cy="601980"/>
            <wp:effectExtent l="19050" t="0" r="0" b="0"/>
            <wp:docPr id="377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598E">
        <w:rPr>
          <w:rFonts w:ascii="Times New Roman" w:hAnsi="Times New Roman"/>
          <w:b/>
          <w:sz w:val="24"/>
          <w:szCs w:val="24"/>
          <w:lang w:eastAsia="ru-RU"/>
        </w:rPr>
        <w:t>НОВОРОЗДІЛЬСЬКА  МІСЬКА  РАДА</w:t>
      </w: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598E">
        <w:rPr>
          <w:rFonts w:ascii="Times New Roman" w:hAnsi="Times New Roman"/>
          <w:b/>
          <w:sz w:val="24"/>
          <w:szCs w:val="24"/>
          <w:lang w:eastAsia="ru-RU"/>
        </w:rPr>
        <w:t>ЛЬВІВСЬКОЇ  ОБЛАСТІ</w:t>
      </w: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598E">
        <w:rPr>
          <w:rFonts w:ascii="Times New Roman" w:hAnsi="Times New Roman"/>
          <w:b/>
          <w:sz w:val="24"/>
          <w:szCs w:val="24"/>
          <w:lang w:eastAsia="ru-RU"/>
        </w:rPr>
        <w:t>ВИКОНАВЧИЙ  КОМІТЕТ</w:t>
      </w:r>
    </w:p>
    <w:p w:rsidR="00BF387C" w:rsidRPr="00E7598E" w:rsidRDefault="00560F50" w:rsidP="00BF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ПРОЄКТ </w:t>
      </w:r>
      <w:r w:rsidR="00BF387C" w:rsidRPr="00E7598E">
        <w:rPr>
          <w:rFonts w:ascii="Times New Roman" w:hAnsi="Times New Roman"/>
          <w:b/>
          <w:sz w:val="24"/>
          <w:szCs w:val="24"/>
          <w:lang w:eastAsia="ru-RU"/>
        </w:rPr>
        <w:t xml:space="preserve"> Р І Ш Е Н Н Я №</w:t>
      </w:r>
      <w:r w:rsidR="00E5583D">
        <w:rPr>
          <w:rFonts w:ascii="Times New Roman" w:hAnsi="Times New Roman"/>
          <w:b/>
          <w:sz w:val="24"/>
          <w:szCs w:val="24"/>
          <w:lang w:eastAsia="ru-RU"/>
        </w:rPr>
        <w:t xml:space="preserve"> 1704</w:t>
      </w:r>
    </w:p>
    <w:p w:rsidR="00BF387C" w:rsidRPr="00560F50" w:rsidRDefault="00560F50" w:rsidP="00BF387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BF387C" w:rsidRPr="00E7598E" w:rsidRDefault="00560F50" w:rsidP="00BF387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12 лютого 2026</w:t>
      </w:r>
      <w:r w:rsidR="00BF387C" w:rsidRPr="00E7598E">
        <w:rPr>
          <w:rFonts w:ascii="Times New Roman" w:eastAsia="Calibri" w:hAnsi="Times New Roman"/>
          <w:sz w:val="24"/>
          <w:szCs w:val="24"/>
          <w:lang w:eastAsia="ru-RU"/>
        </w:rPr>
        <w:t xml:space="preserve"> року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A7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Про внесення змін в додаток 12 до рішення </w:t>
      </w:r>
    </w:p>
    <w:p w:rsidR="00B95EA7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виконкому</w:t>
      </w:r>
      <w:r w:rsidR="00B95E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598E">
        <w:rPr>
          <w:rFonts w:ascii="Times New Roman" w:hAnsi="Times New Roman"/>
          <w:sz w:val="24"/>
          <w:szCs w:val="24"/>
          <w:lang w:eastAsia="ru-RU"/>
        </w:rPr>
        <w:t xml:space="preserve">№ 302 від 22.12.2015 року «Про затвердження  </w:t>
      </w:r>
    </w:p>
    <w:p w:rsidR="00B95EA7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нового </w:t>
      </w:r>
      <w:r w:rsidR="00B95E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598E">
        <w:rPr>
          <w:rFonts w:ascii="Times New Roman" w:hAnsi="Times New Roman"/>
          <w:sz w:val="24"/>
          <w:szCs w:val="24"/>
          <w:lang w:eastAsia="ru-RU"/>
        </w:rPr>
        <w:t xml:space="preserve">складу комісій та комітетів виконавчого комітету </w:t>
      </w:r>
      <w:r w:rsidR="00B95EA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7598E">
        <w:rPr>
          <w:rFonts w:ascii="Times New Roman" w:hAnsi="Times New Roman"/>
          <w:sz w:val="24"/>
          <w:szCs w:val="24"/>
          <w:lang w:eastAsia="ru-RU"/>
        </w:rPr>
        <w:t>Новороздільської міської ради»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У зв’язку із змінами в кадровому складі виконавчих органів міської ради та з метою підвищення ефективності та організації роботи виконавчих органів міської ради, відповідно до ст. 40 Закону України “Про місцеве самоврядування в Україні”, виконавчий комітет Новороздільської міської ради  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В И Р І Ш И В:  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1.  Внести зміни в додаток 12 до рішення виконкому № 302 від 22.12.2015 року «Про затвердження  нового складу комісій та комітетів виконавчого комітету  Новороздільської міської ради», виклавши додаток в новій редакції (додається).</w:t>
      </w:r>
    </w:p>
    <w:p w:rsidR="00BF387C" w:rsidRPr="00E7598E" w:rsidRDefault="00BF387C" w:rsidP="00BF3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2. Рі</w:t>
      </w:r>
      <w:r w:rsidR="00560F50">
        <w:rPr>
          <w:rFonts w:ascii="Times New Roman" w:hAnsi="Times New Roman"/>
          <w:sz w:val="24"/>
          <w:szCs w:val="24"/>
          <w:lang w:eastAsia="ru-RU"/>
        </w:rPr>
        <w:t>шення виконавчого комітету № 164 від 20 квітня</w:t>
      </w:r>
      <w:r w:rsidRPr="00E7598E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60F50">
        <w:rPr>
          <w:rFonts w:ascii="Times New Roman" w:hAnsi="Times New Roman"/>
          <w:sz w:val="24"/>
          <w:szCs w:val="24"/>
          <w:lang w:eastAsia="ru-RU"/>
        </w:rPr>
        <w:t>1</w:t>
      </w:r>
      <w:r w:rsidRPr="00E7598E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="00560F50">
        <w:rPr>
          <w:rFonts w:ascii="Times New Roman" w:hAnsi="Times New Roman"/>
          <w:sz w:val="24"/>
          <w:szCs w:val="24"/>
          <w:lang w:eastAsia="ru-RU"/>
        </w:rPr>
        <w:t>«</w:t>
      </w:r>
      <w:r w:rsidRPr="00E7598E">
        <w:rPr>
          <w:rFonts w:ascii="Times New Roman" w:hAnsi="Times New Roman"/>
          <w:sz w:val="24"/>
          <w:szCs w:val="24"/>
          <w:lang w:eastAsia="ru-RU"/>
        </w:rPr>
        <w:t>Про внесення змін в додаток 12 до рішення виконкому № 302 від 22.12.2015 року «Про затвердження  нового складу комісій та комітетів виконавчого комітету  Новороздільської міської ради», визнати таким, що втратило чинність</w:t>
      </w:r>
      <w:r w:rsidR="00560F50">
        <w:rPr>
          <w:rFonts w:ascii="Times New Roman" w:hAnsi="Times New Roman"/>
          <w:sz w:val="24"/>
          <w:szCs w:val="24"/>
          <w:lang w:eastAsia="ru-RU"/>
        </w:rPr>
        <w:t xml:space="preserve"> (крім п. 2).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F387C" w:rsidRPr="00E7598E" w:rsidRDefault="00BF387C" w:rsidP="00BF38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  <w:t xml:space="preserve">         Ярина ЯЦЕНКО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0F50" w:rsidRDefault="00560F50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0F50" w:rsidRDefault="00560F50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0F50" w:rsidRPr="00E7598E" w:rsidRDefault="00560F50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Додаток 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до рішення виконкому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Новороздільської міської ради</w:t>
      </w:r>
    </w:p>
    <w:p w:rsidR="00BF387C" w:rsidRPr="00E7598E" w:rsidRDefault="00560F50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№ ___  від  12 лютого  2026</w:t>
      </w:r>
      <w:r w:rsidR="00BF387C" w:rsidRPr="00E7598E">
        <w:rPr>
          <w:rFonts w:ascii="Times New Roman" w:hAnsi="Times New Roman"/>
          <w:sz w:val="24"/>
          <w:szCs w:val="24"/>
          <w:lang w:eastAsia="ru-RU"/>
        </w:rPr>
        <w:t xml:space="preserve"> року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Додаток 12 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до рішення виконкому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Новороздільської міської ради</w:t>
      </w:r>
    </w:p>
    <w:p w:rsidR="00BF387C" w:rsidRPr="00E7598E" w:rsidRDefault="00BF387C" w:rsidP="00BF38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 xml:space="preserve"> № 302  від 22 грудня  2015 року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СКЛАД</w:t>
      </w:r>
    </w:p>
    <w:p w:rsidR="00BF387C" w:rsidRPr="00E7598E" w:rsidRDefault="00BF387C" w:rsidP="00BF38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КОМІСІЇ З ОКРЕМИХ ПИТАНЬ СОЦІАЛЬНОГО ЗАХИСТУ НАСЕЛЕННЯ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Ганачевська О.Р..   – заступник міського голови з питань діяльності виконавчих органів – голова комісії;</w:t>
      </w:r>
    </w:p>
    <w:p w:rsidR="00BF387C" w:rsidRPr="001B1764" w:rsidRDefault="001B1764" w:rsidP="001B1764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F07BE">
        <w:rPr>
          <w:rFonts w:ascii="Times New Roman" w:hAnsi="Times New Roman"/>
          <w:sz w:val="24"/>
          <w:szCs w:val="24"/>
          <w:lang w:eastAsia="ru-RU"/>
        </w:rPr>
        <w:t>Волянська Н.В.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07BE">
        <w:rPr>
          <w:rFonts w:ascii="Times New Roman" w:hAnsi="Times New Roman"/>
          <w:sz w:val="24"/>
          <w:szCs w:val="24"/>
          <w:lang w:eastAsia="ru-RU"/>
        </w:rPr>
        <w:t>– головний спеціаліст відділу з обслуговування ветеранів війни та пільгових категорій громадян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управління соціального захисту населення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BF387C" w:rsidRPr="00EB0A95">
        <w:rPr>
          <w:rFonts w:ascii="Times New Roman" w:hAnsi="Times New Roman"/>
          <w:sz w:val="24"/>
          <w:szCs w:val="24"/>
          <w:lang w:eastAsia="ru-RU"/>
        </w:rPr>
        <w:t>– секретар комісії;</w:t>
      </w:r>
    </w:p>
    <w:p w:rsidR="00DF07BE" w:rsidRDefault="00BF387C" w:rsidP="00DF07BE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Члени комісії:</w:t>
      </w:r>
      <w:r w:rsidR="00DF07BE" w:rsidRPr="00DF07B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1B1764" w:rsidRDefault="00A87138" w:rsidP="00BF387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A87138">
        <w:rPr>
          <w:rFonts w:ascii="Times New Roman" w:hAnsi="Times New Roman"/>
          <w:sz w:val="24"/>
          <w:szCs w:val="24"/>
          <w:lang w:eastAsia="ru-RU"/>
        </w:rPr>
        <w:t xml:space="preserve">Горак Я.В. – головний спеціаліст відділу соціальних послуг та підтримки внутрішньо переміщених осіб управління соціального захисту населення  </w:t>
      </w:r>
      <w:r w:rsidR="00BF387C" w:rsidRPr="00560F50">
        <w:rPr>
          <w:rFonts w:ascii="Times New Roman" w:hAnsi="Times New Roman"/>
          <w:color w:val="FF0000"/>
          <w:sz w:val="24"/>
          <w:szCs w:val="24"/>
          <w:lang w:eastAsia="ru-RU"/>
        </w:rPr>
        <w:t>;</w:t>
      </w:r>
      <w:r w:rsidR="001B1764" w:rsidRPr="001B17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F387C" w:rsidRPr="00E7598E" w:rsidRDefault="004709B6" w:rsidP="00BF387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764" w:rsidRPr="00DF07BE">
        <w:rPr>
          <w:rFonts w:ascii="Times New Roman" w:hAnsi="Times New Roman"/>
          <w:sz w:val="24"/>
          <w:szCs w:val="24"/>
          <w:lang w:eastAsia="ru-RU"/>
        </w:rPr>
        <w:t xml:space="preserve">Арбора Г.Б. </w:t>
      </w:r>
      <w:r w:rsidR="001B1764">
        <w:rPr>
          <w:rFonts w:ascii="Times New Roman" w:hAnsi="Times New Roman"/>
          <w:sz w:val="24"/>
          <w:szCs w:val="24"/>
          <w:lang w:eastAsia="ru-RU"/>
        </w:rPr>
        <w:t xml:space="preserve"> – головний спеціаліст</w:t>
      </w:r>
      <w:r w:rsidR="001B1764" w:rsidRPr="00DF07BE">
        <w:rPr>
          <w:rFonts w:ascii="Times New Roman" w:hAnsi="Times New Roman"/>
          <w:sz w:val="24"/>
          <w:szCs w:val="24"/>
          <w:lang w:eastAsia="ru-RU"/>
        </w:rPr>
        <w:t xml:space="preserve"> відділу соціальних послуг та підтримки внутрішньо переміщених осіб управління</w:t>
      </w:r>
      <w:r w:rsidR="001B1764">
        <w:rPr>
          <w:rFonts w:ascii="Times New Roman" w:hAnsi="Times New Roman"/>
          <w:sz w:val="24"/>
          <w:szCs w:val="24"/>
          <w:lang w:eastAsia="ru-RU"/>
        </w:rPr>
        <w:t xml:space="preserve"> соціального захисту населення </w:t>
      </w:r>
      <w:r w:rsidR="001B1764" w:rsidRPr="00560F5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BF387C" w:rsidRPr="00DF07BE" w:rsidRDefault="00DF07BE" w:rsidP="00BF387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F387C" w:rsidRPr="00DF07BE">
        <w:rPr>
          <w:rFonts w:ascii="Times New Roman" w:hAnsi="Times New Roman"/>
          <w:sz w:val="24"/>
          <w:szCs w:val="24"/>
          <w:lang w:eastAsia="ru-RU"/>
        </w:rPr>
        <w:t xml:space="preserve">Данилів І.Я.    </w:t>
      </w:r>
      <w:r w:rsidRPr="00DF07BE">
        <w:rPr>
          <w:rFonts w:ascii="Times New Roman" w:hAnsi="Times New Roman"/>
          <w:sz w:val="24"/>
          <w:szCs w:val="24"/>
          <w:lang w:eastAsia="ru-RU"/>
        </w:rPr>
        <w:t xml:space="preserve"> – головний спеціаліст відділу з обслуговування ветеранів війни та пільгових категорій громадян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управління соціального захисту населення</w:t>
      </w:r>
      <w:r w:rsidR="00BF387C" w:rsidRPr="00DF07BE">
        <w:rPr>
          <w:rFonts w:ascii="Times New Roman" w:hAnsi="Times New Roman"/>
          <w:sz w:val="24"/>
          <w:szCs w:val="24"/>
          <w:lang w:eastAsia="ru-RU"/>
        </w:rPr>
        <w:t>;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98E">
        <w:rPr>
          <w:rFonts w:ascii="Times New Roman" w:hAnsi="Times New Roman"/>
          <w:sz w:val="24"/>
          <w:szCs w:val="24"/>
          <w:lang w:eastAsia="ru-RU"/>
        </w:rPr>
        <w:t>Керуючий справами виконкому</w:t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</w:r>
      <w:r w:rsidRPr="00E7598E">
        <w:rPr>
          <w:rFonts w:ascii="Times New Roman" w:hAnsi="Times New Roman"/>
          <w:sz w:val="24"/>
          <w:szCs w:val="24"/>
          <w:lang w:eastAsia="ru-RU"/>
        </w:rPr>
        <w:tab/>
        <w:t>Анатолій Мельніков</w:t>
      </w: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87C" w:rsidRPr="00E7598E" w:rsidRDefault="00BF387C" w:rsidP="00BF38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376F" w:rsidRPr="00BF387C" w:rsidRDefault="00FB376F" w:rsidP="00BF387C"/>
    <w:sectPr w:rsidR="00FB376F" w:rsidRPr="00BF3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D9"/>
    <w:rsid w:val="001347CD"/>
    <w:rsid w:val="001B1764"/>
    <w:rsid w:val="004709B6"/>
    <w:rsid w:val="00560F50"/>
    <w:rsid w:val="007B3DFC"/>
    <w:rsid w:val="00A87138"/>
    <w:rsid w:val="00AA14D6"/>
    <w:rsid w:val="00B95EA7"/>
    <w:rsid w:val="00BF387C"/>
    <w:rsid w:val="00DE07D9"/>
    <w:rsid w:val="00DF07BE"/>
    <w:rsid w:val="00E5583D"/>
    <w:rsid w:val="00EB0A95"/>
    <w:rsid w:val="00EB0E5F"/>
    <w:rsid w:val="00F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C3800-E96D-4AC2-83A9-B7582EFF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60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18</cp:revision>
  <cp:lastPrinted>2026-02-02T13:52:00Z</cp:lastPrinted>
  <dcterms:created xsi:type="dcterms:W3CDTF">2026-01-30T13:36:00Z</dcterms:created>
  <dcterms:modified xsi:type="dcterms:W3CDTF">2026-02-09T07:52:00Z</dcterms:modified>
</cp:coreProperties>
</file>