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4E" w:rsidRPr="005E384E" w:rsidRDefault="005E384E" w:rsidP="005E384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Нач.юрид.від</w:t>
      </w:r>
      <w:proofErr w:type="spellEnd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5E384E" w:rsidRPr="005E384E" w:rsidRDefault="005E384E" w:rsidP="005E384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384E" w:rsidRPr="005E384E" w:rsidRDefault="005E384E" w:rsidP="005E384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</w:t>
      </w:r>
      <w:proofErr w:type="spellEnd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spellStart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від.НС</w:t>
      </w:r>
      <w:proofErr w:type="spellEnd"/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 та ОМР_________________</w:t>
      </w:r>
    </w:p>
    <w:p w:rsidR="00440442" w:rsidRPr="005E384E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5E384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spellStart"/>
      <w:r w:rsidRPr="005E384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Проєкт</w:t>
      </w:r>
      <w:proofErr w:type="spellEnd"/>
      <w:r w:rsidRPr="005E384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№ _</w:t>
      </w:r>
      <w:r w:rsidR="001C2D8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1713</w:t>
      </w:r>
    </w:p>
    <w:p w:rsidR="00440442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440442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440442" w:rsidRDefault="00440442" w:rsidP="00440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2D86" w:rsidRDefault="00440442" w:rsidP="001C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виділення  </w:t>
      </w:r>
      <w:r w:rsidR="00077FFB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дизельного палива </w:t>
      </w: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міського </w:t>
      </w:r>
    </w:p>
    <w:p w:rsidR="00440442" w:rsidRPr="001C2D86" w:rsidRDefault="00440442" w:rsidP="001C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 матеріально-технічних ресурсів 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42" w:rsidRPr="00077FFB" w:rsidRDefault="00077FFB" w:rsidP="00077FFB">
      <w:pPr>
        <w:pStyle w:val="a6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7FFB">
        <w:rPr>
          <w:rFonts w:ascii="Times New Roman" w:hAnsi="Times New Roman" w:cs="Times New Roman"/>
          <w:sz w:val="28"/>
          <w:szCs w:val="28"/>
        </w:rPr>
        <w:t xml:space="preserve">    Для </w:t>
      </w:r>
      <w:r w:rsidRPr="00077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забезпечення аварійного електроживлення для безперебійного живлення водоза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бору «Балка глибока» (КП «Розділ»)</w:t>
      </w:r>
      <w:r w:rsidRPr="00077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 метою невідкладного здійснення реагування на загрозу виникнення надзвичайної ситуації в системі життєзабезпечення </w:t>
      </w:r>
      <w:proofErr w:type="spellStart"/>
      <w:r w:rsidRPr="00077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Новороздільської</w:t>
      </w:r>
      <w:proofErr w:type="spellEnd"/>
      <w:r w:rsidRPr="00077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територіальної громади, </w:t>
      </w:r>
      <w:r w:rsidR="00440442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протокол засідання міської комісії з питань техногенно-екологічної безпеки і надзвичайних ситуацій від </w:t>
      </w:r>
      <w:r w:rsidR="005E384E">
        <w:rPr>
          <w:rFonts w:ascii="Times New Roman" w:eastAsia="Times New Roman" w:hAnsi="Times New Roman" w:cs="Times New Roman"/>
          <w:sz w:val="28"/>
          <w:szCs w:val="28"/>
          <w:lang w:eastAsia="uk-UA"/>
        </w:rPr>
        <w:t>28.01.2026р. № 1</w:t>
      </w:r>
      <w:r w:rsidR="00440442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0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беручи до уваги рішення виконавчого комітету № 86 від 29.03.2022року «Про створення та затвердження Порядку створення і використання матеріального резерву </w:t>
      </w:r>
      <w:proofErr w:type="spellStart"/>
      <w:r w:rsidR="00D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D0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</w:t>
      </w:r>
      <w:r w:rsidR="0000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запобігання  та ліквідації надзвичайних ситуацій»</w:t>
      </w:r>
      <w:r w:rsidR="00D0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442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виконання запобіжних заходів при загрозі виникнення надзвичайних ситуацій та тимчасового забезпечення роботи електрогенераторів, відповідно до ст.28, ст.40, Закону України «Про місцеве самоврядування в Україні» виконавчий комітет </w:t>
      </w:r>
      <w:proofErr w:type="spellStart"/>
      <w:r w:rsidR="00440442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440442"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В: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0442" w:rsidRPr="00077FFB" w:rsidRDefault="00440442" w:rsidP="00077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1. Виконавчому комітету </w:t>
      </w:r>
      <w:proofErr w:type="spellStart"/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077FFB">
        <w:rPr>
          <w:rFonts w:ascii="Times New Roman" w:hAnsi="Times New Roman" w:cs="Times New Roman"/>
          <w:sz w:val="28"/>
          <w:szCs w:val="28"/>
        </w:rPr>
        <w:t xml:space="preserve"> виділити з резерву </w:t>
      </w:r>
      <w:r w:rsidR="00077FFB" w:rsidRPr="00077FFB">
        <w:rPr>
          <w:rFonts w:ascii="Times New Roman" w:hAnsi="Times New Roman" w:cs="Times New Roman"/>
          <w:sz w:val="28"/>
          <w:szCs w:val="28"/>
        </w:rPr>
        <w:t xml:space="preserve">матеріально-технічних ресурсів  комунальному підприємству «Розділ» </w:t>
      </w:r>
      <w:proofErr w:type="spellStart"/>
      <w:r w:rsidR="007B576B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="007B576B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077FFB" w:rsidRPr="00077FFB">
        <w:rPr>
          <w:rFonts w:ascii="Times New Roman" w:hAnsi="Times New Roman" w:cs="Times New Roman"/>
          <w:sz w:val="28"/>
          <w:szCs w:val="28"/>
        </w:rPr>
        <w:t xml:space="preserve">дизельне паливо </w:t>
      </w:r>
      <w:r w:rsidRPr="00077FFB">
        <w:rPr>
          <w:rFonts w:ascii="Times New Roman" w:hAnsi="Times New Roman" w:cs="Times New Roman"/>
          <w:sz w:val="28"/>
          <w:szCs w:val="28"/>
        </w:rPr>
        <w:t xml:space="preserve">в кількості </w:t>
      </w:r>
      <w:r w:rsidR="005E384E">
        <w:rPr>
          <w:rFonts w:ascii="Times New Roman" w:hAnsi="Times New Roman" w:cs="Times New Roman"/>
          <w:sz w:val="28"/>
          <w:szCs w:val="28"/>
        </w:rPr>
        <w:t>3</w:t>
      </w:r>
      <w:r w:rsidR="00077FFB" w:rsidRPr="00077FFB">
        <w:rPr>
          <w:rFonts w:ascii="Times New Roman" w:hAnsi="Times New Roman" w:cs="Times New Roman"/>
          <w:sz w:val="28"/>
          <w:szCs w:val="28"/>
        </w:rPr>
        <w:t xml:space="preserve">00 літрів наливом. 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FFB">
        <w:rPr>
          <w:rFonts w:ascii="Times New Roman" w:hAnsi="Times New Roman" w:cs="Times New Roman"/>
          <w:sz w:val="28"/>
          <w:szCs w:val="28"/>
        </w:rPr>
        <w:t xml:space="preserve">       2.  </w:t>
      </w:r>
      <w:r w:rsidRPr="0007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Першому заступнику міського голови Михайлові </w:t>
      </w:r>
      <w:proofErr w:type="spellStart"/>
      <w:r w:rsidRPr="00077F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Гулію</w:t>
      </w:r>
      <w:proofErr w:type="spellEnd"/>
      <w:r w:rsidRPr="0007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ціль</w:t>
      </w:r>
      <w:r w:rsidR="00077FFB" w:rsidRPr="0007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 використання нафтопродуктів. </w:t>
      </w:r>
      <w:r w:rsidRPr="0007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FFB">
        <w:rPr>
          <w:rFonts w:ascii="Times New Roman" w:hAnsi="Times New Roman" w:cs="Times New Roman"/>
          <w:sz w:val="28"/>
          <w:szCs w:val="28"/>
        </w:rPr>
        <w:t xml:space="preserve">      3.  </w:t>
      </w: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рішення покласти на </w:t>
      </w:r>
      <w:r w:rsidR="00613B2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голову Ярину Яценко.</w:t>
      </w:r>
    </w:p>
    <w:p w:rsidR="00440442" w:rsidRPr="00077FFB" w:rsidRDefault="00440442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7F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077FFB" w:rsidRPr="00077FFB" w:rsidRDefault="00077FFB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7FFB" w:rsidRDefault="00077FFB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7FFB" w:rsidRDefault="00077FFB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0442" w:rsidRDefault="00440442" w:rsidP="0044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                   </w:t>
      </w:r>
      <w:r w:rsidR="000014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Ярина ЯЦЕНКО</w:t>
      </w:r>
    </w:p>
    <w:p w:rsidR="00440442" w:rsidRDefault="00440442" w:rsidP="00440442"/>
    <w:p w:rsidR="00015E52" w:rsidRPr="00C8622A" w:rsidRDefault="00015E52" w:rsidP="00440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015E52" w:rsidRPr="00C8622A" w:rsidSect="00C91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51491"/>
    <w:multiLevelType w:val="hybridMultilevel"/>
    <w:tmpl w:val="BB08A5AE"/>
    <w:lvl w:ilvl="0" w:tplc="F41C6B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4CB1BF0"/>
    <w:multiLevelType w:val="hybridMultilevel"/>
    <w:tmpl w:val="8512839C"/>
    <w:lvl w:ilvl="0" w:tplc="A67C7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167F"/>
    <w:rsid w:val="000014D8"/>
    <w:rsid w:val="00010F76"/>
    <w:rsid w:val="00015E52"/>
    <w:rsid w:val="0004167F"/>
    <w:rsid w:val="00077FFB"/>
    <w:rsid w:val="000D70F0"/>
    <w:rsid w:val="00144170"/>
    <w:rsid w:val="001C2D86"/>
    <w:rsid w:val="00440442"/>
    <w:rsid w:val="005E384E"/>
    <w:rsid w:val="00613B23"/>
    <w:rsid w:val="00681A90"/>
    <w:rsid w:val="007B576B"/>
    <w:rsid w:val="008637CC"/>
    <w:rsid w:val="00A615C8"/>
    <w:rsid w:val="00AA7940"/>
    <w:rsid w:val="00B00C56"/>
    <w:rsid w:val="00B57917"/>
    <w:rsid w:val="00C8622A"/>
    <w:rsid w:val="00C910B8"/>
    <w:rsid w:val="00CA0CA2"/>
    <w:rsid w:val="00CF03F3"/>
    <w:rsid w:val="00D034EF"/>
    <w:rsid w:val="00D55E13"/>
    <w:rsid w:val="00DC08A1"/>
    <w:rsid w:val="00DF65EF"/>
    <w:rsid w:val="00DF7E9B"/>
    <w:rsid w:val="00E53AF4"/>
    <w:rsid w:val="00F72C44"/>
    <w:rsid w:val="00F80E00"/>
    <w:rsid w:val="00F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376C-251D-41F3-9D11-F9511F62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1">
    <w:name w:val="Сетка таблицы81"/>
    <w:basedOn w:val="a1"/>
    <w:rsid w:val="000416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4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1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0CA2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77FFB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07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541F7-0021-4B06-866F-DA16AC86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20</cp:revision>
  <cp:lastPrinted>2026-02-02T14:52:00Z</cp:lastPrinted>
  <dcterms:created xsi:type="dcterms:W3CDTF">2023-10-12T07:23:00Z</dcterms:created>
  <dcterms:modified xsi:type="dcterms:W3CDTF">2026-02-10T09:25:00Z</dcterms:modified>
</cp:coreProperties>
</file>