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75" w:rsidRPr="00185975" w:rsidRDefault="00185975" w:rsidP="0018597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 wp14:anchorId="05B36B9C" wp14:editId="4F33F29F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25ADF">
        <w:rPr>
          <w:rFonts w:ascii="Times New Roman" w:hAnsi="Times New Roman"/>
          <w:b/>
          <w:noProof/>
          <w:sz w:val="28"/>
          <w:szCs w:val="28"/>
        </w:rPr>
        <w:t xml:space="preserve">НОВОРОЗДІЛЬСЬКА МІСЬКА РАДА </w:t>
      </w: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25ADF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25ADF">
        <w:rPr>
          <w:rFonts w:ascii="Times New Roman" w:hAnsi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925ADF">
        <w:rPr>
          <w:rFonts w:ascii="Times New Roman" w:hAnsi="Times New Roman"/>
          <w:b/>
          <w:noProof/>
          <w:sz w:val="32"/>
          <w:szCs w:val="32"/>
        </w:rPr>
        <w:t>Р І Ш Е Н Н Я</w:t>
      </w:r>
    </w:p>
    <w:p w:rsidR="001D30A8" w:rsidRPr="00925ADF" w:rsidRDefault="001D30A8" w:rsidP="001D30A8">
      <w:pPr>
        <w:spacing w:after="0" w:line="256" w:lineRule="auto"/>
        <w:rPr>
          <w:rFonts w:ascii="Arial" w:hAnsi="Arial" w:cs="Arial"/>
          <w:b/>
          <w:noProof/>
          <w:sz w:val="32"/>
          <w:szCs w:val="32"/>
        </w:rPr>
      </w:pPr>
    </w:p>
    <w:p w:rsidR="001D30A8" w:rsidRPr="00925ADF" w:rsidRDefault="001D30A8" w:rsidP="001D30A8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925ADF">
        <w:rPr>
          <w:rFonts w:ascii="Times New Roman" w:hAnsi="Times New Roman"/>
          <w:noProof/>
          <w:sz w:val="24"/>
          <w:szCs w:val="24"/>
        </w:rPr>
        <w:t xml:space="preserve">____________202    р.                        </w:t>
      </w:r>
      <w:r w:rsidRPr="00925ADF">
        <w:rPr>
          <w:rFonts w:ascii="Century Schoolbook" w:hAnsi="Century Schoolbook"/>
          <w:b/>
          <w:noProof/>
        </w:rPr>
        <w:t>м. Новий Розділ</w:t>
      </w:r>
      <w:r w:rsidRPr="00925ADF">
        <w:rPr>
          <w:rFonts w:ascii="Times New Roman" w:hAnsi="Times New Roman"/>
          <w:noProof/>
          <w:sz w:val="24"/>
          <w:szCs w:val="24"/>
        </w:rPr>
        <w:t xml:space="preserve">                                              №_____</w:t>
      </w:r>
    </w:p>
    <w:p w:rsidR="00185975" w:rsidRPr="00185975" w:rsidRDefault="00185975" w:rsidP="0018597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185975" w:rsidRPr="00185975" w:rsidRDefault="00185975" w:rsidP="0018597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97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ПРОЕКТ  рішення</w:t>
      </w:r>
      <w:r w:rsidR="00F7425F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№ 1741</w:t>
      </w:r>
    </w:p>
    <w:p w:rsidR="00185975" w:rsidRPr="00185975" w:rsidRDefault="00185975" w:rsidP="00185975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85975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                                                               </w:t>
      </w:r>
      <w:r w:rsidRPr="00185975">
        <w:rPr>
          <w:rFonts w:ascii="Times New Roman" w:eastAsia="Times New Roman" w:hAnsi="Times New Roman"/>
          <w:iCs/>
          <w:sz w:val="26"/>
          <w:szCs w:val="26"/>
        </w:rPr>
        <w:t xml:space="preserve">                       </w:t>
      </w:r>
      <w:r w:rsidRPr="00185975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    </w:t>
      </w:r>
      <w:r w:rsidRPr="0018597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вик.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</w:t>
      </w:r>
      <w:r w:rsidRPr="00185975">
        <w:rPr>
          <w:rFonts w:ascii="Times New Roman" w:eastAsia="Times New Roman" w:hAnsi="Times New Roman"/>
          <w:sz w:val="26"/>
          <w:szCs w:val="26"/>
          <w:lang w:val="ru-RU" w:eastAsia="ru-RU"/>
        </w:rPr>
        <w:t>_________</w:t>
      </w:r>
    </w:p>
    <w:p w:rsidR="00185975" w:rsidRPr="00185975" w:rsidRDefault="00185975" w:rsidP="00185975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8597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                                     нач. юридичного відділу </w:t>
      </w:r>
      <w:r w:rsidRPr="00185975">
        <w:rPr>
          <w:rFonts w:ascii="Times New Roman" w:eastAsia="Times New Roman" w:hAnsi="Times New Roman"/>
          <w:sz w:val="26"/>
          <w:szCs w:val="26"/>
          <w:lang w:eastAsia="ru-RU"/>
        </w:rPr>
        <w:t>Горін Р. І.     ____</w:t>
      </w:r>
      <w:r w:rsidRPr="0018597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______       </w:t>
      </w:r>
    </w:p>
    <w:p w:rsidR="00185975" w:rsidRPr="00185975" w:rsidRDefault="00185975" w:rsidP="00185975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F7425F" w:rsidRDefault="00C757DC" w:rsidP="00C757D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Про встановле</w:t>
      </w:r>
      <w:r w:rsidR="00F7425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ння тарифів на  централізоване </w:t>
      </w:r>
    </w:p>
    <w:p w:rsidR="00C757DC" w:rsidRDefault="00F7425F" w:rsidP="00C757D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водопостачання </w:t>
      </w:r>
      <w:r w:rsidR="00C757DC">
        <w:rPr>
          <w:rFonts w:ascii="Times New Roman" w:hAnsi="Times New Roman"/>
          <w:bCs/>
          <w:iCs/>
          <w:sz w:val="24"/>
          <w:szCs w:val="24"/>
          <w:lang w:eastAsia="ru-RU"/>
        </w:rPr>
        <w:t>та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C757DC">
        <w:rPr>
          <w:rFonts w:ascii="Times New Roman" w:hAnsi="Times New Roman"/>
          <w:bCs/>
          <w:iCs/>
          <w:sz w:val="24"/>
          <w:szCs w:val="24"/>
          <w:lang w:eastAsia="ru-RU"/>
        </w:rPr>
        <w:t>централізоване водовідведення КП «Розділ»</w:t>
      </w:r>
    </w:p>
    <w:p w:rsidR="00C757DC" w:rsidRDefault="00C757DC" w:rsidP="00C757D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C757DC" w:rsidRDefault="00C757DC" w:rsidP="00C7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Керуючись </w:t>
      </w:r>
      <w:r w:rsidR="003A1517">
        <w:rPr>
          <w:rFonts w:ascii="Times New Roman" w:hAnsi="Times New Roman"/>
          <w:sz w:val="24"/>
          <w:szCs w:val="24"/>
          <w:lang w:eastAsia="ru-RU"/>
        </w:rPr>
        <w:t>п.</w:t>
      </w:r>
      <w:r>
        <w:rPr>
          <w:rFonts w:ascii="Times New Roman" w:hAnsi="Times New Roman"/>
          <w:sz w:val="24"/>
          <w:szCs w:val="24"/>
          <w:lang w:eastAsia="ru-RU"/>
        </w:rPr>
        <w:t xml:space="preserve"> 2 ст. 28 Закону України «Про місцеве самоврядування в Україні», Законом України «Про житлово-комунальні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послугу», Наказом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Наказом Міністерства регіонального розвитку, будівництва та житлово-комунального господарства України від 05.06.2018 № 130 «Про затвердження Порядку інформування споживачів про намір зміни цін/тарифів на комунальні послуги з обґрунтуванням такої необхідності» (зі змінами), розглянувши подані КП «Розділ» розрахунки тарифів на централізоване водопостачання та централізоване водовідведення, виконавчий комітет Новороздільської міської ради </w:t>
      </w:r>
    </w:p>
    <w:p w:rsidR="00C757DC" w:rsidRDefault="00C757DC" w:rsidP="00C7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ВИРІШИВ:</w:t>
      </w:r>
    </w:p>
    <w:p w:rsidR="00C757DC" w:rsidRDefault="00C757D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Встановити КП «Розділ» тарифи для всіх категорій споживачів згідно з Структурою (Додат</w:t>
      </w:r>
      <w:r w:rsidR="003D3A6A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к 1):</w:t>
      </w:r>
    </w:p>
    <w:p w:rsidR="00C757DC" w:rsidRDefault="00C757DC" w:rsidP="00C757D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 на централізоване водопостачання:</w:t>
      </w:r>
    </w:p>
    <w:p w:rsidR="00C757DC" w:rsidRDefault="00C757DC" w:rsidP="00C757D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57569">
        <w:rPr>
          <w:rFonts w:ascii="Times New Roman" w:hAnsi="Times New Roman"/>
          <w:sz w:val="24"/>
          <w:szCs w:val="24"/>
          <w:lang w:eastAsia="ru-RU"/>
        </w:rPr>
        <w:t>45,36</w:t>
      </w:r>
      <w:r>
        <w:rPr>
          <w:rFonts w:ascii="Times New Roman" w:hAnsi="Times New Roman"/>
          <w:sz w:val="24"/>
          <w:szCs w:val="24"/>
          <w:lang w:eastAsia="ru-RU"/>
        </w:rPr>
        <w:t xml:space="preserve"> грн. за 1 куб.м. (без ПДВ)</w:t>
      </w:r>
    </w:p>
    <w:p w:rsidR="00C757DC" w:rsidRDefault="00C757DC" w:rsidP="00C757DC">
      <w:pPr>
        <w:spacing w:after="0" w:line="240" w:lineRule="auto"/>
        <w:ind w:left="49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на централізоване водовідведення:</w:t>
      </w:r>
    </w:p>
    <w:p w:rsidR="00C757DC" w:rsidRDefault="00C757DC" w:rsidP="00C757D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364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7569">
        <w:rPr>
          <w:rFonts w:ascii="Times New Roman" w:hAnsi="Times New Roman"/>
          <w:sz w:val="24"/>
          <w:szCs w:val="24"/>
          <w:lang w:eastAsia="ru-RU"/>
        </w:rPr>
        <w:t>70,72</w:t>
      </w:r>
      <w:r>
        <w:rPr>
          <w:rFonts w:ascii="Times New Roman" w:hAnsi="Times New Roman"/>
          <w:sz w:val="24"/>
          <w:szCs w:val="24"/>
          <w:lang w:eastAsia="ru-RU"/>
        </w:rPr>
        <w:t xml:space="preserve"> грн. за 1 куб. м. (без ПДВ) </w:t>
      </w:r>
    </w:p>
    <w:p w:rsidR="00C757DC" w:rsidRDefault="00C757DC" w:rsidP="00C757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Фінансовому управлінню міської ради (начальник </w:t>
      </w:r>
      <w:r w:rsidR="00B57569">
        <w:rPr>
          <w:rFonts w:ascii="Times New Roman" w:hAnsi="Times New Roman"/>
          <w:sz w:val="24"/>
          <w:szCs w:val="24"/>
          <w:lang w:eastAsia="ru-RU"/>
        </w:rPr>
        <w:t>Наконечна З. С</w:t>
      </w:r>
      <w:r>
        <w:rPr>
          <w:rFonts w:ascii="Times New Roman" w:hAnsi="Times New Roman"/>
          <w:sz w:val="24"/>
          <w:szCs w:val="24"/>
          <w:lang w:eastAsia="ru-RU"/>
        </w:rPr>
        <w:t>.) передбачити кошти на 202</w:t>
      </w:r>
      <w:r w:rsidR="00B57569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рік на видатки з оплати послуг централізованого водопостачання та водовідведення, спожитих бюджетними установами та закладами с</w:t>
      </w:r>
      <w:r w:rsidR="003A1517">
        <w:rPr>
          <w:rFonts w:ascii="Times New Roman" w:hAnsi="Times New Roman"/>
          <w:sz w:val="24"/>
          <w:szCs w:val="24"/>
          <w:lang w:eastAsia="ru-RU"/>
        </w:rPr>
        <w:t>елище</w:t>
      </w:r>
      <w:r>
        <w:rPr>
          <w:rFonts w:ascii="Times New Roman" w:hAnsi="Times New Roman"/>
          <w:sz w:val="24"/>
          <w:szCs w:val="24"/>
          <w:lang w:eastAsia="ru-RU"/>
        </w:rPr>
        <w:t xml:space="preserve"> Розділ</w:t>
      </w:r>
      <w:r w:rsidR="0030161E">
        <w:rPr>
          <w:rFonts w:ascii="Times New Roman" w:hAnsi="Times New Roman"/>
          <w:sz w:val="24"/>
          <w:szCs w:val="24"/>
          <w:lang w:eastAsia="ru-RU"/>
        </w:rPr>
        <w:t xml:space="preserve"> та села Березина</w:t>
      </w:r>
      <w:r>
        <w:rPr>
          <w:rFonts w:ascii="Times New Roman" w:hAnsi="Times New Roman"/>
          <w:sz w:val="24"/>
          <w:szCs w:val="24"/>
          <w:lang w:eastAsia="ru-RU"/>
        </w:rPr>
        <w:t>, що фінансуються з міського бюджету для подальшого подання Новороздільській міській раді.</w:t>
      </w:r>
    </w:p>
    <w:p w:rsidR="005A2FE5" w:rsidRDefault="00C757D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5A2FE5">
        <w:rPr>
          <w:rFonts w:ascii="Times New Roman" w:hAnsi="Times New Roman"/>
          <w:sz w:val="24"/>
          <w:szCs w:val="24"/>
          <w:lang w:eastAsia="ru-RU"/>
        </w:rPr>
        <w:t xml:space="preserve">Повідомити </w:t>
      </w:r>
      <w:r>
        <w:rPr>
          <w:rFonts w:ascii="Times New Roman" w:hAnsi="Times New Roman"/>
          <w:sz w:val="24"/>
          <w:szCs w:val="24"/>
          <w:lang w:eastAsia="ru-RU"/>
        </w:rPr>
        <w:t>Управлінню соціального захисту населення</w:t>
      </w:r>
      <w:r w:rsidR="005A2FE5">
        <w:rPr>
          <w:rFonts w:ascii="Times New Roman" w:hAnsi="Times New Roman"/>
          <w:sz w:val="24"/>
          <w:szCs w:val="24"/>
          <w:lang w:eastAsia="ru-RU"/>
        </w:rPr>
        <w:t xml:space="preserve"> Новороздільської міської ради та відділ обслуговування громадян №17 (сервісний центр) Управляння обслуговування  громадян ГУПФУ у Львівській області про встановлені тарифи.</w:t>
      </w:r>
    </w:p>
    <w:p w:rsidR="00C757DC" w:rsidRDefault="005A2FE5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О</w:t>
      </w:r>
      <w:r w:rsidR="00C757DC">
        <w:rPr>
          <w:rFonts w:ascii="Times New Roman" w:hAnsi="Times New Roman"/>
          <w:sz w:val="24"/>
          <w:szCs w:val="24"/>
          <w:lang w:eastAsia="ru-RU"/>
        </w:rPr>
        <w:t>рганізаціям та установам, що проводять нарахування платежів населенню за житлово-комунальні послуги, нарахування субсидій та компенсацій для відшкодування витрат на оплату житлово-комунальних послуг  забезпечити своєчасне перерахування субсидій та пільг.</w:t>
      </w:r>
    </w:p>
    <w:p w:rsidR="00C757DC" w:rsidRDefault="00C757D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Тарифи встановлюються на 202</w:t>
      </w:r>
      <w:r w:rsidR="00B57569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рік і вступають в дію з моменту оприлюднення цього рішення через засоби масової інформації.</w:t>
      </w:r>
    </w:p>
    <w:p w:rsidR="00945F8C" w:rsidRDefault="00945F8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Погодити інвестиційну програму КП «Розділ» на 202</w:t>
      </w:r>
      <w:r w:rsidR="00B57569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рік (</w:t>
      </w:r>
      <w:r w:rsidR="003D3A6A">
        <w:rPr>
          <w:rFonts w:ascii="Times New Roman" w:hAnsi="Times New Roman"/>
          <w:sz w:val="24"/>
          <w:szCs w:val="24"/>
          <w:lang w:eastAsia="ru-RU"/>
        </w:rPr>
        <w:t>Додаток2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C757DC" w:rsidRDefault="00945F8C" w:rsidP="00C757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</w:t>
      </w:r>
      <w:r w:rsidR="00C757DC">
        <w:rPr>
          <w:rFonts w:ascii="Times New Roman" w:hAnsi="Times New Roman"/>
          <w:sz w:val="24"/>
          <w:szCs w:val="24"/>
          <w:lang w:eastAsia="ru-RU"/>
        </w:rPr>
        <w:t xml:space="preserve">. КП «Розділ» у строк, що не перевищує 15 днів з дати </w:t>
      </w:r>
      <w:r w:rsidR="005A2FE5">
        <w:rPr>
          <w:rFonts w:ascii="Times New Roman" w:hAnsi="Times New Roman"/>
          <w:sz w:val="24"/>
          <w:szCs w:val="24"/>
          <w:lang w:eastAsia="ru-RU"/>
        </w:rPr>
        <w:t>прийняття рішення, повідомити у встановленому порядку споживачів про прийняте рішення.</w:t>
      </w:r>
    </w:p>
    <w:p w:rsidR="00C757DC" w:rsidRDefault="00C757D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 Дане рішення оприлюднити в місцевих засобах масової інформації.  </w:t>
      </w:r>
    </w:p>
    <w:p w:rsidR="00C757DC" w:rsidRDefault="00C757DC" w:rsidP="00C75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Контроль за виконанням рішення покласти на міського голову Яценко Я.В</w:t>
      </w:r>
    </w:p>
    <w:p w:rsidR="00C757DC" w:rsidRDefault="00C757DC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57DC" w:rsidRDefault="00C757DC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</w:t>
      </w:r>
      <w:r w:rsidR="003D3A6A">
        <w:rPr>
          <w:rFonts w:ascii="Times New Roman" w:hAnsi="Times New Roman"/>
          <w:sz w:val="24"/>
          <w:szCs w:val="24"/>
          <w:lang w:eastAsia="ru-RU"/>
        </w:rPr>
        <w:t>Ярина ЯЦЕНКО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757DC" w:rsidRDefault="00C757DC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4D1A" w:rsidRDefault="000E4D1A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105F8" w:rsidRDefault="00E105F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3A6A" w:rsidRDefault="003D3A6A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3A6A" w:rsidRDefault="003D3A6A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30A8" w:rsidRDefault="001D30A8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57DC" w:rsidRDefault="00C757DC" w:rsidP="00C757D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Додаток 1</w:t>
      </w:r>
    </w:p>
    <w:p w:rsidR="00C757DC" w:rsidRDefault="00C757DC" w:rsidP="00C757D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рішення виконкому</w:t>
      </w:r>
    </w:p>
    <w:p w:rsidR="00C757DC" w:rsidRDefault="00C757DC" w:rsidP="00C757D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№__від </w:t>
      </w:r>
      <w:r w:rsidR="005A2FE5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3D3A6A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р.</w:t>
      </w:r>
    </w:p>
    <w:p w:rsidR="00C757DC" w:rsidRDefault="00C757DC" w:rsidP="00C757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520"/>
        <w:gridCol w:w="1580"/>
        <w:gridCol w:w="1580"/>
        <w:gridCol w:w="1318"/>
        <w:gridCol w:w="1134"/>
      </w:tblGrid>
      <w:tr w:rsidR="007902E9" w:rsidRPr="007902E9" w:rsidTr="007855B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7902E9" w:rsidRPr="007902E9" w:rsidTr="007855BE">
        <w:trPr>
          <w:trHeight w:val="25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Структура тарифів на централізоване водопостачання та водовідведення</w:t>
            </w:r>
          </w:p>
        </w:tc>
      </w:tr>
      <w:tr w:rsidR="007902E9" w:rsidRPr="007902E9" w:rsidTr="007855BE">
        <w:trPr>
          <w:trHeight w:val="25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товариства з обмеженою відповідальністю КП "Розділ"</w:t>
            </w:r>
          </w:p>
        </w:tc>
      </w:tr>
      <w:tr w:rsidR="007902E9" w:rsidRPr="007902E9" w:rsidTr="007855B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7902E9" w:rsidRPr="007902E9" w:rsidTr="007855BE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№   з/п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Найменування показників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Централізоване водопостачання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Централізоване водовідведення</w:t>
            </w:r>
          </w:p>
        </w:tc>
      </w:tr>
      <w:tr w:rsidR="007902E9" w:rsidRPr="007902E9" w:rsidTr="007855BE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7902E9" w:rsidRPr="007902E9" w:rsidTr="007855BE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тис. грн. на рік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грн./куб.м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тис. грн.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грн./куб.м</w:t>
            </w:r>
          </w:p>
        </w:tc>
      </w:tr>
      <w:tr w:rsidR="007902E9" w:rsidRPr="007902E9" w:rsidTr="007855B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</w:tr>
      <w:tr w:rsidR="007902E9" w:rsidRPr="007902E9" w:rsidTr="007855BE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Виробнича собівартість,  у тому числі: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6 642 640,511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34,81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1 449 306,206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69,01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4 774 022,400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25,02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569 035,500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27,10</w:t>
            </w:r>
          </w:p>
        </w:tc>
      </w:tr>
      <w:tr w:rsidR="007902E9" w:rsidRPr="007902E9" w:rsidTr="007855BE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4 424 862,400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23,19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538 645,000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25,65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витрати на реагенти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інші прямі матеріальні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349 160,000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30 390,500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1,45</w:t>
            </w:r>
          </w:p>
        </w:tc>
      </w:tr>
      <w:tr w:rsidR="007902E9" w:rsidRPr="007902E9" w:rsidTr="007855BE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1 065 129,960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5,58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687 453,480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32,74</w:t>
            </w:r>
          </w:p>
        </w:tc>
      </w:tr>
      <w:tr w:rsidR="007902E9" w:rsidRPr="007902E9" w:rsidTr="007855BE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інші прямі витрати, у тому числі: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481 985,831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2,53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192 469,526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9,17</w:t>
            </w:r>
          </w:p>
        </w:tc>
      </w:tr>
      <w:tr w:rsidR="007902E9" w:rsidRPr="007902E9" w:rsidTr="007855BE">
        <w:trPr>
          <w:trHeight w:val="5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єдиний внесок на загальнообов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язкове державне соціальне страхування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234 328,591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1,23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151 239,766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7,20</w:t>
            </w:r>
          </w:p>
        </w:tc>
      </w:tr>
      <w:tr w:rsidR="007902E9" w:rsidRPr="007902E9" w:rsidTr="007855BE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41 069,960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39 449,760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1,88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206 587,280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1,08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1 780,000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0,08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321 502,320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1,69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347,700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0,02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єдиний внесок на загальнообов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язкове державне соціальне страхування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8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1.4.4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витрати, пов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язані зі сплатою податків, зборів та інших передбачених законодавством обов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язкових платежів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1.4.5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1 800 304,840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9,44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4 263,150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0,20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5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єдиний внесок на загальнообов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язкове державне соціальне страхування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2.4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211 132,960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1,11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31 548,610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1,50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єдиний внесок на загальнообов</w:t>
            </w:r>
            <w:r w:rsidRPr="007902E9">
              <w:rPr>
                <w:rFonts w:eastAsia="Times New Roman" w:cs="Calibri"/>
                <w:sz w:val="20"/>
                <w:szCs w:val="20"/>
                <w:lang w:eastAsia="uk-UA"/>
              </w:rPr>
              <w:t>'</w:t>
            </w: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язкове державне соціальне страхування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</w:tr>
      <w:tr w:rsidR="007902E9" w:rsidRPr="007902E9" w:rsidTr="007855BE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Повна собівартість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8 654 078,311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1 485 117,966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70,72</w:t>
            </w:r>
          </w:p>
        </w:tc>
      </w:tr>
      <w:tr w:rsidR="007902E9" w:rsidRPr="007902E9" w:rsidTr="007855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7.2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Чистий прибуток, у тому числі: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7.2.1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7.2.2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7.2.3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 розвиток виробництва (виробничі інвестиції)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7.2.4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52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Вартість централізованого водопостачання/водовідведення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8 654 078,311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1 485 117,966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70,72</w:t>
            </w:r>
          </w:p>
        </w:tc>
      </w:tr>
      <w:tr w:rsidR="007902E9" w:rsidRPr="007902E9" w:rsidTr="007855BE">
        <w:trPr>
          <w:trHeight w:val="3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Обсяг реалізації, тис.куб.м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190,80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7902E9" w:rsidRPr="007902E9" w:rsidTr="007855BE">
        <w:trPr>
          <w:trHeight w:val="52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 Тариф на централізоване водопостачання/водовідведення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2E9" w:rsidRPr="007902E9" w:rsidRDefault="007902E9" w:rsidP="00790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90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70,72</w:t>
            </w:r>
          </w:p>
        </w:tc>
      </w:tr>
    </w:tbl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02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3A6A" w:rsidRDefault="003D3A6A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2E9" w:rsidRDefault="007902E9" w:rsidP="004F02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0273" w:rsidRPr="004F0273" w:rsidRDefault="004F0273" w:rsidP="004F02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0273" w:rsidRPr="004F0273" w:rsidRDefault="004F0273" w:rsidP="004F02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36"/>
          <w:szCs w:val="36"/>
        </w:rPr>
      </w:pPr>
      <w:r w:rsidRPr="007855BE">
        <w:rPr>
          <w:rFonts w:ascii="Times New Roman" w:hAnsi="Times New Roman"/>
          <w:b/>
          <w:bCs/>
          <w:sz w:val="36"/>
          <w:szCs w:val="36"/>
        </w:rPr>
        <w:t xml:space="preserve">          ПОГОДЖЕНО                                ЗАТВЕРДЖЕНО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855BE">
        <w:rPr>
          <w:rFonts w:ascii="Times New Roman" w:hAnsi="Times New Roman"/>
          <w:b/>
          <w:bCs/>
          <w:i/>
          <w:iCs/>
          <w:sz w:val="28"/>
          <w:szCs w:val="28"/>
        </w:rPr>
        <w:t>Рішенням виконавчого комітету                        Директор КП «Розділ»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855B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Новороздільської міської ради             </w:t>
      </w:r>
      <w:r w:rsidRPr="007855BE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</w:t>
      </w:r>
      <w:r w:rsidRPr="007855B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                      Олег ФІЛЬ      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(найменування органу місцевого самоврядування)                               (підпис)                   (П.І.Б)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від ____________№____________                     «____»__________2026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 xml:space="preserve"> р.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М.П.                                                                      М.П.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855BE">
        <w:rPr>
          <w:rFonts w:ascii="Times New Roman" w:hAnsi="Times New Roman"/>
          <w:b/>
          <w:bCs/>
          <w:sz w:val="44"/>
          <w:szCs w:val="44"/>
        </w:rPr>
        <w:t xml:space="preserve">ІНВЕСТИЦІЙНА ПРОГРАМА 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 w:rsidRPr="007855BE">
        <w:rPr>
          <w:rFonts w:ascii="Times New Roman" w:hAnsi="Times New Roman"/>
          <w:b/>
          <w:bCs/>
          <w:sz w:val="44"/>
          <w:szCs w:val="44"/>
          <w:u w:val="single"/>
        </w:rPr>
        <w:t xml:space="preserve">КП «РОЗДІЛ» НА </w:t>
      </w:r>
      <w:r w:rsidRPr="007855BE">
        <w:rPr>
          <w:rFonts w:ascii="Times New Roman" w:hAnsi="Times New Roman"/>
          <w:b/>
          <w:bCs/>
          <w:sz w:val="44"/>
          <w:szCs w:val="44"/>
          <w:u w:val="single"/>
          <w:lang w:val="ru-RU"/>
        </w:rPr>
        <w:t>202</w:t>
      </w:r>
      <w:r w:rsidRPr="007855BE">
        <w:rPr>
          <w:rFonts w:ascii="Times New Roman" w:hAnsi="Times New Roman"/>
          <w:b/>
          <w:bCs/>
          <w:sz w:val="44"/>
          <w:szCs w:val="44"/>
          <w:u w:val="single"/>
        </w:rPr>
        <w:t>6 Р.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7855BE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</w:t>
      </w:r>
      <w:r w:rsidRPr="007855BE">
        <w:rPr>
          <w:rFonts w:ascii="Times New Roman" w:hAnsi="Times New Roman"/>
          <w:sz w:val="20"/>
          <w:szCs w:val="20"/>
        </w:rPr>
        <w:t xml:space="preserve"> (найменування ліцензіата)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Інформаційна картка ліцензіата до інвестиційної програми на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</w:t>
      </w:r>
      <w:r w:rsidRPr="007855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>202</w:t>
      </w:r>
      <w:r w:rsidRPr="007855BE">
        <w:rPr>
          <w:rFonts w:ascii="Times New Roman" w:hAnsi="Times New Roman"/>
          <w:b/>
          <w:bCs/>
          <w:sz w:val="28"/>
          <w:szCs w:val="28"/>
        </w:rPr>
        <w:t>6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855BE">
        <w:rPr>
          <w:rFonts w:ascii="Times New Roman" w:hAnsi="Times New Roman"/>
          <w:b/>
          <w:bCs/>
          <w:sz w:val="28"/>
          <w:szCs w:val="28"/>
        </w:rPr>
        <w:t>р.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55BE">
        <w:rPr>
          <w:rFonts w:ascii="Times New Roman" w:hAnsi="Times New Roman"/>
          <w:b/>
          <w:bCs/>
          <w:sz w:val="28"/>
          <w:szCs w:val="28"/>
          <w:u w:val="single"/>
        </w:rPr>
        <w:t>КП «РОЗДІЛ»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(найменування ліцензіата)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Загальна інформація про ліцензіата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6"/>
        <w:gridCol w:w="4533"/>
      </w:tblGrid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Найменування ліцензіата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КП «Розділ»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Рік заснування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Форма власності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Комунальне підприємство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Місце знаходження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 xml:space="preserve">Львівська область, 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Стрий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>ський район, селище Розділ, вул. Симоненка 2а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Код ЄДРПОУ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31042894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Прізвище, ім’я по-батькові посадової особи ліцензіата, посада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Філь Олег Володимирович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 xml:space="preserve">Тел., </w:t>
            </w:r>
            <w:r w:rsidRPr="007855BE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097 52 32 717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55BE">
              <w:rPr>
                <w:rFonts w:ascii="Times New Roman" w:hAnsi="Times New Roman"/>
                <w:sz w:val="24"/>
                <w:szCs w:val="24"/>
                <w:lang w:val="en-US"/>
              </w:rPr>
              <w:t>gkvrozdil@ukr.net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Ліцензія на централізоване водопостачання та водовідведення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Серія АЕ №287873</w:t>
            </w:r>
          </w:p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Строк дії: безтермінова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Ліцензія на користування надрами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№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6572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 xml:space="preserve"> від 0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>.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>.20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 xml:space="preserve">Строк дії: 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</w:p>
        </w:tc>
      </w:tr>
      <w:tr w:rsidR="007855BE" w:rsidRPr="007855BE" w:rsidTr="007855BE">
        <w:tc>
          <w:tcPr>
            <w:tcW w:w="437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Дозвіл на викиди забруднюючих речовин в атмосферне повітря стаціонарними джерелами</w:t>
            </w:r>
          </w:p>
        </w:tc>
        <w:tc>
          <w:tcPr>
            <w:tcW w:w="453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№</w:t>
            </w:r>
            <w:r w:rsidRPr="007855BE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>46100150040013910-1 від 22.06.2021 р.</w:t>
            </w:r>
          </w:p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Строк дії: безтермінова</w:t>
            </w:r>
          </w:p>
        </w:tc>
      </w:tr>
    </w:tbl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Загальна інформація про інвестиційну програму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7855BE" w:rsidRPr="007855BE" w:rsidTr="007855BE">
        <w:tc>
          <w:tcPr>
            <w:tcW w:w="481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815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Зменшення втрат води в мережах водопостачання та зменшення кількості стоків, відповідно зменшення енергоспоживання на послуги з розподілу питної води та відкачування стічних вод. Підвищення екологічної безпеки та забезпечення охорони навколишнього середовища.</w:t>
            </w:r>
          </w:p>
        </w:tc>
      </w:tr>
      <w:tr w:rsidR="007855BE" w:rsidRPr="007855BE" w:rsidTr="007855BE">
        <w:tc>
          <w:tcPr>
            <w:tcW w:w="481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Строки реалізації інвестиційної програми</w:t>
            </w:r>
          </w:p>
        </w:tc>
        <w:tc>
          <w:tcPr>
            <w:tcW w:w="4815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Плановий період 12 місяців (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Pr="007855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855BE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7855BE" w:rsidRPr="007855BE" w:rsidTr="007855BE">
        <w:tc>
          <w:tcPr>
            <w:tcW w:w="481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Головні етапи реалізації інвестиційної програми</w:t>
            </w:r>
          </w:p>
        </w:tc>
        <w:tc>
          <w:tcPr>
            <w:tcW w:w="4815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 xml:space="preserve">Заміна водопровідної та каналізаційної мережі </w:t>
            </w:r>
          </w:p>
        </w:tc>
      </w:tr>
      <w:tr w:rsidR="007855BE" w:rsidRPr="007855BE" w:rsidTr="007855BE">
        <w:tc>
          <w:tcPr>
            <w:tcW w:w="481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На якому етапі реалізації заходів, зазначених в інвестиційній програмі, ліцензіат знаходиться</w:t>
            </w:r>
          </w:p>
        </w:tc>
        <w:tc>
          <w:tcPr>
            <w:tcW w:w="4815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На початковому</w:t>
            </w:r>
          </w:p>
        </w:tc>
      </w:tr>
    </w:tbl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Відомості про інвестиції за інвестиційною програмою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2546"/>
      </w:tblGrid>
      <w:tr w:rsidR="007855BE" w:rsidRPr="007855BE" w:rsidTr="007855BE">
        <w:tc>
          <w:tcPr>
            <w:tcW w:w="636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Загальний обсяг інвестицій, тис.грн</w:t>
            </w:r>
          </w:p>
        </w:tc>
        <w:tc>
          <w:tcPr>
            <w:tcW w:w="254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80,5</w:t>
            </w:r>
          </w:p>
        </w:tc>
      </w:tr>
      <w:tr w:rsidR="007855BE" w:rsidRPr="007855BE" w:rsidTr="007855BE">
        <w:tc>
          <w:tcPr>
            <w:tcW w:w="636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власні кошти</w:t>
            </w:r>
          </w:p>
        </w:tc>
        <w:tc>
          <w:tcPr>
            <w:tcW w:w="254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80,5</w:t>
            </w:r>
          </w:p>
        </w:tc>
      </w:tr>
      <w:tr w:rsidR="007855BE" w:rsidRPr="007855BE" w:rsidTr="007855BE">
        <w:tc>
          <w:tcPr>
            <w:tcW w:w="636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позичкові кошти</w:t>
            </w:r>
          </w:p>
        </w:tc>
        <w:tc>
          <w:tcPr>
            <w:tcW w:w="254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5BE" w:rsidRPr="007855BE" w:rsidTr="007855BE">
        <w:tc>
          <w:tcPr>
            <w:tcW w:w="636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залучені кошти</w:t>
            </w:r>
          </w:p>
        </w:tc>
        <w:tc>
          <w:tcPr>
            <w:tcW w:w="254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5BE" w:rsidRPr="007855BE" w:rsidTr="007855BE">
        <w:tc>
          <w:tcPr>
            <w:tcW w:w="6363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2546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855BE">
        <w:rPr>
          <w:rFonts w:ascii="Times New Roman" w:hAnsi="Times New Roman"/>
          <w:sz w:val="28"/>
          <w:szCs w:val="28"/>
        </w:rPr>
        <w:t xml:space="preserve">Директор                        ___________                           </w:t>
      </w:r>
      <w:r w:rsidRPr="007855BE">
        <w:rPr>
          <w:rFonts w:ascii="Times New Roman" w:hAnsi="Times New Roman"/>
          <w:sz w:val="28"/>
          <w:szCs w:val="28"/>
          <w:lang w:val="ru-RU"/>
        </w:rPr>
        <w:t>Олег ФІЛЬ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7855BE">
        <w:rPr>
          <w:rFonts w:ascii="Times New Roman" w:hAnsi="Times New Roman"/>
          <w:sz w:val="20"/>
          <w:szCs w:val="20"/>
        </w:rPr>
        <w:t>(підпис)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855BE">
        <w:rPr>
          <w:rFonts w:ascii="Times New Roman" w:hAnsi="Times New Roman"/>
          <w:b/>
          <w:bCs/>
          <w:sz w:val="20"/>
          <w:szCs w:val="20"/>
        </w:rPr>
        <w:t xml:space="preserve">               ПОГОДЖЕНО                                                                                          ЗАТВЕРДЖЕНО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55BE">
        <w:rPr>
          <w:rFonts w:ascii="Times New Roman" w:hAnsi="Times New Roman"/>
          <w:b/>
          <w:bCs/>
          <w:sz w:val="18"/>
          <w:szCs w:val="18"/>
        </w:rPr>
        <w:t xml:space="preserve">рішенням виконавчого комітету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>Директор КП «Розділ»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Новороздільської міської ради  </w:t>
      </w:r>
      <w:r w:rsidRPr="007855BE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Pr="007855BE">
        <w:rPr>
          <w:rFonts w:ascii="Times New Roman" w:hAnsi="Times New Roman"/>
          <w:sz w:val="16"/>
          <w:szCs w:val="16"/>
          <w:u w:val="single"/>
        </w:rPr>
        <w:t>(</w:t>
      </w:r>
      <w:r w:rsidRPr="007855BE">
        <w:rPr>
          <w:rFonts w:ascii="Times New Roman" w:hAnsi="Times New Roman"/>
          <w:sz w:val="16"/>
          <w:szCs w:val="16"/>
        </w:rPr>
        <w:t>посадова особа ліцензіата)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7855BE">
        <w:rPr>
          <w:rFonts w:ascii="Times New Roman" w:hAnsi="Times New Roman"/>
          <w:sz w:val="20"/>
          <w:szCs w:val="20"/>
        </w:rPr>
        <w:t>(</w:t>
      </w:r>
      <w:r w:rsidRPr="007855BE">
        <w:rPr>
          <w:rFonts w:ascii="Times New Roman" w:hAnsi="Times New Roman"/>
          <w:sz w:val="16"/>
          <w:szCs w:val="16"/>
        </w:rPr>
        <w:t>найменування органу місцевого самоврядування</w:t>
      </w:r>
      <w:r w:rsidRPr="007855BE">
        <w:rPr>
          <w:rFonts w:ascii="Times New Roman" w:hAnsi="Times New Roman"/>
          <w:sz w:val="20"/>
          <w:szCs w:val="20"/>
        </w:rPr>
        <w:t xml:space="preserve">)                                                   ____________ </w:t>
      </w:r>
      <w:r w:rsidRPr="007855BE">
        <w:rPr>
          <w:rFonts w:ascii="Times New Roman" w:hAnsi="Times New Roman"/>
          <w:b/>
          <w:bCs/>
          <w:sz w:val="20"/>
          <w:szCs w:val="20"/>
          <w:lang w:val="ru-RU"/>
        </w:rPr>
        <w:t>Олег ФІЛЬ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від _____________№____________                                                             «___»____________2026р.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М.П                                                                                                                  М.П.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 xml:space="preserve"> 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 xml:space="preserve">Фінансовий план використання коштів для виконання інвестиційної програми на 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>202</w:t>
      </w:r>
      <w:r w:rsidRPr="007855BE">
        <w:rPr>
          <w:rFonts w:ascii="Times New Roman" w:hAnsi="Times New Roman"/>
          <w:b/>
          <w:bCs/>
          <w:sz w:val="28"/>
          <w:szCs w:val="28"/>
        </w:rPr>
        <w:t>6 рік КП «Розділ»</w:t>
      </w:r>
    </w:p>
    <w:tbl>
      <w:tblPr>
        <w:tblStyle w:val="a5"/>
        <w:tblW w:w="8914" w:type="dxa"/>
        <w:tblInd w:w="720" w:type="dxa"/>
        <w:tblLook w:val="04A0" w:firstRow="1" w:lastRow="0" w:firstColumn="1" w:lastColumn="0" w:noHBand="0" w:noVBand="1"/>
      </w:tblPr>
      <w:tblGrid>
        <w:gridCol w:w="903"/>
        <w:gridCol w:w="2068"/>
        <w:gridCol w:w="1088"/>
        <w:gridCol w:w="1147"/>
        <w:gridCol w:w="1264"/>
        <w:gridCol w:w="2444"/>
      </w:tblGrid>
      <w:tr w:rsidR="007855BE" w:rsidRPr="007855BE" w:rsidTr="007855BE">
        <w:trPr>
          <w:trHeight w:val="300"/>
        </w:trPr>
        <w:tc>
          <w:tcPr>
            <w:tcW w:w="903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2068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Найменування заходів (пооб’єктно)</w:t>
            </w:r>
          </w:p>
        </w:tc>
        <w:tc>
          <w:tcPr>
            <w:tcW w:w="1088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Кількісний показник (од.виміру)</w:t>
            </w:r>
          </w:p>
        </w:tc>
        <w:tc>
          <w:tcPr>
            <w:tcW w:w="2411" w:type="dxa"/>
            <w:gridSpan w:val="2"/>
          </w:tcPr>
          <w:p w:rsidR="007855BE" w:rsidRPr="007855BE" w:rsidRDefault="007855BE" w:rsidP="007855BE">
            <w:pPr>
              <w:rPr>
                <w:rFonts w:ascii="Times New Roman" w:hAnsi="Times New Roman"/>
                <w:sz w:val="16"/>
                <w:szCs w:val="16"/>
              </w:rPr>
            </w:pPr>
            <w:r w:rsidRPr="007855BE">
              <w:rPr>
                <w:rFonts w:ascii="Times New Roman" w:hAnsi="Times New Roman"/>
                <w:sz w:val="16"/>
                <w:szCs w:val="16"/>
              </w:rPr>
              <w:t>Фінансовий план використання коштів на виконання інвести-ційної програми за джерелами фінансу-вання, тис.грн (без ПДВ)</w:t>
            </w:r>
          </w:p>
        </w:tc>
        <w:tc>
          <w:tcPr>
            <w:tcW w:w="2444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Примітка</w:t>
            </w:r>
          </w:p>
        </w:tc>
      </w:tr>
      <w:tr w:rsidR="007855BE" w:rsidRPr="007855BE" w:rsidTr="007855BE">
        <w:trPr>
          <w:trHeight w:val="315"/>
        </w:trPr>
        <w:tc>
          <w:tcPr>
            <w:tcW w:w="90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Загальна сума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амортизація</w:t>
            </w:r>
          </w:p>
        </w:tc>
        <w:tc>
          <w:tcPr>
            <w:tcW w:w="244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8011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ВОДОПОСТАЧАННЯ</w:t>
            </w:r>
          </w:p>
        </w:tc>
      </w:tr>
      <w:tr w:rsidR="007855BE" w:rsidRPr="007855BE" w:rsidTr="007855BE"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</w:tcPr>
          <w:p w:rsidR="007855BE" w:rsidRPr="007855BE" w:rsidRDefault="007855BE" w:rsidP="007855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Капітальний ремонт водопровідної мережі селище Розділ, вул. Січових Стрільців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rPr>
          <w:trHeight w:val="606"/>
        </w:trPr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068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Капітальний ремонт водопровідної мережі селище Розділ, вул. Січових Стрільців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297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Усього за розділом 1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8011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ВОДОВІДВЕДЕННЯ</w:t>
            </w:r>
          </w:p>
        </w:tc>
      </w:tr>
      <w:tr w:rsidR="007855BE" w:rsidRPr="007855BE" w:rsidTr="007855BE"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Капітальний ремонт каналізаційної мережі селище Розділ, вул. Шевченка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9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068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Капітальний ремонт каналізаційної мережі селище Розділ, вул. Шевченка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39,4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39,4</w:t>
            </w: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2971" w:type="dxa"/>
            <w:gridSpan w:val="2"/>
          </w:tcPr>
          <w:p w:rsidR="007855BE" w:rsidRPr="007855BE" w:rsidRDefault="007855BE" w:rsidP="007855BE">
            <w:pPr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Усього за розділом 2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39,4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297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5BE" w:rsidRPr="007855BE" w:rsidTr="007855BE">
        <w:tc>
          <w:tcPr>
            <w:tcW w:w="297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</w:rPr>
              <w:t>Усього</w:t>
            </w:r>
          </w:p>
        </w:tc>
        <w:tc>
          <w:tcPr>
            <w:tcW w:w="10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80,5</w:t>
            </w:r>
          </w:p>
        </w:tc>
        <w:tc>
          <w:tcPr>
            <w:tcW w:w="126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BE">
              <w:rPr>
                <w:rFonts w:ascii="Times New Roman" w:hAnsi="Times New Roman"/>
                <w:sz w:val="18"/>
                <w:szCs w:val="18"/>
                <w:lang w:val="ru-RU"/>
              </w:rPr>
              <w:t>80,5</w:t>
            </w:r>
          </w:p>
        </w:tc>
        <w:tc>
          <w:tcPr>
            <w:tcW w:w="244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1981" w:rsidRPr="007855BE" w:rsidRDefault="002B1981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855BE">
        <w:rPr>
          <w:rFonts w:ascii="Times New Roman" w:hAnsi="Times New Roman"/>
          <w:b/>
          <w:bCs/>
          <w:sz w:val="32"/>
          <w:szCs w:val="32"/>
        </w:rPr>
        <w:t>Стан ветхих і аварійних мереж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911"/>
        <w:gridCol w:w="2227"/>
        <w:gridCol w:w="2228"/>
      </w:tblGrid>
      <w:tr w:rsidR="007855BE" w:rsidRPr="007855BE" w:rsidTr="007855BE">
        <w:tc>
          <w:tcPr>
            <w:tcW w:w="154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291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Протяжність мереж водопостачаня</w:t>
            </w:r>
          </w:p>
        </w:tc>
        <w:tc>
          <w:tcPr>
            <w:tcW w:w="2227" w:type="dxa"/>
          </w:tcPr>
          <w:p w:rsidR="007855BE" w:rsidRPr="007855BE" w:rsidRDefault="007855BE" w:rsidP="007855BE">
            <w:pPr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Протяжність вет-хих та аварійних мереж водопоста-чання по роках експлуатації, км</w:t>
            </w:r>
          </w:p>
        </w:tc>
        <w:tc>
          <w:tcPr>
            <w:tcW w:w="222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Відремонтовано, замінено,км</w:t>
            </w:r>
          </w:p>
        </w:tc>
      </w:tr>
      <w:tr w:rsidR="007855BE" w:rsidRPr="007855BE" w:rsidTr="007855BE">
        <w:tc>
          <w:tcPr>
            <w:tcW w:w="154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20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1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222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12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,9</w:t>
            </w:r>
          </w:p>
        </w:tc>
      </w:tr>
      <w:tr w:rsidR="007855BE" w:rsidRPr="007855BE" w:rsidTr="007855BE">
        <w:tc>
          <w:tcPr>
            <w:tcW w:w="154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20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1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222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12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,9</w:t>
            </w:r>
          </w:p>
        </w:tc>
      </w:tr>
      <w:tr w:rsidR="007855BE" w:rsidRPr="007855BE" w:rsidTr="007855BE">
        <w:tc>
          <w:tcPr>
            <w:tcW w:w="154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20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1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222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12,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7855BE" w:rsidRPr="007855BE" w:rsidTr="007855BE">
        <w:tc>
          <w:tcPr>
            <w:tcW w:w="154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91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222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5BE">
              <w:rPr>
                <w:rFonts w:ascii="Times New Roman" w:hAnsi="Times New Roman"/>
                <w:sz w:val="24"/>
                <w:szCs w:val="24"/>
              </w:rPr>
              <w:t>12,</w:t>
            </w:r>
            <w:r w:rsidRPr="007855B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  <w:r w:rsidRPr="007855BE">
        <w:tab/>
      </w: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2B1981" w:rsidRPr="007855BE" w:rsidRDefault="002B1981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lang w:val="ru-RU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Обсяг реалізації питної води за категоріями споживачів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855BE" w:rsidRPr="007855BE" w:rsidTr="007855BE">
        <w:tc>
          <w:tcPr>
            <w:tcW w:w="1925" w:type="dxa"/>
            <w:vMerge w:val="restart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Категорія споживачів</w:t>
            </w:r>
          </w:p>
        </w:tc>
        <w:tc>
          <w:tcPr>
            <w:tcW w:w="7704" w:type="dxa"/>
            <w:gridSpan w:val="4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Обсяг споживання, тис м3/рік</w:t>
            </w:r>
          </w:p>
        </w:tc>
      </w:tr>
      <w:tr w:rsidR="007855BE" w:rsidRPr="007855BE" w:rsidTr="007855BE">
        <w:tc>
          <w:tcPr>
            <w:tcW w:w="1925" w:type="dxa"/>
            <w:vMerge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</w:t>
            </w:r>
            <w:r w:rsidRPr="007855BE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7855BE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202</w:t>
            </w:r>
            <w:r w:rsidRPr="007855BE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</w:t>
            </w:r>
            <w:r w:rsidRPr="007855BE">
              <w:rPr>
                <w:rFonts w:ascii="Times New Roman" w:hAnsi="Times New Roman"/>
                <w:b/>
                <w:bCs/>
                <w:lang w:val="ru-RU"/>
              </w:rPr>
              <w:t>25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2026</w:t>
            </w: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 xml:space="preserve">Усього, 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  <w:lang w:val="en-US"/>
              </w:rPr>
              <w:t>186.2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  <w:lang w:val="en-US"/>
              </w:rPr>
              <w:t>185.8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  <w:lang w:val="en-US"/>
              </w:rPr>
              <w:t>186.1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  <w:lang w:val="en-US"/>
              </w:rPr>
              <w:t>190.8</w:t>
            </w: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у т.ч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населення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107.7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103.9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101.8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109.5</w:t>
            </w: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бюджетні організації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855BE">
              <w:rPr>
                <w:rFonts w:ascii="Times New Roman" w:hAnsi="Times New Roman"/>
                <w:lang w:val="en-US"/>
              </w:rPr>
              <w:t>4.4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4.8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4.4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4.1</w:t>
            </w: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інші споживачі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74.1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77</w:t>
            </w:r>
            <w:r w:rsidRPr="007855BE">
              <w:rPr>
                <w:rFonts w:ascii="Times New Roman" w:hAnsi="Times New Roman"/>
                <w:lang w:val="ru-RU"/>
              </w:rPr>
              <w:t>,1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79.9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77</w:t>
            </w:r>
            <w:r w:rsidRPr="007855BE">
              <w:rPr>
                <w:rFonts w:ascii="Times New Roman" w:hAnsi="Times New Roman"/>
                <w:lang w:val="ru-RU"/>
              </w:rPr>
              <w:t>,</w:t>
            </w:r>
            <w:r w:rsidRPr="007855BE">
              <w:rPr>
                <w:rFonts w:ascii="Times New Roman" w:hAnsi="Times New Roman"/>
                <w:lang w:val="en-US"/>
              </w:rPr>
              <w:t>2</w:t>
            </w:r>
          </w:p>
        </w:tc>
      </w:tr>
    </w:tbl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Показник питомого водопостачання на одну особу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</w:t>
            </w:r>
            <w:r w:rsidRPr="007855BE">
              <w:rPr>
                <w:rFonts w:ascii="Times New Roman" w:hAnsi="Times New Roman"/>
                <w:b/>
                <w:bCs/>
                <w:lang w:val="en-US"/>
              </w:rPr>
              <w:t>23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202</w:t>
            </w:r>
            <w:r w:rsidRPr="007855BE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</w:t>
            </w:r>
            <w:r w:rsidRPr="007855BE">
              <w:rPr>
                <w:rFonts w:ascii="Times New Roman" w:hAnsi="Times New Roman"/>
                <w:b/>
                <w:bCs/>
                <w:lang w:val="en-US"/>
              </w:rPr>
              <w:t>25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7855BE">
              <w:rPr>
                <w:rFonts w:ascii="Times New Roman" w:hAnsi="Times New Roman"/>
                <w:b/>
                <w:bCs/>
              </w:rPr>
              <w:t>2026</w:t>
            </w:r>
          </w:p>
        </w:tc>
      </w:tr>
      <w:tr w:rsidR="007855BE" w:rsidRPr="007855BE" w:rsidTr="007855BE">
        <w:tc>
          <w:tcPr>
            <w:tcW w:w="1925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л/добу на одну особу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69.2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66.7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69.1</w:t>
            </w:r>
          </w:p>
        </w:tc>
        <w:tc>
          <w:tcPr>
            <w:tcW w:w="1926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69.8</w:t>
            </w:r>
          </w:p>
        </w:tc>
      </w:tr>
    </w:tbl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Інформація про середньооблікову чисельність персоналу на послуги з централізованого водопостачання та водовідведення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855BE">
        <w:rPr>
          <w:rFonts w:ascii="Times New Roman" w:hAnsi="Times New Roman"/>
          <w:b/>
          <w:bCs/>
          <w:sz w:val="28"/>
          <w:szCs w:val="28"/>
        </w:rPr>
        <w:t>на 01.01.2026 р.</w:t>
      </w: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855BE" w:rsidRPr="007855BE" w:rsidTr="007855BE">
        <w:tc>
          <w:tcPr>
            <w:tcW w:w="3209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Назва показника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Водопостачання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Водовідведення</w:t>
            </w:r>
          </w:p>
        </w:tc>
      </w:tr>
      <w:tr w:rsidR="007855BE" w:rsidRPr="007855BE" w:rsidTr="007855BE">
        <w:tc>
          <w:tcPr>
            <w:tcW w:w="3209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Чисельність виробничого персоналу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  <w:lang w:val="en-US"/>
              </w:rPr>
              <w:t>7</w:t>
            </w:r>
            <w:r w:rsidRPr="007855BE">
              <w:rPr>
                <w:rFonts w:ascii="Times New Roman" w:hAnsi="Times New Roman"/>
              </w:rPr>
              <w:t>,</w:t>
            </w:r>
            <w:r w:rsidRPr="007855BE">
              <w:rPr>
                <w:rFonts w:ascii="Times New Roman" w:hAnsi="Times New Roman"/>
                <w:lang w:val="ru-RU"/>
              </w:rPr>
              <w:t>7</w:t>
            </w:r>
            <w:r w:rsidRPr="007855BE">
              <w:rPr>
                <w:rFonts w:ascii="Times New Roman" w:hAnsi="Times New Roman"/>
              </w:rPr>
              <w:t>5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6.0</w:t>
            </w:r>
          </w:p>
        </w:tc>
      </w:tr>
      <w:tr w:rsidR="007855BE" w:rsidRPr="007855BE" w:rsidTr="007855BE">
        <w:tc>
          <w:tcPr>
            <w:tcW w:w="3209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Чисельність персоналу апарату управління виробництвом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2.25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2.25</w:t>
            </w:r>
          </w:p>
        </w:tc>
      </w:tr>
      <w:tr w:rsidR="007855BE" w:rsidRPr="007855BE" w:rsidTr="007855BE">
        <w:tc>
          <w:tcPr>
            <w:tcW w:w="3209" w:type="dxa"/>
          </w:tcPr>
          <w:p w:rsidR="007855BE" w:rsidRPr="007855BE" w:rsidRDefault="007855BE" w:rsidP="007855BE">
            <w:pPr>
              <w:tabs>
                <w:tab w:val="left" w:pos="4125"/>
              </w:tabs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</w:rPr>
              <w:t>Чисельність персоналу, що забезпечує збут послуг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0.75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0. 5</w:t>
            </w:r>
          </w:p>
        </w:tc>
      </w:tr>
      <w:tr w:rsidR="007855BE" w:rsidRPr="007855BE" w:rsidTr="007855BE">
        <w:tc>
          <w:tcPr>
            <w:tcW w:w="3209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855BE"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</w:rPr>
            </w:pPr>
            <w:r w:rsidRPr="007855BE">
              <w:rPr>
                <w:rFonts w:ascii="Times New Roman" w:hAnsi="Times New Roman"/>
                <w:lang w:val="en-US"/>
              </w:rPr>
              <w:t>10</w:t>
            </w:r>
            <w:r w:rsidRPr="007855BE">
              <w:rPr>
                <w:rFonts w:ascii="Times New Roman" w:hAnsi="Times New Roman"/>
              </w:rPr>
              <w:t>,</w:t>
            </w:r>
            <w:r w:rsidRPr="007855BE">
              <w:rPr>
                <w:rFonts w:ascii="Times New Roman" w:hAnsi="Times New Roman"/>
                <w:lang w:val="ru-RU"/>
              </w:rPr>
              <w:t>7</w:t>
            </w:r>
            <w:r w:rsidRPr="007855BE">
              <w:rPr>
                <w:rFonts w:ascii="Times New Roman" w:hAnsi="Times New Roman"/>
              </w:rPr>
              <w:t>5</w:t>
            </w:r>
          </w:p>
        </w:tc>
        <w:tc>
          <w:tcPr>
            <w:tcW w:w="3210" w:type="dxa"/>
          </w:tcPr>
          <w:p w:rsidR="007855BE" w:rsidRPr="007855BE" w:rsidRDefault="007855BE" w:rsidP="007855BE">
            <w:pPr>
              <w:tabs>
                <w:tab w:val="left" w:pos="412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7855BE">
              <w:rPr>
                <w:rFonts w:ascii="Times New Roman" w:hAnsi="Times New Roman"/>
                <w:lang w:val="en-US"/>
              </w:rPr>
              <w:t>8.75</w:t>
            </w:r>
          </w:p>
        </w:tc>
      </w:tr>
    </w:tbl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28"/>
          <w:szCs w:val="28"/>
          <w:lang w:val="ru-RU"/>
        </w:rPr>
        <w:t>Олег ФІЛЬ</w:t>
      </w: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tabs>
          <w:tab w:val="left" w:pos="4125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55BE">
        <w:rPr>
          <w:rFonts w:ascii="Times New Roman" w:hAnsi="Times New Roman"/>
          <w:b/>
          <w:bCs/>
          <w:sz w:val="28"/>
          <w:szCs w:val="28"/>
          <w:u w:val="single"/>
        </w:rPr>
        <w:t>Інформація про суб’єкта господарювання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 xml:space="preserve">           ЖКВ сел. Розділ було створено у зв’язку з реструктуризацією РДГХП «Сірка», а згідно рішення №74 від 24.12.2020 р. НМР переіменовано у </w:t>
      </w:r>
      <w:r w:rsidRPr="007855BE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7855BE">
        <w:rPr>
          <w:rFonts w:ascii="Times New Roman" w:hAnsi="Times New Roman"/>
          <w:sz w:val="28"/>
          <w:szCs w:val="28"/>
        </w:rPr>
        <w:t xml:space="preserve">КП «Розділ» з 26.01.2021 р. 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ЄДРПОУ 31042894;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Юр.адреса: 81650, Львівська обл., Миколаївський р-н, смт. Розділ, вул. Симоненка 2а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 xml:space="preserve">          Підприємство створене з метою забезпечення населення, підприємств, організацій необхідними видами житлово-комунальних послуг, а саме: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- видобування, обробка і доставка питної води споживачам;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- очищення стоків та надання послуг з водовідведення;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- розробка та експлуатація родовищ підземних вод;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>- отримання прибутків за рахунок надання житлово-комунальних послуг.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855BE">
        <w:rPr>
          <w:rFonts w:ascii="Times New Roman" w:hAnsi="Times New Roman"/>
          <w:sz w:val="28"/>
          <w:szCs w:val="28"/>
        </w:rPr>
        <w:t xml:space="preserve">        Підприємство є юридичною особою, здійснює бухгалтерський, оперативний облік та веде статистичну звітність. Нарахування заробітної плати проводиться згідно Галузевої Угоди та Закону України. Організаційно-правова форма – комунальне підприємство, яке веде самостійний баланс, має відкриті рахунки в установах банків та ДКСУ, штамп та печатку із своєю назвою.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7855BE">
        <w:rPr>
          <w:rFonts w:ascii="Times New Roman" w:hAnsi="Times New Roman"/>
          <w:b/>
          <w:bCs/>
          <w:sz w:val="28"/>
          <w:szCs w:val="28"/>
        </w:rPr>
        <w:t>Директор                                                                              Олег ФІЛЬ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855BE">
        <w:rPr>
          <w:rFonts w:ascii="Times New Roman" w:hAnsi="Times New Roman"/>
          <w:b/>
          <w:bCs/>
          <w:sz w:val="20"/>
          <w:szCs w:val="20"/>
        </w:rPr>
        <w:t xml:space="preserve">               ПОГОДЖЕНО                                                                                          ЗАТВЕРДЖЕНО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55BE">
        <w:rPr>
          <w:rFonts w:ascii="Times New Roman" w:hAnsi="Times New Roman"/>
          <w:b/>
          <w:bCs/>
          <w:sz w:val="18"/>
          <w:szCs w:val="18"/>
        </w:rPr>
        <w:t xml:space="preserve">рішенням виконавчого комітету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>Директор КП «Розділ»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Новороздільської міської ради  </w:t>
      </w:r>
      <w:r w:rsidRPr="007855BE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Pr="007855BE">
        <w:rPr>
          <w:rFonts w:ascii="Times New Roman" w:hAnsi="Times New Roman"/>
          <w:sz w:val="16"/>
          <w:szCs w:val="16"/>
          <w:u w:val="single"/>
        </w:rPr>
        <w:t>(</w:t>
      </w:r>
      <w:r w:rsidRPr="007855BE">
        <w:rPr>
          <w:rFonts w:ascii="Times New Roman" w:hAnsi="Times New Roman"/>
          <w:sz w:val="16"/>
          <w:szCs w:val="16"/>
        </w:rPr>
        <w:t>посадова особа ліцензіата)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7855BE">
        <w:rPr>
          <w:rFonts w:ascii="Times New Roman" w:hAnsi="Times New Roman"/>
          <w:sz w:val="20"/>
          <w:szCs w:val="20"/>
        </w:rPr>
        <w:t>(</w:t>
      </w:r>
      <w:r w:rsidRPr="007855BE">
        <w:rPr>
          <w:rFonts w:ascii="Times New Roman" w:hAnsi="Times New Roman"/>
          <w:sz w:val="16"/>
          <w:szCs w:val="16"/>
        </w:rPr>
        <w:t>найменування органу місцевого самоврядування</w:t>
      </w:r>
      <w:r w:rsidRPr="007855BE">
        <w:rPr>
          <w:rFonts w:ascii="Times New Roman" w:hAnsi="Times New Roman"/>
          <w:sz w:val="20"/>
          <w:szCs w:val="20"/>
        </w:rPr>
        <w:t xml:space="preserve">)                                                   ____________ </w:t>
      </w:r>
      <w:r w:rsidRPr="007855BE">
        <w:rPr>
          <w:rFonts w:ascii="Times New Roman" w:hAnsi="Times New Roman"/>
          <w:b/>
          <w:bCs/>
          <w:sz w:val="20"/>
          <w:szCs w:val="20"/>
          <w:lang w:val="ru-RU"/>
        </w:rPr>
        <w:t>Олег ФІЛЬ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від _____________№____________                                                             «___»____________202</w:t>
      </w:r>
      <w:r w:rsidRPr="007855BE">
        <w:rPr>
          <w:rFonts w:ascii="Times New Roman" w:hAnsi="Times New Roman"/>
          <w:sz w:val="20"/>
          <w:szCs w:val="20"/>
          <w:lang w:val="ru-RU"/>
        </w:rPr>
        <w:t>6</w:t>
      </w:r>
      <w:r w:rsidRPr="007855BE">
        <w:rPr>
          <w:rFonts w:ascii="Times New Roman" w:hAnsi="Times New Roman"/>
          <w:sz w:val="20"/>
          <w:szCs w:val="20"/>
        </w:rPr>
        <w:t xml:space="preserve"> р.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М.П                                                                                                                  М.П.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55BE">
        <w:rPr>
          <w:rFonts w:ascii="Times New Roman" w:hAnsi="Times New Roman"/>
          <w:b/>
          <w:bCs/>
        </w:rPr>
        <w:t xml:space="preserve">Фінансовий план використання коштів для виконання інвестиційної програми та їх врахування у структурі тарифів на </w:t>
      </w:r>
      <w:r w:rsidRPr="007855BE">
        <w:rPr>
          <w:rFonts w:ascii="Times New Roman" w:hAnsi="Times New Roman"/>
          <w:b/>
          <w:bCs/>
          <w:lang w:val="ru-RU"/>
        </w:rPr>
        <w:t>2026</w:t>
      </w:r>
      <w:r w:rsidRPr="007855BE">
        <w:rPr>
          <w:rFonts w:ascii="Times New Roman" w:hAnsi="Times New Roman"/>
          <w:b/>
          <w:bCs/>
        </w:rPr>
        <w:t xml:space="preserve"> р.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7855BE">
        <w:rPr>
          <w:rFonts w:ascii="Times New Roman" w:hAnsi="Times New Roman"/>
          <w:b/>
          <w:bCs/>
          <w:u w:val="single"/>
        </w:rPr>
        <w:t>КП «Розділ»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55BE">
        <w:rPr>
          <w:rFonts w:ascii="Times New Roman" w:hAnsi="Times New Roman"/>
          <w:sz w:val="16"/>
          <w:szCs w:val="16"/>
        </w:rPr>
        <w:t>(найменування ліцензіата)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556"/>
        <w:gridCol w:w="34"/>
        <w:gridCol w:w="354"/>
        <w:gridCol w:w="433"/>
        <w:gridCol w:w="429"/>
        <w:gridCol w:w="482"/>
        <w:gridCol w:w="536"/>
        <w:gridCol w:w="522"/>
        <w:gridCol w:w="470"/>
        <w:gridCol w:w="425"/>
        <w:gridCol w:w="426"/>
        <w:gridCol w:w="425"/>
        <w:gridCol w:w="567"/>
        <w:gridCol w:w="425"/>
        <w:gridCol w:w="284"/>
        <w:gridCol w:w="425"/>
        <w:gridCol w:w="425"/>
        <w:gridCol w:w="425"/>
        <w:gridCol w:w="284"/>
        <w:gridCol w:w="366"/>
        <w:gridCol w:w="286"/>
        <w:gridCol w:w="286"/>
        <w:gridCol w:w="286"/>
        <w:gridCol w:w="301"/>
      </w:tblGrid>
      <w:tr w:rsidR="007855BE" w:rsidRPr="007855BE" w:rsidTr="007855BE">
        <w:trPr>
          <w:trHeight w:val="150"/>
        </w:trPr>
        <w:tc>
          <w:tcPr>
            <w:tcW w:w="403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№</w:t>
            </w:r>
          </w:p>
        </w:tc>
        <w:tc>
          <w:tcPr>
            <w:tcW w:w="590" w:type="dxa"/>
            <w:gridSpan w:val="2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 xml:space="preserve">Найменування заходів </w:t>
            </w:r>
          </w:p>
        </w:tc>
        <w:tc>
          <w:tcPr>
            <w:tcW w:w="354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Кіль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кісни показ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ник</w:t>
            </w:r>
          </w:p>
        </w:tc>
        <w:tc>
          <w:tcPr>
            <w:tcW w:w="3297" w:type="dxa"/>
            <w:gridSpan w:val="7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Фінансовий план використання коштів на виконання інвестиційної програми за джерелами фінансування, тис.грн (без ПДВ)</w:t>
            </w:r>
          </w:p>
        </w:tc>
        <w:tc>
          <w:tcPr>
            <w:tcW w:w="426" w:type="dxa"/>
            <w:vMerge w:val="restart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Сума позичкових коштів та %, що підлягають поверненню, тис.грн(без ПДВ)</w:t>
            </w: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Сума інших залучених коштів, що підлягають поверненню, тис.грн(без ПДВ)</w:t>
            </w: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Кошти, що враховуються у структурі тарифів, тис.грн(без ПДВ)</w:t>
            </w:r>
          </w:p>
        </w:tc>
        <w:tc>
          <w:tcPr>
            <w:tcW w:w="709" w:type="dxa"/>
            <w:gridSpan w:val="2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За способом виконання</w:t>
            </w:r>
          </w:p>
        </w:tc>
        <w:tc>
          <w:tcPr>
            <w:tcW w:w="1559" w:type="dxa"/>
            <w:gridSpan w:val="4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Графік здійснення заходів та використання коштівна плановий період,тис.грн (без ПДВ)</w:t>
            </w:r>
          </w:p>
        </w:tc>
        <w:tc>
          <w:tcPr>
            <w:tcW w:w="366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Строк окупності мсяці</w:t>
            </w:r>
          </w:p>
        </w:tc>
        <w:tc>
          <w:tcPr>
            <w:tcW w:w="286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№ аркуша обгрунтов.матеріалів</w:t>
            </w:r>
          </w:p>
        </w:tc>
        <w:tc>
          <w:tcPr>
            <w:tcW w:w="286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Економія паливо0енергетичних ресурсів</w:t>
            </w:r>
          </w:p>
        </w:tc>
        <w:tc>
          <w:tcPr>
            <w:tcW w:w="286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Економія фонду заробітної плати</w:t>
            </w:r>
          </w:p>
        </w:tc>
        <w:tc>
          <w:tcPr>
            <w:tcW w:w="301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Економічний ефект тис.грн</w:t>
            </w:r>
          </w:p>
        </w:tc>
      </w:tr>
      <w:tr w:rsidR="007855BE" w:rsidRPr="007855BE" w:rsidTr="007855BE">
        <w:trPr>
          <w:trHeight w:val="142"/>
        </w:trPr>
        <w:tc>
          <w:tcPr>
            <w:tcW w:w="40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0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Загальна сума</w:t>
            </w:r>
          </w:p>
        </w:tc>
        <w:tc>
          <w:tcPr>
            <w:tcW w:w="2864" w:type="dxa"/>
            <w:gridSpan w:val="6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 урахуванням</w:t>
            </w:r>
          </w:p>
        </w:tc>
        <w:tc>
          <w:tcPr>
            <w:tcW w:w="42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Госпо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Дарсь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кий</w:t>
            </w:r>
          </w:p>
        </w:tc>
        <w:tc>
          <w:tcPr>
            <w:tcW w:w="284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Підря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дний</w:t>
            </w: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1кв.</w:t>
            </w: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2 кв</w:t>
            </w: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3кв</w:t>
            </w:r>
          </w:p>
        </w:tc>
        <w:tc>
          <w:tcPr>
            <w:tcW w:w="284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4кв</w:t>
            </w:r>
          </w:p>
        </w:tc>
        <w:tc>
          <w:tcPr>
            <w:tcW w:w="36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1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rPr>
          <w:trHeight w:val="325"/>
        </w:trPr>
        <w:tc>
          <w:tcPr>
            <w:tcW w:w="40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0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Аморти-зація</w:t>
            </w:r>
          </w:p>
        </w:tc>
        <w:tc>
          <w:tcPr>
            <w:tcW w:w="482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Виробничі інвестиції з прибутку</w:t>
            </w:r>
          </w:p>
        </w:tc>
        <w:tc>
          <w:tcPr>
            <w:tcW w:w="536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Позичкові кошти, що підлягають поверненню</w:t>
            </w:r>
            <w:r w:rsidRPr="007855BE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</w:p>
        </w:tc>
        <w:tc>
          <w:tcPr>
            <w:tcW w:w="522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Бюджетні кошти, що не підлягають поверненню</w:t>
            </w:r>
          </w:p>
        </w:tc>
        <w:tc>
          <w:tcPr>
            <w:tcW w:w="895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Інші залучені кошти</w:t>
            </w:r>
          </w:p>
        </w:tc>
        <w:tc>
          <w:tcPr>
            <w:tcW w:w="42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1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rPr>
          <w:trHeight w:val="465"/>
        </w:trPr>
        <w:tc>
          <w:tcPr>
            <w:tcW w:w="40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0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2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3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2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Підлягають поверненню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Не підлягають поверненню</w:t>
            </w:r>
          </w:p>
        </w:tc>
        <w:tc>
          <w:tcPr>
            <w:tcW w:w="42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1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  <w:t>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</w:t>
            </w:r>
          </w:p>
        </w:tc>
        <w:tc>
          <w:tcPr>
            <w:tcW w:w="35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3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4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5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6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7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8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9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10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11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12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13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14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15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16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17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18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19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20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21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22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23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24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  <w:t>1</w:t>
            </w:r>
          </w:p>
        </w:tc>
        <w:tc>
          <w:tcPr>
            <w:tcW w:w="9452" w:type="dxa"/>
            <w:gridSpan w:val="2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ВОДОПОСТАЧАННЯ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Будівництво, реконструкція та модернізація об’єктів водопостачання (звільняється від оподаткування згідно з п.154.9 ст.154 ПКУ) з урахуванням: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зі зниження питомих витрат, а також втрат ресурсів,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п1.1.2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1.1.3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зменшення обсягу витрат води на технологічні потреби,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п1.1.3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1.1.4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підвищення якості послуг з централізованого водопостачання,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п1.1.4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1.1.5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п1.1.5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1.1.6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п1.1.6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 (не звільняється від оподаткування згідно з пунктом 154.9 ст.154 ПКУ), з них: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зі зниження питомих витрат, а також втрат ресурсів, з них: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ind w:right="-1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Капітальний ремонт водопр</w:t>
            </w:r>
            <w:r w:rsidRPr="007855BE">
              <w:rPr>
                <w:rFonts w:ascii="Times New Roman" w:hAnsi="Times New Roman"/>
                <w:sz w:val="12"/>
                <w:szCs w:val="12"/>
              </w:rPr>
              <w:lastRenderedPageBreak/>
              <w:t>овідної мережі селище Розділ, вул. Січ. Стрільців</w:t>
            </w:r>
          </w:p>
        </w:tc>
        <w:tc>
          <w:tcPr>
            <w:tcW w:w="35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8508" w:type="dxa"/>
            <w:gridSpan w:val="21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Вул. Січ. Стрільців</w:t>
            </w:r>
          </w:p>
        </w:tc>
        <w:tc>
          <w:tcPr>
            <w:tcW w:w="35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ind w:right="-14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ind w:right="-132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rPr>
          <w:trHeight w:val="568"/>
        </w:trPr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п1.2.1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п1.2.2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розділом 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ІІ</w:t>
            </w:r>
          </w:p>
        </w:tc>
        <w:tc>
          <w:tcPr>
            <w:tcW w:w="9452" w:type="dxa"/>
            <w:gridSpan w:val="2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ВОДОВІДВЕДЕННЯ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</w:t>
            </w:r>
          </w:p>
        </w:tc>
        <w:tc>
          <w:tcPr>
            <w:tcW w:w="55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96" w:type="dxa"/>
            <w:gridSpan w:val="23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Будівництво, реконструкція та модернізація об’єктів водопостачання (звільняється від оподаткування згідно з п.154.9 ст.154 ПКУ) з урахуванням: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зі зниження питомих витрат, а також втрат ресурсів, з них:</w:t>
            </w:r>
          </w:p>
        </w:tc>
      </w:tr>
      <w:tr w:rsidR="007855BE" w:rsidRPr="007855BE" w:rsidTr="007855BE">
        <w:trPr>
          <w:trHeight w:val="165"/>
        </w:trPr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п2.1.1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п2.1.2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2.1.3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п2.1.3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2.1.4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п2.1.4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п.2.1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 (не звільняється від оподаткування згідно з пунктом 154.9 ст.154 ПКУ), з них:</w:t>
            </w:r>
          </w:p>
        </w:tc>
      </w:tr>
      <w:tr w:rsidR="007855BE" w:rsidRPr="007855BE" w:rsidTr="007855BE">
        <w:trPr>
          <w:trHeight w:val="135"/>
        </w:trPr>
        <w:tc>
          <w:tcPr>
            <w:tcW w:w="403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зі зниження питомих витрат, а також втрат ресурсів, з них:</w:t>
            </w:r>
          </w:p>
        </w:tc>
      </w:tr>
      <w:tr w:rsidR="007855BE" w:rsidRPr="007855BE" w:rsidTr="007855BE">
        <w:trPr>
          <w:trHeight w:val="180"/>
        </w:trPr>
        <w:tc>
          <w:tcPr>
            <w:tcW w:w="403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Капітальний ремонт каналізаційної мережі селище Розділ, вул. Шевченка</w:t>
            </w: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2.2.1.1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Вул. Шевченка</w:t>
            </w:r>
          </w:p>
        </w:tc>
        <w:tc>
          <w:tcPr>
            <w:tcW w:w="35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284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п2.2.1</w:t>
            </w:r>
          </w:p>
        </w:tc>
        <w:tc>
          <w:tcPr>
            <w:tcW w:w="433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29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284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2.2.2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п2.2.2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2.2.3</w:t>
            </w:r>
          </w:p>
        </w:tc>
        <w:tc>
          <w:tcPr>
            <w:tcW w:w="9452" w:type="dxa"/>
            <w:gridSpan w:val="2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провадження та розвитку інформаційних технологій, з них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п2.2.3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2.2.4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п2.2.4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2.2.5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п2.2.5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2.2.6</w:t>
            </w:r>
          </w:p>
        </w:tc>
        <w:tc>
          <w:tcPr>
            <w:tcW w:w="590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62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заходи, з них: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п2.2.6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п.2.2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1347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інвестиційною програмою</w:t>
            </w:r>
          </w:p>
        </w:tc>
        <w:tc>
          <w:tcPr>
            <w:tcW w:w="43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80,5</w:t>
            </w:r>
          </w:p>
        </w:tc>
        <w:tc>
          <w:tcPr>
            <w:tcW w:w="42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80,5</w:t>
            </w:r>
          </w:p>
        </w:tc>
        <w:tc>
          <w:tcPr>
            <w:tcW w:w="48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3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22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0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80,5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36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01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</w:tbl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55BE" w:rsidRPr="007855BE" w:rsidRDefault="007855BE" w:rsidP="007855BE">
      <w:pPr>
        <w:spacing w:after="160" w:line="259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7855BE">
        <w:rPr>
          <w:rFonts w:ascii="Times New Roman" w:hAnsi="Times New Roman"/>
          <w:b/>
          <w:bCs/>
          <w:sz w:val="20"/>
          <w:szCs w:val="20"/>
        </w:rPr>
        <w:t xml:space="preserve">Директор                                                 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20"/>
          <w:szCs w:val="20"/>
          <w:lang w:val="ru-RU"/>
        </w:rPr>
        <w:t>Олег ФІЛЬ</w:t>
      </w:r>
      <w:r w:rsidRPr="007855B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855BE">
        <w:rPr>
          <w:rFonts w:ascii="Times New Roman" w:hAnsi="Times New Roman"/>
          <w:b/>
          <w:bCs/>
          <w:sz w:val="20"/>
          <w:szCs w:val="20"/>
        </w:rPr>
        <w:t xml:space="preserve">               ПОГОДЖЕНО                                                                                          ЗАТВЕРДЖЕНО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55BE">
        <w:rPr>
          <w:rFonts w:ascii="Times New Roman" w:hAnsi="Times New Roman"/>
          <w:b/>
          <w:bCs/>
          <w:sz w:val="18"/>
          <w:szCs w:val="18"/>
        </w:rPr>
        <w:t xml:space="preserve">рішенням виконавчого комітету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>Директор КП «Розділ»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Новороздільської міської ради  </w:t>
      </w:r>
      <w:r w:rsidRPr="007855BE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Pr="007855BE">
        <w:rPr>
          <w:rFonts w:ascii="Times New Roman" w:hAnsi="Times New Roman"/>
          <w:sz w:val="16"/>
          <w:szCs w:val="16"/>
          <w:u w:val="single"/>
        </w:rPr>
        <w:t>(</w:t>
      </w:r>
      <w:r w:rsidRPr="007855BE">
        <w:rPr>
          <w:rFonts w:ascii="Times New Roman" w:hAnsi="Times New Roman"/>
          <w:sz w:val="16"/>
          <w:szCs w:val="16"/>
        </w:rPr>
        <w:t>посадова особа ліцензіата)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7855BE">
        <w:rPr>
          <w:rFonts w:ascii="Times New Roman" w:hAnsi="Times New Roman"/>
          <w:sz w:val="20"/>
          <w:szCs w:val="20"/>
        </w:rPr>
        <w:t>(</w:t>
      </w:r>
      <w:r w:rsidRPr="007855BE">
        <w:rPr>
          <w:rFonts w:ascii="Times New Roman" w:hAnsi="Times New Roman"/>
          <w:sz w:val="16"/>
          <w:szCs w:val="16"/>
        </w:rPr>
        <w:t>найменування органу місцевого самоврядування</w:t>
      </w:r>
      <w:r w:rsidRPr="007855BE">
        <w:rPr>
          <w:rFonts w:ascii="Times New Roman" w:hAnsi="Times New Roman"/>
          <w:sz w:val="20"/>
          <w:szCs w:val="20"/>
        </w:rPr>
        <w:t xml:space="preserve">)                                                   ____________ </w:t>
      </w:r>
      <w:r w:rsidRPr="007855BE">
        <w:rPr>
          <w:rFonts w:ascii="Times New Roman" w:hAnsi="Times New Roman"/>
          <w:b/>
          <w:bCs/>
          <w:sz w:val="20"/>
          <w:szCs w:val="20"/>
          <w:lang w:val="ru-RU"/>
        </w:rPr>
        <w:t>Олег ФІЛЬ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від _____________№____________                                                             «___»____________202</w:t>
      </w:r>
      <w:r w:rsidRPr="007855BE">
        <w:rPr>
          <w:rFonts w:ascii="Times New Roman" w:hAnsi="Times New Roman"/>
          <w:sz w:val="20"/>
          <w:szCs w:val="20"/>
          <w:lang w:val="ru-RU"/>
        </w:rPr>
        <w:t>6</w:t>
      </w:r>
      <w:r w:rsidRPr="007855BE">
        <w:rPr>
          <w:rFonts w:ascii="Times New Roman" w:hAnsi="Times New Roman"/>
          <w:sz w:val="20"/>
          <w:szCs w:val="20"/>
        </w:rPr>
        <w:t xml:space="preserve"> р.</w:t>
      </w:r>
    </w:p>
    <w:p w:rsidR="007855BE" w:rsidRPr="007855BE" w:rsidRDefault="007855BE" w:rsidP="00785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855BE">
        <w:rPr>
          <w:rFonts w:ascii="Times New Roman" w:hAnsi="Times New Roman"/>
          <w:sz w:val="20"/>
          <w:szCs w:val="20"/>
        </w:rPr>
        <w:t>М.П                                                                                                                  М.П.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55BE">
        <w:rPr>
          <w:rFonts w:ascii="Times New Roman" w:hAnsi="Times New Roman"/>
          <w:b/>
          <w:bCs/>
          <w:highlight w:val="yellow"/>
        </w:rPr>
        <w:t>ФІНАНСО</w:t>
      </w:r>
      <w:r w:rsidRPr="007855BE">
        <w:rPr>
          <w:rFonts w:ascii="Times New Roman" w:hAnsi="Times New Roman"/>
          <w:b/>
          <w:bCs/>
        </w:rPr>
        <w:t>ВИЙ ПЛАН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55BE">
        <w:rPr>
          <w:rFonts w:ascii="Times New Roman" w:hAnsi="Times New Roman"/>
          <w:b/>
          <w:bCs/>
        </w:rPr>
        <w:t xml:space="preserve"> використання коштів для виконання інвестиційної програми на </w:t>
      </w:r>
      <w:r w:rsidRPr="007855BE">
        <w:rPr>
          <w:rFonts w:ascii="Times New Roman" w:hAnsi="Times New Roman"/>
          <w:b/>
          <w:bCs/>
          <w:lang w:val="ru-RU"/>
        </w:rPr>
        <w:t>2026</w:t>
      </w:r>
      <w:r w:rsidRPr="007855BE">
        <w:rPr>
          <w:rFonts w:ascii="Times New Roman" w:hAnsi="Times New Roman"/>
          <w:b/>
          <w:bCs/>
        </w:rPr>
        <w:t xml:space="preserve"> р.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7855BE">
        <w:rPr>
          <w:rFonts w:ascii="Times New Roman" w:hAnsi="Times New Roman"/>
          <w:b/>
          <w:bCs/>
          <w:u w:val="single"/>
        </w:rPr>
        <w:t>КП «Розділ»</w:t>
      </w:r>
    </w:p>
    <w:p w:rsidR="007855BE" w:rsidRPr="007855BE" w:rsidRDefault="007855BE" w:rsidP="007855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55BE">
        <w:rPr>
          <w:rFonts w:ascii="Times New Roman" w:hAnsi="Times New Roman"/>
          <w:sz w:val="16"/>
          <w:szCs w:val="16"/>
        </w:rPr>
        <w:t>(найменування ліцензіата)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404"/>
        <w:gridCol w:w="13"/>
        <w:gridCol w:w="15"/>
        <w:gridCol w:w="654"/>
        <w:gridCol w:w="377"/>
        <w:gridCol w:w="488"/>
        <w:gridCol w:w="567"/>
        <w:gridCol w:w="567"/>
        <w:gridCol w:w="284"/>
        <w:gridCol w:w="45"/>
        <w:gridCol w:w="616"/>
        <w:gridCol w:w="473"/>
        <w:gridCol w:w="567"/>
        <w:gridCol w:w="141"/>
        <w:gridCol w:w="567"/>
        <w:gridCol w:w="426"/>
        <w:gridCol w:w="567"/>
        <w:gridCol w:w="425"/>
        <w:gridCol w:w="567"/>
        <w:gridCol w:w="709"/>
        <w:gridCol w:w="544"/>
        <w:gridCol w:w="448"/>
        <w:gridCol w:w="425"/>
        <w:gridCol w:w="425"/>
      </w:tblGrid>
      <w:tr w:rsidR="007855BE" w:rsidRPr="007855BE" w:rsidTr="007855BE">
        <w:trPr>
          <w:trHeight w:val="150"/>
        </w:trPr>
        <w:tc>
          <w:tcPr>
            <w:tcW w:w="417" w:type="dxa"/>
            <w:gridSpan w:val="2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№</w:t>
            </w:r>
          </w:p>
        </w:tc>
        <w:tc>
          <w:tcPr>
            <w:tcW w:w="669" w:type="dxa"/>
            <w:gridSpan w:val="2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 xml:space="preserve">Найменування заходів </w:t>
            </w:r>
          </w:p>
        </w:tc>
        <w:tc>
          <w:tcPr>
            <w:tcW w:w="37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Кіль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кісни показ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ник</w:t>
            </w:r>
          </w:p>
        </w:tc>
        <w:tc>
          <w:tcPr>
            <w:tcW w:w="3040" w:type="dxa"/>
            <w:gridSpan w:val="7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Фінансовий план використання коштів на виконання інвестиційної програми за джерелами фінансування, тис.грн (без ПДВ)</w:t>
            </w:r>
          </w:p>
        </w:tc>
        <w:tc>
          <w:tcPr>
            <w:tcW w:w="708" w:type="dxa"/>
            <w:gridSpan w:val="2"/>
            <w:vMerge w:val="restart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Бюджетні кошти (не підлягають поверненню)</w:t>
            </w:r>
          </w:p>
        </w:tc>
        <w:tc>
          <w:tcPr>
            <w:tcW w:w="993" w:type="dxa"/>
            <w:gridSpan w:val="2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За способом виконання</w:t>
            </w:r>
          </w:p>
        </w:tc>
        <w:tc>
          <w:tcPr>
            <w:tcW w:w="1559" w:type="dxa"/>
            <w:gridSpan w:val="3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Графік здійснення заходів та використання коштівна плановий період,тис.грн (без ПДВ)</w:t>
            </w:r>
          </w:p>
        </w:tc>
        <w:tc>
          <w:tcPr>
            <w:tcW w:w="709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Строк окупності мсяці</w:t>
            </w:r>
          </w:p>
        </w:tc>
        <w:tc>
          <w:tcPr>
            <w:tcW w:w="544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№ аркуша обгрунтов.матеріалів</w:t>
            </w:r>
          </w:p>
        </w:tc>
        <w:tc>
          <w:tcPr>
            <w:tcW w:w="448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Економія паливо0енергетичних ресурсів</w:t>
            </w:r>
          </w:p>
        </w:tc>
        <w:tc>
          <w:tcPr>
            <w:tcW w:w="425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Економія фонду заробітної плати</w:t>
            </w:r>
          </w:p>
        </w:tc>
        <w:tc>
          <w:tcPr>
            <w:tcW w:w="425" w:type="dxa"/>
            <w:vMerge w:val="restart"/>
            <w:textDirection w:val="btLr"/>
          </w:tcPr>
          <w:p w:rsidR="007855BE" w:rsidRPr="007855BE" w:rsidRDefault="007855BE" w:rsidP="007855BE">
            <w:pPr>
              <w:ind w:right="113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Економічний ефект тис.грн</w:t>
            </w:r>
          </w:p>
        </w:tc>
      </w:tr>
      <w:tr w:rsidR="007855BE" w:rsidRPr="007855BE" w:rsidTr="007855BE">
        <w:trPr>
          <w:trHeight w:val="142"/>
        </w:trPr>
        <w:tc>
          <w:tcPr>
            <w:tcW w:w="417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8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Загальна сума</w:t>
            </w:r>
          </w:p>
        </w:tc>
        <w:tc>
          <w:tcPr>
            <w:tcW w:w="2552" w:type="dxa"/>
            <w:gridSpan w:val="6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З урахуванням</w:t>
            </w:r>
          </w:p>
        </w:tc>
        <w:tc>
          <w:tcPr>
            <w:tcW w:w="708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Госпо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дарсь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кий (вартість матеріальних ресурсів)</w:t>
            </w:r>
          </w:p>
        </w:tc>
        <w:tc>
          <w:tcPr>
            <w:tcW w:w="426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Підря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дний</w:t>
            </w: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Плановий період</w:t>
            </w:r>
          </w:p>
        </w:tc>
        <w:tc>
          <w:tcPr>
            <w:tcW w:w="425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Плановий період + 1</w:t>
            </w: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 xml:space="preserve">Плановий період + </w:t>
            </w:r>
            <w:r w:rsidRPr="007855BE">
              <w:rPr>
                <w:rFonts w:ascii="Times New Roman" w:hAnsi="Times New Roman"/>
                <w:sz w:val="12"/>
                <w:szCs w:val="12"/>
                <w:lang w:val="en-US"/>
              </w:rPr>
              <w:t>n</w:t>
            </w:r>
          </w:p>
        </w:tc>
        <w:tc>
          <w:tcPr>
            <w:tcW w:w="709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rPr>
          <w:trHeight w:val="325"/>
        </w:trPr>
        <w:tc>
          <w:tcPr>
            <w:tcW w:w="417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Аморти-зація</w:t>
            </w:r>
          </w:p>
        </w:tc>
        <w:tc>
          <w:tcPr>
            <w:tcW w:w="567" w:type="dxa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Виробничі інвестиції з прибутку</w:t>
            </w:r>
          </w:p>
        </w:tc>
        <w:tc>
          <w:tcPr>
            <w:tcW w:w="284" w:type="dxa"/>
            <w:vMerge w:val="restart"/>
          </w:tcPr>
          <w:p w:rsidR="007855BE" w:rsidRPr="007855BE" w:rsidRDefault="007855BE" w:rsidP="007855BE">
            <w:pPr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Позичкові кошти</w:t>
            </w:r>
          </w:p>
        </w:tc>
        <w:tc>
          <w:tcPr>
            <w:tcW w:w="1134" w:type="dxa"/>
            <w:gridSpan w:val="3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Інші залучені кошти</w:t>
            </w:r>
          </w:p>
        </w:tc>
        <w:tc>
          <w:tcPr>
            <w:tcW w:w="708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rPr>
          <w:trHeight w:val="465"/>
        </w:trPr>
        <w:tc>
          <w:tcPr>
            <w:tcW w:w="417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Підлягають поверненню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Не підлягають поверненню</w:t>
            </w:r>
          </w:p>
        </w:tc>
        <w:tc>
          <w:tcPr>
            <w:tcW w:w="708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4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8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  <w:t>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</w:t>
            </w:r>
          </w:p>
        </w:tc>
        <w:tc>
          <w:tcPr>
            <w:tcW w:w="37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3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6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7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8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9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10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11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12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13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tabs>
                <w:tab w:val="left" w:pos="300"/>
                <w:tab w:val="center" w:pos="417"/>
              </w:tabs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14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15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17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18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19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20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24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</w:pPr>
            <w:r w:rsidRPr="007855BE">
              <w:rPr>
                <w:rFonts w:ascii="Times New Roman" w:hAnsi="Times New Roman"/>
                <w:b/>
                <w:bCs/>
                <w:sz w:val="14"/>
                <w:szCs w:val="14"/>
                <w:u w:val="single"/>
              </w:rPr>
              <w:t>1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               ВОДОПОСТАЧАННЯ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Будівництво, реконструкція та модернізація об’єктів водопостачання (звільняється від оподаткування згідно з п.154.9 ст.154 ПКУ) з урахуванням: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Заходи зі зниження питомих витрат, а також втрат ресурсів,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підпунктом1.1.2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1.1.3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Заходи щодо зменшення обсягу витрат води на технологічні потреби,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підпунктом1.1.3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1.1.4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Заходи щодо підвищення якості послуг з централізованого водопостачання,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підпунктом1.1.4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1.1.5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підпунктом1.1.5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1.1.6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Інші заходи, з них:</w:t>
            </w:r>
          </w:p>
        </w:tc>
      </w:tr>
      <w:tr w:rsidR="007855BE" w:rsidRPr="007855BE" w:rsidTr="007855BE">
        <w:trPr>
          <w:trHeight w:val="70"/>
        </w:trPr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підпунктом1.1.6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rPr>
          <w:trHeight w:val="70"/>
        </w:trPr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пунктом 1.1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lastRenderedPageBreak/>
              <w:t>1.2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Інші заходи (не звільняється від оподаткування згідно з пунктом 154.9 ст.154 ПКУ), з них: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Заходи зі зниження питомих витрат, а також втрат ресурсів, з них:</w:t>
            </w:r>
          </w:p>
        </w:tc>
      </w:tr>
      <w:tr w:rsidR="007855BE" w:rsidRPr="007855BE" w:rsidTr="007855BE">
        <w:trPr>
          <w:trHeight w:val="861"/>
        </w:trPr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Капітальний ремонт водопровідної мережі селище Розділ, вул. Січ. Стрільців</w:t>
            </w:r>
          </w:p>
        </w:tc>
        <w:tc>
          <w:tcPr>
            <w:tcW w:w="37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8851" w:type="dxa"/>
            <w:gridSpan w:val="19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rPr>
          <w:trHeight w:val="577"/>
        </w:trPr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1.2.1.1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Вул. Січ. Стрільців</w:t>
            </w:r>
          </w:p>
        </w:tc>
        <w:tc>
          <w:tcPr>
            <w:tcW w:w="37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підпунктом1.2.1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Заходи щодо забезпечення технологічного та/або комерційного обліку ресурсів, з них:</w:t>
            </w:r>
          </w:p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1.2.2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1.2.3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Заходи щодо зменшення обсягу витрат води на технологічні потреби,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Усього за підпунктом 1.2.3 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rPr>
          <w:trHeight w:val="408"/>
        </w:trPr>
        <w:tc>
          <w:tcPr>
            <w:tcW w:w="432" w:type="dxa"/>
            <w:gridSpan w:val="3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1.2.4</w:t>
            </w:r>
          </w:p>
        </w:tc>
        <w:tc>
          <w:tcPr>
            <w:tcW w:w="1031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51" w:type="dxa"/>
            <w:gridSpan w:val="19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Заходи щодо підвищення якості послуг з централізованого водопостачання,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1.2.4</w:t>
            </w:r>
          </w:p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1.2.5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провадження та розвитку інформаційних технологій, з них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підпунктом1.2.5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1.2.6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иодернізації та закупівлі транспортних засобівс спеціального та спеціалізованого призначення,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підпунктом1.2.6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1.2.7</w:t>
            </w:r>
          </w:p>
        </w:tc>
        <w:tc>
          <w:tcPr>
            <w:tcW w:w="1059" w:type="dxa"/>
            <w:gridSpan w:val="4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51" w:type="dxa"/>
            <w:gridSpan w:val="19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підпунктом1.2.7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32" w:type="dxa"/>
            <w:gridSpan w:val="3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1.2.8</w:t>
            </w:r>
          </w:p>
        </w:tc>
        <w:tc>
          <w:tcPr>
            <w:tcW w:w="9882" w:type="dxa"/>
            <w:gridSpan w:val="21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Інші заходи, з них:</w:t>
            </w:r>
          </w:p>
        </w:tc>
      </w:tr>
      <w:tr w:rsidR="007855BE" w:rsidRPr="007855BE" w:rsidTr="007855BE">
        <w:trPr>
          <w:trHeight w:val="354"/>
        </w:trPr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підпунктом1.2.8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розділом 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41,1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ІІ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                 ВОДОВІДВЕДЕННЯ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Будівництво, реконструкція та модернізація об’єктів водопостачання (звільняється від оподаткування згідно з п.154.9 ст.154 ПКУ) з урахуванням:</w:t>
            </w: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Заходи зі зниження питомих витрат, а також втрат ресурсів, з них:</w:t>
            </w:r>
          </w:p>
        </w:tc>
      </w:tr>
      <w:tr w:rsidR="007855BE" w:rsidRPr="007855BE" w:rsidTr="007855BE">
        <w:trPr>
          <w:trHeight w:val="165"/>
        </w:trPr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2.1.1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2.1.2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0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2.1.3</w:t>
            </w:r>
          </w:p>
        </w:tc>
        <w:tc>
          <w:tcPr>
            <w:tcW w:w="9910" w:type="dxa"/>
            <w:gridSpan w:val="23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2.1.3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2.1.4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2.1.4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2.1.5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Інші заходи,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підпуктом2.1.5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п.2.1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Інші заходи (не звільняється від оподаткування згідно з пунктом 154.9 ст.154 ПКУ), з них:</w:t>
            </w:r>
          </w:p>
        </w:tc>
      </w:tr>
      <w:tr w:rsidR="007855BE" w:rsidRPr="007855BE" w:rsidTr="007855BE">
        <w:trPr>
          <w:trHeight w:val="150"/>
        </w:trPr>
        <w:tc>
          <w:tcPr>
            <w:tcW w:w="417" w:type="dxa"/>
            <w:gridSpan w:val="2"/>
            <w:vMerge w:val="restart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Заходи зі зниження питомих витрат, а також втрат ресурсів, з них:</w:t>
            </w:r>
          </w:p>
        </w:tc>
      </w:tr>
      <w:tr w:rsidR="007855BE" w:rsidRPr="007855BE" w:rsidTr="007855BE">
        <w:trPr>
          <w:trHeight w:val="165"/>
        </w:trPr>
        <w:tc>
          <w:tcPr>
            <w:tcW w:w="417" w:type="dxa"/>
            <w:gridSpan w:val="2"/>
            <w:vMerge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2"/>
                <w:szCs w:val="12"/>
              </w:rPr>
              <w:t>Капітальний ремонт каналізаційної мережі селище Розділ, вул. Шевченка</w:t>
            </w: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</w:t>
            </w:r>
            <w:r w:rsidRPr="007855BE">
              <w:rPr>
                <w:rFonts w:ascii="Times New Roman" w:hAnsi="Times New Roman"/>
                <w:sz w:val="14"/>
                <w:szCs w:val="14"/>
              </w:rPr>
              <w:lastRenderedPageBreak/>
              <w:t>.1.1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lastRenderedPageBreak/>
              <w:t>Вул.</w:t>
            </w:r>
          </w:p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lastRenderedPageBreak/>
              <w:t>Шевченка</w:t>
            </w:r>
          </w:p>
        </w:tc>
        <w:tc>
          <w:tcPr>
            <w:tcW w:w="37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2.2.1</w:t>
            </w:r>
          </w:p>
        </w:tc>
        <w:tc>
          <w:tcPr>
            <w:tcW w:w="488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567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39,4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2.2.2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Заходи щодо забезпечення технологічного та/або комерційного обліку ресурсів,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2.2.2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2.2.3</w:t>
            </w:r>
          </w:p>
        </w:tc>
        <w:tc>
          <w:tcPr>
            <w:tcW w:w="9897" w:type="dxa"/>
            <w:gridSpan w:val="22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Заходи щодо провадження та розвитку інформаційних технологій, з них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2.2.3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2.2.4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2.2.4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2.2.5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Заходи щодо підвищення екологічної безпеки та охорони навколишнього середовища,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2.2.5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417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2.2.6</w:t>
            </w:r>
          </w:p>
        </w:tc>
        <w:tc>
          <w:tcPr>
            <w:tcW w:w="66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28" w:type="dxa"/>
            <w:gridSpan w:val="20"/>
          </w:tcPr>
          <w:p w:rsidR="007855BE" w:rsidRPr="007855BE" w:rsidRDefault="007855BE" w:rsidP="007855BE">
            <w:pPr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   Інші заходи, з них:</w:t>
            </w: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підпунктом 2.2.6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п.2.2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855BE" w:rsidRPr="007855BE" w:rsidTr="007855BE">
        <w:tc>
          <w:tcPr>
            <w:tcW w:w="1463" w:type="dxa"/>
            <w:gridSpan w:val="5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Усього за інвестиційною програмою</w:t>
            </w:r>
          </w:p>
        </w:tc>
        <w:tc>
          <w:tcPr>
            <w:tcW w:w="48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855BE">
              <w:rPr>
                <w:rFonts w:ascii="Times New Roman" w:hAnsi="Times New Roman"/>
                <w:sz w:val="14"/>
                <w:szCs w:val="14"/>
                <w:lang w:val="ru-RU"/>
              </w:rPr>
              <w:t>80,5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80,5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329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61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73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2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6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80,5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4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48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425" w:type="dxa"/>
          </w:tcPr>
          <w:p w:rsidR="007855BE" w:rsidRPr="007855BE" w:rsidRDefault="007855BE" w:rsidP="007855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855BE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</w:tr>
    </w:tbl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7855BE">
        <w:rPr>
          <w:rFonts w:ascii="Times New Roman" w:hAnsi="Times New Roman"/>
          <w:b/>
          <w:bCs/>
          <w:sz w:val="20"/>
          <w:szCs w:val="20"/>
        </w:rPr>
        <w:t xml:space="preserve">Директор                                                                                                                                   </w:t>
      </w:r>
      <w:r w:rsidRPr="007855BE">
        <w:rPr>
          <w:rFonts w:ascii="Times New Roman" w:hAnsi="Times New Roman"/>
          <w:b/>
          <w:bCs/>
          <w:sz w:val="20"/>
          <w:szCs w:val="20"/>
          <w:lang w:val="ru-RU"/>
        </w:rPr>
        <w:t>Олег ФІЛЬ</w:t>
      </w:r>
    </w:p>
    <w:p w:rsidR="007855BE" w:rsidRPr="007855BE" w:rsidRDefault="007855BE" w:rsidP="007855BE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4F0273" w:rsidRDefault="004F0273" w:rsidP="005A2F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10D5" w:rsidRDefault="00B910D5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  <w:sectPr w:rsidR="008C09FD" w:rsidSect="008C09FD">
          <w:pgSz w:w="11907" w:h="16840"/>
          <w:pgMar w:top="851" w:right="369" w:bottom="1134" w:left="652" w:header="709" w:footer="709" w:gutter="0"/>
          <w:cols w:space="709"/>
        </w:sect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Затверджено (схвалено)   </w:t>
            </w:r>
          </w:p>
        </w:tc>
      </w:tr>
      <w:tr w:rsidR="008C09FD" w:rsidRPr="008C09FD" w:rsidTr="00D21A07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Зведений кошторисний розрахунок в сумі    41,06995 тис. грн. 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В тому числі зворотних сум  0 тис. грн. 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  <w:lang w:val="ru-RU"/>
              </w:rPr>
              <w:lastRenderedPageBreak/>
              <w:t xml:space="preserve">  (посилання  на документ про затвердження)</w:t>
            </w: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  <w:lang w:val="ru-RU"/>
              </w:rPr>
              <w:t>"___" ______________________  20__ р.</w:t>
            </w: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D21A07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ЗВЕДЕНИЙ КОШТОРИСНИЙ РОЗРАХУНОК ВАРТОСТІ   ОБ`ЄКТА БУДІВНИЦТВА  №  </w:t>
            </w:r>
          </w:p>
        </w:tc>
      </w:tr>
      <w:tr w:rsidR="008C09FD" w:rsidRPr="008C09FD" w:rsidTr="00D21A07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Капітальний ремонт водопровідної мережі</w:t>
            </w: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селище Розділ, вул. Січових Стрільців</w:t>
            </w: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. </w:t>
            </w:r>
          </w:p>
        </w:tc>
      </w:tr>
      <w:tr w:rsidR="008C09FD" w:rsidRPr="008C09FD" w:rsidTr="00D21A07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Складений за поточними цінами станом на 27 сiчня 2026 р.  </w:t>
            </w:r>
          </w:p>
        </w:tc>
      </w:tr>
      <w:tr w:rsidR="008C09FD" w:rsidRPr="008C09FD" w:rsidTr="00D21A0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№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Ч.ч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Номери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кошторисів і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кошторисних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Найменування глав, будівель, споруд, лінійних об'єктів інженерно-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транспортної інфраструктури, робіт і витрат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Кошторисна вартість, тис.грн.</w:t>
            </w:r>
          </w:p>
        </w:tc>
      </w:tr>
      <w:tr w:rsidR="008C09FD" w:rsidRPr="008C09FD" w:rsidTr="00D21A07"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будівельних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устаткування,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меблів та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інших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загальна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вартість</w:t>
            </w:r>
          </w:p>
        </w:tc>
      </w:tr>
      <w:tr w:rsidR="008C09FD" w:rsidRPr="008C09FD" w:rsidTr="00D21A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Глава 6. Зовнiшнi мережi та споруди водопостачання,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водовідведення, теплопостачання та газопостачання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06-01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Капітальний ремонт водопровідної мережі.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главi 6: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33,69181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Настанова [4.38]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0,35343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0,35343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Настанова [4.39]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Кошти на покриття адміністративних витрат будівельних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0,17972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0,17972</w:t>
            </w:r>
          </w:p>
        </w:tc>
      </w:tr>
    </w:tbl>
    <w:p w:rsidR="008C09FD" w:rsidRPr="008C09FD" w:rsidRDefault="008C09FD" w:rsidP="008C09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val="ru-RU"/>
        </w:rPr>
        <w:sectPr w:rsidR="008C09FD" w:rsidRPr="008C09FD">
          <w:pgSz w:w="16840" w:h="11907" w:orient="landscape"/>
          <w:pgMar w:top="650" w:right="850" w:bottom="367" w:left="1134" w:header="708" w:footer="708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8C09FD" w:rsidRPr="008C09FD" w:rsidTr="00D21A07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34,04524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0,17972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34,22496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Настанова [4.43]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6,84499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6,84499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34,04524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7,02471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41,06995</w:t>
            </w:r>
          </w:p>
        </w:tc>
      </w:tr>
      <w:tr w:rsidR="008C09FD" w:rsidRPr="008C09FD" w:rsidTr="00D21A07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C09FD" w:rsidRPr="008C09FD" w:rsidTr="00D21A07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D21A07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D21A0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Керівник проєктної організації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Головний інженер проєкту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(Головний архітектор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D21A0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Керівник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C09FD" w:rsidRPr="008C09FD" w:rsidRDefault="008C09FD" w:rsidP="008C09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C09FD" w:rsidRPr="008C09FD" w:rsidRDefault="008C09FD" w:rsidP="008C09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ru-RU"/>
        </w:rPr>
      </w:pPr>
      <w:r w:rsidRPr="008C09F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Затверджено (схвалено)   </w:t>
            </w:r>
          </w:p>
        </w:tc>
      </w:tr>
      <w:tr w:rsidR="008C09FD" w:rsidRPr="008C09FD" w:rsidTr="008C09FD">
        <w:tc>
          <w:tcPr>
            <w:tcW w:w="7427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Зведений кошторисний розрахунок в сумі    39,44975 тис. грн. 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В тому числі зворотних сум  0 тис. грн.  </w:t>
            </w:r>
          </w:p>
        </w:tc>
      </w:tr>
      <w:tr w:rsidR="008C09FD" w:rsidRPr="008C09FD" w:rsidTr="008C09FD">
        <w:tc>
          <w:tcPr>
            <w:tcW w:w="14856" w:type="dxa"/>
            <w:gridSpan w:val="8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  <w:lang w:val="ru-RU"/>
              </w:rPr>
              <w:t xml:space="preserve">  (посилання  на документ про затвердження)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  <w:lang w:val="ru-RU"/>
              </w:rPr>
              <w:t>"___" ______________________  20__ р.</w:t>
            </w: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8C09FD">
        <w:tc>
          <w:tcPr>
            <w:tcW w:w="7427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ЗВЕДЕНИЙ КОШТОРИСНИЙ РОЗРАХУНОК ВАРТОСТІ   ОБ`ЄКТА БУДІВНИЦТВА  №  </w:t>
            </w:r>
          </w:p>
        </w:tc>
      </w:tr>
      <w:tr w:rsidR="008C09FD" w:rsidRPr="008C09FD" w:rsidTr="008C09FD">
        <w:tc>
          <w:tcPr>
            <w:tcW w:w="7427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Капітальний ремонт каналізаційної мережі </w:t>
            </w: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у селищі Розділ, вул. Шевченка Стрийського району</w:t>
            </w:r>
          </w:p>
        </w:tc>
      </w:tr>
      <w:tr w:rsidR="008C09FD" w:rsidRPr="008C09FD" w:rsidTr="008C09FD">
        <w:tc>
          <w:tcPr>
            <w:tcW w:w="7427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7429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14856" w:type="dxa"/>
            <w:gridSpan w:val="8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lastRenderedPageBreak/>
              <w:t xml:space="preserve">Складений за поточними цінами станом на 27 сiчня 2026 р.  </w:t>
            </w:r>
          </w:p>
        </w:tc>
      </w:tr>
      <w:tr w:rsidR="008C09FD" w:rsidRPr="008C09FD" w:rsidTr="008C09F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№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Ч.ч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Номери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кошторисів і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кошторисних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Найменування глав, будівель, споруд, лінійних об'єктів інженерно-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транспортної інфраструктури, робіт і витрат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Кошторисна вартість, тис.грн.</w:t>
            </w:r>
          </w:p>
        </w:tc>
      </w:tr>
      <w:tr w:rsidR="008C09FD" w:rsidRPr="008C09FD" w:rsidTr="008C09F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FD" w:rsidRPr="008C09FD" w:rsidRDefault="008C09FD" w:rsidP="008C0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  </w:t>
            </w:r>
            <w:r w:rsidRPr="008C09FD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будівельнихробіт</w:t>
            </w:r>
          </w:p>
          <w:p w:rsidR="008C09FD" w:rsidRPr="008C09FD" w:rsidRDefault="008C09FD" w:rsidP="008C09FD">
            <w:pPr>
              <w:spacing w:after="160" w:line="256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устаткування,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меблів та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інших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загальна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вартість</w:t>
            </w:r>
          </w:p>
        </w:tc>
      </w:tr>
      <w:tr w:rsidR="008C09FD" w:rsidRPr="008C09FD" w:rsidTr="008C09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Глава 6. Зовнiшнi мережi та споруди водопостачання,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водовідведення, теплопостачання та газопостачання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06-01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Капітальний ремонт каналізаційної мережі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--------------------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главi 6: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38,79832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Настанова [4.38]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0,43184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0,43184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Настанова [4.39]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Кошти на покриття адміністративних витрат будівельних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0,21959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0,21959</w:t>
            </w:r>
          </w:p>
        </w:tc>
      </w:tr>
    </w:tbl>
    <w:p w:rsidR="008C09FD" w:rsidRPr="008C09FD" w:rsidRDefault="008C09FD" w:rsidP="008C09FD">
      <w:pPr>
        <w:spacing w:after="0" w:line="240" w:lineRule="auto"/>
        <w:rPr>
          <w:rFonts w:ascii="Times New Roman" w:eastAsia="Times New Roman" w:hAnsi="Times New Roman"/>
          <w:sz w:val="2"/>
          <w:szCs w:val="2"/>
          <w:lang w:val="ru-RU"/>
        </w:rPr>
        <w:sectPr w:rsidR="008C09FD" w:rsidRPr="008C09FD">
          <w:pgSz w:w="16840" w:h="11907" w:orient="landscape"/>
          <w:pgMar w:top="650" w:right="850" w:bottom="367" w:left="1134" w:header="708" w:footer="708" w:gutter="0"/>
          <w:cols w:space="72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8C09FD" w:rsidRPr="008C09FD" w:rsidTr="008C09FD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39,23016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0,21959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39,44975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39,23016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0,21959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39,44975</w:t>
            </w:r>
          </w:p>
        </w:tc>
      </w:tr>
      <w:tr w:rsidR="008C09FD" w:rsidRPr="008C09FD" w:rsidTr="008C09FD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14856" w:type="dxa"/>
            <w:gridSpan w:val="9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C09FD" w:rsidRPr="008C09FD" w:rsidTr="008C09FD">
        <w:tc>
          <w:tcPr>
            <w:tcW w:w="14856" w:type="dxa"/>
            <w:gridSpan w:val="9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8C09FD">
        <w:tc>
          <w:tcPr>
            <w:tcW w:w="14856" w:type="dxa"/>
            <w:gridSpan w:val="9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</w:p>
        </w:tc>
      </w:tr>
      <w:tr w:rsidR="008C09FD" w:rsidRPr="008C09FD" w:rsidTr="008C09FD">
        <w:tc>
          <w:tcPr>
            <w:tcW w:w="3175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Керівник проєктної організації </w:t>
            </w:r>
          </w:p>
        </w:tc>
        <w:tc>
          <w:tcPr>
            <w:tcW w:w="3119" w:type="dxa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3175" w:type="dxa"/>
            <w:gridSpan w:val="3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62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3175" w:type="dxa"/>
            <w:gridSpan w:val="3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Головний інженер проєкту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(Головний архітектор проєкту)</w:t>
            </w:r>
          </w:p>
        </w:tc>
        <w:tc>
          <w:tcPr>
            <w:tcW w:w="3119" w:type="dxa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3175" w:type="dxa"/>
            <w:gridSpan w:val="3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62" w:type="dxa"/>
            <w:gridSpan w:val="5"/>
            <w:hideMark/>
          </w:tcPr>
          <w:p w:rsidR="008C09FD" w:rsidRPr="008C09FD" w:rsidRDefault="008C09FD" w:rsidP="008C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C09F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8C09FD" w:rsidRPr="008C09FD" w:rsidTr="008C09FD">
        <w:tc>
          <w:tcPr>
            <w:tcW w:w="3175" w:type="dxa"/>
            <w:gridSpan w:val="3"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Керівник    </w:t>
            </w:r>
          </w:p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__________________________</w:t>
            </w:r>
          </w:p>
        </w:tc>
        <w:tc>
          <w:tcPr>
            <w:tcW w:w="8562" w:type="dxa"/>
            <w:gridSpan w:val="5"/>
            <w:hideMark/>
          </w:tcPr>
          <w:p w:rsidR="008C09FD" w:rsidRPr="008C09FD" w:rsidRDefault="008C09FD" w:rsidP="008C09F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C09FD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C09FD" w:rsidRPr="008C09FD" w:rsidRDefault="008C09FD" w:rsidP="008C09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C09FD" w:rsidRPr="008C09FD" w:rsidRDefault="008C09FD" w:rsidP="008C09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ru-RU"/>
        </w:rPr>
      </w:pPr>
      <w:r w:rsidRPr="008C09F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8C09FD" w:rsidRDefault="008C09FD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855BE" w:rsidRDefault="007855BE" w:rsidP="00B910D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B209BF" w:rsidRDefault="00B209BF" w:rsidP="001613F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  <w:sectPr w:rsidR="00B209BF" w:rsidSect="00B209B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22606" w:rsidRDefault="00B22606" w:rsidP="001613F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22606" w:rsidRDefault="00B22606" w:rsidP="001613F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22606" w:rsidRPr="001613FE" w:rsidRDefault="00B22606" w:rsidP="001613F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613FE" w:rsidRPr="001613FE" w:rsidRDefault="001613FE" w:rsidP="001613FE">
      <w:pPr>
        <w:rPr>
          <w:rFonts w:asciiTheme="minorHAnsi" w:eastAsiaTheme="minorHAnsi" w:hAnsiTheme="minorHAnsi" w:cstheme="minorBidi"/>
        </w:rPr>
      </w:pPr>
    </w:p>
    <w:p w:rsidR="001613FE" w:rsidRDefault="001613FE"/>
    <w:sectPr w:rsidR="001613FE" w:rsidSect="00B209BF">
      <w:pgSz w:w="16838" w:h="11906" w:orient="landscape"/>
      <w:pgMar w:top="1417" w:right="851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3E" w:rsidRDefault="00344C3E" w:rsidP="008C09FD">
      <w:pPr>
        <w:spacing w:after="0" w:line="240" w:lineRule="auto"/>
      </w:pPr>
      <w:r>
        <w:separator/>
      </w:r>
    </w:p>
  </w:endnote>
  <w:endnote w:type="continuationSeparator" w:id="0">
    <w:p w:rsidR="00344C3E" w:rsidRDefault="00344C3E" w:rsidP="008C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3E" w:rsidRDefault="00344C3E" w:rsidP="008C09FD">
      <w:pPr>
        <w:spacing w:after="0" w:line="240" w:lineRule="auto"/>
      </w:pPr>
      <w:r>
        <w:separator/>
      </w:r>
    </w:p>
  </w:footnote>
  <w:footnote w:type="continuationSeparator" w:id="0">
    <w:p w:rsidR="00344C3E" w:rsidRDefault="00344C3E" w:rsidP="008C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47D1"/>
    <w:multiLevelType w:val="hybridMultilevel"/>
    <w:tmpl w:val="D79E5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A3"/>
    <w:rsid w:val="000020FB"/>
    <w:rsid w:val="000037C0"/>
    <w:rsid w:val="00007301"/>
    <w:rsid w:val="0001566D"/>
    <w:rsid w:val="00017512"/>
    <w:rsid w:val="00021CFC"/>
    <w:rsid w:val="00026AAC"/>
    <w:rsid w:val="00032B74"/>
    <w:rsid w:val="00032D41"/>
    <w:rsid w:val="0004111E"/>
    <w:rsid w:val="00041C62"/>
    <w:rsid w:val="000463E0"/>
    <w:rsid w:val="00047965"/>
    <w:rsid w:val="000513B2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43AD"/>
    <w:rsid w:val="000B69A3"/>
    <w:rsid w:val="000B7A00"/>
    <w:rsid w:val="000C2186"/>
    <w:rsid w:val="000C3F66"/>
    <w:rsid w:val="000C59A7"/>
    <w:rsid w:val="000D1174"/>
    <w:rsid w:val="000D201C"/>
    <w:rsid w:val="000D2FB7"/>
    <w:rsid w:val="000D4CCD"/>
    <w:rsid w:val="000D6C3E"/>
    <w:rsid w:val="000E2C0C"/>
    <w:rsid w:val="000E4D1A"/>
    <w:rsid w:val="00102BB2"/>
    <w:rsid w:val="001103F7"/>
    <w:rsid w:val="00111AF2"/>
    <w:rsid w:val="00115F48"/>
    <w:rsid w:val="00116C73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13FE"/>
    <w:rsid w:val="00163563"/>
    <w:rsid w:val="00170B2E"/>
    <w:rsid w:val="00171CBB"/>
    <w:rsid w:val="00175A8D"/>
    <w:rsid w:val="00175F3F"/>
    <w:rsid w:val="00177E7D"/>
    <w:rsid w:val="00185975"/>
    <w:rsid w:val="001873C6"/>
    <w:rsid w:val="001902DE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D30A8"/>
    <w:rsid w:val="001D4F9A"/>
    <w:rsid w:val="001E225B"/>
    <w:rsid w:val="001E26E9"/>
    <w:rsid w:val="001E524A"/>
    <w:rsid w:val="001E76CB"/>
    <w:rsid w:val="001F1AAB"/>
    <w:rsid w:val="001F2AF8"/>
    <w:rsid w:val="001F37B0"/>
    <w:rsid w:val="001F789F"/>
    <w:rsid w:val="002004C6"/>
    <w:rsid w:val="00207375"/>
    <w:rsid w:val="00216164"/>
    <w:rsid w:val="0021652C"/>
    <w:rsid w:val="002179CF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13EF"/>
    <w:rsid w:val="002622F3"/>
    <w:rsid w:val="00267943"/>
    <w:rsid w:val="00276C02"/>
    <w:rsid w:val="002832EF"/>
    <w:rsid w:val="00291117"/>
    <w:rsid w:val="002A4B8F"/>
    <w:rsid w:val="002B1981"/>
    <w:rsid w:val="002B2310"/>
    <w:rsid w:val="002B243F"/>
    <w:rsid w:val="002B77B2"/>
    <w:rsid w:val="002B783B"/>
    <w:rsid w:val="002C0627"/>
    <w:rsid w:val="002C2FB2"/>
    <w:rsid w:val="002C3714"/>
    <w:rsid w:val="002C591B"/>
    <w:rsid w:val="002D79EC"/>
    <w:rsid w:val="002E265E"/>
    <w:rsid w:val="002E6885"/>
    <w:rsid w:val="002F23AB"/>
    <w:rsid w:val="0030161E"/>
    <w:rsid w:val="00301D52"/>
    <w:rsid w:val="00302FA0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4C3E"/>
    <w:rsid w:val="00346334"/>
    <w:rsid w:val="00355A42"/>
    <w:rsid w:val="00355D17"/>
    <w:rsid w:val="003565BF"/>
    <w:rsid w:val="0036438A"/>
    <w:rsid w:val="003643CA"/>
    <w:rsid w:val="003644DE"/>
    <w:rsid w:val="00370EAF"/>
    <w:rsid w:val="0037378A"/>
    <w:rsid w:val="00373B7B"/>
    <w:rsid w:val="00377086"/>
    <w:rsid w:val="00386675"/>
    <w:rsid w:val="00392B13"/>
    <w:rsid w:val="003A1517"/>
    <w:rsid w:val="003A5219"/>
    <w:rsid w:val="003B3804"/>
    <w:rsid w:val="003B5B9B"/>
    <w:rsid w:val="003C07ED"/>
    <w:rsid w:val="003C783D"/>
    <w:rsid w:val="003D3582"/>
    <w:rsid w:val="003D3A6A"/>
    <w:rsid w:val="003D3AD7"/>
    <w:rsid w:val="003E1AC0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15361"/>
    <w:rsid w:val="00421707"/>
    <w:rsid w:val="00431564"/>
    <w:rsid w:val="00431A30"/>
    <w:rsid w:val="004329DD"/>
    <w:rsid w:val="00432C12"/>
    <w:rsid w:val="00434985"/>
    <w:rsid w:val="0044330E"/>
    <w:rsid w:val="00443B19"/>
    <w:rsid w:val="00443E34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3E67"/>
    <w:rsid w:val="004B4EC0"/>
    <w:rsid w:val="004C29F8"/>
    <w:rsid w:val="004C5939"/>
    <w:rsid w:val="004C7125"/>
    <w:rsid w:val="004D69FB"/>
    <w:rsid w:val="004E1405"/>
    <w:rsid w:val="004E691C"/>
    <w:rsid w:val="004E6AE9"/>
    <w:rsid w:val="004E791C"/>
    <w:rsid w:val="004F0273"/>
    <w:rsid w:val="004F0B54"/>
    <w:rsid w:val="004F3AA6"/>
    <w:rsid w:val="004F5D55"/>
    <w:rsid w:val="004F61B8"/>
    <w:rsid w:val="00510346"/>
    <w:rsid w:val="005141C0"/>
    <w:rsid w:val="00515EC1"/>
    <w:rsid w:val="00516A58"/>
    <w:rsid w:val="00517CCD"/>
    <w:rsid w:val="005246A7"/>
    <w:rsid w:val="00525FC3"/>
    <w:rsid w:val="00526F23"/>
    <w:rsid w:val="00530013"/>
    <w:rsid w:val="0053174E"/>
    <w:rsid w:val="00537830"/>
    <w:rsid w:val="005434AF"/>
    <w:rsid w:val="005553A3"/>
    <w:rsid w:val="00562C69"/>
    <w:rsid w:val="00567760"/>
    <w:rsid w:val="005705A1"/>
    <w:rsid w:val="00573657"/>
    <w:rsid w:val="00575C6C"/>
    <w:rsid w:val="005761D8"/>
    <w:rsid w:val="00577A37"/>
    <w:rsid w:val="0058332B"/>
    <w:rsid w:val="00586E5F"/>
    <w:rsid w:val="0058713D"/>
    <w:rsid w:val="00587230"/>
    <w:rsid w:val="00587991"/>
    <w:rsid w:val="005A09EB"/>
    <w:rsid w:val="005A2FE5"/>
    <w:rsid w:val="005A326B"/>
    <w:rsid w:val="005A5454"/>
    <w:rsid w:val="005B0162"/>
    <w:rsid w:val="005B0745"/>
    <w:rsid w:val="005B11A4"/>
    <w:rsid w:val="005B162C"/>
    <w:rsid w:val="005C0EA2"/>
    <w:rsid w:val="005C3979"/>
    <w:rsid w:val="005C673A"/>
    <w:rsid w:val="005C6CBE"/>
    <w:rsid w:val="005C782E"/>
    <w:rsid w:val="005D08D3"/>
    <w:rsid w:val="005D1333"/>
    <w:rsid w:val="005D20C4"/>
    <w:rsid w:val="005D44D2"/>
    <w:rsid w:val="005D4F22"/>
    <w:rsid w:val="005D5726"/>
    <w:rsid w:val="005E1692"/>
    <w:rsid w:val="005E2DE7"/>
    <w:rsid w:val="005F70A1"/>
    <w:rsid w:val="006005DB"/>
    <w:rsid w:val="00601565"/>
    <w:rsid w:val="00603555"/>
    <w:rsid w:val="006102A8"/>
    <w:rsid w:val="006116D8"/>
    <w:rsid w:val="0061569D"/>
    <w:rsid w:val="006209EC"/>
    <w:rsid w:val="00625260"/>
    <w:rsid w:val="00630FB6"/>
    <w:rsid w:val="00631471"/>
    <w:rsid w:val="006329BD"/>
    <w:rsid w:val="006333CD"/>
    <w:rsid w:val="006348F8"/>
    <w:rsid w:val="00634EA4"/>
    <w:rsid w:val="00637545"/>
    <w:rsid w:val="00641E33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D20"/>
    <w:rsid w:val="00676403"/>
    <w:rsid w:val="00682135"/>
    <w:rsid w:val="0068284F"/>
    <w:rsid w:val="006872E9"/>
    <w:rsid w:val="0069169A"/>
    <w:rsid w:val="00691FAE"/>
    <w:rsid w:val="0069340E"/>
    <w:rsid w:val="006936BE"/>
    <w:rsid w:val="0069641C"/>
    <w:rsid w:val="006A063F"/>
    <w:rsid w:val="006A72AC"/>
    <w:rsid w:val="006B0E79"/>
    <w:rsid w:val="006B4ED0"/>
    <w:rsid w:val="006B5A4C"/>
    <w:rsid w:val="006B763A"/>
    <w:rsid w:val="006C01A6"/>
    <w:rsid w:val="006C284C"/>
    <w:rsid w:val="006C4FB3"/>
    <w:rsid w:val="006C64AC"/>
    <w:rsid w:val="006C78F7"/>
    <w:rsid w:val="006F0FBF"/>
    <w:rsid w:val="006F2CE6"/>
    <w:rsid w:val="006F475E"/>
    <w:rsid w:val="006F7B53"/>
    <w:rsid w:val="00700FEC"/>
    <w:rsid w:val="00706F8A"/>
    <w:rsid w:val="00707D3C"/>
    <w:rsid w:val="0071178B"/>
    <w:rsid w:val="007126F7"/>
    <w:rsid w:val="00712D70"/>
    <w:rsid w:val="00713A15"/>
    <w:rsid w:val="00721386"/>
    <w:rsid w:val="00722ADD"/>
    <w:rsid w:val="00733D26"/>
    <w:rsid w:val="00734232"/>
    <w:rsid w:val="00737622"/>
    <w:rsid w:val="0074728D"/>
    <w:rsid w:val="00751E80"/>
    <w:rsid w:val="00753442"/>
    <w:rsid w:val="007560DE"/>
    <w:rsid w:val="007571F2"/>
    <w:rsid w:val="00760871"/>
    <w:rsid w:val="00765BA6"/>
    <w:rsid w:val="0076611A"/>
    <w:rsid w:val="00772855"/>
    <w:rsid w:val="00773523"/>
    <w:rsid w:val="007809F2"/>
    <w:rsid w:val="007855BE"/>
    <w:rsid w:val="007902E9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6B8F"/>
    <w:rsid w:val="007C7173"/>
    <w:rsid w:val="007C7315"/>
    <w:rsid w:val="007D2363"/>
    <w:rsid w:val="007D6079"/>
    <w:rsid w:val="007E11CE"/>
    <w:rsid w:val="007E7333"/>
    <w:rsid w:val="007F0047"/>
    <w:rsid w:val="007F0165"/>
    <w:rsid w:val="007F2CC2"/>
    <w:rsid w:val="007F2E95"/>
    <w:rsid w:val="007F48F8"/>
    <w:rsid w:val="007F67E0"/>
    <w:rsid w:val="007F774E"/>
    <w:rsid w:val="00804D1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E17"/>
    <w:rsid w:val="008B7979"/>
    <w:rsid w:val="008C076F"/>
    <w:rsid w:val="008C09FD"/>
    <w:rsid w:val="008C7449"/>
    <w:rsid w:val="008D083F"/>
    <w:rsid w:val="008D1055"/>
    <w:rsid w:val="008D633D"/>
    <w:rsid w:val="008E0956"/>
    <w:rsid w:val="008E4C3D"/>
    <w:rsid w:val="008F010D"/>
    <w:rsid w:val="00900D99"/>
    <w:rsid w:val="009054E2"/>
    <w:rsid w:val="00912639"/>
    <w:rsid w:val="009134B3"/>
    <w:rsid w:val="0091373B"/>
    <w:rsid w:val="00917B02"/>
    <w:rsid w:val="00920EB4"/>
    <w:rsid w:val="00920FEF"/>
    <w:rsid w:val="009329A4"/>
    <w:rsid w:val="00941E65"/>
    <w:rsid w:val="00942003"/>
    <w:rsid w:val="00943895"/>
    <w:rsid w:val="00945A4A"/>
    <w:rsid w:val="00945F8C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5BD7"/>
    <w:rsid w:val="009A2679"/>
    <w:rsid w:val="009A37D0"/>
    <w:rsid w:val="009B6841"/>
    <w:rsid w:val="009C1DA0"/>
    <w:rsid w:val="009D3F04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22DD"/>
    <w:rsid w:val="00A46854"/>
    <w:rsid w:val="00A47A7B"/>
    <w:rsid w:val="00A603C6"/>
    <w:rsid w:val="00A62BBE"/>
    <w:rsid w:val="00A64170"/>
    <w:rsid w:val="00A644B3"/>
    <w:rsid w:val="00A64E89"/>
    <w:rsid w:val="00A71964"/>
    <w:rsid w:val="00A913AA"/>
    <w:rsid w:val="00A91698"/>
    <w:rsid w:val="00A97300"/>
    <w:rsid w:val="00A97A5E"/>
    <w:rsid w:val="00AA0165"/>
    <w:rsid w:val="00AA45F7"/>
    <w:rsid w:val="00AB3C85"/>
    <w:rsid w:val="00AC1613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09BF"/>
    <w:rsid w:val="00B22606"/>
    <w:rsid w:val="00B27696"/>
    <w:rsid w:val="00B30B47"/>
    <w:rsid w:val="00B33262"/>
    <w:rsid w:val="00B3331C"/>
    <w:rsid w:val="00B339A4"/>
    <w:rsid w:val="00B33E7E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3B33"/>
    <w:rsid w:val="00B57569"/>
    <w:rsid w:val="00B622CC"/>
    <w:rsid w:val="00B65260"/>
    <w:rsid w:val="00B675E3"/>
    <w:rsid w:val="00B73DFF"/>
    <w:rsid w:val="00B86908"/>
    <w:rsid w:val="00B910D5"/>
    <w:rsid w:val="00B922FA"/>
    <w:rsid w:val="00B94296"/>
    <w:rsid w:val="00B943BA"/>
    <w:rsid w:val="00B96635"/>
    <w:rsid w:val="00BA0661"/>
    <w:rsid w:val="00BA1FB0"/>
    <w:rsid w:val="00BA6B78"/>
    <w:rsid w:val="00BA7666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3BDE"/>
    <w:rsid w:val="00BF63E3"/>
    <w:rsid w:val="00BF70C0"/>
    <w:rsid w:val="00BF741A"/>
    <w:rsid w:val="00BF7A9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5061"/>
    <w:rsid w:val="00C41B42"/>
    <w:rsid w:val="00C42F6D"/>
    <w:rsid w:val="00C5489F"/>
    <w:rsid w:val="00C5490C"/>
    <w:rsid w:val="00C61453"/>
    <w:rsid w:val="00C62E97"/>
    <w:rsid w:val="00C757DC"/>
    <w:rsid w:val="00C77E32"/>
    <w:rsid w:val="00C81317"/>
    <w:rsid w:val="00C86938"/>
    <w:rsid w:val="00C87E0D"/>
    <w:rsid w:val="00C925E8"/>
    <w:rsid w:val="00C9280A"/>
    <w:rsid w:val="00C92BF3"/>
    <w:rsid w:val="00CA0A81"/>
    <w:rsid w:val="00CA494A"/>
    <w:rsid w:val="00CA6BD9"/>
    <w:rsid w:val="00CB1481"/>
    <w:rsid w:val="00CB2CE7"/>
    <w:rsid w:val="00CB41A5"/>
    <w:rsid w:val="00CB7C3B"/>
    <w:rsid w:val="00CC7DB7"/>
    <w:rsid w:val="00CD1290"/>
    <w:rsid w:val="00CD46E9"/>
    <w:rsid w:val="00CE0E9E"/>
    <w:rsid w:val="00CE1798"/>
    <w:rsid w:val="00CE4CB7"/>
    <w:rsid w:val="00CE6F2B"/>
    <w:rsid w:val="00CF025C"/>
    <w:rsid w:val="00CF5C50"/>
    <w:rsid w:val="00CF6D28"/>
    <w:rsid w:val="00D004DE"/>
    <w:rsid w:val="00D06142"/>
    <w:rsid w:val="00D07D2D"/>
    <w:rsid w:val="00D16D5B"/>
    <w:rsid w:val="00D17596"/>
    <w:rsid w:val="00D21B32"/>
    <w:rsid w:val="00D25127"/>
    <w:rsid w:val="00D36194"/>
    <w:rsid w:val="00D41648"/>
    <w:rsid w:val="00D455FA"/>
    <w:rsid w:val="00D50038"/>
    <w:rsid w:val="00D56A67"/>
    <w:rsid w:val="00D56C01"/>
    <w:rsid w:val="00D634DB"/>
    <w:rsid w:val="00D67E92"/>
    <w:rsid w:val="00D72934"/>
    <w:rsid w:val="00D75014"/>
    <w:rsid w:val="00D76809"/>
    <w:rsid w:val="00D77DC1"/>
    <w:rsid w:val="00D8050D"/>
    <w:rsid w:val="00D85031"/>
    <w:rsid w:val="00D86550"/>
    <w:rsid w:val="00D867B6"/>
    <w:rsid w:val="00D86914"/>
    <w:rsid w:val="00D9485D"/>
    <w:rsid w:val="00D97DCF"/>
    <w:rsid w:val="00DB24E3"/>
    <w:rsid w:val="00DB2BEB"/>
    <w:rsid w:val="00DC2F1E"/>
    <w:rsid w:val="00DC32ED"/>
    <w:rsid w:val="00DC6C0E"/>
    <w:rsid w:val="00DD2EEA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05F8"/>
    <w:rsid w:val="00E14CE8"/>
    <w:rsid w:val="00E21ED6"/>
    <w:rsid w:val="00E24C56"/>
    <w:rsid w:val="00E325DD"/>
    <w:rsid w:val="00E36B2A"/>
    <w:rsid w:val="00E546E1"/>
    <w:rsid w:val="00E62816"/>
    <w:rsid w:val="00E66D3D"/>
    <w:rsid w:val="00E74AC7"/>
    <w:rsid w:val="00E7601C"/>
    <w:rsid w:val="00E82FCD"/>
    <w:rsid w:val="00E831F8"/>
    <w:rsid w:val="00E9305A"/>
    <w:rsid w:val="00E939B8"/>
    <w:rsid w:val="00E97108"/>
    <w:rsid w:val="00EB1EFA"/>
    <w:rsid w:val="00EB3E94"/>
    <w:rsid w:val="00ED4AB9"/>
    <w:rsid w:val="00EE1520"/>
    <w:rsid w:val="00EE1EC8"/>
    <w:rsid w:val="00EE3073"/>
    <w:rsid w:val="00EE3A64"/>
    <w:rsid w:val="00EE73C6"/>
    <w:rsid w:val="00EF3C1C"/>
    <w:rsid w:val="00F104E6"/>
    <w:rsid w:val="00F1425F"/>
    <w:rsid w:val="00F151B7"/>
    <w:rsid w:val="00F35E9A"/>
    <w:rsid w:val="00F42A43"/>
    <w:rsid w:val="00F44AF2"/>
    <w:rsid w:val="00F46278"/>
    <w:rsid w:val="00F5690A"/>
    <w:rsid w:val="00F66FC2"/>
    <w:rsid w:val="00F70D2D"/>
    <w:rsid w:val="00F72633"/>
    <w:rsid w:val="00F7425F"/>
    <w:rsid w:val="00F7599E"/>
    <w:rsid w:val="00F76351"/>
    <w:rsid w:val="00F840B1"/>
    <w:rsid w:val="00F847B3"/>
    <w:rsid w:val="00F85F1A"/>
    <w:rsid w:val="00F86127"/>
    <w:rsid w:val="00FA673F"/>
    <w:rsid w:val="00FA6BC9"/>
    <w:rsid w:val="00FB11C9"/>
    <w:rsid w:val="00FB1215"/>
    <w:rsid w:val="00FB3A65"/>
    <w:rsid w:val="00FB46B9"/>
    <w:rsid w:val="00FB65AD"/>
    <w:rsid w:val="00FB7BF2"/>
    <w:rsid w:val="00FC1047"/>
    <w:rsid w:val="00FC1788"/>
    <w:rsid w:val="00FC2A2D"/>
    <w:rsid w:val="00FC50CE"/>
    <w:rsid w:val="00FD24B2"/>
    <w:rsid w:val="00FD4766"/>
    <w:rsid w:val="00FD4989"/>
    <w:rsid w:val="00FD7FFA"/>
    <w:rsid w:val="00FE2B6F"/>
    <w:rsid w:val="00FF27CF"/>
    <w:rsid w:val="00FF2968"/>
    <w:rsid w:val="00FF34E6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365C5-AD80-4EA4-A0DE-E7D6C8FB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7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B1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57D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B2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910D5"/>
  </w:style>
  <w:style w:type="paragraph" w:styleId="a6">
    <w:name w:val="No Spacing"/>
    <w:uiPriority w:val="1"/>
    <w:qFormat/>
    <w:rsid w:val="00B91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uiPriority w:val="39"/>
    <w:rsid w:val="00B910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CB1481"/>
  </w:style>
  <w:style w:type="character" w:customStyle="1" w:styleId="10">
    <w:name w:val="Заголовок 1 Знак"/>
    <w:basedOn w:val="a0"/>
    <w:link w:val="1"/>
    <w:uiPriority w:val="9"/>
    <w:rsid w:val="00CB1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7855BE"/>
  </w:style>
  <w:style w:type="paragraph" w:styleId="a7">
    <w:name w:val="header"/>
    <w:basedOn w:val="a"/>
    <w:link w:val="a8"/>
    <w:uiPriority w:val="99"/>
    <w:unhideWhenUsed/>
    <w:rsid w:val="008C09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C09F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09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C09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81EC-0E41-4A02-AD37-36C166FE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19503</Words>
  <Characters>11118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28</cp:revision>
  <cp:lastPrinted>2026-03-09T09:59:00Z</cp:lastPrinted>
  <dcterms:created xsi:type="dcterms:W3CDTF">2024-06-10T09:05:00Z</dcterms:created>
  <dcterms:modified xsi:type="dcterms:W3CDTF">2026-03-10T07:42:00Z</dcterms:modified>
</cp:coreProperties>
</file>