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lang w:eastAsia="ru-RU"/>
        </w:rPr>
      </w:pPr>
      <w:r w:rsidRPr="001C6084">
        <w:rPr>
          <w:rFonts w:eastAsiaTheme="minorHAnsi" w:cstheme="minorBidi"/>
          <w:noProof/>
        </w:rPr>
        <w:drawing>
          <wp:inline distT="0" distB="0" distL="0" distR="0">
            <wp:extent cx="1143000" cy="6032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lang w:eastAsia="ru-RU"/>
        </w:rPr>
      </w:pPr>
      <w:r w:rsidRPr="001C6084">
        <w:rPr>
          <w:rFonts w:eastAsiaTheme="minorHAnsi" w:cstheme="minorBidi"/>
          <w:lang w:eastAsia="ru-RU"/>
        </w:rPr>
        <w:t>ЛЬВІВСЬКА  ОБЛАСТЬ</w:t>
      </w:r>
    </w:p>
    <w:p w:rsidR="00D21CEC" w:rsidRPr="001C6084" w:rsidRDefault="00D21CEC" w:rsidP="00D21CEC">
      <w:pPr>
        <w:pBdr>
          <w:top w:val="single" w:sz="4" w:space="0" w:color="auto"/>
          <w:left w:val="single" w:sz="4" w:space="0" w:color="auto"/>
          <w:bottom w:val="single" w:sz="4" w:space="31" w:color="auto"/>
          <w:right w:val="single" w:sz="4" w:space="1" w:color="auto"/>
        </w:pBdr>
        <w:ind w:firstLine="567"/>
        <w:jc w:val="center"/>
        <w:rPr>
          <w:rFonts w:eastAsiaTheme="minorHAnsi" w:cstheme="minorBidi"/>
          <w:b/>
          <w:lang w:eastAsia="ru-RU"/>
        </w:rPr>
      </w:pPr>
      <w:r w:rsidRPr="001C6084">
        <w:rPr>
          <w:rFonts w:eastAsiaTheme="minorHAnsi" w:cstheme="minorBidi"/>
          <w:b/>
          <w:lang w:eastAsia="ru-RU"/>
        </w:rPr>
        <w:t>НОВОРОЗДІЛЬСЬКА  МІСЬКА  РАДА</w:t>
      </w:r>
    </w:p>
    <w:p w:rsidR="00D21CEC" w:rsidRPr="001C6084" w:rsidRDefault="00D21CEC" w:rsidP="00D21CEC">
      <w:pPr>
        <w:pBdr>
          <w:top w:val="single" w:sz="4" w:space="0" w:color="auto"/>
          <w:left w:val="single" w:sz="4" w:space="0" w:color="auto"/>
          <w:bottom w:val="single" w:sz="4" w:space="31" w:color="auto"/>
          <w:right w:val="single" w:sz="4" w:space="1" w:color="auto"/>
        </w:pBdr>
        <w:ind w:firstLine="567"/>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567"/>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567"/>
        <w:jc w:val="center"/>
        <w:rPr>
          <w:rFonts w:eastAsiaTheme="minorHAnsi" w:cstheme="minorBidi"/>
          <w:b/>
          <w:lang w:eastAsia="ru-RU"/>
        </w:rPr>
      </w:pPr>
      <w:r w:rsidRPr="001C6084">
        <w:rPr>
          <w:rFonts w:eastAsiaTheme="minorHAnsi" w:cstheme="minorBidi"/>
          <w:b/>
          <w:lang w:eastAsia="ru-RU"/>
        </w:rPr>
        <w:t>ВИКОНАВЧИЙ  КОМІТЕТ</w:t>
      </w:r>
    </w:p>
    <w:p w:rsidR="00D21CEC" w:rsidRPr="001C6084" w:rsidRDefault="00D21CEC" w:rsidP="00D21CEC">
      <w:pPr>
        <w:pBdr>
          <w:top w:val="single" w:sz="4" w:space="0" w:color="auto"/>
          <w:left w:val="single" w:sz="4" w:space="0" w:color="auto"/>
          <w:bottom w:val="single" w:sz="4" w:space="31" w:color="auto"/>
          <w:right w:val="single" w:sz="4" w:space="1" w:color="auto"/>
        </w:pBdr>
        <w:ind w:firstLine="567"/>
        <w:jc w:val="center"/>
        <w:rPr>
          <w:rFonts w:eastAsiaTheme="minorHAnsi" w:cstheme="minorBidi"/>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567"/>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567"/>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567"/>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b/>
          <w:lang w:eastAsia="ru-RU"/>
        </w:rPr>
      </w:pPr>
      <w:r w:rsidRPr="001C6084">
        <w:rPr>
          <w:rFonts w:eastAsiaTheme="minorHAnsi" w:cstheme="minorBidi"/>
          <w:b/>
          <w:lang w:eastAsia="ru-RU"/>
        </w:rPr>
        <w:t>ПРОТОКОЛ № 13</w:t>
      </w: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b/>
          <w:lang w:eastAsia="ru-RU"/>
        </w:rPr>
      </w:pPr>
      <w:r w:rsidRPr="001C6084">
        <w:rPr>
          <w:rFonts w:eastAsiaTheme="minorHAnsi" w:cstheme="minorBidi"/>
          <w:b/>
          <w:lang w:eastAsia="ru-RU"/>
        </w:rPr>
        <w:t>засідання виконавчого комітету</w:t>
      </w: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2410"/>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2410"/>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2410"/>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2410"/>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2410"/>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ind w:firstLine="2410"/>
        <w:rPr>
          <w:rFonts w:eastAsiaTheme="minorHAnsi" w:cstheme="minorBidi"/>
          <w:b/>
          <w:spacing w:val="30"/>
          <w:lang w:eastAsia="ru-RU"/>
        </w:rPr>
      </w:pPr>
      <w:r w:rsidRPr="001C6084">
        <w:rPr>
          <w:rFonts w:eastAsiaTheme="minorHAnsi" w:cstheme="minorBidi"/>
          <w:b/>
          <w:lang w:eastAsia="ru-RU"/>
        </w:rPr>
        <w:t xml:space="preserve">               </w:t>
      </w:r>
      <w:r w:rsidRPr="001C6084">
        <w:rPr>
          <w:rFonts w:eastAsiaTheme="minorHAnsi" w:cstheme="minorBidi"/>
          <w:b/>
          <w:lang w:eastAsia="ru-RU"/>
        </w:rPr>
        <w:tab/>
      </w:r>
      <w:r w:rsidRPr="001C6084">
        <w:rPr>
          <w:rFonts w:eastAsiaTheme="minorHAnsi" w:cstheme="minorBidi"/>
          <w:b/>
          <w:lang w:eastAsia="ru-RU"/>
        </w:rPr>
        <w:tab/>
      </w:r>
      <w:r w:rsidRPr="001C6084">
        <w:rPr>
          <w:rFonts w:eastAsiaTheme="minorHAnsi" w:cstheme="minorBidi"/>
          <w:b/>
          <w:lang w:eastAsia="ru-RU"/>
        </w:rPr>
        <w:tab/>
      </w:r>
      <w:r w:rsidRPr="001C6084">
        <w:rPr>
          <w:rFonts w:eastAsiaTheme="minorHAnsi" w:cstheme="minorBidi"/>
          <w:b/>
          <w:lang w:eastAsia="ru-RU"/>
        </w:rPr>
        <w:tab/>
        <w:t xml:space="preserve"> від  02  серпня  2022 року</w:t>
      </w:r>
    </w:p>
    <w:p w:rsidR="00D21CEC" w:rsidRPr="001C6084" w:rsidRDefault="00D21CEC" w:rsidP="00D21CEC">
      <w:pPr>
        <w:pBdr>
          <w:top w:val="single" w:sz="4" w:space="0" w:color="auto"/>
          <w:left w:val="single" w:sz="4" w:space="0" w:color="auto"/>
          <w:bottom w:val="single" w:sz="4" w:space="31" w:color="auto"/>
          <w:right w:val="single" w:sz="4" w:space="1" w:color="auto"/>
        </w:pBdr>
        <w:ind w:firstLine="567"/>
        <w:rPr>
          <w:rFonts w:eastAsiaTheme="minorHAnsi" w:cstheme="minorBidi"/>
          <w:b/>
          <w:caps/>
          <w:spacing w:val="30"/>
          <w:lang w:eastAsia="ru-RU"/>
        </w:rPr>
      </w:pPr>
      <w:r w:rsidRPr="001C6084">
        <w:rPr>
          <w:rFonts w:eastAsiaTheme="minorHAnsi" w:cstheme="minorBidi"/>
          <w:b/>
          <w:caps/>
          <w:spacing w:val="30"/>
          <w:lang w:eastAsia="ru-RU"/>
        </w:rPr>
        <w:tab/>
      </w:r>
      <w:r w:rsidRPr="001C6084">
        <w:rPr>
          <w:rFonts w:eastAsiaTheme="minorHAnsi" w:cstheme="minorBidi"/>
          <w:b/>
          <w:caps/>
          <w:spacing w:val="30"/>
          <w:lang w:eastAsia="ru-RU"/>
        </w:rPr>
        <w:tab/>
      </w:r>
      <w:r w:rsidRPr="001C6084">
        <w:rPr>
          <w:rFonts w:eastAsiaTheme="minorHAnsi" w:cstheme="minorBidi"/>
          <w:b/>
          <w:caps/>
          <w:spacing w:val="30"/>
          <w:lang w:eastAsia="ru-RU"/>
        </w:rPr>
        <w:tab/>
      </w:r>
      <w:r w:rsidRPr="001C6084">
        <w:rPr>
          <w:rFonts w:eastAsiaTheme="minorHAnsi" w:cstheme="minorBidi"/>
          <w:b/>
          <w:caps/>
          <w:spacing w:val="30"/>
          <w:lang w:eastAsia="ru-RU"/>
        </w:rPr>
        <w:tab/>
      </w:r>
      <w:r w:rsidRPr="001C6084">
        <w:rPr>
          <w:rFonts w:eastAsiaTheme="minorHAnsi" w:cstheme="minorBidi"/>
          <w:b/>
          <w:caps/>
          <w:spacing w:val="30"/>
          <w:lang w:eastAsia="ru-RU"/>
        </w:rPr>
        <w:tab/>
        <w:t xml:space="preserve">          </w:t>
      </w:r>
      <w:r w:rsidRPr="001C6084">
        <w:rPr>
          <w:rFonts w:eastAsiaTheme="minorHAnsi" w:cstheme="minorBidi"/>
          <w:b/>
          <w:caps/>
          <w:spacing w:val="30"/>
          <w:lang w:eastAsia="ru-RU"/>
        </w:rPr>
        <w:tab/>
        <w:t xml:space="preserve">       Р</w:t>
      </w:r>
      <w:r w:rsidRPr="001C6084">
        <w:rPr>
          <w:rFonts w:eastAsiaTheme="minorHAnsi" w:cstheme="minorBidi"/>
          <w:b/>
          <w:spacing w:val="30"/>
          <w:lang w:eastAsia="ru-RU"/>
        </w:rPr>
        <w:t xml:space="preserve">ішення від № 233 до </w:t>
      </w:r>
      <w:r w:rsidR="0054625B">
        <w:rPr>
          <w:rFonts w:eastAsiaTheme="minorHAnsi" w:cstheme="minorBidi"/>
          <w:b/>
          <w:spacing w:val="30"/>
          <w:lang w:eastAsia="ru-RU"/>
        </w:rPr>
        <w:t>248</w:t>
      </w:r>
    </w:p>
    <w:p w:rsidR="00D21CEC" w:rsidRPr="001C6084" w:rsidRDefault="00D21CEC" w:rsidP="00D21CEC">
      <w:pPr>
        <w:pBdr>
          <w:top w:val="single" w:sz="4" w:space="0" w:color="auto"/>
          <w:left w:val="single" w:sz="4" w:space="0" w:color="auto"/>
          <w:bottom w:val="single" w:sz="4" w:space="31" w:color="auto"/>
          <w:right w:val="single" w:sz="4" w:space="1" w:color="auto"/>
        </w:pBdr>
        <w:ind w:firstLine="567"/>
        <w:rPr>
          <w:rFonts w:eastAsiaTheme="minorHAnsi" w:cstheme="minorBidi"/>
          <w:lang w:eastAsia="ru-RU"/>
        </w:rPr>
      </w:pPr>
      <w:r w:rsidRPr="001C6084">
        <w:rPr>
          <w:rFonts w:eastAsiaTheme="minorHAnsi" w:cstheme="minorBidi"/>
          <w:b/>
          <w:spacing w:val="30"/>
          <w:lang w:eastAsia="ru-RU"/>
        </w:rPr>
        <w:tab/>
      </w:r>
      <w:r w:rsidRPr="001C6084">
        <w:rPr>
          <w:rFonts w:eastAsiaTheme="minorHAnsi" w:cstheme="minorBidi"/>
          <w:b/>
          <w:spacing w:val="30"/>
          <w:lang w:eastAsia="ru-RU"/>
        </w:rPr>
        <w:tab/>
      </w:r>
      <w:r w:rsidRPr="001C6084">
        <w:rPr>
          <w:rFonts w:eastAsiaTheme="minorHAnsi" w:cstheme="minorBidi"/>
          <w:b/>
          <w:spacing w:val="30"/>
          <w:lang w:eastAsia="ru-RU"/>
        </w:rPr>
        <w:tab/>
      </w:r>
      <w:r w:rsidRPr="001C6084">
        <w:rPr>
          <w:rFonts w:eastAsiaTheme="minorHAnsi" w:cstheme="minorBidi"/>
          <w:b/>
          <w:spacing w:val="30"/>
          <w:lang w:eastAsia="ru-RU"/>
        </w:rPr>
        <w:tab/>
        <w:t xml:space="preserve">       </w:t>
      </w:r>
    </w:p>
    <w:p w:rsidR="00D21CEC" w:rsidRPr="001C6084" w:rsidRDefault="00D21CEC" w:rsidP="00D21CEC">
      <w:pPr>
        <w:pBdr>
          <w:top w:val="single" w:sz="4" w:space="0" w:color="auto"/>
          <w:left w:val="single" w:sz="4" w:space="0" w:color="auto"/>
          <w:bottom w:val="single" w:sz="4" w:space="31" w:color="auto"/>
          <w:right w:val="single" w:sz="4" w:space="1" w:color="auto"/>
        </w:pBdr>
        <w:jc w:val="right"/>
        <w:rPr>
          <w:rFonts w:eastAsiaTheme="minorHAnsi" w:cstheme="minorBidi"/>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jc w:val="right"/>
        <w:rPr>
          <w:rFonts w:eastAsiaTheme="minorHAnsi" w:cstheme="minorBidi"/>
          <w:lang w:eastAsia="ru-RU"/>
        </w:rPr>
      </w:pPr>
    </w:p>
    <w:p w:rsidR="00D21CEC" w:rsidRDefault="00D21CEC" w:rsidP="00D21CEC">
      <w:pPr>
        <w:pBdr>
          <w:top w:val="single" w:sz="4" w:space="0" w:color="auto"/>
          <w:left w:val="single" w:sz="4" w:space="0" w:color="auto"/>
          <w:bottom w:val="single" w:sz="4" w:space="31" w:color="auto"/>
          <w:right w:val="single" w:sz="4" w:space="1" w:color="auto"/>
        </w:pBdr>
        <w:rPr>
          <w:rFonts w:eastAsiaTheme="minorHAnsi" w:cstheme="minorBidi"/>
          <w:lang w:eastAsia="ru-RU"/>
        </w:rPr>
      </w:pPr>
    </w:p>
    <w:p w:rsidR="00943ABB" w:rsidRDefault="00943ABB" w:rsidP="00D21CEC">
      <w:pPr>
        <w:pBdr>
          <w:top w:val="single" w:sz="4" w:space="0" w:color="auto"/>
          <w:left w:val="single" w:sz="4" w:space="0" w:color="auto"/>
          <w:bottom w:val="single" w:sz="4" w:space="31" w:color="auto"/>
          <w:right w:val="single" w:sz="4" w:space="1" w:color="auto"/>
        </w:pBdr>
        <w:rPr>
          <w:rFonts w:eastAsiaTheme="minorHAnsi" w:cstheme="minorBidi"/>
          <w:lang w:eastAsia="ru-RU"/>
        </w:rPr>
      </w:pPr>
    </w:p>
    <w:p w:rsidR="00943ABB" w:rsidRPr="001C6084" w:rsidRDefault="00943ABB"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b/>
          <w:lang w:eastAsia="ru-RU"/>
        </w:rPr>
      </w:pPr>
      <w:r w:rsidRPr="001C6084">
        <w:rPr>
          <w:rFonts w:eastAsiaTheme="minorHAnsi" w:cstheme="minorBidi"/>
          <w:b/>
          <w:lang w:eastAsia="ru-RU"/>
        </w:rPr>
        <w:t>м.  Новий Розділ</w:t>
      </w:r>
    </w:p>
    <w:p w:rsidR="00D21CEC" w:rsidRPr="001C6084" w:rsidRDefault="00D21CEC" w:rsidP="00D21CEC">
      <w:pPr>
        <w:pBdr>
          <w:top w:val="single" w:sz="4" w:space="0" w:color="auto"/>
          <w:left w:val="single" w:sz="4" w:space="0" w:color="auto"/>
          <w:bottom w:val="single" w:sz="4" w:space="31" w:color="auto"/>
          <w:right w:val="single" w:sz="4" w:space="1" w:color="auto"/>
        </w:pBdr>
        <w:jc w:val="center"/>
        <w:rPr>
          <w:rFonts w:eastAsiaTheme="minorHAnsi" w:cstheme="minorBidi"/>
          <w:b/>
          <w:lang w:eastAsia="ru-RU"/>
        </w:rPr>
      </w:pPr>
      <w:r w:rsidRPr="001C6084">
        <w:rPr>
          <w:rFonts w:eastAsiaTheme="minorHAnsi" w:cstheme="minorBidi"/>
          <w:b/>
          <w:lang w:eastAsia="ru-RU"/>
        </w:rPr>
        <w:t>2022 рік</w:t>
      </w: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pBdr>
          <w:top w:val="single" w:sz="4" w:space="0" w:color="auto"/>
          <w:left w:val="single" w:sz="4" w:space="0" w:color="auto"/>
          <w:bottom w:val="single" w:sz="4" w:space="31" w:color="auto"/>
          <w:right w:val="single" w:sz="4" w:space="1" w:color="auto"/>
        </w:pBdr>
        <w:rPr>
          <w:rFonts w:eastAsiaTheme="minorHAnsi" w:cstheme="minorBidi"/>
          <w:b/>
          <w:lang w:eastAsia="ru-RU"/>
        </w:rPr>
      </w:pPr>
    </w:p>
    <w:p w:rsidR="00D21CEC" w:rsidRPr="001C6084" w:rsidRDefault="00D21CEC" w:rsidP="00D21CEC">
      <w:pPr>
        <w:rPr>
          <w:rFonts w:eastAsiaTheme="minorHAnsi" w:cstheme="minorBidi"/>
          <w:lang w:eastAsia="ru-RU"/>
        </w:rPr>
      </w:pPr>
    </w:p>
    <w:p w:rsidR="00D21CEC" w:rsidRPr="001C6084" w:rsidRDefault="00D21CEC" w:rsidP="00D21CEC">
      <w:pPr>
        <w:ind w:firstLine="567"/>
        <w:jc w:val="center"/>
        <w:rPr>
          <w:rFonts w:eastAsiaTheme="minorHAnsi" w:cstheme="minorBidi"/>
          <w:lang w:eastAsia="ru-RU"/>
        </w:rPr>
      </w:pPr>
      <w:r w:rsidRPr="001C6084">
        <w:rPr>
          <w:rFonts w:eastAsiaTheme="minorHAnsi" w:cstheme="minorBidi"/>
          <w:noProof/>
        </w:rPr>
        <w:lastRenderedPageBreak/>
        <w:drawing>
          <wp:inline distT="0" distB="0" distL="0" distR="0">
            <wp:extent cx="1143000" cy="60325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21CEC" w:rsidRPr="001C6084" w:rsidRDefault="00D21CEC" w:rsidP="00D21CEC">
      <w:pPr>
        <w:ind w:firstLine="567"/>
        <w:jc w:val="center"/>
        <w:rPr>
          <w:rFonts w:eastAsiaTheme="minorHAnsi" w:cstheme="minorBidi"/>
          <w:lang w:eastAsia="ru-RU"/>
        </w:rPr>
      </w:pPr>
      <w:r w:rsidRPr="001C6084">
        <w:rPr>
          <w:rFonts w:eastAsiaTheme="minorHAnsi" w:cstheme="minorBidi"/>
          <w:lang w:eastAsia="ru-RU"/>
        </w:rPr>
        <w:t>НОВОРОЗДІЛЬСЬКА  МІСЬКА  РАДА</w:t>
      </w:r>
    </w:p>
    <w:p w:rsidR="00D21CEC" w:rsidRPr="001C6084" w:rsidRDefault="00D21CEC" w:rsidP="00D21CEC">
      <w:pPr>
        <w:ind w:firstLine="567"/>
        <w:jc w:val="center"/>
        <w:rPr>
          <w:rFonts w:eastAsiaTheme="minorHAnsi" w:cstheme="minorBidi"/>
          <w:lang w:eastAsia="ru-RU"/>
        </w:rPr>
      </w:pPr>
      <w:r w:rsidRPr="001C6084">
        <w:rPr>
          <w:rFonts w:eastAsiaTheme="minorHAnsi" w:cstheme="minorBidi"/>
          <w:lang w:eastAsia="ru-RU"/>
        </w:rPr>
        <w:t>ЛЬВІВСЬКОЇ  ОБЛАСТІ</w:t>
      </w:r>
    </w:p>
    <w:p w:rsidR="00D21CEC" w:rsidRPr="001C6084" w:rsidRDefault="00D21CEC" w:rsidP="00D21CEC">
      <w:pPr>
        <w:ind w:firstLine="567"/>
        <w:jc w:val="center"/>
        <w:rPr>
          <w:rFonts w:eastAsiaTheme="minorHAnsi" w:cstheme="minorBidi"/>
          <w:lang w:eastAsia="ru-RU"/>
        </w:rPr>
      </w:pPr>
      <w:r w:rsidRPr="001C6084">
        <w:rPr>
          <w:rFonts w:eastAsiaTheme="minorHAnsi" w:cstheme="minorBidi"/>
          <w:lang w:eastAsia="ru-RU"/>
        </w:rPr>
        <w:t>ВИКОНАВЧИЙ  КОМІТЕТ</w:t>
      </w:r>
    </w:p>
    <w:p w:rsidR="00D21CEC" w:rsidRPr="001C6084" w:rsidRDefault="00D21CEC" w:rsidP="00D21CEC">
      <w:pPr>
        <w:ind w:firstLine="567"/>
        <w:jc w:val="center"/>
        <w:rPr>
          <w:rFonts w:eastAsiaTheme="minorHAnsi" w:cstheme="minorBidi"/>
          <w:b/>
          <w:lang w:eastAsia="ru-RU"/>
        </w:rPr>
      </w:pPr>
      <w:r w:rsidRPr="001C6084">
        <w:rPr>
          <w:rFonts w:eastAsiaTheme="minorHAnsi" w:cstheme="minorBidi"/>
          <w:b/>
          <w:lang w:eastAsia="ru-RU"/>
        </w:rPr>
        <w:t>ПРОТОКОЛ № 13</w:t>
      </w:r>
    </w:p>
    <w:p w:rsidR="00D21CEC" w:rsidRPr="001C6084" w:rsidRDefault="00D21CEC" w:rsidP="00D21CEC">
      <w:pPr>
        <w:ind w:firstLine="567"/>
        <w:jc w:val="center"/>
        <w:rPr>
          <w:rFonts w:eastAsiaTheme="minorHAnsi" w:cstheme="minorBidi"/>
          <w:lang w:eastAsia="ru-RU"/>
        </w:rPr>
      </w:pPr>
      <w:r w:rsidRPr="001C6084">
        <w:rPr>
          <w:rFonts w:eastAsiaTheme="minorHAnsi" w:cstheme="minorBidi"/>
          <w:lang w:eastAsia="ru-RU"/>
        </w:rPr>
        <w:t>засідання виконавчого комітету</w:t>
      </w:r>
    </w:p>
    <w:p w:rsidR="00D21CEC" w:rsidRPr="001C6084" w:rsidRDefault="00D21CEC" w:rsidP="00D21CEC">
      <w:pPr>
        <w:ind w:left="142" w:hanging="142"/>
        <w:rPr>
          <w:rFonts w:eastAsiaTheme="minorHAnsi" w:cstheme="minorBidi"/>
          <w:lang w:eastAsia="ru-RU"/>
        </w:rPr>
      </w:pPr>
    </w:p>
    <w:p w:rsidR="00D21CEC" w:rsidRPr="001C6084" w:rsidRDefault="00D21CEC" w:rsidP="00D21CEC">
      <w:pPr>
        <w:ind w:left="142" w:hanging="142"/>
        <w:rPr>
          <w:rFonts w:eastAsiaTheme="minorHAnsi" w:cstheme="minorBidi"/>
          <w:lang w:eastAsia="ru-RU"/>
        </w:rPr>
      </w:pPr>
    </w:p>
    <w:p w:rsidR="00D21CEC" w:rsidRPr="001C6084" w:rsidRDefault="00D21CEC" w:rsidP="00D21CEC">
      <w:pPr>
        <w:ind w:left="142" w:hanging="142"/>
        <w:rPr>
          <w:rFonts w:eastAsiaTheme="minorHAnsi" w:cstheme="minorBidi"/>
          <w:lang w:eastAsia="ru-RU"/>
        </w:rPr>
      </w:pPr>
      <w:r w:rsidRPr="001C6084">
        <w:rPr>
          <w:rFonts w:eastAsiaTheme="minorHAnsi" w:cstheme="minorBidi"/>
          <w:lang w:eastAsia="ru-RU"/>
        </w:rPr>
        <w:t xml:space="preserve">м. Новий Розділ </w:t>
      </w:r>
      <w:r w:rsidRPr="001C6084">
        <w:rPr>
          <w:rFonts w:eastAsiaTheme="minorHAnsi" w:cstheme="minorBidi"/>
          <w:lang w:eastAsia="ru-RU"/>
        </w:rPr>
        <w:tab/>
      </w:r>
    </w:p>
    <w:p w:rsidR="00D21CEC" w:rsidRPr="001C6084" w:rsidRDefault="00D21CEC" w:rsidP="00D21CEC">
      <w:pPr>
        <w:ind w:left="142" w:hanging="142"/>
        <w:rPr>
          <w:rFonts w:eastAsiaTheme="minorHAnsi" w:cstheme="minorBidi"/>
          <w:lang w:eastAsia="ru-RU"/>
        </w:rPr>
      </w:pPr>
      <w:r w:rsidRPr="001C6084">
        <w:rPr>
          <w:rFonts w:eastAsiaTheme="minorHAnsi" w:cstheme="minorBidi"/>
          <w:lang w:eastAsia="ru-RU"/>
        </w:rPr>
        <w:t>вул. Грушевського, 24</w:t>
      </w:r>
      <w:r w:rsidRPr="001C6084">
        <w:rPr>
          <w:rFonts w:eastAsiaTheme="minorHAnsi" w:cstheme="minorBidi"/>
          <w:lang w:eastAsia="ru-RU"/>
        </w:rPr>
        <w:tab/>
      </w:r>
      <w:r w:rsidRPr="001C6084">
        <w:rPr>
          <w:rFonts w:eastAsiaTheme="minorHAnsi" w:cstheme="minorBidi"/>
          <w:lang w:eastAsia="ru-RU"/>
        </w:rPr>
        <w:tab/>
      </w:r>
      <w:r w:rsidRPr="001C6084">
        <w:rPr>
          <w:rFonts w:eastAsiaTheme="minorHAnsi" w:cstheme="minorBidi"/>
          <w:lang w:eastAsia="ru-RU"/>
        </w:rPr>
        <w:tab/>
      </w:r>
      <w:r w:rsidRPr="001C6084">
        <w:rPr>
          <w:rFonts w:eastAsiaTheme="minorHAnsi" w:cstheme="minorBidi"/>
          <w:lang w:eastAsia="ru-RU"/>
        </w:rPr>
        <w:tab/>
      </w:r>
      <w:r w:rsidRPr="001C6084">
        <w:rPr>
          <w:rFonts w:eastAsiaTheme="minorHAnsi" w:cstheme="minorBidi"/>
          <w:lang w:eastAsia="ru-RU"/>
        </w:rPr>
        <w:tab/>
      </w:r>
      <w:r w:rsidRPr="001C6084">
        <w:rPr>
          <w:rFonts w:eastAsiaTheme="minorHAnsi" w:cstheme="minorBidi"/>
          <w:b/>
          <w:lang w:eastAsia="ru-RU"/>
        </w:rPr>
        <w:tab/>
      </w:r>
      <w:r w:rsidRPr="001C6084">
        <w:rPr>
          <w:rFonts w:eastAsiaTheme="minorHAnsi" w:cstheme="minorBidi"/>
          <w:b/>
          <w:lang w:eastAsia="ru-RU"/>
        </w:rPr>
        <w:tab/>
        <w:t>02.08.22 р.</w:t>
      </w:r>
    </w:p>
    <w:p w:rsidR="00D21CEC" w:rsidRPr="001C6084" w:rsidRDefault="00D21CEC" w:rsidP="00D21CEC">
      <w:pPr>
        <w:ind w:left="142" w:hanging="142"/>
        <w:rPr>
          <w:rFonts w:eastAsiaTheme="minorHAnsi" w:cstheme="minorBidi"/>
          <w:lang w:eastAsia="ru-RU"/>
        </w:rPr>
      </w:pPr>
    </w:p>
    <w:p w:rsidR="00D21CEC" w:rsidRPr="001C6084" w:rsidRDefault="00943ABB" w:rsidP="00D21CEC">
      <w:pPr>
        <w:ind w:left="142" w:hanging="142"/>
        <w:rPr>
          <w:rFonts w:eastAsiaTheme="minorHAnsi" w:cstheme="minorBidi"/>
          <w:lang w:eastAsia="ru-RU"/>
        </w:rPr>
      </w:pPr>
      <w:r>
        <w:rPr>
          <w:rFonts w:eastAsiaTheme="minorHAnsi" w:cstheme="minorBidi"/>
          <w:lang w:eastAsia="ru-RU"/>
        </w:rPr>
        <w:t>Засідання розпочалось о 14.1</w:t>
      </w:r>
      <w:r w:rsidR="00D21CEC" w:rsidRPr="001C6084">
        <w:rPr>
          <w:rFonts w:eastAsiaTheme="minorHAnsi" w:cstheme="minorBidi"/>
          <w:lang w:eastAsia="ru-RU"/>
        </w:rPr>
        <w:t>0 год.</w:t>
      </w:r>
    </w:p>
    <w:p w:rsidR="00D21CEC" w:rsidRPr="001C6084" w:rsidRDefault="00D21CEC" w:rsidP="00D21CEC">
      <w:pPr>
        <w:ind w:left="142" w:hanging="142"/>
        <w:rPr>
          <w:rFonts w:eastAsiaTheme="minorHAnsi" w:cstheme="minorBidi"/>
          <w:lang w:eastAsia="ru-RU"/>
        </w:rPr>
      </w:pPr>
      <w:r w:rsidRPr="001C6084">
        <w:rPr>
          <w:rFonts w:eastAsiaTheme="minorHAnsi" w:cstheme="minorBidi"/>
          <w:lang w:eastAsia="ru-RU"/>
        </w:rPr>
        <w:t>Засідання закінчи</w:t>
      </w:r>
      <w:r w:rsidR="00943ABB">
        <w:rPr>
          <w:rFonts w:eastAsiaTheme="minorHAnsi" w:cstheme="minorBidi"/>
          <w:lang w:eastAsia="ru-RU"/>
        </w:rPr>
        <w:t>лось о 16</w:t>
      </w:r>
      <w:r w:rsidRPr="001C6084">
        <w:rPr>
          <w:rFonts w:eastAsiaTheme="minorHAnsi" w:cstheme="minorBidi"/>
          <w:lang w:eastAsia="ru-RU"/>
        </w:rPr>
        <w:t>.00 год.</w:t>
      </w:r>
    </w:p>
    <w:p w:rsidR="00D21CEC" w:rsidRPr="001C6084" w:rsidRDefault="00D21CEC" w:rsidP="00D21CEC">
      <w:pPr>
        <w:ind w:left="142" w:hanging="142"/>
        <w:rPr>
          <w:rFonts w:eastAsiaTheme="minorHAnsi" w:cstheme="minorBidi"/>
          <w:lang w:eastAsia="ru-RU"/>
        </w:rPr>
      </w:pPr>
    </w:p>
    <w:p w:rsidR="00D21CEC" w:rsidRPr="001C6084" w:rsidRDefault="00D21CEC" w:rsidP="00D21CEC">
      <w:pPr>
        <w:ind w:left="142" w:hanging="142"/>
        <w:rPr>
          <w:rFonts w:eastAsiaTheme="minorHAnsi" w:cstheme="minorBidi"/>
          <w:lang w:eastAsia="ru-RU"/>
        </w:rPr>
      </w:pPr>
      <w:r w:rsidRPr="001C6084">
        <w:rPr>
          <w:rFonts w:eastAsiaTheme="minorHAnsi" w:cstheme="minorBidi"/>
          <w:lang w:eastAsia="ru-RU"/>
        </w:rPr>
        <w:t xml:space="preserve">Секретар: Головко Н. В. </w:t>
      </w:r>
    </w:p>
    <w:p w:rsidR="00D21CEC" w:rsidRPr="001C6084" w:rsidRDefault="00D21CEC" w:rsidP="00D21CEC">
      <w:pPr>
        <w:rPr>
          <w:rFonts w:eastAsiaTheme="minorHAnsi" w:cstheme="minorBidi"/>
          <w:lang w:eastAsia="ru-RU"/>
        </w:rPr>
      </w:pPr>
      <w:r w:rsidRPr="001C6084">
        <w:rPr>
          <w:rFonts w:eastAsiaTheme="minorHAnsi" w:cstheme="minorBidi"/>
          <w:lang w:eastAsia="ru-RU"/>
        </w:rPr>
        <w:t>Присутні члени виконкому:</w:t>
      </w:r>
    </w:p>
    <w:p w:rsidR="00D21CEC" w:rsidRPr="001C6084" w:rsidRDefault="00D21CEC" w:rsidP="00D21CEC">
      <w:pPr>
        <w:rPr>
          <w:rFonts w:eastAsiaTheme="minorHAnsi"/>
          <w:lang w:eastAsia="ru-RU"/>
        </w:rPr>
      </w:pPr>
    </w:p>
    <w:tbl>
      <w:tblPr>
        <w:tblW w:w="9356" w:type="dxa"/>
        <w:tblInd w:w="250" w:type="dxa"/>
        <w:tblLook w:val="04A0"/>
      </w:tblPr>
      <w:tblGrid>
        <w:gridCol w:w="425"/>
        <w:gridCol w:w="4253"/>
        <w:gridCol w:w="456"/>
        <w:gridCol w:w="4222"/>
      </w:tblGrid>
      <w:tr w:rsidR="00943ABB" w:rsidRPr="001C6084" w:rsidTr="000C6085">
        <w:tc>
          <w:tcPr>
            <w:tcW w:w="425"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jc w:val="both"/>
              <w:rPr>
                <w:rFonts w:eastAsiaTheme="minorHAnsi"/>
                <w:lang w:eastAsia="en-US"/>
              </w:rPr>
            </w:pPr>
            <w:proofErr w:type="spellStart"/>
            <w:r w:rsidRPr="001C6084">
              <w:rPr>
                <w:rFonts w:eastAsiaTheme="minorHAnsi"/>
                <w:lang w:eastAsia="en-US"/>
              </w:rPr>
              <w:t>Ганачевська</w:t>
            </w:r>
            <w:proofErr w:type="spellEnd"/>
            <w:r w:rsidRPr="001C6084">
              <w:rPr>
                <w:rFonts w:eastAsiaTheme="minorHAnsi"/>
                <w:lang w:eastAsia="en-US"/>
              </w:rPr>
              <w:t xml:space="preserve">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rPr>
                <w:rFonts w:asciiTheme="minorHAnsi" w:eastAsiaTheme="minorEastAsia" w:hAnsiTheme="minorHAnsi" w:cstheme="minorBidi"/>
              </w:rPr>
            </w:pPr>
            <w:proofErr w:type="spellStart"/>
            <w:r w:rsidRPr="001C6084">
              <w:rPr>
                <w:rFonts w:eastAsiaTheme="minorHAnsi"/>
                <w:lang w:eastAsia="en-US"/>
              </w:rPr>
              <w:t>Сапига</w:t>
            </w:r>
            <w:proofErr w:type="spellEnd"/>
            <w:r w:rsidRPr="001C6084">
              <w:rPr>
                <w:rFonts w:eastAsiaTheme="minorHAnsi"/>
                <w:lang w:eastAsia="en-US"/>
              </w:rPr>
              <w:t xml:space="preserve"> Дмитро Пилипович</w:t>
            </w:r>
          </w:p>
        </w:tc>
      </w:tr>
      <w:tr w:rsidR="00943ABB" w:rsidRPr="001C6084" w:rsidTr="000C6085">
        <w:tc>
          <w:tcPr>
            <w:tcW w:w="425"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jc w:val="both"/>
              <w:rPr>
                <w:rFonts w:eastAsiaTheme="minorHAnsi"/>
                <w:bdr w:val="none" w:sz="0" w:space="0" w:color="auto" w:frame="1"/>
                <w:lang w:eastAsia="en-US"/>
              </w:rPr>
            </w:pPr>
            <w:proofErr w:type="spellStart"/>
            <w:r w:rsidRPr="001C6084">
              <w:rPr>
                <w:rFonts w:eastAsiaTheme="minorHAnsi" w:cstheme="minorBidi"/>
                <w:lang w:eastAsia="en-US"/>
              </w:rPr>
              <w:t>Говдун</w:t>
            </w:r>
            <w:proofErr w:type="spellEnd"/>
            <w:r w:rsidRPr="001C6084">
              <w:rPr>
                <w:rFonts w:eastAsiaTheme="minorHAnsi" w:cstheme="minorBidi"/>
                <w:lang w:eastAsia="en-US"/>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lang w:eastAsia="en-US"/>
              </w:rPr>
            </w:pPr>
            <w:r w:rsidRPr="001C6084">
              <w:rPr>
                <w:rFonts w:eastAsiaTheme="minorHAnsi"/>
                <w:lang w:eastAsia="en-US"/>
              </w:rPr>
              <w:t>Хробак Уляна Володимирівна</w:t>
            </w:r>
          </w:p>
        </w:tc>
      </w:tr>
      <w:tr w:rsidR="00943ABB" w:rsidRPr="001C6084" w:rsidTr="000C6085">
        <w:tc>
          <w:tcPr>
            <w:tcW w:w="425"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bdr w:val="none" w:sz="0" w:space="0" w:color="auto" w:frame="1"/>
                <w:lang w:eastAsia="en-US"/>
              </w:rPr>
            </w:pPr>
            <w:proofErr w:type="spellStart"/>
            <w:r w:rsidRPr="001C6084">
              <w:rPr>
                <w:rFonts w:eastAsiaTheme="minorHAnsi"/>
                <w:lang w:eastAsia="en-US"/>
              </w:rPr>
              <w:t>Дейнега</w:t>
            </w:r>
            <w:proofErr w:type="spellEnd"/>
            <w:r w:rsidRPr="001C6084">
              <w:rPr>
                <w:rFonts w:eastAsiaTheme="minorHAnsi"/>
                <w:lang w:eastAsia="en-US"/>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lang w:eastAsia="en-US"/>
              </w:rPr>
            </w:pPr>
            <w:r w:rsidRPr="001C6084">
              <w:rPr>
                <w:rFonts w:eastAsiaTheme="minorHAnsi" w:cstheme="minorBidi"/>
                <w:lang w:eastAsia="en-US"/>
              </w:rPr>
              <w:t>Царик Оксана Петрівна</w:t>
            </w:r>
          </w:p>
        </w:tc>
      </w:tr>
      <w:tr w:rsidR="00943ABB" w:rsidRPr="001C6084" w:rsidTr="000C6085">
        <w:tc>
          <w:tcPr>
            <w:tcW w:w="425"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bdr w:val="none" w:sz="0" w:space="0" w:color="auto" w:frame="1"/>
                <w:lang w:eastAsia="en-US"/>
              </w:rPr>
            </w:pPr>
            <w:r w:rsidRPr="001C6084">
              <w:rPr>
                <w:rFonts w:eastAsiaTheme="minorHAnsi"/>
                <w:bdr w:val="none" w:sz="0" w:space="0" w:color="auto" w:frame="1"/>
                <w:lang w:eastAsia="en-US"/>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13</w:t>
            </w:r>
          </w:p>
        </w:tc>
        <w:tc>
          <w:tcPr>
            <w:tcW w:w="4222"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lang w:eastAsia="en-US"/>
              </w:rPr>
            </w:pPr>
            <w:proofErr w:type="spellStart"/>
            <w:r w:rsidRPr="001C6084">
              <w:rPr>
                <w:rFonts w:eastAsiaTheme="minorHAnsi"/>
                <w:lang w:eastAsia="en-US"/>
              </w:rPr>
              <w:t>Шелудько</w:t>
            </w:r>
            <w:proofErr w:type="spellEnd"/>
            <w:r w:rsidRPr="001C6084">
              <w:rPr>
                <w:rFonts w:eastAsiaTheme="minorHAnsi"/>
                <w:lang w:eastAsia="en-US"/>
              </w:rPr>
              <w:t xml:space="preserve"> Ольга Ярославівна</w:t>
            </w:r>
          </w:p>
        </w:tc>
      </w:tr>
      <w:tr w:rsidR="00943ABB" w:rsidRPr="001C6084" w:rsidTr="000C6085">
        <w:tc>
          <w:tcPr>
            <w:tcW w:w="425"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bdr w:val="none" w:sz="0" w:space="0" w:color="auto" w:frame="1"/>
                <w:lang w:eastAsia="en-US"/>
              </w:rPr>
            </w:pPr>
            <w:proofErr w:type="spellStart"/>
            <w:r w:rsidRPr="001C6084">
              <w:rPr>
                <w:rFonts w:eastAsiaTheme="minorHAnsi"/>
                <w:bdr w:val="none" w:sz="0" w:space="0" w:color="auto" w:frame="1"/>
                <w:lang w:eastAsia="en-US"/>
              </w:rPr>
              <w:t>Затварніцка</w:t>
            </w:r>
            <w:proofErr w:type="spellEnd"/>
            <w:r w:rsidRPr="001C6084">
              <w:rPr>
                <w:rFonts w:eastAsiaTheme="minorHAnsi"/>
                <w:bdr w:val="none" w:sz="0" w:space="0" w:color="auto" w:frame="1"/>
                <w:lang w:eastAsia="en-US"/>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14</w:t>
            </w:r>
          </w:p>
        </w:tc>
        <w:tc>
          <w:tcPr>
            <w:tcW w:w="4222"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lang w:eastAsia="en-US"/>
              </w:rPr>
            </w:pPr>
            <w:r w:rsidRPr="001C6084">
              <w:rPr>
                <w:rFonts w:eastAsiaTheme="minorHAnsi"/>
                <w:lang w:eastAsia="en-US"/>
              </w:rPr>
              <w:t>Яценко Ярина Володимирівна</w:t>
            </w:r>
          </w:p>
        </w:tc>
      </w:tr>
      <w:tr w:rsidR="00943ABB" w:rsidRPr="001C6084" w:rsidTr="000C6085">
        <w:tc>
          <w:tcPr>
            <w:tcW w:w="425"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bdr w:val="none" w:sz="0" w:space="0" w:color="auto" w:frame="1"/>
                <w:lang w:eastAsia="en-US"/>
              </w:rPr>
            </w:pPr>
            <w:proofErr w:type="spellStart"/>
            <w:r w:rsidRPr="001C6084">
              <w:rPr>
                <w:rFonts w:eastAsiaTheme="minorHAnsi"/>
                <w:lang w:eastAsia="en-US"/>
              </w:rPr>
              <w:t>Макарчук</w:t>
            </w:r>
            <w:proofErr w:type="spellEnd"/>
            <w:r w:rsidRPr="001C6084">
              <w:rPr>
                <w:rFonts w:eastAsiaTheme="minorHAnsi"/>
                <w:lang w:eastAsia="en-US"/>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15</w:t>
            </w:r>
          </w:p>
        </w:tc>
        <w:tc>
          <w:tcPr>
            <w:tcW w:w="4222"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jc w:val="both"/>
              <w:rPr>
                <w:rFonts w:eastAsiaTheme="minorHAnsi"/>
                <w:lang w:eastAsia="en-US"/>
              </w:rPr>
            </w:pPr>
          </w:p>
        </w:tc>
      </w:tr>
      <w:tr w:rsidR="00943ABB" w:rsidRPr="001C6084" w:rsidTr="000C6085">
        <w:tc>
          <w:tcPr>
            <w:tcW w:w="425"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bdr w:val="none" w:sz="0" w:space="0" w:color="auto" w:frame="1"/>
                <w:lang w:eastAsia="en-US"/>
              </w:rPr>
            </w:pPr>
            <w:proofErr w:type="spellStart"/>
            <w:r w:rsidRPr="001C6084">
              <w:rPr>
                <w:rFonts w:eastAsiaTheme="minorHAnsi"/>
                <w:lang w:eastAsia="en-US"/>
              </w:rPr>
              <w:t>Моцяк</w:t>
            </w:r>
            <w:proofErr w:type="spellEnd"/>
            <w:r w:rsidRPr="001C6084">
              <w:rPr>
                <w:rFonts w:eastAsiaTheme="minorHAnsi"/>
                <w:lang w:eastAsia="en-US"/>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16</w:t>
            </w:r>
          </w:p>
        </w:tc>
        <w:tc>
          <w:tcPr>
            <w:tcW w:w="4222" w:type="dxa"/>
            <w:tcBorders>
              <w:top w:val="single" w:sz="4" w:space="0" w:color="auto"/>
              <w:left w:val="single" w:sz="4" w:space="0" w:color="auto"/>
              <w:bottom w:val="single" w:sz="4" w:space="0" w:color="auto"/>
              <w:right w:val="single" w:sz="4" w:space="0" w:color="auto"/>
            </w:tcBorders>
          </w:tcPr>
          <w:p w:rsidR="00943ABB" w:rsidRPr="001C6084" w:rsidRDefault="00943ABB" w:rsidP="00D21CEC">
            <w:pPr>
              <w:jc w:val="both"/>
              <w:rPr>
                <w:rFonts w:eastAsiaTheme="minorHAnsi"/>
                <w:lang w:eastAsia="en-US"/>
              </w:rPr>
            </w:pPr>
          </w:p>
        </w:tc>
      </w:tr>
      <w:tr w:rsidR="00943ABB" w:rsidRPr="001C6084" w:rsidTr="000C6085">
        <w:tc>
          <w:tcPr>
            <w:tcW w:w="425"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bdr w:val="none" w:sz="0" w:space="0" w:color="auto" w:frame="1"/>
                <w:lang w:eastAsia="en-US"/>
              </w:rPr>
            </w:pPr>
            <w:proofErr w:type="spellStart"/>
            <w:r w:rsidRPr="001C6084">
              <w:rPr>
                <w:rFonts w:eastAsiaTheme="minorHAnsi"/>
                <w:lang w:eastAsia="en-US"/>
              </w:rPr>
              <w:t>Мельніков</w:t>
            </w:r>
            <w:proofErr w:type="spellEnd"/>
            <w:r w:rsidRPr="001C6084">
              <w:rPr>
                <w:rFonts w:eastAsiaTheme="minorHAnsi"/>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17</w:t>
            </w:r>
          </w:p>
        </w:tc>
        <w:tc>
          <w:tcPr>
            <w:tcW w:w="4222" w:type="dxa"/>
            <w:tcBorders>
              <w:top w:val="single" w:sz="4" w:space="0" w:color="auto"/>
              <w:left w:val="single" w:sz="4" w:space="0" w:color="auto"/>
              <w:bottom w:val="single" w:sz="4" w:space="0" w:color="auto"/>
              <w:right w:val="single" w:sz="4" w:space="0" w:color="auto"/>
            </w:tcBorders>
          </w:tcPr>
          <w:p w:rsidR="00943ABB" w:rsidRPr="001C6084" w:rsidRDefault="00943ABB" w:rsidP="00D21CEC">
            <w:pPr>
              <w:jc w:val="both"/>
              <w:rPr>
                <w:rFonts w:eastAsiaTheme="minorHAnsi"/>
                <w:lang w:eastAsia="en-US"/>
              </w:rPr>
            </w:pPr>
          </w:p>
        </w:tc>
      </w:tr>
      <w:tr w:rsidR="00943ABB" w:rsidRPr="001C6084" w:rsidTr="000C6085">
        <w:trPr>
          <w:trHeight w:val="90"/>
        </w:trPr>
        <w:tc>
          <w:tcPr>
            <w:tcW w:w="425" w:type="dxa"/>
            <w:tcBorders>
              <w:top w:val="single" w:sz="4" w:space="0" w:color="auto"/>
              <w:left w:val="single" w:sz="4" w:space="0" w:color="auto"/>
              <w:bottom w:val="single" w:sz="4" w:space="0" w:color="auto"/>
              <w:right w:val="single" w:sz="4" w:space="0" w:color="auto"/>
            </w:tcBorders>
            <w:hideMark/>
          </w:tcPr>
          <w:p w:rsidR="00943ABB" w:rsidRPr="001C6084" w:rsidRDefault="00943ABB" w:rsidP="00D21CEC">
            <w:pPr>
              <w:rPr>
                <w:rFonts w:eastAsiaTheme="minorHAnsi"/>
                <w:lang w:eastAsia="en-US"/>
              </w:rPr>
            </w:pPr>
            <w:r w:rsidRPr="001C6084">
              <w:rPr>
                <w:rFonts w:eastAsiaTheme="minorHAnsi"/>
                <w:lang w:eastAsia="en-US"/>
              </w:rPr>
              <w:t>9</w:t>
            </w:r>
          </w:p>
        </w:tc>
        <w:tc>
          <w:tcPr>
            <w:tcW w:w="4253" w:type="dxa"/>
            <w:tcBorders>
              <w:top w:val="single" w:sz="4" w:space="0" w:color="auto"/>
              <w:left w:val="single" w:sz="4" w:space="0" w:color="auto"/>
              <w:bottom w:val="single" w:sz="4" w:space="0" w:color="auto"/>
              <w:right w:val="single" w:sz="4" w:space="0" w:color="auto"/>
            </w:tcBorders>
            <w:hideMark/>
          </w:tcPr>
          <w:p w:rsidR="00943ABB" w:rsidRPr="001C6084" w:rsidRDefault="00943ABB" w:rsidP="00E7220D">
            <w:pPr>
              <w:jc w:val="both"/>
              <w:rPr>
                <w:rFonts w:eastAsiaTheme="minorHAnsi"/>
                <w:bdr w:val="none" w:sz="0" w:space="0" w:color="auto" w:frame="1"/>
                <w:lang w:eastAsia="en-US"/>
              </w:rPr>
            </w:pPr>
            <w:r w:rsidRPr="001C6084">
              <w:rPr>
                <w:rFonts w:eastAsiaTheme="minorHAnsi" w:cstheme="minorBidi"/>
                <w:bdr w:val="none" w:sz="0" w:space="0" w:color="auto" w:frame="1"/>
                <w:lang w:eastAsia="en-US"/>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tcPr>
          <w:p w:rsidR="00943ABB" w:rsidRPr="001C6084" w:rsidRDefault="00943ABB" w:rsidP="00D21CEC">
            <w:pPr>
              <w:rPr>
                <w:rFonts w:eastAsiaTheme="minorHAnsi"/>
                <w:lang w:eastAsia="en-US"/>
              </w:rPr>
            </w:pPr>
          </w:p>
        </w:tc>
        <w:tc>
          <w:tcPr>
            <w:tcW w:w="4222" w:type="dxa"/>
            <w:tcBorders>
              <w:top w:val="single" w:sz="4" w:space="0" w:color="auto"/>
              <w:left w:val="single" w:sz="4" w:space="0" w:color="auto"/>
              <w:bottom w:val="single" w:sz="4" w:space="0" w:color="auto"/>
              <w:right w:val="single" w:sz="4" w:space="0" w:color="auto"/>
            </w:tcBorders>
          </w:tcPr>
          <w:p w:rsidR="00943ABB" w:rsidRPr="001C6084" w:rsidRDefault="00943ABB" w:rsidP="00D21CEC">
            <w:pPr>
              <w:rPr>
                <w:rFonts w:eastAsiaTheme="minorHAnsi"/>
                <w:lang w:eastAsia="en-US"/>
              </w:rPr>
            </w:pPr>
          </w:p>
        </w:tc>
      </w:tr>
    </w:tbl>
    <w:p w:rsidR="00D21CEC" w:rsidRPr="001C6084" w:rsidRDefault="00D21CEC" w:rsidP="00D21CEC">
      <w:pPr>
        <w:rPr>
          <w:rFonts w:eastAsiaTheme="minorHAnsi"/>
          <w:lang w:eastAsia="ru-RU"/>
        </w:rPr>
      </w:pPr>
    </w:p>
    <w:p w:rsidR="00D21CEC" w:rsidRPr="001C6084" w:rsidRDefault="00D21CEC" w:rsidP="00D21CEC">
      <w:pPr>
        <w:rPr>
          <w:rFonts w:eastAsiaTheme="minorHAnsi" w:cstheme="minorBidi"/>
          <w:lang w:eastAsia="ru-RU"/>
        </w:rPr>
      </w:pPr>
      <w:r w:rsidRPr="001C6084">
        <w:rPr>
          <w:rFonts w:eastAsiaTheme="minorHAnsi" w:cstheme="minorBidi"/>
          <w:lang w:eastAsia="ru-RU"/>
        </w:rPr>
        <w:t>Відсутні члени виконкому:</w:t>
      </w:r>
    </w:p>
    <w:tbl>
      <w:tblPr>
        <w:tblW w:w="0" w:type="auto"/>
        <w:tblInd w:w="392" w:type="dxa"/>
        <w:tblLook w:val="01E0"/>
      </w:tblPr>
      <w:tblGrid>
        <w:gridCol w:w="4624"/>
        <w:gridCol w:w="4555"/>
      </w:tblGrid>
      <w:tr w:rsidR="00D21CEC" w:rsidRPr="001C6084" w:rsidTr="000C6085">
        <w:tc>
          <w:tcPr>
            <w:tcW w:w="4624" w:type="dxa"/>
            <w:tcBorders>
              <w:top w:val="single" w:sz="4" w:space="0" w:color="auto"/>
              <w:left w:val="single" w:sz="4" w:space="0" w:color="auto"/>
              <w:bottom w:val="single" w:sz="4" w:space="0" w:color="auto"/>
              <w:right w:val="single" w:sz="4" w:space="0" w:color="auto"/>
            </w:tcBorders>
            <w:hideMark/>
          </w:tcPr>
          <w:p w:rsidR="00D21CEC" w:rsidRPr="001C6084" w:rsidRDefault="00D21CEC" w:rsidP="00943ABB">
            <w:pPr>
              <w:rPr>
                <w:rFonts w:eastAsiaTheme="minorHAnsi" w:cstheme="minorBidi"/>
                <w:lang w:eastAsia="en-US"/>
              </w:rPr>
            </w:pPr>
            <w:r w:rsidRPr="001C6084">
              <w:rPr>
                <w:rFonts w:eastAsiaTheme="minorHAnsi" w:cstheme="minorBidi"/>
                <w:lang w:eastAsia="en-US"/>
              </w:rPr>
              <w:t xml:space="preserve">1. </w:t>
            </w:r>
            <w:r w:rsidR="00943ABB" w:rsidRPr="001C6084">
              <w:rPr>
                <w:rFonts w:eastAsiaTheme="minorHAnsi"/>
                <w:lang w:eastAsia="en-US"/>
              </w:rPr>
              <w:t>Гулій Михайло Миронович</w:t>
            </w:r>
          </w:p>
        </w:tc>
        <w:tc>
          <w:tcPr>
            <w:tcW w:w="4555" w:type="dxa"/>
            <w:tcBorders>
              <w:top w:val="single" w:sz="4" w:space="0" w:color="auto"/>
              <w:left w:val="single" w:sz="4" w:space="0" w:color="auto"/>
              <w:bottom w:val="single" w:sz="4" w:space="0" w:color="auto"/>
              <w:right w:val="single" w:sz="4" w:space="0" w:color="auto"/>
            </w:tcBorders>
            <w:hideMark/>
          </w:tcPr>
          <w:p w:rsidR="00D21CEC" w:rsidRPr="001C6084" w:rsidRDefault="00D21CEC" w:rsidP="00FF2AB2">
            <w:pPr>
              <w:rPr>
                <w:rFonts w:eastAsiaTheme="minorHAnsi" w:cstheme="minorBidi"/>
                <w:lang w:eastAsia="en-US"/>
              </w:rPr>
            </w:pPr>
            <w:r w:rsidRPr="001C6084">
              <w:rPr>
                <w:rFonts w:eastAsiaTheme="minorHAnsi" w:cstheme="minorBidi"/>
                <w:lang w:eastAsia="en-US"/>
              </w:rPr>
              <w:t xml:space="preserve"> 2. </w:t>
            </w:r>
            <w:proofErr w:type="spellStart"/>
            <w:r w:rsidR="00943ABB" w:rsidRPr="001C6084">
              <w:rPr>
                <w:rFonts w:eastAsiaTheme="minorHAnsi" w:cstheme="minorBidi"/>
                <w:lang w:eastAsia="en-US"/>
              </w:rPr>
              <w:t>Ольшанецький</w:t>
            </w:r>
            <w:proofErr w:type="spellEnd"/>
            <w:r w:rsidR="00943ABB" w:rsidRPr="001C6084">
              <w:rPr>
                <w:rFonts w:eastAsiaTheme="minorHAnsi" w:cstheme="minorBidi"/>
                <w:lang w:eastAsia="en-US"/>
              </w:rPr>
              <w:t xml:space="preserve"> Роман Степанович</w:t>
            </w:r>
          </w:p>
        </w:tc>
      </w:tr>
      <w:tr w:rsidR="00D21CEC" w:rsidRPr="001C6084" w:rsidTr="000C6085">
        <w:tc>
          <w:tcPr>
            <w:tcW w:w="4624" w:type="dxa"/>
            <w:tcBorders>
              <w:top w:val="single" w:sz="4" w:space="0" w:color="auto"/>
              <w:left w:val="single" w:sz="4" w:space="0" w:color="auto"/>
              <w:bottom w:val="single" w:sz="4" w:space="0" w:color="auto"/>
              <w:right w:val="single" w:sz="4" w:space="0" w:color="auto"/>
            </w:tcBorders>
            <w:hideMark/>
          </w:tcPr>
          <w:p w:rsidR="00D21CEC" w:rsidRPr="001C6084" w:rsidRDefault="00D21CEC" w:rsidP="00FF2AB2">
            <w:pPr>
              <w:rPr>
                <w:rFonts w:eastAsiaTheme="minorHAnsi" w:cstheme="minorBidi"/>
                <w:lang w:eastAsia="ru-RU"/>
              </w:rPr>
            </w:pPr>
            <w:r w:rsidRPr="001C6084">
              <w:rPr>
                <w:rFonts w:eastAsiaTheme="minorHAnsi" w:cstheme="minorBidi"/>
                <w:lang w:eastAsia="en-US"/>
              </w:rPr>
              <w:t xml:space="preserve">3. </w:t>
            </w:r>
            <w:proofErr w:type="spellStart"/>
            <w:r w:rsidR="00943ABB" w:rsidRPr="001C6084">
              <w:rPr>
                <w:rFonts w:eastAsiaTheme="minorHAnsi" w:cstheme="minorBidi"/>
                <w:lang w:eastAsia="en-US"/>
              </w:rPr>
              <w:t>Корецький</w:t>
            </w:r>
            <w:proofErr w:type="spellEnd"/>
            <w:r w:rsidR="00943ABB" w:rsidRPr="001C6084">
              <w:rPr>
                <w:rFonts w:eastAsiaTheme="minorHAnsi" w:cstheme="minorBidi"/>
                <w:lang w:eastAsia="en-US"/>
              </w:rPr>
              <w:t xml:space="preserve">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D21CEC" w:rsidRPr="001C6084" w:rsidRDefault="00D21CEC" w:rsidP="00FF2AB2">
            <w:pPr>
              <w:rPr>
                <w:rFonts w:eastAsiaTheme="minorHAnsi" w:cstheme="minorBidi"/>
                <w:lang w:eastAsia="en-US"/>
              </w:rPr>
            </w:pPr>
            <w:r w:rsidRPr="001C6084">
              <w:rPr>
                <w:rFonts w:eastAsiaTheme="minorHAnsi" w:cstheme="minorBidi"/>
                <w:lang w:eastAsia="en-US"/>
              </w:rPr>
              <w:t xml:space="preserve">4. </w:t>
            </w:r>
          </w:p>
        </w:tc>
      </w:tr>
    </w:tbl>
    <w:p w:rsidR="00D21CEC" w:rsidRPr="001C6084" w:rsidRDefault="00D21CEC" w:rsidP="00D21CEC">
      <w:pPr>
        <w:rPr>
          <w:rFonts w:eastAsiaTheme="minorHAnsi" w:cstheme="minorBidi"/>
          <w:lang w:eastAsia="ru-RU"/>
        </w:rPr>
      </w:pPr>
    </w:p>
    <w:p w:rsidR="00D21CEC" w:rsidRPr="001C6084" w:rsidRDefault="00D21CEC" w:rsidP="00D21CEC">
      <w:pPr>
        <w:rPr>
          <w:rFonts w:eastAsiaTheme="minorHAnsi" w:cstheme="minorBidi"/>
          <w:lang w:eastAsia="ru-RU"/>
        </w:rPr>
      </w:pPr>
      <w:r w:rsidRPr="001C6084">
        <w:rPr>
          <w:rFonts w:eastAsiaTheme="minorHAnsi" w:cstheme="minorBidi"/>
          <w:lang w:eastAsia="ru-RU"/>
        </w:rPr>
        <w:t xml:space="preserve">Присутні депутати та мешканці міста:   </w:t>
      </w:r>
    </w:p>
    <w:p w:rsidR="00D21CEC" w:rsidRPr="001C6084" w:rsidRDefault="00D21CEC" w:rsidP="00D21CEC">
      <w:pPr>
        <w:rPr>
          <w:rFonts w:eastAsiaTheme="minorHAnsi" w:cstheme="minorBidi"/>
          <w:lang w:eastAsia="ru-RU"/>
        </w:rPr>
      </w:pPr>
      <w:r w:rsidRPr="001C6084">
        <w:rPr>
          <w:rFonts w:eastAsiaTheme="minorHAnsi" w:cstheme="minorBidi"/>
          <w:lang w:eastAsia="ru-RU"/>
        </w:rPr>
        <w:t>– депутат міської ради</w:t>
      </w:r>
    </w:p>
    <w:p w:rsidR="00D21CEC" w:rsidRPr="001C6084" w:rsidRDefault="00D21CEC" w:rsidP="00D21CEC">
      <w:pPr>
        <w:rPr>
          <w:rFonts w:eastAsiaTheme="minorHAnsi" w:cstheme="minorBidi"/>
          <w:lang w:eastAsia="ru-RU"/>
        </w:rPr>
      </w:pPr>
    </w:p>
    <w:p w:rsidR="00D21CEC" w:rsidRPr="001C6084" w:rsidRDefault="00D21CEC" w:rsidP="00D21CEC">
      <w:pPr>
        <w:rPr>
          <w:rFonts w:eastAsiaTheme="minorHAnsi" w:cstheme="minorBidi"/>
          <w:lang w:eastAsia="ru-RU"/>
        </w:rPr>
      </w:pPr>
      <w:r w:rsidRPr="001C6084">
        <w:rPr>
          <w:rFonts w:eastAsiaTheme="minorHAnsi" w:cstheme="minorBidi"/>
          <w:lang w:eastAsia="ru-RU"/>
        </w:rPr>
        <w:t>Запрошені для доповіді:</w:t>
      </w:r>
    </w:p>
    <w:p w:rsidR="00D21CEC" w:rsidRPr="001C6084" w:rsidRDefault="00D21CEC" w:rsidP="00D21CEC">
      <w:pPr>
        <w:rPr>
          <w:rFonts w:eastAsiaTheme="minorHAnsi" w:cstheme="minorBidi"/>
          <w:lang w:eastAsia="ru-RU"/>
        </w:rPr>
      </w:pPr>
    </w:p>
    <w:tbl>
      <w:tblPr>
        <w:tblW w:w="0" w:type="auto"/>
        <w:tblInd w:w="392" w:type="dxa"/>
        <w:tblLook w:val="01E0"/>
      </w:tblPr>
      <w:tblGrid>
        <w:gridCol w:w="4225"/>
        <w:gridCol w:w="4953"/>
      </w:tblGrid>
      <w:tr w:rsidR="00D21CEC" w:rsidRPr="001C6084" w:rsidTr="000C6085">
        <w:trPr>
          <w:trHeight w:val="312"/>
        </w:trPr>
        <w:tc>
          <w:tcPr>
            <w:tcW w:w="4225" w:type="dxa"/>
            <w:tcBorders>
              <w:top w:val="single" w:sz="4" w:space="0" w:color="auto"/>
              <w:left w:val="single" w:sz="4" w:space="0" w:color="auto"/>
              <w:bottom w:val="single" w:sz="4" w:space="0" w:color="auto"/>
              <w:right w:val="single" w:sz="4" w:space="0" w:color="auto"/>
            </w:tcBorders>
            <w:hideMark/>
          </w:tcPr>
          <w:p w:rsidR="00D21CEC" w:rsidRPr="003811A3" w:rsidRDefault="001D7FA7" w:rsidP="00D21CEC">
            <w:pPr>
              <w:tabs>
                <w:tab w:val="left" w:pos="1451"/>
              </w:tabs>
              <w:rPr>
                <w:rFonts w:eastAsiaTheme="minorHAnsi" w:cstheme="minorBidi"/>
                <w:lang w:eastAsia="en-US"/>
              </w:rPr>
            </w:pPr>
            <w:proofErr w:type="spellStart"/>
            <w:r w:rsidRPr="003811A3">
              <w:rPr>
                <w:rFonts w:eastAsiaTheme="minorHAnsi" w:cstheme="minorBidi"/>
                <w:lang w:eastAsia="en-US"/>
              </w:rPr>
              <w:t>Костко</w:t>
            </w:r>
            <w:proofErr w:type="spellEnd"/>
            <w:r w:rsidRPr="003811A3">
              <w:rPr>
                <w:rFonts w:eastAsiaTheme="minorHAnsi" w:cstheme="minorBidi"/>
                <w:lang w:eastAsia="en-US"/>
              </w:rPr>
              <w:t xml:space="preserve"> М.С. –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D21CEC" w:rsidRPr="003811A3" w:rsidRDefault="009B2D4A" w:rsidP="00D21CEC">
            <w:pPr>
              <w:tabs>
                <w:tab w:val="left" w:pos="1451"/>
              </w:tabs>
              <w:rPr>
                <w:rFonts w:eastAsiaTheme="minorHAnsi" w:cstheme="minorBidi"/>
                <w:lang w:eastAsia="ru-RU"/>
              </w:rPr>
            </w:pPr>
            <w:r>
              <w:rPr>
                <w:rFonts w:eastAsiaTheme="minorHAnsi" w:cstheme="minorBidi"/>
                <w:lang w:eastAsia="en-US"/>
              </w:rPr>
              <w:t>Вітрів Х.В. – гол. спец</w:t>
            </w:r>
            <w:r w:rsidRPr="00B860D7">
              <w:rPr>
                <w:rFonts w:eastAsiaTheme="minorHAnsi" w:cstheme="minorBidi"/>
                <w:lang w:eastAsia="en-US"/>
              </w:rPr>
              <w:t>. відділу совіти</w:t>
            </w:r>
          </w:p>
        </w:tc>
      </w:tr>
      <w:tr w:rsidR="00D21CEC" w:rsidRPr="001C6084" w:rsidTr="000C6085">
        <w:trPr>
          <w:trHeight w:val="312"/>
        </w:trPr>
        <w:tc>
          <w:tcPr>
            <w:tcW w:w="4225" w:type="dxa"/>
            <w:tcBorders>
              <w:top w:val="single" w:sz="4" w:space="0" w:color="auto"/>
              <w:left w:val="single" w:sz="4" w:space="0" w:color="auto"/>
              <w:bottom w:val="single" w:sz="4" w:space="0" w:color="auto"/>
              <w:right w:val="single" w:sz="4" w:space="0" w:color="auto"/>
            </w:tcBorders>
            <w:hideMark/>
          </w:tcPr>
          <w:p w:rsidR="00D21CEC" w:rsidRPr="003811A3" w:rsidRDefault="00D21CEC" w:rsidP="00D21CEC">
            <w:pPr>
              <w:tabs>
                <w:tab w:val="left" w:pos="1593"/>
              </w:tabs>
              <w:rPr>
                <w:rFonts w:eastAsiaTheme="minorHAnsi" w:cstheme="minorBidi"/>
                <w:lang w:eastAsia="en-US"/>
              </w:rPr>
            </w:pPr>
            <w:proofErr w:type="spellStart"/>
            <w:r w:rsidRPr="003811A3">
              <w:rPr>
                <w:rFonts w:eastAsiaTheme="minorHAnsi" w:cstheme="minorBidi"/>
                <w:lang w:eastAsia="en-US"/>
              </w:rPr>
              <w:t>Ричагівський</w:t>
            </w:r>
            <w:proofErr w:type="spellEnd"/>
            <w:r w:rsidRPr="003811A3">
              <w:rPr>
                <w:rFonts w:eastAsiaTheme="minorHAnsi" w:cstheme="minorBidi"/>
                <w:lang w:eastAsia="en-US"/>
              </w:rPr>
              <w:t xml:space="preserve">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D21CEC" w:rsidRPr="003811A3" w:rsidRDefault="00943ABB" w:rsidP="00D21CEC">
            <w:pPr>
              <w:tabs>
                <w:tab w:val="left" w:pos="1451"/>
              </w:tabs>
              <w:rPr>
                <w:lang w:eastAsia="ru-RU"/>
              </w:rPr>
            </w:pPr>
            <w:proofErr w:type="spellStart"/>
            <w:r w:rsidRPr="003811A3">
              <w:t>Скоропад</w:t>
            </w:r>
            <w:proofErr w:type="spellEnd"/>
            <w:r w:rsidRPr="003811A3">
              <w:t xml:space="preserve"> У.М. – гол. спец. </w:t>
            </w:r>
            <w:proofErr w:type="spellStart"/>
            <w:r w:rsidRPr="003811A3">
              <w:t>віділу</w:t>
            </w:r>
            <w:proofErr w:type="spellEnd"/>
            <w:r w:rsidRPr="003811A3">
              <w:t xml:space="preserve"> КМ та приватизації </w:t>
            </w:r>
            <w:proofErr w:type="spellStart"/>
            <w:r w:rsidRPr="003811A3">
              <w:t>упр-ння</w:t>
            </w:r>
            <w:proofErr w:type="spellEnd"/>
            <w:r w:rsidRPr="003811A3">
              <w:t xml:space="preserve">  ЖКГ</w:t>
            </w:r>
          </w:p>
        </w:tc>
      </w:tr>
      <w:tr w:rsidR="001A7F06" w:rsidRPr="001C6084" w:rsidTr="000C6085">
        <w:trPr>
          <w:trHeight w:val="312"/>
        </w:trPr>
        <w:tc>
          <w:tcPr>
            <w:tcW w:w="4225" w:type="dxa"/>
            <w:tcBorders>
              <w:top w:val="single" w:sz="4" w:space="0" w:color="auto"/>
              <w:left w:val="single" w:sz="4" w:space="0" w:color="auto"/>
              <w:bottom w:val="single" w:sz="4" w:space="0" w:color="auto"/>
              <w:right w:val="single" w:sz="4" w:space="0" w:color="auto"/>
            </w:tcBorders>
            <w:hideMark/>
          </w:tcPr>
          <w:p w:rsidR="001A7F06" w:rsidRPr="003811A3" w:rsidRDefault="001A7F06" w:rsidP="00D21CEC">
            <w:pPr>
              <w:tabs>
                <w:tab w:val="left" w:pos="1451"/>
              </w:tabs>
              <w:rPr>
                <w:rFonts w:eastAsiaTheme="minorHAnsi" w:cstheme="minorBidi"/>
                <w:lang w:eastAsia="en-US"/>
              </w:rPr>
            </w:pPr>
            <w:r w:rsidRPr="003811A3">
              <w:rPr>
                <w:rFonts w:eastAsiaTheme="minorHAnsi" w:cstheme="minorBidi"/>
                <w:lang w:eastAsia="en-US"/>
              </w:rPr>
              <w:t>Пасемко Н.А.  – нач. відділу комунального майна УЖКГ</w:t>
            </w:r>
          </w:p>
        </w:tc>
        <w:tc>
          <w:tcPr>
            <w:tcW w:w="4953" w:type="dxa"/>
            <w:tcBorders>
              <w:top w:val="single" w:sz="4" w:space="0" w:color="auto"/>
              <w:left w:val="single" w:sz="4" w:space="0" w:color="auto"/>
              <w:bottom w:val="single" w:sz="4" w:space="0" w:color="auto"/>
              <w:right w:val="single" w:sz="4" w:space="0" w:color="auto"/>
            </w:tcBorders>
            <w:hideMark/>
          </w:tcPr>
          <w:p w:rsidR="001A7F06" w:rsidRPr="003811A3" w:rsidRDefault="00943ABB" w:rsidP="00D12361">
            <w:pPr>
              <w:tabs>
                <w:tab w:val="left" w:pos="1451"/>
              </w:tabs>
              <w:rPr>
                <w:lang w:eastAsia="en-US"/>
              </w:rPr>
            </w:pPr>
            <w:r w:rsidRPr="003811A3">
              <w:rPr>
                <w:rFonts w:eastAsiaTheme="minorHAnsi"/>
                <w:lang w:eastAsia="en-US"/>
              </w:rPr>
              <w:t>Гілко Н.С. – нач. відділу розвитку громади та інвестицій</w:t>
            </w:r>
          </w:p>
        </w:tc>
      </w:tr>
      <w:tr w:rsidR="001A7F06" w:rsidRPr="001C6084" w:rsidTr="000C6085">
        <w:trPr>
          <w:trHeight w:val="312"/>
        </w:trPr>
        <w:tc>
          <w:tcPr>
            <w:tcW w:w="4225" w:type="dxa"/>
            <w:tcBorders>
              <w:top w:val="single" w:sz="4" w:space="0" w:color="auto"/>
              <w:left w:val="single" w:sz="4" w:space="0" w:color="auto"/>
              <w:bottom w:val="single" w:sz="4" w:space="0" w:color="auto"/>
              <w:right w:val="single" w:sz="4" w:space="0" w:color="auto"/>
            </w:tcBorders>
            <w:hideMark/>
          </w:tcPr>
          <w:p w:rsidR="001A7F06" w:rsidRPr="003811A3" w:rsidRDefault="00943ABB" w:rsidP="00D21CEC">
            <w:pPr>
              <w:tabs>
                <w:tab w:val="left" w:pos="1451"/>
              </w:tabs>
              <w:rPr>
                <w:rFonts w:eastAsiaTheme="minorHAnsi" w:cstheme="minorBidi"/>
                <w:lang w:eastAsia="en-US"/>
              </w:rPr>
            </w:pPr>
            <w:r w:rsidRPr="00B860D7">
              <w:rPr>
                <w:lang w:eastAsia="en-US"/>
              </w:rPr>
              <w:t xml:space="preserve">Романів С.Я. – </w:t>
            </w:r>
            <w:r w:rsidRPr="00B860D7">
              <w:rPr>
                <w:rFonts w:eastAsiaTheme="minorHAnsi" w:cstheme="minorBidi"/>
                <w:lang w:eastAsia="en-US"/>
              </w:rPr>
              <w:t>гол. спец. відділу комунального майна УЖКГ</w:t>
            </w:r>
          </w:p>
        </w:tc>
        <w:tc>
          <w:tcPr>
            <w:tcW w:w="4953" w:type="dxa"/>
            <w:tcBorders>
              <w:top w:val="single" w:sz="4" w:space="0" w:color="auto"/>
              <w:left w:val="single" w:sz="4" w:space="0" w:color="auto"/>
              <w:bottom w:val="single" w:sz="4" w:space="0" w:color="auto"/>
              <w:right w:val="single" w:sz="4" w:space="0" w:color="auto"/>
            </w:tcBorders>
            <w:hideMark/>
          </w:tcPr>
          <w:p w:rsidR="001A7F06" w:rsidRPr="003811A3" w:rsidRDefault="00B26F4E" w:rsidP="00D12361">
            <w:pPr>
              <w:rPr>
                <w:rFonts w:asciiTheme="minorHAnsi" w:eastAsiaTheme="minorEastAsia" w:hAnsiTheme="minorHAnsi" w:cstheme="minorBidi"/>
              </w:rPr>
            </w:pPr>
            <w:r w:rsidRPr="00B860D7">
              <w:rPr>
                <w:rFonts w:eastAsiaTheme="minorHAnsi" w:cstheme="minorBidi"/>
                <w:lang w:eastAsia="en-US"/>
              </w:rPr>
              <w:t>Сомик М.В. – нач. відділу землевпорядкування управління ЖКГ</w:t>
            </w:r>
          </w:p>
        </w:tc>
      </w:tr>
    </w:tbl>
    <w:p w:rsidR="00D21CEC" w:rsidRPr="001C6084" w:rsidRDefault="00D21CEC" w:rsidP="00D21CEC">
      <w:pPr>
        <w:rPr>
          <w:rFonts w:eastAsiaTheme="minorHAnsi" w:cstheme="minorBidi"/>
          <w:lang w:eastAsia="ru-RU"/>
        </w:rPr>
      </w:pPr>
    </w:p>
    <w:p w:rsidR="00F31C28" w:rsidRPr="001C6084" w:rsidRDefault="00F31C28" w:rsidP="00D21CEC">
      <w:pPr>
        <w:rPr>
          <w:rFonts w:eastAsiaTheme="minorHAnsi" w:cstheme="minorBidi"/>
          <w:lang w:eastAsia="ru-RU"/>
        </w:rPr>
      </w:pPr>
    </w:p>
    <w:p w:rsidR="00F31C28" w:rsidRPr="001C6084" w:rsidRDefault="00F31C28" w:rsidP="00D21CEC">
      <w:pPr>
        <w:rPr>
          <w:rFonts w:eastAsiaTheme="minorHAnsi" w:cstheme="minorBidi"/>
          <w:lang w:eastAsia="ru-RU"/>
        </w:rPr>
      </w:pPr>
    </w:p>
    <w:p w:rsidR="00DE29AE" w:rsidRPr="001C6084" w:rsidRDefault="00DE29AE" w:rsidP="00D21CEC">
      <w:pPr>
        <w:rPr>
          <w:rFonts w:eastAsiaTheme="minorHAnsi" w:cstheme="minorBidi"/>
          <w:lang w:eastAsia="ru-RU"/>
        </w:rPr>
      </w:pPr>
    </w:p>
    <w:p w:rsidR="00DE29AE" w:rsidRPr="001C6084" w:rsidRDefault="00DE29AE" w:rsidP="00D21CEC">
      <w:pPr>
        <w:rPr>
          <w:rFonts w:eastAsiaTheme="minorHAnsi" w:cstheme="minorBidi"/>
          <w:lang w:eastAsia="ru-RU"/>
        </w:rPr>
      </w:pPr>
    </w:p>
    <w:p w:rsidR="00DE29AE" w:rsidRDefault="00DE29AE" w:rsidP="00D21CEC">
      <w:pPr>
        <w:rPr>
          <w:rFonts w:eastAsiaTheme="minorHAnsi" w:cstheme="minorBidi"/>
          <w:lang w:eastAsia="ru-RU"/>
        </w:rPr>
      </w:pPr>
    </w:p>
    <w:p w:rsidR="00FF2AB2" w:rsidRDefault="00FF2AB2" w:rsidP="00D21CEC">
      <w:pPr>
        <w:rPr>
          <w:rFonts w:eastAsiaTheme="minorHAnsi" w:cstheme="minorBidi"/>
          <w:lang w:eastAsia="ru-RU"/>
        </w:rPr>
      </w:pPr>
    </w:p>
    <w:p w:rsidR="001A7F06" w:rsidRPr="001C6084" w:rsidRDefault="001A7F06" w:rsidP="00D21CEC">
      <w:pPr>
        <w:rPr>
          <w:rFonts w:eastAsiaTheme="minorHAnsi" w:cstheme="minorBidi"/>
          <w:lang w:eastAsia="ru-RU"/>
        </w:rPr>
      </w:pPr>
    </w:p>
    <w:p w:rsidR="00D21CEC" w:rsidRPr="001C6084" w:rsidRDefault="00D21CEC" w:rsidP="00D21CEC">
      <w:pPr>
        <w:jc w:val="right"/>
        <w:rPr>
          <w:rFonts w:eastAsiaTheme="minorHAnsi" w:cstheme="minorBidi"/>
          <w:b/>
          <w:lang w:eastAsia="ru-RU"/>
        </w:rPr>
      </w:pPr>
      <w:r w:rsidRPr="001C6084">
        <w:rPr>
          <w:rFonts w:eastAsiaTheme="minorHAnsi" w:cstheme="minorBidi"/>
          <w:b/>
          <w:lang w:eastAsia="ru-RU"/>
        </w:rPr>
        <w:lastRenderedPageBreak/>
        <w:t xml:space="preserve">                  </w:t>
      </w:r>
      <w:r w:rsidRPr="001C6084">
        <w:rPr>
          <w:rFonts w:eastAsiaTheme="minorHAnsi" w:cstheme="minorBidi"/>
          <w:b/>
          <w:lang w:eastAsia="ru-RU"/>
        </w:rPr>
        <w:tab/>
      </w:r>
      <w:r w:rsidRPr="001C6084">
        <w:rPr>
          <w:rFonts w:eastAsiaTheme="minorHAnsi" w:cstheme="minorBidi"/>
          <w:b/>
          <w:lang w:eastAsia="ru-RU"/>
        </w:rPr>
        <w:tab/>
      </w:r>
      <w:r w:rsidRPr="001C6084">
        <w:rPr>
          <w:rFonts w:eastAsiaTheme="minorHAnsi" w:cstheme="minorBidi"/>
          <w:b/>
          <w:lang w:eastAsia="ru-RU"/>
        </w:rPr>
        <w:tab/>
      </w:r>
      <w:r w:rsidRPr="001C6084">
        <w:rPr>
          <w:rFonts w:eastAsiaTheme="minorHAnsi" w:cstheme="minorBidi"/>
          <w:b/>
          <w:lang w:eastAsia="ru-RU"/>
        </w:rPr>
        <w:tab/>
        <w:t xml:space="preserve"> ЗАТВЕРДЖУЮ</w:t>
      </w:r>
    </w:p>
    <w:p w:rsidR="00D21CEC" w:rsidRPr="001C6084" w:rsidRDefault="00D21CEC" w:rsidP="00D21CEC">
      <w:pPr>
        <w:jc w:val="right"/>
        <w:rPr>
          <w:rFonts w:eastAsiaTheme="minorHAnsi" w:cstheme="minorBidi"/>
          <w:lang w:eastAsia="ru-RU"/>
        </w:rPr>
      </w:pPr>
      <w:r w:rsidRPr="001C6084">
        <w:rPr>
          <w:rFonts w:eastAsiaTheme="minorHAnsi" w:cstheme="minorBidi"/>
          <w:lang w:eastAsia="ru-RU"/>
        </w:rPr>
        <w:t>Міський голова</w:t>
      </w:r>
    </w:p>
    <w:p w:rsidR="00D21CEC" w:rsidRPr="001C6084" w:rsidRDefault="00D21CEC" w:rsidP="00D21CEC">
      <w:pPr>
        <w:jc w:val="right"/>
        <w:rPr>
          <w:rFonts w:eastAsiaTheme="minorHAnsi" w:cstheme="minorBidi"/>
          <w:lang w:eastAsia="ru-RU"/>
        </w:rPr>
      </w:pPr>
      <w:r w:rsidRPr="001C6084">
        <w:rPr>
          <w:rFonts w:eastAsiaTheme="minorHAnsi" w:cstheme="minorBidi"/>
          <w:lang w:eastAsia="ru-RU"/>
        </w:rPr>
        <w:t>(підпис)  Я.В.Яценко</w:t>
      </w:r>
    </w:p>
    <w:p w:rsidR="00D21CEC" w:rsidRPr="001C6084" w:rsidRDefault="00F31C28" w:rsidP="00D21CEC">
      <w:pPr>
        <w:jc w:val="right"/>
        <w:rPr>
          <w:rFonts w:eastAsiaTheme="minorHAnsi" w:cstheme="minorBidi"/>
          <w:lang w:eastAsia="ru-RU"/>
        </w:rPr>
      </w:pPr>
      <w:r w:rsidRPr="001C6084">
        <w:rPr>
          <w:rFonts w:eastAsiaTheme="minorHAnsi" w:cstheme="minorBidi"/>
          <w:lang w:eastAsia="ru-RU"/>
        </w:rPr>
        <w:t>________26</w:t>
      </w:r>
      <w:r w:rsidR="00D21CEC" w:rsidRPr="001C6084">
        <w:rPr>
          <w:rFonts w:eastAsiaTheme="minorHAnsi" w:cstheme="minorBidi"/>
          <w:lang w:eastAsia="ru-RU"/>
        </w:rPr>
        <w:t>.07.22р.</w:t>
      </w:r>
    </w:p>
    <w:p w:rsidR="00D21CEC" w:rsidRPr="001C6084" w:rsidRDefault="00D21CEC" w:rsidP="00D21CEC">
      <w:pPr>
        <w:jc w:val="center"/>
        <w:rPr>
          <w:rFonts w:eastAsiaTheme="minorHAnsi" w:cstheme="minorBidi"/>
          <w:b/>
          <w:lang w:eastAsia="ru-RU"/>
        </w:rPr>
      </w:pPr>
      <w:proofErr w:type="spellStart"/>
      <w:r w:rsidRPr="001C6084">
        <w:rPr>
          <w:rFonts w:eastAsiaTheme="minorHAnsi" w:cstheme="minorBidi"/>
          <w:b/>
          <w:lang w:eastAsia="ru-RU"/>
        </w:rPr>
        <w:t>Проєкт</w:t>
      </w:r>
      <w:proofErr w:type="spellEnd"/>
      <w:r w:rsidRPr="001C6084">
        <w:rPr>
          <w:rFonts w:eastAsiaTheme="minorHAnsi" w:cstheme="minorBidi"/>
          <w:b/>
          <w:lang w:eastAsia="ru-RU"/>
        </w:rPr>
        <w:t xml:space="preserve"> ПОРЯДКУ ДЕННОГО                                                                                           ЗАСІДАННЯ  ВИКОНКОМУ</w:t>
      </w:r>
    </w:p>
    <w:p w:rsidR="00D21CEC" w:rsidRPr="001C6084" w:rsidRDefault="00D21CEC" w:rsidP="00D21CEC">
      <w:pPr>
        <w:jc w:val="center"/>
        <w:rPr>
          <w:rFonts w:eastAsiaTheme="minorHAnsi" w:cstheme="minorBidi"/>
          <w:b/>
          <w:lang w:eastAsia="ru-RU"/>
        </w:rPr>
      </w:pPr>
      <w:r w:rsidRPr="001C6084">
        <w:rPr>
          <w:rFonts w:eastAsiaTheme="minorHAnsi" w:cstheme="minorBidi"/>
          <w:b/>
          <w:lang w:eastAsia="ru-RU"/>
        </w:rPr>
        <w:t>№ 13  на  02 серпня  2022 року 14.00 год.</w:t>
      </w:r>
    </w:p>
    <w:tbl>
      <w:tblPr>
        <w:tblW w:w="9923" w:type="dxa"/>
        <w:tblInd w:w="71" w:type="dxa"/>
        <w:tblLayout w:type="fixed"/>
        <w:tblCellMar>
          <w:left w:w="71" w:type="dxa"/>
          <w:right w:w="71" w:type="dxa"/>
        </w:tblCellMar>
        <w:tblLook w:val="04A0"/>
      </w:tblPr>
      <w:tblGrid>
        <w:gridCol w:w="710"/>
        <w:gridCol w:w="4961"/>
        <w:gridCol w:w="3260"/>
        <w:gridCol w:w="992"/>
      </w:tblGrid>
      <w:tr w:rsidR="00D21CEC" w:rsidRPr="001C6084" w:rsidTr="000C6085">
        <w:trPr>
          <w:trHeight w:val="900"/>
        </w:trPr>
        <w:tc>
          <w:tcPr>
            <w:tcW w:w="710" w:type="dxa"/>
            <w:tcBorders>
              <w:top w:val="single" w:sz="6" w:space="0" w:color="auto"/>
              <w:left w:val="single" w:sz="6" w:space="0" w:color="auto"/>
              <w:bottom w:val="single" w:sz="4" w:space="0" w:color="auto"/>
              <w:right w:val="single" w:sz="6" w:space="0" w:color="auto"/>
            </w:tcBorders>
            <w:hideMark/>
          </w:tcPr>
          <w:p w:rsidR="00D21CEC" w:rsidRPr="001C6084" w:rsidRDefault="00D21CEC" w:rsidP="00D21CEC">
            <w:pPr>
              <w:rPr>
                <w:rFonts w:eastAsiaTheme="minorHAnsi" w:cstheme="minorBidi"/>
                <w:b/>
              </w:rPr>
            </w:pPr>
            <w:r w:rsidRPr="001C6084">
              <w:rPr>
                <w:rFonts w:eastAsiaTheme="minorHAnsi" w:cstheme="minorBidi"/>
                <w:b/>
              </w:rPr>
              <w:t>№</w:t>
            </w:r>
          </w:p>
          <w:p w:rsidR="00D21CEC" w:rsidRPr="001C6084" w:rsidRDefault="00D21CEC" w:rsidP="00D21CEC">
            <w:pPr>
              <w:rPr>
                <w:rFonts w:eastAsiaTheme="minorHAnsi" w:cstheme="minorBidi"/>
                <w:b/>
              </w:rPr>
            </w:pPr>
            <w:r w:rsidRPr="001C6084">
              <w:rPr>
                <w:rFonts w:eastAsiaTheme="minorHAnsi" w:cstheme="minorBidi"/>
                <w:b/>
              </w:rPr>
              <w:t>з/п</w:t>
            </w:r>
          </w:p>
        </w:tc>
        <w:tc>
          <w:tcPr>
            <w:tcW w:w="4961" w:type="dxa"/>
            <w:tcBorders>
              <w:top w:val="single" w:sz="6" w:space="0" w:color="auto"/>
              <w:left w:val="single" w:sz="6" w:space="0" w:color="auto"/>
              <w:bottom w:val="single" w:sz="4" w:space="0" w:color="auto"/>
              <w:right w:val="single" w:sz="6" w:space="0" w:color="auto"/>
            </w:tcBorders>
            <w:hideMark/>
          </w:tcPr>
          <w:p w:rsidR="00D21CEC" w:rsidRPr="001C6084" w:rsidRDefault="00D21CEC" w:rsidP="00D21CEC">
            <w:pPr>
              <w:rPr>
                <w:rFonts w:eastAsiaTheme="minorHAnsi" w:cstheme="minorBidi"/>
                <w:b/>
              </w:rPr>
            </w:pPr>
            <w:r w:rsidRPr="001C6084">
              <w:rPr>
                <w:rFonts w:eastAsiaTheme="minorHAnsi" w:cstheme="minorBidi"/>
                <w:b/>
              </w:rPr>
              <w:tab/>
            </w:r>
          </w:p>
          <w:p w:rsidR="00D21CEC" w:rsidRPr="001C6084" w:rsidRDefault="00D21CEC" w:rsidP="00D21CEC">
            <w:pPr>
              <w:rPr>
                <w:rFonts w:eastAsiaTheme="minorHAnsi" w:cstheme="minorBidi"/>
                <w:b/>
              </w:rPr>
            </w:pPr>
            <w:r w:rsidRPr="001C6084">
              <w:rPr>
                <w:rFonts w:eastAsiaTheme="minorHAnsi" w:cstheme="minorBidi"/>
                <w:b/>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D21CEC" w:rsidRPr="001C6084" w:rsidRDefault="00D21CEC" w:rsidP="00D21CEC">
            <w:pPr>
              <w:rPr>
                <w:rFonts w:eastAsiaTheme="minorHAnsi" w:cstheme="minorBidi"/>
                <w:b/>
              </w:rPr>
            </w:pPr>
          </w:p>
          <w:p w:rsidR="00D21CEC" w:rsidRPr="001C6084" w:rsidRDefault="00D21CEC" w:rsidP="00D21CEC">
            <w:pPr>
              <w:rPr>
                <w:rFonts w:eastAsiaTheme="minorHAnsi" w:cstheme="minorBidi"/>
                <w:b/>
              </w:rPr>
            </w:pPr>
            <w:r w:rsidRPr="001C6084">
              <w:rPr>
                <w:rFonts w:eastAsiaTheme="minorHAnsi" w:cstheme="minorBidi"/>
                <w:b/>
              </w:rPr>
              <w:t>Доповідач</w:t>
            </w:r>
          </w:p>
        </w:tc>
        <w:tc>
          <w:tcPr>
            <w:tcW w:w="992" w:type="dxa"/>
            <w:tcBorders>
              <w:top w:val="single" w:sz="6" w:space="0" w:color="auto"/>
              <w:left w:val="single" w:sz="6" w:space="0" w:color="auto"/>
              <w:bottom w:val="single" w:sz="4" w:space="0" w:color="auto"/>
              <w:right w:val="single" w:sz="6" w:space="0" w:color="auto"/>
            </w:tcBorders>
            <w:hideMark/>
          </w:tcPr>
          <w:p w:rsidR="00D21CEC" w:rsidRPr="001C6084" w:rsidRDefault="00D21CEC" w:rsidP="00D21CEC">
            <w:pPr>
              <w:rPr>
                <w:rFonts w:eastAsiaTheme="minorHAnsi" w:cstheme="minorBidi"/>
                <w:b/>
              </w:rPr>
            </w:pPr>
            <w:r w:rsidRPr="001C6084">
              <w:rPr>
                <w:rFonts w:eastAsiaTheme="minorHAnsi" w:cstheme="minorBidi"/>
                <w:b/>
              </w:rPr>
              <w:t>Дата</w:t>
            </w:r>
          </w:p>
          <w:p w:rsidR="00D21CEC" w:rsidRPr="001C6084" w:rsidRDefault="00D21CEC" w:rsidP="00D21CEC">
            <w:pPr>
              <w:rPr>
                <w:rFonts w:eastAsiaTheme="minorHAnsi" w:cstheme="minorBidi"/>
                <w:b/>
              </w:rPr>
            </w:pPr>
            <w:proofErr w:type="spellStart"/>
            <w:r w:rsidRPr="001C6084">
              <w:rPr>
                <w:rFonts w:eastAsiaTheme="minorHAnsi" w:cstheme="minorBidi"/>
                <w:b/>
              </w:rPr>
              <w:t>проведен-</w:t>
            </w:r>
            <w:proofErr w:type="spellEnd"/>
            <w:r w:rsidRPr="001C6084">
              <w:rPr>
                <w:rFonts w:eastAsiaTheme="minorHAnsi" w:cstheme="minorBidi"/>
                <w:b/>
              </w:rPr>
              <w:t xml:space="preserve"> </w:t>
            </w:r>
            <w:proofErr w:type="spellStart"/>
            <w:r w:rsidRPr="001C6084">
              <w:rPr>
                <w:rFonts w:eastAsiaTheme="minorHAnsi" w:cstheme="minorBidi"/>
                <w:b/>
              </w:rPr>
              <w:t>ня</w:t>
            </w:r>
            <w:proofErr w:type="spellEnd"/>
          </w:p>
        </w:tc>
      </w:tr>
      <w:tr w:rsidR="00D21CEC" w:rsidRPr="001C6084" w:rsidTr="000C6085">
        <w:trPr>
          <w:trHeight w:val="682"/>
        </w:trPr>
        <w:tc>
          <w:tcPr>
            <w:tcW w:w="710" w:type="dxa"/>
            <w:tcBorders>
              <w:top w:val="single" w:sz="4" w:space="0" w:color="auto"/>
              <w:left w:val="single" w:sz="4" w:space="0" w:color="auto"/>
              <w:bottom w:val="single" w:sz="4" w:space="0" w:color="auto"/>
              <w:right w:val="single" w:sz="4" w:space="0" w:color="auto"/>
            </w:tcBorders>
            <w:hideMark/>
          </w:tcPr>
          <w:p w:rsidR="00D21CEC" w:rsidRPr="00B860D7" w:rsidRDefault="00D21CEC" w:rsidP="00D21CEC">
            <w:pPr>
              <w:rPr>
                <w:rFonts w:eastAsiaTheme="minorHAnsi" w:cstheme="minorBidi"/>
              </w:rPr>
            </w:pPr>
            <w:r w:rsidRPr="00B860D7">
              <w:rPr>
                <w:rFonts w:eastAsiaTheme="minorHAnsi" w:cstheme="minorBidi"/>
              </w:rPr>
              <w:t>1</w:t>
            </w:r>
          </w:p>
        </w:tc>
        <w:tc>
          <w:tcPr>
            <w:tcW w:w="4961" w:type="dxa"/>
            <w:tcBorders>
              <w:top w:val="single" w:sz="4" w:space="0" w:color="auto"/>
              <w:left w:val="single" w:sz="4" w:space="0" w:color="auto"/>
              <w:bottom w:val="single" w:sz="4" w:space="0" w:color="auto"/>
              <w:right w:val="single" w:sz="4" w:space="0" w:color="auto"/>
            </w:tcBorders>
            <w:hideMark/>
          </w:tcPr>
          <w:p w:rsidR="00D21CEC" w:rsidRPr="00B860D7" w:rsidRDefault="00D21CEC" w:rsidP="00D21CEC">
            <w:r w:rsidRPr="00B860D7">
              <w:t>Про підсумки виконання міського</w:t>
            </w:r>
          </w:p>
          <w:p w:rsidR="00D21CEC" w:rsidRPr="00B860D7" w:rsidRDefault="00D21CEC" w:rsidP="00B860D7">
            <w:r w:rsidRPr="00B860D7">
              <w:t xml:space="preserve">бюджету за </w:t>
            </w:r>
            <w:proofErr w:type="spellStart"/>
            <w:r w:rsidRPr="00B860D7">
              <w:t>І-ше</w:t>
            </w:r>
            <w:proofErr w:type="spellEnd"/>
            <w:r w:rsidRPr="00B860D7">
              <w:t xml:space="preserve"> півріччя 2022 року</w:t>
            </w:r>
          </w:p>
        </w:tc>
        <w:tc>
          <w:tcPr>
            <w:tcW w:w="3260" w:type="dxa"/>
            <w:tcBorders>
              <w:top w:val="single" w:sz="4" w:space="0" w:color="auto"/>
              <w:left w:val="single" w:sz="4" w:space="0" w:color="auto"/>
              <w:bottom w:val="single" w:sz="4" w:space="0" w:color="auto"/>
              <w:right w:val="single" w:sz="4" w:space="0" w:color="auto"/>
            </w:tcBorders>
            <w:hideMark/>
          </w:tcPr>
          <w:p w:rsidR="00D21CEC" w:rsidRPr="00B860D7" w:rsidRDefault="00D21CEC" w:rsidP="00D21CEC">
            <w:pPr>
              <w:rPr>
                <w:rFonts w:eastAsiaTheme="minorHAnsi" w:cstheme="minorBidi"/>
                <w:lang w:eastAsia="en-US"/>
              </w:rPr>
            </w:pPr>
            <w:proofErr w:type="spellStart"/>
            <w:r w:rsidRPr="00B860D7">
              <w:rPr>
                <w:rFonts w:eastAsiaTheme="minorHAnsi" w:cstheme="minorBidi"/>
                <w:lang w:eastAsia="en-US"/>
              </w:rPr>
              <w:t>Ричагівський</w:t>
            </w:r>
            <w:proofErr w:type="spellEnd"/>
            <w:r w:rsidRPr="00B860D7">
              <w:rPr>
                <w:rFonts w:eastAsiaTheme="minorHAnsi" w:cstheme="minorBidi"/>
                <w:lang w:eastAsia="en-US"/>
              </w:rPr>
              <w:t xml:space="preserve"> І.І. – нач. фінансового управління</w:t>
            </w:r>
          </w:p>
        </w:tc>
        <w:tc>
          <w:tcPr>
            <w:tcW w:w="992" w:type="dxa"/>
            <w:tcBorders>
              <w:top w:val="single" w:sz="4" w:space="0" w:color="auto"/>
              <w:left w:val="single" w:sz="4" w:space="0" w:color="auto"/>
              <w:bottom w:val="single" w:sz="4" w:space="0" w:color="auto"/>
              <w:right w:val="single" w:sz="4" w:space="0" w:color="auto"/>
            </w:tcBorders>
            <w:hideMark/>
          </w:tcPr>
          <w:p w:rsidR="00D21CEC" w:rsidRPr="00B860D7" w:rsidRDefault="00D21CEC" w:rsidP="00D21CEC">
            <w:pPr>
              <w:tabs>
                <w:tab w:val="left" w:pos="1773"/>
              </w:tabs>
              <w:rPr>
                <w:rFonts w:eastAsiaTheme="minorHAnsi" w:cstheme="minorBidi"/>
              </w:rPr>
            </w:pPr>
            <w:r w:rsidRPr="00B860D7">
              <w:rPr>
                <w:rFonts w:eastAsiaTheme="minorHAnsi" w:cstheme="minorBidi"/>
              </w:rPr>
              <w:t>02.08.22</w:t>
            </w:r>
          </w:p>
        </w:tc>
      </w:tr>
      <w:tr w:rsidR="001A7F06" w:rsidRPr="001C6084" w:rsidTr="000C6085">
        <w:trPr>
          <w:trHeight w:val="682"/>
        </w:trPr>
        <w:tc>
          <w:tcPr>
            <w:tcW w:w="710" w:type="dxa"/>
            <w:tcBorders>
              <w:top w:val="single" w:sz="4" w:space="0" w:color="auto"/>
              <w:left w:val="single" w:sz="4" w:space="0" w:color="auto"/>
              <w:bottom w:val="single" w:sz="4" w:space="0" w:color="auto"/>
              <w:right w:val="single" w:sz="4" w:space="0" w:color="auto"/>
            </w:tcBorders>
            <w:hideMark/>
          </w:tcPr>
          <w:p w:rsidR="001A7F06" w:rsidRPr="00B860D7" w:rsidRDefault="001A7F06" w:rsidP="00D21CEC">
            <w:pPr>
              <w:rPr>
                <w:rFonts w:eastAsiaTheme="minorHAnsi" w:cstheme="minorBidi"/>
              </w:rPr>
            </w:pPr>
            <w:r w:rsidRPr="00B860D7">
              <w:rPr>
                <w:rFonts w:eastAsiaTheme="minorHAnsi" w:cstheme="minorBidi"/>
              </w:rPr>
              <w:t>2</w:t>
            </w:r>
          </w:p>
        </w:tc>
        <w:tc>
          <w:tcPr>
            <w:tcW w:w="4961" w:type="dxa"/>
            <w:tcBorders>
              <w:top w:val="single" w:sz="4" w:space="0" w:color="auto"/>
              <w:left w:val="single" w:sz="4" w:space="0" w:color="auto"/>
              <w:bottom w:val="single" w:sz="4" w:space="0" w:color="auto"/>
              <w:right w:val="single" w:sz="4" w:space="0" w:color="auto"/>
            </w:tcBorders>
            <w:hideMark/>
          </w:tcPr>
          <w:p w:rsidR="00D12361" w:rsidRPr="00B860D7" w:rsidRDefault="00D12361" w:rsidP="00D12361">
            <w:pPr>
              <w:jc w:val="both"/>
              <w:rPr>
                <w:lang w:eastAsia="ru-RU"/>
              </w:rPr>
            </w:pPr>
            <w:r w:rsidRPr="00B860D7">
              <w:rPr>
                <w:lang w:eastAsia="ru-RU"/>
              </w:rPr>
              <w:t xml:space="preserve">Про організацію роботи щодо складання </w:t>
            </w:r>
          </w:p>
          <w:p w:rsidR="001A7F06" w:rsidRPr="00B860D7" w:rsidRDefault="00D12361" w:rsidP="00D12361">
            <w:pPr>
              <w:jc w:val="both"/>
              <w:rPr>
                <w:lang w:eastAsia="ru-RU"/>
              </w:rPr>
            </w:pPr>
            <w:r w:rsidRPr="00B860D7">
              <w:rPr>
                <w:lang w:eastAsia="ru-RU"/>
              </w:rPr>
              <w:t>проекту міського бюджету на 2023 рік</w:t>
            </w:r>
          </w:p>
        </w:tc>
        <w:tc>
          <w:tcPr>
            <w:tcW w:w="3260" w:type="dxa"/>
            <w:tcBorders>
              <w:top w:val="single" w:sz="4" w:space="0" w:color="auto"/>
              <w:left w:val="single" w:sz="4" w:space="0" w:color="auto"/>
              <w:bottom w:val="single" w:sz="4" w:space="0" w:color="auto"/>
              <w:right w:val="single" w:sz="4" w:space="0" w:color="auto"/>
            </w:tcBorders>
            <w:hideMark/>
          </w:tcPr>
          <w:p w:rsidR="001A7F06" w:rsidRPr="00B860D7" w:rsidRDefault="00D12361" w:rsidP="00D12361">
            <w:pPr>
              <w:rPr>
                <w:rFonts w:eastAsiaTheme="minorHAnsi" w:cstheme="minorBidi"/>
                <w:lang w:eastAsia="en-US"/>
              </w:rPr>
            </w:pPr>
            <w:proofErr w:type="spellStart"/>
            <w:r w:rsidRPr="00B860D7">
              <w:rPr>
                <w:rFonts w:eastAsiaTheme="minorHAnsi" w:cstheme="minorBidi"/>
                <w:lang w:eastAsia="en-US"/>
              </w:rPr>
              <w:t>Ричагівський</w:t>
            </w:r>
            <w:proofErr w:type="spellEnd"/>
            <w:r w:rsidRPr="00B860D7">
              <w:rPr>
                <w:rFonts w:eastAsiaTheme="minorHAnsi" w:cstheme="minorBidi"/>
                <w:lang w:eastAsia="en-US"/>
              </w:rPr>
              <w:t xml:space="preserve"> І.І. – нач. фінансового управління</w:t>
            </w:r>
          </w:p>
        </w:tc>
        <w:tc>
          <w:tcPr>
            <w:tcW w:w="992" w:type="dxa"/>
            <w:tcBorders>
              <w:top w:val="single" w:sz="4" w:space="0" w:color="auto"/>
              <w:left w:val="single" w:sz="4" w:space="0" w:color="auto"/>
              <w:bottom w:val="single" w:sz="4" w:space="0" w:color="auto"/>
              <w:right w:val="single" w:sz="4" w:space="0" w:color="auto"/>
            </w:tcBorders>
            <w:hideMark/>
          </w:tcPr>
          <w:p w:rsidR="001A7F06" w:rsidRPr="00B860D7" w:rsidRDefault="001A7F06">
            <w:r w:rsidRPr="00B860D7">
              <w:rPr>
                <w:rFonts w:eastAsiaTheme="minorHAnsi" w:cstheme="minorBidi"/>
              </w:rPr>
              <w:t>02.08.22</w:t>
            </w:r>
          </w:p>
        </w:tc>
      </w:tr>
      <w:tr w:rsidR="00A672C3" w:rsidRPr="001C6084" w:rsidTr="000C6085">
        <w:trPr>
          <w:trHeight w:val="682"/>
        </w:trPr>
        <w:tc>
          <w:tcPr>
            <w:tcW w:w="710" w:type="dxa"/>
            <w:tcBorders>
              <w:top w:val="single" w:sz="4" w:space="0" w:color="auto"/>
              <w:left w:val="single" w:sz="4" w:space="0" w:color="auto"/>
              <w:bottom w:val="single" w:sz="4" w:space="0" w:color="auto"/>
              <w:right w:val="single" w:sz="4" w:space="0" w:color="auto"/>
            </w:tcBorders>
            <w:hideMark/>
          </w:tcPr>
          <w:p w:rsidR="00A672C3" w:rsidRPr="00B860D7" w:rsidRDefault="001744C0" w:rsidP="0005486B">
            <w:pPr>
              <w:rPr>
                <w:rFonts w:eastAsiaTheme="minorHAnsi" w:cstheme="minorBidi"/>
              </w:rPr>
            </w:pPr>
            <w:r w:rsidRPr="00B860D7">
              <w:rPr>
                <w:rFonts w:eastAsiaTheme="minorHAnsi" w:cstheme="minorBidi"/>
              </w:rPr>
              <w:t>3</w:t>
            </w:r>
          </w:p>
        </w:tc>
        <w:tc>
          <w:tcPr>
            <w:tcW w:w="4961" w:type="dxa"/>
            <w:tcBorders>
              <w:top w:val="single" w:sz="4" w:space="0" w:color="auto"/>
              <w:left w:val="single" w:sz="4" w:space="0" w:color="auto"/>
              <w:bottom w:val="single" w:sz="4" w:space="0" w:color="auto"/>
              <w:right w:val="single" w:sz="4" w:space="0" w:color="auto"/>
            </w:tcBorders>
            <w:hideMark/>
          </w:tcPr>
          <w:p w:rsidR="001848FD" w:rsidRPr="00B860D7" w:rsidRDefault="001848FD" w:rsidP="001848FD">
            <w:pPr>
              <w:ind w:right="424"/>
              <w:rPr>
                <w:rFonts w:eastAsiaTheme="minorHAnsi"/>
              </w:rPr>
            </w:pPr>
            <w:r w:rsidRPr="00B860D7">
              <w:rPr>
                <w:rFonts w:eastAsiaTheme="minorHAnsi"/>
              </w:rPr>
              <w:t xml:space="preserve">Про погодження внесення  змін до </w:t>
            </w:r>
          </w:p>
          <w:p w:rsidR="00A672C3" w:rsidRPr="00B860D7" w:rsidRDefault="001848FD" w:rsidP="001848FD">
            <w:pPr>
              <w:ind w:right="424"/>
              <w:rPr>
                <w:rFonts w:eastAsiaTheme="minorHAnsi"/>
              </w:rPr>
            </w:pPr>
            <w:r w:rsidRPr="00B860D7">
              <w:rPr>
                <w:rFonts w:eastAsiaTheme="minorHAnsi"/>
              </w:rPr>
              <w:t>«Програми розвитку земельних відносин на  2022 рік та прогноз на 2023-2024 роки»</w:t>
            </w:r>
          </w:p>
        </w:tc>
        <w:tc>
          <w:tcPr>
            <w:tcW w:w="3260" w:type="dxa"/>
            <w:tcBorders>
              <w:top w:val="single" w:sz="4" w:space="0" w:color="auto"/>
              <w:left w:val="single" w:sz="4" w:space="0" w:color="auto"/>
              <w:bottom w:val="single" w:sz="4" w:space="0" w:color="auto"/>
              <w:right w:val="single" w:sz="4" w:space="0" w:color="auto"/>
            </w:tcBorders>
            <w:hideMark/>
          </w:tcPr>
          <w:p w:rsidR="00A672C3" w:rsidRPr="00B860D7" w:rsidRDefault="001848FD" w:rsidP="00D12361">
            <w:pPr>
              <w:rPr>
                <w:rFonts w:eastAsiaTheme="minorHAnsi" w:cstheme="minorBidi"/>
                <w:lang w:eastAsia="en-US"/>
              </w:rPr>
            </w:pPr>
            <w:r w:rsidRPr="00B860D7">
              <w:rPr>
                <w:rFonts w:eastAsiaTheme="minorHAnsi" w:cstheme="minorBidi"/>
                <w:lang w:eastAsia="en-US"/>
              </w:rPr>
              <w:t>С</w:t>
            </w:r>
            <w:r w:rsidR="00A672C3" w:rsidRPr="00B860D7">
              <w:rPr>
                <w:rFonts w:eastAsiaTheme="minorHAnsi" w:cstheme="minorBidi"/>
                <w:lang w:eastAsia="en-US"/>
              </w:rPr>
              <w:t>омик</w:t>
            </w:r>
            <w:r w:rsidRPr="00B860D7">
              <w:rPr>
                <w:rFonts w:eastAsiaTheme="minorHAnsi" w:cstheme="minorBidi"/>
                <w:lang w:eastAsia="en-US"/>
              </w:rPr>
              <w:t xml:space="preserve"> М.В. – нач. відділу землевпорядкування управління ЖКГ</w:t>
            </w:r>
          </w:p>
        </w:tc>
        <w:tc>
          <w:tcPr>
            <w:tcW w:w="992" w:type="dxa"/>
            <w:tcBorders>
              <w:top w:val="single" w:sz="4" w:space="0" w:color="auto"/>
              <w:left w:val="single" w:sz="4" w:space="0" w:color="auto"/>
              <w:bottom w:val="single" w:sz="4" w:space="0" w:color="auto"/>
              <w:right w:val="single" w:sz="4" w:space="0" w:color="auto"/>
            </w:tcBorders>
            <w:hideMark/>
          </w:tcPr>
          <w:p w:rsidR="00A672C3" w:rsidRPr="00B860D7" w:rsidRDefault="00A672C3">
            <w:pPr>
              <w:rPr>
                <w:rFonts w:eastAsiaTheme="minorHAnsi" w:cstheme="minorBidi"/>
              </w:rPr>
            </w:pPr>
            <w:r w:rsidRPr="00B860D7">
              <w:rPr>
                <w:rFonts w:eastAsiaTheme="minorHAnsi" w:cstheme="minorBidi"/>
              </w:rPr>
              <w:t>02.08.22</w:t>
            </w:r>
          </w:p>
        </w:tc>
      </w:tr>
      <w:tr w:rsidR="001744C0" w:rsidRPr="001C6084" w:rsidTr="000C6085">
        <w:trPr>
          <w:trHeight w:val="682"/>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4</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shd w:val="clear" w:color="auto" w:fill="FFFFFF"/>
              <w:rPr>
                <w:rFonts w:eastAsia="Calibri"/>
                <w:lang w:eastAsia="en-US"/>
              </w:rPr>
            </w:pPr>
            <w:r w:rsidRPr="00B860D7">
              <w:rPr>
                <w:rFonts w:eastAsia="Calibri" w:cstheme="minorBidi"/>
                <w:lang w:eastAsia="ru-RU"/>
              </w:rPr>
              <w:t>Про внесення змін до показників міського бюджету на 2022 рік</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lang w:eastAsia="en-US"/>
              </w:rPr>
            </w:pPr>
            <w:proofErr w:type="spellStart"/>
            <w:r w:rsidRPr="00B860D7">
              <w:rPr>
                <w:rFonts w:eastAsiaTheme="minorHAnsi" w:cstheme="minorBidi"/>
                <w:lang w:eastAsia="en-US"/>
              </w:rPr>
              <w:t>Ричагівський</w:t>
            </w:r>
            <w:proofErr w:type="spellEnd"/>
            <w:r w:rsidRPr="00B860D7">
              <w:rPr>
                <w:rFonts w:eastAsiaTheme="minorHAnsi" w:cstheme="minorBidi"/>
                <w:lang w:eastAsia="en-US"/>
              </w:rPr>
              <w:t xml:space="preserve"> І.І. – нач. фінансового управління</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r w:rsidRPr="00B860D7">
              <w:rPr>
                <w:rFonts w:eastAsiaTheme="minorHAnsi" w:cstheme="minorBidi"/>
              </w:rPr>
              <w:t>02.08.22</w:t>
            </w:r>
          </w:p>
        </w:tc>
      </w:tr>
      <w:tr w:rsidR="001744C0" w:rsidRPr="001C6084" w:rsidTr="000C6085">
        <w:trPr>
          <w:trHeight w:val="441"/>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5</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lang w:eastAsia="ru-RU"/>
              </w:rPr>
            </w:pPr>
            <w:r w:rsidRPr="00B860D7">
              <w:rPr>
                <w:lang w:eastAsia="ru-RU"/>
              </w:rPr>
              <w:t>Про продовження терміну  дії договору на право  тимчасового користування окремими елементами  благоустрою комунальної власності</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lang w:eastAsia="en-US"/>
              </w:rPr>
            </w:pPr>
            <w:r w:rsidRPr="00B860D7">
              <w:rPr>
                <w:rFonts w:eastAsiaTheme="minorHAnsi" w:cstheme="minorBidi"/>
                <w:lang w:eastAsia="en-US"/>
              </w:rPr>
              <w:t>Пасемко Н.А. – нач. відділу комунального майна УЖКГ</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r w:rsidRPr="00B860D7">
              <w:rPr>
                <w:rFonts w:eastAsiaTheme="minorHAnsi" w:cstheme="minorBidi"/>
              </w:rPr>
              <w:t>02.08.22</w:t>
            </w:r>
          </w:p>
        </w:tc>
      </w:tr>
      <w:tr w:rsidR="001744C0" w:rsidRPr="001C6084" w:rsidTr="000C6085">
        <w:trPr>
          <w:trHeight w:val="441"/>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6</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253294">
            <w:pPr>
              <w:jc w:val="both"/>
            </w:pPr>
            <w:r w:rsidRPr="00B860D7">
              <w:t>Про внесення змін до рішення виконавчого комітету  від 23.06.2022 №163 «Про підготовку закладів загальної  середньої освіти Новороздільської територіальної громади до освітнього процесу в 2022-2023 навчальному році  в умовах воєнного стану»</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9B2D4A" w:rsidP="00D21CEC">
            <w:pPr>
              <w:rPr>
                <w:rFonts w:eastAsiaTheme="minorHAnsi" w:cstheme="minorBidi"/>
                <w:lang w:eastAsia="en-US"/>
              </w:rPr>
            </w:pPr>
            <w:r>
              <w:rPr>
                <w:rFonts w:eastAsiaTheme="minorHAnsi" w:cstheme="minorBidi"/>
                <w:lang w:eastAsia="en-US"/>
              </w:rPr>
              <w:t>Вітрів Х.В. – гол. спец</w:t>
            </w:r>
            <w:r w:rsidRPr="00B860D7">
              <w:rPr>
                <w:rFonts w:eastAsiaTheme="minorHAnsi" w:cstheme="minorBidi"/>
                <w:lang w:eastAsia="en-US"/>
              </w:rPr>
              <w:t>. відділу совіти</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pPr>
              <w:rPr>
                <w:rFonts w:eastAsiaTheme="minorHAnsi" w:cstheme="minorBidi"/>
              </w:rPr>
            </w:pPr>
            <w:r w:rsidRPr="00B860D7">
              <w:rPr>
                <w:rFonts w:eastAsiaTheme="minorHAnsi" w:cstheme="minorBidi"/>
              </w:rPr>
              <w:t>02.08.22</w:t>
            </w:r>
          </w:p>
        </w:tc>
      </w:tr>
      <w:tr w:rsidR="001744C0" w:rsidRPr="001C6084" w:rsidTr="000C6085">
        <w:trPr>
          <w:trHeight w:val="441"/>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7</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Pr>
              <w:rPr>
                <w:rFonts w:eastAsiaTheme="minorHAnsi" w:cstheme="minorBidi"/>
              </w:rPr>
            </w:pPr>
            <w:r w:rsidRPr="00B860D7">
              <w:rPr>
                <w:rFonts w:eastAsia="MS Mincho"/>
                <w:lang w:eastAsia="ru-RU"/>
              </w:rPr>
              <w:t xml:space="preserve">Про визначення виконавця послуг з </w:t>
            </w:r>
            <w:r w:rsidRPr="00B860D7">
              <w:rPr>
                <w:rFonts w:eastAsia="MS Mincho"/>
              </w:rPr>
              <w:t xml:space="preserve"> </w:t>
            </w:r>
            <w:r w:rsidRPr="00B860D7">
              <w:rPr>
                <w:rFonts w:eastAsia="MS Mincho"/>
                <w:lang w:eastAsia="ru-RU"/>
              </w:rPr>
              <w:t xml:space="preserve">вивезення побутових відходів на </w:t>
            </w:r>
            <w:r w:rsidRPr="00B860D7">
              <w:rPr>
                <w:rFonts w:eastAsia="MS Mincho"/>
              </w:rPr>
              <w:t xml:space="preserve"> </w:t>
            </w:r>
            <w:r w:rsidRPr="00B860D7">
              <w:rPr>
                <w:rFonts w:eastAsia="MS Mincho"/>
                <w:lang w:eastAsia="ru-RU"/>
              </w:rPr>
              <w:t>територ</w:t>
            </w:r>
            <w:r w:rsidRPr="00B860D7">
              <w:rPr>
                <w:rFonts w:eastAsia="MS Mincho"/>
              </w:rPr>
              <w:t xml:space="preserve">ії населених пунктів с. </w:t>
            </w:r>
            <w:proofErr w:type="spellStart"/>
            <w:r w:rsidRPr="00B860D7">
              <w:rPr>
                <w:rFonts w:eastAsia="MS Mincho"/>
              </w:rPr>
              <w:t>Берездівці</w:t>
            </w:r>
            <w:proofErr w:type="spellEnd"/>
            <w:r w:rsidRPr="00B860D7">
              <w:rPr>
                <w:rFonts w:eastAsia="MS Mincho"/>
              </w:rPr>
              <w:t>, с. Гранки-Кути.</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Pr>
              <w:rPr>
                <w:rFonts w:eastAsiaTheme="minorHAnsi" w:cstheme="minorBidi"/>
                <w:bCs/>
                <w:lang w:eastAsia="ru-RU"/>
              </w:rPr>
            </w:pPr>
            <w:proofErr w:type="spellStart"/>
            <w:r w:rsidRPr="00B860D7">
              <w:t>Скоропад</w:t>
            </w:r>
            <w:proofErr w:type="spellEnd"/>
            <w:r w:rsidRPr="00B860D7">
              <w:t xml:space="preserve"> У.М. – гол. спец. </w:t>
            </w:r>
            <w:proofErr w:type="spellStart"/>
            <w:r w:rsidRPr="00B860D7">
              <w:t>віділу</w:t>
            </w:r>
            <w:proofErr w:type="spellEnd"/>
            <w:r w:rsidRPr="00B860D7">
              <w:t xml:space="preserve"> КМ та приватизації </w:t>
            </w:r>
            <w:proofErr w:type="spellStart"/>
            <w:r w:rsidRPr="00B860D7">
              <w:t>упр-ння</w:t>
            </w:r>
            <w:proofErr w:type="spellEnd"/>
            <w:r w:rsidRPr="00B860D7">
              <w:t xml:space="preserve">  ЖКГ</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r w:rsidRPr="00B860D7">
              <w:rPr>
                <w:rFonts w:eastAsiaTheme="minorHAnsi" w:cstheme="minorBidi"/>
              </w:rPr>
              <w:t>02.08.22</w:t>
            </w:r>
          </w:p>
        </w:tc>
      </w:tr>
      <w:tr w:rsidR="001744C0" w:rsidRPr="001C6084" w:rsidTr="000C6085">
        <w:trPr>
          <w:trHeight w:val="441"/>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8</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1D7FA7">
            <w:pPr>
              <w:tabs>
                <w:tab w:val="left" w:pos="708"/>
                <w:tab w:val="center" w:pos="4153"/>
                <w:tab w:val="right" w:pos="8306"/>
              </w:tabs>
              <w:rPr>
                <w:lang w:eastAsia="ru-RU"/>
              </w:rPr>
            </w:pPr>
            <w:r w:rsidRPr="00B860D7">
              <w:rPr>
                <w:lang w:eastAsia="ru-RU"/>
              </w:rPr>
              <w:t xml:space="preserve">Про затвердження нового складу </w:t>
            </w:r>
          </w:p>
          <w:p w:rsidR="001744C0" w:rsidRPr="00B860D7" w:rsidRDefault="001744C0" w:rsidP="001D7FA7">
            <w:pPr>
              <w:tabs>
                <w:tab w:val="left" w:pos="708"/>
                <w:tab w:val="center" w:pos="4153"/>
                <w:tab w:val="right" w:pos="8306"/>
              </w:tabs>
              <w:rPr>
                <w:lang w:eastAsia="ru-RU"/>
              </w:rPr>
            </w:pPr>
            <w:r w:rsidRPr="00B860D7">
              <w:rPr>
                <w:lang w:eastAsia="ru-RU"/>
              </w:rPr>
              <w:t xml:space="preserve">комісії з питань захисту прав дитини </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roofErr w:type="spellStart"/>
            <w:r w:rsidRPr="00B860D7">
              <w:rPr>
                <w:rFonts w:eastAsiaTheme="minorHAnsi" w:cstheme="minorBidi"/>
                <w:lang w:eastAsia="en-US"/>
              </w:rPr>
              <w:t>Костко</w:t>
            </w:r>
            <w:proofErr w:type="spellEnd"/>
            <w:r w:rsidRPr="00B860D7">
              <w:rPr>
                <w:rFonts w:eastAsiaTheme="minorHAnsi" w:cstheme="minorBidi"/>
                <w:lang w:eastAsia="en-US"/>
              </w:rPr>
              <w:t xml:space="preserve"> М.С. – гол. спец.  служби у справах дітей</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pPr>
              <w:rPr>
                <w:rFonts w:eastAsiaTheme="minorHAnsi" w:cstheme="minorBidi"/>
              </w:rPr>
            </w:pPr>
            <w:r w:rsidRPr="00B860D7">
              <w:rPr>
                <w:rFonts w:eastAsiaTheme="minorHAnsi" w:cstheme="minorBidi"/>
              </w:rPr>
              <w:t>02.08.22</w:t>
            </w:r>
          </w:p>
        </w:tc>
      </w:tr>
      <w:tr w:rsidR="001744C0" w:rsidRPr="001C6084" w:rsidTr="000C6085">
        <w:trPr>
          <w:trHeight w:val="441"/>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9</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244F2E">
            <w:pPr>
              <w:jc w:val="both"/>
              <w:rPr>
                <w:lang w:eastAsia="ru-RU"/>
              </w:rPr>
            </w:pPr>
            <w:r w:rsidRPr="00B860D7">
              <w:rPr>
                <w:lang w:eastAsia="ru-RU"/>
              </w:rPr>
              <w:t>Про внесення змін до рішення виконавчого</w:t>
            </w:r>
          </w:p>
          <w:p w:rsidR="001744C0" w:rsidRPr="00B860D7" w:rsidRDefault="001744C0" w:rsidP="00244F2E">
            <w:pPr>
              <w:jc w:val="both"/>
              <w:rPr>
                <w:lang w:eastAsia="ru-RU"/>
              </w:rPr>
            </w:pPr>
            <w:r w:rsidRPr="00B860D7">
              <w:rPr>
                <w:lang w:eastAsia="ru-RU"/>
              </w:rPr>
              <w:t>комітету Новороздільської міської ради</w:t>
            </w:r>
          </w:p>
          <w:p w:rsidR="001744C0" w:rsidRPr="00B860D7" w:rsidRDefault="001744C0" w:rsidP="00244F2E">
            <w:pPr>
              <w:jc w:val="both"/>
              <w:rPr>
                <w:lang w:eastAsia="ru-RU"/>
              </w:rPr>
            </w:pPr>
            <w:r w:rsidRPr="00B860D7">
              <w:rPr>
                <w:lang w:eastAsia="ru-RU"/>
              </w:rPr>
              <w:t>№ 253 від 01.07.2021 року</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Pr>
              <w:rPr>
                <w:rFonts w:eastAsiaTheme="minorHAnsi" w:cstheme="minorBidi"/>
                <w:lang w:eastAsia="en-US"/>
              </w:rPr>
            </w:pPr>
            <w:proofErr w:type="spellStart"/>
            <w:r w:rsidRPr="00B860D7">
              <w:rPr>
                <w:rFonts w:eastAsiaTheme="minorHAnsi" w:cstheme="minorBidi"/>
                <w:lang w:eastAsia="en-US"/>
              </w:rPr>
              <w:t>Костко</w:t>
            </w:r>
            <w:proofErr w:type="spellEnd"/>
            <w:r w:rsidRPr="00B860D7">
              <w:rPr>
                <w:rFonts w:eastAsiaTheme="minorHAnsi" w:cstheme="minorBidi"/>
                <w:lang w:eastAsia="en-US"/>
              </w:rPr>
              <w:t xml:space="preserve"> М.С. – гол. спец.  служби у справах дітей</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rsidP="00CE081A">
            <w:r w:rsidRPr="00B860D7">
              <w:rPr>
                <w:rFonts w:eastAsiaTheme="minorHAnsi" w:cstheme="minorBidi"/>
              </w:rPr>
              <w:t>02.08.22</w:t>
            </w:r>
          </w:p>
        </w:tc>
      </w:tr>
      <w:tr w:rsidR="001744C0" w:rsidRPr="001C6084" w:rsidTr="000C6085">
        <w:trPr>
          <w:trHeight w:val="441"/>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10</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7702F5">
            <w:pPr>
              <w:rPr>
                <w:rFonts w:eastAsiaTheme="minorEastAsia"/>
                <w:lang w:eastAsia="ru-RU"/>
              </w:rPr>
            </w:pPr>
            <w:r w:rsidRPr="00B860D7">
              <w:rPr>
                <w:rFonts w:eastAsiaTheme="minorEastAsia"/>
                <w:lang w:eastAsia="ru-RU"/>
              </w:rPr>
              <w:t>Про здійснення публічних закупівель товарів,</w:t>
            </w:r>
          </w:p>
          <w:p w:rsidR="001744C0" w:rsidRPr="00B860D7" w:rsidRDefault="001744C0" w:rsidP="007702F5">
            <w:pPr>
              <w:rPr>
                <w:rFonts w:eastAsiaTheme="minorEastAsia"/>
                <w:lang w:eastAsia="ru-RU"/>
              </w:rPr>
            </w:pPr>
            <w:r w:rsidRPr="00B860D7">
              <w:rPr>
                <w:rFonts w:eastAsiaTheme="minorEastAsia"/>
                <w:lang w:eastAsia="ru-RU"/>
              </w:rPr>
              <w:t>робіт і послуг в умовах воєнного стану</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Pr>
              <w:rPr>
                <w:rFonts w:eastAsiaTheme="minorHAnsi"/>
                <w:lang w:eastAsia="en-US"/>
              </w:rPr>
            </w:pPr>
            <w:r w:rsidRPr="00B860D7">
              <w:rPr>
                <w:rFonts w:eastAsiaTheme="minorHAnsi"/>
                <w:lang w:eastAsia="en-US"/>
              </w:rPr>
              <w:t>Гілко Н.С. – нач. відділу розвитку громади та інвестицій</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r w:rsidRPr="00B860D7">
              <w:rPr>
                <w:rFonts w:eastAsiaTheme="minorHAnsi" w:cstheme="minorBidi"/>
              </w:rPr>
              <w:t>02.08.22</w:t>
            </w:r>
          </w:p>
        </w:tc>
      </w:tr>
      <w:tr w:rsidR="001744C0" w:rsidRPr="001C6084" w:rsidTr="000C6085">
        <w:trPr>
          <w:trHeight w:val="441"/>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11</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Pr>
              <w:jc w:val="both"/>
              <w:rPr>
                <w:rFonts w:eastAsia="Calibri"/>
                <w:lang w:eastAsia="en-US"/>
              </w:rPr>
            </w:pPr>
            <w:r w:rsidRPr="00B860D7">
              <w:rPr>
                <w:rFonts w:eastAsia="Calibri"/>
                <w:lang w:eastAsia="en-US"/>
              </w:rPr>
              <w:t>Про надання одноразової матеріальної допомоги</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Pr>
              <w:rPr>
                <w:lang w:eastAsia="en-US"/>
              </w:rPr>
            </w:pPr>
            <w:proofErr w:type="spellStart"/>
            <w:r w:rsidRPr="00B860D7">
              <w:rPr>
                <w:lang w:eastAsia="en-US"/>
              </w:rPr>
              <w:t>Ганачевська</w:t>
            </w:r>
            <w:proofErr w:type="spellEnd"/>
            <w:r w:rsidRPr="00B860D7">
              <w:rPr>
                <w:lang w:eastAsia="en-US"/>
              </w:rPr>
              <w:t xml:space="preserve"> О.Р. – заступник міського голови</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r w:rsidRPr="00B860D7">
              <w:rPr>
                <w:rFonts w:eastAsiaTheme="minorHAnsi" w:cstheme="minorBidi"/>
              </w:rPr>
              <w:t>02.08.22</w:t>
            </w:r>
          </w:p>
        </w:tc>
      </w:tr>
      <w:tr w:rsidR="001744C0" w:rsidRPr="001C6084" w:rsidTr="000C6085">
        <w:trPr>
          <w:trHeight w:val="441"/>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12</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B25E89">
            <w:r w:rsidRPr="00B860D7">
              <w:t>Про створення комісії з питань приймання</w:t>
            </w:r>
          </w:p>
          <w:p w:rsidR="001744C0" w:rsidRPr="00B860D7" w:rsidRDefault="001744C0" w:rsidP="00B25E89">
            <w:r w:rsidRPr="00B860D7">
              <w:t>в комунальну власність квартири №42 в будинку  по вул. Лесі Українки, 21, корпус 2 м. Новий Розділ</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Pr>
              <w:rPr>
                <w:lang w:eastAsia="en-US"/>
              </w:rPr>
            </w:pPr>
            <w:r w:rsidRPr="00B860D7">
              <w:rPr>
                <w:lang w:eastAsia="en-US"/>
              </w:rPr>
              <w:t xml:space="preserve">Романів С.Я. – </w:t>
            </w:r>
            <w:r w:rsidRPr="00B860D7">
              <w:rPr>
                <w:rFonts w:eastAsiaTheme="minorHAnsi" w:cstheme="minorBidi"/>
                <w:lang w:eastAsia="en-US"/>
              </w:rPr>
              <w:t>гол. спец. відділу комунального майна УЖКГ</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pPr>
              <w:rPr>
                <w:rFonts w:eastAsiaTheme="minorHAnsi" w:cstheme="minorBidi"/>
              </w:rPr>
            </w:pPr>
            <w:r w:rsidRPr="00B860D7">
              <w:rPr>
                <w:rFonts w:eastAsiaTheme="minorHAnsi" w:cstheme="minorBidi"/>
              </w:rPr>
              <w:t>02.08.22</w:t>
            </w:r>
          </w:p>
        </w:tc>
      </w:tr>
      <w:tr w:rsidR="001744C0" w:rsidRPr="001C6084" w:rsidTr="000C6085">
        <w:trPr>
          <w:trHeight w:val="441"/>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13</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B25E89">
            <w:r w:rsidRPr="00B860D7">
              <w:t>Про питання опіки та піклування</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Pr>
              <w:rPr>
                <w:lang w:eastAsia="en-US"/>
              </w:rPr>
            </w:pPr>
            <w:r w:rsidRPr="00B860D7">
              <w:rPr>
                <w:lang w:eastAsia="en-US"/>
              </w:rPr>
              <w:t>Царик О.П. – секретар ради – голова опікунської ради</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pPr>
              <w:rPr>
                <w:rFonts w:eastAsiaTheme="minorHAnsi" w:cstheme="minorBidi"/>
              </w:rPr>
            </w:pPr>
            <w:r w:rsidRPr="00B860D7">
              <w:rPr>
                <w:rFonts w:eastAsiaTheme="minorHAnsi" w:cstheme="minorBidi"/>
              </w:rPr>
              <w:t>02.08.22</w:t>
            </w:r>
          </w:p>
        </w:tc>
      </w:tr>
      <w:tr w:rsidR="001744C0" w:rsidRPr="001C6084" w:rsidTr="000C6085">
        <w:trPr>
          <w:trHeight w:val="159"/>
        </w:trPr>
        <w:tc>
          <w:tcPr>
            <w:tcW w:w="71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05486B">
            <w:pPr>
              <w:rPr>
                <w:rFonts w:eastAsiaTheme="minorHAnsi" w:cstheme="minorBidi"/>
              </w:rPr>
            </w:pPr>
            <w:r w:rsidRPr="00B860D7">
              <w:rPr>
                <w:rFonts w:eastAsiaTheme="minorHAnsi" w:cstheme="minorBidi"/>
              </w:rPr>
              <w:t>14</w:t>
            </w:r>
          </w:p>
        </w:tc>
        <w:tc>
          <w:tcPr>
            <w:tcW w:w="4961"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Pr>
              <w:jc w:val="both"/>
              <w:rPr>
                <w:rFonts w:eastAsiaTheme="minorHAnsi" w:cstheme="minorBidi"/>
              </w:rPr>
            </w:pPr>
            <w:r w:rsidRPr="00B860D7">
              <w:rPr>
                <w:rFonts w:eastAsiaTheme="minorHAnsi" w:cstheme="minorBidi"/>
              </w:rPr>
              <w:t>Різне</w:t>
            </w:r>
          </w:p>
        </w:tc>
        <w:tc>
          <w:tcPr>
            <w:tcW w:w="3260" w:type="dxa"/>
            <w:tcBorders>
              <w:top w:val="single" w:sz="4" w:space="0" w:color="auto"/>
              <w:left w:val="single" w:sz="4" w:space="0" w:color="auto"/>
              <w:bottom w:val="single" w:sz="4" w:space="0" w:color="auto"/>
              <w:right w:val="single" w:sz="4" w:space="0" w:color="auto"/>
            </w:tcBorders>
            <w:hideMark/>
          </w:tcPr>
          <w:p w:rsidR="001744C0" w:rsidRPr="00B860D7" w:rsidRDefault="001744C0" w:rsidP="00D21CEC">
            <w:pPr>
              <w:rPr>
                <w:rFonts w:eastAsiaTheme="minorHAnsi" w:cstheme="minorBidi"/>
              </w:rPr>
            </w:pPr>
            <w:r w:rsidRPr="00B860D7">
              <w:rPr>
                <w:rFonts w:eastAsiaTheme="minorHAnsi" w:cstheme="minorBidi"/>
              </w:rPr>
              <w:t>За бажанням</w:t>
            </w:r>
          </w:p>
        </w:tc>
        <w:tc>
          <w:tcPr>
            <w:tcW w:w="992" w:type="dxa"/>
            <w:tcBorders>
              <w:top w:val="single" w:sz="4" w:space="0" w:color="auto"/>
              <w:left w:val="single" w:sz="4" w:space="0" w:color="auto"/>
              <w:bottom w:val="single" w:sz="4" w:space="0" w:color="auto"/>
              <w:right w:val="single" w:sz="4" w:space="0" w:color="auto"/>
            </w:tcBorders>
            <w:hideMark/>
          </w:tcPr>
          <w:p w:rsidR="001744C0" w:rsidRPr="00B860D7" w:rsidRDefault="001744C0">
            <w:r w:rsidRPr="00B860D7">
              <w:rPr>
                <w:rFonts w:eastAsiaTheme="minorHAnsi" w:cstheme="minorBidi"/>
              </w:rPr>
              <w:t>02.08.22</w:t>
            </w:r>
          </w:p>
        </w:tc>
      </w:tr>
    </w:tbl>
    <w:p w:rsidR="00D21CEC" w:rsidRPr="001C6084" w:rsidRDefault="00D21CEC" w:rsidP="00D21CEC">
      <w:pPr>
        <w:rPr>
          <w:rFonts w:eastAsiaTheme="minorHAnsi" w:cstheme="minorBidi"/>
          <w:lang w:eastAsia="ru-RU"/>
        </w:rPr>
      </w:pPr>
    </w:p>
    <w:p w:rsidR="00D21CEC" w:rsidRPr="001C6084" w:rsidRDefault="00D21CEC" w:rsidP="00D21CE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stheme="minorBidi"/>
          <w:lang w:eastAsia="en-US"/>
        </w:rPr>
      </w:pPr>
      <w:r w:rsidRPr="001C6084">
        <w:rPr>
          <w:rFonts w:eastAsiaTheme="minorHAnsi" w:cstheme="minorBidi"/>
          <w:lang w:eastAsia="en-US"/>
        </w:rPr>
        <w:t xml:space="preserve">Керуючий справами виконкому                           </w:t>
      </w:r>
      <w:r w:rsidRPr="001C6084">
        <w:rPr>
          <w:rFonts w:eastAsiaTheme="minorHAnsi" w:cstheme="minorBidi"/>
          <w:lang w:eastAsia="en-US"/>
        </w:rPr>
        <w:tab/>
        <w:t xml:space="preserve"> </w:t>
      </w:r>
      <w:r w:rsidRPr="001C6084">
        <w:rPr>
          <w:rFonts w:eastAsiaTheme="minorHAnsi" w:cstheme="minorBidi"/>
          <w:lang w:eastAsia="en-US"/>
        </w:rPr>
        <w:tab/>
        <w:t>А.В.</w:t>
      </w:r>
      <w:proofErr w:type="spellStart"/>
      <w:r w:rsidRPr="001C6084">
        <w:rPr>
          <w:rFonts w:eastAsiaTheme="minorHAnsi" w:cstheme="minorBidi"/>
          <w:lang w:eastAsia="en-US"/>
        </w:rPr>
        <w:t>Мельніков</w:t>
      </w:r>
      <w:proofErr w:type="spellEnd"/>
    </w:p>
    <w:p w:rsidR="00475140" w:rsidRPr="00DC34C2" w:rsidRDefault="00475140" w:rsidP="00475140">
      <w:pPr>
        <w:ind w:firstLine="567"/>
        <w:jc w:val="both"/>
        <w:rPr>
          <w:rFonts w:eastAsia="MS Mincho"/>
          <w:lang w:eastAsia="ru-RU"/>
        </w:rPr>
      </w:pPr>
      <w:r w:rsidRPr="00D27D0A">
        <w:rPr>
          <w:lang w:eastAsia="ru-RU"/>
        </w:rPr>
        <w:lastRenderedPageBreak/>
        <w:t>Головуюча на засіданні міський голова Яценко Я.В.</w:t>
      </w:r>
      <w:r w:rsidRPr="00D27D0A">
        <w:rPr>
          <w:rFonts w:eastAsia="SimSun"/>
          <w:lang w:eastAsia="ru-RU"/>
        </w:rPr>
        <w:t xml:space="preserve"> </w:t>
      </w:r>
      <w:r w:rsidRPr="00D27D0A">
        <w:rPr>
          <w:lang w:eastAsia="ru-RU"/>
        </w:rPr>
        <w:t>відкрила</w:t>
      </w:r>
      <w:r>
        <w:rPr>
          <w:lang w:eastAsia="ru-RU"/>
        </w:rPr>
        <w:t xml:space="preserve"> позачергове засідання  виконкому 02.08</w:t>
      </w:r>
      <w:r w:rsidRPr="00D27D0A">
        <w:rPr>
          <w:lang w:eastAsia="ru-RU"/>
        </w:rPr>
        <w:t xml:space="preserve">.22р, </w:t>
      </w:r>
      <w:r>
        <w:rPr>
          <w:shd w:val="clear" w:color="auto" w:fill="FFFFFF"/>
          <w:lang w:eastAsia="ru-RU"/>
        </w:rPr>
        <w:t>14</w:t>
      </w:r>
      <w:r w:rsidRPr="00D27D0A">
        <w:rPr>
          <w:shd w:val="clear" w:color="auto" w:fill="FFFFFF"/>
          <w:lang w:eastAsia="ru-RU"/>
        </w:rPr>
        <w:t>.</w:t>
      </w:r>
      <w:r>
        <w:rPr>
          <w:shd w:val="clear" w:color="auto" w:fill="FFFFFF"/>
          <w:lang w:eastAsia="ru-RU"/>
        </w:rPr>
        <w:t>10</w:t>
      </w:r>
      <w:r w:rsidRPr="00D27D0A">
        <w:rPr>
          <w:shd w:val="clear" w:color="auto" w:fill="FFFFFF"/>
          <w:lang w:eastAsia="ru-RU"/>
        </w:rPr>
        <w:t xml:space="preserve"> год.,</w:t>
      </w:r>
      <w:r w:rsidRPr="00D27D0A">
        <w:rPr>
          <w:lang w:eastAsia="ru-RU"/>
        </w:rPr>
        <w:t xml:space="preserve"> оголосила порядок денний  і запропонувала затвердити поря</w:t>
      </w:r>
      <w:r>
        <w:rPr>
          <w:lang w:eastAsia="ru-RU"/>
        </w:rPr>
        <w:t>док денний засідання виконкому</w:t>
      </w:r>
    </w:p>
    <w:p w:rsidR="00475140" w:rsidRPr="00D27D0A" w:rsidRDefault="00475140" w:rsidP="00475140">
      <w:pPr>
        <w:tabs>
          <w:tab w:val="left" w:pos="2464"/>
        </w:tabs>
        <w:ind w:right="76"/>
        <w:jc w:val="both"/>
        <w:rPr>
          <w:lang w:eastAsia="ru-RU"/>
        </w:rPr>
      </w:pPr>
    </w:p>
    <w:p w:rsidR="00475140" w:rsidRPr="00D27D0A" w:rsidRDefault="00475140" w:rsidP="00475140">
      <w:pPr>
        <w:tabs>
          <w:tab w:val="left" w:pos="2464"/>
        </w:tabs>
        <w:ind w:right="76"/>
        <w:jc w:val="both"/>
        <w:rPr>
          <w:lang w:eastAsia="ru-RU"/>
        </w:rPr>
      </w:pPr>
      <w:r w:rsidRPr="00D27D0A">
        <w:rPr>
          <w:lang w:eastAsia="ru-RU"/>
        </w:rPr>
        <w:t>Голосували за затвердження</w:t>
      </w:r>
      <w:r>
        <w:rPr>
          <w:lang w:eastAsia="ru-RU"/>
        </w:rPr>
        <w:t xml:space="preserve"> порядку денного</w:t>
      </w:r>
      <w:r w:rsidRPr="00D27D0A">
        <w:rPr>
          <w:lang w:eastAsia="ru-RU"/>
        </w:rPr>
        <w:t xml:space="preserve">: </w:t>
      </w:r>
    </w:p>
    <w:p w:rsidR="00475140" w:rsidRPr="00D27D0A" w:rsidRDefault="00475140" w:rsidP="00475140">
      <w:pPr>
        <w:tabs>
          <w:tab w:val="left" w:pos="2464"/>
        </w:tabs>
        <w:jc w:val="both"/>
        <w:rPr>
          <w:lang w:eastAsia="ru-RU"/>
        </w:rPr>
      </w:pPr>
    </w:p>
    <w:p w:rsidR="00475140" w:rsidRPr="00D27D0A" w:rsidRDefault="00475140" w:rsidP="00475140">
      <w:pPr>
        <w:tabs>
          <w:tab w:val="left" w:pos="2464"/>
        </w:tabs>
        <w:ind w:left="708" w:firstLine="708"/>
        <w:jc w:val="both"/>
        <w:rPr>
          <w:lang w:eastAsia="ru-RU"/>
        </w:rPr>
      </w:pPr>
      <w:r>
        <w:rPr>
          <w:lang w:eastAsia="ru-RU"/>
        </w:rPr>
        <w:t>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Pr="00D27D0A" w:rsidRDefault="00475140" w:rsidP="00475140">
      <w:pPr>
        <w:tabs>
          <w:tab w:val="left" w:pos="2464"/>
        </w:tabs>
        <w:jc w:val="both"/>
        <w:rPr>
          <w:lang w:eastAsia="ru-RU"/>
        </w:rPr>
      </w:pPr>
      <w:r w:rsidRPr="00D27D0A">
        <w:rPr>
          <w:lang w:eastAsia="ru-RU"/>
        </w:rPr>
        <w:t xml:space="preserve">Рішення прийнято. </w:t>
      </w:r>
    </w:p>
    <w:p w:rsidR="00475140" w:rsidRPr="00D27D0A" w:rsidRDefault="00475140" w:rsidP="00475140">
      <w:pPr>
        <w:rPr>
          <w:color w:val="7030A0"/>
          <w:lang w:eastAsia="ru-RU"/>
        </w:rPr>
      </w:pPr>
    </w:p>
    <w:p w:rsidR="00475140" w:rsidRDefault="00475140" w:rsidP="00475140">
      <w:r w:rsidRPr="00D27D0A">
        <w:rPr>
          <w:lang w:eastAsia="ru-RU"/>
        </w:rPr>
        <w:t>Слухали:</w:t>
      </w:r>
      <w:r w:rsidRPr="00D27D0A">
        <w:rPr>
          <w:bCs/>
          <w:lang w:eastAsia="ru-RU"/>
        </w:rPr>
        <w:t xml:space="preserve"> </w:t>
      </w:r>
      <w:proofErr w:type="spellStart"/>
      <w:r>
        <w:rPr>
          <w:rFonts w:eastAsiaTheme="minorHAnsi" w:cstheme="minorBidi"/>
          <w:lang w:eastAsia="en-US"/>
        </w:rPr>
        <w:t>Ричагівського</w:t>
      </w:r>
      <w:proofErr w:type="spellEnd"/>
      <w:r w:rsidRPr="00B860D7">
        <w:rPr>
          <w:rFonts w:eastAsiaTheme="minorHAnsi" w:cstheme="minorBidi"/>
          <w:lang w:eastAsia="en-US"/>
        </w:rPr>
        <w:t xml:space="preserve"> І.І. – нач. фінансового управління</w:t>
      </w:r>
    </w:p>
    <w:p w:rsidR="00475140" w:rsidRPr="00D27D0A" w:rsidRDefault="00475140" w:rsidP="00475140">
      <w:pPr>
        <w:rPr>
          <w:lang w:eastAsia="ru-RU"/>
        </w:rPr>
      </w:pPr>
    </w:p>
    <w:p w:rsidR="00475140" w:rsidRPr="00273DCA" w:rsidRDefault="00475140" w:rsidP="00475140">
      <w:r w:rsidRPr="00D27D0A">
        <w:rPr>
          <w:lang w:eastAsia="ru-RU"/>
        </w:rPr>
        <w:t>Голосували: по проєкту № 1</w:t>
      </w:r>
      <w:r>
        <w:rPr>
          <w:lang w:eastAsia="ru-RU"/>
        </w:rPr>
        <w:t xml:space="preserve"> </w:t>
      </w:r>
      <w:r w:rsidRPr="00D27D0A">
        <w:rPr>
          <w:lang w:eastAsia="ru-RU"/>
        </w:rPr>
        <w:t>«</w:t>
      </w:r>
      <w:r w:rsidRPr="00771242">
        <w:t>Про підсумки виконання міського</w:t>
      </w:r>
      <w:r>
        <w:t xml:space="preserve"> </w:t>
      </w:r>
      <w:r w:rsidRPr="00771242">
        <w:t>бюд</w:t>
      </w:r>
      <w:r>
        <w:t xml:space="preserve">жету за </w:t>
      </w:r>
      <w:proofErr w:type="spellStart"/>
      <w:r>
        <w:t>І-ше</w:t>
      </w:r>
      <w:proofErr w:type="spellEnd"/>
      <w:r>
        <w:t xml:space="preserve"> півріччя 2022 року</w:t>
      </w:r>
      <w:r w:rsidRPr="00D27D0A">
        <w:rPr>
          <w:lang w:eastAsia="ru-RU"/>
        </w:rPr>
        <w:t>»</w:t>
      </w:r>
    </w:p>
    <w:p w:rsidR="00475140" w:rsidRPr="00D27D0A" w:rsidRDefault="00475140" w:rsidP="00475140">
      <w:pPr>
        <w:tabs>
          <w:tab w:val="left" w:pos="916"/>
          <w:tab w:val="left" w:pos="2464"/>
        </w:tabs>
        <w:jc w:val="both"/>
        <w:rPr>
          <w:lang w:eastAsia="ru-RU"/>
        </w:rPr>
      </w:pPr>
    </w:p>
    <w:p w:rsidR="00475140" w:rsidRPr="00D27D0A" w:rsidRDefault="00475140" w:rsidP="00475140">
      <w:pPr>
        <w:tabs>
          <w:tab w:val="left" w:pos="2464"/>
        </w:tabs>
        <w:ind w:left="708" w:firstLine="708"/>
        <w:jc w:val="both"/>
        <w:rPr>
          <w:lang w:eastAsia="ru-RU"/>
        </w:rPr>
      </w:pPr>
      <w:r>
        <w:rPr>
          <w:lang w:eastAsia="ru-RU"/>
        </w:rPr>
        <w:t>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Pr="00D27D0A" w:rsidRDefault="00475140" w:rsidP="00475140">
      <w:pPr>
        <w:tabs>
          <w:tab w:val="left" w:pos="2464"/>
        </w:tabs>
        <w:jc w:val="both"/>
        <w:rPr>
          <w:lang w:eastAsia="ru-RU"/>
        </w:rPr>
      </w:pPr>
      <w:r w:rsidRPr="00D27D0A">
        <w:rPr>
          <w:lang w:eastAsia="ru-RU"/>
        </w:rPr>
        <w:t xml:space="preserve">Рішення прийнято. </w:t>
      </w:r>
    </w:p>
    <w:p w:rsidR="00475140" w:rsidRPr="00D27D0A" w:rsidRDefault="00475140" w:rsidP="00475140">
      <w:pPr>
        <w:rPr>
          <w:bCs/>
          <w:lang w:eastAsia="ru-RU"/>
        </w:rPr>
      </w:pPr>
    </w:p>
    <w:p w:rsidR="00475140" w:rsidRPr="00D27D0A" w:rsidRDefault="00475140" w:rsidP="00475140">
      <w:pPr>
        <w:rPr>
          <w:lang w:eastAsia="ru-RU"/>
        </w:rPr>
      </w:pPr>
      <w:r w:rsidRPr="00D27D0A">
        <w:rPr>
          <w:bCs/>
          <w:lang w:eastAsia="ru-RU"/>
        </w:rPr>
        <w:t xml:space="preserve">Слухали : </w:t>
      </w:r>
      <w:proofErr w:type="spellStart"/>
      <w:r>
        <w:rPr>
          <w:rFonts w:eastAsiaTheme="minorHAnsi" w:cstheme="minorBidi"/>
          <w:lang w:eastAsia="en-US"/>
        </w:rPr>
        <w:t>Ричагівського</w:t>
      </w:r>
      <w:proofErr w:type="spellEnd"/>
      <w:r w:rsidRPr="00B860D7">
        <w:rPr>
          <w:rFonts w:eastAsiaTheme="minorHAnsi" w:cstheme="minorBidi"/>
          <w:lang w:eastAsia="en-US"/>
        </w:rPr>
        <w:t xml:space="preserve"> І.І. – нач. фінансового управління</w:t>
      </w:r>
    </w:p>
    <w:p w:rsidR="00475140" w:rsidRPr="00D27D0A" w:rsidRDefault="00475140" w:rsidP="00475140">
      <w:pPr>
        <w:rPr>
          <w:lang w:eastAsia="ru-RU"/>
        </w:rPr>
      </w:pPr>
    </w:p>
    <w:p w:rsidR="00475140" w:rsidRDefault="00475140" w:rsidP="00475140">
      <w:pPr>
        <w:jc w:val="both"/>
        <w:rPr>
          <w:lang w:eastAsia="ru-RU"/>
        </w:rPr>
      </w:pPr>
      <w:r w:rsidRPr="00D27D0A">
        <w:rPr>
          <w:lang w:eastAsia="ru-RU"/>
        </w:rPr>
        <w:t xml:space="preserve">Голосували: по  проєкту № 2 „ </w:t>
      </w:r>
      <w:r w:rsidRPr="00771242">
        <w:rPr>
          <w:lang w:eastAsia="ru-RU"/>
        </w:rPr>
        <w:t xml:space="preserve">Про організацію роботи щодо складання </w:t>
      </w:r>
      <w:r>
        <w:rPr>
          <w:lang w:eastAsia="ru-RU"/>
        </w:rPr>
        <w:t xml:space="preserve"> </w:t>
      </w:r>
      <w:r w:rsidRPr="00771242">
        <w:rPr>
          <w:lang w:eastAsia="ru-RU"/>
        </w:rPr>
        <w:t>проек</w:t>
      </w:r>
      <w:r>
        <w:rPr>
          <w:lang w:eastAsia="ru-RU"/>
        </w:rPr>
        <w:t>ту міського бюджету на 2023 рік</w:t>
      </w:r>
      <w:r w:rsidRPr="00D27D0A">
        <w:rPr>
          <w:lang w:eastAsia="ru-RU"/>
        </w:rPr>
        <w:t>»</w:t>
      </w:r>
    </w:p>
    <w:p w:rsidR="00475140" w:rsidRPr="00BF2A24" w:rsidRDefault="00475140" w:rsidP="00475140">
      <w:pPr>
        <w:jc w:val="both"/>
        <w:rPr>
          <w:lang w:eastAsia="ru-RU"/>
        </w:rPr>
      </w:pPr>
    </w:p>
    <w:p w:rsidR="00475140" w:rsidRPr="00D27D0A" w:rsidRDefault="00475140" w:rsidP="00475140">
      <w:pPr>
        <w:tabs>
          <w:tab w:val="left" w:pos="2464"/>
        </w:tabs>
        <w:ind w:left="708" w:firstLine="708"/>
        <w:jc w:val="both"/>
        <w:rPr>
          <w:lang w:eastAsia="ru-RU"/>
        </w:rPr>
      </w:pPr>
      <w:r>
        <w:rPr>
          <w:lang w:eastAsia="ru-RU"/>
        </w:rPr>
        <w:t>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Default="00475140" w:rsidP="00475140">
      <w:pPr>
        <w:tabs>
          <w:tab w:val="left" w:pos="916"/>
          <w:tab w:val="left" w:pos="2464"/>
        </w:tabs>
        <w:jc w:val="both"/>
        <w:rPr>
          <w:bCs/>
          <w:lang w:eastAsia="ru-RU"/>
        </w:rPr>
      </w:pPr>
      <w:r w:rsidRPr="00D27D0A">
        <w:rPr>
          <w:lang w:eastAsia="ru-RU"/>
        </w:rPr>
        <w:t>Рішення  прийнято.</w:t>
      </w:r>
      <w:r w:rsidRPr="00D27D0A">
        <w:rPr>
          <w:bCs/>
          <w:lang w:eastAsia="ru-RU"/>
        </w:rPr>
        <w:t xml:space="preserve"> </w:t>
      </w:r>
    </w:p>
    <w:p w:rsidR="00475140" w:rsidRPr="00D27D0A" w:rsidRDefault="00475140" w:rsidP="00475140">
      <w:pPr>
        <w:tabs>
          <w:tab w:val="left" w:pos="916"/>
          <w:tab w:val="left" w:pos="2464"/>
        </w:tabs>
        <w:jc w:val="both"/>
        <w:rPr>
          <w:bCs/>
          <w:lang w:eastAsia="ru-RU"/>
        </w:rPr>
      </w:pPr>
    </w:p>
    <w:p w:rsidR="00475140" w:rsidRPr="00D27D0A" w:rsidRDefault="00475140" w:rsidP="00475140">
      <w:pPr>
        <w:rPr>
          <w:lang w:eastAsia="ru-RU"/>
        </w:rPr>
      </w:pPr>
      <w:r w:rsidRPr="00D27D0A">
        <w:rPr>
          <w:bCs/>
          <w:lang w:eastAsia="ru-RU"/>
        </w:rPr>
        <w:t xml:space="preserve">Слухали </w:t>
      </w:r>
      <w:r w:rsidRPr="00D27D0A">
        <w:rPr>
          <w:lang w:eastAsia="ru-RU"/>
        </w:rPr>
        <w:t>:</w:t>
      </w:r>
      <w:r w:rsidRPr="00D27D0A">
        <w:rPr>
          <w:bCs/>
          <w:lang w:eastAsia="ru-RU"/>
        </w:rPr>
        <w:t xml:space="preserve"> </w:t>
      </w:r>
      <w:r w:rsidRPr="00B860D7">
        <w:rPr>
          <w:rFonts w:eastAsiaTheme="minorHAnsi" w:cstheme="minorBidi"/>
          <w:lang w:eastAsia="en-US"/>
        </w:rPr>
        <w:t>Сомик М.В. – нач. відділу землевпорядкування управління ЖКГ</w:t>
      </w:r>
    </w:p>
    <w:p w:rsidR="00475140" w:rsidRPr="00D27D0A" w:rsidRDefault="00475140" w:rsidP="00475140">
      <w:pPr>
        <w:rPr>
          <w:lang w:eastAsia="ru-RU"/>
        </w:rPr>
      </w:pPr>
    </w:p>
    <w:p w:rsidR="00475140" w:rsidRPr="00273DCA" w:rsidRDefault="00475140" w:rsidP="00475140">
      <w:pPr>
        <w:ind w:right="424"/>
        <w:rPr>
          <w:rFonts w:eastAsiaTheme="minorHAnsi"/>
        </w:rPr>
      </w:pPr>
      <w:r w:rsidRPr="00D27D0A">
        <w:rPr>
          <w:lang w:eastAsia="ru-RU"/>
        </w:rPr>
        <w:t xml:space="preserve">Голосували: по  проєкту № 3 „ </w:t>
      </w:r>
      <w:r w:rsidRPr="00771242">
        <w:rPr>
          <w:rFonts w:eastAsiaTheme="minorHAnsi"/>
        </w:rPr>
        <w:t xml:space="preserve">Про погодження внесення  змін до </w:t>
      </w:r>
      <w:r>
        <w:rPr>
          <w:rFonts w:eastAsiaTheme="minorHAnsi"/>
        </w:rPr>
        <w:t xml:space="preserve"> </w:t>
      </w:r>
      <w:r w:rsidRPr="00771242">
        <w:rPr>
          <w:rFonts w:eastAsiaTheme="minorHAnsi"/>
        </w:rPr>
        <w:t xml:space="preserve">«Програми розвитку земельних відносин на </w:t>
      </w:r>
      <w:r>
        <w:rPr>
          <w:rFonts w:eastAsiaTheme="minorHAnsi"/>
        </w:rPr>
        <w:t xml:space="preserve"> </w:t>
      </w:r>
      <w:r w:rsidRPr="00771242">
        <w:rPr>
          <w:rFonts w:eastAsiaTheme="minorHAnsi"/>
        </w:rPr>
        <w:t>2022 рік та прогноз на 2023-2024 роки»</w:t>
      </w:r>
      <w:r>
        <w:t>»</w:t>
      </w:r>
    </w:p>
    <w:p w:rsidR="00475140" w:rsidRPr="009D418C" w:rsidRDefault="00475140" w:rsidP="00475140">
      <w:pPr>
        <w:jc w:val="both"/>
        <w:rPr>
          <w:rFonts w:eastAsia="Calibri"/>
        </w:rPr>
      </w:pPr>
    </w:p>
    <w:p w:rsidR="00475140" w:rsidRPr="00D27D0A" w:rsidRDefault="00475140" w:rsidP="00475140">
      <w:pPr>
        <w:tabs>
          <w:tab w:val="left" w:pos="2464"/>
        </w:tabs>
        <w:ind w:left="708" w:firstLine="708"/>
        <w:jc w:val="both"/>
        <w:rPr>
          <w:lang w:eastAsia="ru-RU"/>
        </w:rPr>
      </w:pPr>
      <w:r>
        <w:rPr>
          <w:lang w:eastAsia="ru-RU"/>
        </w:rPr>
        <w:t>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Pr="00D27D0A" w:rsidRDefault="00475140" w:rsidP="00475140">
      <w:pPr>
        <w:tabs>
          <w:tab w:val="left" w:pos="916"/>
          <w:tab w:val="left" w:pos="2464"/>
        </w:tabs>
        <w:jc w:val="both"/>
        <w:rPr>
          <w:bCs/>
          <w:lang w:eastAsia="ru-RU"/>
        </w:rPr>
      </w:pPr>
      <w:r w:rsidRPr="00D27D0A">
        <w:rPr>
          <w:lang w:eastAsia="ru-RU"/>
        </w:rPr>
        <w:t>Рішення  прийнято.</w:t>
      </w:r>
      <w:r w:rsidRPr="00D27D0A">
        <w:rPr>
          <w:bCs/>
          <w:lang w:eastAsia="ru-RU"/>
        </w:rPr>
        <w:t xml:space="preserve"> </w:t>
      </w:r>
    </w:p>
    <w:p w:rsidR="00475140" w:rsidRPr="00D27D0A" w:rsidRDefault="00475140" w:rsidP="00475140">
      <w:pPr>
        <w:rPr>
          <w:lang w:eastAsia="ru-RU"/>
        </w:rPr>
      </w:pPr>
    </w:p>
    <w:p w:rsidR="00475140" w:rsidRPr="00D27D0A" w:rsidRDefault="00475140" w:rsidP="00475140">
      <w:pPr>
        <w:rPr>
          <w:bCs/>
          <w:lang w:eastAsia="ru-RU"/>
        </w:rPr>
      </w:pPr>
      <w:r w:rsidRPr="00D27D0A">
        <w:rPr>
          <w:bCs/>
          <w:lang w:eastAsia="ru-RU"/>
        </w:rPr>
        <w:t xml:space="preserve">Слухали </w:t>
      </w:r>
      <w:r w:rsidRPr="00D27D0A">
        <w:rPr>
          <w:lang w:eastAsia="ru-RU"/>
        </w:rPr>
        <w:t>:</w:t>
      </w:r>
      <w:r w:rsidRPr="00D27D0A">
        <w:rPr>
          <w:bCs/>
          <w:lang w:eastAsia="ru-RU"/>
        </w:rPr>
        <w:t xml:space="preserve"> </w:t>
      </w:r>
      <w:proofErr w:type="spellStart"/>
      <w:r>
        <w:rPr>
          <w:rFonts w:eastAsiaTheme="minorHAnsi" w:cstheme="minorBidi"/>
          <w:lang w:eastAsia="en-US"/>
        </w:rPr>
        <w:t>Ричагівського</w:t>
      </w:r>
      <w:proofErr w:type="spellEnd"/>
      <w:r w:rsidRPr="00B860D7">
        <w:rPr>
          <w:rFonts w:eastAsiaTheme="minorHAnsi" w:cstheme="minorBidi"/>
          <w:lang w:eastAsia="en-US"/>
        </w:rPr>
        <w:t xml:space="preserve"> І.І. – нач. фінансового управління</w:t>
      </w:r>
    </w:p>
    <w:p w:rsidR="00475140" w:rsidRPr="00D27D0A" w:rsidRDefault="00475140" w:rsidP="00475140">
      <w:pPr>
        <w:rPr>
          <w:b/>
          <w:lang w:eastAsia="ru-RU"/>
        </w:rPr>
      </w:pPr>
    </w:p>
    <w:p w:rsidR="00475140" w:rsidRPr="00273DCA" w:rsidRDefault="00475140" w:rsidP="00475140">
      <w:pPr>
        <w:jc w:val="both"/>
      </w:pPr>
      <w:r w:rsidRPr="00D27D0A">
        <w:rPr>
          <w:lang w:eastAsia="ru-RU"/>
        </w:rPr>
        <w:t xml:space="preserve">Голосували: по проєкту </w:t>
      </w:r>
      <w:r>
        <w:rPr>
          <w:lang w:eastAsia="ru-RU"/>
        </w:rPr>
        <w:t>№ 4</w:t>
      </w:r>
      <w:r w:rsidRPr="00D27D0A">
        <w:rPr>
          <w:lang w:eastAsia="ru-RU"/>
        </w:rPr>
        <w:t xml:space="preserve"> «</w:t>
      </w:r>
      <w:r w:rsidRPr="00771242">
        <w:t>Про внесення змін до показників</w:t>
      </w:r>
      <w:r>
        <w:t xml:space="preserve"> </w:t>
      </w:r>
      <w:r w:rsidRPr="00771242">
        <w:t>міського бюджету на 2022 р.</w:t>
      </w:r>
      <w:r w:rsidRPr="00D27D0A">
        <w:t>»</w:t>
      </w:r>
    </w:p>
    <w:p w:rsidR="00475140" w:rsidRPr="00D27D0A" w:rsidRDefault="00475140" w:rsidP="00475140">
      <w:pPr>
        <w:jc w:val="both"/>
        <w:rPr>
          <w:lang w:eastAsia="ru-RU"/>
        </w:rPr>
      </w:pPr>
    </w:p>
    <w:p w:rsidR="00475140" w:rsidRPr="00D27D0A" w:rsidRDefault="00475140" w:rsidP="00475140">
      <w:pPr>
        <w:tabs>
          <w:tab w:val="left" w:pos="2464"/>
        </w:tabs>
        <w:jc w:val="both"/>
        <w:rPr>
          <w:lang w:eastAsia="ru-RU"/>
        </w:rPr>
      </w:pPr>
      <w:r>
        <w:rPr>
          <w:lang w:eastAsia="ru-RU"/>
        </w:rPr>
        <w:t xml:space="preserve">               за -  13</w:t>
      </w:r>
    </w:p>
    <w:p w:rsidR="00475140" w:rsidRPr="00D27D0A" w:rsidRDefault="00475140" w:rsidP="00475140">
      <w:pPr>
        <w:tabs>
          <w:tab w:val="left" w:pos="2464"/>
        </w:tabs>
        <w:ind w:left="851"/>
        <w:jc w:val="both"/>
        <w:rPr>
          <w:lang w:eastAsia="ru-RU"/>
        </w:rPr>
      </w:pPr>
      <w:r w:rsidRPr="00D27D0A">
        <w:rPr>
          <w:lang w:eastAsia="ru-RU"/>
        </w:rPr>
        <w:t>проти - 0</w:t>
      </w:r>
    </w:p>
    <w:p w:rsidR="00475140" w:rsidRPr="00D27D0A" w:rsidRDefault="00475140" w:rsidP="00475140">
      <w:pPr>
        <w:tabs>
          <w:tab w:val="left" w:pos="2464"/>
        </w:tabs>
        <w:ind w:left="851"/>
        <w:jc w:val="both"/>
        <w:rPr>
          <w:lang w:eastAsia="ru-RU"/>
        </w:rPr>
      </w:pPr>
      <w:r w:rsidRPr="00D27D0A">
        <w:rPr>
          <w:lang w:eastAsia="ru-RU"/>
        </w:rPr>
        <w:t>утримались -  0</w:t>
      </w:r>
    </w:p>
    <w:p w:rsidR="00475140" w:rsidRPr="00D27D0A" w:rsidRDefault="00475140" w:rsidP="00475140">
      <w:pPr>
        <w:tabs>
          <w:tab w:val="left" w:pos="2464"/>
        </w:tabs>
        <w:ind w:left="851"/>
        <w:jc w:val="both"/>
        <w:rPr>
          <w:lang w:eastAsia="ru-RU"/>
        </w:rPr>
      </w:pPr>
      <w:r w:rsidRPr="00D27D0A">
        <w:rPr>
          <w:lang w:eastAsia="ru-RU"/>
        </w:rPr>
        <w:t>не голосували -  0</w:t>
      </w:r>
    </w:p>
    <w:p w:rsidR="00475140" w:rsidRPr="00D616A4" w:rsidRDefault="00475140" w:rsidP="00475140">
      <w:pPr>
        <w:tabs>
          <w:tab w:val="left" w:pos="2464"/>
        </w:tabs>
        <w:jc w:val="both"/>
        <w:rPr>
          <w:lang w:eastAsia="ru-RU"/>
        </w:rPr>
      </w:pPr>
      <w:r w:rsidRPr="00D27D0A">
        <w:rPr>
          <w:lang w:eastAsia="ru-RU"/>
        </w:rPr>
        <w:t xml:space="preserve">           Рішення  прийнято: </w:t>
      </w:r>
    </w:p>
    <w:p w:rsidR="00475140" w:rsidRDefault="00475140" w:rsidP="00475140">
      <w:pPr>
        <w:rPr>
          <w:bCs/>
          <w:lang w:eastAsia="ru-RU"/>
        </w:rPr>
      </w:pPr>
    </w:p>
    <w:p w:rsidR="00475140" w:rsidRPr="00D27D0A" w:rsidRDefault="00475140" w:rsidP="00475140">
      <w:r w:rsidRPr="00D27D0A">
        <w:rPr>
          <w:bCs/>
          <w:lang w:eastAsia="ru-RU"/>
        </w:rPr>
        <w:lastRenderedPageBreak/>
        <w:t xml:space="preserve">Слухали </w:t>
      </w:r>
      <w:r w:rsidRPr="00D27D0A">
        <w:rPr>
          <w:lang w:eastAsia="ru-RU"/>
        </w:rPr>
        <w:t>:</w:t>
      </w:r>
      <w:r w:rsidRPr="00D27D0A">
        <w:rPr>
          <w:bCs/>
          <w:lang w:eastAsia="ru-RU"/>
        </w:rPr>
        <w:t xml:space="preserve"> </w:t>
      </w:r>
      <w:r w:rsidRPr="00722ECB">
        <w:t>Пасемко Н.А. – нач. відділу комунального майна УЖКГ</w:t>
      </w:r>
    </w:p>
    <w:p w:rsidR="00475140" w:rsidRPr="00D27D0A" w:rsidRDefault="00475140" w:rsidP="00475140">
      <w:pPr>
        <w:rPr>
          <w:bCs/>
          <w:lang w:eastAsia="ru-RU"/>
        </w:rPr>
      </w:pPr>
    </w:p>
    <w:p w:rsidR="00475140" w:rsidRPr="00771242" w:rsidRDefault="00475140" w:rsidP="00475140">
      <w:pPr>
        <w:rPr>
          <w:lang w:eastAsia="ru-RU"/>
        </w:rPr>
      </w:pPr>
      <w:r w:rsidRPr="00233AF0">
        <w:t>Голосували: по проєкту № 5</w:t>
      </w:r>
      <w:r>
        <w:t>-1</w:t>
      </w:r>
      <w:r w:rsidRPr="00233AF0">
        <w:rPr>
          <w:b/>
        </w:rPr>
        <w:t xml:space="preserve">  «</w:t>
      </w:r>
      <w:r w:rsidRPr="00771242">
        <w:rPr>
          <w:lang w:eastAsia="ru-RU"/>
        </w:rPr>
        <w:t xml:space="preserve">Про продовження терміну  дії договору на право </w:t>
      </w:r>
      <w:r>
        <w:rPr>
          <w:lang w:eastAsia="ru-RU"/>
        </w:rPr>
        <w:t xml:space="preserve"> </w:t>
      </w:r>
      <w:r w:rsidRPr="00771242">
        <w:rPr>
          <w:lang w:eastAsia="ru-RU"/>
        </w:rPr>
        <w:t>тимчасового користування окре</w:t>
      </w:r>
      <w:r>
        <w:rPr>
          <w:lang w:eastAsia="ru-RU"/>
        </w:rPr>
        <w:t xml:space="preserve">мими елементами  </w:t>
      </w:r>
      <w:r w:rsidRPr="00771242">
        <w:rPr>
          <w:lang w:eastAsia="ru-RU"/>
        </w:rPr>
        <w:t>бл</w:t>
      </w:r>
      <w:r>
        <w:rPr>
          <w:lang w:eastAsia="ru-RU"/>
        </w:rPr>
        <w:t xml:space="preserve">агоустрою комунальної власності </w:t>
      </w:r>
      <w:r w:rsidRPr="00771242">
        <w:rPr>
          <w:lang w:eastAsia="ru-RU"/>
        </w:rPr>
        <w:t>на умовах оренди   та  паспорту прив’язки</w:t>
      </w:r>
    </w:p>
    <w:p w:rsidR="00475140" w:rsidRPr="00273DCA" w:rsidRDefault="00475140" w:rsidP="00475140">
      <w:pPr>
        <w:jc w:val="both"/>
        <w:rPr>
          <w:lang w:eastAsia="ru-RU"/>
        </w:rPr>
      </w:pPr>
      <w:proofErr w:type="spellStart"/>
      <w:r w:rsidRPr="00771242">
        <w:rPr>
          <w:lang w:eastAsia="ru-RU"/>
        </w:rPr>
        <w:t>ФОП</w:t>
      </w:r>
      <w:proofErr w:type="spellEnd"/>
      <w:r w:rsidRPr="00771242">
        <w:rPr>
          <w:lang w:eastAsia="ru-RU"/>
        </w:rPr>
        <w:t xml:space="preserve"> Довгій І. Ю.</w:t>
      </w:r>
      <w:r w:rsidRPr="00233AF0">
        <w:rPr>
          <w:rFonts w:eastAsia="Calibri"/>
        </w:rPr>
        <w:t>»</w:t>
      </w:r>
      <w:r w:rsidRPr="00233AF0">
        <w:t xml:space="preserve"> </w:t>
      </w:r>
    </w:p>
    <w:p w:rsidR="00475140" w:rsidRPr="00D27D0A" w:rsidRDefault="00475140" w:rsidP="00475140">
      <w:pPr>
        <w:autoSpaceDE w:val="0"/>
        <w:autoSpaceDN w:val="0"/>
        <w:adjustRightInd w:val="0"/>
      </w:pPr>
      <w:r w:rsidRPr="00D27D0A">
        <w:rPr>
          <w:lang w:eastAsia="ru-RU"/>
        </w:rPr>
        <w:t xml:space="preserve">       </w:t>
      </w:r>
    </w:p>
    <w:p w:rsidR="00475140" w:rsidRPr="00D27D0A" w:rsidRDefault="00475140" w:rsidP="00475140">
      <w:pPr>
        <w:tabs>
          <w:tab w:val="left" w:pos="2464"/>
        </w:tabs>
        <w:ind w:left="708" w:firstLine="708"/>
        <w:jc w:val="both"/>
        <w:rPr>
          <w:lang w:eastAsia="ru-RU"/>
        </w:rPr>
      </w:pPr>
      <w:r>
        <w:rPr>
          <w:lang w:eastAsia="ru-RU"/>
        </w:rPr>
        <w:t>за -  14</w:t>
      </w:r>
    </w:p>
    <w:p w:rsidR="00475140" w:rsidRPr="00D27D0A" w:rsidRDefault="00475140" w:rsidP="00475140">
      <w:pPr>
        <w:tabs>
          <w:tab w:val="left" w:pos="2464"/>
        </w:tabs>
        <w:jc w:val="both"/>
        <w:rPr>
          <w:lang w:eastAsia="ru-RU"/>
        </w:rPr>
      </w:pPr>
      <w:r w:rsidRPr="00D27D0A">
        <w:rPr>
          <w:lang w:eastAsia="ru-RU"/>
        </w:rPr>
        <w:t xml:space="preserve">                     </w:t>
      </w:r>
      <w:r>
        <w:rPr>
          <w:lang w:eastAsia="ru-RU"/>
        </w:rPr>
        <w:t>проти – 0</w:t>
      </w:r>
    </w:p>
    <w:p w:rsidR="00475140" w:rsidRPr="00D27D0A" w:rsidRDefault="00475140" w:rsidP="00475140">
      <w:pPr>
        <w:tabs>
          <w:tab w:val="left" w:pos="2464"/>
        </w:tabs>
        <w:jc w:val="both"/>
        <w:rPr>
          <w:lang w:eastAsia="ru-RU"/>
        </w:rPr>
      </w:pPr>
      <w:r>
        <w:rPr>
          <w:lang w:eastAsia="ru-RU"/>
        </w:rPr>
        <w:t xml:space="preserve">         утримались -  0</w:t>
      </w:r>
    </w:p>
    <w:p w:rsidR="00475140" w:rsidRPr="00D27D0A" w:rsidRDefault="00475140" w:rsidP="00475140">
      <w:pPr>
        <w:tabs>
          <w:tab w:val="left" w:pos="2464"/>
        </w:tabs>
        <w:jc w:val="both"/>
        <w:rPr>
          <w:lang w:eastAsia="ru-RU"/>
        </w:rPr>
      </w:pPr>
      <w:r>
        <w:rPr>
          <w:lang w:eastAsia="ru-RU"/>
        </w:rPr>
        <w:t xml:space="preserve">             не голосували -  0</w:t>
      </w:r>
    </w:p>
    <w:p w:rsidR="00475140" w:rsidRPr="00D27D0A" w:rsidRDefault="00475140" w:rsidP="00475140">
      <w:pPr>
        <w:jc w:val="both"/>
        <w:rPr>
          <w:lang w:eastAsia="ru-RU"/>
        </w:rPr>
      </w:pPr>
    </w:p>
    <w:p w:rsidR="00475140" w:rsidRPr="00D27D0A" w:rsidRDefault="00475140" w:rsidP="00475140">
      <w:pPr>
        <w:jc w:val="both"/>
        <w:rPr>
          <w:lang w:eastAsia="ru-RU"/>
        </w:rPr>
      </w:pPr>
      <w:r w:rsidRPr="00D27D0A">
        <w:rPr>
          <w:lang w:eastAsia="ru-RU"/>
        </w:rPr>
        <w:t xml:space="preserve">Рішення прийнято. </w:t>
      </w:r>
    </w:p>
    <w:p w:rsidR="00475140" w:rsidRDefault="00475140" w:rsidP="00475140"/>
    <w:p w:rsidR="00475140" w:rsidRPr="00273DCA" w:rsidRDefault="00475140" w:rsidP="00475140">
      <w:pPr>
        <w:rPr>
          <w:lang w:eastAsia="ru-RU"/>
        </w:rPr>
      </w:pPr>
      <w:r w:rsidRPr="00233AF0">
        <w:t>Голосували: по проєкту № 5</w:t>
      </w:r>
      <w:r>
        <w:t>-2</w:t>
      </w:r>
      <w:r w:rsidRPr="00233AF0">
        <w:rPr>
          <w:b/>
        </w:rPr>
        <w:t xml:space="preserve">  «</w:t>
      </w:r>
      <w:r w:rsidRPr="00771242">
        <w:rPr>
          <w:lang w:eastAsia="ru-RU"/>
        </w:rPr>
        <w:t xml:space="preserve">Про продовження терміну  дії договору на право </w:t>
      </w:r>
      <w:r>
        <w:rPr>
          <w:lang w:eastAsia="ru-RU"/>
        </w:rPr>
        <w:t xml:space="preserve"> </w:t>
      </w:r>
      <w:r w:rsidRPr="00771242">
        <w:rPr>
          <w:lang w:eastAsia="ru-RU"/>
        </w:rPr>
        <w:t>тимчасового ко</w:t>
      </w:r>
      <w:r>
        <w:rPr>
          <w:lang w:eastAsia="ru-RU"/>
        </w:rPr>
        <w:t xml:space="preserve">ристування окремими елементами  </w:t>
      </w:r>
      <w:r w:rsidRPr="00771242">
        <w:rPr>
          <w:lang w:eastAsia="ru-RU"/>
        </w:rPr>
        <w:t>благоустрою комунальної власності на умовах оренд</w:t>
      </w:r>
      <w:r>
        <w:rPr>
          <w:lang w:eastAsia="ru-RU"/>
        </w:rPr>
        <w:t xml:space="preserve">и   </w:t>
      </w:r>
      <w:r w:rsidRPr="00771242">
        <w:rPr>
          <w:lang w:eastAsia="ru-RU"/>
        </w:rPr>
        <w:t>та  пасп</w:t>
      </w:r>
      <w:r>
        <w:rPr>
          <w:lang w:eastAsia="ru-RU"/>
        </w:rPr>
        <w:t xml:space="preserve">орту прив’язки </w:t>
      </w:r>
      <w:proofErr w:type="spellStart"/>
      <w:r>
        <w:rPr>
          <w:lang w:eastAsia="ru-RU"/>
        </w:rPr>
        <w:t>ФОП</w:t>
      </w:r>
      <w:proofErr w:type="spellEnd"/>
      <w:r>
        <w:rPr>
          <w:lang w:eastAsia="ru-RU"/>
        </w:rPr>
        <w:t xml:space="preserve"> Гранді О. В.</w:t>
      </w:r>
      <w:r w:rsidRPr="00771242">
        <w:rPr>
          <w:lang w:eastAsia="ru-RU"/>
        </w:rPr>
        <w:t>.</w:t>
      </w:r>
      <w:r w:rsidRPr="00233AF0">
        <w:rPr>
          <w:rFonts w:eastAsia="Calibri"/>
        </w:rPr>
        <w:t>»</w:t>
      </w:r>
      <w:r w:rsidRPr="00233AF0">
        <w:t xml:space="preserve"> </w:t>
      </w:r>
    </w:p>
    <w:p w:rsidR="00475140" w:rsidRPr="00D27D0A" w:rsidRDefault="00475140" w:rsidP="00475140">
      <w:pPr>
        <w:autoSpaceDE w:val="0"/>
        <w:autoSpaceDN w:val="0"/>
        <w:adjustRightInd w:val="0"/>
      </w:pPr>
      <w:r w:rsidRPr="00D27D0A">
        <w:rPr>
          <w:lang w:eastAsia="ru-RU"/>
        </w:rPr>
        <w:t xml:space="preserve">       </w:t>
      </w:r>
    </w:p>
    <w:p w:rsidR="00475140" w:rsidRPr="00D27D0A" w:rsidRDefault="00475140" w:rsidP="00475140">
      <w:pPr>
        <w:tabs>
          <w:tab w:val="left" w:pos="2464"/>
        </w:tabs>
        <w:ind w:left="708" w:firstLine="708"/>
        <w:jc w:val="both"/>
        <w:rPr>
          <w:lang w:eastAsia="ru-RU"/>
        </w:rPr>
      </w:pPr>
      <w:r>
        <w:rPr>
          <w:lang w:eastAsia="ru-RU"/>
        </w:rPr>
        <w:t>за -  14</w:t>
      </w:r>
    </w:p>
    <w:p w:rsidR="00475140" w:rsidRPr="00D27D0A" w:rsidRDefault="00475140" w:rsidP="00475140">
      <w:pPr>
        <w:tabs>
          <w:tab w:val="left" w:pos="2464"/>
        </w:tabs>
        <w:jc w:val="both"/>
        <w:rPr>
          <w:lang w:eastAsia="ru-RU"/>
        </w:rPr>
      </w:pPr>
      <w:r w:rsidRPr="00D27D0A">
        <w:rPr>
          <w:lang w:eastAsia="ru-RU"/>
        </w:rPr>
        <w:t xml:space="preserve">                     </w:t>
      </w:r>
      <w:r>
        <w:rPr>
          <w:lang w:eastAsia="ru-RU"/>
        </w:rPr>
        <w:t>проти – 0</w:t>
      </w:r>
    </w:p>
    <w:p w:rsidR="00475140" w:rsidRPr="00D27D0A" w:rsidRDefault="00475140" w:rsidP="00475140">
      <w:pPr>
        <w:tabs>
          <w:tab w:val="left" w:pos="2464"/>
        </w:tabs>
        <w:jc w:val="both"/>
        <w:rPr>
          <w:lang w:eastAsia="ru-RU"/>
        </w:rPr>
      </w:pPr>
      <w:r>
        <w:rPr>
          <w:lang w:eastAsia="ru-RU"/>
        </w:rPr>
        <w:t xml:space="preserve">         утримались -  0</w:t>
      </w:r>
    </w:p>
    <w:p w:rsidR="00475140" w:rsidRPr="00D27D0A" w:rsidRDefault="00475140" w:rsidP="00475140">
      <w:pPr>
        <w:tabs>
          <w:tab w:val="left" w:pos="2464"/>
        </w:tabs>
        <w:jc w:val="both"/>
        <w:rPr>
          <w:lang w:eastAsia="ru-RU"/>
        </w:rPr>
      </w:pPr>
      <w:r>
        <w:rPr>
          <w:lang w:eastAsia="ru-RU"/>
        </w:rPr>
        <w:t xml:space="preserve">             не голосували -  0</w:t>
      </w:r>
    </w:p>
    <w:p w:rsidR="00475140" w:rsidRPr="00D27D0A" w:rsidRDefault="00475140" w:rsidP="00475140">
      <w:pPr>
        <w:jc w:val="both"/>
        <w:rPr>
          <w:lang w:eastAsia="ru-RU"/>
        </w:rPr>
      </w:pPr>
    </w:p>
    <w:p w:rsidR="00475140" w:rsidRPr="00D27D0A" w:rsidRDefault="00475140" w:rsidP="00475140">
      <w:pPr>
        <w:jc w:val="both"/>
        <w:rPr>
          <w:lang w:eastAsia="ru-RU"/>
        </w:rPr>
      </w:pPr>
      <w:r w:rsidRPr="00D27D0A">
        <w:rPr>
          <w:lang w:eastAsia="ru-RU"/>
        </w:rPr>
        <w:t xml:space="preserve">Рішення прийнято. </w:t>
      </w:r>
    </w:p>
    <w:p w:rsidR="00475140" w:rsidRPr="00D27D0A" w:rsidRDefault="00475140" w:rsidP="00475140">
      <w:pPr>
        <w:jc w:val="both"/>
        <w:rPr>
          <w:lang w:eastAsia="ru-RU"/>
        </w:rPr>
      </w:pPr>
    </w:p>
    <w:p w:rsidR="00475140" w:rsidRDefault="00475140" w:rsidP="00475140">
      <w:r w:rsidRPr="00D27D0A">
        <w:rPr>
          <w:bCs/>
          <w:lang w:eastAsia="ru-RU"/>
        </w:rPr>
        <w:t xml:space="preserve">Слухали : </w:t>
      </w:r>
      <w:r>
        <w:rPr>
          <w:rFonts w:eastAsiaTheme="minorHAnsi" w:cstheme="minorBidi"/>
          <w:lang w:eastAsia="en-US"/>
        </w:rPr>
        <w:t xml:space="preserve"> Вітрів Х.В. – гол. спец</w:t>
      </w:r>
      <w:r w:rsidRPr="00B860D7">
        <w:rPr>
          <w:rFonts w:eastAsiaTheme="minorHAnsi" w:cstheme="minorBidi"/>
          <w:lang w:eastAsia="en-US"/>
        </w:rPr>
        <w:t>. відділу совіти</w:t>
      </w:r>
    </w:p>
    <w:p w:rsidR="00475140" w:rsidRPr="00D27D0A" w:rsidRDefault="00475140" w:rsidP="00475140">
      <w:pPr>
        <w:rPr>
          <w:lang w:eastAsia="ru-RU"/>
        </w:rPr>
      </w:pPr>
    </w:p>
    <w:p w:rsidR="00475140" w:rsidRPr="00273DCA" w:rsidRDefault="00475140" w:rsidP="00475140">
      <w:pPr>
        <w:rPr>
          <w:rFonts w:eastAsia="Calibri"/>
        </w:rPr>
      </w:pPr>
      <w:r>
        <w:rPr>
          <w:lang w:eastAsia="ru-RU"/>
        </w:rPr>
        <w:t>Голосували по проєкту  № 6</w:t>
      </w:r>
      <w:r w:rsidRPr="00D27D0A">
        <w:rPr>
          <w:lang w:eastAsia="ru-RU"/>
        </w:rPr>
        <w:t xml:space="preserve"> </w:t>
      </w:r>
      <w:r w:rsidRPr="00D27D0A">
        <w:rPr>
          <w:b/>
          <w:i/>
          <w:smallCaps/>
          <w:lang w:eastAsia="ru-RU"/>
        </w:rPr>
        <w:t xml:space="preserve"> «</w:t>
      </w:r>
      <w:r w:rsidRPr="00771242">
        <w:t xml:space="preserve">Про внесення змін до рішення виконавчого комітету </w:t>
      </w:r>
      <w:r>
        <w:t xml:space="preserve"> </w:t>
      </w:r>
      <w:r w:rsidRPr="00771242">
        <w:t xml:space="preserve">від 23.06.2022 №163 «Про підготовку закладів загальної </w:t>
      </w:r>
      <w:r>
        <w:t xml:space="preserve"> </w:t>
      </w:r>
      <w:r w:rsidRPr="00771242">
        <w:t>середньої освіти Новороздільської територіальної громади</w:t>
      </w:r>
      <w:r>
        <w:t xml:space="preserve"> </w:t>
      </w:r>
      <w:r w:rsidRPr="00771242">
        <w:t xml:space="preserve">до освітнього процесу в 2022-2023 навчальному році </w:t>
      </w:r>
      <w:r>
        <w:t xml:space="preserve"> </w:t>
      </w:r>
      <w:r w:rsidRPr="00771242">
        <w:t>в умовах воєнного стану»</w:t>
      </w:r>
      <w:r w:rsidRPr="00D27D0A">
        <w:rPr>
          <w:b/>
          <w:lang w:eastAsia="ru-RU"/>
        </w:rPr>
        <w:t>"</w:t>
      </w:r>
      <w:r w:rsidRPr="00D27D0A">
        <w:rPr>
          <w:lang w:eastAsia="ru-RU"/>
        </w:rPr>
        <w:t xml:space="preserve"> </w:t>
      </w:r>
    </w:p>
    <w:p w:rsidR="00475140" w:rsidRPr="00D27D0A" w:rsidRDefault="00475140" w:rsidP="00475140">
      <w:pPr>
        <w:rPr>
          <w:lang w:eastAsia="ru-RU"/>
        </w:rPr>
      </w:pPr>
    </w:p>
    <w:p w:rsidR="00475140" w:rsidRPr="00D27D0A" w:rsidRDefault="00475140" w:rsidP="00475140">
      <w:pPr>
        <w:tabs>
          <w:tab w:val="left" w:pos="2464"/>
        </w:tabs>
        <w:ind w:left="708" w:firstLine="708"/>
        <w:jc w:val="both"/>
        <w:rPr>
          <w:lang w:eastAsia="ru-RU"/>
        </w:rPr>
      </w:pPr>
      <w:r>
        <w:rPr>
          <w:lang w:eastAsia="ru-RU"/>
        </w:rPr>
        <w:t xml:space="preserve"> 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Pr="00D27D0A" w:rsidRDefault="00475140" w:rsidP="00475140">
      <w:pPr>
        <w:tabs>
          <w:tab w:val="left" w:pos="2464"/>
        </w:tabs>
        <w:jc w:val="both"/>
        <w:rPr>
          <w:lang w:eastAsia="ru-RU"/>
        </w:rPr>
      </w:pPr>
      <w:r w:rsidRPr="00D27D0A">
        <w:rPr>
          <w:lang w:eastAsia="ru-RU"/>
        </w:rPr>
        <w:t>Рішення прийнято</w:t>
      </w:r>
    </w:p>
    <w:p w:rsidR="00475140" w:rsidRPr="00D27D0A" w:rsidRDefault="00475140" w:rsidP="00475140">
      <w:pPr>
        <w:rPr>
          <w:lang w:eastAsia="ru-RU"/>
        </w:rPr>
      </w:pPr>
    </w:p>
    <w:p w:rsidR="00475140" w:rsidRPr="00771242" w:rsidRDefault="00475140" w:rsidP="00475140">
      <w:r w:rsidRPr="00D27D0A">
        <w:rPr>
          <w:lang w:eastAsia="ru-RU"/>
        </w:rPr>
        <w:t xml:space="preserve">Слухали: </w:t>
      </w:r>
      <w:proofErr w:type="spellStart"/>
      <w:r w:rsidRPr="00B860D7">
        <w:t>Скоропад</w:t>
      </w:r>
      <w:proofErr w:type="spellEnd"/>
      <w:r w:rsidRPr="00B860D7">
        <w:t xml:space="preserve"> У.М. – гол. спец. </w:t>
      </w:r>
      <w:proofErr w:type="spellStart"/>
      <w:r w:rsidRPr="00B860D7">
        <w:t>віділу</w:t>
      </w:r>
      <w:proofErr w:type="spellEnd"/>
      <w:r w:rsidRPr="00B860D7">
        <w:t xml:space="preserve"> КМ та приватизації </w:t>
      </w:r>
      <w:proofErr w:type="spellStart"/>
      <w:r w:rsidRPr="00B860D7">
        <w:t>упр-ння</w:t>
      </w:r>
      <w:proofErr w:type="spellEnd"/>
      <w:r w:rsidRPr="00B860D7">
        <w:t xml:space="preserve">  ЖКГ</w:t>
      </w:r>
      <w:r w:rsidRPr="00273DCA">
        <w:t xml:space="preserve"> </w:t>
      </w:r>
    </w:p>
    <w:p w:rsidR="00475140" w:rsidRPr="00771242" w:rsidRDefault="00475140" w:rsidP="00475140">
      <w:pPr>
        <w:jc w:val="both"/>
      </w:pPr>
      <w:r w:rsidRPr="00771242">
        <w:t xml:space="preserve">                                                     </w:t>
      </w:r>
      <w:r>
        <w:t xml:space="preserve">                    </w:t>
      </w:r>
    </w:p>
    <w:p w:rsidR="00475140" w:rsidRPr="001059BC" w:rsidRDefault="00475140" w:rsidP="00475140">
      <w:pPr>
        <w:rPr>
          <w:lang w:eastAsia="ru-RU"/>
        </w:rPr>
      </w:pPr>
      <w:r w:rsidRPr="00D27D0A">
        <w:rPr>
          <w:lang w:eastAsia="ru-RU"/>
        </w:rPr>
        <w:t>Голосували: по проєкту № 7</w:t>
      </w:r>
      <w:r>
        <w:rPr>
          <w:lang w:eastAsia="ru-RU"/>
        </w:rPr>
        <w:t xml:space="preserve">  </w:t>
      </w:r>
      <w:r w:rsidRPr="00D27D0A">
        <w:rPr>
          <w:lang w:eastAsia="ru-RU"/>
        </w:rPr>
        <w:t xml:space="preserve"> </w:t>
      </w:r>
      <w:r w:rsidRPr="00D27D0A">
        <w:rPr>
          <w:b/>
          <w:lang w:eastAsia="ru-RU"/>
        </w:rPr>
        <w:t>«</w:t>
      </w:r>
      <w:r w:rsidRPr="00771242">
        <w:rPr>
          <w:lang w:eastAsia="ru-RU"/>
        </w:rPr>
        <w:t>Пр</w:t>
      </w:r>
      <w:r>
        <w:rPr>
          <w:lang w:eastAsia="ru-RU"/>
        </w:rPr>
        <w:t xml:space="preserve">о визначення виконавця послуг з вивезення побутових відходів на </w:t>
      </w:r>
      <w:r w:rsidRPr="00771242">
        <w:rPr>
          <w:lang w:eastAsia="ru-RU"/>
        </w:rPr>
        <w:t xml:space="preserve">території населених пунктів с. </w:t>
      </w:r>
      <w:proofErr w:type="spellStart"/>
      <w:r w:rsidRPr="00771242">
        <w:rPr>
          <w:lang w:eastAsia="ru-RU"/>
        </w:rPr>
        <w:t>Берездівці</w:t>
      </w:r>
      <w:proofErr w:type="spellEnd"/>
      <w:r>
        <w:rPr>
          <w:lang w:eastAsia="ru-RU"/>
        </w:rPr>
        <w:t xml:space="preserve"> </w:t>
      </w:r>
      <w:r w:rsidRPr="00771242">
        <w:rPr>
          <w:lang w:eastAsia="ru-RU"/>
        </w:rPr>
        <w:t>та с. Гранки – Кути</w:t>
      </w:r>
      <w:r w:rsidRPr="00D27D0A">
        <w:rPr>
          <w:rFonts w:eastAsia="Calibri"/>
        </w:rPr>
        <w:t>»</w:t>
      </w:r>
    </w:p>
    <w:p w:rsidR="00475140" w:rsidRPr="00D27D0A" w:rsidRDefault="00475140" w:rsidP="00475140">
      <w:pPr>
        <w:tabs>
          <w:tab w:val="left" w:pos="708"/>
          <w:tab w:val="left" w:pos="2464"/>
          <w:tab w:val="center" w:pos="4153"/>
          <w:tab w:val="right" w:pos="8306"/>
        </w:tabs>
        <w:jc w:val="both"/>
        <w:rPr>
          <w:rFonts w:eastAsia="MS Mincho"/>
          <w:lang w:eastAsia="ru-RU"/>
        </w:rPr>
      </w:pPr>
    </w:p>
    <w:p w:rsidR="00475140" w:rsidRPr="00D27D0A" w:rsidRDefault="00475140" w:rsidP="00475140">
      <w:pPr>
        <w:tabs>
          <w:tab w:val="left" w:pos="2464"/>
        </w:tabs>
        <w:ind w:left="708" w:firstLine="708"/>
        <w:jc w:val="both"/>
        <w:rPr>
          <w:lang w:eastAsia="ru-RU"/>
        </w:rPr>
      </w:pPr>
      <w:r w:rsidRPr="00D27D0A">
        <w:rPr>
          <w:lang w:eastAsia="ru-RU"/>
        </w:rPr>
        <w:t xml:space="preserve">   за </w:t>
      </w:r>
      <w:r>
        <w:rPr>
          <w:lang w:eastAsia="ru-RU"/>
        </w:rPr>
        <w:t>-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Default="00475140" w:rsidP="00475140">
      <w:pPr>
        <w:tabs>
          <w:tab w:val="left" w:pos="2464"/>
        </w:tabs>
        <w:jc w:val="both"/>
        <w:rPr>
          <w:lang w:eastAsia="ru-RU"/>
        </w:rPr>
      </w:pPr>
      <w:r w:rsidRPr="00D27D0A">
        <w:rPr>
          <w:lang w:eastAsia="ru-RU"/>
        </w:rPr>
        <w:t>Рішення прийнято</w:t>
      </w:r>
    </w:p>
    <w:p w:rsidR="00475140" w:rsidRPr="00D27D0A" w:rsidRDefault="00475140" w:rsidP="00475140">
      <w:pPr>
        <w:rPr>
          <w:bCs/>
          <w:lang w:eastAsia="ru-RU"/>
        </w:rPr>
      </w:pPr>
    </w:p>
    <w:p w:rsidR="00475140" w:rsidRPr="00D27D0A" w:rsidRDefault="00475140" w:rsidP="00475140">
      <w:pPr>
        <w:rPr>
          <w:lang w:eastAsia="ru-RU"/>
        </w:rPr>
      </w:pPr>
      <w:r w:rsidRPr="00D27D0A">
        <w:rPr>
          <w:lang w:eastAsia="ru-RU"/>
        </w:rPr>
        <w:t xml:space="preserve">Слухали: </w:t>
      </w:r>
      <w:proofErr w:type="spellStart"/>
      <w:r w:rsidRPr="00B860D7">
        <w:rPr>
          <w:rFonts w:eastAsiaTheme="minorHAnsi" w:cstheme="minorBidi"/>
          <w:lang w:eastAsia="en-US"/>
        </w:rPr>
        <w:t>Костко</w:t>
      </w:r>
      <w:proofErr w:type="spellEnd"/>
      <w:r w:rsidRPr="00B860D7">
        <w:rPr>
          <w:rFonts w:eastAsiaTheme="minorHAnsi" w:cstheme="minorBidi"/>
          <w:lang w:eastAsia="en-US"/>
        </w:rPr>
        <w:t xml:space="preserve"> М.С. – гол. спец.  служби у справах дітей</w:t>
      </w:r>
    </w:p>
    <w:p w:rsidR="00475140" w:rsidRPr="00D27D0A" w:rsidRDefault="00475140" w:rsidP="00475140">
      <w:pPr>
        <w:tabs>
          <w:tab w:val="left" w:pos="2464"/>
        </w:tabs>
        <w:rPr>
          <w:lang w:eastAsia="ru-RU"/>
        </w:rPr>
      </w:pPr>
    </w:p>
    <w:p w:rsidR="00475140" w:rsidRPr="001059BC" w:rsidRDefault="00475140" w:rsidP="00475140">
      <w:pPr>
        <w:rPr>
          <w:lang w:eastAsia="ru-RU"/>
        </w:rPr>
      </w:pPr>
      <w:r>
        <w:rPr>
          <w:lang w:eastAsia="ru-RU"/>
        </w:rPr>
        <w:t xml:space="preserve">Голосували по проєкту  № 8 </w:t>
      </w:r>
      <w:r w:rsidRPr="00D27D0A">
        <w:rPr>
          <w:lang w:eastAsia="ru-RU"/>
        </w:rPr>
        <w:t xml:space="preserve"> </w:t>
      </w:r>
      <w:r w:rsidRPr="00D27D0A">
        <w:rPr>
          <w:b/>
          <w:i/>
          <w:smallCaps/>
          <w:lang w:eastAsia="ru-RU"/>
        </w:rPr>
        <w:t xml:space="preserve"> «</w:t>
      </w:r>
      <w:r>
        <w:rPr>
          <w:lang w:eastAsia="ru-RU"/>
        </w:rPr>
        <w:t xml:space="preserve">Про затвердження нового складу  </w:t>
      </w:r>
      <w:r w:rsidRPr="00771242">
        <w:rPr>
          <w:lang w:eastAsia="ru-RU"/>
        </w:rPr>
        <w:t>комісії з питань захисту прав дитини</w:t>
      </w:r>
    </w:p>
    <w:p w:rsidR="00475140" w:rsidRPr="001D0825" w:rsidRDefault="00475140" w:rsidP="00475140">
      <w:pPr>
        <w:rPr>
          <w:lang w:eastAsia="ru-RU"/>
        </w:rPr>
      </w:pPr>
    </w:p>
    <w:p w:rsidR="00475140" w:rsidRPr="00D27D0A" w:rsidRDefault="00475140" w:rsidP="00475140">
      <w:pPr>
        <w:tabs>
          <w:tab w:val="left" w:pos="2464"/>
        </w:tabs>
        <w:ind w:left="708" w:firstLine="708"/>
        <w:jc w:val="both"/>
        <w:rPr>
          <w:lang w:eastAsia="ru-RU"/>
        </w:rPr>
      </w:pPr>
      <w:r>
        <w:rPr>
          <w:lang w:eastAsia="ru-RU"/>
        </w:rPr>
        <w:t xml:space="preserve"> за -  14</w:t>
      </w:r>
    </w:p>
    <w:p w:rsidR="00475140" w:rsidRPr="00D27D0A" w:rsidRDefault="00475140" w:rsidP="00475140">
      <w:pPr>
        <w:tabs>
          <w:tab w:val="left" w:pos="2464"/>
        </w:tabs>
        <w:jc w:val="both"/>
        <w:rPr>
          <w:lang w:eastAsia="ru-RU"/>
        </w:rPr>
      </w:pPr>
      <w:r w:rsidRPr="00D27D0A">
        <w:rPr>
          <w:lang w:eastAsia="ru-RU"/>
        </w:rPr>
        <w:lastRenderedPageBreak/>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Pr="00D27D0A" w:rsidRDefault="00475140" w:rsidP="00475140">
      <w:pPr>
        <w:tabs>
          <w:tab w:val="left" w:pos="2464"/>
        </w:tabs>
        <w:jc w:val="both"/>
        <w:rPr>
          <w:lang w:eastAsia="ru-RU"/>
        </w:rPr>
      </w:pPr>
      <w:r w:rsidRPr="00D27D0A">
        <w:rPr>
          <w:lang w:eastAsia="ru-RU"/>
        </w:rPr>
        <w:t>Рішення прийнято</w:t>
      </w:r>
    </w:p>
    <w:p w:rsidR="00475140" w:rsidRPr="00D27D0A" w:rsidRDefault="00475140" w:rsidP="00475140">
      <w:pPr>
        <w:jc w:val="both"/>
        <w:rPr>
          <w:lang w:eastAsia="ru-RU"/>
        </w:rPr>
      </w:pPr>
    </w:p>
    <w:p w:rsidR="00475140" w:rsidRDefault="00475140" w:rsidP="00475140">
      <w:r w:rsidRPr="00D27D0A">
        <w:rPr>
          <w:lang w:eastAsia="ru-RU"/>
        </w:rPr>
        <w:t>Слухали:</w:t>
      </w:r>
      <w:r w:rsidRPr="00D27D0A">
        <w:rPr>
          <w:bCs/>
          <w:lang w:eastAsia="ru-RU"/>
        </w:rPr>
        <w:t xml:space="preserve"> </w:t>
      </w:r>
      <w:r w:rsidRPr="00D27D0A">
        <w:rPr>
          <w:lang w:eastAsia="ru-RU"/>
        </w:rPr>
        <w:t>:</w:t>
      </w:r>
      <w:r w:rsidRPr="00D27D0A">
        <w:rPr>
          <w:bCs/>
          <w:lang w:eastAsia="ru-RU"/>
        </w:rPr>
        <w:t xml:space="preserve"> </w:t>
      </w:r>
      <w:proofErr w:type="spellStart"/>
      <w:r w:rsidRPr="00B860D7">
        <w:rPr>
          <w:rFonts w:eastAsiaTheme="minorHAnsi" w:cstheme="minorBidi"/>
          <w:lang w:eastAsia="en-US"/>
        </w:rPr>
        <w:t>Костко</w:t>
      </w:r>
      <w:proofErr w:type="spellEnd"/>
      <w:r w:rsidRPr="00B860D7">
        <w:rPr>
          <w:rFonts w:eastAsiaTheme="minorHAnsi" w:cstheme="minorBidi"/>
          <w:lang w:eastAsia="en-US"/>
        </w:rPr>
        <w:t xml:space="preserve"> М.С. – гол. спец.  служби у справах дітей</w:t>
      </w:r>
    </w:p>
    <w:p w:rsidR="00475140" w:rsidRPr="00D27D0A" w:rsidRDefault="00475140" w:rsidP="00475140">
      <w:pPr>
        <w:rPr>
          <w:lang w:eastAsia="ru-RU"/>
        </w:rPr>
      </w:pPr>
    </w:p>
    <w:p w:rsidR="00475140" w:rsidRPr="009D418C" w:rsidRDefault="00475140" w:rsidP="00475140">
      <w:pPr>
        <w:jc w:val="both"/>
        <w:rPr>
          <w:lang w:eastAsia="ru-RU"/>
        </w:rPr>
      </w:pPr>
      <w:r w:rsidRPr="00D27D0A">
        <w:rPr>
          <w:lang w:eastAsia="ru-RU"/>
        </w:rPr>
        <w:t xml:space="preserve">Голосували по проєкту  № 9 </w:t>
      </w:r>
      <w:r w:rsidRPr="00D27D0A">
        <w:rPr>
          <w:b/>
          <w:i/>
          <w:smallCaps/>
          <w:lang w:eastAsia="ru-RU"/>
        </w:rPr>
        <w:t xml:space="preserve"> «</w:t>
      </w:r>
      <w:r w:rsidRPr="00771242">
        <w:rPr>
          <w:lang w:eastAsia="ru-RU"/>
        </w:rPr>
        <w:t>Про внесення змін до рішення виконавчого</w:t>
      </w:r>
      <w:r>
        <w:rPr>
          <w:lang w:eastAsia="ru-RU"/>
        </w:rPr>
        <w:t xml:space="preserve"> </w:t>
      </w:r>
      <w:r w:rsidRPr="00771242">
        <w:rPr>
          <w:lang w:eastAsia="ru-RU"/>
        </w:rPr>
        <w:t>комітету Новороздільської міської ради</w:t>
      </w:r>
      <w:r>
        <w:rPr>
          <w:lang w:eastAsia="ru-RU"/>
        </w:rPr>
        <w:t xml:space="preserve"> № 253 від 01.07.2021 року</w:t>
      </w:r>
      <w:r w:rsidRPr="00D27D0A">
        <w:rPr>
          <w:b/>
          <w:lang w:eastAsia="ru-RU"/>
        </w:rPr>
        <w:t>"</w:t>
      </w:r>
    </w:p>
    <w:p w:rsidR="00475140" w:rsidRPr="00D27D0A" w:rsidRDefault="00475140" w:rsidP="00475140">
      <w:pPr>
        <w:rPr>
          <w:rFonts w:eastAsia="MS Mincho"/>
          <w:lang w:eastAsia="ru-RU"/>
        </w:rPr>
      </w:pPr>
    </w:p>
    <w:p w:rsidR="00475140" w:rsidRPr="00D27D0A" w:rsidRDefault="00475140" w:rsidP="00475140">
      <w:pPr>
        <w:tabs>
          <w:tab w:val="left" w:pos="2464"/>
        </w:tabs>
        <w:ind w:left="708" w:firstLine="708"/>
        <w:jc w:val="both"/>
        <w:rPr>
          <w:lang w:eastAsia="ru-RU"/>
        </w:rPr>
      </w:pPr>
      <w:r>
        <w:rPr>
          <w:lang w:eastAsia="ru-RU"/>
        </w:rPr>
        <w:t xml:space="preserve">   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Pr="00D27D0A" w:rsidRDefault="00475140" w:rsidP="00475140">
      <w:pPr>
        <w:tabs>
          <w:tab w:val="left" w:pos="2464"/>
        </w:tabs>
        <w:jc w:val="both"/>
        <w:rPr>
          <w:lang w:eastAsia="ru-RU"/>
        </w:rPr>
      </w:pPr>
      <w:r w:rsidRPr="00D27D0A">
        <w:rPr>
          <w:lang w:eastAsia="ru-RU"/>
        </w:rPr>
        <w:t>Рішення прийнято</w:t>
      </w:r>
    </w:p>
    <w:p w:rsidR="00475140" w:rsidRPr="00D27D0A" w:rsidRDefault="00475140" w:rsidP="00475140">
      <w:pPr>
        <w:tabs>
          <w:tab w:val="left" w:pos="2464"/>
        </w:tabs>
        <w:jc w:val="both"/>
        <w:rPr>
          <w:lang w:eastAsia="ru-RU"/>
        </w:rPr>
      </w:pPr>
    </w:p>
    <w:p w:rsidR="00475140" w:rsidRPr="00D27D0A" w:rsidRDefault="00475140" w:rsidP="00475140">
      <w:r w:rsidRPr="00D27D0A">
        <w:rPr>
          <w:lang w:eastAsia="ru-RU"/>
        </w:rPr>
        <w:t xml:space="preserve">Слухали: </w:t>
      </w:r>
      <w:r w:rsidRPr="00B860D7">
        <w:rPr>
          <w:rFonts w:eastAsiaTheme="minorHAnsi"/>
          <w:lang w:eastAsia="en-US"/>
        </w:rPr>
        <w:t>Гілко Н.С. – нач. відділу розвитку громади та інвестицій</w:t>
      </w:r>
    </w:p>
    <w:p w:rsidR="00475140" w:rsidRPr="00D27D0A" w:rsidRDefault="00475140" w:rsidP="00475140">
      <w:pPr>
        <w:rPr>
          <w:lang w:eastAsia="ru-RU"/>
        </w:rPr>
      </w:pPr>
    </w:p>
    <w:p w:rsidR="00475140" w:rsidRPr="00273DCA" w:rsidRDefault="00475140" w:rsidP="00475140">
      <w:pPr>
        <w:rPr>
          <w:rFonts w:eastAsiaTheme="minorEastAsia"/>
          <w:lang w:eastAsia="ru-RU"/>
        </w:rPr>
      </w:pPr>
      <w:r w:rsidRPr="00D27D0A">
        <w:rPr>
          <w:lang w:eastAsia="ru-RU"/>
        </w:rPr>
        <w:t>Голосували по проєкту № 10 «</w:t>
      </w:r>
      <w:r w:rsidRPr="00771242">
        <w:rPr>
          <w:rFonts w:eastAsiaTheme="minorEastAsia"/>
          <w:lang w:eastAsia="ru-RU"/>
        </w:rPr>
        <w:t>Про здійснення публічних закупівель товарів,</w:t>
      </w:r>
      <w:r>
        <w:rPr>
          <w:rFonts w:eastAsiaTheme="minorEastAsia"/>
          <w:lang w:eastAsia="ru-RU"/>
        </w:rPr>
        <w:t xml:space="preserve"> </w:t>
      </w:r>
      <w:r w:rsidRPr="00771242">
        <w:rPr>
          <w:rFonts w:eastAsiaTheme="minorEastAsia"/>
          <w:lang w:eastAsia="ru-RU"/>
        </w:rPr>
        <w:t>робіт і послуг в умова</w:t>
      </w:r>
      <w:r>
        <w:rPr>
          <w:rFonts w:eastAsiaTheme="minorEastAsia"/>
          <w:lang w:eastAsia="ru-RU"/>
        </w:rPr>
        <w:t>х воєнного стану</w:t>
      </w:r>
      <w:r w:rsidRPr="00D27D0A">
        <w:rPr>
          <w:lang w:eastAsia="ru-RU"/>
        </w:rPr>
        <w:t>»</w:t>
      </w:r>
    </w:p>
    <w:p w:rsidR="00475140" w:rsidRPr="009D418C" w:rsidRDefault="00475140" w:rsidP="00475140">
      <w:pPr>
        <w:shd w:val="clear" w:color="auto" w:fill="FFFFFF"/>
        <w:suppressAutoHyphens/>
        <w:jc w:val="both"/>
        <w:rPr>
          <w:lang w:eastAsia="ru-RU"/>
        </w:rPr>
      </w:pPr>
    </w:p>
    <w:p w:rsidR="00475140" w:rsidRPr="00D27D0A" w:rsidRDefault="00475140" w:rsidP="00475140">
      <w:pPr>
        <w:tabs>
          <w:tab w:val="left" w:pos="2464"/>
        </w:tabs>
        <w:ind w:left="708" w:firstLine="708"/>
        <w:jc w:val="both"/>
        <w:rPr>
          <w:lang w:eastAsia="ru-RU"/>
        </w:rPr>
      </w:pPr>
      <w:r>
        <w:rPr>
          <w:lang w:eastAsia="ru-RU"/>
        </w:rPr>
        <w:t xml:space="preserve">   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Pr="00D27D0A" w:rsidRDefault="00475140" w:rsidP="00475140">
      <w:pPr>
        <w:rPr>
          <w:lang w:eastAsia="ru-RU"/>
        </w:rPr>
      </w:pPr>
      <w:r w:rsidRPr="00D27D0A">
        <w:rPr>
          <w:lang w:eastAsia="ru-RU"/>
        </w:rPr>
        <w:t xml:space="preserve">       Рішення прийнято</w:t>
      </w:r>
    </w:p>
    <w:p w:rsidR="00475140" w:rsidRDefault="00475140" w:rsidP="00475140">
      <w:pPr>
        <w:rPr>
          <w:lang w:eastAsia="ru-RU"/>
        </w:rPr>
      </w:pPr>
    </w:p>
    <w:p w:rsidR="00475140" w:rsidRPr="00D27D0A" w:rsidRDefault="00475140" w:rsidP="00475140">
      <w:r w:rsidRPr="00D27D0A">
        <w:rPr>
          <w:lang w:eastAsia="ru-RU"/>
        </w:rPr>
        <w:t xml:space="preserve">Слухали: </w:t>
      </w:r>
      <w:proofErr w:type="spellStart"/>
      <w:r>
        <w:rPr>
          <w:lang w:eastAsia="en-US"/>
        </w:rPr>
        <w:t>Ганачевську</w:t>
      </w:r>
      <w:proofErr w:type="spellEnd"/>
      <w:r w:rsidRPr="00B860D7">
        <w:rPr>
          <w:lang w:eastAsia="en-US"/>
        </w:rPr>
        <w:t xml:space="preserve"> О.Р. – заступник міського голови</w:t>
      </w:r>
    </w:p>
    <w:p w:rsidR="00475140" w:rsidRDefault="00475140" w:rsidP="00475140">
      <w:pPr>
        <w:jc w:val="both"/>
        <w:rPr>
          <w:lang w:eastAsia="ru-RU"/>
        </w:rPr>
      </w:pPr>
    </w:p>
    <w:p w:rsidR="00475140" w:rsidRDefault="00475140" w:rsidP="00475140">
      <w:pPr>
        <w:jc w:val="both"/>
      </w:pPr>
      <w:r>
        <w:rPr>
          <w:lang w:eastAsia="ru-RU"/>
        </w:rPr>
        <w:t>Голосували по проєкту  № 11-1</w:t>
      </w:r>
      <w:r w:rsidRPr="00D27D0A">
        <w:rPr>
          <w:b/>
          <w:i/>
          <w:smallCaps/>
          <w:lang w:eastAsia="ru-RU"/>
        </w:rPr>
        <w:t xml:space="preserve"> «</w:t>
      </w:r>
      <w:r w:rsidRPr="00771242">
        <w:t>Про надання одноразової матеріальної допомоги</w:t>
      </w:r>
      <w:r>
        <w:t>»</w:t>
      </w:r>
    </w:p>
    <w:p w:rsidR="00475140" w:rsidRPr="00D27D0A" w:rsidRDefault="00475140" w:rsidP="00475140">
      <w:pPr>
        <w:jc w:val="both"/>
        <w:rPr>
          <w:lang w:eastAsia="ru-RU"/>
        </w:rPr>
      </w:pPr>
    </w:p>
    <w:p w:rsidR="00475140" w:rsidRPr="00D27D0A" w:rsidRDefault="00475140" w:rsidP="00475140">
      <w:pPr>
        <w:tabs>
          <w:tab w:val="left" w:pos="2464"/>
        </w:tabs>
        <w:ind w:left="708" w:firstLine="708"/>
        <w:jc w:val="both"/>
        <w:rPr>
          <w:lang w:eastAsia="ru-RU"/>
        </w:rPr>
      </w:pPr>
      <w:r>
        <w:rPr>
          <w:lang w:eastAsia="ru-RU"/>
        </w:rPr>
        <w:t xml:space="preserve">   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Default="00475140" w:rsidP="00475140">
      <w:pPr>
        <w:tabs>
          <w:tab w:val="left" w:pos="2464"/>
        </w:tabs>
        <w:jc w:val="both"/>
        <w:rPr>
          <w:lang w:eastAsia="ru-RU"/>
        </w:rPr>
      </w:pPr>
      <w:r w:rsidRPr="00D27D0A">
        <w:rPr>
          <w:lang w:eastAsia="ru-RU"/>
        </w:rPr>
        <w:t>Рішення прийнято</w:t>
      </w:r>
    </w:p>
    <w:p w:rsidR="00475140" w:rsidRDefault="00475140" w:rsidP="00475140">
      <w:pPr>
        <w:jc w:val="both"/>
        <w:rPr>
          <w:lang w:eastAsia="ru-RU"/>
        </w:rPr>
      </w:pPr>
    </w:p>
    <w:p w:rsidR="00475140" w:rsidRPr="00D27D0A" w:rsidRDefault="00475140" w:rsidP="00475140">
      <w:r>
        <w:rPr>
          <w:lang w:eastAsia="ru-RU"/>
        </w:rPr>
        <w:t>Голосували по проєкту  № 11-2</w:t>
      </w:r>
      <w:r w:rsidRPr="00D27D0A">
        <w:rPr>
          <w:b/>
          <w:i/>
          <w:smallCaps/>
          <w:lang w:eastAsia="ru-RU"/>
        </w:rPr>
        <w:t xml:space="preserve"> </w:t>
      </w:r>
      <w:r>
        <w:rPr>
          <w:b/>
          <w:i/>
          <w:smallCaps/>
          <w:lang w:eastAsia="ru-RU"/>
        </w:rPr>
        <w:t xml:space="preserve"> «</w:t>
      </w:r>
      <w:r w:rsidRPr="00771242">
        <w:t xml:space="preserve">Про надання  одноразової допомоги </w:t>
      </w:r>
      <w:r>
        <w:t xml:space="preserve"> </w:t>
      </w:r>
      <w:r w:rsidRPr="00771242">
        <w:t>учасникам  бойових дій</w:t>
      </w:r>
      <w:r>
        <w:t>»</w:t>
      </w:r>
    </w:p>
    <w:p w:rsidR="00475140" w:rsidRPr="00D27D0A" w:rsidRDefault="00475140" w:rsidP="00475140">
      <w:pPr>
        <w:tabs>
          <w:tab w:val="left" w:pos="2464"/>
        </w:tabs>
        <w:ind w:left="708" w:firstLine="708"/>
        <w:jc w:val="both"/>
        <w:rPr>
          <w:lang w:eastAsia="ru-RU"/>
        </w:rPr>
      </w:pPr>
      <w:r>
        <w:rPr>
          <w:lang w:eastAsia="ru-RU"/>
        </w:rPr>
        <w:t xml:space="preserve">   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Default="00475140" w:rsidP="00475140">
      <w:pPr>
        <w:tabs>
          <w:tab w:val="left" w:pos="2464"/>
        </w:tabs>
        <w:jc w:val="both"/>
        <w:rPr>
          <w:lang w:eastAsia="ru-RU"/>
        </w:rPr>
      </w:pPr>
      <w:r w:rsidRPr="00D27D0A">
        <w:rPr>
          <w:lang w:eastAsia="ru-RU"/>
        </w:rPr>
        <w:t>Рішення прийнято</w:t>
      </w:r>
    </w:p>
    <w:p w:rsidR="00475140" w:rsidRPr="00D27D0A" w:rsidRDefault="00475140" w:rsidP="00475140">
      <w:pPr>
        <w:tabs>
          <w:tab w:val="left" w:pos="2464"/>
        </w:tabs>
        <w:jc w:val="both"/>
        <w:rPr>
          <w:lang w:eastAsia="ru-RU"/>
        </w:rPr>
      </w:pPr>
    </w:p>
    <w:p w:rsidR="00475140" w:rsidRPr="00771242" w:rsidRDefault="00475140" w:rsidP="00475140">
      <w:pPr>
        <w:jc w:val="both"/>
        <w:rPr>
          <w:lang w:eastAsia="ru-RU"/>
        </w:rPr>
      </w:pPr>
      <w:r>
        <w:rPr>
          <w:lang w:eastAsia="ru-RU"/>
        </w:rPr>
        <w:t>Голосували по проєкту  № 11-3</w:t>
      </w:r>
      <w:r w:rsidRPr="00D27D0A">
        <w:rPr>
          <w:b/>
          <w:i/>
          <w:smallCaps/>
          <w:lang w:eastAsia="ru-RU"/>
        </w:rPr>
        <w:t xml:space="preserve"> «</w:t>
      </w:r>
      <w:r w:rsidRPr="00771242">
        <w:rPr>
          <w:lang w:eastAsia="ru-RU"/>
        </w:rPr>
        <w:t xml:space="preserve">Про надання матеріальної допомоги                                                                                                                                                                     </w:t>
      </w:r>
      <w:r>
        <w:rPr>
          <w:lang w:eastAsia="ru-RU"/>
        </w:rPr>
        <w:t xml:space="preserve"> </w:t>
      </w:r>
      <w:proofErr w:type="spellStart"/>
      <w:r w:rsidRPr="00771242">
        <w:rPr>
          <w:lang w:eastAsia="ru-RU"/>
        </w:rPr>
        <w:t>Бацик</w:t>
      </w:r>
      <w:proofErr w:type="spellEnd"/>
      <w:r w:rsidRPr="00771242">
        <w:rPr>
          <w:lang w:eastAsia="ru-RU"/>
        </w:rPr>
        <w:t xml:space="preserve"> Ірині Іванівні на поховання </w:t>
      </w:r>
      <w:r>
        <w:rPr>
          <w:lang w:eastAsia="ru-RU"/>
        </w:rPr>
        <w:t xml:space="preserve"> </w:t>
      </w:r>
      <w:r w:rsidR="00623B47" w:rsidRPr="00623B47">
        <w:rPr>
          <w:rFonts w:eastAsia="Calibri"/>
          <w:i/>
          <w:lang w:eastAsia="en-US"/>
        </w:rPr>
        <w:t>(персональні дані)</w:t>
      </w:r>
    </w:p>
    <w:p w:rsidR="00475140" w:rsidRPr="00D27D0A" w:rsidRDefault="00475140" w:rsidP="00475140">
      <w:pPr>
        <w:rPr>
          <w:lang w:eastAsia="ru-RU"/>
        </w:rPr>
      </w:pPr>
    </w:p>
    <w:p w:rsidR="00475140" w:rsidRPr="00D27D0A" w:rsidRDefault="00475140" w:rsidP="00475140">
      <w:pPr>
        <w:tabs>
          <w:tab w:val="left" w:pos="2464"/>
        </w:tabs>
        <w:ind w:left="708" w:firstLine="708"/>
        <w:jc w:val="both"/>
        <w:rPr>
          <w:lang w:eastAsia="ru-RU"/>
        </w:rPr>
      </w:pPr>
      <w:r>
        <w:rPr>
          <w:lang w:eastAsia="ru-RU"/>
        </w:rPr>
        <w:t xml:space="preserve">   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Default="00475140" w:rsidP="00475140">
      <w:pPr>
        <w:tabs>
          <w:tab w:val="left" w:pos="2464"/>
        </w:tabs>
        <w:jc w:val="both"/>
        <w:rPr>
          <w:lang w:eastAsia="ru-RU"/>
        </w:rPr>
      </w:pPr>
      <w:r w:rsidRPr="00D27D0A">
        <w:rPr>
          <w:lang w:eastAsia="ru-RU"/>
        </w:rPr>
        <w:t>Рішення прийнято</w:t>
      </w:r>
    </w:p>
    <w:p w:rsidR="00475140" w:rsidRDefault="00475140" w:rsidP="00475140">
      <w:pPr>
        <w:rPr>
          <w:lang w:eastAsia="ru-RU"/>
        </w:rPr>
      </w:pPr>
    </w:p>
    <w:p w:rsidR="00475140" w:rsidRPr="00D27D0A" w:rsidRDefault="00475140" w:rsidP="00475140">
      <w:r w:rsidRPr="00D27D0A">
        <w:rPr>
          <w:lang w:eastAsia="ru-RU"/>
        </w:rPr>
        <w:t xml:space="preserve">Слухали: </w:t>
      </w:r>
      <w:r w:rsidRPr="00B860D7">
        <w:rPr>
          <w:lang w:eastAsia="en-US"/>
        </w:rPr>
        <w:t xml:space="preserve">Романів С.Я. – </w:t>
      </w:r>
      <w:r w:rsidRPr="00B860D7">
        <w:rPr>
          <w:rFonts w:eastAsiaTheme="minorHAnsi" w:cstheme="minorBidi"/>
          <w:lang w:eastAsia="en-US"/>
        </w:rPr>
        <w:t>гол. спец. відділу комунального майна УЖКГ</w:t>
      </w:r>
    </w:p>
    <w:p w:rsidR="00475140" w:rsidRPr="00D27D0A" w:rsidRDefault="00475140" w:rsidP="00475140">
      <w:pPr>
        <w:tabs>
          <w:tab w:val="left" w:pos="2464"/>
        </w:tabs>
        <w:jc w:val="both"/>
        <w:rPr>
          <w:lang w:eastAsia="ru-RU"/>
        </w:rPr>
      </w:pPr>
    </w:p>
    <w:p w:rsidR="00475140" w:rsidRPr="006135DB" w:rsidRDefault="00475140" w:rsidP="00475140">
      <w:r>
        <w:rPr>
          <w:lang w:eastAsia="ru-RU"/>
        </w:rPr>
        <w:t>Голосували по проєкту  № 12</w:t>
      </w:r>
      <w:r w:rsidRPr="00D27D0A">
        <w:rPr>
          <w:b/>
          <w:i/>
          <w:smallCaps/>
          <w:lang w:eastAsia="ru-RU"/>
        </w:rPr>
        <w:t xml:space="preserve"> «</w:t>
      </w:r>
      <w:r w:rsidRPr="00771242">
        <w:t>Про створ</w:t>
      </w:r>
      <w:r>
        <w:t xml:space="preserve">ення комісії з питань приймання </w:t>
      </w:r>
      <w:r w:rsidRPr="00771242">
        <w:t>в комунальну вл</w:t>
      </w:r>
      <w:r>
        <w:t xml:space="preserve">асність квартири №42 в будинку  </w:t>
      </w:r>
      <w:r w:rsidRPr="00771242">
        <w:t xml:space="preserve">по вул. Лесі Українки, 21, корпус </w:t>
      </w:r>
      <w:r>
        <w:t>2 м. Новий Розділ</w:t>
      </w:r>
      <w:r w:rsidRPr="00D27D0A">
        <w:rPr>
          <w:b/>
          <w:lang w:eastAsia="ru-RU"/>
        </w:rPr>
        <w:t>"</w:t>
      </w:r>
    </w:p>
    <w:p w:rsidR="00475140" w:rsidRPr="00D27D0A" w:rsidRDefault="00475140" w:rsidP="00475140">
      <w:pPr>
        <w:rPr>
          <w:lang w:eastAsia="ru-RU"/>
        </w:rPr>
      </w:pPr>
    </w:p>
    <w:p w:rsidR="00475140" w:rsidRPr="00D27D0A" w:rsidRDefault="00475140" w:rsidP="00475140">
      <w:pPr>
        <w:tabs>
          <w:tab w:val="left" w:pos="2464"/>
        </w:tabs>
        <w:ind w:left="708" w:firstLine="708"/>
        <w:jc w:val="both"/>
        <w:rPr>
          <w:lang w:eastAsia="ru-RU"/>
        </w:rPr>
      </w:pPr>
      <w:r>
        <w:rPr>
          <w:lang w:eastAsia="ru-RU"/>
        </w:rPr>
        <w:t xml:space="preserve">   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Default="00475140" w:rsidP="00475140">
      <w:pPr>
        <w:tabs>
          <w:tab w:val="left" w:pos="2464"/>
        </w:tabs>
        <w:jc w:val="both"/>
        <w:rPr>
          <w:lang w:eastAsia="ru-RU"/>
        </w:rPr>
      </w:pPr>
      <w:r w:rsidRPr="00D27D0A">
        <w:rPr>
          <w:lang w:eastAsia="ru-RU"/>
        </w:rPr>
        <w:t>Рішення прийнято</w:t>
      </w:r>
    </w:p>
    <w:p w:rsidR="00475140" w:rsidRDefault="00475140" w:rsidP="00475140">
      <w:pPr>
        <w:rPr>
          <w:lang w:eastAsia="ru-RU"/>
        </w:rPr>
      </w:pPr>
    </w:p>
    <w:p w:rsidR="00475140" w:rsidRDefault="00475140" w:rsidP="00475140">
      <w:r w:rsidRPr="00D27D0A">
        <w:rPr>
          <w:lang w:eastAsia="ru-RU"/>
        </w:rPr>
        <w:t xml:space="preserve">Слухали: </w:t>
      </w:r>
      <w:r w:rsidRPr="00B860D7">
        <w:rPr>
          <w:lang w:eastAsia="en-US"/>
        </w:rPr>
        <w:t>Царик О.П. – секретар ради – голова опікунської ради</w:t>
      </w:r>
    </w:p>
    <w:p w:rsidR="00475140" w:rsidRPr="00D27D0A" w:rsidRDefault="00475140" w:rsidP="00475140">
      <w:pPr>
        <w:rPr>
          <w:lang w:eastAsia="ru-RU"/>
        </w:rPr>
      </w:pPr>
    </w:p>
    <w:p w:rsidR="00475140" w:rsidRPr="00273DCA" w:rsidRDefault="00475140" w:rsidP="00475140">
      <w:r>
        <w:rPr>
          <w:lang w:eastAsia="ru-RU"/>
        </w:rPr>
        <w:t>Голосували по проєкту  № 13</w:t>
      </w:r>
      <w:r w:rsidRPr="00D27D0A">
        <w:rPr>
          <w:b/>
          <w:i/>
          <w:smallCaps/>
          <w:lang w:eastAsia="ru-RU"/>
        </w:rPr>
        <w:t xml:space="preserve"> «</w:t>
      </w:r>
      <w:r w:rsidRPr="00771242">
        <w:t>Про затверд</w:t>
      </w:r>
      <w:r>
        <w:t xml:space="preserve">ження висновку опікунської ради </w:t>
      </w:r>
      <w:r w:rsidRPr="00771242">
        <w:t>про доціль</w:t>
      </w:r>
      <w:r>
        <w:t xml:space="preserve">ність зміни опікуна </w:t>
      </w:r>
      <w:r w:rsidR="00623B47" w:rsidRPr="00623B47">
        <w:rPr>
          <w:rFonts w:eastAsia="Calibri"/>
          <w:i/>
          <w:lang w:eastAsia="en-US"/>
        </w:rPr>
        <w:t>(персональні дані)</w:t>
      </w:r>
      <w:r w:rsidRPr="00D27D0A">
        <w:rPr>
          <w:b/>
          <w:lang w:eastAsia="ru-RU"/>
        </w:rPr>
        <w:t>"</w:t>
      </w:r>
    </w:p>
    <w:p w:rsidR="00475140" w:rsidRPr="00D27D0A" w:rsidRDefault="00475140" w:rsidP="00475140">
      <w:pPr>
        <w:rPr>
          <w:lang w:eastAsia="ru-RU"/>
        </w:rPr>
      </w:pPr>
    </w:p>
    <w:p w:rsidR="00475140" w:rsidRPr="00D27D0A" w:rsidRDefault="00475140" w:rsidP="00475140">
      <w:pPr>
        <w:tabs>
          <w:tab w:val="left" w:pos="2464"/>
        </w:tabs>
        <w:ind w:left="708" w:firstLine="708"/>
        <w:jc w:val="both"/>
        <w:rPr>
          <w:lang w:eastAsia="ru-RU"/>
        </w:rPr>
      </w:pPr>
      <w:r>
        <w:rPr>
          <w:lang w:eastAsia="ru-RU"/>
        </w:rPr>
        <w:t xml:space="preserve">   за -  14</w:t>
      </w:r>
    </w:p>
    <w:p w:rsidR="00475140" w:rsidRPr="00D27D0A" w:rsidRDefault="00475140" w:rsidP="00475140">
      <w:pPr>
        <w:tabs>
          <w:tab w:val="left" w:pos="2464"/>
        </w:tabs>
        <w:jc w:val="both"/>
        <w:rPr>
          <w:lang w:eastAsia="ru-RU"/>
        </w:rPr>
      </w:pPr>
      <w:r w:rsidRPr="00D27D0A">
        <w:rPr>
          <w:lang w:eastAsia="ru-RU"/>
        </w:rPr>
        <w:t xml:space="preserve">                     проти - 0</w:t>
      </w:r>
    </w:p>
    <w:p w:rsidR="00475140" w:rsidRPr="00D27D0A" w:rsidRDefault="00475140" w:rsidP="00475140">
      <w:pPr>
        <w:tabs>
          <w:tab w:val="left" w:pos="2464"/>
        </w:tabs>
        <w:jc w:val="both"/>
        <w:rPr>
          <w:lang w:eastAsia="ru-RU"/>
        </w:rPr>
      </w:pPr>
      <w:r w:rsidRPr="00D27D0A">
        <w:rPr>
          <w:lang w:eastAsia="ru-RU"/>
        </w:rPr>
        <w:t xml:space="preserve">            утримались -  0</w:t>
      </w:r>
    </w:p>
    <w:p w:rsidR="00475140" w:rsidRPr="00D27D0A" w:rsidRDefault="00475140" w:rsidP="00475140">
      <w:pPr>
        <w:tabs>
          <w:tab w:val="left" w:pos="2464"/>
        </w:tabs>
        <w:jc w:val="both"/>
        <w:rPr>
          <w:lang w:eastAsia="ru-RU"/>
        </w:rPr>
      </w:pPr>
      <w:r w:rsidRPr="00D27D0A">
        <w:rPr>
          <w:lang w:eastAsia="ru-RU"/>
        </w:rPr>
        <w:t xml:space="preserve">             не голосували -  0</w:t>
      </w:r>
    </w:p>
    <w:p w:rsidR="00475140" w:rsidRDefault="00475140" w:rsidP="00475140">
      <w:pPr>
        <w:rPr>
          <w:lang w:eastAsia="ru-RU"/>
        </w:rPr>
      </w:pPr>
      <w:r w:rsidRPr="00D27D0A">
        <w:rPr>
          <w:lang w:eastAsia="ru-RU"/>
        </w:rPr>
        <w:t>Рішення прийнято</w:t>
      </w:r>
    </w:p>
    <w:p w:rsidR="00475140" w:rsidRPr="00D27D0A" w:rsidRDefault="00475140" w:rsidP="00475140">
      <w:pPr>
        <w:tabs>
          <w:tab w:val="left" w:pos="2464"/>
        </w:tabs>
        <w:jc w:val="both"/>
        <w:rPr>
          <w:lang w:eastAsia="ru-RU"/>
        </w:rPr>
      </w:pPr>
    </w:p>
    <w:p w:rsidR="00475140" w:rsidRPr="00D27D0A" w:rsidRDefault="00475140" w:rsidP="0047514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eastAsia="ar-SA"/>
        </w:rPr>
      </w:pPr>
      <w:r w:rsidRPr="00D27D0A">
        <w:rPr>
          <w:rFonts w:eastAsia="SimSun"/>
          <w:lang w:eastAsia="ar-SA"/>
        </w:rPr>
        <w:t>1</w:t>
      </w:r>
      <w:r>
        <w:rPr>
          <w:rFonts w:eastAsia="SimSun"/>
          <w:lang w:eastAsia="ar-SA"/>
        </w:rPr>
        <w:t>6.0</w:t>
      </w:r>
      <w:r w:rsidRPr="00D27D0A">
        <w:rPr>
          <w:rFonts w:eastAsia="SimSun"/>
          <w:lang w:eastAsia="ar-SA"/>
        </w:rPr>
        <w:t>0 год. головуюча Яценко Я.В. оголосила засідання виконавчого комітету закритим.</w:t>
      </w:r>
    </w:p>
    <w:p w:rsidR="00475140" w:rsidRPr="00D27D0A" w:rsidRDefault="00475140" w:rsidP="00475140">
      <w:pPr>
        <w:tabs>
          <w:tab w:val="left" w:pos="2464"/>
        </w:tabs>
        <w:jc w:val="both"/>
        <w:rPr>
          <w:lang w:eastAsia="ru-RU"/>
        </w:rPr>
      </w:pPr>
    </w:p>
    <w:p w:rsidR="00475140" w:rsidRPr="00D27D0A" w:rsidRDefault="00475140" w:rsidP="00475140">
      <w:pPr>
        <w:tabs>
          <w:tab w:val="left" w:pos="2464"/>
        </w:tabs>
        <w:jc w:val="both"/>
        <w:rPr>
          <w:lang w:eastAsia="ru-RU"/>
        </w:rPr>
      </w:pPr>
      <w:r w:rsidRPr="00D27D0A">
        <w:rPr>
          <w:lang w:eastAsia="ru-RU"/>
        </w:rPr>
        <w:t>Керуючий справами виконкому</w:t>
      </w:r>
      <w:r w:rsidRPr="00D27D0A">
        <w:rPr>
          <w:lang w:eastAsia="ru-RU"/>
        </w:rPr>
        <w:tab/>
      </w:r>
      <w:r w:rsidRPr="00D27D0A">
        <w:rPr>
          <w:lang w:eastAsia="ru-RU"/>
        </w:rPr>
        <w:tab/>
      </w:r>
      <w:r w:rsidRPr="00D27D0A">
        <w:rPr>
          <w:lang w:eastAsia="ru-RU"/>
        </w:rPr>
        <w:tab/>
      </w:r>
      <w:r w:rsidRPr="00D27D0A">
        <w:rPr>
          <w:lang w:eastAsia="ru-RU"/>
        </w:rPr>
        <w:tab/>
        <w:t xml:space="preserve">А. В. </w:t>
      </w:r>
      <w:proofErr w:type="spellStart"/>
      <w:r w:rsidRPr="00D27D0A">
        <w:rPr>
          <w:lang w:eastAsia="ru-RU"/>
        </w:rPr>
        <w:t>Мельніков</w:t>
      </w:r>
      <w:proofErr w:type="spellEnd"/>
    </w:p>
    <w:p w:rsidR="00475140" w:rsidRPr="00CF6AFB" w:rsidRDefault="00475140" w:rsidP="00475140">
      <w:pPr>
        <w:jc w:val="both"/>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Default="00475140" w:rsidP="00475140">
      <w:pPr>
        <w:rPr>
          <w:color w:val="FF0000"/>
          <w:sz w:val="26"/>
          <w:szCs w:val="26"/>
          <w:lang w:eastAsia="ru-RU"/>
        </w:rPr>
      </w:pPr>
    </w:p>
    <w:p w:rsidR="00475140" w:rsidRPr="00D27D0A" w:rsidRDefault="00475140" w:rsidP="00475140">
      <w:pPr>
        <w:rPr>
          <w:color w:val="FF0000"/>
          <w:sz w:val="26"/>
          <w:szCs w:val="26"/>
          <w:lang w:eastAsia="ru-RU"/>
        </w:rPr>
      </w:pPr>
    </w:p>
    <w:p w:rsidR="00475140" w:rsidRPr="00D27D0A" w:rsidRDefault="00475140" w:rsidP="00475140">
      <w:pPr>
        <w:tabs>
          <w:tab w:val="left" w:pos="2464"/>
        </w:tabs>
        <w:jc w:val="center"/>
        <w:rPr>
          <w:b/>
          <w:lang w:eastAsia="ru-RU"/>
        </w:rPr>
      </w:pPr>
      <w:r w:rsidRPr="00D27D0A">
        <w:rPr>
          <w:b/>
          <w:lang w:eastAsia="ru-RU"/>
        </w:rPr>
        <w:t>ДОДАТОК</w:t>
      </w:r>
    </w:p>
    <w:p w:rsidR="00475140" w:rsidRPr="00D27D0A" w:rsidRDefault="00475140" w:rsidP="0047514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lang w:eastAsia="ru-RU"/>
        </w:rPr>
      </w:pPr>
      <w:r w:rsidRPr="00D27D0A">
        <w:rPr>
          <w:b/>
          <w:lang w:eastAsia="ru-RU"/>
        </w:rPr>
        <w:t>ДО ПРОТОКОЛУ ВИКОНАВЧОГО  КОМІТЕТУ</w:t>
      </w:r>
    </w:p>
    <w:p w:rsidR="00475140" w:rsidRPr="00D27D0A" w:rsidRDefault="00475140" w:rsidP="0047514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lang w:eastAsia="ru-RU"/>
        </w:rPr>
      </w:pPr>
      <w:r w:rsidRPr="00D27D0A">
        <w:rPr>
          <w:b/>
          <w:lang w:eastAsia="ru-RU"/>
        </w:rPr>
        <w:t xml:space="preserve">№ </w:t>
      </w:r>
      <w:r>
        <w:rPr>
          <w:b/>
          <w:lang w:eastAsia="ru-RU"/>
        </w:rPr>
        <w:t>13</w:t>
      </w:r>
      <w:r w:rsidRPr="00D27D0A">
        <w:rPr>
          <w:b/>
          <w:lang w:eastAsia="ru-RU"/>
        </w:rPr>
        <w:t xml:space="preserve"> від </w:t>
      </w:r>
      <w:r>
        <w:rPr>
          <w:b/>
          <w:lang w:eastAsia="ru-RU"/>
        </w:rPr>
        <w:t>02 серпня</w:t>
      </w:r>
      <w:r w:rsidRPr="00D27D0A">
        <w:rPr>
          <w:b/>
          <w:lang w:eastAsia="ru-RU"/>
        </w:rPr>
        <w:t xml:space="preserve"> 2022 року</w:t>
      </w:r>
    </w:p>
    <w:tbl>
      <w:tblPr>
        <w:tblW w:w="10634" w:type="dxa"/>
        <w:tblInd w:w="-496" w:type="dxa"/>
        <w:tblLayout w:type="fixed"/>
        <w:tblCellMar>
          <w:left w:w="71" w:type="dxa"/>
          <w:right w:w="71" w:type="dxa"/>
        </w:tblCellMar>
        <w:tblLook w:val="0000"/>
      </w:tblPr>
      <w:tblGrid>
        <w:gridCol w:w="540"/>
        <w:gridCol w:w="5131"/>
        <w:gridCol w:w="2836"/>
        <w:gridCol w:w="709"/>
        <w:gridCol w:w="1028"/>
        <w:gridCol w:w="390"/>
      </w:tblGrid>
      <w:tr w:rsidR="00475140" w:rsidRPr="00D27D0A" w:rsidTr="006C29A4">
        <w:trPr>
          <w:trHeight w:val="1575"/>
        </w:trPr>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r w:rsidRPr="00D27D0A">
              <w:rPr>
                <w:lang w:eastAsia="ru-RU"/>
              </w:rPr>
              <w:br w:type="page"/>
              <w:t>№</w:t>
            </w:r>
          </w:p>
          <w:p w:rsidR="00475140" w:rsidRPr="00D27D0A" w:rsidRDefault="00475140" w:rsidP="006C29A4">
            <w:pPr>
              <w:tabs>
                <w:tab w:val="left" w:pos="2464"/>
              </w:tabs>
              <w:jc w:val="both"/>
              <w:rPr>
                <w:lang w:eastAsia="ru-RU"/>
              </w:rPr>
            </w:pPr>
            <w:r w:rsidRPr="00D27D0A">
              <w:rPr>
                <w:lang w:eastAsia="ru-RU"/>
              </w:rPr>
              <w:t>з/п</w:t>
            </w:r>
          </w:p>
        </w:tc>
        <w:tc>
          <w:tcPr>
            <w:tcW w:w="5131"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p w:rsidR="00475140" w:rsidRPr="00D27D0A" w:rsidRDefault="00475140" w:rsidP="006C29A4">
            <w:pPr>
              <w:tabs>
                <w:tab w:val="left" w:pos="2464"/>
              </w:tabs>
              <w:jc w:val="center"/>
              <w:rPr>
                <w:lang w:eastAsia="ru-RU"/>
              </w:rPr>
            </w:pPr>
            <w:r w:rsidRPr="00D27D0A">
              <w:rPr>
                <w:lang w:eastAsia="ru-RU"/>
              </w:rPr>
              <w:t>СЛУХАЛИ</w:t>
            </w:r>
          </w:p>
        </w:tc>
        <w:tc>
          <w:tcPr>
            <w:tcW w:w="2836"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center"/>
              <w:rPr>
                <w:lang w:eastAsia="ru-RU"/>
              </w:rPr>
            </w:pPr>
            <w:r w:rsidRPr="00D27D0A">
              <w:rPr>
                <w:caps/>
                <w:lang w:eastAsia="ru-RU"/>
              </w:rPr>
              <w:t>ДоповідачІ</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center"/>
              <w:rPr>
                <w:lang w:eastAsia="ru-RU"/>
              </w:rPr>
            </w:pPr>
            <w:r w:rsidRPr="00D27D0A">
              <w:rPr>
                <w:lang w:eastAsia="ru-RU"/>
              </w:rPr>
              <w:t>номер</w:t>
            </w:r>
          </w:p>
          <w:p w:rsidR="00475140" w:rsidRPr="00D27D0A" w:rsidRDefault="00475140" w:rsidP="006C29A4">
            <w:pPr>
              <w:tabs>
                <w:tab w:val="left" w:pos="2464"/>
              </w:tabs>
              <w:jc w:val="center"/>
              <w:rPr>
                <w:lang w:eastAsia="ru-RU"/>
              </w:rPr>
            </w:pPr>
            <w:proofErr w:type="spellStart"/>
            <w:r w:rsidRPr="00D27D0A">
              <w:rPr>
                <w:lang w:eastAsia="ru-RU"/>
              </w:rPr>
              <w:t>рішен-ня</w:t>
            </w:r>
            <w:proofErr w:type="spellEnd"/>
            <w:r w:rsidRPr="00D27D0A">
              <w:rPr>
                <w:lang w:eastAsia="ru-RU"/>
              </w:rPr>
              <w:t xml:space="preserve">, що </w:t>
            </w:r>
            <w:proofErr w:type="spellStart"/>
            <w:r w:rsidRPr="00D27D0A">
              <w:rPr>
                <w:lang w:eastAsia="ru-RU"/>
              </w:rPr>
              <w:t>дода-</w:t>
            </w:r>
            <w:proofErr w:type="spellEnd"/>
            <w:r w:rsidRPr="00D27D0A">
              <w:rPr>
                <w:lang w:eastAsia="ru-RU"/>
              </w:rPr>
              <w:t xml:space="preserve"> </w:t>
            </w:r>
            <w:proofErr w:type="spellStart"/>
            <w:r w:rsidRPr="00D27D0A">
              <w:rPr>
                <w:lang w:eastAsia="ru-RU"/>
              </w:rPr>
              <w:t>ється</w:t>
            </w:r>
            <w:proofErr w:type="spellEnd"/>
          </w:p>
        </w:tc>
        <w:tc>
          <w:tcPr>
            <w:tcW w:w="1028"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center"/>
              <w:rPr>
                <w:lang w:eastAsia="ru-RU"/>
              </w:rPr>
            </w:pPr>
            <w:r w:rsidRPr="00D27D0A">
              <w:rPr>
                <w:lang w:eastAsia="ru-RU"/>
              </w:rPr>
              <w:t>ДАТА</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center"/>
              <w:rPr>
                <w:lang w:eastAsia="ru-RU"/>
              </w:rPr>
            </w:pPr>
            <w:r w:rsidRPr="00D27D0A">
              <w:rPr>
                <w:lang w:eastAsia="ru-RU"/>
              </w:rPr>
              <w:t>Сторінка</w:t>
            </w: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r w:rsidRPr="00771242">
              <w:t>Про підсумки виконання міського</w:t>
            </w:r>
            <w:r>
              <w:t xml:space="preserve"> </w:t>
            </w:r>
            <w:r w:rsidRPr="00771242">
              <w:t xml:space="preserve">бюджету за </w:t>
            </w:r>
            <w:proofErr w:type="spellStart"/>
            <w:r w:rsidRPr="00771242">
              <w:t>І-ше</w:t>
            </w:r>
            <w:proofErr w:type="spellEnd"/>
            <w:r w:rsidRPr="00771242">
              <w:t xml:space="preserve"> півріччя 2022 року</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rFonts w:eastAsiaTheme="minorHAnsi" w:cstheme="minorBidi"/>
                <w:lang w:eastAsia="en-US"/>
              </w:rPr>
            </w:pPr>
            <w:proofErr w:type="spellStart"/>
            <w:r w:rsidRPr="00B860D7">
              <w:rPr>
                <w:rFonts w:eastAsiaTheme="minorHAnsi" w:cstheme="minorBidi"/>
                <w:lang w:eastAsia="en-US"/>
              </w:rPr>
              <w:t>Ричагівський</w:t>
            </w:r>
            <w:proofErr w:type="spellEnd"/>
            <w:r w:rsidRPr="00B860D7">
              <w:rPr>
                <w:rFonts w:eastAsiaTheme="minorHAnsi" w:cstheme="minorBidi"/>
                <w:lang w:eastAsia="en-US"/>
              </w:rPr>
              <w:t xml:space="preserve">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rPr>
                <w:rFonts w:eastAsia="MS Mincho"/>
                <w:lang w:eastAsia="ru-RU"/>
              </w:rPr>
            </w:pPr>
            <w:r>
              <w:rPr>
                <w:lang w:eastAsia="ru-RU"/>
              </w:rPr>
              <w:t>02</w:t>
            </w:r>
            <w:r w:rsidRPr="00D27D0A">
              <w:rPr>
                <w:lang w:eastAsia="ru-RU"/>
              </w:rPr>
              <w:t>.0</w:t>
            </w:r>
            <w:r>
              <w:rPr>
                <w:lang w:eastAsia="ru-RU"/>
              </w:rPr>
              <w:t>8</w:t>
            </w:r>
            <w:r w:rsidRPr="00D27D0A">
              <w:rPr>
                <w:lang w:eastAsia="ru-RU"/>
              </w:rPr>
              <w:t>.22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pPr>
              <w:jc w:val="both"/>
              <w:rPr>
                <w:color w:val="000000"/>
                <w:lang w:eastAsia="ru-RU"/>
              </w:rPr>
            </w:pPr>
            <w:r w:rsidRPr="00771242">
              <w:rPr>
                <w:lang w:eastAsia="ru-RU"/>
              </w:rPr>
              <w:t xml:space="preserve">Про </w:t>
            </w:r>
            <w:r w:rsidRPr="00771242">
              <w:rPr>
                <w:color w:val="000000"/>
                <w:lang w:eastAsia="ru-RU"/>
              </w:rPr>
              <w:t xml:space="preserve">організацію роботи щодо складання </w:t>
            </w:r>
            <w:r>
              <w:rPr>
                <w:color w:val="000000"/>
                <w:lang w:eastAsia="ru-RU"/>
              </w:rPr>
              <w:t xml:space="preserve"> </w:t>
            </w:r>
            <w:r w:rsidRPr="00771242">
              <w:rPr>
                <w:color w:val="000000"/>
                <w:lang w:eastAsia="ru-RU"/>
              </w:rPr>
              <w:t>проекту міського бюджету на 2023 рік</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rFonts w:eastAsiaTheme="minorHAnsi" w:cstheme="minorBidi"/>
                <w:lang w:eastAsia="en-US"/>
              </w:rPr>
            </w:pPr>
            <w:proofErr w:type="spellStart"/>
            <w:r w:rsidRPr="00B860D7">
              <w:rPr>
                <w:rFonts w:eastAsiaTheme="minorHAnsi" w:cstheme="minorBidi"/>
                <w:lang w:eastAsia="en-US"/>
              </w:rPr>
              <w:t>Ричагівський</w:t>
            </w:r>
            <w:proofErr w:type="spellEnd"/>
            <w:r w:rsidRPr="00B860D7">
              <w:rPr>
                <w:rFonts w:eastAsiaTheme="minorHAnsi" w:cstheme="minorBidi"/>
                <w:lang w:eastAsia="en-US"/>
              </w:rPr>
              <w:t xml:space="preserve">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pPr>
              <w:rPr>
                <w:rFonts w:eastAsiaTheme="minorHAnsi"/>
              </w:rPr>
            </w:pPr>
            <w:r w:rsidRPr="00771242">
              <w:rPr>
                <w:rFonts w:eastAsiaTheme="minorHAnsi"/>
              </w:rPr>
              <w:t xml:space="preserve">Про погодження внесення  змін до </w:t>
            </w:r>
          </w:p>
          <w:p w:rsidR="00475140" w:rsidRPr="00771242" w:rsidRDefault="00475140" w:rsidP="006C29A4">
            <w:pPr>
              <w:rPr>
                <w:rFonts w:eastAsiaTheme="minorHAnsi"/>
              </w:rPr>
            </w:pPr>
            <w:r w:rsidRPr="00771242">
              <w:rPr>
                <w:rFonts w:eastAsiaTheme="minorHAnsi"/>
              </w:rPr>
              <w:t xml:space="preserve">«Програми розвитку земельних відносин на </w:t>
            </w:r>
          </w:p>
          <w:p w:rsidR="00475140" w:rsidRPr="00771242" w:rsidRDefault="00475140" w:rsidP="006C29A4">
            <w:pPr>
              <w:rPr>
                <w:rFonts w:eastAsiaTheme="minorHAnsi"/>
              </w:rPr>
            </w:pPr>
            <w:r w:rsidRPr="00771242">
              <w:rPr>
                <w:rFonts w:eastAsiaTheme="minorHAnsi"/>
              </w:rPr>
              <w:t>2022 рік та прогноз на 2023-2024 роки»</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rFonts w:eastAsiaTheme="minorHAnsi" w:cstheme="minorBidi"/>
                <w:lang w:eastAsia="en-US"/>
              </w:rPr>
            </w:pPr>
            <w:r w:rsidRPr="00B860D7">
              <w:rPr>
                <w:rFonts w:eastAsiaTheme="minorHAnsi" w:cstheme="minorBidi"/>
                <w:lang w:eastAsia="en-US"/>
              </w:rPr>
              <w:t>Сомик М.В. – нач. відділу землевпорядкування управління ЖКГ</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pPr>
              <w:jc w:val="both"/>
            </w:pPr>
            <w:r w:rsidRPr="00771242">
              <w:t>Про внесення змін до показників</w:t>
            </w:r>
          </w:p>
          <w:p w:rsidR="00475140" w:rsidRPr="0054625B" w:rsidRDefault="00475140" w:rsidP="006C29A4">
            <w:pPr>
              <w:jc w:val="both"/>
            </w:pPr>
            <w:r w:rsidRPr="00771242">
              <w:t>міського бюджету на 2022 р.</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rFonts w:eastAsiaTheme="minorHAnsi" w:cstheme="minorBidi"/>
                <w:lang w:eastAsia="en-US"/>
              </w:rPr>
            </w:pPr>
            <w:proofErr w:type="spellStart"/>
            <w:r w:rsidRPr="00B860D7">
              <w:rPr>
                <w:rFonts w:eastAsiaTheme="minorHAnsi" w:cstheme="minorBidi"/>
                <w:lang w:eastAsia="en-US"/>
              </w:rPr>
              <w:t>Ричагівський</w:t>
            </w:r>
            <w:proofErr w:type="spellEnd"/>
            <w:r w:rsidRPr="00B860D7">
              <w:rPr>
                <w:rFonts w:eastAsiaTheme="minorHAnsi" w:cstheme="minorBidi"/>
                <w:lang w:eastAsia="en-US"/>
              </w:rPr>
              <w:t xml:space="preserve">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Pr="004932A3" w:rsidRDefault="00475140" w:rsidP="006C29A4">
            <w:pPr>
              <w:rPr>
                <w:lang w:eastAsia="ru-RU"/>
              </w:rPr>
            </w:pP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pPr>
              <w:rPr>
                <w:lang w:eastAsia="ru-RU"/>
              </w:rPr>
            </w:pPr>
            <w:r w:rsidRPr="00771242">
              <w:rPr>
                <w:lang w:eastAsia="ru-RU"/>
              </w:rPr>
              <w:t xml:space="preserve">Про продовження </w:t>
            </w:r>
            <w:r>
              <w:rPr>
                <w:lang w:eastAsia="ru-RU"/>
              </w:rPr>
              <w:t xml:space="preserve">терміну  дії договору на право  </w:t>
            </w:r>
            <w:r w:rsidRPr="00771242">
              <w:rPr>
                <w:lang w:eastAsia="ru-RU"/>
              </w:rPr>
              <w:t xml:space="preserve">тимчасового користування окремими елементами </w:t>
            </w:r>
            <w:r>
              <w:rPr>
                <w:lang w:eastAsia="ru-RU"/>
              </w:rPr>
              <w:t xml:space="preserve"> </w:t>
            </w:r>
            <w:r w:rsidRPr="00771242">
              <w:rPr>
                <w:lang w:eastAsia="ru-RU"/>
              </w:rPr>
              <w:t>бл</w:t>
            </w:r>
            <w:r>
              <w:rPr>
                <w:lang w:eastAsia="ru-RU"/>
              </w:rPr>
              <w:t xml:space="preserve">агоустрою комунальної власності </w:t>
            </w:r>
            <w:r w:rsidRPr="00771242">
              <w:rPr>
                <w:lang w:eastAsia="ru-RU"/>
              </w:rPr>
              <w:t xml:space="preserve">на умовах </w:t>
            </w:r>
            <w:r>
              <w:rPr>
                <w:lang w:eastAsia="ru-RU"/>
              </w:rPr>
              <w:t xml:space="preserve">оренди   та  паспорту прив’язки </w:t>
            </w:r>
            <w:proofErr w:type="spellStart"/>
            <w:r w:rsidRPr="00771242">
              <w:rPr>
                <w:lang w:eastAsia="ru-RU"/>
              </w:rPr>
              <w:t>ФОП</w:t>
            </w:r>
            <w:proofErr w:type="spellEnd"/>
            <w:r w:rsidRPr="00771242">
              <w:rPr>
                <w:lang w:eastAsia="ru-RU"/>
              </w:rPr>
              <w:t xml:space="preserve"> Довгій І. Ю.</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rFonts w:eastAsiaTheme="minorHAnsi" w:cstheme="minorBidi"/>
                <w:lang w:eastAsia="en-US"/>
              </w:rPr>
            </w:pPr>
            <w:r w:rsidRPr="00B860D7">
              <w:rPr>
                <w:rFonts w:eastAsiaTheme="minorHAnsi" w:cstheme="minorBidi"/>
                <w:lang w:eastAsia="en-US"/>
              </w:rPr>
              <w:t>Пасемко Н.А. – нач.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pPr>
              <w:rPr>
                <w:lang w:eastAsia="ru-RU"/>
              </w:rPr>
            </w:pPr>
            <w:r w:rsidRPr="00771242">
              <w:rPr>
                <w:lang w:eastAsia="ru-RU"/>
              </w:rPr>
              <w:t xml:space="preserve">Про продовження </w:t>
            </w:r>
            <w:r>
              <w:rPr>
                <w:lang w:eastAsia="ru-RU"/>
              </w:rPr>
              <w:t xml:space="preserve">терміну  дії договору на право  </w:t>
            </w:r>
            <w:r w:rsidRPr="00771242">
              <w:rPr>
                <w:lang w:eastAsia="ru-RU"/>
              </w:rPr>
              <w:t xml:space="preserve">тимчасового користування окремими елементами </w:t>
            </w:r>
            <w:r>
              <w:rPr>
                <w:lang w:eastAsia="ru-RU"/>
              </w:rPr>
              <w:t xml:space="preserve"> </w:t>
            </w:r>
            <w:r w:rsidRPr="00771242">
              <w:rPr>
                <w:lang w:eastAsia="ru-RU"/>
              </w:rPr>
              <w:t xml:space="preserve">благоустрою комунальної власності на умовах оренди  </w:t>
            </w:r>
            <w:r>
              <w:rPr>
                <w:lang w:eastAsia="ru-RU"/>
              </w:rPr>
              <w:t xml:space="preserve"> </w:t>
            </w:r>
            <w:r w:rsidRPr="00771242">
              <w:rPr>
                <w:lang w:eastAsia="ru-RU"/>
              </w:rPr>
              <w:t xml:space="preserve">та  паспорту прив’язки </w:t>
            </w:r>
            <w:proofErr w:type="spellStart"/>
            <w:r w:rsidRPr="00771242">
              <w:rPr>
                <w:lang w:eastAsia="ru-RU"/>
              </w:rPr>
              <w:t>ФОП</w:t>
            </w:r>
            <w:proofErr w:type="spellEnd"/>
            <w:r w:rsidRPr="00771242">
              <w:rPr>
                <w:lang w:eastAsia="ru-RU"/>
              </w:rPr>
              <w:t xml:space="preserve"> Гранді О. В.</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rFonts w:eastAsiaTheme="minorHAnsi" w:cstheme="minorBidi"/>
                <w:lang w:eastAsia="en-US"/>
              </w:rPr>
            </w:pPr>
            <w:r w:rsidRPr="00B860D7">
              <w:rPr>
                <w:rFonts w:eastAsiaTheme="minorHAnsi" w:cstheme="minorBidi"/>
                <w:lang w:eastAsia="en-US"/>
              </w:rPr>
              <w:t>Пасемко Н.А. – нач.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9B2D4A" w:rsidRDefault="00475140" w:rsidP="006C29A4">
            <w:pPr>
              <w:jc w:val="both"/>
            </w:pPr>
            <w:r w:rsidRPr="009B2D4A">
              <w:t xml:space="preserve">Про внесення змін до рішення виконавчого комітету  від 23.06.2022 №163 «Про підготовку закладів загальної  середньої освіти Новороздільської територіальної громади до освітнього процесу в 2022-2023 навчальному році  в умовах воєнного стану»                                                                                  </w:t>
            </w:r>
          </w:p>
        </w:tc>
        <w:tc>
          <w:tcPr>
            <w:tcW w:w="2836" w:type="dxa"/>
            <w:tcBorders>
              <w:top w:val="single" w:sz="6" w:space="0" w:color="auto"/>
              <w:left w:val="single" w:sz="6" w:space="0" w:color="auto"/>
              <w:bottom w:val="single" w:sz="6" w:space="0" w:color="auto"/>
              <w:right w:val="single" w:sz="6" w:space="0" w:color="auto"/>
            </w:tcBorders>
          </w:tcPr>
          <w:p w:rsidR="00475140" w:rsidRPr="009B2D4A" w:rsidRDefault="00475140" w:rsidP="006C29A4">
            <w:pPr>
              <w:rPr>
                <w:rFonts w:eastAsiaTheme="minorHAnsi" w:cstheme="minorBidi"/>
                <w:lang w:eastAsia="en-US"/>
              </w:rPr>
            </w:pPr>
            <w:r w:rsidRPr="009B2D4A">
              <w:rPr>
                <w:rFonts w:eastAsiaTheme="minorHAnsi" w:cstheme="minorBidi"/>
                <w:lang w:eastAsia="en-US"/>
              </w:rPr>
              <w:t>Вітрів Х.В. – гол. спец. відділу совіти</w:t>
            </w:r>
          </w:p>
        </w:tc>
        <w:tc>
          <w:tcPr>
            <w:tcW w:w="709" w:type="dxa"/>
            <w:tcBorders>
              <w:top w:val="single" w:sz="6" w:space="0" w:color="auto"/>
              <w:left w:val="single" w:sz="6" w:space="0" w:color="auto"/>
              <w:bottom w:val="single" w:sz="6" w:space="0" w:color="auto"/>
              <w:right w:val="single" w:sz="6" w:space="0" w:color="auto"/>
            </w:tcBorders>
          </w:tcPr>
          <w:p w:rsidR="00475140" w:rsidRPr="009B2D4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Pr="009B2D4A" w:rsidRDefault="00475140" w:rsidP="006C29A4">
            <w:r w:rsidRPr="009B2D4A">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pPr>
              <w:rPr>
                <w:lang w:eastAsia="ru-RU"/>
              </w:rPr>
            </w:pPr>
            <w:r w:rsidRPr="00771242">
              <w:rPr>
                <w:lang w:eastAsia="ru-RU"/>
              </w:rPr>
              <w:t>Про визначення виконавця послуг з</w:t>
            </w:r>
            <w:r>
              <w:rPr>
                <w:lang w:eastAsia="ru-RU"/>
              </w:rPr>
              <w:t xml:space="preserve"> </w:t>
            </w:r>
            <w:r w:rsidRPr="00771242">
              <w:rPr>
                <w:lang w:eastAsia="ru-RU"/>
              </w:rPr>
              <w:t>вивезення побутових відходів на</w:t>
            </w:r>
            <w:r>
              <w:rPr>
                <w:lang w:eastAsia="ru-RU"/>
              </w:rPr>
              <w:t xml:space="preserve"> </w:t>
            </w:r>
            <w:r w:rsidRPr="00771242">
              <w:rPr>
                <w:lang w:eastAsia="ru-RU"/>
              </w:rPr>
              <w:t xml:space="preserve">території населених пунктів с. </w:t>
            </w:r>
            <w:proofErr w:type="spellStart"/>
            <w:r w:rsidRPr="00771242">
              <w:rPr>
                <w:lang w:eastAsia="ru-RU"/>
              </w:rPr>
              <w:t>Берездівці</w:t>
            </w:r>
            <w:proofErr w:type="spellEnd"/>
            <w:r>
              <w:rPr>
                <w:lang w:eastAsia="ru-RU"/>
              </w:rPr>
              <w:t xml:space="preserve"> </w:t>
            </w:r>
            <w:r w:rsidRPr="00771242">
              <w:rPr>
                <w:lang w:eastAsia="ru-RU"/>
              </w:rPr>
              <w:t>та с. Гранки – Кути</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rFonts w:eastAsiaTheme="minorHAnsi" w:cstheme="minorBidi"/>
                <w:bCs/>
                <w:lang w:eastAsia="ru-RU"/>
              </w:rPr>
            </w:pPr>
            <w:proofErr w:type="spellStart"/>
            <w:r w:rsidRPr="00B860D7">
              <w:t>Скоропад</w:t>
            </w:r>
            <w:proofErr w:type="spellEnd"/>
            <w:r w:rsidRPr="00B860D7">
              <w:t xml:space="preserve"> У.М. – гол. спец. </w:t>
            </w:r>
            <w:proofErr w:type="spellStart"/>
            <w:r w:rsidRPr="00B860D7">
              <w:t>віділу</w:t>
            </w:r>
            <w:proofErr w:type="spellEnd"/>
            <w:r w:rsidRPr="00B860D7">
              <w:t xml:space="preserve"> КМ та приватизації </w:t>
            </w:r>
            <w:proofErr w:type="spellStart"/>
            <w:r w:rsidRPr="00B860D7">
              <w:t>упр-ння</w:t>
            </w:r>
            <w:proofErr w:type="spellEnd"/>
            <w:r w:rsidRPr="00B860D7">
              <w:t xml:space="preserve">  ЖКГ</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pPr>
              <w:tabs>
                <w:tab w:val="left" w:pos="708"/>
                <w:tab w:val="center" w:pos="4153"/>
                <w:tab w:val="right" w:pos="8306"/>
              </w:tabs>
              <w:rPr>
                <w:lang w:eastAsia="ru-RU"/>
              </w:rPr>
            </w:pPr>
            <w:r w:rsidRPr="00771242">
              <w:rPr>
                <w:lang w:eastAsia="ru-RU"/>
              </w:rPr>
              <w:t xml:space="preserve">Про затвердження нового складу </w:t>
            </w:r>
          </w:p>
          <w:p w:rsidR="00475140" w:rsidRPr="00771242" w:rsidRDefault="00475140" w:rsidP="006C29A4">
            <w:pPr>
              <w:tabs>
                <w:tab w:val="left" w:pos="708"/>
                <w:tab w:val="center" w:pos="4153"/>
                <w:tab w:val="right" w:pos="8306"/>
              </w:tabs>
              <w:rPr>
                <w:lang w:eastAsia="ru-RU"/>
              </w:rPr>
            </w:pPr>
            <w:r w:rsidRPr="00771242">
              <w:rPr>
                <w:lang w:eastAsia="ru-RU"/>
              </w:rPr>
              <w:t xml:space="preserve">комісії з питань захисту прав дитини </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roofErr w:type="spellStart"/>
            <w:r w:rsidRPr="00B860D7">
              <w:rPr>
                <w:rFonts w:eastAsiaTheme="minorHAnsi" w:cstheme="minorBidi"/>
                <w:lang w:eastAsia="en-US"/>
              </w:rPr>
              <w:t>Костко</w:t>
            </w:r>
            <w:proofErr w:type="spellEnd"/>
            <w:r w:rsidRPr="00B860D7">
              <w:rPr>
                <w:rFonts w:eastAsiaTheme="minorHAnsi" w:cstheme="minorBidi"/>
                <w:lang w:eastAsia="en-US"/>
              </w:rPr>
              <w:t xml:space="preserve"> М.С.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pPr>
              <w:jc w:val="both"/>
              <w:rPr>
                <w:lang w:eastAsia="ru-RU"/>
              </w:rPr>
            </w:pPr>
            <w:r w:rsidRPr="00771242">
              <w:rPr>
                <w:lang w:eastAsia="ru-RU"/>
              </w:rPr>
              <w:t>Про внесення змін до рішення виконавчого</w:t>
            </w:r>
          </w:p>
          <w:p w:rsidR="00475140" w:rsidRPr="00771242" w:rsidRDefault="00475140" w:rsidP="006C29A4">
            <w:pPr>
              <w:jc w:val="both"/>
              <w:rPr>
                <w:lang w:eastAsia="ru-RU"/>
              </w:rPr>
            </w:pPr>
            <w:r w:rsidRPr="00771242">
              <w:rPr>
                <w:lang w:eastAsia="ru-RU"/>
              </w:rPr>
              <w:t>комітету Новороздільської міської ради</w:t>
            </w:r>
          </w:p>
          <w:p w:rsidR="00475140" w:rsidRPr="00771242" w:rsidRDefault="00475140" w:rsidP="006C29A4">
            <w:pPr>
              <w:jc w:val="both"/>
              <w:rPr>
                <w:lang w:eastAsia="ru-RU"/>
              </w:rPr>
            </w:pPr>
            <w:r w:rsidRPr="00771242">
              <w:rPr>
                <w:lang w:eastAsia="ru-RU"/>
              </w:rPr>
              <w:t>№ 253 від 01.07.2021 року</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rFonts w:eastAsiaTheme="minorHAnsi" w:cstheme="minorBidi"/>
                <w:lang w:eastAsia="en-US"/>
              </w:rPr>
            </w:pPr>
            <w:proofErr w:type="spellStart"/>
            <w:r w:rsidRPr="00B860D7">
              <w:rPr>
                <w:rFonts w:eastAsiaTheme="minorHAnsi" w:cstheme="minorBidi"/>
                <w:lang w:eastAsia="en-US"/>
              </w:rPr>
              <w:t>Костко</w:t>
            </w:r>
            <w:proofErr w:type="spellEnd"/>
            <w:r w:rsidRPr="00B860D7">
              <w:rPr>
                <w:rFonts w:eastAsiaTheme="minorHAnsi" w:cstheme="minorBidi"/>
                <w:lang w:eastAsia="en-US"/>
              </w:rPr>
              <w:t xml:space="preserve"> М.С.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pPr>
              <w:rPr>
                <w:rFonts w:eastAsiaTheme="minorEastAsia"/>
                <w:lang w:eastAsia="ru-RU"/>
              </w:rPr>
            </w:pPr>
            <w:r w:rsidRPr="00771242">
              <w:rPr>
                <w:rFonts w:eastAsiaTheme="minorEastAsia"/>
                <w:lang w:eastAsia="ru-RU"/>
              </w:rPr>
              <w:t>Про здійснення публічних закупівель товарів,</w:t>
            </w:r>
          </w:p>
          <w:p w:rsidR="00475140" w:rsidRPr="00771242" w:rsidRDefault="00475140" w:rsidP="006C29A4">
            <w:pPr>
              <w:rPr>
                <w:rFonts w:eastAsiaTheme="minorEastAsia"/>
                <w:lang w:eastAsia="ru-RU"/>
              </w:rPr>
            </w:pPr>
            <w:r w:rsidRPr="00771242">
              <w:rPr>
                <w:rFonts w:eastAsiaTheme="minorEastAsia"/>
                <w:lang w:eastAsia="ru-RU"/>
              </w:rPr>
              <w:t>робіт і послуг в умовах воєнного стану</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rFonts w:eastAsiaTheme="minorHAnsi"/>
                <w:lang w:eastAsia="en-US"/>
              </w:rPr>
            </w:pPr>
            <w:r w:rsidRPr="00B860D7">
              <w:rPr>
                <w:rFonts w:eastAsiaTheme="minorHAnsi"/>
                <w:lang w:eastAsia="en-US"/>
              </w:rPr>
              <w:t>Гілко Н.С. – нач. відділу розвитку громади та інвестицій</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rPr>
          <w:trHeight w:val="739"/>
        </w:trPr>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r w:rsidRPr="00771242">
              <w:t>Про надання од</w:t>
            </w:r>
            <w:r>
              <w:t>норазової матеріальної допомоги</w:t>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lang w:eastAsia="en-US"/>
              </w:rPr>
            </w:pPr>
            <w:proofErr w:type="spellStart"/>
            <w:r w:rsidRPr="00B860D7">
              <w:rPr>
                <w:lang w:eastAsia="en-US"/>
              </w:rPr>
              <w:t>Ганачевська</w:t>
            </w:r>
            <w:proofErr w:type="spellEnd"/>
            <w:r w:rsidRPr="00B860D7">
              <w:rPr>
                <w:lang w:eastAsia="en-US"/>
              </w:rPr>
              <w:t xml:space="preserve">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r w:rsidRPr="00771242">
              <w:t xml:space="preserve">Про надання  одноразової допомоги </w:t>
            </w:r>
          </w:p>
          <w:p w:rsidR="00475140" w:rsidRPr="00771242" w:rsidRDefault="00475140" w:rsidP="006C29A4">
            <w:r w:rsidRPr="00771242">
              <w:t>учасникам  бойових дій</w:t>
            </w:r>
          </w:p>
        </w:tc>
        <w:tc>
          <w:tcPr>
            <w:tcW w:w="2836" w:type="dxa"/>
            <w:tcBorders>
              <w:top w:val="single" w:sz="6" w:space="0" w:color="auto"/>
              <w:left w:val="single" w:sz="6" w:space="0" w:color="auto"/>
              <w:bottom w:val="single" w:sz="6" w:space="0" w:color="auto"/>
              <w:right w:val="single" w:sz="6" w:space="0" w:color="auto"/>
            </w:tcBorders>
          </w:tcPr>
          <w:p w:rsidR="00475140" w:rsidRDefault="00475140" w:rsidP="006C29A4">
            <w:proofErr w:type="spellStart"/>
            <w:r w:rsidRPr="00C76F14">
              <w:rPr>
                <w:lang w:eastAsia="en-US"/>
              </w:rPr>
              <w:t>Ганачевська</w:t>
            </w:r>
            <w:proofErr w:type="spellEnd"/>
            <w:r w:rsidRPr="00C76F14">
              <w:rPr>
                <w:lang w:eastAsia="en-US"/>
              </w:rPr>
              <w:t xml:space="preserve">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pPr>
              <w:jc w:val="both"/>
              <w:rPr>
                <w:color w:val="000000"/>
                <w:lang w:eastAsia="ru-RU"/>
              </w:rPr>
            </w:pPr>
            <w:r w:rsidRPr="00771242">
              <w:rPr>
                <w:color w:val="000000"/>
                <w:lang w:eastAsia="ru-RU"/>
              </w:rPr>
              <w:t xml:space="preserve">Про надання матеріальної допомоги                                                                                                                                                                     </w:t>
            </w:r>
          </w:p>
          <w:p w:rsidR="00475140" w:rsidRPr="00771242" w:rsidRDefault="00475140" w:rsidP="006C29A4">
            <w:pPr>
              <w:jc w:val="both"/>
              <w:rPr>
                <w:color w:val="000000"/>
                <w:lang w:eastAsia="ru-RU"/>
              </w:rPr>
            </w:pPr>
            <w:proofErr w:type="spellStart"/>
            <w:r w:rsidRPr="00771242">
              <w:rPr>
                <w:color w:val="000000"/>
                <w:lang w:eastAsia="ru-RU"/>
              </w:rPr>
              <w:t>Бацик</w:t>
            </w:r>
            <w:proofErr w:type="spellEnd"/>
            <w:r w:rsidRPr="00771242">
              <w:rPr>
                <w:color w:val="000000"/>
                <w:lang w:eastAsia="ru-RU"/>
              </w:rPr>
              <w:t xml:space="preserve"> Ірині Іванівні на поховання </w:t>
            </w:r>
          </w:p>
          <w:p w:rsidR="00475140" w:rsidRPr="00771242" w:rsidRDefault="00623B47" w:rsidP="006C29A4">
            <w:pPr>
              <w:jc w:val="both"/>
              <w:rPr>
                <w:color w:val="000000"/>
                <w:lang w:eastAsia="ru-RU"/>
              </w:rPr>
            </w:pPr>
            <w:r w:rsidRPr="00623B47">
              <w:rPr>
                <w:rFonts w:eastAsia="Calibri"/>
                <w:i/>
                <w:lang w:eastAsia="en-US"/>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475140" w:rsidRDefault="00475140" w:rsidP="006C29A4">
            <w:proofErr w:type="spellStart"/>
            <w:r w:rsidRPr="00C76F14">
              <w:rPr>
                <w:lang w:eastAsia="en-US"/>
              </w:rPr>
              <w:t>Ганачевська</w:t>
            </w:r>
            <w:proofErr w:type="spellEnd"/>
            <w:r w:rsidRPr="00C76F14">
              <w:rPr>
                <w:lang w:eastAsia="en-US"/>
              </w:rPr>
              <w:t xml:space="preserve">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c>
          <w:tcPr>
            <w:tcW w:w="54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6" w:space="0" w:color="auto"/>
              <w:right w:val="single" w:sz="6" w:space="0" w:color="auto"/>
            </w:tcBorders>
          </w:tcPr>
          <w:p w:rsidR="00475140" w:rsidRPr="00771242" w:rsidRDefault="00475140" w:rsidP="006C29A4">
            <w:r w:rsidRPr="00771242">
              <w:t>Про створення комісії з питань приймання</w:t>
            </w:r>
          </w:p>
          <w:p w:rsidR="00475140" w:rsidRPr="00771242" w:rsidRDefault="00475140" w:rsidP="006C29A4">
            <w:r w:rsidRPr="00771242">
              <w:t>в комунальну вл</w:t>
            </w:r>
            <w:r>
              <w:t xml:space="preserve">асність квартири №42 в будинку  </w:t>
            </w:r>
            <w:r w:rsidRPr="00771242">
              <w:t>по вул. Лесі Українки, 21, корпус 2 м. Новий Розділ</w:t>
            </w:r>
            <w:r w:rsidRPr="00771242">
              <w:tab/>
            </w:r>
          </w:p>
        </w:tc>
        <w:tc>
          <w:tcPr>
            <w:tcW w:w="2836" w:type="dxa"/>
            <w:tcBorders>
              <w:top w:val="single" w:sz="6" w:space="0" w:color="auto"/>
              <w:left w:val="single" w:sz="6" w:space="0" w:color="auto"/>
              <w:bottom w:val="single" w:sz="6" w:space="0" w:color="auto"/>
              <w:right w:val="single" w:sz="6" w:space="0" w:color="auto"/>
            </w:tcBorders>
          </w:tcPr>
          <w:p w:rsidR="00475140" w:rsidRPr="00B860D7" w:rsidRDefault="00475140" w:rsidP="006C29A4">
            <w:pPr>
              <w:rPr>
                <w:lang w:eastAsia="en-US"/>
              </w:rPr>
            </w:pPr>
            <w:r w:rsidRPr="00B860D7">
              <w:rPr>
                <w:lang w:eastAsia="en-US"/>
              </w:rPr>
              <w:t xml:space="preserve">Романів С.Я. – </w:t>
            </w:r>
            <w:r w:rsidRPr="00B860D7">
              <w:rPr>
                <w:rFonts w:eastAsiaTheme="minorHAnsi" w:cstheme="minorBidi"/>
                <w:lang w:eastAsia="en-US"/>
              </w:rPr>
              <w:t>гол. спец.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6"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6" w:space="0" w:color="auto"/>
              <w:right w:val="single" w:sz="6" w:space="0" w:color="auto"/>
            </w:tcBorders>
          </w:tcPr>
          <w:p w:rsidR="00475140" w:rsidRPr="00D27D0A" w:rsidRDefault="00475140" w:rsidP="006C29A4">
            <w:pPr>
              <w:tabs>
                <w:tab w:val="left" w:pos="2464"/>
              </w:tabs>
              <w:jc w:val="both"/>
              <w:rPr>
                <w:lang w:eastAsia="ru-RU"/>
              </w:rPr>
            </w:pPr>
          </w:p>
        </w:tc>
      </w:tr>
      <w:tr w:rsidR="00475140" w:rsidRPr="00D27D0A" w:rsidTr="006C29A4">
        <w:trPr>
          <w:trHeight w:val="538"/>
        </w:trPr>
        <w:tc>
          <w:tcPr>
            <w:tcW w:w="540" w:type="dxa"/>
            <w:tcBorders>
              <w:top w:val="single" w:sz="6" w:space="0" w:color="auto"/>
              <w:left w:val="single" w:sz="6" w:space="0" w:color="auto"/>
              <w:bottom w:val="single" w:sz="4" w:space="0" w:color="auto"/>
              <w:right w:val="single" w:sz="6" w:space="0" w:color="auto"/>
            </w:tcBorders>
          </w:tcPr>
          <w:p w:rsidR="00475140" w:rsidRPr="00D27D0A" w:rsidRDefault="00475140" w:rsidP="006C29A4">
            <w:pPr>
              <w:numPr>
                <w:ilvl w:val="0"/>
                <w:numId w:val="13"/>
              </w:numPr>
              <w:tabs>
                <w:tab w:val="left" w:pos="2464"/>
              </w:tabs>
              <w:rPr>
                <w:lang w:eastAsia="ru-RU"/>
              </w:rPr>
            </w:pPr>
          </w:p>
        </w:tc>
        <w:tc>
          <w:tcPr>
            <w:tcW w:w="5131" w:type="dxa"/>
            <w:tcBorders>
              <w:top w:val="single" w:sz="6" w:space="0" w:color="auto"/>
              <w:left w:val="single" w:sz="6" w:space="0" w:color="auto"/>
              <w:bottom w:val="single" w:sz="4" w:space="0" w:color="auto"/>
              <w:right w:val="single" w:sz="6" w:space="0" w:color="auto"/>
            </w:tcBorders>
          </w:tcPr>
          <w:p w:rsidR="00475140" w:rsidRPr="00771242" w:rsidRDefault="00475140" w:rsidP="006C29A4">
            <w:r w:rsidRPr="00771242">
              <w:t>Про затвердження висновку опікунської ради</w:t>
            </w:r>
          </w:p>
          <w:p w:rsidR="00475140" w:rsidRPr="00771242" w:rsidRDefault="00475140" w:rsidP="006C29A4">
            <w:r w:rsidRPr="00771242">
              <w:t xml:space="preserve">про доцільність зміни опікуна </w:t>
            </w:r>
            <w:r w:rsidR="00623B47" w:rsidRPr="00623B47">
              <w:rPr>
                <w:rFonts w:eastAsia="Calibri"/>
                <w:i/>
                <w:lang w:eastAsia="en-US"/>
              </w:rPr>
              <w:t>(персональні дані)</w:t>
            </w:r>
            <w:r w:rsidRPr="00771242">
              <w:t>.</w:t>
            </w:r>
          </w:p>
        </w:tc>
        <w:tc>
          <w:tcPr>
            <w:tcW w:w="2836" w:type="dxa"/>
            <w:tcBorders>
              <w:top w:val="single" w:sz="6" w:space="0" w:color="auto"/>
              <w:left w:val="single" w:sz="6" w:space="0" w:color="auto"/>
              <w:bottom w:val="single" w:sz="4" w:space="0" w:color="auto"/>
              <w:right w:val="single" w:sz="6" w:space="0" w:color="auto"/>
            </w:tcBorders>
          </w:tcPr>
          <w:p w:rsidR="00475140" w:rsidRPr="00B860D7" w:rsidRDefault="00475140" w:rsidP="006C29A4">
            <w:pPr>
              <w:rPr>
                <w:lang w:eastAsia="en-US"/>
              </w:rPr>
            </w:pPr>
            <w:r w:rsidRPr="00B860D7">
              <w:rPr>
                <w:lang w:eastAsia="en-US"/>
              </w:rPr>
              <w:t>Царик О.П. – секретар ради – голова опікунської ради</w:t>
            </w:r>
          </w:p>
        </w:tc>
        <w:tc>
          <w:tcPr>
            <w:tcW w:w="709" w:type="dxa"/>
            <w:tcBorders>
              <w:top w:val="single" w:sz="6" w:space="0" w:color="auto"/>
              <w:left w:val="single" w:sz="6" w:space="0" w:color="auto"/>
              <w:bottom w:val="single" w:sz="4" w:space="0" w:color="auto"/>
              <w:right w:val="single" w:sz="6" w:space="0" w:color="auto"/>
            </w:tcBorders>
          </w:tcPr>
          <w:p w:rsidR="00475140" w:rsidRPr="00D27D0A" w:rsidRDefault="00475140" w:rsidP="006C29A4">
            <w:pPr>
              <w:numPr>
                <w:ilvl w:val="0"/>
                <w:numId w:val="14"/>
              </w:numPr>
              <w:tabs>
                <w:tab w:val="num" w:pos="643"/>
                <w:tab w:val="left" w:pos="2464"/>
              </w:tabs>
              <w:jc w:val="both"/>
              <w:rPr>
                <w:b/>
                <w:lang w:eastAsia="ru-RU"/>
              </w:rPr>
            </w:pPr>
          </w:p>
        </w:tc>
        <w:tc>
          <w:tcPr>
            <w:tcW w:w="1028" w:type="dxa"/>
            <w:tcBorders>
              <w:top w:val="single" w:sz="6" w:space="0" w:color="auto"/>
              <w:left w:val="single" w:sz="6" w:space="0" w:color="auto"/>
              <w:bottom w:val="single" w:sz="4" w:space="0" w:color="auto"/>
              <w:right w:val="single" w:sz="6" w:space="0" w:color="auto"/>
            </w:tcBorders>
          </w:tcPr>
          <w:p w:rsidR="00475140" w:rsidRDefault="00475140" w:rsidP="006C29A4">
            <w:r w:rsidRPr="004932A3">
              <w:rPr>
                <w:lang w:eastAsia="ru-RU"/>
              </w:rPr>
              <w:t>02.08.22</w:t>
            </w:r>
          </w:p>
        </w:tc>
        <w:tc>
          <w:tcPr>
            <w:tcW w:w="390" w:type="dxa"/>
            <w:tcBorders>
              <w:top w:val="single" w:sz="6" w:space="0" w:color="auto"/>
              <w:left w:val="single" w:sz="6" w:space="0" w:color="auto"/>
              <w:bottom w:val="single" w:sz="4" w:space="0" w:color="auto"/>
              <w:right w:val="single" w:sz="6" w:space="0" w:color="auto"/>
            </w:tcBorders>
          </w:tcPr>
          <w:p w:rsidR="00475140" w:rsidRPr="00D27D0A" w:rsidRDefault="00475140" w:rsidP="006C29A4">
            <w:pPr>
              <w:tabs>
                <w:tab w:val="left" w:pos="2464"/>
              </w:tabs>
              <w:jc w:val="both"/>
              <w:rPr>
                <w:lang w:eastAsia="ru-RU"/>
              </w:rPr>
            </w:pPr>
          </w:p>
        </w:tc>
      </w:tr>
    </w:tbl>
    <w:p w:rsidR="00475140" w:rsidRDefault="00475140" w:rsidP="0047514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475140" w:rsidRPr="00432A6A" w:rsidRDefault="00475140" w:rsidP="0047514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432A6A">
        <w:rPr>
          <w:lang w:eastAsia="ru-RU"/>
        </w:rPr>
        <w:t xml:space="preserve">Міський голова                             </w:t>
      </w:r>
      <w:r w:rsidRPr="00432A6A">
        <w:rPr>
          <w:lang w:eastAsia="ru-RU"/>
        </w:rPr>
        <w:tab/>
      </w:r>
      <w:r w:rsidRPr="00432A6A">
        <w:rPr>
          <w:lang w:eastAsia="ru-RU"/>
        </w:rPr>
        <w:tab/>
      </w:r>
      <w:r w:rsidRPr="00432A6A">
        <w:rPr>
          <w:lang w:eastAsia="ru-RU"/>
        </w:rPr>
        <w:tab/>
      </w:r>
      <w:r w:rsidRPr="00432A6A">
        <w:rPr>
          <w:lang w:eastAsia="ru-RU"/>
        </w:rPr>
        <w:tab/>
      </w:r>
      <w:r w:rsidRPr="00432A6A">
        <w:rPr>
          <w:lang w:eastAsia="ru-RU"/>
        </w:rPr>
        <w:tab/>
        <w:t>Яценко Я.В.</w:t>
      </w:r>
    </w:p>
    <w:p w:rsidR="00475140" w:rsidRPr="00432A6A" w:rsidRDefault="00475140" w:rsidP="0047514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432A6A">
        <w:rPr>
          <w:lang w:eastAsia="ru-RU"/>
        </w:rPr>
        <w:tab/>
      </w:r>
      <w:r w:rsidRPr="00432A6A">
        <w:rPr>
          <w:lang w:eastAsia="ru-RU"/>
        </w:rPr>
        <w:tab/>
      </w:r>
      <w:r w:rsidRPr="00432A6A">
        <w:rPr>
          <w:lang w:eastAsia="ru-RU"/>
        </w:rPr>
        <w:tab/>
      </w:r>
      <w:r w:rsidRPr="00432A6A">
        <w:rPr>
          <w:lang w:eastAsia="ru-RU"/>
        </w:rPr>
        <w:tab/>
      </w:r>
    </w:p>
    <w:p w:rsidR="00475140" w:rsidRPr="00432A6A"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432A6A">
        <w:rPr>
          <w:lang w:eastAsia="ru-RU"/>
        </w:rPr>
        <w:t>Керуючий справами виконкому</w:t>
      </w:r>
      <w:r w:rsidRPr="00432A6A">
        <w:rPr>
          <w:lang w:eastAsia="ru-RU"/>
        </w:rPr>
        <w:tab/>
      </w:r>
      <w:r w:rsidRPr="00432A6A">
        <w:rPr>
          <w:lang w:eastAsia="ru-RU"/>
        </w:rPr>
        <w:tab/>
      </w:r>
      <w:r w:rsidRPr="00432A6A">
        <w:rPr>
          <w:lang w:eastAsia="ru-RU"/>
        </w:rPr>
        <w:tab/>
      </w:r>
      <w:r w:rsidRPr="00432A6A">
        <w:rPr>
          <w:lang w:eastAsia="ru-RU"/>
        </w:rPr>
        <w:tab/>
        <w:t xml:space="preserve">         Анатолій </w:t>
      </w:r>
      <w:proofErr w:type="spellStart"/>
      <w:r w:rsidRPr="00432A6A">
        <w:rPr>
          <w:lang w:eastAsia="ru-RU"/>
        </w:rPr>
        <w:t>Мельніков</w:t>
      </w:r>
      <w:proofErr w:type="spellEnd"/>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Pr="00432A6A" w:rsidRDefault="00475140" w:rsidP="0047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75140" w:rsidRDefault="00475140" w:rsidP="00475140"/>
    <w:p w:rsidR="00D21CEC" w:rsidRPr="001C6084" w:rsidRDefault="00D21CEC" w:rsidP="00D21CE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stheme="minorBidi"/>
          <w:lang w:eastAsia="en-US"/>
        </w:rPr>
      </w:pPr>
    </w:p>
    <w:p w:rsidR="00475140" w:rsidRPr="00654EDC" w:rsidRDefault="00475140" w:rsidP="00475140">
      <w:pPr>
        <w:jc w:val="center"/>
      </w:pPr>
      <w:r>
        <w:rPr>
          <w:noProof/>
        </w:rPr>
        <w:drawing>
          <wp:inline distT="0" distB="0" distL="0" distR="0">
            <wp:extent cx="1144905" cy="604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084BE4" w:rsidRPr="001C6084" w:rsidRDefault="00084BE4" w:rsidP="00D21CE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stheme="minorBidi"/>
          <w:lang w:eastAsia="en-US"/>
        </w:rPr>
      </w:pPr>
    </w:p>
    <w:p w:rsidR="00D21CEC" w:rsidRPr="00084BE4" w:rsidRDefault="00D21CEC" w:rsidP="00D21CEC">
      <w:pPr>
        <w:jc w:val="both"/>
        <w:rPr>
          <w:b/>
        </w:rPr>
      </w:pPr>
      <w:r w:rsidRPr="001C6084">
        <w:tab/>
      </w:r>
      <w:r w:rsidRPr="001C6084">
        <w:tab/>
      </w:r>
      <w:r w:rsidRPr="001C6084">
        <w:tab/>
      </w:r>
      <w:r w:rsidRPr="001C6084">
        <w:tab/>
      </w:r>
      <w:r w:rsidRPr="001C6084">
        <w:tab/>
      </w:r>
      <w:r w:rsidRPr="001C6084">
        <w:tab/>
      </w:r>
      <w:r w:rsidRPr="001C6084">
        <w:tab/>
      </w:r>
      <w:r w:rsidRPr="001C6084">
        <w:tab/>
      </w:r>
      <w:r w:rsidRPr="00084BE4">
        <w:tab/>
      </w:r>
      <w:r w:rsidR="00084BE4" w:rsidRPr="00084BE4">
        <w:rPr>
          <w:b/>
        </w:rPr>
        <w:t>233</w:t>
      </w:r>
    </w:p>
    <w:p w:rsidR="00FF2AB2" w:rsidRDefault="00FF2AB2" w:rsidP="00D21CEC"/>
    <w:p w:rsidR="00FF2AB2" w:rsidRDefault="00FF2AB2" w:rsidP="00D21CEC"/>
    <w:p w:rsidR="00FF2AB2" w:rsidRDefault="00FF2AB2" w:rsidP="00D21CEC"/>
    <w:p w:rsidR="00D21CEC" w:rsidRPr="001C6084" w:rsidRDefault="00D21CEC" w:rsidP="00D21CEC">
      <w:r w:rsidRPr="001C6084">
        <w:t>02  серпня 2022 року</w:t>
      </w:r>
    </w:p>
    <w:p w:rsidR="00D21CEC" w:rsidRPr="001C6084" w:rsidRDefault="00D21CEC" w:rsidP="00D21CEC">
      <w:pPr>
        <w:rPr>
          <w:b/>
        </w:rPr>
      </w:pPr>
    </w:p>
    <w:p w:rsidR="00D21CEC" w:rsidRPr="001C6084" w:rsidRDefault="00D21CEC" w:rsidP="00D21CEC">
      <w:r w:rsidRPr="001C6084">
        <w:t>Про підсумки виконання міського</w:t>
      </w:r>
    </w:p>
    <w:p w:rsidR="00D21CEC" w:rsidRPr="001C6084" w:rsidRDefault="00D21CEC" w:rsidP="00D21CEC">
      <w:r w:rsidRPr="001C6084">
        <w:t xml:space="preserve">бюджету за </w:t>
      </w:r>
      <w:proofErr w:type="spellStart"/>
      <w:r w:rsidRPr="001C6084">
        <w:t>І-ше</w:t>
      </w:r>
      <w:proofErr w:type="spellEnd"/>
      <w:r w:rsidRPr="001C6084">
        <w:t xml:space="preserve"> півріччя 2022 року</w:t>
      </w:r>
    </w:p>
    <w:p w:rsidR="00D21CEC" w:rsidRPr="001C6084" w:rsidRDefault="00D21CEC" w:rsidP="00D21CEC"/>
    <w:p w:rsidR="00D21CEC" w:rsidRPr="001C6084" w:rsidRDefault="00D21CEC" w:rsidP="00D21CEC">
      <w:pPr>
        <w:ind w:firstLine="840"/>
        <w:jc w:val="both"/>
        <w:rPr>
          <w:bCs/>
        </w:rPr>
      </w:pPr>
      <w:r w:rsidRPr="001C6084">
        <w:t xml:space="preserve">Заслухавши та обговоривши звіт начальника фінансового управління </w:t>
      </w:r>
      <w:proofErr w:type="spellStart"/>
      <w:r w:rsidRPr="001C6084">
        <w:t>Ричагівського</w:t>
      </w:r>
      <w:proofErr w:type="spellEnd"/>
      <w:r w:rsidRPr="001C6084">
        <w:t xml:space="preserve"> І.І. «Про виконання міського бюджету за перше півріччя  2022 року»,  про те що</w:t>
      </w:r>
      <w:r w:rsidRPr="001C6084">
        <w:rPr>
          <w:b/>
          <w:bCs/>
        </w:rPr>
        <w:t xml:space="preserve"> </w:t>
      </w:r>
      <w:r w:rsidRPr="001C6084">
        <w:rPr>
          <w:bCs/>
        </w:rPr>
        <w:t xml:space="preserve">до загального фонду бюджету за 6 місяців </w:t>
      </w:r>
      <w:r w:rsidRPr="001C6084">
        <w:rPr>
          <w:b/>
          <w:bCs/>
        </w:rPr>
        <w:t>надійшло</w:t>
      </w:r>
      <w:r w:rsidRPr="001C6084">
        <w:rPr>
          <w:bCs/>
        </w:rPr>
        <w:t xml:space="preserve"> </w:t>
      </w:r>
      <w:r w:rsidRPr="001C6084">
        <w:rPr>
          <w:b/>
          <w:bCs/>
        </w:rPr>
        <w:t xml:space="preserve">125 156,2 </w:t>
      </w:r>
      <w:r w:rsidRPr="001C6084">
        <w:rPr>
          <w:bCs/>
        </w:rPr>
        <w:t>тис. грн., що складає 97,6% до плану звітного періоду та 51,5% до річного плану, в тому числі</w:t>
      </w:r>
      <w:r w:rsidRPr="001C6084">
        <w:t xml:space="preserve"> д</w:t>
      </w:r>
      <w:r w:rsidRPr="001C6084">
        <w:rPr>
          <w:bCs/>
        </w:rPr>
        <w:t>о</w:t>
      </w:r>
      <w:r w:rsidRPr="001C6084">
        <w:rPr>
          <w:b/>
          <w:bCs/>
        </w:rPr>
        <w:t xml:space="preserve"> загального фонду</w:t>
      </w:r>
      <w:r w:rsidRPr="001C6084">
        <w:rPr>
          <w:bCs/>
        </w:rPr>
        <w:t xml:space="preserve"> бюджету надійшло </w:t>
      </w:r>
      <w:r w:rsidRPr="001C6084">
        <w:rPr>
          <w:b/>
          <w:bCs/>
        </w:rPr>
        <w:t>123 228,2</w:t>
      </w:r>
      <w:r w:rsidRPr="001C6084">
        <w:rPr>
          <w:bCs/>
        </w:rPr>
        <w:t xml:space="preserve"> тис. грн., що складає 99,2% до плану звітного періоду, та 52,8% до річного плану, до </w:t>
      </w:r>
      <w:r w:rsidRPr="001C6084">
        <w:rPr>
          <w:b/>
          <w:bCs/>
        </w:rPr>
        <w:t>спеціального фонду</w:t>
      </w:r>
      <w:r w:rsidRPr="001C6084">
        <w:rPr>
          <w:bCs/>
        </w:rPr>
        <w:t xml:space="preserve"> бюджету надійшло </w:t>
      </w:r>
      <w:r w:rsidRPr="001C6084">
        <w:rPr>
          <w:b/>
          <w:bCs/>
        </w:rPr>
        <w:t>1928,0</w:t>
      </w:r>
      <w:r w:rsidRPr="001C6084">
        <w:rPr>
          <w:bCs/>
        </w:rPr>
        <w:t xml:space="preserve"> тис. грн., що складає 47,4% до річного плану. За  6 місяців 2022 року з  міського бюджету  проведено  </w:t>
      </w:r>
      <w:r w:rsidRPr="001C6084">
        <w:rPr>
          <w:b/>
          <w:bCs/>
        </w:rPr>
        <w:t xml:space="preserve">видатків </w:t>
      </w:r>
      <w:r w:rsidRPr="001C6084">
        <w:rPr>
          <w:bCs/>
        </w:rPr>
        <w:t xml:space="preserve">на  загальну суму </w:t>
      </w:r>
      <w:r w:rsidRPr="001C6084">
        <w:rPr>
          <w:b/>
        </w:rPr>
        <w:t>111 471,31</w:t>
      </w:r>
      <w:r w:rsidRPr="001C6084">
        <w:rPr>
          <w:bCs/>
        </w:rPr>
        <w:t xml:space="preserve">тис. грн., що становить </w:t>
      </w:r>
      <w:r w:rsidRPr="001C6084">
        <w:rPr>
          <w:b/>
        </w:rPr>
        <w:t>43,9</w:t>
      </w:r>
      <w:r w:rsidRPr="001C6084">
        <w:rPr>
          <w:bCs/>
        </w:rPr>
        <w:t xml:space="preserve">% до річного плану на рік. В тому числі видатки загального фонду – </w:t>
      </w:r>
      <w:r w:rsidRPr="001C6084">
        <w:rPr>
          <w:b/>
        </w:rPr>
        <w:t>109 988,18</w:t>
      </w:r>
      <w:r w:rsidRPr="001C6084">
        <w:t xml:space="preserve"> </w:t>
      </w:r>
      <w:r w:rsidRPr="001C6084">
        <w:rPr>
          <w:bCs/>
        </w:rPr>
        <w:t xml:space="preserve">тис. грн. або </w:t>
      </w:r>
      <w:r w:rsidRPr="001C6084">
        <w:t>80,3</w:t>
      </w:r>
      <w:r w:rsidRPr="001C6084">
        <w:rPr>
          <w:bCs/>
        </w:rPr>
        <w:t xml:space="preserve">%  до плану відповідного періоду та </w:t>
      </w:r>
      <w:r w:rsidRPr="001C6084">
        <w:t>45,1</w:t>
      </w:r>
      <w:r w:rsidRPr="001C6084">
        <w:rPr>
          <w:bCs/>
        </w:rPr>
        <w:t xml:space="preserve">% до року; видатки спеціального фонду – </w:t>
      </w:r>
      <w:r w:rsidRPr="001C6084">
        <w:t xml:space="preserve">1 483,12 </w:t>
      </w:r>
      <w:r w:rsidRPr="001C6084">
        <w:rPr>
          <w:bCs/>
        </w:rPr>
        <w:t xml:space="preserve">тис. грн. або </w:t>
      </w:r>
      <w:r w:rsidRPr="001C6084">
        <w:t>32,7</w:t>
      </w:r>
      <w:r w:rsidRPr="001C6084">
        <w:rPr>
          <w:bCs/>
        </w:rPr>
        <w:t>%  до річного плану.</w:t>
      </w:r>
    </w:p>
    <w:p w:rsidR="00D21CEC" w:rsidRPr="001C6084" w:rsidRDefault="00D21CEC" w:rsidP="00D21CEC">
      <w:pPr>
        <w:ind w:firstLine="708"/>
        <w:jc w:val="both"/>
      </w:pPr>
    </w:p>
    <w:p w:rsidR="00D21CEC" w:rsidRPr="001C6084" w:rsidRDefault="00D21CEC" w:rsidP="00D21CEC">
      <w:pPr>
        <w:ind w:firstLine="840"/>
        <w:jc w:val="both"/>
      </w:pPr>
      <w:r w:rsidRPr="001C6084">
        <w:t xml:space="preserve">Відповідно до ст. 80 Бюджетного кодексу України, </w:t>
      </w:r>
      <w:proofErr w:type="spellStart"/>
      <w:r w:rsidRPr="001C6084">
        <w:t>п.«а</w:t>
      </w:r>
      <w:proofErr w:type="spellEnd"/>
      <w:r w:rsidRPr="001C6084">
        <w:t xml:space="preserve">» ч.1 ст.28, ч.2 ст.53 Закону України «Про місцеве самоврядування в Україні»  виконавчий комітет Новороздільської міської ради </w:t>
      </w:r>
    </w:p>
    <w:p w:rsidR="00DF16A5" w:rsidRDefault="00DF16A5" w:rsidP="00D21CEC">
      <w:pPr>
        <w:jc w:val="both"/>
      </w:pPr>
    </w:p>
    <w:p w:rsidR="00D21CEC" w:rsidRPr="00DF16A5" w:rsidRDefault="00D21CEC" w:rsidP="00D21CEC">
      <w:pPr>
        <w:jc w:val="both"/>
      </w:pPr>
      <w:r w:rsidRPr="00DF16A5">
        <w:t>В_И_Р_І_Ш_И_В:</w:t>
      </w:r>
    </w:p>
    <w:p w:rsidR="00DF16A5" w:rsidRPr="001C6084" w:rsidRDefault="00DF16A5" w:rsidP="00D21CEC">
      <w:pPr>
        <w:jc w:val="both"/>
        <w:rPr>
          <w:b/>
        </w:rPr>
      </w:pPr>
    </w:p>
    <w:p w:rsidR="00D21CEC" w:rsidRPr="001C6084" w:rsidRDefault="00D21CEC" w:rsidP="00D21CEC">
      <w:r w:rsidRPr="001C6084">
        <w:t xml:space="preserve">      1. Виконання міського бюджету за </w:t>
      </w:r>
      <w:proofErr w:type="spellStart"/>
      <w:r w:rsidRPr="001C6084">
        <w:t>І-ше</w:t>
      </w:r>
      <w:proofErr w:type="spellEnd"/>
      <w:r w:rsidRPr="001C6084">
        <w:t xml:space="preserve"> півріччя 2022 року взяти до відома.</w:t>
      </w:r>
    </w:p>
    <w:p w:rsidR="00D21CEC" w:rsidRPr="001C6084" w:rsidRDefault="00D21CEC" w:rsidP="00D21CEC">
      <w:pPr>
        <w:ind w:firstLine="360"/>
        <w:jc w:val="both"/>
      </w:pPr>
      <w:r w:rsidRPr="001C6084">
        <w:t>2.</w:t>
      </w:r>
      <w:r w:rsidR="00D11937">
        <w:t xml:space="preserve"> </w:t>
      </w:r>
      <w:r w:rsidRPr="001C6084">
        <w:t xml:space="preserve">Керуючому справами виконавчого комітету Новороздільської міської ради </w:t>
      </w:r>
      <w:proofErr w:type="spellStart"/>
      <w:r w:rsidRPr="001C6084">
        <w:t>Мельнікову</w:t>
      </w:r>
      <w:proofErr w:type="spellEnd"/>
      <w:r w:rsidRPr="001C6084">
        <w:t xml:space="preserve"> А.В. подати звіт про виконання міського бюджету за І півріччя 2022  року на розгляд сесії.</w:t>
      </w:r>
    </w:p>
    <w:p w:rsidR="00D21CEC" w:rsidRPr="001C6084" w:rsidRDefault="00D21CEC" w:rsidP="00D21CEC">
      <w:pPr>
        <w:ind w:left="540" w:hanging="180"/>
        <w:jc w:val="both"/>
      </w:pPr>
      <w:r w:rsidRPr="001C6084">
        <w:t>3.</w:t>
      </w:r>
      <w:r w:rsidR="00D11937">
        <w:t xml:space="preserve"> </w:t>
      </w:r>
      <w:r w:rsidRPr="001C6084">
        <w:t>Контроль за виконанням даного рішення покласти на міського голову Яценко Я.В.</w:t>
      </w:r>
    </w:p>
    <w:p w:rsidR="00D21CEC" w:rsidRPr="001C6084" w:rsidRDefault="00D21CEC" w:rsidP="00D21CEC">
      <w:pPr>
        <w:ind w:left="360"/>
        <w:jc w:val="both"/>
      </w:pPr>
      <w:r w:rsidRPr="001C6084">
        <w:t xml:space="preserve">                            </w:t>
      </w:r>
    </w:p>
    <w:p w:rsidR="00925657" w:rsidRDefault="00925657" w:rsidP="00925657">
      <w:pPr>
        <w:jc w:val="both"/>
      </w:pPr>
    </w:p>
    <w:p w:rsidR="00D21CEC" w:rsidRPr="00DF16A5" w:rsidRDefault="00D21CEC" w:rsidP="00925657">
      <w:pPr>
        <w:jc w:val="both"/>
      </w:pPr>
      <w:r w:rsidRPr="00DF16A5">
        <w:t xml:space="preserve">МІСЬКИЙ ГОЛОВА                                               </w:t>
      </w:r>
      <w:r w:rsidR="00DF16A5">
        <w:t xml:space="preserve">   </w:t>
      </w:r>
      <w:r w:rsidRPr="00DF16A5">
        <w:t xml:space="preserve">         Ярина ЯЦЕНКО</w:t>
      </w:r>
    </w:p>
    <w:p w:rsidR="00D21CEC" w:rsidRPr="001C6084" w:rsidRDefault="00D21CEC" w:rsidP="00D21CEC">
      <w:pPr>
        <w:ind w:left="360"/>
        <w:jc w:val="both"/>
        <w:rPr>
          <w:b/>
        </w:rPr>
      </w:pPr>
    </w:p>
    <w:p w:rsidR="00D21CEC" w:rsidRDefault="00D21CEC" w:rsidP="00D21CEC">
      <w:pPr>
        <w:jc w:val="center"/>
        <w:rPr>
          <w:b/>
          <w:bCs/>
        </w:rPr>
      </w:pPr>
    </w:p>
    <w:p w:rsidR="00882DAA" w:rsidRDefault="00882DAA" w:rsidP="00D21CEC">
      <w:pPr>
        <w:jc w:val="center"/>
        <w:rPr>
          <w:b/>
          <w:bCs/>
        </w:rPr>
      </w:pPr>
    </w:p>
    <w:p w:rsidR="00882DAA" w:rsidRDefault="00882DAA" w:rsidP="00D21CEC">
      <w:pPr>
        <w:jc w:val="center"/>
        <w:rPr>
          <w:b/>
          <w:bCs/>
        </w:rPr>
      </w:pPr>
    </w:p>
    <w:p w:rsidR="00882DAA" w:rsidRDefault="00882DAA" w:rsidP="00D21CEC">
      <w:pPr>
        <w:jc w:val="center"/>
        <w:rPr>
          <w:b/>
          <w:bCs/>
        </w:rPr>
      </w:pPr>
    </w:p>
    <w:p w:rsidR="00882DAA" w:rsidRDefault="00882DAA" w:rsidP="00D21CEC">
      <w:pPr>
        <w:jc w:val="center"/>
        <w:rPr>
          <w:b/>
          <w:bCs/>
        </w:rPr>
      </w:pPr>
    </w:p>
    <w:p w:rsidR="00882DAA" w:rsidRDefault="00882DAA" w:rsidP="00D21CEC">
      <w:pPr>
        <w:jc w:val="center"/>
        <w:rPr>
          <w:b/>
          <w:bCs/>
        </w:rPr>
      </w:pPr>
    </w:p>
    <w:p w:rsidR="00882DAA" w:rsidRDefault="00882DAA" w:rsidP="00D21CEC">
      <w:pPr>
        <w:jc w:val="center"/>
        <w:rPr>
          <w:b/>
          <w:bCs/>
        </w:rPr>
      </w:pPr>
    </w:p>
    <w:p w:rsidR="00882DAA" w:rsidRDefault="00882DAA" w:rsidP="00D21CEC">
      <w:pPr>
        <w:jc w:val="center"/>
        <w:rPr>
          <w:b/>
          <w:bCs/>
        </w:rPr>
      </w:pPr>
    </w:p>
    <w:p w:rsidR="00943ABB" w:rsidRDefault="00943ABB" w:rsidP="00D21CEC">
      <w:pPr>
        <w:jc w:val="center"/>
        <w:rPr>
          <w:b/>
          <w:bCs/>
        </w:rPr>
      </w:pPr>
    </w:p>
    <w:p w:rsidR="00475140" w:rsidRDefault="00475140" w:rsidP="00D21CEC">
      <w:pPr>
        <w:jc w:val="center"/>
        <w:rPr>
          <w:b/>
          <w:bCs/>
        </w:rPr>
      </w:pPr>
    </w:p>
    <w:p w:rsidR="00475140" w:rsidRDefault="00475140" w:rsidP="00D21CEC">
      <w:pPr>
        <w:jc w:val="center"/>
        <w:rPr>
          <w:b/>
          <w:bCs/>
        </w:rPr>
      </w:pPr>
    </w:p>
    <w:p w:rsidR="00943ABB" w:rsidRDefault="00943ABB" w:rsidP="00D21CEC">
      <w:pPr>
        <w:jc w:val="center"/>
        <w:rPr>
          <w:b/>
          <w:bCs/>
        </w:rPr>
      </w:pPr>
    </w:p>
    <w:p w:rsidR="00D21CEC" w:rsidRPr="001C6084" w:rsidRDefault="00D21CEC" w:rsidP="00DF16A5">
      <w:pPr>
        <w:rPr>
          <w:b/>
          <w:bCs/>
        </w:rPr>
      </w:pPr>
    </w:p>
    <w:p w:rsidR="00D21CEC" w:rsidRPr="001C6084" w:rsidRDefault="00D21CEC" w:rsidP="00D21CEC">
      <w:pPr>
        <w:jc w:val="center"/>
        <w:rPr>
          <w:b/>
          <w:bCs/>
        </w:rPr>
      </w:pPr>
      <w:r w:rsidRPr="001C6084">
        <w:rPr>
          <w:b/>
          <w:bCs/>
        </w:rPr>
        <w:t>ПІДСУМКИ</w:t>
      </w:r>
    </w:p>
    <w:p w:rsidR="00D21CEC" w:rsidRPr="001C6084" w:rsidRDefault="00D21CEC" w:rsidP="00D21CEC">
      <w:pPr>
        <w:jc w:val="center"/>
        <w:rPr>
          <w:b/>
          <w:bCs/>
        </w:rPr>
      </w:pPr>
      <w:r w:rsidRPr="001C6084">
        <w:rPr>
          <w:b/>
          <w:bCs/>
        </w:rPr>
        <w:t>ВИКОНАННЯ МІСЬКОГО БЮДЖЕТУ</w:t>
      </w:r>
    </w:p>
    <w:p w:rsidR="00D21CEC" w:rsidRPr="001C6084" w:rsidRDefault="00D21CEC" w:rsidP="00D21CEC">
      <w:pPr>
        <w:jc w:val="center"/>
        <w:rPr>
          <w:b/>
          <w:bCs/>
          <w:i/>
        </w:rPr>
      </w:pPr>
      <w:r w:rsidRPr="001C6084">
        <w:rPr>
          <w:b/>
          <w:bCs/>
          <w:i/>
        </w:rPr>
        <w:t>за перше півріччя 2022р.</w:t>
      </w:r>
    </w:p>
    <w:p w:rsidR="00D21CEC" w:rsidRPr="001C6084" w:rsidRDefault="00D21CEC" w:rsidP="00D21CEC">
      <w:pPr>
        <w:jc w:val="center"/>
        <w:rPr>
          <w:b/>
          <w:bCs/>
          <w:i/>
        </w:rPr>
      </w:pPr>
    </w:p>
    <w:p w:rsidR="00D21CEC" w:rsidRPr="001C6084" w:rsidRDefault="00D21CEC" w:rsidP="00D21CEC">
      <w:pPr>
        <w:ind w:firstLine="840"/>
        <w:jc w:val="both"/>
        <w:rPr>
          <w:b/>
          <w:bCs/>
          <w:u w:val="single"/>
        </w:rPr>
      </w:pPr>
      <w:r w:rsidRPr="001C6084">
        <w:rPr>
          <w:b/>
          <w:bCs/>
        </w:rPr>
        <w:t xml:space="preserve">                                </w:t>
      </w:r>
      <w:r w:rsidRPr="001C6084">
        <w:rPr>
          <w:b/>
          <w:bCs/>
          <w:u w:val="single"/>
        </w:rPr>
        <w:t xml:space="preserve">Д О Х О Д И      Б Ю Д Ж Е Т У </w:t>
      </w:r>
    </w:p>
    <w:p w:rsidR="00D21CEC" w:rsidRPr="001C6084" w:rsidRDefault="00D21CEC" w:rsidP="00D21CEC">
      <w:pPr>
        <w:ind w:firstLine="840"/>
        <w:jc w:val="both"/>
        <w:rPr>
          <w:b/>
          <w:bCs/>
          <w:u w:val="single"/>
        </w:rPr>
      </w:pPr>
    </w:p>
    <w:p w:rsidR="00D21CEC" w:rsidRPr="001C6084" w:rsidRDefault="00D21CEC" w:rsidP="00D21CEC">
      <w:pPr>
        <w:tabs>
          <w:tab w:val="left" w:pos="600"/>
        </w:tabs>
        <w:ind w:firstLine="600"/>
        <w:jc w:val="both"/>
        <w:rPr>
          <w:bCs/>
        </w:rPr>
      </w:pPr>
      <w:r w:rsidRPr="001C6084">
        <w:rPr>
          <w:bCs/>
        </w:rPr>
        <w:t xml:space="preserve">За січень-червень 2022 року до бюджету Новороздільської міської територіальної громади надійшло всього </w:t>
      </w:r>
      <w:r w:rsidRPr="001C6084">
        <w:rPr>
          <w:b/>
          <w:bCs/>
        </w:rPr>
        <w:t xml:space="preserve">125 156,2 </w:t>
      </w:r>
      <w:r w:rsidRPr="001C6084">
        <w:rPr>
          <w:bCs/>
        </w:rPr>
        <w:t>тис. грн., що складає 97,6% до плану звітного періоду та 51,5% до річного плану, в т.ч.:</w:t>
      </w:r>
    </w:p>
    <w:p w:rsidR="00D21CEC" w:rsidRPr="001C6084" w:rsidRDefault="00D21CEC" w:rsidP="00D21CEC">
      <w:pPr>
        <w:ind w:firstLine="840"/>
        <w:jc w:val="both"/>
        <w:rPr>
          <w:bCs/>
        </w:rPr>
      </w:pPr>
    </w:p>
    <w:p w:rsidR="00D21CEC" w:rsidRPr="001C6084" w:rsidRDefault="00D21CEC" w:rsidP="00D21CEC">
      <w:pPr>
        <w:ind w:firstLine="600"/>
        <w:jc w:val="both"/>
        <w:rPr>
          <w:bCs/>
        </w:rPr>
      </w:pPr>
      <w:r w:rsidRPr="001C6084">
        <w:rPr>
          <w:b/>
          <w:bCs/>
        </w:rPr>
        <w:t>До загального фонду</w:t>
      </w:r>
      <w:r w:rsidRPr="001C6084">
        <w:rPr>
          <w:bCs/>
        </w:rPr>
        <w:t xml:space="preserve"> бюджету надійшло </w:t>
      </w:r>
      <w:r w:rsidRPr="001C6084">
        <w:rPr>
          <w:b/>
          <w:bCs/>
        </w:rPr>
        <w:t>123 228,2</w:t>
      </w:r>
      <w:r w:rsidRPr="001C6084">
        <w:rPr>
          <w:bCs/>
        </w:rPr>
        <w:t xml:space="preserve"> тис. грн., що складає 99,2% до плану звітного періоду, та 52,8% до річного плану.</w:t>
      </w:r>
    </w:p>
    <w:p w:rsidR="00D21CEC" w:rsidRPr="001C6084" w:rsidRDefault="00D21CEC" w:rsidP="00D21CEC">
      <w:pPr>
        <w:ind w:firstLine="840"/>
        <w:jc w:val="both"/>
        <w:rPr>
          <w:bCs/>
        </w:rPr>
      </w:pPr>
    </w:p>
    <w:p w:rsidR="00D21CEC" w:rsidRPr="001C6084" w:rsidRDefault="00D21CEC" w:rsidP="00D21CEC">
      <w:pPr>
        <w:ind w:firstLine="600"/>
        <w:jc w:val="both"/>
      </w:pPr>
      <w:r w:rsidRPr="001C6084">
        <w:rPr>
          <w:bCs/>
        </w:rPr>
        <w:t>Заплановані субвенції з державного бюджету отримані в повному обсязі : базова дотація в сумі  15 906,6 тис. грн.</w:t>
      </w:r>
      <w:r w:rsidRPr="001C6084">
        <w:t xml:space="preserve">, освітня субвенція з державного бюджету місцевим бюджетам в сумі 39 684,2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1 062,3 тис. грн., 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відповідної </w:t>
      </w:r>
      <w:r w:rsidRPr="001C6084">
        <w:rPr>
          <w:shd w:val="clear" w:color="auto" w:fill="FFFFFF"/>
        </w:rPr>
        <w:t> </w:t>
      </w:r>
      <w:r w:rsidRPr="001C6084">
        <w:t xml:space="preserve">додаткової дотації з державного бюджету в сумі 1 285,0 тис. грн. В повному обсязі надійшли заплановані інші субвенції з місцевого бюджету в сумі 499,8 тис. грн.  </w:t>
      </w:r>
    </w:p>
    <w:p w:rsidR="00D21CEC" w:rsidRPr="001C6084" w:rsidRDefault="00D21CEC" w:rsidP="00D21CEC">
      <w:pPr>
        <w:ind w:firstLine="600"/>
        <w:jc w:val="both"/>
      </w:pPr>
      <w:r w:rsidRPr="001C6084">
        <w:t>Не в повному обсязі надійшли субвенції:</w:t>
      </w:r>
    </w:p>
    <w:p w:rsidR="00D21CEC" w:rsidRPr="001C6084" w:rsidRDefault="00D21CEC" w:rsidP="00D21CEC">
      <w:pPr>
        <w:numPr>
          <w:ilvl w:val="0"/>
          <w:numId w:val="1"/>
        </w:numPr>
        <w:tabs>
          <w:tab w:val="num" w:pos="960"/>
        </w:tabs>
        <w:ind w:left="960" w:hanging="252"/>
        <w:jc w:val="both"/>
      </w:pPr>
      <w:r w:rsidRPr="001C6084">
        <w:t>на надання державної підтримки особам з особливими освітніми потребами за рахунок відповідної субвенції з державного бюджету  при плані 60,0 тис. грн. надійшло 47,7 тис. грн.;</w:t>
      </w:r>
    </w:p>
    <w:p w:rsidR="00D21CEC" w:rsidRPr="001C6084" w:rsidRDefault="00D21CEC" w:rsidP="00D21CEC">
      <w:pPr>
        <w:numPr>
          <w:ilvl w:val="0"/>
          <w:numId w:val="1"/>
        </w:numPr>
        <w:ind w:left="993" w:hanging="285"/>
        <w:jc w:val="both"/>
      </w:pPr>
      <w:r w:rsidRPr="001C6084">
        <w:t xml:space="preserve">з місцевого бюджету на здійснення переданих видатків у сфері освіти за рахунок коштів освітньої субвенції при плані 900,0 тис. грн., надійшло 534,0 тис. грн. </w:t>
      </w:r>
    </w:p>
    <w:p w:rsidR="00D21CEC" w:rsidRPr="001C6084" w:rsidRDefault="00D21CEC" w:rsidP="00D21CEC">
      <w:pPr>
        <w:jc w:val="both"/>
        <w:rPr>
          <w:bCs/>
        </w:rPr>
      </w:pPr>
    </w:p>
    <w:p w:rsidR="00D21CEC" w:rsidRPr="001C6084" w:rsidRDefault="00D21CEC" w:rsidP="00D21CEC">
      <w:pPr>
        <w:ind w:firstLine="540"/>
        <w:jc w:val="both"/>
      </w:pPr>
      <w:r w:rsidRPr="001C6084">
        <w:t xml:space="preserve">До </w:t>
      </w:r>
      <w:r w:rsidRPr="001C6084">
        <w:rPr>
          <w:b/>
        </w:rPr>
        <w:t>загального фонду</w:t>
      </w:r>
      <w:r w:rsidRPr="001C6084">
        <w:t xml:space="preserve"> міського бюджету (без офіційних трансфертів)</w:t>
      </w:r>
      <w:r w:rsidRPr="001C6084">
        <w:rPr>
          <w:bCs/>
        </w:rPr>
        <w:t xml:space="preserve"> надійшло     64 208,6 тис. грн., що складає 99,1% до плану звітного періоду та 48,5% до річного плану. Планові показників за надходженнями виконано по</w:t>
      </w:r>
      <w:r w:rsidRPr="001C6084">
        <w:t>:</w:t>
      </w:r>
    </w:p>
    <w:p w:rsidR="00D21CEC" w:rsidRPr="001C6084" w:rsidRDefault="00D21CEC" w:rsidP="00D21CEC">
      <w:pPr>
        <w:numPr>
          <w:ilvl w:val="0"/>
          <w:numId w:val="2"/>
        </w:numPr>
        <w:tabs>
          <w:tab w:val="left" w:pos="540"/>
          <w:tab w:val="num" w:pos="851"/>
          <w:tab w:val="left" w:pos="1080"/>
        </w:tabs>
        <w:ind w:left="0" w:firstLine="540"/>
        <w:jc w:val="both"/>
      </w:pPr>
      <w:r w:rsidRPr="001C6084">
        <w:t xml:space="preserve">Податку та збору на доходи фізичних осіб на </w:t>
      </w:r>
      <w:r w:rsidRPr="001C6084">
        <w:rPr>
          <w:bCs/>
        </w:rPr>
        <w:t xml:space="preserve">94,7 % ( план – 46 057,1 тис. грн.; факт – 43 631,7 тис. грн.), </w:t>
      </w:r>
    </w:p>
    <w:p w:rsidR="00D21CEC" w:rsidRPr="001C6084" w:rsidRDefault="00D21CEC" w:rsidP="00D21CEC">
      <w:pPr>
        <w:numPr>
          <w:ilvl w:val="0"/>
          <w:numId w:val="2"/>
        </w:numPr>
        <w:tabs>
          <w:tab w:val="left" w:pos="540"/>
          <w:tab w:val="num" w:pos="851"/>
          <w:tab w:val="left" w:pos="1080"/>
        </w:tabs>
        <w:ind w:left="0" w:firstLine="540"/>
        <w:jc w:val="both"/>
      </w:pPr>
      <w:r w:rsidRPr="001C6084">
        <w:t xml:space="preserve">Платі за землю на </w:t>
      </w:r>
      <w:r w:rsidRPr="001C6084">
        <w:rPr>
          <w:bCs/>
        </w:rPr>
        <w:t xml:space="preserve">103,5 % ( план – 3 624,2 тис. грн.; факт – 3 750,8 тис. грн.), </w:t>
      </w:r>
    </w:p>
    <w:p w:rsidR="00D21CEC" w:rsidRPr="001C6084" w:rsidRDefault="00D21CEC" w:rsidP="00D21CEC">
      <w:pPr>
        <w:numPr>
          <w:ilvl w:val="0"/>
          <w:numId w:val="2"/>
        </w:numPr>
        <w:tabs>
          <w:tab w:val="left" w:pos="540"/>
          <w:tab w:val="num" w:pos="851"/>
          <w:tab w:val="num" w:pos="960"/>
          <w:tab w:val="left" w:pos="1080"/>
        </w:tabs>
        <w:ind w:left="0" w:firstLine="540"/>
        <w:jc w:val="both"/>
      </w:pPr>
      <w:r w:rsidRPr="001C6084">
        <w:t>Єдиному податку на 116,5</w:t>
      </w:r>
      <w:r w:rsidRPr="001C6084">
        <w:rPr>
          <w:bCs/>
        </w:rPr>
        <w:t xml:space="preserve"> % ( план – 10 846,7 тис. грн.; факт – 12 641,0 тис. грн.),</w:t>
      </w:r>
    </w:p>
    <w:p w:rsidR="00D21CEC" w:rsidRPr="001C6084" w:rsidRDefault="00D21CEC" w:rsidP="00D21CEC">
      <w:pPr>
        <w:numPr>
          <w:ilvl w:val="0"/>
          <w:numId w:val="2"/>
        </w:numPr>
        <w:tabs>
          <w:tab w:val="left" w:pos="540"/>
          <w:tab w:val="num" w:pos="851"/>
          <w:tab w:val="num" w:pos="960"/>
          <w:tab w:val="left" w:pos="1080"/>
        </w:tabs>
        <w:ind w:left="0" w:firstLine="540"/>
        <w:jc w:val="both"/>
      </w:pPr>
      <w:r w:rsidRPr="001C6084">
        <w:t xml:space="preserve">Податку на нерухоме майно, відмінне від земельної ділянки на </w:t>
      </w:r>
      <w:r w:rsidRPr="001C6084">
        <w:rPr>
          <w:bCs/>
        </w:rPr>
        <w:t>94,2 % (план –     1 135,0 тис. грн.; факт – 1 069,4 тис. грн.),</w:t>
      </w:r>
    </w:p>
    <w:p w:rsidR="00D21CEC" w:rsidRPr="001C6084" w:rsidRDefault="00D21CEC" w:rsidP="00D21CEC">
      <w:pPr>
        <w:numPr>
          <w:ilvl w:val="0"/>
          <w:numId w:val="2"/>
        </w:numPr>
        <w:tabs>
          <w:tab w:val="left" w:pos="540"/>
          <w:tab w:val="num" w:pos="851"/>
          <w:tab w:val="num" w:pos="960"/>
          <w:tab w:val="left" w:pos="1080"/>
        </w:tabs>
        <w:ind w:left="0" w:firstLine="540"/>
        <w:jc w:val="both"/>
      </w:pPr>
      <w:r w:rsidRPr="001C6084">
        <w:t xml:space="preserve">Акцизному податку з реалізації суб’єктами господарювання роздрібної торгівлі </w:t>
      </w:r>
      <w:r w:rsidRPr="001C6084">
        <w:tab/>
        <w:t xml:space="preserve">   </w:t>
      </w:r>
    </w:p>
    <w:p w:rsidR="00D21CEC" w:rsidRPr="001C6084" w:rsidRDefault="00D21CEC" w:rsidP="00D21CEC">
      <w:pPr>
        <w:tabs>
          <w:tab w:val="left" w:pos="540"/>
          <w:tab w:val="num" w:pos="960"/>
          <w:tab w:val="left" w:pos="1080"/>
        </w:tabs>
        <w:jc w:val="both"/>
        <w:rPr>
          <w:bCs/>
        </w:rPr>
      </w:pPr>
      <w:r w:rsidRPr="001C6084">
        <w:t xml:space="preserve">підакцизних товарів на </w:t>
      </w:r>
      <w:r w:rsidRPr="001C6084">
        <w:rPr>
          <w:bCs/>
        </w:rPr>
        <w:t>81,2 % ( план – 2 218,2 тис. грн.; факт – 1 800,4 тис. грн.), в т.ч.:</w:t>
      </w:r>
    </w:p>
    <w:p w:rsidR="00D21CEC" w:rsidRPr="001C6084" w:rsidRDefault="00D21CEC" w:rsidP="00D21CEC">
      <w:pPr>
        <w:tabs>
          <w:tab w:val="left" w:pos="540"/>
          <w:tab w:val="num" w:pos="851"/>
          <w:tab w:val="num" w:pos="960"/>
          <w:tab w:val="left" w:pos="1080"/>
        </w:tabs>
        <w:jc w:val="both"/>
        <w:rPr>
          <w:bCs/>
        </w:rPr>
      </w:pPr>
      <w:r w:rsidRPr="001C6084">
        <w:rPr>
          <w:bCs/>
        </w:rPr>
        <w:t>- пальне на 30,9% ( план – 735,2 тис. грн.; факт – 226,9 тис. грн.) (Законом України №2120-IX «Про внесення змін до Податкового кодексу України та інших законодавчих актів України щодо дії норм на період дії воєнного стану»  тимчасово, на період до припинення або скасування воєнного стану на території України скасовано акциз на пальне);</w:t>
      </w:r>
    </w:p>
    <w:p w:rsidR="00D21CEC" w:rsidRPr="001C6084" w:rsidRDefault="00D21CEC" w:rsidP="00D21CEC">
      <w:pPr>
        <w:tabs>
          <w:tab w:val="left" w:pos="540"/>
          <w:tab w:val="num" w:pos="851"/>
          <w:tab w:val="num" w:pos="960"/>
          <w:tab w:val="left" w:pos="1080"/>
        </w:tabs>
        <w:jc w:val="both"/>
        <w:rPr>
          <w:bCs/>
        </w:rPr>
      </w:pPr>
      <w:r w:rsidRPr="001C6084">
        <w:rPr>
          <w:bCs/>
        </w:rPr>
        <w:t>- алкогольні напої і тютюнові вироби на 106,1% ( план – 1 483,0 тис. грн.; факт – 1 573,5 тис. грн.)</w:t>
      </w:r>
    </w:p>
    <w:p w:rsidR="00D21CEC" w:rsidRPr="001C6084" w:rsidRDefault="00D21CEC" w:rsidP="00D21CEC">
      <w:pPr>
        <w:tabs>
          <w:tab w:val="num" w:pos="851"/>
          <w:tab w:val="num" w:pos="960"/>
          <w:tab w:val="left" w:pos="1080"/>
        </w:tabs>
        <w:ind w:right="-185" w:firstLine="360"/>
        <w:jc w:val="both"/>
      </w:pPr>
      <w:r w:rsidRPr="001C6084">
        <w:t xml:space="preserve">  6. Платі за оренду комунального майна на </w:t>
      </w:r>
      <w:r w:rsidRPr="001C6084">
        <w:rPr>
          <w:bCs/>
        </w:rPr>
        <w:t>77,1 % ( план – 347,6 тис. грн.; факт – 268,1 тис. грн.),</w:t>
      </w:r>
    </w:p>
    <w:p w:rsidR="00D21CEC" w:rsidRPr="001C6084" w:rsidRDefault="00D21CEC" w:rsidP="00D21CEC">
      <w:pPr>
        <w:tabs>
          <w:tab w:val="num" w:pos="851"/>
          <w:tab w:val="num" w:pos="960"/>
          <w:tab w:val="num" w:pos="993"/>
          <w:tab w:val="left" w:pos="1080"/>
        </w:tabs>
        <w:jc w:val="both"/>
        <w:rPr>
          <w:bCs/>
        </w:rPr>
      </w:pPr>
      <w:r w:rsidRPr="001C6084">
        <w:t xml:space="preserve">       7. Державному миту  на </w:t>
      </w:r>
      <w:r w:rsidRPr="001C6084">
        <w:rPr>
          <w:bCs/>
        </w:rPr>
        <w:t>74,6 % ( план – 220,6 тис. грн.; факт – 164,6 тис. грн.),</w:t>
      </w:r>
    </w:p>
    <w:p w:rsidR="00D21CEC" w:rsidRPr="001C6084" w:rsidRDefault="00D21CEC" w:rsidP="00D21CEC">
      <w:pPr>
        <w:tabs>
          <w:tab w:val="num" w:pos="480"/>
          <w:tab w:val="num" w:pos="960"/>
          <w:tab w:val="num" w:pos="993"/>
          <w:tab w:val="left" w:pos="1080"/>
        </w:tabs>
        <w:jc w:val="both"/>
      </w:pPr>
      <w:r w:rsidRPr="001C6084">
        <w:rPr>
          <w:bCs/>
        </w:rPr>
        <w:tab/>
        <w:t xml:space="preserve">8. Платі за надання адміністративних послуг </w:t>
      </w:r>
      <w:r w:rsidRPr="001C6084">
        <w:t xml:space="preserve">на </w:t>
      </w:r>
      <w:r w:rsidRPr="001C6084">
        <w:rPr>
          <w:bCs/>
        </w:rPr>
        <w:t xml:space="preserve">146,9 % ( план 302,6 тис. грн.; факт – 444,4 тис. грн.), </w:t>
      </w:r>
      <w:r w:rsidRPr="001C6084">
        <w:t xml:space="preserve"> </w:t>
      </w:r>
    </w:p>
    <w:p w:rsidR="00D21CEC" w:rsidRPr="001C6084" w:rsidRDefault="00D21CEC" w:rsidP="00D21CEC">
      <w:pPr>
        <w:tabs>
          <w:tab w:val="num" w:pos="480"/>
          <w:tab w:val="num" w:pos="960"/>
          <w:tab w:val="num" w:pos="993"/>
          <w:tab w:val="left" w:pos="1080"/>
        </w:tabs>
        <w:jc w:val="both"/>
        <w:rPr>
          <w:bCs/>
        </w:rPr>
      </w:pPr>
      <w:r w:rsidRPr="001C6084">
        <w:rPr>
          <w:bCs/>
        </w:rPr>
        <w:t xml:space="preserve">       9. Інших видах надходжень на 608,3 % (план – 33,2 тис. грн.; факт – 202,0 тис. грн.).</w:t>
      </w:r>
    </w:p>
    <w:p w:rsidR="00D21CEC" w:rsidRPr="001C6084" w:rsidRDefault="00D21CEC" w:rsidP="00D11937">
      <w:pPr>
        <w:jc w:val="both"/>
        <w:rPr>
          <w:bCs/>
        </w:rPr>
      </w:pPr>
    </w:p>
    <w:p w:rsidR="00D21CEC" w:rsidRPr="001C6084" w:rsidRDefault="00D21CEC" w:rsidP="00D21CEC">
      <w:pPr>
        <w:tabs>
          <w:tab w:val="left" w:pos="600"/>
          <w:tab w:val="num" w:pos="851"/>
          <w:tab w:val="num" w:pos="960"/>
          <w:tab w:val="num" w:pos="993"/>
          <w:tab w:val="left" w:pos="1080"/>
        </w:tabs>
        <w:jc w:val="both"/>
      </w:pPr>
      <w:r w:rsidRPr="001C6084">
        <w:lastRenderedPageBreak/>
        <w:tab/>
        <w:t xml:space="preserve">Основною причиною невиконання надходжень до міського бюджету податку на доходи фізичних осіб є зниження перерахувань податку суб’єктами  господарювання в результаті запровадження воєнного стану (переведення основних бюджетоутворюючих підприємств на неповний робочий тиждень, зниження перерахувань податку суб’єктами малого бізнесу). </w:t>
      </w:r>
    </w:p>
    <w:p w:rsidR="00D21CEC" w:rsidRPr="001C6084" w:rsidRDefault="00D21CEC" w:rsidP="00D21CEC">
      <w:pPr>
        <w:tabs>
          <w:tab w:val="num" w:pos="600"/>
          <w:tab w:val="num" w:pos="960"/>
          <w:tab w:val="num" w:pos="993"/>
          <w:tab w:val="left" w:pos="1080"/>
        </w:tabs>
        <w:jc w:val="both"/>
      </w:pPr>
      <w:r w:rsidRPr="001C6084">
        <w:tab/>
        <w:t>Порівняно з відповідним періодом 2021 року перерахування до бюджету вищезгаданих надходжень зменшили:</w:t>
      </w:r>
    </w:p>
    <w:p w:rsidR="00D21CEC" w:rsidRPr="001C6084" w:rsidRDefault="00D21CEC" w:rsidP="00D21CEC">
      <w:pPr>
        <w:tabs>
          <w:tab w:val="num" w:pos="851"/>
          <w:tab w:val="num" w:pos="960"/>
          <w:tab w:val="num" w:pos="993"/>
          <w:tab w:val="left" w:pos="1080"/>
        </w:tabs>
        <w:jc w:val="both"/>
      </w:pPr>
    </w:p>
    <w:p w:rsidR="00D21CEC" w:rsidRPr="001C6084" w:rsidRDefault="00D21CEC" w:rsidP="00D21CEC">
      <w:pPr>
        <w:numPr>
          <w:ilvl w:val="0"/>
          <w:numId w:val="3"/>
        </w:numPr>
        <w:tabs>
          <w:tab w:val="num" w:pos="960"/>
          <w:tab w:val="num" w:pos="993"/>
          <w:tab w:val="left" w:pos="1080"/>
        </w:tabs>
        <w:jc w:val="both"/>
      </w:pPr>
      <w:proofErr w:type="spellStart"/>
      <w:r w:rsidRPr="001C6084">
        <w:t>ТзОВ</w:t>
      </w:r>
      <w:proofErr w:type="spellEnd"/>
      <w:r w:rsidRPr="001C6084">
        <w:t xml:space="preserve"> "ОДВ "Електрик" на 1 381,7 тис. </w:t>
      </w:r>
      <w:proofErr w:type="spellStart"/>
      <w:r w:rsidRPr="001C6084">
        <w:t>грн</w:t>
      </w:r>
      <w:proofErr w:type="spellEnd"/>
      <w:r w:rsidRPr="001C6084">
        <w:t>;</w:t>
      </w:r>
    </w:p>
    <w:p w:rsidR="00D21CEC" w:rsidRPr="001C6084" w:rsidRDefault="00D21CEC" w:rsidP="00D21CEC">
      <w:pPr>
        <w:numPr>
          <w:ilvl w:val="0"/>
          <w:numId w:val="3"/>
        </w:numPr>
        <w:tabs>
          <w:tab w:val="num" w:pos="960"/>
          <w:tab w:val="num" w:pos="993"/>
          <w:tab w:val="left" w:pos="1080"/>
        </w:tabs>
        <w:jc w:val="both"/>
      </w:pPr>
      <w:proofErr w:type="spellStart"/>
      <w:r w:rsidRPr="001C6084">
        <w:t>ПрАТ</w:t>
      </w:r>
      <w:proofErr w:type="spellEnd"/>
      <w:r w:rsidRPr="001C6084">
        <w:t xml:space="preserve"> "</w:t>
      </w:r>
      <w:proofErr w:type="spellStart"/>
      <w:r w:rsidRPr="001C6084">
        <w:t>Роздільський</w:t>
      </w:r>
      <w:proofErr w:type="spellEnd"/>
      <w:r w:rsidRPr="001C6084">
        <w:t xml:space="preserve"> керамічний завод" на 1 123,9 </w:t>
      </w:r>
      <w:proofErr w:type="spellStart"/>
      <w:r w:rsidRPr="001C6084">
        <w:t>тис.грн</w:t>
      </w:r>
      <w:proofErr w:type="spellEnd"/>
      <w:r w:rsidRPr="001C6084">
        <w:t>.;</w:t>
      </w:r>
    </w:p>
    <w:p w:rsidR="00D21CEC" w:rsidRPr="001C6084" w:rsidRDefault="00D21CEC" w:rsidP="00D21CEC">
      <w:pPr>
        <w:tabs>
          <w:tab w:val="num" w:pos="851"/>
          <w:tab w:val="num" w:pos="960"/>
          <w:tab w:val="num" w:pos="993"/>
          <w:tab w:val="left" w:pos="1080"/>
        </w:tabs>
        <w:jc w:val="both"/>
      </w:pPr>
      <w:r w:rsidRPr="001C6084">
        <w:t xml:space="preserve">      -    ТОВ "СІЛЬПО-ФУД" на 666,9 </w:t>
      </w:r>
      <w:proofErr w:type="spellStart"/>
      <w:r w:rsidRPr="001C6084">
        <w:t>тис.грн</w:t>
      </w:r>
      <w:proofErr w:type="spellEnd"/>
      <w:r w:rsidRPr="001C6084">
        <w:t xml:space="preserve">. </w:t>
      </w:r>
    </w:p>
    <w:p w:rsidR="00D21CEC" w:rsidRPr="001C6084" w:rsidRDefault="00D21CEC" w:rsidP="00D21CEC">
      <w:pPr>
        <w:tabs>
          <w:tab w:val="num" w:pos="851"/>
          <w:tab w:val="num" w:pos="960"/>
          <w:tab w:val="num" w:pos="993"/>
          <w:tab w:val="left" w:pos="1080"/>
        </w:tabs>
        <w:jc w:val="both"/>
      </w:pPr>
    </w:p>
    <w:p w:rsidR="00D21CEC" w:rsidRPr="001C6084" w:rsidRDefault="00D21CEC" w:rsidP="00D21CEC">
      <w:pPr>
        <w:tabs>
          <w:tab w:val="num" w:pos="600"/>
          <w:tab w:val="num" w:pos="960"/>
          <w:tab w:val="num" w:pos="993"/>
          <w:tab w:val="left" w:pos="1080"/>
        </w:tabs>
        <w:jc w:val="both"/>
      </w:pPr>
      <w:r w:rsidRPr="001C6084">
        <w:tab/>
        <w:t xml:space="preserve"> За рахунок збільшення на 52 СПД - платників єдиного податку 1-3 групи та збільшення суми виручки, отриманої платниками єдиного податку третьої групи та юридичними особами відповідно збільшилась сума  перерахованого до бюджету єдиного податку.</w:t>
      </w:r>
    </w:p>
    <w:p w:rsidR="00D21CEC" w:rsidRPr="001C6084" w:rsidRDefault="00D21CEC" w:rsidP="00D21CEC">
      <w:pPr>
        <w:tabs>
          <w:tab w:val="num" w:pos="600"/>
          <w:tab w:val="num" w:pos="960"/>
          <w:tab w:val="num" w:pos="993"/>
          <w:tab w:val="left" w:pos="1080"/>
        </w:tabs>
        <w:jc w:val="both"/>
      </w:pPr>
      <w:r w:rsidRPr="001C6084">
        <w:tab/>
        <w:t xml:space="preserve"> Причиною невиконання надходження плати за оренду комунального майна є:</w:t>
      </w:r>
    </w:p>
    <w:p w:rsidR="00D21CEC" w:rsidRPr="001C6084" w:rsidRDefault="00D21CEC" w:rsidP="00D21CEC">
      <w:pPr>
        <w:numPr>
          <w:ilvl w:val="0"/>
          <w:numId w:val="3"/>
        </w:numPr>
        <w:tabs>
          <w:tab w:val="num" w:pos="960"/>
          <w:tab w:val="num" w:pos="993"/>
          <w:tab w:val="left" w:pos="1080"/>
        </w:tabs>
        <w:jc w:val="both"/>
      </w:pPr>
      <w:r w:rsidRPr="001C6084">
        <w:t>розірвання 4 договорів оренди (до бюджету не надійшло 5,7 тис. грн.);</w:t>
      </w:r>
    </w:p>
    <w:p w:rsidR="00D21CEC" w:rsidRPr="001C6084" w:rsidRDefault="00D21CEC" w:rsidP="00D21CEC">
      <w:pPr>
        <w:numPr>
          <w:ilvl w:val="0"/>
          <w:numId w:val="3"/>
        </w:numPr>
        <w:tabs>
          <w:tab w:val="num" w:pos="960"/>
          <w:tab w:val="num" w:pos="993"/>
          <w:tab w:val="left" w:pos="1080"/>
        </w:tabs>
        <w:jc w:val="both"/>
      </w:pPr>
      <w:r w:rsidRPr="001C6084">
        <w:t>наявна заборгованість в сумі 71,59 тис. грн.</w:t>
      </w:r>
    </w:p>
    <w:p w:rsidR="00D21CEC" w:rsidRPr="001C6084" w:rsidRDefault="00D21CEC" w:rsidP="00D21CEC">
      <w:pPr>
        <w:ind w:firstLine="840"/>
        <w:jc w:val="both"/>
        <w:rPr>
          <w:b/>
          <w:bCs/>
        </w:rPr>
      </w:pPr>
    </w:p>
    <w:p w:rsidR="00D21CEC" w:rsidRPr="001C6084" w:rsidRDefault="00D21CEC" w:rsidP="00D21CEC">
      <w:pPr>
        <w:ind w:firstLine="840"/>
        <w:jc w:val="both"/>
        <w:rPr>
          <w:bCs/>
        </w:rPr>
      </w:pPr>
      <w:r w:rsidRPr="001C6084">
        <w:rPr>
          <w:b/>
          <w:bCs/>
        </w:rPr>
        <w:t>До спеціального фонду</w:t>
      </w:r>
      <w:r w:rsidRPr="001C6084">
        <w:rPr>
          <w:bCs/>
        </w:rPr>
        <w:t xml:space="preserve"> бюджету надійшло </w:t>
      </w:r>
      <w:r w:rsidRPr="001C6084">
        <w:rPr>
          <w:b/>
          <w:bCs/>
        </w:rPr>
        <w:t>1928,0</w:t>
      </w:r>
      <w:r w:rsidRPr="001C6084">
        <w:rPr>
          <w:bCs/>
        </w:rPr>
        <w:t xml:space="preserve"> тис. грн., що складає 47,4% до річного плану.</w:t>
      </w:r>
    </w:p>
    <w:p w:rsidR="00D21CEC" w:rsidRPr="001C6084" w:rsidRDefault="00D21CEC" w:rsidP="00D21CEC">
      <w:pPr>
        <w:tabs>
          <w:tab w:val="num" w:pos="960"/>
          <w:tab w:val="num" w:pos="993"/>
          <w:tab w:val="left" w:pos="1080"/>
        </w:tabs>
        <w:ind w:left="720"/>
        <w:jc w:val="both"/>
      </w:pPr>
    </w:p>
    <w:p w:rsidR="00D21CEC" w:rsidRPr="001C6084" w:rsidRDefault="00D21CEC" w:rsidP="00D21CEC">
      <w:pPr>
        <w:tabs>
          <w:tab w:val="left" w:pos="840"/>
        </w:tabs>
        <w:ind w:firstLine="600"/>
        <w:jc w:val="both"/>
        <w:rPr>
          <w:bCs/>
        </w:rPr>
      </w:pPr>
      <w:r w:rsidRPr="001C6084">
        <w:rPr>
          <w:bCs/>
        </w:rPr>
        <w:t xml:space="preserve">Надходження до </w:t>
      </w:r>
      <w:r w:rsidRPr="001C6084">
        <w:t xml:space="preserve">бюджету територіальної громади доходів </w:t>
      </w:r>
      <w:r w:rsidRPr="001C6084">
        <w:rPr>
          <w:b/>
        </w:rPr>
        <w:t xml:space="preserve">спеціального фонду </w:t>
      </w:r>
      <w:r w:rsidRPr="001C6084">
        <w:t>(без офіційних трансфертів)    за січень - червень 2022 року становлять 1 895,4</w:t>
      </w:r>
      <w:r w:rsidRPr="001C6084">
        <w:rPr>
          <w:bCs/>
        </w:rPr>
        <w:t xml:space="preserve"> тис. грн., що складає 47% до плану на 6 місяці 2022 року, та 20,0 % до плану на рік.</w:t>
      </w:r>
    </w:p>
    <w:p w:rsidR="00D21CEC" w:rsidRPr="001C6084" w:rsidRDefault="00D21CEC" w:rsidP="00D21CEC">
      <w:pPr>
        <w:ind w:firstLine="600"/>
        <w:jc w:val="both"/>
        <w:rPr>
          <w:bCs/>
        </w:rPr>
      </w:pPr>
      <w:r w:rsidRPr="001C6084">
        <w:rPr>
          <w:bCs/>
        </w:rPr>
        <w:t xml:space="preserve">До бюджету розвитку за звітний період надійшло 12,0 тис. грн.   Так, як через військовий стан в Україні були закриті Реєстри прав на нерухоме майно та призупинено роботу </w:t>
      </w:r>
      <w:proofErr w:type="spellStart"/>
      <w:r w:rsidRPr="001C6084">
        <w:rPr>
          <w:bCs/>
        </w:rPr>
        <w:t>Держгеокадастру</w:t>
      </w:r>
      <w:proofErr w:type="spellEnd"/>
      <w:r w:rsidRPr="001C6084">
        <w:rPr>
          <w:bCs/>
        </w:rPr>
        <w:t xml:space="preserve">, виготовити необхідну документації для проведення продажу було неможливим. </w:t>
      </w:r>
    </w:p>
    <w:p w:rsidR="00D21CEC" w:rsidRPr="001C6084" w:rsidRDefault="00D21CEC" w:rsidP="001B0662">
      <w:pPr>
        <w:ind w:firstLine="600"/>
        <w:jc w:val="both"/>
        <w:rPr>
          <w:bCs/>
        </w:rPr>
      </w:pPr>
      <w:r w:rsidRPr="001C6084">
        <w:rPr>
          <w:bCs/>
        </w:rPr>
        <w:t xml:space="preserve">За звітний період надійшло власних надходжень бюджетних установ  1 840,6 </w:t>
      </w:r>
      <w:proofErr w:type="spellStart"/>
      <w:r w:rsidRPr="001C6084">
        <w:rPr>
          <w:bCs/>
        </w:rPr>
        <w:t>тис.грн</w:t>
      </w:r>
      <w:proofErr w:type="spellEnd"/>
      <w:r w:rsidRPr="001C6084">
        <w:rPr>
          <w:bCs/>
        </w:rPr>
        <w:t>. що становить 48,0% до річного плану.</w:t>
      </w:r>
    </w:p>
    <w:p w:rsidR="00D21CEC" w:rsidRPr="001C6084" w:rsidRDefault="00D21CEC" w:rsidP="00D21CEC">
      <w:pPr>
        <w:ind w:firstLine="840"/>
        <w:jc w:val="center"/>
        <w:rPr>
          <w:b/>
        </w:rPr>
      </w:pPr>
    </w:p>
    <w:p w:rsidR="00D21CEC" w:rsidRPr="001C6084" w:rsidRDefault="00D21CEC" w:rsidP="00D21CEC">
      <w:pPr>
        <w:ind w:firstLine="840"/>
        <w:jc w:val="center"/>
        <w:rPr>
          <w:b/>
        </w:rPr>
      </w:pPr>
      <w:r w:rsidRPr="001C6084">
        <w:rPr>
          <w:b/>
        </w:rPr>
        <w:t>ВИДАТКИ   Б Ю Д Ж Е Т У</w:t>
      </w:r>
    </w:p>
    <w:p w:rsidR="00D21CEC" w:rsidRPr="001C6084" w:rsidRDefault="00D21CEC" w:rsidP="00D21CEC">
      <w:pPr>
        <w:ind w:firstLine="840"/>
        <w:jc w:val="both"/>
      </w:pPr>
    </w:p>
    <w:p w:rsidR="00D21CEC" w:rsidRPr="001C6084" w:rsidRDefault="00D21CEC" w:rsidP="00D21CEC">
      <w:pPr>
        <w:ind w:firstLine="600"/>
        <w:jc w:val="both"/>
      </w:pPr>
      <w:r w:rsidRPr="001C6084">
        <w:t xml:space="preserve">За  перше півріччя 2022 року з  міського бюджету  проведено  видатків на  загальну суму </w:t>
      </w:r>
      <w:r w:rsidRPr="001C6084">
        <w:rPr>
          <w:b/>
        </w:rPr>
        <w:t>111 471,31</w:t>
      </w:r>
      <w:r w:rsidRPr="001C6084">
        <w:t xml:space="preserve"> тис. грн., що становить </w:t>
      </w:r>
      <w:r w:rsidRPr="001C6084">
        <w:rPr>
          <w:b/>
        </w:rPr>
        <w:t>43,9</w:t>
      </w:r>
      <w:r w:rsidRPr="001C6084">
        <w:t xml:space="preserve">% до затверджених видатків на рік з урахуванням змін. В тому числі видатки загального фонду – </w:t>
      </w:r>
      <w:r w:rsidRPr="001C6084">
        <w:rPr>
          <w:b/>
        </w:rPr>
        <w:t>109 988,18</w:t>
      </w:r>
      <w:r w:rsidRPr="001C6084">
        <w:t xml:space="preserve">  тис. грн. або 80,3 %  до плану відповідного пе</w:t>
      </w:r>
      <w:r w:rsidR="00D11937">
        <w:t>ріоду та 45,1 % до плану на рік</w:t>
      </w:r>
      <w:r w:rsidRPr="001C6084">
        <w:t>; видатки спеціального фонду – 1 483,12 тис. грн. або 32,7 %  до річного плану.</w:t>
      </w:r>
    </w:p>
    <w:p w:rsidR="00D21CEC" w:rsidRPr="001C6084" w:rsidRDefault="00D21CEC" w:rsidP="00D21CEC">
      <w:pPr>
        <w:ind w:firstLine="840"/>
        <w:jc w:val="both"/>
      </w:pPr>
    </w:p>
    <w:p w:rsidR="00D21CEC" w:rsidRPr="001C6084" w:rsidRDefault="00D21CEC" w:rsidP="00D21CEC">
      <w:pPr>
        <w:ind w:firstLine="600"/>
        <w:jc w:val="both"/>
      </w:pPr>
      <w:r w:rsidRPr="001C6084">
        <w:t>Найбільша питома вага видатків загального фонду становить по :</w:t>
      </w:r>
    </w:p>
    <w:p w:rsidR="00D21CEC" w:rsidRPr="001C6084" w:rsidRDefault="00D21CEC" w:rsidP="00D21CEC">
      <w:pPr>
        <w:numPr>
          <w:ilvl w:val="0"/>
          <w:numId w:val="4"/>
        </w:numPr>
        <w:jc w:val="both"/>
      </w:pPr>
      <w:r w:rsidRPr="001C6084">
        <w:t>фінансуванню закладів освіти                           – 78 085,54 тис. грн. – 71,0 %;</w:t>
      </w:r>
    </w:p>
    <w:p w:rsidR="00D21CEC" w:rsidRPr="001C6084" w:rsidRDefault="00D21CEC" w:rsidP="00D21CEC">
      <w:pPr>
        <w:numPr>
          <w:ilvl w:val="0"/>
          <w:numId w:val="4"/>
        </w:numPr>
        <w:jc w:val="both"/>
      </w:pPr>
      <w:r w:rsidRPr="001C6084">
        <w:t>фінансуванню установ охорони здоров’я        – 3 591,27 тис.  грн. –   3,2 %;</w:t>
      </w:r>
    </w:p>
    <w:p w:rsidR="00D21CEC" w:rsidRPr="001C6084" w:rsidRDefault="00D21CEC" w:rsidP="00D21CEC">
      <w:pPr>
        <w:numPr>
          <w:ilvl w:val="0"/>
          <w:numId w:val="4"/>
        </w:numPr>
        <w:jc w:val="both"/>
      </w:pPr>
      <w:r w:rsidRPr="001C6084">
        <w:t>фінансування соціального захисту населення – 2 368,15  тис. грн. – 2,2 %;</w:t>
      </w:r>
    </w:p>
    <w:p w:rsidR="00D21CEC" w:rsidRPr="001C6084" w:rsidRDefault="00D21CEC" w:rsidP="00D21CEC">
      <w:pPr>
        <w:numPr>
          <w:ilvl w:val="0"/>
          <w:numId w:val="4"/>
        </w:numPr>
        <w:jc w:val="both"/>
      </w:pPr>
      <w:r w:rsidRPr="001C6084">
        <w:t>фінансування закладів культури                         – 3 647,62  тис.  грн. –  3,3 %;</w:t>
      </w:r>
    </w:p>
    <w:p w:rsidR="00D21CEC" w:rsidRPr="001C6084" w:rsidRDefault="00D21CEC" w:rsidP="00D21CEC">
      <w:pPr>
        <w:numPr>
          <w:ilvl w:val="0"/>
          <w:numId w:val="4"/>
        </w:numPr>
        <w:jc w:val="both"/>
      </w:pPr>
      <w:r w:rsidRPr="001C6084">
        <w:t xml:space="preserve">фінансування органів місцевого </w:t>
      </w:r>
      <w:proofErr w:type="spellStart"/>
      <w:r w:rsidRPr="001C6084">
        <w:t>самоврядування–</w:t>
      </w:r>
      <w:proofErr w:type="spellEnd"/>
      <w:r w:rsidRPr="001C6084">
        <w:t xml:space="preserve"> 17 194,77 тис. грн. – 15,6%;</w:t>
      </w:r>
    </w:p>
    <w:p w:rsidR="00D21CEC" w:rsidRPr="001C6084" w:rsidRDefault="00D21CEC" w:rsidP="00D21CEC">
      <w:pPr>
        <w:numPr>
          <w:ilvl w:val="0"/>
          <w:numId w:val="4"/>
        </w:numPr>
        <w:jc w:val="both"/>
      </w:pPr>
      <w:r w:rsidRPr="001C6084">
        <w:t>фінансування житлового господарства              – 2 586,0 тис.  грн. –2,4 %;</w:t>
      </w:r>
    </w:p>
    <w:p w:rsidR="00D21CEC" w:rsidRPr="001C6084" w:rsidRDefault="00D21CEC" w:rsidP="00D21CEC">
      <w:pPr>
        <w:numPr>
          <w:ilvl w:val="0"/>
          <w:numId w:val="4"/>
        </w:numPr>
        <w:jc w:val="both"/>
      </w:pPr>
      <w:r w:rsidRPr="001C6084">
        <w:t>фінансування фізичної культури і спорту            – 1 993,32 тис. грн. – 1,8 %;</w:t>
      </w:r>
    </w:p>
    <w:p w:rsidR="00D21CEC" w:rsidRPr="001C6084" w:rsidRDefault="00D21CEC" w:rsidP="00D21CEC">
      <w:pPr>
        <w:numPr>
          <w:ilvl w:val="0"/>
          <w:numId w:val="4"/>
        </w:numPr>
        <w:jc w:val="both"/>
      </w:pPr>
      <w:r w:rsidRPr="001C6084">
        <w:t>інші заходи і видатки                                              –  521,51 тис. грн. – 0,5%</w:t>
      </w:r>
    </w:p>
    <w:p w:rsidR="00D21CEC" w:rsidRPr="001C6084" w:rsidRDefault="00D21CEC" w:rsidP="00D21CEC">
      <w:pPr>
        <w:jc w:val="both"/>
      </w:pPr>
    </w:p>
    <w:p w:rsidR="00D21CEC" w:rsidRPr="001C6084" w:rsidRDefault="00D21CEC" w:rsidP="00D21CEC">
      <w:pPr>
        <w:ind w:left="708"/>
        <w:jc w:val="both"/>
      </w:pPr>
      <w:r w:rsidRPr="001C6084">
        <w:t>Основні суми видатків спрямовано на :</w:t>
      </w:r>
    </w:p>
    <w:p w:rsidR="00D21CEC" w:rsidRPr="001C6084" w:rsidRDefault="00D21CEC" w:rsidP="00D21CEC">
      <w:pPr>
        <w:numPr>
          <w:ilvl w:val="0"/>
          <w:numId w:val="4"/>
        </w:numPr>
        <w:jc w:val="both"/>
      </w:pPr>
      <w:r w:rsidRPr="001C6084">
        <w:t>оплату праці                             – 77 420,51  тис. грн.  або  70,4 %;</w:t>
      </w:r>
    </w:p>
    <w:p w:rsidR="00D21CEC" w:rsidRPr="001C6084" w:rsidRDefault="00D21CEC" w:rsidP="00D21CEC">
      <w:pPr>
        <w:numPr>
          <w:ilvl w:val="0"/>
          <w:numId w:val="4"/>
        </w:numPr>
        <w:jc w:val="both"/>
      </w:pPr>
      <w:r w:rsidRPr="001C6084">
        <w:t>нарахування на зарплат у      –  16 705,74 тис. грн.  або  15,2 %</w:t>
      </w:r>
    </w:p>
    <w:p w:rsidR="00D21CEC" w:rsidRPr="001C6084" w:rsidRDefault="00D21CEC" w:rsidP="00D21CEC">
      <w:pPr>
        <w:numPr>
          <w:ilvl w:val="0"/>
          <w:numId w:val="4"/>
        </w:numPr>
        <w:jc w:val="both"/>
      </w:pPr>
      <w:r w:rsidRPr="001C6084">
        <w:t xml:space="preserve"> придбання матеріалів            - 788,29 тис. грн.   або  0,7 %;</w:t>
      </w:r>
    </w:p>
    <w:p w:rsidR="00D21CEC" w:rsidRPr="001C6084" w:rsidRDefault="00D21CEC" w:rsidP="00D21CEC">
      <w:pPr>
        <w:ind w:left="840"/>
        <w:jc w:val="both"/>
      </w:pPr>
      <w:r w:rsidRPr="001C6084">
        <w:lastRenderedPageBreak/>
        <w:t>-     продукти харчування             –  378,87 тис. грн.  або 0,3 %;</w:t>
      </w:r>
    </w:p>
    <w:p w:rsidR="00D21CEC" w:rsidRPr="001C6084" w:rsidRDefault="00D21CEC" w:rsidP="00D21CEC">
      <w:pPr>
        <w:numPr>
          <w:ilvl w:val="0"/>
          <w:numId w:val="4"/>
        </w:numPr>
        <w:jc w:val="both"/>
      </w:pPr>
      <w:r w:rsidRPr="001C6084">
        <w:t>оплата комунальних послуг  –   7 326,47 тис. грн. або   6,7 %;</w:t>
      </w:r>
    </w:p>
    <w:p w:rsidR="00D21CEC" w:rsidRPr="001C6084" w:rsidRDefault="00D21CEC" w:rsidP="00D21CEC">
      <w:pPr>
        <w:ind w:left="840"/>
        <w:jc w:val="both"/>
      </w:pPr>
      <w:r w:rsidRPr="001C6084">
        <w:t>в т.ч. теплопостачання                 –  3 905,33 тис. грн. або  3,6 %;</w:t>
      </w:r>
    </w:p>
    <w:p w:rsidR="00D21CEC" w:rsidRPr="001C6084" w:rsidRDefault="00D21CEC" w:rsidP="00D21CEC">
      <w:pPr>
        <w:ind w:left="840"/>
        <w:jc w:val="both"/>
      </w:pPr>
      <w:r w:rsidRPr="001C6084">
        <w:t xml:space="preserve">          водопостачання                  –  175,06 тис. грн.  або 0,16 %;</w:t>
      </w:r>
    </w:p>
    <w:p w:rsidR="00D21CEC" w:rsidRPr="001C6084" w:rsidRDefault="00D21CEC" w:rsidP="00D21CEC">
      <w:pPr>
        <w:ind w:left="840"/>
        <w:jc w:val="both"/>
      </w:pPr>
      <w:r w:rsidRPr="001C6084">
        <w:t xml:space="preserve">          електроенергія                    –   1 687,45 тис.  грн.  або  1,5 %; </w:t>
      </w:r>
    </w:p>
    <w:p w:rsidR="00D21CEC" w:rsidRPr="001C6084" w:rsidRDefault="00D21CEC" w:rsidP="00D21CEC">
      <w:pPr>
        <w:ind w:left="840"/>
        <w:jc w:val="both"/>
      </w:pPr>
      <w:r w:rsidRPr="001C6084">
        <w:t xml:space="preserve">         газ                                          -  1 515,3 тис. грн. або   1,4 %</w:t>
      </w:r>
    </w:p>
    <w:p w:rsidR="00D21CEC" w:rsidRPr="001C6084" w:rsidRDefault="00D21CEC" w:rsidP="00D21CEC">
      <w:pPr>
        <w:ind w:left="840"/>
        <w:jc w:val="both"/>
      </w:pPr>
      <w:r w:rsidRPr="001C6084">
        <w:t xml:space="preserve">         вивіз сміття                           –   43,3 тис.  грн.  або   0,04 %;</w:t>
      </w:r>
    </w:p>
    <w:p w:rsidR="00D21CEC" w:rsidRPr="001C6084" w:rsidRDefault="00D21CEC" w:rsidP="00D21CEC">
      <w:pPr>
        <w:tabs>
          <w:tab w:val="left" w:pos="4440"/>
        </w:tabs>
        <w:ind w:left="840"/>
        <w:jc w:val="both"/>
      </w:pPr>
      <w:r w:rsidRPr="001C6084">
        <w:t xml:space="preserve">- поточні трансферти                    - 5 755,32 </w:t>
      </w:r>
      <w:proofErr w:type="spellStart"/>
      <w:r w:rsidRPr="001C6084">
        <w:t>тис.грн</w:t>
      </w:r>
      <w:proofErr w:type="spellEnd"/>
      <w:r w:rsidRPr="001C6084">
        <w:t>. або  5,2 %.</w:t>
      </w:r>
    </w:p>
    <w:p w:rsidR="00D21CEC" w:rsidRPr="001C6084" w:rsidRDefault="00D21CEC" w:rsidP="00D21CEC">
      <w:pPr>
        <w:ind w:left="840"/>
        <w:jc w:val="both"/>
      </w:pPr>
      <w:r w:rsidRPr="001C6084">
        <w:t xml:space="preserve">- інші                                              - 1612,98 </w:t>
      </w:r>
      <w:proofErr w:type="spellStart"/>
      <w:r w:rsidRPr="001C6084">
        <w:t>тис.грн</w:t>
      </w:r>
      <w:proofErr w:type="spellEnd"/>
      <w:r w:rsidRPr="001C6084">
        <w:t>. або 1,5 %</w:t>
      </w:r>
    </w:p>
    <w:p w:rsidR="00D21CEC" w:rsidRPr="001C6084" w:rsidRDefault="00D21CEC" w:rsidP="00D21CEC">
      <w:pPr>
        <w:ind w:left="840"/>
        <w:jc w:val="both"/>
      </w:pPr>
    </w:p>
    <w:p w:rsidR="00D21CEC" w:rsidRPr="001C6084" w:rsidRDefault="00D21CEC" w:rsidP="00D21CEC">
      <w:pPr>
        <w:ind w:firstLine="600"/>
        <w:jc w:val="both"/>
      </w:pPr>
      <w:r w:rsidRPr="001C6084">
        <w:t>За 6 місяців забезпечено в повному обсязі виплату заробітної плати нарахованої за січень-червень 2022р. Простроченої заборгованості по заробітній платі, за спожиті енергоносії, продукти харчування, медикаменти  немає.</w:t>
      </w:r>
    </w:p>
    <w:p w:rsidR="00D21CEC" w:rsidRPr="001C6084" w:rsidRDefault="00D21CEC" w:rsidP="00D21CEC">
      <w:pPr>
        <w:ind w:firstLine="600"/>
        <w:jc w:val="both"/>
      </w:pPr>
      <w:r w:rsidRPr="001C6084">
        <w:t>Порівняно з аналогічним періодом 2021 року обсяг видатків зріс на 8635,17 тис. грн.. або 8,3 відсотків, що зумовлено ростом соціальних стандартів та державних гарантій (мінімальної заробітної плати, першого тарифного розряду), а також зростанням цін на енергоносії.</w:t>
      </w:r>
    </w:p>
    <w:p w:rsidR="00D21CEC" w:rsidRPr="001C6084" w:rsidRDefault="00D21CEC" w:rsidP="00D21CEC">
      <w:pPr>
        <w:ind w:firstLine="840"/>
        <w:jc w:val="center"/>
        <w:rPr>
          <w:b/>
          <w:u w:val="single"/>
        </w:rPr>
      </w:pPr>
      <w:r w:rsidRPr="001C6084">
        <w:rPr>
          <w:b/>
          <w:u w:val="single"/>
        </w:rPr>
        <w:t>Органи управління</w:t>
      </w:r>
    </w:p>
    <w:p w:rsidR="00D21CEC" w:rsidRPr="001C6084" w:rsidRDefault="00D21CEC" w:rsidP="00D21CEC">
      <w:pPr>
        <w:ind w:firstLine="840"/>
        <w:jc w:val="both"/>
        <w:rPr>
          <w:b/>
          <w:u w:val="single"/>
        </w:rPr>
      </w:pPr>
    </w:p>
    <w:p w:rsidR="00D21CEC" w:rsidRPr="001C6084" w:rsidRDefault="00D21CEC" w:rsidP="00D21CEC">
      <w:pPr>
        <w:ind w:firstLine="567"/>
        <w:jc w:val="both"/>
      </w:pPr>
      <w:r w:rsidRPr="001C6084">
        <w:t>На утримання органів управління за звітний період використано 17 194,77 тис. грн. або 50,8 % до річного плану з урахуванням змін, з них за загальним фондом – 17 194,77 тис. грн.. (51,6 % до річного плану та 98,0 % до плану за звітний період). Кошти спеціального фонду  не використовувались.</w:t>
      </w:r>
    </w:p>
    <w:p w:rsidR="00D21CEC" w:rsidRPr="001C6084" w:rsidRDefault="00D21CEC" w:rsidP="00D21CEC">
      <w:pPr>
        <w:ind w:firstLine="840"/>
        <w:jc w:val="both"/>
      </w:pPr>
      <w:r w:rsidRPr="001C6084">
        <w:t>Штатна чисельність станом на 01.07.2022 року становить   110,0, фактична -  109.</w:t>
      </w:r>
    </w:p>
    <w:p w:rsidR="00D21CEC" w:rsidRPr="001C6084" w:rsidRDefault="00D21CEC" w:rsidP="00D21CEC">
      <w:pPr>
        <w:ind w:left="840"/>
        <w:jc w:val="both"/>
      </w:pPr>
    </w:p>
    <w:p w:rsidR="00D21CEC" w:rsidRPr="001C6084" w:rsidRDefault="00D21CEC" w:rsidP="00D21CEC">
      <w:pPr>
        <w:ind w:left="840"/>
        <w:jc w:val="center"/>
        <w:rPr>
          <w:b/>
          <w:u w:val="single"/>
        </w:rPr>
      </w:pPr>
      <w:r w:rsidRPr="001C6084">
        <w:rPr>
          <w:b/>
          <w:u w:val="single"/>
        </w:rPr>
        <w:t>Освіта</w:t>
      </w:r>
    </w:p>
    <w:p w:rsidR="00D21CEC" w:rsidRPr="001C6084" w:rsidRDefault="00D21CEC" w:rsidP="00D21CEC">
      <w:pPr>
        <w:ind w:left="840"/>
        <w:jc w:val="both"/>
      </w:pPr>
    </w:p>
    <w:p w:rsidR="00D21CEC" w:rsidRPr="001C6084" w:rsidRDefault="00D21CEC" w:rsidP="00D21CEC">
      <w:pPr>
        <w:ind w:firstLine="567"/>
        <w:jc w:val="both"/>
      </w:pPr>
      <w:r w:rsidRPr="001C6084">
        <w:t xml:space="preserve">На функціонування та розвиток закладів освіти за перше півріччя  2022р. з міського бюджету використано </w:t>
      </w:r>
      <w:r w:rsidRPr="001C6084">
        <w:rPr>
          <w:b/>
        </w:rPr>
        <w:t>79 053,27</w:t>
      </w:r>
      <w:r w:rsidRPr="001C6084">
        <w:t xml:space="preserve">  тис. грн. або </w:t>
      </w:r>
      <w:r w:rsidRPr="001C6084">
        <w:rPr>
          <w:b/>
        </w:rPr>
        <w:t>48,2</w:t>
      </w:r>
      <w:r w:rsidRPr="001C6084">
        <w:t xml:space="preserve"> % до річного плану з урахуванням змін, з них за загальним фондом – </w:t>
      </w:r>
      <w:r w:rsidRPr="001C6084">
        <w:rPr>
          <w:b/>
        </w:rPr>
        <w:t>78 085,54</w:t>
      </w:r>
      <w:r w:rsidRPr="001C6084">
        <w:t xml:space="preserve"> тис. </w:t>
      </w:r>
      <w:proofErr w:type="spellStart"/>
      <w:r w:rsidRPr="001C6084">
        <w:t>грн</w:t>
      </w:r>
      <w:proofErr w:type="spellEnd"/>
      <w:r w:rsidRPr="001C6084">
        <w:t xml:space="preserve"> (</w:t>
      </w:r>
      <w:r w:rsidRPr="001C6084">
        <w:rPr>
          <w:b/>
        </w:rPr>
        <w:t>48,8</w:t>
      </w:r>
      <w:r w:rsidRPr="001C6084">
        <w:t xml:space="preserve"> % до річного плану та 86,6 % до плану за звітний період), спеціальним – </w:t>
      </w:r>
      <w:r w:rsidRPr="001C6084">
        <w:rPr>
          <w:b/>
        </w:rPr>
        <w:t>967,73</w:t>
      </w:r>
      <w:r w:rsidRPr="001C6084">
        <w:t xml:space="preserve"> тис. грн.  (</w:t>
      </w:r>
      <w:r w:rsidRPr="001C6084">
        <w:rPr>
          <w:b/>
        </w:rPr>
        <w:t>23,6</w:t>
      </w:r>
      <w:r w:rsidRPr="001C6084">
        <w:t xml:space="preserve"> % до річного плану).</w:t>
      </w:r>
    </w:p>
    <w:p w:rsidR="00D21CEC" w:rsidRPr="001C6084" w:rsidRDefault="00D21CEC" w:rsidP="00D21CEC">
      <w:pPr>
        <w:ind w:firstLine="567"/>
        <w:jc w:val="both"/>
      </w:pPr>
    </w:p>
    <w:p w:rsidR="00D21CEC" w:rsidRPr="001C6084" w:rsidRDefault="00D21CEC" w:rsidP="00D21CEC">
      <w:pPr>
        <w:ind w:firstLine="709"/>
        <w:jc w:val="both"/>
      </w:pPr>
      <w:r w:rsidRPr="001C6084">
        <w:t xml:space="preserve"> На  </w:t>
      </w:r>
      <w:r w:rsidRPr="001C6084">
        <w:rPr>
          <w:i/>
        </w:rPr>
        <w:t>утримання дошкільних закладів освіти</w:t>
      </w:r>
      <w:r w:rsidRPr="001C6084">
        <w:t xml:space="preserve"> </w:t>
      </w:r>
      <w:r w:rsidRPr="001C6084">
        <w:rPr>
          <w:i/>
        </w:rPr>
        <w:t>(КПКВК 1010)</w:t>
      </w:r>
      <w:r w:rsidRPr="001C6084">
        <w:t xml:space="preserve">  спрямовано </w:t>
      </w:r>
      <w:r w:rsidRPr="001C6084">
        <w:rPr>
          <w:b/>
        </w:rPr>
        <w:t>18 139,63</w:t>
      </w:r>
      <w:r w:rsidRPr="001C6084">
        <w:t xml:space="preserve"> тис. грн.  (</w:t>
      </w:r>
      <w:r w:rsidRPr="001C6084">
        <w:rPr>
          <w:b/>
        </w:rPr>
        <w:t>39,0</w:t>
      </w:r>
      <w:r w:rsidRPr="001C6084">
        <w:t xml:space="preserve"> % річного плану з урахуванням змін) в тому числі по загальному фонду – </w:t>
      </w:r>
      <w:r w:rsidRPr="001C6084">
        <w:rPr>
          <w:b/>
        </w:rPr>
        <w:t xml:space="preserve">17 832,13 </w:t>
      </w:r>
      <w:r w:rsidRPr="001C6084">
        <w:t xml:space="preserve">тис. грн., по спеціальному – </w:t>
      </w:r>
      <w:r w:rsidRPr="001C6084">
        <w:rPr>
          <w:b/>
        </w:rPr>
        <w:t>307,5</w:t>
      </w:r>
      <w:r w:rsidRPr="001C6084">
        <w:t xml:space="preserve"> тис. грн.. </w:t>
      </w:r>
    </w:p>
    <w:p w:rsidR="00D21CEC" w:rsidRPr="001C6084" w:rsidRDefault="00D21CEC" w:rsidP="00D21CEC">
      <w:pPr>
        <w:ind w:firstLine="840"/>
        <w:jc w:val="both"/>
      </w:pPr>
      <w:r w:rsidRPr="001C6084">
        <w:t xml:space="preserve">Мережа дошкільних закладів Новороздільської міської громади становить 6 установ, в яких функціонує 50 груп і  виховується 961 дитина. Середня наповнюваність однієї групи – 19. Кількість </w:t>
      </w:r>
      <w:proofErr w:type="spellStart"/>
      <w:r w:rsidRPr="001C6084">
        <w:t>дітоднів</w:t>
      </w:r>
      <w:proofErr w:type="spellEnd"/>
      <w:r w:rsidRPr="001C6084">
        <w:t xml:space="preserve"> за І – </w:t>
      </w:r>
      <w:proofErr w:type="spellStart"/>
      <w:r w:rsidRPr="001C6084">
        <w:t>ше</w:t>
      </w:r>
      <w:proofErr w:type="spellEnd"/>
      <w:r w:rsidRPr="001C6084">
        <w:t xml:space="preserve"> півріччя 2022 року становить 30547.</w:t>
      </w:r>
    </w:p>
    <w:p w:rsidR="00D21CEC" w:rsidRPr="001C6084" w:rsidRDefault="00D21CEC" w:rsidP="00D21CEC">
      <w:pPr>
        <w:ind w:firstLine="840"/>
        <w:jc w:val="both"/>
      </w:pPr>
      <w:r w:rsidRPr="001C6084">
        <w:t>Кошти спеціального фонду використані для оплати за продукти харчування та інші найнеобхідніші видатки.</w:t>
      </w:r>
    </w:p>
    <w:p w:rsidR="00D21CEC" w:rsidRPr="001C6084" w:rsidRDefault="00D21CEC" w:rsidP="00D21CEC">
      <w:pPr>
        <w:ind w:firstLine="840"/>
        <w:jc w:val="both"/>
      </w:pPr>
      <w:r w:rsidRPr="001C6084">
        <w:t>Штатна та фактична чисельність на 01.07.2022 року становить 258, в тому числі 118 ставок педагогічного персоналу та 140 – іншого персоналу.</w:t>
      </w:r>
    </w:p>
    <w:p w:rsidR="00D21CEC" w:rsidRPr="001C6084" w:rsidRDefault="00D21CEC" w:rsidP="00D21CEC">
      <w:pPr>
        <w:ind w:firstLine="840"/>
        <w:jc w:val="both"/>
      </w:pPr>
      <w:r w:rsidRPr="001C6084">
        <w:t xml:space="preserve">На  </w:t>
      </w:r>
      <w:r w:rsidRPr="001C6084">
        <w:rPr>
          <w:i/>
        </w:rPr>
        <w:t>утримання закладів загальної середньої освіти</w:t>
      </w:r>
      <w:r w:rsidRPr="001C6084">
        <w:t xml:space="preserve"> </w:t>
      </w:r>
      <w:r w:rsidRPr="001C6084">
        <w:rPr>
          <w:i/>
        </w:rPr>
        <w:t>(КПКВК 1021)</w:t>
      </w:r>
      <w:r w:rsidRPr="001C6084">
        <w:t xml:space="preserve">  у звітному періоді спрямовано </w:t>
      </w:r>
      <w:r w:rsidRPr="001C6084">
        <w:rPr>
          <w:b/>
        </w:rPr>
        <w:t>11 291,94</w:t>
      </w:r>
      <w:r w:rsidRPr="001C6084">
        <w:t xml:space="preserve"> тис. грн. (38,1 % до річного плану з урахуванням змін), в тому числі по загальному фонду – </w:t>
      </w:r>
      <w:r w:rsidRPr="001C6084">
        <w:rPr>
          <w:b/>
        </w:rPr>
        <w:t>11 285,57</w:t>
      </w:r>
      <w:r w:rsidRPr="001C6084">
        <w:t xml:space="preserve"> тис. грн., по спеціальному – </w:t>
      </w:r>
      <w:r w:rsidRPr="001C6084">
        <w:rPr>
          <w:b/>
        </w:rPr>
        <w:t>6,37</w:t>
      </w:r>
      <w:r w:rsidRPr="001C6084">
        <w:t xml:space="preserve"> тис. грн.</w:t>
      </w:r>
    </w:p>
    <w:p w:rsidR="00D21CEC" w:rsidRPr="001C6084" w:rsidRDefault="00D21CEC" w:rsidP="00D21CEC">
      <w:pPr>
        <w:ind w:firstLine="709"/>
        <w:jc w:val="both"/>
      </w:pPr>
    </w:p>
    <w:p w:rsidR="00D21CEC" w:rsidRPr="001C6084" w:rsidRDefault="00D21CEC" w:rsidP="00D21CEC">
      <w:pPr>
        <w:ind w:firstLine="840"/>
        <w:jc w:val="both"/>
      </w:pPr>
      <w:r w:rsidRPr="001C6084">
        <w:t xml:space="preserve">На  виплату заробітної плати педагогічним працівникам  загальної середньої освіти </w:t>
      </w:r>
      <w:r w:rsidRPr="001C6084">
        <w:rPr>
          <w:i/>
        </w:rPr>
        <w:t>(КПКВК 1031)</w:t>
      </w:r>
      <w:r w:rsidRPr="001C6084">
        <w:t xml:space="preserve"> використано кошти освітньої субвенції в сумі  </w:t>
      </w:r>
      <w:r w:rsidRPr="001C6084">
        <w:rPr>
          <w:b/>
        </w:rPr>
        <w:t>37 268,47</w:t>
      </w:r>
      <w:r w:rsidRPr="001C6084">
        <w:t xml:space="preserve"> тис. грн. (</w:t>
      </w:r>
      <w:r w:rsidRPr="001C6084">
        <w:rPr>
          <w:b/>
        </w:rPr>
        <w:t>58,76</w:t>
      </w:r>
      <w:r w:rsidRPr="001C6084">
        <w:t xml:space="preserve"> % до річного плану з урахуванням змін), в тому числі по загальному фонду – </w:t>
      </w:r>
      <w:r w:rsidRPr="001C6084">
        <w:rPr>
          <w:b/>
        </w:rPr>
        <w:t>37 268,47</w:t>
      </w:r>
      <w:r w:rsidRPr="001C6084">
        <w:t xml:space="preserve"> тис. грн.. та  залишок коштів освітньої субвенції який утворився на 01.01.2022 року </w:t>
      </w:r>
      <w:r w:rsidRPr="001C6084">
        <w:rPr>
          <w:i/>
        </w:rPr>
        <w:t xml:space="preserve">(КПКВК 1061) </w:t>
      </w:r>
      <w:r w:rsidRPr="001C6084">
        <w:t>в сумі</w:t>
      </w:r>
      <w:r w:rsidRPr="001C6084">
        <w:rPr>
          <w:b/>
        </w:rPr>
        <w:t xml:space="preserve"> 3 041,87 </w:t>
      </w:r>
      <w:proofErr w:type="spellStart"/>
      <w:r w:rsidRPr="001C6084">
        <w:t>тис.грн</w:t>
      </w:r>
      <w:proofErr w:type="spellEnd"/>
      <w:r w:rsidRPr="001C6084">
        <w:rPr>
          <w:b/>
        </w:rPr>
        <w:t>. (100,0%</w:t>
      </w:r>
      <w:r w:rsidRPr="001C6084">
        <w:t xml:space="preserve"> до річного плану з урахуванням змін).</w:t>
      </w:r>
    </w:p>
    <w:p w:rsidR="00D21CEC" w:rsidRPr="001C6084" w:rsidRDefault="00D21CEC" w:rsidP="00D21CEC">
      <w:pPr>
        <w:ind w:firstLine="840"/>
        <w:jc w:val="both"/>
      </w:pPr>
      <w:r w:rsidRPr="001C6084">
        <w:t>Мережа закладів загальної середньої освіти Новороздільської міської громади становить 10 установ, в яких функціонує 158 класів і  навчається 3395 учнів. Середня наповнюваність класів – 21,49.</w:t>
      </w:r>
    </w:p>
    <w:p w:rsidR="00D21CEC" w:rsidRPr="001C6084" w:rsidRDefault="00D21CEC" w:rsidP="00D21CEC">
      <w:pPr>
        <w:ind w:firstLine="840"/>
        <w:jc w:val="both"/>
      </w:pPr>
      <w:r w:rsidRPr="001C6084">
        <w:lastRenderedPageBreak/>
        <w:t>Протягом 6 місяців 2022 року  організовано гаряче харчування учнів дітей-сиріт та дітей учасників АТО, а також дітей 1-4 класів з малозабезпечених сімей.</w:t>
      </w:r>
    </w:p>
    <w:p w:rsidR="00D21CEC" w:rsidRPr="001C6084" w:rsidRDefault="00D21CEC" w:rsidP="00D21CEC">
      <w:pPr>
        <w:ind w:firstLine="840"/>
        <w:jc w:val="both"/>
      </w:pPr>
      <w:r w:rsidRPr="001C6084">
        <w:t>Кошти спеціального фонду використані для оплати за найнеобхідніші видатки.</w:t>
      </w:r>
    </w:p>
    <w:p w:rsidR="00D21CEC" w:rsidRPr="001C6084" w:rsidRDefault="00D21CEC" w:rsidP="00D21CEC">
      <w:pPr>
        <w:ind w:firstLine="840"/>
        <w:jc w:val="both"/>
      </w:pPr>
      <w:r w:rsidRPr="001C6084">
        <w:t xml:space="preserve">Штатна чисельність по загальноосвітніх школах становить 543,5, з них педагогічних -397, інших – 146,5. Фактична – 528 одиниць,  з них 381 </w:t>
      </w:r>
      <w:proofErr w:type="spellStart"/>
      <w:r w:rsidRPr="001C6084">
        <w:t>–педагогічного</w:t>
      </w:r>
      <w:proofErr w:type="spellEnd"/>
      <w:r w:rsidRPr="001C6084">
        <w:t xml:space="preserve"> та 146,5 іншого персоналу .</w:t>
      </w:r>
    </w:p>
    <w:p w:rsidR="00D21CEC" w:rsidRPr="001C6084" w:rsidRDefault="00D21CEC" w:rsidP="00D21CEC">
      <w:pPr>
        <w:ind w:firstLine="709"/>
        <w:jc w:val="both"/>
      </w:pPr>
      <w:r w:rsidRPr="001C6084">
        <w:t xml:space="preserve">На </w:t>
      </w:r>
      <w:r w:rsidRPr="001C6084">
        <w:rPr>
          <w:i/>
        </w:rPr>
        <w:t xml:space="preserve">утримання позашкільних  закладів освіти (КПКВК 1070) </w:t>
      </w:r>
      <w:r w:rsidRPr="001C6084">
        <w:t xml:space="preserve">у першому півріччі 2022 року   використано </w:t>
      </w:r>
      <w:r w:rsidRPr="001C6084">
        <w:rPr>
          <w:b/>
        </w:rPr>
        <w:t>1 354,13</w:t>
      </w:r>
      <w:r w:rsidRPr="001C6084">
        <w:t xml:space="preserve"> тис. грн.  в тому числі по загальному фонду – </w:t>
      </w:r>
      <w:r w:rsidRPr="001C6084">
        <w:rPr>
          <w:b/>
        </w:rPr>
        <w:t>1 354,13</w:t>
      </w:r>
      <w:r w:rsidRPr="001C6084">
        <w:t xml:space="preserve"> тис. грн.. (43,7 % до річного плану з урахуванням змін). </w:t>
      </w:r>
    </w:p>
    <w:p w:rsidR="00D21CEC" w:rsidRPr="001C6084" w:rsidRDefault="00D21CEC" w:rsidP="00D21CEC">
      <w:pPr>
        <w:ind w:firstLine="840"/>
        <w:jc w:val="both"/>
      </w:pPr>
      <w:r w:rsidRPr="001C6084">
        <w:t xml:space="preserve">В позашкільному закладі працює 23 гуртка 52 групи в яких навчається 715 учнів, середня наповнюваність в гуртку 31 учень. </w:t>
      </w:r>
    </w:p>
    <w:p w:rsidR="00D21CEC" w:rsidRPr="001C6084" w:rsidRDefault="00D21CEC" w:rsidP="00D21CEC">
      <w:pPr>
        <w:ind w:firstLine="709"/>
        <w:jc w:val="both"/>
      </w:pPr>
      <w:r w:rsidRPr="001C6084">
        <w:t xml:space="preserve">Штатна чисельність становить 19, з низ педагогів 16,5, інших 2,5. Фактична - 18, з них 15,5 – </w:t>
      </w:r>
      <w:proofErr w:type="spellStart"/>
      <w:r w:rsidRPr="001C6084">
        <w:t>педперсонал</w:t>
      </w:r>
      <w:proofErr w:type="spellEnd"/>
      <w:r w:rsidRPr="001C6084">
        <w:t>, 2,5 – інший персонал.</w:t>
      </w:r>
    </w:p>
    <w:p w:rsidR="00D21CEC" w:rsidRPr="001C6084" w:rsidRDefault="00D21CEC" w:rsidP="00D21CEC">
      <w:pPr>
        <w:ind w:firstLine="709"/>
        <w:jc w:val="both"/>
      </w:pPr>
      <w:r w:rsidRPr="001C6084">
        <w:t xml:space="preserve">На  </w:t>
      </w:r>
      <w:r w:rsidRPr="001C6084">
        <w:rPr>
          <w:i/>
        </w:rPr>
        <w:t>утримання школи мистецтв (КПКВК 1080)</w:t>
      </w:r>
      <w:r w:rsidRPr="001C6084">
        <w:t xml:space="preserve">  у звітному періоді використано </w:t>
      </w:r>
      <w:r w:rsidRPr="001C6084">
        <w:rPr>
          <w:b/>
        </w:rPr>
        <w:t>5 149,06</w:t>
      </w:r>
      <w:r w:rsidRPr="001C6084">
        <w:t xml:space="preserve"> тис. грн.  (51,9 % до річного плану з урахуванням змін), в тому числі по загальному фонду – </w:t>
      </w:r>
      <w:r w:rsidRPr="001C6084">
        <w:rPr>
          <w:b/>
        </w:rPr>
        <w:t xml:space="preserve">4 934,34 </w:t>
      </w:r>
      <w:r w:rsidRPr="001C6084">
        <w:t xml:space="preserve">тис. грн., по спеціальному </w:t>
      </w:r>
      <w:r w:rsidRPr="001C6084">
        <w:rPr>
          <w:b/>
        </w:rPr>
        <w:t>214,7</w:t>
      </w:r>
      <w:r w:rsidRPr="001C6084">
        <w:t xml:space="preserve"> тис. грн. </w:t>
      </w:r>
    </w:p>
    <w:p w:rsidR="00D21CEC" w:rsidRPr="001C6084" w:rsidRDefault="00D21CEC" w:rsidP="00D21CEC">
      <w:pPr>
        <w:ind w:firstLine="840"/>
        <w:jc w:val="both"/>
      </w:pPr>
      <w:r w:rsidRPr="001C6084">
        <w:t>Кошти спеціального фонду використані для виплати заробітної плати.</w:t>
      </w:r>
    </w:p>
    <w:p w:rsidR="00D21CEC" w:rsidRPr="001C6084" w:rsidRDefault="00D21CEC" w:rsidP="00D21CEC">
      <w:pPr>
        <w:ind w:firstLine="709"/>
        <w:jc w:val="both"/>
      </w:pPr>
      <w:r w:rsidRPr="001C6084">
        <w:t xml:space="preserve">Штатна та фактична кількість ставок на 01.07.2022 року становить 53 </w:t>
      </w:r>
      <w:proofErr w:type="spellStart"/>
      <w:r w:rsidRPr="001C6084">
        <w:t>шт.од</w:t>
      </w:r>
      <w:proofErr w:type="spellEnd"/>
      <w:r w:rsidRPr="001C6084">
        <w:t xml:space="preserve">, з них педагогів 42 </w:t>
      </w:r>
      <w:proofErr w:type="spellStart"/>
      <w:r w:rsidRPr="001C6084">
        <w:t>шт.од</w:t>
      </w:r>
      <w:proofErr w:type="spellEnd"/>
      <w:r w:rsidRPr="001C6084">
        <w:t xml:space="preserve">, інших 11. А також 3 </w:t>
      </w:r>
      <w:proofErr w:type="spellStart"/>
      <w:r w:rsidRPr="001C6084">
        <w:t>шт.од</w:t>
      </w:r>
      <w:proofErr w:type="spellEnd"/>
      <w:r w:rsidRPr="001C6084">
        <w:t xml:space="preserve"> педагогів утримуються за рахунок спецфонду (батьківська плата за навчання).</w:t>
      </w:r>
    </w:p>
    <w:p w:rsidR="00D21CEC" w:rsidRPr="001C6084" w:rsidRDefault="00D21CEC" w:rsidP="00D21CEC">
      <w:pPr>
        <w:ind w:firstLine="840"/>
        <w:jc w:val="both"/>
      </w:pPr>
      <w:r w:rsidRPr="001C6084">
        <w:t xml:space="preserve">У першому півріччі на забезпечення діяльності </w:t>
      </w:r>
      <w:r w:rsidRPr="001C6084">
        <w:rPr>
          <w:i/>
        </w:rPr>
        <w:t>інших закладів освіти (КПКВК 1141)</w:t>
      </w:r>
      <w:r w:rsidRPr="001C6084">
        <w:t xml:space="preserve">, а саме централізованої бухгалтерії, групи централізованого обслуговування використано </w:t>
      </w:r>
      <w:r w:rsidRPr="001C6084">
        <w:rPr>
          <w:b/>
        </w:rPr>
        <w:t>2 237,28</w:t>
      </w:r>
      <w:r w:rsidRPr="001C6084">
        <w:t xml:space="preserve"> </w:t>
      </w:r>
      <w:proofErr w:type="spellStart"/>
      <w:r w:rsidRPr="001C6084">
        <w:t>тис.грн</w:t>
      </w:r>
      <w:proofErr w:type="spellEnd"/>
      <w:r w:rsidRPr="001C6084">
        <w:t xml:space="preserve">. (51,4 % до річного плану з урахуванням змін), в тому числі по загальному фонду – </w:t>
      </w:r>
      <w:r w:rsidRPr="001C6084">
        <w:rPr>
          <w:b/>
        </w:rPr>
        <w:t>1 804,94</w:t>
      </w:r>
      <w:r w:rsidRPr="001C6084">
        <w:t xml:space="preserve"> тис. грн.,  по спеціальному  - </w:t>
      </w:r>
      <w:r w:rsidRPr="001C6084">
        <w:rPr>
          <w:b/>
        </w:rPr>
        <w:t>432,34</w:t>
      </w:r>
      <w:r w:rsidRPr="001C6084">
        <w:t xml:space="preserve"> тис. </w:t>
      </w:r>
      <w:proofErr w:type="spellStart"/>
      <w:r w:rsidRPr="001C6084">
        <w:t>грн</w:t>
      </w:r>
      <w:proofErr w:type="spellEnd"/>
    </w:p>
    <w:p w:rsidR="00D21CEC" w:rsidRPr="001C6084" w:rsidRDefault="00D21CEC" w:rsidP="00D21CEC">
      <w:pPr>
        <w:ind w:firstLine="840"/>
        <w:jc w:val="both"/>
      </w:pPr>
      <w:r w:rsidRPr="001C6084">
        <w:t>Штатна та фактична чисельність  становить 21,5 одиниць.</w:t>
      </w:r>
    </w:p>
    <w:p w:rsidR="00D21CEC" w:rsidRPr="001C6084" w:rsidRDefault="00D21CEC" w:rsidP="00D21CEC">
      <w:pPr>
        <w:ind w:firstLine="709"/>
        <w:jc w:val="both"/>
      </w:pPr>
      <w:r w:rsidRPr="001C6084">
        <w:t xml:space="preserve">На програми та заходи у сфері освіти (КПКВК 1142) у звітному періоді використано </w:t>
      </w:r>
      <w:r w:rsidRPr="001C6084">
        <w:rPr>
          <w:b/>
        </w:rPr>
        <w:t>3,6</w:t>
      </w:r>
      <w:r w:rsidRPr="001C6084">
        <w:t xml:space="preserve"> </w:t>
      </w:r>
      <w:proofErr w:type="spellStart"/>
      <w:r w:rsidRPr="001C6084">
        <w:t>тис.грн</w:t>
      </w:r>
      <w:proofErr w:type="spellEnd"/>
      <w:r w:rsidRPr="001C6084">
        <w:t xml:space="preserve">. (2,1 % до річного плану з урахуванням змін), в тому числі по загальному фонду – </w:t>
      </w:r>
      <w:r w:rsidRPr="001C6084">
        <w:rPr>
          <w:b/>
        </w:rPr>
        <w:t>3,6</w:t>
      </w:r>
      <w:r w:rsidRPr="001C6084">
        <w:t xml:space="preserve"> тис. грн.. Виплачено одноразову допомогу дитині-сироті.</w:t>
      </w:r>
    </w:p>
    <w:p w:rsidR="00D21CEC" w:rsidRPr="001C6084" w:rsidRDefault="00D21CEC" w:rsidP="00D21CEC">
      <w:pPr>
        <w:ind w:firstLine="840"/>
        <w:jc w:val="both"/>
      </w:pPr>
      <w:r w:rsidRPr="001C6084">
        <w:t xml:space="preserve">У звітному періоді з міського бюджету </w:t>
      </w:r>
      <w:r w:rsidRPr="001C6084">
        <w:rPr>
          <w:i/>
        </w:rPr>
        <w:t xml:space="preserve">на утримання інклюзивно-ресурсного центру спрямовано (КПКВК 1151) – </w:t>
      </w:r>
      <w:r w:rsidRPr="001C6084">
        <w:rPr>
          <w:b/>
        </w:rPr>
        <w:t>11,63</w:t>
      </w:r>
      <w:r w:rsidRPr="001C6084">
        <w:t xml:space="preserve"> тис. грн. (32,2 % до річного плану з урахуванням змін) в тому числі по загальному фонду – 4,84 тис. грн., по спеціальному – </w:t>
      </w:r>
      <w:r w:rsidRPr="001C6084">
        <w:rPr>
          <w:b/>
        </w:rPr>
        <w:t>6,8</w:t>
      </w:r>
      <w:r w:rsidRPr="001C6084">
        <w:t xml:space="preserve"> тис. </w:t>
      </w:r>
      <w:proofErr w:type="spellStart"/>
      <w:r w:rsidRPr="001C6084">
        <w:t>грн</w:t>
      </w:r>
      <w:proofErr w:type="spellEnd"/>
    </w:p>
    <w:p w:rsidR="00D21CEC" w:rsidRPr="001C6084" w:rsidRDefault="00D21CEC" w:rsidP="00D21CEC">
      <w:pPr>
        <w:ind w:firstLine="840"/>
        <w:jc w:val="both"/>
      </w:pPr>
      <w:r w:rsidRPr="001C6084">
        <w:t xml:space="preserve">У звітному періоді на </w:t>
      </w:r>
      <w:r w:rsidRPr="001C6084">
        <w:rPr>
          <w:i/>
        </w:rPr>
        <w:t>утримання інклюзивно-ресурсного центру (КПКВК 1152)</w:t>
      </w:r>
      <w:r w:rsidRPr="001C6084">
        <w:t xml:space="preserve"> спрямовано кошти освітньої субвенції (державного бюджету)  в сумі 510,84 тис. грн. (14,6 % до річного плану з урахуванням змін), в тому числі по загальному фонду – 510,84 тис. грн.</w:t>
      </w:r>
    </w:p>
    <w:p w:rsidR="00D21CEC" w:rsidRPr="001C6084" w:rsidRDefault="00D21CEC" w:rsidP="00D21CEC">
      <w:pPr>
        <w:ind w:firstLine="840"/>
        <w:jc w:val="both"/>
      </w:pPr>
      <w:r w:rsidRPr="001C6084">
        <w:t>Штатна чисельність становить 7 одиниць, фактична 5,5.</w:t>
      </w:r>
    </w:p>
    <w:p w:rsidR="00D21CEC" w:rsidRPr="001C6084" w:rsidRDefault="00D21CEC" w:rsidP="00D21CEC">
      <w:pPr>
        <w:ind w:firstLine="840"/>
        <w:jc w:val="both"/>
      </w:pPr>
      <w:r w:rsidRPr="001C6084">
        <w:t xml:space="preserve">У першому півріччі 2022 році на </w:t>
      </w:r>
      <w:r w:rsidRPr="001C6084">
        <w:rPr>
          <w:i/>
        </w:rPr>
        <w:t>надання підтримки особам з особливими освітніми потребами за рахунок відповідної субвенції з державного бюджету місцевим бюджетам (КПКВК 1200)</w:t>
      </w:r>
      <w:r w:rsidRPr="001C6084">
        <w:t xml:space="preserve"> використано 44,78 тис. грн. (36,3 % до річного плану з урахуванням змін), з них по загальному фонду 44,78 </w:t>
      </w:r>
      <w:proofErr w:type="spellStart"/>
      <w:r w:rsidRPr="001C6084">
        <w:t>тис.грн</w:t>
      </w:r>
      <w:proofErr w:type="spellEnd"/>
      <w:r w:rsidRPr="001C6084">
        <w:t>.</w:t>
      </w:r>
    </w:p>
    <w:p w:rsidR="00D21CEC" w:rsidRPr="001C6084" w:rsidRDefault="00D21CEC" w:rsidP="00D21CEC">
      <w:pPr>
        <w:ind w:firstLine="840"/>
        <w:jc w:val="both"/>
      </w:pPr>
    </w:p>
    <w:p w:rsidR="00D21CEC" w:rsidRPr="001C6084" w:rsidRDefault="00D21CEC" w:rsidP="00D21CEC">
      <w:pPr>
        <w:ind w:firstLine="840"/>
        <w:jc w:val="center"/>
        <w:rPr>
          <w:b/>
          <w:u w:val="single"/>
        </w:rPr>
      </w:pPr>
      <w:r w:rsidRPr="001C6084">
        <w:rPr>
          <w:b/>
          <w:u w:val="single"/>
        </w:rPr>
        <w:t>Охорона здоров’я</w:t>
      </w:r>
    </w:p>
    <w:p w:rsidR="00D21CEC" w:rsidRPr="001C6084" w:rsidRDefault="00D21CEC" w:rsidP="00D21CEC">
      <w:pPr>
        <w:tabs>
          <w:tab w:val="left" w:pos="426"/>
        </w:tabs>
        <w:ind w:firstLine="567"/>
        <w:jc w:val="both"/>
      </w:pPr>
      <w:r w:rsidRPr="001C6084">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w:t>
      </w:r>
      <w:proofErr w:type="spellStart"/>
      <w:r w:rsidRPr="001C6084">
        <w:t>смт</w:t>
      </w:r>
      <w:proofErr w:type="spellEnd"/>
      <w:r w:rsidRPr="001C6084">
        <w:t xml:space="preserve">. Розділ, село Березина, </w:t>
      </w:r>
      <w:proofErr w:type="spellStart"/>
      <w:r w:rsidRPr="001C6084">
        <w:t>Берездівці</w:t>
      </w:r>
      <w:proofErr w:type="spellEnd"/>
      <w:r w:rsidRPr="001C6084">
        <w:t xml:space="preserve">, Гранки-Кути, Горішнє, Долішнє, </w:t>
      </w:r>
      <w:proofErr w:type="spellStart"/>
      <w:r w:rsidRPr="001C6084">
        <w:t>Підгірці</w:t>
      </w:r>
      <w:proofErr w:type="spellEnd"/>
      <w:r w:rsidRPr="001C6084">
        <w:t xml:space="preserve">, </w:t>
      </w:r>
      <w:proofErr w:type="spellStart"/>
      <w:r w:rsidRPr="001C6084">
        <w:t>Станківці</w:t>
      </w:r>
      <w:proofErr w:type="spellEnd"/>
      <w:r w:rsidRPr="001C6084">
        <w:t xml:space="preserve">, </w:t>
      </w:r>
      <w:proofErr w:type="spellStart"/>
      <w:r w:rsidRPr="001C6084">
        <w:t>Тужанівці</w:t>
      </w:r>
      <w:proofErr w:type="spellEnd"/>
      <w:r w:rsidRPr="001C6084">
        <w:t xml:space="preserve">. </w:t>
      </w:r>
    </w:p>
    <w:p w:rsidR="00D21CEC" w:rsidRPr="001C6084" w:rsidRDefault="00D21CEC" w:rsidP="00D21CEC">
      <w:pPr>
        <w:ind w:firstLine="567"/>
        <w:jc w:val="both"/>
      </w:pPr>
      <w:r w:rsidRPr="001C6084">
        <w:t xml:space="preserve"> У першому півріччі 2022 року на </w:t>
      </w:r>
      <w:r w:rsidRPr="001C6084">
        <w:rPr>
          <w:i/>
        </w:rPr>
        <w:t>утримання міської лікарні  (КПКВ 2010</w:t>
      </w:r>
      <w:r w:rsidRPr="001C6084">
        <w:t xml:space="preserve">)  використано 3 591,27 </w:t>
      </w:r>
      <w:proofErr w:type="spellStart"/>
      <w:r w:rsidRPr="001C6084">
        <w:t>тис.грн</w:t>
      </w:r>
      <w:proofErr w:type="spellEnd"/>
      <w:r w:rsidRPr="001C6084">
        <w:t xml:space="preserve">. (29,5 % до річного плану з урахуванням змін) для  оплати за спожиті енергоносії та безкоштовний та пільговий  відпуск медикаментів.  </w:t>
      </w:r>
    </w:p>
    <w:p w:rsidR="00D21CEC" w:rsidRPr="001C6084" w:rsidRDefault="00D21CEC" w:rsidP="00D21CEC">
      <w:pPr>
        <w:ind w:firstLine="840"/>
        <w:jc w:val="both"/>
      </w:pPr>
    </w:p>
    <w:p w:rsidR="00D21CEC" w:rsidRPr="001C6084" w:rsidRDefault="00D21CEC" w:rsidP="00D21CEC">
      <w:pPr>
        <w:ind w:firstLine="840"/>
        <w:jc w:val="both"/>
        <w:rPr>
          <w:b/>
          <w:u w:val="single"/>
        </w:rPr>
      </w:pPr>
    </w:p>
    <w:p w:rsidR="00D21CEC" w:rsidRPr="001C6084" w:rsidRDefault="00D21CEC" w:rsidP="00D21CEC">
      <w:pPr>
        <w:ind w:firstLine="840"/>
        <w:jc w:val="center"/>
        <w:rPr>
          <w:b/>
          <w:u w:val="single"/>
        </w:rPr>
      </w:pPr>
      <w:r w:rsidRPr="001C6084">
        <w:rPr>
          <w:b/>
          <w:u w:val="single"/>
        </w:rPr>
        <w:t>Соціальний захист та соціальне забезпечення</w:t>
      </w:r>
    </w:p>
    <w:p w:rsidR="00D21CEC" w:rsidRPr="001C6084" w:rsidRDefault="00D21CEC" w:rsidP="00D21CEC">
      <w:pPr>
        <w:ind w:firstLine="840"/>
        <w:jc w:val="both"/>
      </w:pPr>
    </w:p>
    <w:p w:rsidR="00D21CEC" w:rsidRPr="001C6084" w:rsidRDefault="00D21CEC" w:rsidP="00D21CEC">
      <w:pPr>
        <w:ind w:firstLine="600"/>
        <w:jc w:val="both"/>
      </w:pPr>
      <w:r w:rsidRPr="001C6084">
        <w:t xml:space="preserve">У  звітному періоді 2022 року на соціальний захист населення використано 2 382,17 тис. грн. (41,1 % до річного плану з урахуванням змін), з них за загальним фондом -  2 368,15 </w:t>
      </w:r>
      <w:r w:rsidRPr="001C6084">
        <w:lastRenderedPageBreak/>
        <w:t xml:space="preserve">тис. грн.., (42,4 % до річного плану з урахуванням змін, та 73,16 % до плану за звітний період), спеціальним 14,02 </w:t>
      </w:r>
      <w:proofErr w:type="spellStart"/>
      <w:r w:rsidRPr="001C6084">
        <w:t>тис.грн</w:t>
      </w:r>
      <w:proofErr w:type="spellEnd"/>
      <w:r w:rsidRPr="001C6084">
        <w:t>. (6,6 % до річного плану з урахуванням змін).</w:t>
      </w:r>
    </w:p>
    <w:p w:rsidR="00D21CEC" w:rsidRPr="001C6084" w:rsidRDefault="00D21CEC" w:rsidP="00D21CEC">
      <w:pPr>
        <w:ind w:firstLine="600"/>
        <w:jc w:val="both"/>
      </w:pPr>
      <w:r w:rsidRPr="001C6084">
        <w:t xml:space="preserve">На надання </w:t>
      </w:r>
      <w:r w:rsidRPr="001C6084">
        <w:rPr>
          <w:i/>
        </w:rPr>
        <w:t>інших пільг окремим категоріям громадян відповідно до законодавства (КПКВК 3031)</w:t>
      </w:r>
      <w:r w:rsidRPr="001C6084">
        <w:t xml:space="preserve"> спрямовано 11,1 </w:t>
      </w:r>
      <w:proofErr w:type="spellStart"/>
      <w:r w:rsidRPr="001C6084">
        <w:t>тис.грн</w:t>
      </w:r>
      <w:proofErr w:type="spellEnd"/>
      <w:r w:rsidRPr="001C6084">
        <w:t xml:space="preserve">. (9,2% до уточненого річного плану), з них за загальним  фондом 11,1 </w:t>
      </w:r>
      <w:proofErr w:type="spellStart"/>
      <w:r w:rsidRPr="001C6084">
        <w:t>тис.грн</w:t>
      </w:r>
      <w:proofErr w:type="spellEnd"/>
      <w:r w:rsidRPr="001C6084">
        <w:t>..</w:t>
      </w:r>
    </w:p>
    <w:p w:rsidR="00D21CEC" w:rsidRPr="001C6084" w:rsidRDefault="00D21CEC" w:rsidP="00D21CEC">
      <w:pPr>
        <w:ind w:firstLine="600"/>
        <w:jc w:val="both"/>
      </w:pPr>
      <w:r w:rsidRPr="001C6084">
        <w:t xml:space="preserve">На </w:t>
      </w:r>
      <w:r w:rsidRPr="001C6084">
        <w:rPr>
          <w:i/>
        </w:rPr>
        <w:t xml:space="preserve">надання пільг окремим категоріям громадян з оплати послуг зв’язку (КПКВК 3032) </w:t>
      </w:r>
      <w:r w:rsidRPr="001C6084">
        <w:t xml:space="preserve"> використано 9,77  </w:t>
      </w:r>
      <w:proofErr w:type="spellStart"/>
      <w:r w:rsidRPr="001C6084">
        <w:t>тис.грн</w:t>
      </w:r>
      <w:proofErr w:type="spellEnd"/>
      <w:r w:rsidRPr="001C6084">
        <w:t>. (29,6 % до уточненого річного плану), з них за загальним  фондом 9,77  тис. грн.</w:t>
      </w:r>
    </w:p>
    <w:p w:rsidR="00D21CEC" w:rsidRPr="001C6084" w:rsidRDefault="00D21CEC" w:rsidP="00D21CEC">
      <w:pPr>
        <w:ind w:firstLine="600"/>
        <w:jc w:val="both"/>
      </w:pPr>
      <w:r w:rsidRPr="001C6084">
        <w:t xml:space="preserve">На </w:t>
      </w:r>
      <w:r w:rsidRPr="001C6084">
        <w:rPr>
          <w:i/>
        </w:rPr>
        <w:t>утримання територіального центру (КПКВК 3104)</w:t>
      </w:r>
      <w:r w:rsidRPr="001C6084">
        <w:t xml:space="preserve"> використано 1532,3  </w:t>
      </w:r>
      <w:proofErr w:type="spellStart"/>
      <w:r w:rsidRPr="001C6084">
        <w:t>тис.грн</w:t>
      </w:r>
      <w:proofErr w:type="spellEnd"/>
      <w:r w:rsidRPr="001C6084">
        <w:t xml:space="preserve">. (42,2 % до уточненого річного плану), з них за загальним  фондом 1 518,28  тис. грн., спеціальним – 14,02 </w:t>
      </w:r>
      <w:proofErr w:type="spellStart"/>
      <w:r w:rsidRPr="001C6084">
        <w:t>тис.грн</w:t>
      </w:r>
      <w:proofErr w:type="spellEnd"/>
      <w:r w:rsidRPr="001C6084">
        <w:t>..</w:t>
      </w:r>
    </w:p>
    <w:p w:rsidR="00D21CEC" w:rsidRPr="001C6084" w:rsidRDefault="00D21CEC" w:rsidP="00D21CEC">
      <w:pPr>
        <w:ind w:firstLine="600"/>
        <w:jc w:val="both"/>
      </w:pPr>
      <w:r w:rsidRPr="001C6084">
        <w:t>Штатна чисельність станом на 01.07.2022 року становить  25,0 одиниць, фактично зайнято 23.</w:t>
      </w:r>
    </w:p>
    <w:p w:rsidR="00D21CEC" w:rsidRPr="001C6084" w:rsidRDefault="00D21CEC" w:rsidP="00D21CEC">
      <w:pPr>
        <w:ind w:firstLine="600"/>
        <w:jc w:val="both"/>
      </w:pPr>
      <w:r w:rsidRPr="001C6084">
        <w:t xml:space="preserve">У першому півріччі 2022 року на </w:t>
      </w:r>
      <w:r w:rsidRPr="001C6084">
        <w:rPr>
          <w:i/>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 3160)</w:t>
      </w:r>
      <w:r w:rsidRPr="001C6084">
        <w:t xml:space="preserve"> спрямовано 260,3 </w:t>
      </w:r>
      <w:proofErr w:type="spellStart"/>
      <w:r w:rsidRPr="001C6084">
        <w:t>тис.грн</w:t>
      </w:r>
      <w:proofErr w:type="spellEnd"/>
      <w:r w:rsidRPr="001C6084">
        <w:t>. (52,8 %. до уточненого річного плану).</w:t>
      </w:r>
    </w:p>
    <w:p w:rsidR="00D21CEC" w:rsidRPr="001C6084" w:rsidRDefault="00D21CEC" w:rsidP="00D21CEC">
      <w:pPr>
        <w:ind w:firstLine="600"/>
        <w:jc w:val="both"/>
      </w:pPr>
      <w:r w:rsidRPr="001C6084">
        <w:t xml:space="preserve">У звітному періоді 2022 року на  </w:t>
      </w:r>
      <w:r w:rsidRPr="001C6084">
        <w:rPr>
          <w:i/>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r w:rsidRPr="001C6084">
        <w:t xml:space="preserve"> використано 14,16 </w:t>
      </w:r>
      <w:proofErr w:type="spellStart"/>
      <w:r w:rsidRPr="001C6084">
        <w:t>тис.грн</w:t>
      </w:r>
      <w:proofErr w:type="spellEnd"/>
      <w:r w:rsidRPr="001C6084">
        <w:t xml:space="preserve">. (52,8 % до уточненого плану на рік), з них за загальним фондом – 14,16 </w:t>
      </w:r>
      <w:proofErr w:type="spellStart"/>
      <w:r w:rsidRPr="001C6084">
        <w:t>тис.грн</w:t>
      </w:r>
      <w:proofErr w:type="spellEnd"/>
    </w:p>
    <w:p w:rsidR="00D21CEC" w:rsidRPr="001C6084" w:rsidRDefault="00D21CEC" w:rsidP="00D21CEC">
      <w:pPr>
        <w:ind w:firstLine="600"/>
        <w:jc w:val="both"/>
      </w:pPr>
      <w:r w:rsidRPr="001C6084">
        <w:t xml:space="preserve">У звітному періоді 2022 року на </w:t>
      </w:r>
      <w:r w:rsidRPr="001C6084">
        <w:rPr>
          <w:i/>
        </w:rPr>
        <w:t>заходи у сфері соціального захисту та соціального забезпечення (КПКВК 3242)</w:t>
      </w:r>
      <w:r w:rsidRPr="001C6084">
        <w:t xml:space="preserve">  використано 554,5 </w:t>
      </w:r>
      <w:proofErr w:type="spellStart"/>
      <w:r w:rsidRPr="001C6084">
        <w:t>тис.грн</w:t>
      </w:r>
      <w:proofErr w:type="spellEnd"/>
      <w:r w:rsidRPr="001C6084">
        <w:t xml:space="preserve">. (50,9 % до уточненого плану на рік), з них за загальним фондом – 554,5 </w:t>
      </w:r>
      <w:proofErr w:type="spellStart"/>
      <w:r w:rsidRPr="001C6084">
        <w:t>тис.грн</w:t>
      </w:r>
      <w:proofErr w:type="spellEnd"/>
      <w:r w:rsidRPr="001C6084">
        <w:t xml:space="preserve">. </w:t>
      </w:r>
    </w:p>
    <w:p w:rsidR="00D21CEC" w:rsidRPr="001C6084" w:rsidRDefault="00D21CEC" w:rsidP="00D21CEC">
      <w:pPr>
        <w:ind w:firstLine="840"/>
        <w:jc w:val="both"/>
      </w:pPr>
    </w:p>
    <w:p w:rsidR="00D21CEC" w:rsidRPr="001C6084" w:rsidRDefault="00D21CEC" w:rsidP="00D21CEC">
      <w:pPr>
        <w:ind w:firstLine="840"/>
        <w:jc w:val="center"/>
        <w:rPr>
          <w:b/>
          <w:u w:val="single"/>
        </w:rPr>
      </w:pPr>
      <w:r w:rsidRPr="001C6084">
        <w:rPr>
          <w:b/>
          <w:u w:val="single"/>
        </w:rPr>
        <w:t>Культура</w:t>
      </w:r>
    </w:p>
    <w:p w:rsidR="00D21CEC" w:rsidRPr="001C6084" w:rsidRDefault="00D21CEC" w:rsidP="00D21CEC">
      <w:pPr>
        <w:ind w:firstLine="840"/>
        <w:jc w:val="both"/>
      </w:pPr>
    </w:p>
    <w:p w:rsidR="00D21CEC" w:rsidRPr="001C6084" w:rsidRDefault="00D21CEC" w:rsidP="00D21CEC">
      <w:pPr>
        <w:ind w:firstLine="567"/>
        <w:jc w:val="both"/>
      </w:pPr>
      <w:r w:rsidRPr="001C6084">
        <w:t xml:space="preserve">На утримання установ культури у звітному періоді 2022р. з міського бюджету використано </w:t>
      </w:r>
      <w:r w:rsidRPr="001C6084">
        <w:rPr>
          <w:b/>
        </w:rPr>
        <w:t>3 969,</w:t>
      </w:r>
      <w:r w:rsidRPr="001C6084">
        <w:t>2  тис. грн. (</w:t>
      </w:r>
      <w:r w:rsidRPr="001C6084">
        <w:rPr>
          <w:b/>
        </w:rPr>
        <w:t>40,0</w:t>
      </w:r>
      <w:r w:rsidRPr="001C6084">
        <w:t xml:space="preserve"> % до річного плану з урахуванням змін), з них за загальним фондом – </w:t>
      </w:r>
      <w:r w:rsidRPr="001C6084">
        <w:rPr>
          <w:b/>
        </w:rPr>
        <w:t>3 647,62</w:t>
      </w:r>
      <w:r w:rsidRPr="001C6084">
        <w:t xml:space="preserve"> тис. грн. (</w:t>
      </w:r>
      <w:r w:rsidRPr="001C6084">
        <w:rPr>
          <w:b/>
        </w:rPr>
        <w:t>38,6</w:t>
      </w:r>
      <w:r w:rsidRPr="001C6084">
        <w:t xml:space="preserve"> % до річного плану з урахуванням змін, та </w:t>
      </w:r>
      <w:r w:rsidRPr="001C6084">
        <w:rPr>
          <w:b/>
        </w:rPr>
        <w:t>74,7</w:t>
      </w:r>
      <w:r w:rsidRPr="001C6084">
        <w:t xml:space="preserve"> % до плану за звітний період), спеціальним – </w:t>
      </w:r>
      <w:r w:rsidRPr="001C6084">
        <w:rPr>
          <w:b/>
        </w:rPr>
        <w:t>321,58</w:t>
      </w:r>
      <w:r w:rsidRPr="001C6084">
        <w:t xml:space="preserve"> тис. грн.. (</w:t>
      </w:r>
      <w:r w:rsidRPr="001C6084">
        <w:rPr>
          <w:b/>
        </w:rPr>
        <w:t>66,3</w:t>
      </w:r>
      <w:r w:rsidRPr="001C6084">
        <w:t xml:space="preserve"> % до річного плану з урахуванням змін).</w:t>
      </w:r>
    </w:p>
    <w:p w:rsidR="00D21CEC" w:rsidRPr="001C6084" w:rsidRDefault="00D21CEC" w:rsidP="00D21CEC">
      <w:pPr>
        <w:ind w:firstLine="709"/>
        <w:jc w:val="both"/>
      </w:pPr>
    </w:p>
    <w:p w:rsidR="00D21CEC" w:rsidRPr="001C6084" w:rsidRDefault="00D21CEC" w:rsidP="00D21CEC">
      <w:pPr>
        <w:ind w:firstLine="600"/>
        <w:jc w:val="both"/>
      </w:pPr>
      <w:r w:rsidRPr="001C6084">
        <w:t xml:space="preserve">На  утримання Комунального закладу </w:t>
      </w:r>
      <w:r w:rsidRPr="001C6084">
        <w:rPr>
          <w:i/>
        </w:rPr>
        <w:t>«Публічні бібліотеки» Новороздільської міської ради (КПКВК 4030)</w:t>
      </w:r>
      <w:r w:rsidRPr="001C6084">
        <w:t xml:space="preserve"> використано </w:t>
      </w:r>
      <w:r w:rsidRPr="001C6084">
        <w:rPr>
          <w:b/>
        </w:rPr>
        <w:t>1 276,66</w:t>
      </w:r>
      <w:r w:rsidRPr="001C6084">
        <w:t xml:space="preserve"> тис. грн. (41,1 % до річного плану з урахуванням змін)  в тому числі по загальному фонду – 1 121,63 тис. грн., спеціальному – 155,04 </w:t>
      </w:r>
      <w:proofErr w:type="spellStart"/>
      <w:r w:rsidRPr="001C6084">
        <w:t>тис.грн</w:t>
      </w:r>
      <w:proofErr w:type="spellEnd"/>
      <w:r w:rsidRPr="001C6084">
        <w:t xml:space="preserve">. </w:t>
      </w:r>
    </w:p>
    <w:p w:rsidR="00D21CEC" w:rsidRPr="001C6084" w:rsidRDefault="00D21CEC" w:rsidP="00D21CEC">
      <w:pPr>
        <w:ind w:firstLine="840"/>
        <w:jc w:val="both"/>
      </w:pPr>
      <w:proofErr w:type="spellStart"/>
      <w:r w:rsidRPr="001C6084">
        <w:t>КЗ</w:t>
      </w:r>
      <w:proofErr w:type="spellEnd"/>
      <w:r w:rsidRPr="001C6084">
        <w:t xml:space="preserve"> « Публічні бібліотеки» складаються з трьох філій:</w:t>
      </w:r>
    </w:p>
    <w:p w:rsidR="00D21CEC" w:rsidRPr="001C6084" w:rsidRDefault="00D21CEC" w:rsidP="00D21CEC">
      <w:pPr>
        <w:ind w:firstLine="840"/>
        <w:jc w:val="both"/>
      </w:pPr>
      <w:r w:rsidRPr="001C6084">
        <w:t>Бібліотека-філія №1, місто Новий Розділ</w:t>
      </w:r>
    </w:p>
    <w:p w:rsidR="00D21CEC" w:rsidRPr="001C6084" w:rsidRDefault="00D21CEC" w:rsidP="00D21CEC">
      <w:pPr>
        <w:ind w:firstLine="840"/>
        <w:jc w:val="both"/>
      </w:pPr>
      <w:r w:rsidRPr="001C6084">
        <w:t xml:space="preserve">Бібліотека-філія №2, </w:t>
      </w:r>
      <w:proofErr w:type="spellStart"/>
      <w:r w:rsidRPr="001C6084">
        <w:t>смт</w:t>
      </w:r>
      <w:proofErr w:type="spellEnd"/>
      <w:r w:rsidRPr="001C6084">
        <w:t xml:space="preserve"> Розділ</w:t>
      </w:r>
    </w:p>
    <w:p w:rsidR="00D21CEC" w:rsidRPr="001C6084" w:rsidRDefault="00D21CEC" w:rsidP="00D21CEC">
      <w:pPr>
        <w:ind w:firstLine="840"/>
        <w:jc w:val="both"/>
      </w:pPr>
      <w:r w:rsidRPr="001C6084">
        <w:t xml:space="preserve">Бібліотека-філія №3, село </w:t>
      </w:r>
      <w:proofErr w:type="spellStart"/>
      <w:r w:rsidRPr="001C6084">
        <w:t>Берездівці</w:t>
      </w:r>
      <w:proofErr w:type="spellEnd"/>
      <w:r w:rsidRPr="001C6084">
        <w:t xml:space="preserve">, пункти нестаціонарного бібліотечного </w:t>
      </w:r>
      <w:proofErr w:type="spellStart"/>
      <w:r w:rsidRPr="001C6084">
        <w:t>обслугову-вання</w:t>
      </w:r>
      <w:proofErr w:type="spellEnd"/>
      <w:r w:rsidRPr="001C6084">
        <w:t xml:space="preserve"> в селах </w:t>
      </w:r>
      <w:proofErr w:type="spellStart"/>
      <w:r w:rsidRPr="001C6084">
        <w:t>Гринки-Кути</w:t>
      </w:r>
      <w:proofErr w:type="spellEnd"/>
      <w:r w:rsidRPr="001C6084">
        <w:t xml:space="preserve">, Долішнє та </w:t>
      </w:r>
      <w:proofErr w:type="spellStart"/>
      <w:r w:rsidRPr="001C6084">
        <w:t>Тужанівці</w:t>
      </w:r>
      <w:proofErr w:type="spellEnd"/>
      <w:r w:rsidRPr="001C6084">
        <w:t>.</w:t>
      </w:r>
    </w:p>
    <w:p w:rsidR="00D21CEC" w:rsidRPr="001C6084" w:rsidRDefault="00D21CEC" w:rsidP="00D21CEC">
      <w:pPr>
        <w:ind w:firstLine="840"/>
        <w:jc w:val="both"/>
      </w:pPr>
      <w:proofErr w:type="spellStart"/>
      <w:r w:rsidRPr="001C6084">
        <w:t>Спискова</w:t>
      </w:r>
      <w:proofErr w:type="spellEnd"/>
      <w:r w:rsidRPr="001C6084">
        <w:t xml:space="preserve"> кількість читачів становить 10 500 осіб.</w:t>
      </w:r>
    </w:p>
    <w:p w:rsidR="00D21CEC" w:rsidRPr="001C6084" w:rsidRDefault="00D21CEC" w:rsidP="00D21CEC">
      <w:pPr>
        <w:ind w:firstLine="840"/>
        <w:jc w:val="both"/>
      </w:pPr>
      <w:r w:rsidRPr="001C6084">
        <w:t>Бібліотечний фонд налічує 87 000 примірників.</w:t>
      </w:r>
    </w:p>
    <w:p w:rsidR="00D21CEC" w:rsidRPr="001C6084" w:rsidRDefault="00D21CEC" w:rsidP="00D21CEC">
      <w:pPr>
        <w:ind w:firstLine="600"/>
        <w:jc w:val="both"/>
      </w:pPr>
      <w:r w:rsidRPr="001C6084">
        <w:t xml:space="preserve"> Кількість штатних одиниць по КПК 4030 на 01.07.2022 року становить  20,5, фактична – 18,0.</w:t>
      </w:r>
    </w:p>
    <w:p w:rsidR="00D21CEC" w:rsidRPr="001C6084" w:rsidRDefault="00D21CEC" w:rsidP="00D21CEC">
      <w:pPr>
        <w:ind w:firstLine="600"/>
        <w:jc w:val="both"/>
      </w:pPr>
      <w:r w:rsidRPr="001C6084">
        <w:t xml:space="preserve">На  утримання будинків культури та народних домів у звітному періоді 2022 року (КПКВК 4060) використано 1 951,74 тис. грн. . (39,8 % до річного плану з урахуванням змін) в тому числі по загальному фонду – 1929,31 тис. грн., по спеціальному – 22,43 тис. грн. </w:t>
      </w:r>
    </w:p>
    <w:p w:rsidR="00D21CEC" w:rsidRPr="001C6084" w:rsidRDefault="00D21CEC" w:rsidP="00D21CEC">
      <w:pPr>
        <w:ind w:firstLine="600"/>
        <w:jc w:val="both"/>
      </w:pPr>
      <w:r w:rsidRPr="001C6084">
        <w:t xml:space="preserve">У Новороздільській громаді функціонують такі клубні заклади: Комунальна установа </w:t>
      </w:r>
      <w:proofErr w:type="spellStart"/>
      <w:r w:rsidRPr="001C6084">
        <w:t>„Міський</w:t>
      </w:r>
      <w:proofErr w:type="spellEnd"/>
      <w:r w:rsidRPr="001C6084">
        <w:t xml:space="preserve"> будинок культури «</w:t>
      </w:r>
      <w:proofErr w:type="spellStart"/>
      <w:r w:rsidRPr="001C6084">
        <w:t>Молодість”</w:t>
      </w:r>
      <w:proofErr w:type="spellEnd"/>
      <w:r w:rsidRPr="001C6084">
        <w:t xml:space="preserve">, Народний дім </w:t>
      </w:r>
      <w:proofErr w:type="spellStart"/>
      <w:r w:rsidRPr="001C6084">
        <w:t>смт</w:t>
      </w:r>
      <w:proofErr w:type="spellEnd"/>
      <w:r w:rsidRPr="001C6084">
        <w:t xml:space="preserve">. Розділ, Народний дім  </w:t>
      </w:r>
      <w:proofErr w:type="spellStart"/>
      <w:r w:rsidRPr="001C6084">
        <w:t>с.Берездівці</w:t>
      </w:r>
      <w:proofErr w:type="spellEnd"/>
      <w:r w:rsidRPr="001C6084">
        <w:t xml:space="preserve">,  Народний дім  с. </w:t>
      </w:r>
      <w:proofErr w:type="spellStart"/>
      <w:r w:rsidRPr="001C6084">
        <w:t>Кранки-Кути</w:t>
      </w:r>
      <w:proofErr w:type="spellEnd"/>
      <w:r w:rsidRPr="001C6084">
        <w:t xml:space="preserve">, Народний дім  </w:t>
      </w:r>
      <w:proofErr w:type="spellStart"/>
      <w:r w:rsidRPr="001C6084">
        <w:t>с.Долішнє</w:t>
      </w:r>
      <w:proofErr w:type="spellEnd"/>
      <w:r w:rsidRPr="001C6084">
        <w:t xml:space="preserve">, Народний дім  </w:t>
      </w:r>
      <w:proofErr w:type="spellStart"/>
      <w:r w:rsidRPr="001C6084">
        <w:t>с.Тужанівці</w:t>
      </w:r>
      <w:proofErr w:type="spellEnd"/>
      <w:r w:rsidRPr="001C6084">
        <w:t xml:space="preserve"> та Народний дім  </w:t>
      </w:r>
      <w:proofErr w:type="spellStart"/>
      <w:r w:rsidRPr="001C6084">
        <w:t>с.Підгірці</w:t>
      </w:r>
      <w:proofErr w:type="spellEnd"/>
      <w:r w:rsidRPr="001C6084">
        <w:t>. В липні 2021 року було створено Комунальний заклад клубного типу « Молодіжний центр» в с. Березина.</w:t>
      </w:r>
    </w:p>
    <w:p w:rsidR="00D21CEC" w:rsidRPr="001C6084" w:rsidRDefault="00D21CEC" w:rsidP="00D21CEC">
      <w:pPr>
        <w:ind w:firstLine="600"/>
        <w:jc w:val="both"/>
      </w:pPr>
      <w:r w:rsidRPr="001C6084">
        <w:t xml:space="preserve">У громаді створено шість народних колективів і один зразковий ансамбль. Чотири з них в Комунальній установі </w:t>
      </w:r>
      <w:proofErr w:type="spellStart"/>
      <w:r w:rsidRPr="001C6084">
        <w:t>„Міський</w:t>
      </w:r>
      <w:proofErr w:type="spellEnd"/>
      <w:r w:rsidRPr="001C6084">
        <w:t xml:space="preserve"> будинок культури «</w:t>
      </w:r>
      <w:proofErr w:type="spellStart"/>
      <w:r w:rsidRPr="001C6084">
        <w:t>Молодість”</w:t>
      </w:r>
      <w:proofErr w:type="spellEnd"/>
      <w:r w:rsidRPr="001C6084">
        <w:t>:</w:t>
      </w:r>
    </w:p>
    <w:p w:rsidR="00D21CEC" w:rsidRPr="001C6084" w:rsidRDefault="00D21CEC" w:rsidP="00D21CEC">
      <w:pPr>
        <w:ind w:firstLine="840"/>
        <w:jc w:val="both"/>
      </w:pPr>
      <w:r w:rsidRPr="001C6084">
        <w:lastRenderedPageBreak/>
        <w:t xml:space="preserve">- Народна хорова капела </w:t>
      </w:r>
      <w:proofErr w:type="spellStart"/>
      <w:r w:rsidRPr="001C6084">
        <w:t>„Дністряни”</w:t>
      </w:r>
      <w:proofErr w:type="spellEnd"/>
    </w:p>
    <w:p w:rsidR="00D21CEC" w:rsidRPr="001C6084" w:rsidRDefault="00D21CEC" w:rsidP="00D21CEC">
      <w:pPr>
        <w:ind w:firstLine="840"/>
        <w:jc w:val="both"/>
      </w:pPr>
      <w:r w:rsidRPr="001C6084">
        <w:t xml:space="preserve">- Народний камерний хор духовної музики </w:t>
      </w:r>
      <w:proofErr w:type="spellStart"/>
      <w:r w:rsidRPr="001C6084">
        <w:t>„Оранта”</w:t>
      </w:r>
      <w:proofErr w:type="spellEnd"/>
    </w:p>
    <w:p w:rsidR="00D21CEC" w:rsidRPr="001C6084" w:rsidRDefault="00D21CEC" w:rsidP="00D21CEC">
      <w:pPr>
        <w:ind w:firstLine="840"/>
        <w:jc w:val="both"/>
      </w:pPr>
      <w:r w:rsidRPr="001C6084">
        <w:t xml:space="preserve">- Народний фольклорний ансамбль </w:t>
      </w:r>
      <w:proofErr w:type="spellStart"/>
      <w:r w:rsidRPr="001C6084">
        <w:t>„Джерело”</w:t>
      </w:r>
      <w:proofErr w:type="spellEnd"/>
    </w:p>
    <w:p w:rsidR="00D21CEC" w:rsidRPr="001C6084" w:rsidRDefault="00D21CEC" w:rsidP="00D21CEC">
      <w:pPr>
        <w:ind w:firstLine="840"/>
        <w:jc w:val="both"/>
      </w:pPr>
      <w:r w:rsidRPr="001C6084">
        <w:t xml:space="preserve">- Народний ансамбль пісні і музики </w:t>
      </w:r>
      <w:proofErr w:type="spellStart"/>
      <w:r w:rsidRPr="001C6084">
        <w:t>„Мальви”</w:t>
      </w:r>
      <w:proofErr w:type="spellEnd"/>
    </w:p>
    <w:p w:rsidR="00D21CEC" w:rsidRPr="001C6084" w:rsidRDefault="00D21CEC" w:rsidP="00D21CEC">
      <w:pPr>
        <w:ind w:firstLine="840"/>
        <w:jc w:val="both"/>
      </w:pPr>
      <w:r w:rsidRPr="001C6084">
        <w:t xml:space="preserve">та один зразковий ансамбль: </w:t>
      </w:r>
    </w:p>
    <w:p w:rsidR="00D21CEC" w:rsidRPr="001C6084" w:rsidRDefault="00D21CEC" w:rsidP="00D21CEC">
      <w:pPr>
        <w:ind w:firstLine="840"/>
        <w:jc w:val="both"/>
      </w:pPr>
      <w:r w:rsidRPr="001C6084">
        <w:t xml:space="preserve">- Зразковий ансамбль народного танцю </w:t>
      </w:r>
      <w:proofErr w:type="spellStart"/>
      <w:r w:rsidRPr="001C6084">
        <w:t>„Веселка”</w:t>
      </w:r>
      <w:proofErr w:type="spellEnd"/>
      <w:r w:rsidRPr="001C6084">
        <w:t>, а також</w:t>
      </w:r>
    </w:p>
    <w:p w:rsidR="00D21CEC" w:rsidRPr="001C6084" w:rsidRDefault="00D21CEC" w:rsidP="00D21CEC">
      <w:pPr>
        <w:ind w:firstLine="840"/>
        <w:jc w:val="both"/>
      </w:pPr>
      <w:r w:rsidRPr="001C6084">
        <w:t xml:space="preserve">- Народний ансамбль "Родина", сім'ї Чорних, Народного дому </w:t>
      </w:r>
      <w:proofErr w:type="spellStart"/>
      <w:r w:rsidRPr="001C6084">
        <w:t>смт.Розділ</w:t>
      </w:r>
      <w:proofErr w:type="spellEnd"/>
      <w:r w:rsidRPr="001C6084">
        <w:t>.</w:t>
      </w:r>
    </w:p>
    <w:p w:rsidR="00D21CEC" w:rsidRPr="001C6084" w:rsidRDefault="00D21CEC" w:rsidP="00D21CEC">
      <w:pPr>
        <w:ind w:firstLine="840"/>
        <w:jc w:val="both"/>
      </w:pPr>
      <w:r w:rsidRPr="001C6084">
        <w:t>- Народний фольклорний ансамбль "</w:t>
      </w:r>
      <w:proofErr w:type="spellStart"/>
      <w:r w:rsidRPr="001C6084">
        <w:t>Берездівчанка</w:t>
      </w:r>
      <w:proofErr w:type="spellEnd"/>
      <w:r w:rsidRPr="001C6084">
        <w:t xml:space="preserve">" Народного дому </w:t>
      </w:r>
      <w:proofErr w:type="spellStart"/>
      <w:r w:rsidRPr="001C6084">
        <w:t>с.Берездівці</w:t>
      </w:r>
      <w:proofErr w:type="spellEnd"/>
    </w:p>
    <w:p w:rsidR="00D21CEC" w:rsidRPr="001C6084" w:rsidRDefault="00D21CEC" w:rsidP="00D21CEC">
      <w:pPr>
        <w:ind w:firstLine="600"/>
        <w:jc w:val="both"/>
      </w:pPr>
      <w:r w:rsidRPr="001C6084">
        <w:t>Штатна чисельність працівників по КПКВК 4060 на 01.07.2022 року становить 29,75, фактична – 27,75.</w:t>
      </w:r>
    </w:p>
    <w:p w:rsidR="00D21CEC" w:rsidRPr="001C6084" w:rsidRDefault="00D21CEC" w:rsidP="00D21CEC">
      <w:pPr>
        <w:ind w:firstLine="840"/>
        <w:jc w:val="both"/>
      </w:pPr>
    </w:p>
    <w:p w:rsidR="00D21CEC" w:rsidRPr="001C6084" w:rsidRDefault="00D21CEC" w:rsidP="00D21CEC">
      <w:pPr>
        <w:ind w:firstLine="600"/>
        <w:jc w:val="both"/>
      </w:pPr>
      <w:r w:rsidRPr="001C6084">
        <w:t xml:space="preserve">На забезпечення діяльності </w:t>
      </w:r>
      <w:r w:rsidRPr="001C6084">
        <w:rPr>
          <w:i/>
        </w:rPr>
        <w:t>інших закладів культури, а саме фінансово-господарської групи (КПКВК 4081)</w:t>
      </w:r>
      <w:r w:rsidRPr="001C6084">
        <w:t xml:space="preserve"> використано 725,95 </w:t>
      </w:r>
      <w:proofErr w:type="spellStart"/>
      <w:r w:rsidRPr="001C6084">
        <w:t>тис.грн</w:t>
      </w:r>
      <w:proofErr w:type="spellEnd"/>
      <w:r w:rsidRPr="001C6084">
        <w:t xml:space="preserve">. (56,8 % до річного плану з урахуванням змін), в тому числі по загальному фонду 591,84 тис. грн.. спеціальному 144,12 </w:t>
      </w:r>
      <w:proofErr w:type="spellStart"/>
      <w:r w:rsidRPr="001C6084">
        <w:t>тис.грн</w:t>
      </w:r>
      <w:proofErr w:type="spellEnd"/>
      <w:r w:rsidRPr="001C6084">
        <w:t>.</w:t>
      </w:r>
    </w:p>
    <w:p w:rsidR="00D21CEC" w:rsidRPr="001C6084" w:rsidRDefault="00D21CEC" w:rsidP="00D21CEC">
      <w:pPr>
        <w:ind w:firstLine="600"/>
        <w:jc w:val="both"/>
      </w:pPr>
      <w:r w:rsidRPr="001C6084">
        <w:t>Кількість штатних одиниць по КПК 4081 на 01.07.2022 року становить  8, фактична також 8.</w:t>
      </w:r>
    </w:p>
    <w:p w:rsidR="00D21CEC" w:rsidRPr="001C6084" w:rsidRDefault="00D21CEC" w:rsidP="00D21CEC">
      <w:pPr>
        <w:ind w:firstLine="840"/>
        <w:jc w:val="both"/>
      </w:pPr>
    </w:p>
    <w:p w:rsidR="00D21CEC" w:rsidRPr="001C6084" w:rsidRDefault="00D21CEC" w:rsidP="00D21CEC">
      <w:pPr>
        <w:ind w:firstLine="480"/>
        <w:jc w:val="both"/>
      </w:pPr>
      <w:r w:rsidRPr="001C6084">
        <w:t xml:space="preserve">На проведення </w:t>
      </w:r>
      <w:r w:rsidRPr="001C6084">
        <w:rPr>
          <w:i/>
        </w:rPr>
        <w:t>заходів у галузі культури (КПКВК 4082)</w:t>
      </w:r>
      <w:r w:rsidRPr="001C6084">
        <w:t xml:space="preserve"> спрямовано 14,84 </w:t>
      </w:r>
      <w:proofErr w:type="spellStart"/>
      <w:r w:rsidRPr="001C6084">
        <w:t>тис.грн</w:t>
      </w:r>
      <w:proofErr w:type="spellEnd"/>
      <w:r w:rsidRPr="001C6084">
        <w:t xml:space="preserve">. (2,3% до річного плану з урахуванням змін), в тому числі по загальному фонду 14,84 тис. грн. </w:t>
      </w:r>
    </w:p>
    <w:p w:rsidR="00D21CEC" w:rsidRPr="001C6084" w:rsidRDefault="00D21CEC" w:rsidP="00D21CEC">
      <w:pPr>
        <w:ind w:firstLine="840"/>
        <w:jc w:val="both"/>
      </w:pPr>
    </w:p>
    <w:p w:rsidR="00D21CEC" w:rsidRPr="001C6084" w:rsidRDefault="00D21CEC" w:rsidP="00D21CEC">
      <w:pPr>
        <w:jc w:val="center"/>
        <w:rPr>
          <w:b/>
          <w:u w:val="single"/>
        </w:rPr>
      </w:pPr>
      <w:r w:rsidRPr="001C6084">
        <w:rPr>
          <w:b/>
          <w:u w:val="single"/>
        </w:rPr>
        <w:t>Фізична культура і спорт</w:t>
      </w:r>
    </w:p>
    <w:p w:rsidR="00D21CEC" w:rsidRPr="001C6084" w:rsidRDefault="00D21CEC" w:rsidP="00D21CEC">
      <w:pPr>
        <w:jc w:val="both"/>
      </w:pPr>
    </w:p>
    <w:p w:rsidR="00D21CEC" w:rsidRPr="001C6084" w:rsidRDefault="00D21CEC" w:rsidP="00D21CEC">
      <w:pPr>
        <w:ind w:firstLine="600"/>
        <w:jc w:val="both"/>
      </w:pPr>
      <w:r w:rsidRPr="001C6084">
        <w:t xml:space="preserve">Протягом звітного періоду на утримання дитячої юнацької спортивної школи  (по КПКВ 5031) проведено видатків на суму 1996,11 тис. грн., (19,2 % до річного плану з урахуванням змін) з них за загальним фондом – 1 993,32 тис. грн., спеціальним – 2,79 </w:t>
      </w:r>
      <w:proofErr w:type="spellStart"/>
      <w:r w:rsidRPr="001C6084">
        <w:t>тис.грн</w:t>
      </w:r>
      <w:proofErr w:type="spellEnd"/>
    </w:p>
    <w:p w:rsidR="00D21CEC" w:rsidRPr="001C6084" w:rsidRDefault="00D21CEC" w:rsidP="00D21CEC">
      <w:pPr>
        <w:ind w:firstLine="600"/>
        <w:jc w:val="both"/>
      </w:pPr>
      <w:r w:rsidRPr="001C6084">
        <w:t>Кількість штатних одиниць - становить 29,5, фактична -  26,25.</w:t>
      </w:r>
    </w:p>
    <w:p w:rsidR="00D21CEC" w:rsidRPr="001C6084" w:rsidRDefault="00D21CEC" w:rsidP="00D21CEC">
      <w:pPr>
        <w:ind w:firstLine="600"/>
        <w:jc w:val="both"/>
      </w:pPr>
      <w:r w:rsidRPr="001C6084">
        <w:t xml:space="preserve"> На проведення </w:t>
      </w:r>
      <w:r w:rsidRPr="001C6084">
        <w:rPr>
          <w:i/>
        </w:rPr>
        <w:t>спортивних заходів (КПКВ 5011)</w:t>
      </w:r>
      <w:r w:rsidRPr="001C6084">
        <w:t xml:space="preserve"> з міського бюджету використано 14,84 тис. грн., (4,4 % до річного плану з урахуванням змін) з них за загальним фондом – 14,84 тис. </w:t>
      </w:r>
      <w:proofErr w:type="spellStart"/>
      <w:r w:rsidRPr="001C6084">
        <w:t>грн</w:t>
      </w:r>
      <w:proofErr w:type="spellEnd"/>
      <w:r w:rsidRPr="001C6084">
        <w:t>...</w:t>
      </w:r>
    </w:p>
    <w:p w:rsidR="00D21CEC" w:rsidRPr="001C6084" w:rsidRDefault="00D21CEC" w:rsidP="00D21CEC">
      <w:pPr>
        <w:ind w:firstLine="840"/>
        <w:jc w:val="both"/>
      </w:pPr>
    </w:p>
    <w:p w:rsidR="00D21CEC" w:rsidRPr="001C6084" w:rsidRDefault="00D21CEC" w:rsidP="00D21CEC">
      <w:pPr>
        <w:ind w:firstLine="840"/>
        <w:jc w:val="center"/>
        <w:rPr>
          <w:b/>
          <w:bCs/>
          <w:u w:val="single"/>
        </w:rPr>
      </w:pPr>
      <w:r w:rsidRPr="001C6084">
        <w:rPr>
          <w:b/>
          <w:bCs/>
          <w:u w:val="single"/>
        </w:rPr>
        <w:t>Житлово-комунальне господарство</w:t>
      </w:r>
      <w:r w:rsidRPr="001C6084">
        <w:rPr>
          <w:b/>
          <w:u w:val="single"/>
        </w:rPr>
        <w:t xml:space="preserve"> ТПКВК  6000</w:t>
      </w:r>
    </w:p>
    <w:p w:rsidR="00D21CEC" w:rsidRPr="001C6084" w:rsidRDefault="00D21CEC" w:rsidP="00D21CEC">
      <w:pPr>
        <w:ind w:firstLine="840"/>
        <w:jc w:val="both"/>
        <w:rPr>
          <w:b/>
          <w:bCs/>
          <w:u w:val="single"/>
        </w:rPr>
      </w:pPr>
    </w:p>
    <w:p w:rsidR="00D21CEC" w:rsidRPr="001C6084" w:rsidRDefault="00D21CEC" w:rsidP="00D21CEC">
      <w:pPr>
        <w:tabs>
          <w:tab w:val="left" w:pos="600"/>
        </w:tabs>
        <w:jc w:val="both"/>
      </w:pPr>
      <w:r w:rsidRPr="001C6084">
        <w:tab/>
        <w:t>В бюджеті Новороздільської міської територіальної громади</w:t>
      </w:r>
      <w:r w:rsidRPr="001C6084">
        <w:rPr>
          <w:snapToGrid w:val="0"/>
        </w:rPr>
        <w:t xml:space="preserve"> на  житлово-комунальне  господарство  </w:t>
      </w:r>
      <w:r w:rsidRPr="001C6084">
        <w:t xml:space="preserve">заплановано видатків в сумі </w:t>
      </w:r>
      <w:r w:rsidRPr="001C6084">
        <w:rPr>
          <w:b/>
        </w:rPr>
        <w:t>10 228,0</w:t>
      </w:r>
      <w:r w:rsidRPr="001C6084">
        <w:rPr>
          <w:bCs/>
        </w:rPr>
        <w:t xml:space="preserve"> </w:t>
      </w:r>
      <w:r w:rsidRPr="001C6084">
        <w:rPr>
          <w:b/>
        </w:rPr>
        <w:t xml:space="preserve"> </w:t>
      </w:r>
      <w:r w:rsidRPr="001C6084">
        <w:t xml:space="preserve">тис. грн. на фінансування місцевих програм, а саме: </w:t>
      </w:r>
    </w:p>
    <w:p w:rsidR="00D21CEC" w:rsidRPr="001C6084" w:rsidRDefault="00D21CEC" w:rsidP="00D21CEC">
      <w:pPr>
        <w:jc w:val="both"/>
      </w:pPr>
      <w:r w:rsidRPr="001C6084">
        <w:rPr>
          <w:bCs/>
        </w:rPr>
        <w:tab/>
        <w:t xml:space="preserve">- </w:t>
      </w:r>
      <w:r w:rsidRPr="001C6084">
        <w:t xml:space="preserve">«Програми розвитку житлово-комунального господарства на 2022 рік та прогноз на 2023-2024 роки» заплановані видатки на капітальний ремонт житлового фонду в сумі </w:t>
      </w:r>
      <w:r w:rsidRPr="001C6084">
        <w:rPr>
          <w:b/>
        </w:rPr>
        <w:t>400,00</w:t>
      </w:r>
      <w:r w:rsidRPr="001C6084">
        <w:t xml:space="preserve"> тис. грн.;</w:t>
      </w:r>
    </w:p>
    <w:p w:rsidR="00D21CEC" w:rsidRPr="001C6084" w:rsidRDefault="00D21CEC" w:rsidP="00D21CEC">
      <w:pPr>
        <w:jc w:val="both"/>
      </w:pPr>
      <w:r w:rsidRPr="001C6084">
        <w:tab/>
        <w:t xml:space="preserve">- «Програми підтримки будинків ОСББ  на 2022 рік та прогноз на 2023-2024 роки» в сумі </w:t>
      </w:r>
      <w:r w:rsidRPr="001C6084">
        <w:rPr>
          <w:b/>
        </w:rPr>
        <w:t>550,0</w:t>
      </w:r>
      <w:r w:rsidRPr="001C6084">
        <w:t>  тис. грн.;</w:t>
      </w:r>
    </w:p>
    <w:p w:rsidR="00D21CEC" w:rsidRPr="001C6084" w:rsidRDefault="00D21CEC" w:rsidP="00D21CEC">
      <w:pPr>
        <w:jc w:val="both"/>
      </w:pPr>
      <w:r w:rsidRPr="001C6084">
        <w:tab/>
        <w:t xml:space="preserve">- «Програми </w:t>
      </w:r>
      <w:proofErr w:type="spellStart"/>
      <w:r w:rsidRPr="001C6084">
        <w:t>співфінансування</w:t>
      </w:r>
      <w:proofErr w:type="spellEnd"/>
      <w:r w:rsidRPr="001C6084">
        <w:t xml:space="preserve"> робіт з капітального ремонту багатоквартирних житлових будинків  на 2022 рік та прогноз на 2023-2024 роки»</w:t>
      </w:r>
      <w:r w:rsidRPr="001C6084">
        <w:tab/>
        <w:t xml:space="preserve">в сумі </w:t>
      </w:r>
      <w:r w:rsidRPr="001C6084">
        <w:rPr>
          <w:b/>
        </w:rPr>
        <w:t>500,0</w:t>
      </w:r>
      <w:r w:rsidRPr="001C6084">
        <w:t>  тис. грн.;</w:t>
      </w:r>
    </w:p>
    <w:p w:rsidR="00D21CEC" w:rsidRPr="001C6084" w:rsidRDefault="00D21CEC" w:rsidP="00D21CEC">
      <w:pPr>
        <w:jc w:val="both"/>
      </w:pPr>
      <w:r w:rsidRPr="001C6084">
        <w:t xml:space="preserve">            - «Програми благоустрою на 2022 рік та прогноз на 2023-2024 роки» в сумі   </w:t>
      </w:r>
      <w:r w:rsidRPr="001C6084">
        <w:rPr>
          <w:b/>
        </w:rPr>
        <w:t xml:space="preserve">8678,0 </w:t>
      </w:r>
      <w:r w:rsidRPr="001C6084">
        <w:t>тис. грн.</w:t>
      </w:r>
    </w:p>
    <w:p w:rsidR="00D21CEC" w:rsidRPr="001C6084" w:rsidRDefault="00D21CEC" w:rsidP="00D21CEC">
      <w:pPr>
        <w:jc w:val="both"/>
      </w:pPr>
      <w:r w:rsidRPr="001C6084">
        <w:t xml:space="preserve">             - «Програми регулювання чисельності безпритульних тварин на 2022 рік та прогноз на 2023-2024 роки» на 2022 рік заплановані видатки в сумі   </w:t>
      </w:r>
      <w:r w:rsidRPr="001C6084">
        <w:rPr>
          <w:b/>
        </w:rPr>
        <w:t xml:space="preserve">100,0 </w:t>
      </w:r>
      <w:r w:rsidRPr="001C6084">
        <w:t>тис. грн.</w:t>
      </w:r>
    </w:p>
    <w:p w:rsidR="00D21CEC" w:rsidRPr="001C6084" w:rsidRDefault="00D21CEC" w:rsidP="00D21CEC">
      <w:pPr>
        <w:jc w:val="both"/>
      </w:pPr>
    </w:p>
    <w:p w:rsidR="00D21CEC" w:rsidRPr="001C6084" w:rsidRDefault="00D21CEC" w:rsidP="00D21CEC">
      <w:pPr>
        <w:jc w:val="both"/>
      </w:pPr>
      <w:r w:rsidRPr="001C6084">
        <w:tab/>
        <w:t xml:space="preserve">Протягом 6 місяців поточного року використано </w:t>
      </w:r>
      <w:r w:rsidRPr="001C6084">
        <w:rPr>
          <w:b/>
        </w:rPr>
        <w:t>2 586,0 тис. грн</w:t>
      </w:r>
      <w:r w:rsidRPr="001C6084">
        <w:t xml:space="preserve">., що складає 58,2% до планових призначень на відповідний період або 25,3 % до річних призначень. </w:t>
      </w:r>
    </w:p>
    <w:p w:rsidR="00D21CEC" w:rsidRPr="001C6084" w:rsidRDefault="00D21CEC" w:rsidP="00D21CEC">
      <w:pPr>
        <w:ind w:firstLine="840"/>
        <w:jc w:val="both"/>
        <w:rPr>
          <w:b/>
          <w:snapToGrid w:val="0"/>
        </w:rPr>
      </w:pPr>
      <w:proofErr w:type="spellStart"/>
      <w:r w:rsidRPr="001C6084">
        <w:rPr>
          <w:bCs/>
        </w:rPr>
        <w:t>тис.грн</w:t>
      </w:r>
      <w:proofErr w:type="spellEnd"/>
      <w:r w:rsidRPr="001C6084">
        <w:rPr>
          <w:bCs/>
        </w:rPr>
        <w:t>.</w:t>
      </w:r>
      <w:r w:rsidRPr="001C6084">
        <w:rPr>
          <w:b/>
          <w:snapToGrid w:val="0"/>
        </w:rPr>
        <w:t xml:space="preserve">    </w:t>
      </w:r>
    </w:p>
    <w:tbl>
      <w:tblPr>
        <w:tblW w:w="10095" w:type="dxa"/>
        <w:tblInd w:w="93" w:type="dxa"/>
        <w:tblLayout w:type="fixed"/>
        <w:tblLook w:val="04A0"/>
      </w:tblPr>
      <w:tblGrid>
        <w:gridCol w:w="4836"/>
        <w:gridCol w:w="850"/>
        <w:gridCol w:w="851"/>
        <w:gridCol w:w="1276"/>
        <w:gridCol w:w="1329"/>
        <w:gridCol w:w="953"/>
      </w:tblGrid>
      <w:tr w:rsidR="00D21CEC" w:rsidRPr="001C6084" w:rsidTr="00D21CEC">
        <w:trPr>
          <w:trHeight w:val="1130"/>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pPr>
            <w:r w:rsidRPr="001C6084">
              <w:t>Назва видатків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ind w:right="-108"/>
              <w:jc w:val="both"/>
            </w:pPr>
            <w:r w:rsidRPr="001C6084">
              <w:t>ТПКВК</w:t>
            </w:r>
          </w:p>
        </w:tc>
        <w:tc>
          <w:tcPr>
            <w:tcW w:w="851"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pPr>
            <w:r w:rsidRPr="001C6084">
              <w:t>КЕКВ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D21CEC" w:rsidRPr="001C6084" w:rsidRDefault="00D21CEC">
            <w:pPr>
              <w:jc w:val="both"/>
            </w:pPr>
            <w:r w:rsidRPr="001C6084">
              <w:t>Затверджено місцевою радою на 2022 рік</w:t>
            </w:r>
            <w:r w:rsidRPr="001C6084">
              <w:br/>
            </w:r>
            <w:r w:rsidRPr="001C6084">
              <w:lastRenderedPageBreak/>
              <w:t xml:space="preserve">(з </w:t>
            </w:r>
            <w:proofErr w:type="spellStart"/>
            <w:r w:rsidRPr="001C6084">
              <w:t>урах.змін</w:t>
            </w:r>
            <w:proofErr w:type="spellEnd"/>
            <w:r w:rsidRPr="001C6084">
              <w:t>)</w:t>
            </w:r>
          </w:p>
        </w:tc>
        <w:tc>
          <w:tcPr>
            <w:tcW w:w="1329" w:type="dxa"/>
            <w:tcBorders>
              <w:top w:val="single" w:sz="4" w:space="0" w:color="auto"/>
              <w:left w:val="nil"/>
              <w:bottom w:val="single" w:sz="4" w:space="0" w:color="auto"/>
              <w:right w:val="single" w:sz="4" w:space="0" w:color="auto"/>
            </w:tcBorders>
            <w:vAlign w:val="bottom"/>
            <w:hideMark/>
          </w:tcPr>
          <w:p w:rsidR="00D21CEC" w:rsidRPr="001C6084" w:rsidRDefault="00D21CEC">
            <w:pPr>
              <w:jc w:val="both"/>
            </w:pPr>
            <w:r w:rsidRPr="001C6084">
              <w:lastRenderedPageBreak/>
              <w:t> </w:t>
            </w:r>
          </w:p>
          <w:p w:rsidR="00D21CEC" w:rsidRPr="001C6084" w:rsidRDefault="00D21CEC">
            <w:pPr>
              <w:jc w:val="both"/>
            </w:pPr>
            <w:r w:rsidRPr="001C6084">
              <w:t xml:space="preserve">Затверджено місцевою радою на        </w:t>
            </w:r>
            <w:r w:rsidRPr="001C6084">
              <w:lastRenderedPageBreak/>
              <w:t xml:space="preserve">6 міс. 2022р. (з </w:t>
            </w:r>
            <w:proofErr w:type="spellStart"/>
            <w:r w:rsidRPr="001C6084">
              <w:t>урах.змін</w:t>
            </w:r>
            <w:proofErr w:type="spellEnd"/>
            <w:r w:rsidRPr="001C6084">
              <w:t>)</w:t>
            </w:r>
          </w:p>
        </w:tc>
        <w:tc>
          <w:tcPr>
            <w:tcW w:w="953"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pPr>
            <w:r w:rsidRPr="001C6084">
              <w:lastRenderedPageBreak/>
              <w:t>Касові видатки</w:t>
            </w:r>
          </w:p>
        </w:tc>
      </w:tr>
      <w:tr w:rsidR="00D21CEC" w:rsidRPr="001C6084" w:rsidTr="00D21CEC">
        <w:trPr>
          <w:trHeight w:val="255"/>
        </w:trPr>
        <w:tc>
          <w:tcPr>
            <w:tcW w:w="4835" w:type="dxa"/>
            <w:tcBorders>
              <w:top w:val="single" w:sz="4" w:space="0" w:color="auto"/>
              <w:left w:val="single" w:sz="4" w:space="0" w:color="auto"/>
              <w:bottom w:val="single" w:sz="4" w:space="0" w:color="auto"/>
              <w:right w:val="single" w:sz="4" w:space="0" w:color="auto"/>
            </w:tcBorders>
            <w:noWrap/>
            <w:vAlign w:val="bottom"/>
            <w:hideMark/>
          </w:tcPr>
          <w:p w:rsidR="00D21CEC" w:rsidRPr="001C6084" w:rsidRDefault="00D21CEC">
            <w:pPr>
              <w:jc w:val="both"/>
            </w:pPr>
            <w:r w:rsidRPr="001C6084">
              <w:lastRenderedPageBreak/>
              <w:t>1</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4</w:t>
            </w:r>
          </w:p>
        </w:tc>
        <w:tc>
          <w:tcPr>
            <w:tcW w:w="1329" w:type="dxa"/>
            <w:tcBorders>
              <w:top w:val="single" w:sz="4" w:space="0" w:color="auto"/>
              <w:left w:val="nil"/>
              <w:bottom w:val="single" w:sz="4" w:space="0" w:color="auto"/>
              <w:right w:val="single" w:sz="4" w:space="0" w:color="auto"/>
            </w:tcBorders>
            <w:noWrap/>
            <w:vAlign w:val="bottom"/>
            <w:hideMark/>
          </w:tcPr>
          <w:p w:rsidR="00D21CEC" w:rsidRPr="001C6084" w:rsidRDefault="00D21CEC">
            <w:pPr>
              <w:jc w:val="both"/>
            </w:pPr>
            <w:r w:rsidRPr="001C6084">
              <w:t>5</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w:t>
            </w:r>
          </w:p>
        </w:tc>
      </w:tr>
      <w:tr w:rsidR="00D21CEC" w:rsidRPr="001C6084" w:rsidTr="00D21CEC">
        <w:trPr>
          <w:trHeight w:val="51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Поточний ремонт електромереж вуличного освітлення</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2240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150,0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99,0</w:t>
            </w:r>
          </w:p>
        </w:tc>
      </w:tr>
      <w:tr w:rsidR="00D21CEC" w:rsidRPr="001C6084" w:rsidTr="00D21CEC">
        <w:trPr>
          <w:trHeight w:val="255"/>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pPr>
            <w:r w:rsidRPr="001C6084">
              <w:t>Регулювання чисельності безпритульних тварин</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2240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450"/>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pPr>
            <w:r w:rsidRPr="001C6084">
              <w:t>Вартість електроенергії по зовнішньому освітленню міста</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2273</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1600,0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690,0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516,3</w:t>
            </w:r>
          </w:p>
        </w:tc>
      </w:tr>
      <w:tr w:rsidR="00D21CEC" w:rsidRPr="001C6084" w:rsidTr="00D21CEC">
        <w:trPr>
          <w:trHeight w:val="631"/>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pPr>
            <w:r w:rsidRPr="001C6084">
              <w:t>Благоустрій  території (зрізування дерев і живоплоту, підчистка та вкорочування крон, навантаження та вивезення гілок)</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2610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1295,0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551,0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551,0</w:t>
            </w:r>
          </w:p>
        </w:tc>
      </w:tr>
      <w:tr w:rsidR="00D21CEC" w:rsidRPr="001C6084" w:rsidTr="00D21CEC">
        <w:trPr>
          <w:trHeight w:val="457"/>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pPr>
            <w:r w:rsidRPr="001C6084">
              <w:t>Озеленення  території (впорядкування клумб, викошування газонів)</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2610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858,0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195,2</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195,2</w:t>
            </w:r>
          </w:p>
        </w:tc>
      </w:tr>
      <w:tr w:rsidR="00D21CEC" w:rsidRPr="001C6084" w:rsidTr="00D21CEC">
        <w:trPr>
          <w:trHeight w:val="720"/>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pPr>
            <w:r w:rsidRPr="001C6084">
              <w:t>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2610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3355,0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2197,5</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1128,2</w:t>
            </w:r>
          </w:p>
        </w:tc>
      </w:tr>
      <w:tr w:rsidR="00D21CEC" w:rsidRPr="001C6084" w:rsidTr="00D21CEC">
        <w:trPr>
          <w:trHeight w:val="987"/>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pPr>
            <w:r w:rsidRPr="001C6084">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w:t>
            </w:r>
            <w:proofErr w:type="spellStart"/>
            <w:r w:rsidRPr="001C6084">
              <w:t>дезинфекція</w:t>
            </w:r>
            <w:proofErr w:type="spellEnd"/>
            <w:r w:rsidRPr="001C6084">
              <w:t xml:space="preserve"> туалету та контейнерів для збору сміття).</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2610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81,4</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81,4</w:t>
            </w:r>
          </w:p>
        </w:tc>
      </w:tr>
      <w:tr w:rsidR="00D21CEC" w:rsidRPr="001C6084" w:rsidTr="00D21CEC">
        <w:trPr>
          <w:trHeight w:val="48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Поховання одиноких громадян, від яких відмовились рідні</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2610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70,0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14,9</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14,9</w:t>
            </w:r>
          </w:p>
        </w:tc>
      </w:tr>
      <w:tr w:rsidR="00D21CEC" w:rsidRPr="001C6084" w:rsidTr="00D21CEC">
        <w:trPr>
          <w:trHeight w:val="330"/>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rPr>
                <w:b/>
                <w:bCs/>
              </w:rPr>
            </w:pPr>
            <w:r w:rsidRPr="001C6084">
              <w:rPr>
                <w:b/>
                <w:bCs/>
              </w:rPr>
              <w:t>Разом по КПКВ 6030 (загальний фонд)</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6030</w:t>
            </w:r>
          </w:p>
        </w:tc>
        <w:tc>
          <w:tcPr>
            <w:tcW w:w="851" w:type="dxa"/>
            <w:tcBorders>
              <w:top w:val="nil"/>
              <w:left w:val="nil"/>
              <w:bottom w:val="single" w:sz="4" w:space="0" w:color="auto"/>
              <w:right w:val="single" w:sz="4" w:space="0" w:color="auto"/>
            </w:tcBorders>
            <w:noWrap/>
            <w:vAlign w:val="bottom"/>
          </w:tcPr>
          <w:p w:rsidR="00D21CEC" w:rsidRPr="001C6084" w:rsidRDefault="00D21CEC">
            <w:pPr>
              <w:jc w:val="both"/>
              <w:rPr>
                <w:b/>
                <w:bCs/>
              </w:rPr>
            </w:pP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7778,0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3880,0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2586,0</w:t>
            </w:r>
          </w:p>
        </w:tc>
      </w:tr>
      <w:tr w:rsidR="00D21CEC" w:rsidRPr="001C6084" w:rsidTr="00D21CEC">
        <w:trPr>
          <w:trHeight w:val="48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proofErr w:type="spellStart"/>
            <w:r w:rsidRPr="001C6084">
              <w:t>Співфінансування</w:t>
            </w:r>
            <w:proofErr w:type="spellEnd"/>
            <w:r w:rsidRPr="001C6084">
              <w:t xml:space="preserve"> капітального ремонту житлових будинків ОСББ</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6011</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3131</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550,0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150,0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255"/>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 xml:space="preserve">Капітальний ремонт </w:t>
            </w:r>
            <w:proofErr w:type="spellStart"/>
            <w:r w:rsidRPr="001C6084">
              <w:t>внутрібудинкових</w:t>
            </w:r>
            <w:proofErr w:type="spellEnd"/>
            <w:r w:rsidRPr="001C6084">
              <w:t xml:space="preserve"> мереж</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6011</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3131</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143,0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27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Капітальний ремонт ДВК</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6011</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3131</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70,0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48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Капітальний ремонт житлового фонду (ПКД на підпірну стінку)</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6011</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3131</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50,0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50,0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255"/>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Капітальний ремонт ліфтів</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6011</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3210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100,0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330"/>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rPr>
                <w:b/>
                <w:bCs/>
              </w:rPr>
            </w:pPr>
            <w:r w:rsidRPr="001C6084">
              <w:rPr>
                <w:b/>
                <w:bCs/>
              </w:rPr>
              <w:t>Разом по КПКВ 6011 (спеціальний фонд)</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6011</w:t>
            </w:r>
          </w:p>
        </w:tc>
        <w:tc>
          <w:tcPr>
            <w:tcW w:w="851" w:type="dxa"/>
            <w:tcBorders>
              <w:top w:val="nil"/>
              <w:left w:val="nil"/>
              <w:bottom w:val="single" w:sz="4" w:space="0" w:color="auto"/>
              <w:right w:val="single" w:sz="4" w:space="0" w:color="auto"/>
            </w:tcBorders>
            <w:noWrap/>
            <w:vAlign w:val="bottom"/>
          </w:tcPr>
          <w:p w:rsidR="00D21CEC" w:rsidRPr="001C6084" w:rsidRDefault="00D21CEC">
            <w:pPr>
              <w:jc w:val="both"/>
            </w:pP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1400,0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513,0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0,0</w:t>
            </w:r>
          </w:p>
        </w:tc>
      </w:tr>
      <w:tr w:rsidR="00D21CEC" w:rsidRPr="001C6084" w:rsidTr="00D21CEC">
        <w:trPr>
          <w:trHeight w:val="27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 xml:space="preserve">Капітальний ремонт водопостачання в </w:t>
            </w:r>
            <w:proofErr w:type="spellStart"/>
            <w:r w:rsidRPr="001C6084">
              <w:t>смт</w:t>
            </w:r>
            <w:proofErr w:type="spellEnd"/>
            <w:r w:rsidRPr="001C6084">
              <w:t>. Розділ</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6013</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3210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50,0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50,0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330"/>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rPr>
                <w:b/>
                <w:bCs/>
              </w:rPr>
            </w:pPr>
            <w:r w:rsidRPr="001C6084">
              <w:rPr>
                <w:b/>
                <w:bCs/>
              </w:rPr>
              <w:t>Разом по КПКВ 6013 (спеціальний фонд)</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6013</w:t>
            </w:r>
          </w:p>
        </w:tc>
        <w:tc>
          <w:tcPr>
            <w:tcW w:w="851" w:type="dxa"/>
            <w:tcBorders>
              <w:top w:val="nil"/>
              <w:left w:val="nil"/>
              <w:bottom w:val="single" w:sz="4" w:space="0" w:color="auto"/>
              <w:right w:val="single" w:sz="4" w:space="0" w:color="auto"/>
            </w:tcBorders>
            <w:noWrap/>
            <w:vAlign w:val="bottom"/>
          </w:tcPr>
          <w:p w:rsidR="00D21CEC" w:rsidRPr="001C6084" w:rsidRDefault="00D21CEC">
            <w:pPr>
              <w:jc w:val="both"/>
            </w:pP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50,0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50,0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0,0</w:t>
            </w:r>
          </w:p>
        </w:tc>
      </w:tr>
      <w:tr w:rsidR="00D21CEC" w:rsidRPr="001C6084" w:rsidTr="00D21CEC">
        <w:trPr>
          <w:trHeight w:val="33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Встановлення елементів дитячих майданчиків</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3110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33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Капітальний ремонт об"</w:t>
            </w:r>
            <w:proofErr w:type="spellStart"/>
            <w:r w:rsidRPr="001C6084">
              <w:t>єктів</w:t>
            </w:r>
            <w:proofErr w:type="spellEnd"/>
            <w:r w:rsidRPr="001C6084">
              <w:t xml:space="preserve"> благоустрою</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3210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400,0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30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Капітальний ремонт огорожі кладовища ( ПКД )</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3210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50,0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30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Капітальний ремонт тротуарів ( ПКД)</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3210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200,0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330"/>
        </w:trPr>
        <w:tc>
          <w:tcPr>
            <w:tcW w:w="4835" w:type="dxa"/>
            <w:tcBorders>
              <w:top w:val="single" w:sz="4" w:space="0" w:color="auto"/>
              <w:left w:val="single" w:sz="4" w:space="0" w:color="auto"/>
              <w:bottom w:val="single" w:sz="4" w:space="0" w:color="auto"/>
              <w:right w:val="single" w:sz="4" w:space="0" w:color="000000"/>
            </w:tcBorders>
            <w:vAlign w:val="center"/>
            <w:hideMark/>
          </w:tcPr>
          <w:p w:rsidR="00D21CEC" w:rsidRPr="001C6084" w:rsidRDefault="00D21CEC">
            <w:pPr>
              <w:jc w:val="both"/>
            </w:pPr>
            <w:r w:rsidRPr="001C6084">
              <w:t>Придбання та встановлення дорожніх знаків</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6030</w:t>
            </w:r>
          </w:p>
        </w:tc>
        <w:tc>
          <w:tcPr>
            <w:tcW w:w="851"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3210</w:t>
            </w: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150,0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pPr>
            <w:r w:rsidRPr="001C6084">
              <w:t>0,0</w:t>
            </w:r>
          </w:p>
        </w:tc>
      </w:tr>
      <w:tr w:rsidR="00D21CEC" w:rsidRPr="001C6084" w:rsidTr="00D21CEC">
        <w:trPr>
          <w:trHeight w:val="330"/>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rPr>
                <w:b/>
                <w:bCs/>
              </w:rPr>
            </w:pPr>
            <w:r w:rsidRPr="001C6084">
              <w:rPr>
                <w:b/>
                <w:bCs/>
              </w:rPr>
              <w:t>Разом по КПКВ 6030 (спеціальний фонд)</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6030</w:t>
            </w:r>
          </w:p>
        </w:tc>
        <w:tc>
          <w:tcPr>
            <w:tcW w:w="851" w:type="dxa"/>
            <w:tcBorders>
              <w:top w:val="nil"/>
              <w:left w:val="nil"/>
              <w:bottom w:val="single" w:sz="4" w:space="0" w:color="auto"/>
              <w:right w:val="single" w:sz="4" w:space="0" w:color="auto"/>
            </w:tcBorders>
            <w:noWrap/>
            <w:vAlign w:val="bottom"/>
          </w:tcPr>
          <w:p w:rsidR="00D21CEC" w:rsidRPr="001C6084" w:rsidRDefault="00D21CEC">
            <w:pPr>
              <w:jc w:val="both"/>
            </w:pP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1000,0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0,0</w:t>
            </w:r>
          </w:p>
        </w:tc>
      </w:tr>
      <w:tr w:rsidR="00D21CEC" w:rsidRPr="001C6084" w:rsidTr="00D21CEC">
        <w:trPr>
          <w:trHeight w:val="300"/>
        </w:trPr>
        <w:tc>
          <w:tcPr>
            <w:tcW w:w="4835" w:type="dxa"/>
            <w:tcBorders>
              <w:top w:val="single" w:sz="4" w:space="0" w:color="auto"/>
              <w:left w:val="single" w:sz="4" w:space="0" w:color="auto"/>
              <w:bottom w:val="single" w:sz="4" w:space="0" w:color="auto"/>
              <w:right w:val="single" w:sz="4" w:space="0" w:color="000000"/>
            </w:tcBorders>
            <w:noWrap/>
            <w:vAlign w:val="center"/>
            <w:hideMark/>
          </w:tcPr>
          <w:p w:rsidR="00D21CEC" w:rsidRPr="001C6084" w:rsidRDefault="00D21CEC">
            <w:pPr>
              <w:jc w:val="both"/>
              <w:rPr>
                <w:b/>
                <w:bCs/>
              </w:rPr>
            </w:pPr>
            <w:r w:rsidRPr="001C6084">
              <w:rPr>
                <w:b/>
                <w:bCs/>
              </w:rPr>
              <w:t>Всього по КПКВ 6030</w:t>
            </w:r>
          </w:p>
        </w:tc>
        <w:tc>
          <w:tcPr>
            <w:tcW w:w="850" w:type="dxa"/>
            <w:tcBorders>
              <w:top w:val="nil"/>
              <w:left w:val="nil"/>
              <w:bottom w:val="single" w:sz="4" w:space="0" w:color="auto"/>
              <w:right w:val="single" w:sz="4" w:space="0" w:color="auto"/>
            </w:tcBorders>
            <w:noWrap/>
            <w:vAlign w:val="bottom"/>
          </w:tcPr>
          <w:p w:rsidR="00D21CEC" w:rsidRPr="001C6084" w:rsidRDefault="00D21CEC">
            <w:pPr>
              <w:jc w:val="both"/>
              <w:rPr>
                <w:b/>
                <w:bCs/>
              </w:rPr>
            </w:pPr>
          </w:p>
        </w:tc>
        <w:tc>
          <w:tcPr>
            <w:tcW w:w="851" w:type="dxa"/>
            <w:tcBorders>
              <w:top w:val="nil"/>
              <w:left w:val="nil"/>
              <w:bottom w:val="single" w:sz="4" w:space="0" w:color="auto"/>
              <w:right w:val="single" w:sz="4" w:space="0" w:color="auto"/>
            </w:tcBorders>
            <w:noWrap/>
            <w:vAlign w:val="bottom"/>
          </w:tcPr>
          <w:p w:rsidR="00D21CEC" w:rsidRPr="001C6084" w:rsidRDefault="00D21CEC">
            <w:pPr>
              <w:jc w:val="both"/>
            </w:pP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8778,0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3880,0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2586,0</w:t>
            </w:r>
          </w:p>
        </w:tc>
      </w:tr>
      <w:tr w:rsidR="00D21CEC" w:rsidRPr="001C6084" w:rsidTr="00D21CEC">
        <w:trPr>
          <w:trHeight w:val="315"/>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rPr>
                <w:b/>
                <w:bCs/>
              </w:rPr>
            </w:pPr>
            <w:r w:rsidRPr="001C6084">
              <w:rPr>
                <w:b/>
                <w:bCs/>
              </w:rPr>
              <w:t xml:space="preserve">ВСЬОГО по загальному фонду видатки  </w:t>
            </w:r>
            <w:r w:rsidRPr="001C6084">
              <w:rPr>
                <w:b/>
                <w:bCs/>
              </w:rPr>
              <w:lastRenderedPageBreak/>
              <w:t>ЖКГ</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lastRenderedPageBreak/>
              <w:t>6000</w:t>
            </w:r>
          </w:p>
        </w:tc>
        <w:tc>
          <w:tcPr>
            <w:tcW w:w="851" w:type="dxa"/>
            <w:tcBorders>
              <w:top w:val="nil"/>
              <w:left w:val="nil"/>
              <w:bottom w:val="single" w:sz="4" w:space="0" w:color="auto"/>
              <w:right w:val="single" w:sz="4" w:space="0" w:color="auto"/>
            </w:tcBorders>
            <w:noWrap/>
            <w:vAlign w:val="bottom"/>
          </w:tcPr>
          <w:p w:rsidR="00D21CEC" w:rsidRPr="001C6084" w:rsidRDefault="00D21CEC">
            <w:pPr>
              <w:jc w:val="both"/>
            </w:pP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7778,0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3880,0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2586,0</w:t>
            </w:r>
          </w:p>
        </w:tc>
      </w:tr>
      <w:tr w:rsidR="00D21CEC" w:rsidRPr="001C6084" w:rsidTr="00D21CEC">
        <w:trPr>
          <w:trHeight w:val="285"/>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ind w:right="-108"/>
              <w:jc w:val="both"/>
              <w:rPr>
                <w:b/>
                <w:bCs/>
              </w:rPr>
            </w:pPr>
            <w:r w:rsidRPr="001C6084">
              <w:rPr>
                <w:b/>
                <w:bCs/>
              </w:rPr>
              <w:lastRenderedPageBreak/>
              <w:t>ВСЬОГО по спеціальному фонду видатки  ЖКГ</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6000</w:t>
            </w:r>
          </w:p>
        </w:tc>
        <w:tc>
          <w:tcPr>
            <w:tcW w:w="851" w:type="dxa"/>
            <w:tcBorders>
              <w:top w:val="nil"/>
              <w:left w:val="nil"/>
              <w:bottom w:val="single" w:sz="4" w:space="0" w:color="auto"/>
              <w:right w:val="single" w:sz="4" w:space="0" w:color="auto"/>
            </w:tcBorders>
            <w:noWrap/>
            <w:vAlign w:val="bottom"/>
          </w:tcPr>
          <w:p w:rsidR="00D21CEC" w:rsidRPr="001C6084" w:rsidRDefault="00D21CEC">
            <w:pPr>
              <w:jc w:val="both"/>
              <w:rPr>
                <w:b/>
                <w:bCs/>
              </w:rPr>
            </w:pP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2450,0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563,0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0,0</w:t>
            </w:r>
          </w:p>
        </w:tc>
      </w:tr>
      <w:tr w:rsidR="00D21CEC" w:rsidRPr="001C6084" w:rsidTr="00D21CEC">
        <w:trPr>
          <w:trHeight w:val="300"/>
        </w:trPr>
        <w:tc>
          <w:tcPr>
            <w:tcW w:w="4835" w:type="dxa"/>
            <w:tcBorders>
              <w:top w:val="single" w:sz="4" w:space="0" w:color="auto"/>
              <w:left w:val="single" w:sz="4" w:space="0" w:color="auto"/>
              <w:bottom w:val="single" w:sz="4" w:space="0" w:color="auto"/>
              <w:right w:val="single" w:sz="4" w:space="0" w:color="auto"/>
            </w:tcBorders>
            <w:vAlign w:val="center"/>
            <w:hideMark/>
          </w:tcPr>
          <w:p w:rsidR="00D21CEC" w:rsidRPr="001C6084" w:rsidRDefault="00D21CEC">
            <w:pPr>
              <w:jc w:val="both"/>
              <w:rPr>
                <w:b/>
                <w:bCs/>
              </w:rPr>
            </w:pPr>
            <w:r w:rsidRPr="001C6084">
              <w:rPr>
                <w:b/>
                <w:bCs/>
              </w:rPr>
              <w:t>Всього видатки ЖКГ</w:t>
            </w:r>
          </w:p>
        </w:tc>
        <w:tc>
          <w:tcPr>
            <w:tcW w:w="850"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6000</w:t>
            </w:r>
          </w:p>
        </w:tc>
        <w:tc>
          <w:tcPr>
            <w:tcW w:w="851" w:type="dxa"/>
            <w:tcBorders>
              <w:top w:val="nil"/>
              <w:left w:val="nil"/>
              <w:bottom w:val="single" w:sz="4" w:space="0" w:color="auto"/>
              <w:right w:val="single" w:sz="4" w:space="0" w:color="auto"/>
            </w:tcBorders>
            <w:noWrap/>
            <w:vAlign w:val="bottom"/>
          </w:tcPr>
          <w:p w:rsidR="00D21CEC" w:rsidRPr="001C6084" w:rsidRDefault="00D21CEC">
            <w:pPr>
              <w:jc w:val="both"/>
              <w:rPr>
                <w:b/>
                <w:bCs/>
              </w:rPr>
            </w:pPr>
          </w:p>
        </w:tc>
        <w:tc>
          <w:tcPr>
            <w:tcW w:w="1276"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10228,0</w:t>
            </w:r>
          </w:p>
        </w:tc>
        <w:tc>
          <w:tcPr>
            <w:tcW w:w="1329"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4443,0</w:t>
            </w:r>
          </w:p>
        </w:tc>
        <w:tc>
          <w:tcPr>
            <w:tcW w:w="953" w:type="dxa"/>
            <w:tcBorders>
              <w:top w:val="nil"/>
              <w:left w:val="nil"/>
              <w:bottom w:val="single" w:sz="4" w:space="0" w:color="auto"/>
              <w:right w:val="single" w:sz="4" w:space="0" w:color="auto"/>
            </w:tcBorders>
            <w:noWrap/>
            <w:vAlign w:val="bottom"/>
            <w:hideMark/>
          </w:tcPr>
          <w:p w:rsidR="00D21CEC" w:rsidRPr="001C6084" w:rsidRDefault="00D21CEC">
            <w:pPr>
              <w:jc w:val="both"/>
              <w:rPr>
                <w:b/>
                <w:bCs/>
              </w:rPr>
            </w:pPr>
            <w:r w:rsidRPr="001C6084">
              <w:rPr>
                <w:b/>
                <w:bCs/>
              </w:rPr>
              <w:t>2586,0</w:t>
            </w:r>
          </w:p>
        </w:tc>
      </w:tr>
    </w:tbl>
    <w:p w:rsidR="00D21CEC" w:rsidRPr="001C6084" w:rsidRDefault="00D21CEC" w:rsidP="00D21CEC">
      <w:pPr>
        <w:jc w:val="both"/>
        <w:rPr>
          <w:b/>
          <w:bCs/>
        </w:rPr>
      </w:pPr>
    </w:p>
    <w:p w:rsidR="00D21CEC" w:rsidRPr="001C6084" w:rsidRDefault="00D21CEC" w:rsidP="00D21CEC">
      <w:pPr>
        <w:ind w:firstLine="840"/>
        <w:jc w:val="center"/>
        <w:rPr>
          <w:rStyle w:val="rvts48"/>
          <w:iCs/>
          <w:u w:val="single"/>
        </w:rPr>
      </w:pPr>
      <w:r w:rsidRPr="001C6084">
        <w:rPr>
          <w:rStyle w:val="rvts48"/>
          <w:b/>
          <w:bCs/>
          <w:iCs/>
          <w:u w:val="single"/>
        </w:rPr>
        <w:t xml:space="preserve">Будівництво та регіональний розвиток </w:t>
      </w:r>
      <w:r w:rsidRPr="001C6084">
        <w:rPr>
          <w:b/>
          <w:u w:val="single"/>
        </w:rPr>
        <w:t xml:space="preserve"> ТПКВК  7300</w:t>
      </w:r>
    </w:p>
    <w:p w:rsidR="00D21CEC" w:rsidRPr="001C6084" w:rsidRDefault="00D21CEC" w:rsidP="00D21CEC">
      <w:pPr>
        <w:jc w:val="both"/>
      </w:pPr>
      <w:r w:rsidRPr="001C6084">
        <w:t xml:space="preserve">    </w:t>
      </w:r>
    </w:p>
    <w:p w:rsidR="00D21CEC" w:rsidRPr="001C6084" w:rsidRDefault="00D21CEC" w:rsidP="00D21CEC">
      <w:pPr>
        <w:ind w:firstLine="600"/>
        <w:jc w:val="both"/>
        <w:rPr>
          <w:bCs/>
        </w:rPr>
      </w:pPr>
      <w:r w:rsidRPr="001C6084">
        <w:t xml:space="preserve">На заходи з виконання програм по будівництву та регіональному розвитку територій  в бюджеті територіальної громади на 2022 рік заплановані видатки в сумі </w:t>
      </w:r>
      <w:r w:rsidRPr="001C6084">
        <w:rPr>
          <w:b/>
        </w:rPr>
        <w:t>250,0 тис. грн</w:t>
      </w:r>
      <w:r w:rsidRPr="001C6084">
        <w:t xml:space="preserve">. Протягом січня – червня  2022 року  </w:t>
      </w:r>
      <w:r w:rsidRPr="001C6084">
        <w:rPr>
          <w:bCs/>
        </w:rPr>
        <w:t>касові видатки не проводились. Зокрема:</w:t>
      </w:r>
    </w:p>
    <w:p w:rsidR="00D21CEC" w:rsidRPr="001C6084" w:rsidRDefault="00D21CEC" w:rsidP="00D21CEC">
      <w:pPr>
        <w:numPr>
          <w:ilvl w:val="0"/>
          <w:numId w:val="4"/>
        </w:numPr>
        <w:shd w:val="clear" w:color="auto" w:fill="FFFFFF"/>
        <w:ind w:left="1211"/>
        <w:jc w:val="both"/>
        <w:rPr>
          <w:b/>
          <w:bCs/>
          <w:spacing w:val="-5"/>
        </w:rPr>
      </w:pPr>
      <w:r w:rsidRPr="001C6084">
        <w:rPr>
          <w:b/>
          <w:bCs/>
          <w:spacing w:val="-5"/>
        </w:rPr>
        <w:t xml:space="preserve">будівництво-1 інших  </w:t>
      </w:r>
      <w:proofErr w:type="spellStart"/>
      <w:r w:rsidRPr="001C6084">
        <w:rPr>
          <w:b/>
          <w:bCs/>
          <w:spacing w:val="-5"/>
        </w:rPr>
        <w:t>об´єктів</w:t>
      </w:r>
      <w:proofErr w:type="spellEnd"/>
      <w:r w:rsidRPr="001C6084">
        <w:rPr>
          <w:b/>
          <w:bCs/>
          <w:spacing w:val="-5"/>
        </w:rPr>
        <w:t xml:space="preserve"> комунальної власності    </w:t>
      </w:r>
      <w:r w:rsidRPr="001C6084">
        <w:rPr>
          <w:b/>
          <w:i/>
        </w:rPr>
        <w:t>ТПКВК 7330</w:t>
      </w:r>
    </w:p>
    <w:p w:rsidR="00D21CEC" w:rsidRPr="001C6084" w:rsidRDefault="00D21CEC" w:rsidP="00D21CEC">
      <w:pPr>
        <w:jc w:val="both"/>
      </w:pPr>
      <w:r w:rsidRPr="001C6084">
        <w:t xml:space="preserve">           1.  Для виготовлення ПКД на будівництво каналізування в </w:t>
      </w:r>
      <w:proofErr w:type="spellStart"/>
      <w:r w:rsidRPr="001C6084">
        <w:t>смт</w:t>
      </w:r>
      <w:proofErr w:type="spellEnd"/>
      <w:r w:rsidRPr="001C6084">
        <w:t xml:space="preserve">. Розділ, відповідно до «Екологічної програми на 2022 рік та прогноз на 2023-2024 роки»  передбачено видатки в сумі </w:t>
      </w:r>
      <w:r w:rsidRPr="001C6084">
        <w:rPr>
          <w:b/>
        </w:rPr>
        <w:t>100,0 тис. грн</w:t>
      </w:r>
      <w:r w:rsidRPr="001C6084">
        <w:t>. Протягом звітного періоду кошти не використовувались.</w:t>
      </w:r>
      <w:r w:rsidRPr="001C6084">
        <w:tab/>
        <w:t xml:space="preserve">2. На виконання частини робіт з реконструкції парку біля озера (Набережна), в тому числі виготовлення ПКД, відповідно до «Програми благоустрою на 2022 рік та прогноз на 2023-2024 роки» передбачено видатки в сумі </w:t>
      </w:r>
      <w:r w:rsidRPr="001C6084">
        <w:rPr>
          <w:b/>
        </w:rPr>
        <w:t>50,0 тис. грн</w:t>
      </w:r>
      <w:r w:rsidRPr="001C6084">
        <w:t xml:space="preserve">. Протягом звітного періоду кошти не використовувались. </w:t>
      </w:r>
    </w:p>
    <w:p w:rsidR="00D21CEC" w:rsidRPr="001C6084" w:rsidRDefault="00D21CEC" w:rsidP="00D21CEC">
      <w:pPr>
        <w:jc w:val="both"/>
      </w:pPr>
    </w:p>
    <w:p w:rsidR="00D21CEC" w:rsidRPr="001C6084" w:rsidRDefault="00D21CEC" w:rsidP="00D21CEC">
      <w:pPr>
        <w:numPr>
          <w:ilvl w:val="0"/>
          <w:numId w:val="4"/>
        </w:numPr>
        <w:jc w:val="both"/>
        <w:rPr>
          <w:bCs/>
        </w:rPr>
      </w:pPr>
      <w:r w:rsidRPr="001C6084">
        <w:rPr>
          <w:b/>
        </w:rPr>
        <w:t>реалізація інших заходів щодо соціально-економічного розвитку територій</w:t>
      </w:r>
      <w:r w:rsidRPr="001C6084">
        <w:rPr>
          <w:b/>
          <w:bCs/>
          <w:spacing w:val="-5"/>
        </w:rPr>
        <w:t xml:space="preserve"> </w:t>
      </w:r>
      <w:r w:rsidRPr="001C6084">
        <w:rPr>
          <w:b/>
          <w:i/>
        </w:rPr>
        <w:t>ТПКВК 7370</w:t>
      </w:r>
    </w:p>
    <w:p w:rsidR="00D21CEC" w:rsidRPr="001C6084" w:rsidRDefault="00D21CEC" w:rsidP="00D21CEC">
      <w:pPr>
        <w:ind w:firstLine="600"/>
        <w:jc w:val="both"/>
      </w:pPr>
      <w:r w:rsidRPr="001C6084">
        <w:t xml:space="preserve">Для виготовлення ПКД на реконструкцію мереж зовнішнього освітлення, відповідно до «Програми благоустрою на 2022 рік та прогноз на 2023-2024 роки» передбачено видатки в сумі </w:t>
      </w:r>
      <w:r w:rsidRPr="001C6084">
        <w:rPr>
          <w:b/>
        </w:rPr>
        <w:t>100,0 тис. грн</w:t>
      </w:r>
      <w:r w:rsidRPr="001C6084">
        <w:t xml:space="preserve">. Протягом звітного періоду кошти не використовувались. </w:t>
      </w:r>
    </w:p>
    <w:p w:rsidR="00D21CEC" w:rsidRPr="001C6084" w:rsidRDefault="00D21CEC" w:rsidP="00D21CEC">
      <w:pPr>
        <w:rPr>
          <w:b/>
          <w:u w:val="single"/>
        </w:rPr>
      </w:pPr>
    </w:p>
    <w:p w:rsidR="00D21CEC" w:rsidRPr="001C6084" w:rsidRDefault="00D21CEC" w:rsidP="00D21CEC">
      <w:pPr>
        <w:ind w:left="708" w:hanging="708"/>
        <w:jc w:val="center"/>
        <w:rPr>
          <w:b/>
          <w:u w:val="single"/>
        </w:rPr>
      </w:pPr>
      <w:r w:rsidRPr="001C6084">
        <w:rPr>
          <w:b/>
          <w:u w:val="single"/>
        </w:rPr>
        <w:t>Ремонт і  утримання доріг ТПКВК  7461</w:t>
      </w:r>
    </w:p>
    <w:p w:rsidR="00D21CEC" w:rsidRPr="001C6084" w:rsidRDefault="00D21CEC" w:rsidP="00D21CEC">
      <w:pPr>
        <w:ind w:left="708" w:hanging="708"/>
        <w:jc w:val="both"/>
        <w:rPr>
          <w:b/>
          <w:u w:val="single"/>
        </w:rPr>
      </w:pPr>
    </w:p>
    <w:p w:rsidR="00D21CEC" w:rsidRPr="001C6084" w:rsidRDefault="00D21CEC" w:rsidP="00D21CEC">
      <w:pPr>
        <w:tabs>
          <w:tab w:val="left" w:pos="2977"/>
        </w:tabs>
        <w:ind w:firstLine="600"/>
        <w:jc w:val="both"/>
      </w:pPr>
      <w:r w:rsidRPr="001C6084">
        <w:rPr>
          <w:bCs/>
        </w:rPr>
        <w:t xml:space="preserve">Відповідно </w:t>
      </w:r>
      <w:r w:rsidRPr="001C6084">
        <w:t>«Програми благоустрою на 2022 рік та прогноз на 2023-2024 роки» д</w:t>
      </w:r>
      <w:r w:rsidRPr="001C6084">
        <w:rPr>
          <w:bCs/>
        </w:rPr>
        <w:t xml:space="preserve">ля проведення ремонтних робіт по дорогах громади  передбачено кошти в сумі </w:t>
      </w:r>
      <w:r w:rsidRPr="001C6084">
        <w:rPr>
          <w:b/>
          <w:bCs/>
        </w:rPr>
        <w:t xml:space="preserve">8190,2 тис. грн. </w:t>
      </w:r>
      <w:r w:rsidRPr="001C6084">
        <w:rPr>
          <w:bCs/>
        </w:rPr>
        <w:t xml:space="preserve">в т.ч.:  на поточний ремонт </w:t>
      </w:r>
      <w:r w:rsidRPr="001C6084">
        <w:t xml:space="preserve"> – 6807</w:t>
      </w:r>
      <w:r w:rsidRPr="001C6084">
        <w:rPr>
          <w:bCs/>
        </w:rPr>
        <w:t xml:space="preserve">,0 </w:t>
      </w:r>
      <w:r w:rsidRPr="001C6084">
        <w:t xml:space="preserve">тис. грн., </w:t>
      </w:r>
      <w:r w:rsidRPr="001C6084">
        <w:rPr>
          <w:bCs/>
        </w:rPr>
        <w:t xml:space="preserve"> на капітальний ремонт – 1383,2 тис. грн..</w:t>
      </w:r>
      <w:r w:rsidRPr="001C6084">
        <w:t xml:space="preserve"> </w:t>
      </w:r>
    </w:p>
    <w:p w:rsidR="00D21CEC" w:rsidRPr="001C6084" w:rsidRDefault="00D21CEC" w:rsidP="00D21CEC">
      <w:pPr>
        <w:ind w:firstLine="708"/>
        <w:jc w:val="both"/>
        <w:rPr>
          <w:bCs/>
        </w:rPr>
      </w:pPr>
      <w:r w:rsidRPr="001C6084">
        <w:rPr>
          <w:bCs/>
        </w:rPr>
        <w:t>Станом на 01.07.2022 р.  кошти не використовувались.</w:t>
      </w:r>
    </w:p>
    <w:p w:rsidR="00D21CEC" w:rsidRPr="001C6084" w:rsidRDefault="00D21CEC" w:rsidP="00D21CEC">
      <w:pPr>
        <w:ind w:firstLine="708"/>
        <w:jc w:val="both"/>
        <w:rPr>
          <w:b/>
          <w:bCs/>
          <w:u w:val="single"/>
        </w:rPr>
      </w:pPr>
    </w:p>
    <w:p w:rsidR="00D21CEC" w:rsidRPr="001C6084" w:rsidRDefault="00D21CEC" w:rsidP="00D21CEC">
      <w:pPr>
        <w:ind w:left="708" w:hanging="708"/>
        <w:jc w:val="center"/>
        <w:rPr>
          <w:b/>
          <w:u w:val="single"/>
        </w:rPr>
      </w:pPr>
      <w:r w:rsidRPr="001C6084">
        <w:rPr>
          <w:b/>
          <w:bCs/>
          <w:u w:val="single"/>
        </w:rPr>
        <w:t>Охорона та раціональне використання природних ресурсів</w:t>
      </w:r>
      <w:r w:rsidRPr="001C6084">
        <w:rPr>
          <w:b/>
          <w:u w:val="single"/>
        </w:rPr>
        <w:t xml:space="preserve">  ТПКВК  8300</w:t>
      </w:r>
    </w:p>
    <w:p w:rsidR="00D21CEC" w:rsidRPr="001C6084" w:rsidRDefault="00D21CEC" w:rsidP="00D21CEC">
      <w:pPr>
        <w:jc w:val="both"/>
        <w:rPr>
          <w:b/>
          <w:bCs/>
          <w:u w:val="single"/>
        </w:rPr>
      </w:pPr>
    </w:p>
    <w:p w:rsidR="00D21CEC" w:rsidRPr="001C6084" w:rsidRDefault="00D21CEC" w:rsidP="00D21CEC">
      <w:pPr>
        <w:jc w:val="both"/>
      </w:pPr>
      <w:r w:rsidRPr="001C6084">
        <w:rPr>
          <w:bCs/>
        </w:rPr>
        <w:tab/>
      </w:r>
      <w:r w:rsidRPr="001C6084">
        <w:t>На фінансування «Екологічної програми на 2022 рік</w:t>
      </w:r>
      <w:r w:rsidRPr="001C6084">
        <w:rPr>
          <w:bCs/>
        </w:rPr>
        <w:t xml:space="preserve"> та прогноз на 2023-2024 роки</w:t>
      </w:r>
      <w:r w:rsidRPr="001C6084">
        <w:t xml:space="preserve">» передбачено кошти в сумі </w:t>
      </w:r>
      <w:r w:rsidRPr="001C6084">
        <w:rPr>
          <w:b/>
        </w:rPr>
        <w:t>56,2</w:t>
      </w:r>
      <w:r w:rsidRPr="001C6084">
        <w:t xml:space="preserve"> </w:t>
      </w:r>
      <w:proofErr w:type="spellStart"/>
      <w:r w:rsidRPr="001C6084">
        <w:t>тис.грн</w:t>
      </w:r>
      <w:proofErr w:type="spellEnd"/>
      <w:r w:rsidRPr="001C6084">
        <w:t xml:space="preserve">. </w:t>
      </w:r>
      <w:r w:rsidRPr="001C6084">
        <w:rPr>
          <w:bCs/>
        </w:rPr>
        <w:t>Протягом звітного періоду  кошти не використовувались.</w:t>
      </w:r>
    </w:p>
    <w:p w:rsidR="00D21CEC" w:rsidRPr="001C6084" w:rsidRDefault="00D21CEC" w:rsidP="00D21CEC">
      <w:pPr>
        <w:ind w:firstLine="840"/>
        <w:jc w:val="both"/>
      </w:pPr>
    </w:p>
    <w:p w:rsidR="00D21CEC" w:rsidRPr="001C6084" w:rsidRDefault="00D21CEC" w:rsidP="00D21CEC">
      <w:pPr>
        <w:ind w:firstLine="840"/>
        <w:jc w:val="both"/>
      </w:pPr>
      <w:r w:rsidRPr="001C6084">
        <w:t xml:space="preserve">              </w:t>
      </w:r>
    </w:p>
    <w:p w:rsidR="00D21CEC" w:rsidRPr="001C6084" w:rsidRDefault="00D21CEC" w:rsidP="00D21CEC">
      <w:pPr>
        <w:ind w:firstLine="840"/>
        <w:jc w:val="center"/>
        <w:rPr>
          <w:b/>
          <w:u w:val="single"/>
        </w:rPr>
      </w:pPr>
      <w:r w:rsidRPr="001C6084">
        <w:rPr>
          <w:b/>
          <w:u w:val="single"/>
        </w:rPr>
        <w:t>Сільське, лісове, рибне господарство та мисливство</w:t>
      </w:r>
    </w:p>
    <w:p w:rsidR="00D21CEC" w:rsidRPr="001C6084" w:rsidRDefault="00D21CEC" w:rsidP="00D21CEC">
      <w:pPr>
        <w:ind w:firstLine="840"/>
        <w:jc w:val="both"/>
        <w:rPr>
          <w:b/>
          <w:u w:val="single"/>
        </w:rPr>
      </w:pPr>
    </w:p>
    <w:p w:rsidR="00D21CEC" w:rsidRPr="001C6084" w:rsidRDefault="00D21CEC" w:rsidP="00D21CEC">
      <w:pPr>
        <w:ind w:firstLine="840"/>
        <w:jc w:val="both"/>
      </w:pPr>
      <w:r w:rsidRPr="001C6084">
        <w:t xml:space="preserve">По КТКВК 7110 «Реалізація програм в галузі сільського господарства» та КТКВК 7130 «Здійснення заходів із землеустрою»  у звітному періоді кошти не </w:t>
      </w:r>
      <w:proofErr w:type="spellStart"/>
      <w:r w:rsidRPr="001C6084">
        <w:t>викостовувались</w:t>
      </w:r>
      <w:proofErr w:type="spellEnd"/>
    </w:p>
    <w:p w:rsidR="00D21CEC" w:rsidRPr="001C6084" w:rsidRDefault="00D21CEC" w:rsidP="00D21CEC">
      <w:pPr>
        <w:jc w:val="both"/>
      </w:pPr>
      <w:r w:rsidRPr="001C6084">
        <w:t xml:space="preserve">                  </w:t>
      </w:r>
    </w:p>
    <w:p w:rsidR="00D21CEC" w:rsidRPr="001C6084" w:rsidRDefault="00D21CEC" w:rsidP="00D21CEC">
      <w:pPr>
        <w:ind w:left="708" w:hanging="708"/>
        <w:jc w:val="both"/>
        <w:rPr>
          <w:b/>
          <w:u w:val="single"/>
        </w:rPr>
      </w:pPr>
    </w:p>
    <w:p w:rsidR="00D21CEC" w:rsidRPr="001C6084" w:rsidRDefault="00D21CEC" w:rsidP="00D21CEC">
      <w:pPr>
        <w:ind w:left="708" w:hanging="708"/>
        <w:jc w:val="center"/>
        <w:rPr>
          <w:b/>
          <w:u w:val="single"/>
        </w:rPr>
      </w:pPr>
      <w:r w:rsidRPr="001C6084">
        <w:rPr>
          <w:b/>
          <w:u w:val="single"/>
        </w:rPr>
        <w:t>Інші програми та заходи, пов’язані з економічною діяльністю</w:t>
      </w:r>
    </w:p>
    <w:p w:rsidR="00D21CEC" w:rsidRPr="001C6084" w:rsidRDefault="00D21CEC" w:rsidP="00D21CEC">
      <w:pPr>
        <w:ind w:left="708" w:hanging="708"/>
        <w:jc w:val="both"/>
      </w:pPr>
    </w:p>
    <w:p w:rsidR="00D21CEC" w:rsidRPr="001C6084" w:rsidRDefault="00D21CEC" w:rsidP="00D21CEC">
      <w:pPr>
        <w:ind w:firstLine="708"/>
        <w:jc w:val="both"/>
      </w:pPr>
      <w:r w:rsidRPr="001C6084">
        <w:t xml:space="preserve">  По КТКВК 7693 «Інші заходи, пов’язані з економічною діяльністю», по КТКВК 7640 « Заходи з енергозбереження», по  КТКВК 7680 «Членські внески до асоціацій органів місцевого самоврядування» та по  КТКВК 7650 «Проведення експертної грошової оцінки земельної ділянки чи права на неї»  у звітному періоді  кошти не використовувались.</w:t>
      </w:r>
    </w:p>
    <w:p w:rsidR="00D21CEC" w:rsidRPr="001C6084" w:rsidRDefault="00D21CEC" w:rsidP="00D21CEC">
      <w:pPr>
        <w:ind w:firstLine="708"/>
        <w:jc w:val="both"/>
      </w:pPr>
    </w:p>
    <w:p w:rsidR="00D21CEC" w:rsidRPr="001C6084" w:rsidRDefault="00D21CEC" w:rsidP="00D21CEC">
      <w:pPr>
        <w:ind w:firstLine="708"/>
        <w:jc w:val="center"/>
        <w:rPr>
          <w:b/>
          <w:u w:val="single"/>
        </w:rPr>
      </w:pPr>
      <w:r w:rsidRPr="001C6084">
        <w:rPr>
          <w:b/>
          <w:u w:val="single"/>
        </w:rPr>
        <w:t>Інша діяльність</w:t>
      </w:r>
    </w:p>
    <w:p w:rsidR="00D21CEC" w:rsidRPr="001C6084" w:rsidRDefault="00D21CEC" w:rsidP="00D21CEC">
      <w:pPr>
        <w:ind w:firstLine="567"/>
        <w:jc w:val="both"/>
      </w:pPr>
      <w:r w:rsidRPr="001C6084">
        <w:t xml:space="preserve">   Протягом звітного періоду </w:t>
      </w:r>
      <w:r w:rsidRPr="001C6084">
        <w:rPr>
          <w:i/>
        </w:rPr>
        <w:t xml:space="preserve">на заходи із запобігання та ліквідації надзвичайних ситуацій та наслідків стихійного лиха» (КТКВК 8110) </w:t>
      </w:r>
      <w:r w:rsidRPr="001C6084">
        <w:t xml:space="preserve">використано  227,4 </w:t>
      </w:r>
      <w:proofErr w:type="spellStart"/>
      <w:r w:rsidRPr="001C6084">
        <w:t>тис.грн</w:t>
      </w:r>
      <w:proofErr w:type="spellEnd"/>
      <w:r w:rsidRPr="001C6084">
        <w:t xml:space="preserve">. або </w:t>
      </w:r>
      <w:r w:rsidRPr="001C6084">
        <w:rPr>
          <w:b/>
        </w:rPr>
        <w:t>45,5</w:t>
      </w:r>
      <w:r w:rsidRPr="001C6084">
        <w:t xml:space="preserve"> </w:t>
      </w:r>
      <w:r w:rsidRPr="001C6084">
        <w:lastRenderedPageBreak/>
        <w:t xml:space="preserve">% до річного плану з урахуванням змін, з них за загальним фондом – </w:t>
      </w:r>
      <w:r w:rsidRPr="001C6084">
        <w:rPr>
          <w:b/>
        </w:rPr>
        <w:t>50,4</w:t>
      </w:r>
      <w:r w:rsidRPr="001C6084">
        <w:t xml:space="preserve"> тис. </w:t>
      </w:r>
      <w:proofErr w:type="spellStart"/>
      <w:r w:rsidRPr="001C6084">
        <w:t>грн</w:t>
      </w:r>
      <w:proofErr w:type="spellEnd"/>
      <w:r w:rsidRPr="001C6084">
        <w:t xml:space="preserve"> (</w:t>
      </w:r>
      <w:r w:rsidRPr="001C6084">
        <w:rPr>
          <w:b/>
        </w:rPr>
        <w:t>10,1</w:t>
      </w:r>
      <w:r w:rsidRPr="001C6084">
        <w:t xml:space="preserve"> % до річного плану та 10,1 % до плану за звітний період) по міській Програмі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та природного характеру на час воєнного та надзвичайного стану на 2022 рік та прогноз 2023-2024 роки» придбано паливно-мастильні матеріали , спеціальним – </w:t>
      </w:r>
      <w:r w:rsidRPr="001C6084">
        <w:rPr>
          <w:b/>
        </w:rPr>
        <w:t>177,0</w:t>
      </w:r>
      <w:r w:rsidRPr="001C6084">
        <w:t xml:space="preserve"> тис. грн.  отримано благодійну допомогу для запобігання наслідків та захисту населення у надзвичайних ситуаціях мирного і воєнного стану (трансляційні підсилювачі та рупори.</w:t>
      </w:r>
    </w:p>
    <w:p w:rsidR="00D21CEC" w:rsidRPr="001C6084" w:rsidRDefault="00D21CEC" w:rsidP="00D21CEC">
      <w:pPr>
        <w:jc w:val="both"/>
      </w:pPr>
    </w:p>
    <w:p w:rsidR="00D21CEC" w:rsidRPr="001C6084" w:rsidRDefault="00D21CEC" w:rsidP="00D21CEC">
      <w:pPr>
        <w:ind w:left="708" w:hanging="708"/>
        <w:jc w:val="center"/>
        <w:rPr>
          <w:b/>
          <w:u w:val="single"/>
        </w:rPr>
      </w:pPr>
      <w:r w:rsidRPr="001C6084">
        <w:rPr>
          <w:b/>
          <w:u w:val="single"/>
        </w:rPr>
        <w:t>Охорона та раціональне використання природних ресурсів  ТПКВК  8300</w:t>
      </w:r>
    </w:p>
    <w:p w:rsidR="00D21CEC" w:rsidRPr="001C6084" w:rsidRDefault="00D21CEC" w:rsidP="00D21CEC">
      <w:pPr>
        <w:jc w:val="both"/>
      </w:pPr>
    </w:p>
    <w:p w:rsidR="00D21CEC" w:rsidRPr="001C6084" w:rsidRDefault="00D21CEC" w:rsidP="00D21CEC">
      <w:pPr>
        <w:jc w:val="both"/>
      </w:pPr>
      <w:r w:rsidRPr="001C6084">
        <w:tab/>
        <w:t xml:space="preserve">На фінансування «Екологічної програми на 2022 рік та прогноз на 2023-2024 роки» передбачено кошти в сумі 56,2 </w:t>
      </w:r>
      <w:proofErr w:type="spellStart"/>
      <w:r w:rsidRPr="001C6084">
        <w:t>тис.грн</w:t>
      </w:r>
      <w:proofErr w:type="spellEnd"/>
      <w:r w:rsidRPr="001C6084">
        <w:t>. Протягом звітного періоду  кошти не використовувались.</w:t>
      </w:r>
    </w:p>
    <w:p w:rsidR="00D21CEC" w:rsidRPr="001C6084" w:rsidRDefault="00D21CEC" w:rsidP="00D21CEC">
      <w:pPr>
        <w:ind w:firstLine="840"/>
        <w:jc w:val="both"/>
      </w:pPr>
    </w:p>
    <w:p w:rsidR="00D21CEC" w:rsidRPr="001C6084" w:rsidRDefault="00D21CEC" w:rsidP="00D21CEC">
      <w:pPr>
        <w:ind w:firstLine="840"/>
        <w:jc w:val="center"/>
        <w:rPr>
          <w:b/>
          <w:u w:val="single"/>
        </w:rPr>
      </w:pPr>
      <w:r w:rsidRPr="001C6084">
        <w:rPr>
          <w:b/>
          <w:u w:val="single"/>
        </w:rPr>
        <w:t>КПКВК 8700 Резервний фонд</w:t>
      </w:r>
    </w:p>
    <w:p w:rsidR="00D21CEC" w:rsidRPr="001C6084" w:rsidRDefault="00D21CEC" w:rsidP="00D21CEC">
      <w:pPr>
        <w:ind w:firstLine="840"/>
        <w:jc w:val="both"/>
      </w:pPr>
    </w:p>
    <w:p w:rsidR="00D21CEC" w:rsidRPr="001C6084" w:rsidRDefault="00D21CEC" w:rsidP="00D21CEC">
      <w:pPr>
        <w:tabs>
          <w:tab w:val="left" w:pos="480"/>
        </w:tabs>
        <w:jc w:val="both"/>
      </w:pPr>
      <w:r w:rsidRPr="001C6084">
        <w:t xml:space="preserve"> </w:t>
      </w:r>
      <w:r w:rsidRPr="001C6084">
        <w:tab/>
        <w:t>Резервний фонд на 2022 році затверджено в сумі 1800,0 тис. грн. Протягом звітного періоду кошти резервного фонду скеровано:</w:t>
      </w:r>
    </w:p>
    <w:p w:rsidR="00D21CEC" w:rsidRPr="001C6084" w:rsidRDefault="00D21CEC" w:rsidP="00D21CEC">
      <w:pPr>
        <w:numPr>
          <w:ilvl w:val="0"/>
          <w:numId w:val="5"/>
        </w:numPr>
        <w:jc w:val="both"/>
      </w:pPr>
      <w:r w:rsidRPr="001C6084">
        <w:t xml:space="preserve">Рішенням виконавчого комітету від 25.02.2022 року №80  в сумі 150,0 </w:t>
      </w:r>
      <w:proofErr w:type="spellStart"/>
      <w:r w:rsidRPr="001C6084">
        <w:t>тис.грн</w:t>
      </w:r>
      <w:proofErr w:type="spellEnd"/>
      <w:r w:rsidRPr="001C6084">
        <w:t xml:space="preserve">. виконавчому комітету Новороздільської міської ради по коду програмної класифікації 0218775 </w:t>
      </w:r>
      <w:proofErr w:type="spellStart"/>
      <w:r w:rsidRPr="001C6084">
        <w:t>“Інші</w:t>
      </w:r>
      <w:proofErr w:type="spellEnd"/>
      <w:r w:rsidRPr="001C6084">
        <w:t xml:space="preserve"> заходи за рахунок коштів резервного фонду місцевого </w:t>
      </w:r>
      <w:proofErr w:type="spellStart"/>
      <w:r w:rsidRPr="001C6084">
        <w:t>бюджету”</w:t>
      </w:r>
      <w:proofErr w:type="spellEnd"/>
      <w:r w:rsidRPr="001C6084">
        <w:t xml:space="preserve"> по КЕКВ 2210 </w:t>
      </w:r>
      <w:proofErr w:type="spellStart"/>
      <w:r w:rsidRPr="001C6084">
        <w:t>„Предмети</w:t>
      </w:r>
      <w:proofErr w:type="spellEnd"/>
      <w:r w:rsidRPr="001C6084">
        <w:t xml:space="preserve">, матеріали, обладнання та інвентар ” в сумі  50,00 </w:t>
      </w:r>
      <w:proofErr w:type="spellStart"/>
      <w:r w:rsidRPr="001C6084">
        <w:t>тис.грн</w:t>
      </w:r>
      <w:proofErr w:type="spellEnd"/>
      <w:r w:rsidRPr="001C6084">
        <w:t xml:space="preserve">. (п’ятдесят тисяч гривень) на придбання паливно-мастильних матеріалів (талони), та управлінню культури спорту та гуманітарної політики по коду програмної класифікації 1028775“Інші заходи за рахунок коштів резервного фонду місцевого </w:t>
      </w:r>
      <w:proofErr w:type="spellStart"/>
      <w:r w:rsidRPr="001C6084">
        <w:t>бюджету”</w:t>
      </w:r>
      <w:proofErr w:type="spellEnd"/>
      <w:r w:rsidRPr="001C6084">
        <w:t xml:space="preserve">, КЕКВ 2610 </w:t>
      </w:r>
      <w:proofErr w:type="spellStart"/>
      <w:r w:rsidRPr="001C6084">
        <w:t>“Субсидії</w:t>
      </w:r>
      <w:proofErr w:type="spellEnd"/>
      <w:r w:rsidRPr="001C6084">
        <w:t xml:space="preserve"> та поточні трансферти </w:t>
      </w:r>
      <w:proofErr w:type="spellStart"/>
      <w:r w:rsidRPr="001C6084">
        <w:t>підприємствам”</w:t>
      </w:r>
      <w:proofErr w:type="spellEnd"/>
      <w:r w:rsidRPr="001C6084">
        <w:t xml:space="preserve"> в сумі 100.00 </w:t>
      </w:r>
      <w:proofErr w:type="spellStart"/>
      <w:r w:rsidRPr="001C6084">
        <w:t>тис.грн</w:t>
      </w:r>
      <w:proofErr w:type="spellEnd"/>
      <w:r w:rsidRPr="001C6084">
        <w:t>. (сто тисяч гривень) для одержувача КНП «</w:t>
      </w:r>
      <w:proofErr w:type="spellStart"/>
      <w:r w:rsidRPr="001C6084">
        <w:t>Новороздільчська</w:t>
      </w:r>
      <w:proofErr w:type="spellEnd"/>
      <w:r w:rsidRPr="001C6084">
        <w:t xml:space="preserve"> міська лікарня», на здійснення заходів із запобігання виникнення на території Новороздільської територіальної громади надзвичайної ситуації техногенного характеру, а саме на медикаменти та перев’язувальні матеріали. </w:t>
      </w:r>
    </w:p>
    <w:p w:rsidR="00D21CEC" w:rsidRPr="001C6084" w:rsidRDefault="00D21CEC" w:rsidP="00D21CEC">
      <w:pPr>
        <w:numPr>
          <w:ilvl w:val="0"/>
          <w:numId w:val="5"/>
        </w:numPr>
        <w:jc w:val="both"/>
      </w:pPr>
      <w:r w:rsidRPr="001C6084">
        <w:t xml:space="preserve">Рішенням виконавчого комітету від 15.03.2022 року №84  в сумі 190,0 </w:t>
      </w:r>
      <w:proofErr w:type="spellStart"/>
      <w:r w:rsidRPr="001C6084">
        <w:t>тис.грн</w:t>
      </w:r>
      <w:proofErr w:type="spellEnd"/>
      <w:r w:rsidRPr="001C6084">
        <w:t xml:space="preserve">. виконавчому комітету Новороздільської міської ради по коду програмної класифікації 0218775  </w:t>
      </w:r>
      <w:proofErr w:type="spellStart"/>
      <w:r w:rsidRPr="001C6084">
        <w:t>“Інші</w:t>
      </w:r>
      <w:proofErr w:type="spellEnd"/>
      <w:r w:rsidRPr="001C6084">
        <w:t xml:space="preserve"> заходи за рахунок коштів резервного фонду місцевого бюджету ” по КЕКВ 2210 </w:t>
      </w:r>
      <w:proofErr w:type="spellStart"/>
      <w:r w:rsidRPr="001C6084">
        <w:t>„Предмети</w:t>
      </w:r>
      <w:proofErr w:type="spellEnd"/>
      <w:r w:rsidRPr="001C6084">
        <w:t xml:space="preserve">, матеріали, обладнання та інвентар ” кошти  в сумі  190,00  </w:t>
      </w:r>
      <w:proofErr w:type="spellStart"/>
      <w:r w:rsidRPr="001C6084">
        <w:t>тис.грн</w:t>
      </w:r>
      <w:proofErr w:type="spellEnd"/>
      <w:r w:rsidRPr="001C6084">
        <w:t xml:space="preserve">. (сто дев’яносто тисяч гривень) на здійснення заходів з охорони, мобілізації, благоустрою, тощо,  а саме для  придбання паливно-мастильних матеріалів (бензин та дизпаливо в </w:t>
      </w:r>
      <w:proofErr w:type="spellStart"/>
      <w:r w:rsidRPr="001C6084">
        <w:t>скретч-</w:t>
      </w:r>
      <w:proofErr w:type="spellEnd"/>
      <w:r w:rsidRPr="001C6084">
        <w:t xml:space="preserve"> картах).</w:t>
      </w:r>
    </w:p>
    <w:p w:rsidR="00D21CEC" w:rsidRPr="001C6084" w:rsidRDefault="00D21CEC" w:rsidP="00D21CEC">
      <w:pPr>
        <w:numPr>
          <w:ilvl w:val="0"/>
          <w:numId w:val="5"/>
        </w:numPr>
        <w:jc w:val="both"/>
      </w:pPr>
      <w:r w:rsidRPr="001C6084">
        <w:t xml:space="preserve">Рішенням виконавчого комітету від 1.05.2022 року №119  в сумі 50,0 </w:t>
      </w:r>
      <w:proofErr w:type="spellStart"/>
      <w:r w:rsidRPr="001C6084">
        <w:t>тис.грн</w:t>
      </w:r>
      <w:proofErr w:type="spellEnd"/>
      <w:r w:rsidRPr="001C6084">
        <w:t xml:space="preserve">. виконавчому комітету Новороздільської міської ради по коду програмної класифікації 0218775  </w:t>
      </w:r>
      <w:proofErr w:type="spellStart"/>
      <w:r w:rsidRPr="001C6084">
        <w:t>“Інші</w:t>
      </w:r>
      <w:proofErr w:type="spellEnd"/>
      <w:r w:rsidRPr="001C6084">
        <w:t xml:space="preserve"> заходи за рахунок коштів резервного фонду місцевого бюджету ” по КЕКВ 2210 </w:t>
      </w:r>
      <w:proofErr w:type="spellStart"/>
      <w:r w:rsidRPr="001C6084">
        <w:t>„Предмети</w:t>
      </w:r>
      <w:proofErr w:type="spellEnd"/>
      <w:r w:rsidRPr="001C6084">
        <w:t xml:space="preserve">, матеріали, обладнання та інвентар ” кошти  в сумі  50,00 </w:t>
      </w:r>
      <w:proofErr w:type="spellStart"/>
      <w:r w:rsidRPr="001C6084">
        <w:t>тис.грн</w:t>
      </w:r>
      <w:proofErr w:type="spellEnd"/>
      <w:r w:rsidRPr="001C6084">
        <w:t xml:space="preserve">. (п’ятдесят тисяч гривень) на здійснення заходів з охорони, мобілізації, благоустрою, тощо  для  придбання паливно-мастильних матеріалів (бензин та дизпаливо в </w:t>
      </w:r>
      <w:proofErr w:type="spellStart"/>
      <w:r w:rsidRPr="001C6084">
        <w:t>скретч-</w:t>
      </w:r>
      <w:proofErr w:type="spellEnd"/>
      <w:r w:rsidRPr="001C6084">
        <w:t xml:space="preserve"> картах).</w:t>
      </w:r>
    </w:p>
    <w:p w:rsidR="00D21CEC" w:rsidRPr="001C6084" w:rsidRDefault="00D21CEC" w:rsidP="00D21CEC">
      <w:pPr>
        <w:jc w:val="both"/>
      </w:pPr>
    </w:p>
    <w:p w:rsidR="00D21CEC" w:rsidRPr="001C6084" w:rsidRDefault="00D21CEC" w:rsidP="00D21CEC">
      <w:pPr>
        <w:jc w:val="center"/>
        <w:rPr>
          <w:b/>
          <w:i/>
        </w:rPr>
      </w:pPr>
      <w:r w:rsidRPr="001C6084">
        <w:rPr>
          <w:b/>
          <w:i/>
        </w:rPr>
        <w:t>СТАН  РОЗРАХУНКІВ  З  ДЕБІТОРАМИ  І  КРЕДИТОРАМИ</w:t>
      </w:r>
    </w:p>
    <w:p w:rsidR="00D21CEC" w:rsidRPr="001C6084" w:rsidRDefault="00D21CEC" w:rsidP="00D21CEC">
      <w:pPr>
        <w:jc w:val="center"/>
        <w:rPr>
          <w:b/>
          <w:i/>
        </w:rPr>
      </w:pPr>
    </w:p>
    <w:p w:rsidR="00D21CEC" w:rsidRPr="001C6084" w:rsidRDefault="00D21CEC" w:rsidP="00D21CEC">
      <w:pPr>
        <w:jc w:val="center"/>
        <w:rPr>
          <w:b/>
          <w:i/>
        </w:rPr>
      </w:pPr>
      <w:r w:rsidRPr="001C6084">
        <w:rPr>
          <w:b/>
          <w:i/>
        </w:rPr>
        <w:t>ЗАГАЛЬНИЙ ФОНД</w:t>
      </w:r>
    </w:p>
    <w:p w:rsidR="00D21CEC" w:rsidRPr="001C6084" w:rsidRDefault="00D21CEC" w:rsidP="00D21CEC">
      <w:pPr>
        <w:jc w:val="center"/>
        <w:rPr>
          <w:b/>
          <w:i/>
        </w:rPr>
      </w:pPr>
    </w:p>
    <w:p w:rsidR="00D21CEC" w:rsidRPr="001C6084" w:rsidRDefault="00D21CEC" w:rsidP="00D21CEC">
      <w:pPr>
        <w:ind w:firstLine="600"/>
        <w:jc w:val="both"/>
      </w:pPr>
      <w:r w:rsidRPr="001C6084">
        <w:rPr>
          <w:b/>
          <w:i/>
        </w:rPr>
        <w:t xml:space="preserve"> </w:t>
      </w:r>
      <w:r w:rsidRPr="001C6084">
        <w:t>На  01.01.2022р.  дебіторська  заборгованість  по міському бюджету становила  545 821,01  грн.,  на 01.07.2022 р. -  30 745,36 грн.,  тобто  зменшилась  на  515 075,65  грн.,   в тому числі в розрізі  установ:</w:t>
      </w:r>
    </w:p>
    <w:p w:rsidR="00D21CEC" w:rsidRPr="001C6084" w:rsidRDefault="00D21CEC" w:rsidP="00D21CEC">
      <w:pPr>
        <w:pStyle w:val="docdata"/>
        <w:spacing w:before="0" w:beforeAutospacing="0" w:after="0" w:afterAutospacing="0"/>
        <w:jc w:val="both"/>
        <w:rPr>
          <w:lang w:eastAsia="ru-RU"/>
        </w:rPr>
      </w:pPr>
    </w:p>
    <w:p w:rsidR="00D21CEC" w:rsidRPr="001C6084" w:rsidRDefault="00D21CEC" w:rsidP="00D21CEC">
      <w:pPr>
        <w:pStyle w:val="docdata"/>
        <w:spacing w:before="0" w:beforeAutospacing="0" w:after="0" w:afterAutospacing="0"/>
        <w:jc w:val="both"/>
        <w:rPr>
          <w:lang w:eastAsia="ru-RU"/>
        </w:rPr>
      </w:pPr>
      <w:r w:rsidRPr="001C6084">
        <w:rPr>
          <w:lang w:eastAsia="ru-RU"/>
        </w:rPr>
        <w:t>- Фінансове управління  Новороздільської  міської  ради – 1 980,00 грн., в т.ч. по КПК:</w:t>
      </w:r>
    </w:p>
    <w:p w:rsidR="00D21CEC" w:rsidRPr="001C6084" w:rsidRDefault="00D21CEC" w:rsidP="00D21CEC">
      <w:pPr>
        <w:pStyle w:val="docdata"/>
        <w:spacing w:before="0" w:beforeAutospacing="0" w:after="0" w:afterAutospacing="0"/>
        <w:jc w:val="both"/>
      </w:pPr>
      <w:r w:rsidRPr="001C6084">
        <w:lastRenderedPageBreak/>
        <w:t>3710160- 1 980,00 грн. КЕКВ 2210 – 1 980,00 грн. -  за передплату період. видань на 2022р. перед ТОВ НВП «Фактор»;</w:t>
      </w:r>
    </w:p>
    <w:p w:rsidR="00D21CEC" w:rsidRPr="001C6084" w:rsidRDefault="00D21CEC" w:rsidP="00D21CEC">
      <w:pPr>
        <w:pStyle w:val="a3"/>
        <w:spacing w:before="0" w:beforeAutospacing="0" w:after="0" w:afterAutospacing="0"/>
        <w:jc w:val="both"/>
        <w:rPr>
          <w:lang w:eastAsia="ru-RU"/>
        </w:rPr>
      </w:pPr>
    </w:p>
    <w:p w:rsidR="00D21CEC" w:rsidRPr="001C6084" w:rsidRDefault="00D21CEC" w:rsidP="00D21CEC">
      <w:pPr>
        <w:pStyle w:val="docdata"/>
        <w:spacing w:before="0" w:beforeAutospacing="0" w:after="0" w:afterAutospacing="0"/>
        <w:jc w:val="both"/>
        <w:rPr>
          <w:lang w:eastAsia="ru-RU"/>
        </w:rPr>
      </w:pPr>
      <w:r w:rsidRPr="001C6084">
        <w:rPr>
          <w:lang w:eastAsia="ru-RU"/>
        </w:rPr>
        <w:t>- Відділ освіти  Новороздільської міської ради –4 251,36 грн.,  в тому числі по КПК:</w:t>
      </w:r>
    </w:p>
    <w:p w:rsidR="00D21CEC" w:rsidRPr="001C6084" w:rsidRDefault="00D21CEC" w:rsidP="00D21CEC">
      <w:pPr>
        <w:jc w:val="both"/>
        <w:rPr>
          <w:lang w:eastAsia="ru-RU"/>
        </w:rPr>
      </w:pPr>
      <w:r w:rsidRPr="001C6084">
        <w:t xml:space="preserve">0611010 – 1 311,36 грн.    КЕКВ 2210 –  1 311,36 грн. -  за передплату журналів на 2022 р. перед  </w:t>
      </w:r>
      <w:proofErr w:type="spellStart"/>
      <w:r w:rsidRPr="001C6084">
        <w:t>ТзОВ</w:t>
      </w:r>
      <w:proofErr w:type="spellEnd"/>
      <w:r w:rsidRPr="001C6084">
        <w:t xml:space="preserve"> « </w:t>
      </w:r>
      <w:proofErr w:type="spellStart"/>
      <w:r w:rsidRPr="001C6084">
        <w:t>МЦФЕР-Україна</w:t>
      </w:r>
      <w:proofErr w:type="spellEnd"/>
      <w:r w:rsidRPr="001C6084">
        <w:t>»;</w:t>
      </w:r>
    </w:p>
    <w:p w:rsidR="00D21CEC" w:rsidRPr="001C6084" w:rsidRDefault="00D21CEC" w:rsidP="00D21CEC">
      <w:pPr>
        <w:jc w:val="both"/>
      </w:pPr>
      <w:r w:rsidRPr="001C6084">
        <w:t xml:space="preserve">0611141 – 2 940,00 грн. КЕКВ 2210 – 2 940,00 </w:t>
      </w:r>
      <w:proofErr w:type="spellStart"/>
      <w:r w:rsidRPr="001C6084">
        <w:t>грн.-</w:t>
      </w:r>
      <w:proofErr w:type="spellEnd"/>
      <w:r w:rsidRPr="001C6084">
        <w:t xml:space="preserve"> за комплект « Бюджетна бухгалтерія та оплата праці на 2022 р. перед ТОВ НВП Фактор;</w:t>
      </w:r>
    </w:p>
    <w:p w:rsidR="00D21CEC" w:rsidRPr="001C6084" w:rsidRDefault="00D21CEC" w:rsidP="00D21CEC">
      <w:pPr>
        <w:pStyle w:val="docdata"/>
        <w:spacing w:before="0" w:beforeAutospacing="0" w:after="0" w:afterAutospacing="0"/>
        <w:jc w:val="both"/>
        <w:rPr>
          <w:lang w:eastAsia="ru-RU"/>
        </w:rPr>
      </w:pPr>
    </w:p>
    <w:p w:rsidR="00D21CEC" w:rsidRPr="001C6084" w:rsidRDefault="00D21CEC" w:rsidP="00D21CEC">
      <w:pPr>
        <w:pStyle w:val="docdata"/>
        <w:spacing w:before="0" w:beforeAutospacing="0" w:after="0" w:afterAutospacing="0"/>
        <w:jc w:val="both"/>
        <w:rPr>
          <w:lang w:eastAsia="ru-RU"/>
        </w:rPr>
      </w:pPr>
      <w:proofErr w:type="spellStart"/>
      <w:r w:rsidRPr="001C6084">
        <w:rPr>
          <w:lang w:eastAsia="ru-RU"/>
        </w:rPr>
        <w:t>-Управління</w:t>
      </w:r>
      <w:proofErr w:type="spellEnd"/>
      <w:r w:rsidRPr="001C6084">
        <w:rPr>
          <w:lang w:eastAsia="ru-RU"/>
        </w:rPr>
        <w:t xml:space="preserve"> соціального захисту населення  - 24 514,00 грн., в т.ч. по КПК:</w:t>
      </w:r>
    </w:p>
    <w:p w:rsidR="00D21CEC" w:rsidRPr="001C6084" w:rsidRDefault="00D21CEC" w:rsidP="00D21CEC">
      <w:pPr>
        <w:pStyle w:val="docdata"/>
        <w:spacing w:before="0" w:beforeAutospacing="0" w:after="0" w:afterAutospacing="0"/>
        <w:jc w:val="both"/>
      </w:pPr>
      <w:r w:rsidRPr="001C6084">
        <w:rPr>
          <w:lang w:eastAsia="ru-RU"/>
        </w:rPr>
        <w:t xml:space="preserve">0813242 -  24 514,00 грн. </w:t>
      </w:r>
      <w:r w:rsidRPr="001C6084">
        <w:t xml:space="preserve">КЕКВ 2210 – 24 514,00 грн. -  за  передплату газети «Вісник </w:t>
      </w:r>
      <w:proofErr w:type="spellStart"/>
      <w:r w:rsidRPr="001C6084">
        <w:t>Розділля</w:t>
      </w:r>
      <w:proofErr w:type="spellEnd"/>
      <w:r w:rsidRPr="001C6084">
        <w:t>» для одиноких громадян.</w:t>
      </w:r>
    </w:p>
    <w:p w:rsidR="00D21CEC" w:rsidRPr="001C6084" w:rsidRDefault="00D21CEC" w:rsidP="00D21CEC">
      <w:pPr>
        <w:jc w:val="both"/>
      </w:pPr>
    </w:p>
    <w:p w:rsidR="00D21CEC" w:rsidRPr="001C6084" w:rsidRDefault="00D21CEC" w:rsidP="00D21CEC">
      <w:pPr>
        <w:jc w:val="both"/>
      </w:pPr>
    </w:p>
    <w:p w:rsidR="00D21CEC" w:rsidRPr="001C6084" w:rsidRDefault="00D21CEC" w:rsidP="00D21CEC">
      <w:pPr>
        <w:jc w:val="both"/>
      </w:pPr>
      <w:r w:rsidRPr="001C6084">
        <w:t xml:space="preserve">        На 01.01.2022р. кредиторська  заборгованість  становила  0  грн. на 01.07.2022р. -4 386 804,35 грн., тобто збільшилась на 4 386 804,35 грн., в тому числі в розрізі установ:</w:t>
      </w:r>
    </w:p>
    <w:p w:rsidR="00D21CEC" w:rsidRPr="001C6084" w:rsidRDefault="00D21CEC" w:rsidP="00D21CEC">
      <w:pPr>
        <w:jc w:val="both"/>
      </w:pPr>
    </w:p>
    <w:p w:rsidR="00D21CEC" w:rsidRPr="001C6084" w:rsidRDefault="00D21CEC" w:rsidP="00D21CEC">
      <w:pPr>
        <w:pStyle w:val="docdata"/>
        <w:spacing w:before="0" w:beforeAutospacing="0" w:after="0" w:afterAutospacing="0"/>
        <w:jc w:val="both"/>
        <w:rPr>
          <w:lang w:eastAsia="ru-RU"/>
        </w:rPr>
      </w:pPr>
      <w:r w:rsidRPr="001C6084">
        <w:rPr>
          <w:lang w:eastAsia="ru-RU"/>
        </w:rPr>
        <w:t>- Фінансове управління  Новороздільської  міської  ради - 2 780,00 грн., в т.ч. по КПК:</w:t>
      </w:r>
    </w:p>
    <w:p w:rsidR="00D21CEC" w:rsidRPr="001C6084" w:rsidRDefault="00D21CEC" w:rsidP="00D21CEC">
      <w:pPr>
        <w:pStyle w:val="docdata"/>
        <w:spacing w:before="0" w:beforeAutospacing="0" w:after="0" w:afterAutospacing="0"/>
        <w:jc w:val="both"/>
      </w:pPr>
      <w:r w:rsidRPr="001C6084">
        <w:t xml:space="preserve">3710160 - 2 780,00 грн. КЕКВ 2210 – 2 780,00 грн.(прострочена)за придбання захищених носіїв ЕЦП перед </w:t>
      </w:r>
      <w:proofErr w:type="spellStart"/>
      <w:r w:rsidRPr="001C6084">
        <w:t>ФОП</w:t>
      </w:r>
      <w:proofErr w:type="spellEnd"/>
      <w:r w:rsidRPr="001C6084">
        <w:t xml:space="preserve"> </w:t>
      </w:r>
      <w:proofErr w:type="spellStart"/>
      <w:r w:rsidRPr="001C6084">
        <w:t>Сивак</w:t>
      </w:r>
      <w:proofErr w:type="spellEnd"/>
      <w:r w:rsidRPr="001C6084">
        <w:t xml:space="preserve"> О.І.;</w:t>
      </w:r>
    </w:p>
    <w:p w:rsidR="00D21CEC" w:rsidRPr="001C6084" w:rsidRDefault="00D21CEC" w:rsidP="00D21CEC">
      <w:pPr>
        <w:jc w:val="both"/>
      </w:pPr>
    </w:p>
    <w:p w:rsidR="00D21CEC" w:rsidRPr="001C6084" w:rsidRDefault="00D21CEC" w:rsidP="00D21CEC">
      <w:pPr>
        <w:pStyle w:val="docdata"/>
        <w:spacing w:before="0" w:beforeAutospacing="0" w:after="0" w:afterAutospacing="0"/>
        <w:jc w:val="both"/>
        <w:rPr>
          <w:lang w:eastAsia="ru-RU"/>
        </w:rPr>
      </w:pPr>
      <w:proofErr w:type="spellStart"/>
      <w:r w:rsidRPr="001C6084">
        <w:rPr>
          <w:lang w:eastAsia="ru-RU"/>
        </w:rPr>
        <w:t>-Новороздільський</w:t>
      </w:r>
      <w:proofErr w:type="spellEnd"/>
      <w:r w:rsidRPr="001C6084">
        <w:rPr>
          <w:lang w:eastAsia="ru-RU"/>
        </w:rPr>
        <w:t xml:space="preserve"> територіальний центр -2 812,00 грн.,в т.ч. по КПК:</w:t>
      </w:r>
    </w:p>
    <w:p w:rsidR="00D21CEC" w:rsidRPr="001C6084" w:rsidRDefault="00D21CEC" w:rsidP="00D21CEC">
      <w:pPr>
        <w:pStyle w:val="docdata"/>
        <w:spacing w:before="0" w:beforeAutospacing="0" w:after="0" w:afterAutospacing="0"/>
        <w:jc w:val="both"/>
        <w:rPr>
          <w:lang w:eastAsia="ru-RU"/>
        </w:rPr>
      </w:pPr>
      <w:r w:rsidRPr="001C6084">
        <w:t xml:space="preserve">0813104 – 2 812,00 грн. КЕКВ 2210 –  1 711,00 грн. -  за  рекламні таблиці ( прострочена) </w:t>
      </w:r>
      <w:proofErr w:type="spellStart"/>
      <w:r w:rsidRPr="001C6084">
        <w:t>ФОП</w:t>
      </w:r>
      <w:proofErr w:type="spellEnd"/>
      <w:r w:rsidRPr="001C6084">
        <w:t xml:space="preserve"> Ляшко Н.П. </w:t>
      </w:r>
      <w:r w:rsidRPr="001C6084">
        <w:rPr>
          <w:lang w:eastAsia="ru-RU"/>
        </w:rPr>
        <w:t xml:space="preserve">КЕКВ 2210 -   1 101,00 грн. – за бланки (прострочена) </w:t>
      </w:r>
      <w:proofErr w:type="spellStart"/>
      <w:r w:rsidRPr="001C6084">
        <w:rPr>
          <w:lang w:eastAsia="ru-RU"/>
        </w:rPr>
        <w:t>ФОП</w:t>
      </w:r>
      <w:proofErr w:type="spellEnd"/>
      <w:r w:rsidRPr="001C6084">
        <w:rPr>
          <w:lang w:eastAsia="ru-RU"/>
        </w:rPr>
        <w:t xml:space="preserve"> </w:t>
      </w:r>
      <w:proofErr w:type="spellStart"/>
      <w:r w:rsidRPr="001C6084">
        <w:rPr>
          <w:lang w:eastAsia="ru-RU"/>
        </w:rPr>
        <w:t>Ощипок</w:t>
      </w:r>
      <w:proofErr w:type="spellEnd"/>
      <w:r w:rsidRPr="001C6084">
        <w:rPr>
          <w:lang w:eastAsia="ru-RU"/>
        </w:rPr>
        <w:t xml:space="preserve"> М.М.;</w:t>
      </w:r>
    </w:p>
    <w:p w:rsidR="00D21CEC" w:rsidRPr="001C6084" w:rsidRDefault="00D21CEC" w:rsidP="00D21CEC">
      <w:pPr>
        <w:pStyle w:val="a3"/>
        <w:spacing w:before="0" w:beforeAutospacing="0" w:after="0" w:afterAutospacing="0"/>
        <w:jc w:val="both"/>
        <w:rPr>
          <w:lang w:eastAsia="ru-RU"/>
        </w:rPr>
      </w:pPr>
    </w:p>
    <w:p w:rsidR="00D21CEC" w:rsidRPr="001C6084" w:rsidRDefault="00D21CEC" w:rsidP="00D21CEC">
      <w:pPr>
        <w:pStyle w:val="docdata"/>
        <w:spacing w:before="0" w:beforeAutospacing="0" w:after="0" w:afterAutospacing="0"/>
        <w:jc w:val="both"/>
        <w:rPr>
          <w:lang w:eastAsia="ru-RU"/>
        </w:rPr>
      </w:pPr>
      <w:proofErr w:type="spellStart"/>
      <w:r w:rsidRPr="001C6084">
        <w:rPr>
          <w:lang w:eastAsia="ru-RU"/>
        </w:rPr>
        <w:t>-Управління</w:t>
      </w:r>
      <w:proofErr w:type="spellEnd"/>
      <w:r w:rsidRPr="001C6084">
        <w:rPr>
          <w:lang w:eastAsia="ru-RU"/>
        </w:rPr>
        <w:t xml:space="preserve"> соціального захисту населення  -3 278,61грн., в т.ч. по КПК:</w:t>
      </w:r>
    </w:p>
    <w:p w:rsidR="00D21CEC" w:rsidRPr="001C6084" w:rsidRDefault="00D21CEC" w:rsidP="00D21CEC">
      <w:pPr>
        <w:pStyle w:val="docdata"/>
        <w:spacing w:before="0" w:beforeAutospacing="0" w:after="0" w:afterAutospacing="0"/>
        <w:jc w:val="both"/>
      </w:pPr>
      <w:r w:rsidRPr="001C6084">
        <w:rPr>
          <w:lang w:eastAsia="ru-RU"/>
        </w:rPr>
        <w:t xml:space="preserve">0810160 -  1 641,00 грн. </w:t>
      </w:r>
      <w:r w:rsidRPr="001C6084">
        <w:t xml:space="preserve">КЕКВ 2210 – 681,00 грн. -  </w:t>
      </w:r>
      <w:proofErr w:type="spellStart"/>
      <w:r w:rsidRPr="001C6084">
        <w:t>ФОП</w:t>
      </w:r>
      <w:proofErr w:type="spellEnd"/>
      <w:r w:rsidRPr="001C6084">
        <w:t xml:space="preserve"> </w:t>
      </w:r>
      <w:proofErr w:type="spellStart"/>
      <w:r w:rsidRPr="001C6084">
        <w:t>Труш</w:t>
      </w:r>
      <w:proofErr w:type="spellEnd"/>
      <w:r w:rsidRPr="001C6084">
        <w:t xml:space="preserve"> (</w:t>
      </w:r>
      <w:proofErr w:type="spellStart"/>
      <w:r w:rsidRPr="001C6084">
        <w:t>гофра</w:t>
      </w:r>
      <w:proofErr w:type="spellEnd"/>
      <w:r w:rsidRPr="001C6084">
        <w:t xml:space="preserve"> для умивальника і змішувач). КЕКВ 2210 – 960,00 грн. -  </w:t>
      </w:r>
      <w:proofErr w:type="spellStart"/>
      <w:r w:rsidRPr="001C6084">
        <w:t>ФОП</w:t>
      </w:r>
      <w:proofErr w:type="spellEnd"/>
      <w:r w:rsidRPr="001C6084">
        <w:t xml:space="preserve">  </w:t>
      </w:r>
      <w:proofErr w:type="spellStart"/>
      <w:r w:rsidRPr="001C6084">
        <w:t>Демчишин</w:t>
      </w:r>
      <w:proofErr w:type="spellEnd"/>
      <w:r w:rsidRPr="001C6084">
        <w:t xml:space="preserve"> (лічильник холодної води);</w:t>
      </w:r>
    </w:p>
    <w:p w:rsidR="00D21CEC" w:rsidRPr="001C6084" w:rsidRDefault="00D21CEC" w:rsidP="00D21CEC">
      <w:pPr>
        <w:jc w:val="both"/>
      </w:pPr>
      <w:r w:rsidRPr="001C6084">
        <w:t xml:space="preserve">0813032 – 1 637,61 грн. КЕКВ 2730-1 637,61 </w:t>
      </w:r>
      <w:proofErr w:type="spellStart"/>
      <w:r w:rsidRPr="001C6084">
        <w:t>грн.-ТзОВ</w:t>
      </w:r>
      <w:proofErr w:type="spellEnd"/>
      <w:r w:rsidRPr="001C6084">
        <w:t xml:space="preserve"> «</w:t>
      </w:r>
      <w:proofErr w:type="spellStart"/>
      <w:r w:rsidRPr="001C6084">
        <w:t>Укртелеком</w:t>
      </w:r>
      <w:proofErr w:type="spellEnd"/>
      <w:r w:rsidRPr="001C6084">
        <w:t>» телекомунікаційні послуги;</w:t>
      </w:r>
    </w:p>
    <w:p w:rsidR="00D21CEC" w:rsidRPr="001C6084" w:rsidRDefault="00D21CEC" w:rsidP="00D21CEC">
      <w:pPr>
        <w:jc w:val="both"/>
      </w:pPr>
    </w:p>
    <w:p w:rsidR="00D21CEC" w:rsidRPr="001C6084" w:rsidRDefault="00D21CEC" w:rsidP="00D21CEC">
      <w:pPr>
        <w:pStyle w:val="docdata"/>
        <w:spacing w:before="0" w:beforeAutospacing="0" w:after="0" w:afterAutospacing="0"/>
        <w:jc w:val="both"/>
        <w:rPr>
          <w:lang w:eastAsia="ru-RU"/>
        </w:rPr>
      </w:pPr>
      <w:r w:rsidRPr="001C6084">
        <w:rPr>
          <w:lang w:eastAsia="ru-RU"/>
        </w:rPr>
        <w:t>- Відділ освіти  Новороздільської міської ради –  4 310 166,86 грн.,  в тому числі по КПК:</w:t>
      </w:r>
    </w:p>
    <w:p w:rsidR="00D21CEC" w:rsidRPr="001C6084" w:rsidRDefault="00D21CEC" w:rsidP="00D21CEC">
      <w:pPr>
        <w:jc w:val="both"/>
        <w:rPr>
          <w:lang w:eastAsia="ru-RU"/>
        </w:rPr>
      </w:pPr>
      <w:r w:rsidRPr="001C6084">
        <w:t xml:space="preserve">0610160 – 21 616,16 грн. КЕКВ 2111 –  17 718,16 грн. -  зарплата за другу половину червня  - термін виплати 07.07.2022 р. КЕКВ 2120 – 3 898,00 </w:t>
      </w:r>
      <w:proofErr w:type="spellStart"/>
      <w:r w:rsidRPr="001C6084">
        <w:t>грн.–</w:t>
      </w:r>
      <w:proofErr w:type="spellEnd"/>
      <w:r w:rsidRPr="001C6084">
        <w:t xml:space="preserve"> нарахування на з/плату за 2 </w:t>
      </w:r>
      <w:proofErr w:type="spellStart"/>
      <w:r w:rsidRPr="001C6084">
        <w:t>пол.червня</w:t>
      </w:r>
      <w:proofErr w:type="spellEnd"/>
      <w:r w:rsidRPr="001C6084">
        <w:t xml:space="preserve"> – термін виплати 07.07.2022 р.;</w:t>
      </w:r>
    </w:p>
    <w:p w:rsidR="00D21CEC" w:rsidRPr="001C6084" w:rsidRDefault="00D21CEC" w:rsidP="00D21CEC">
      <w:pPr>
        <w:jc w:val="both"/>
      </w:pPr>
      <w:r w:rsidRPr="001C6084">
        <w:t xml:space="preserve">0611010 – 1 417 015,45 грн.  КЕКВ 2111 – 1 151 997,10 грн. -  зарплата за другу половину червня  - термін виплати 07.07.2022 р., КЕКВ 2120 –  261 162,39 </w:t>
      </w:r>
      <w:proofErr w:type="spellStart"/>
      <w:r w:rsidRPr="001C6084">
        <w:t>грн.–</w:t>
      </w:r>
      <w:proofErr w:type="spellEnd"/>
      <w:r w:rsidRPr="001C6084">
        <w:t xml:space="preserve"> </w:t>
      </w:r>
      <w:proofErr w:type="spellStart"/>
      <w:r w:rsidRPr="001C6084">
        <w:t>нарах-ння</w:t>
      </w:r>
      <w:proofErr w:type="spellEnd"/>
      <w:r w:rsidRPr="001C6084">
        <w:t xml:space="preserve"> на з/плату за 2 пол. червня – термін </w:t>
      </w:r>
      <w:proofErr w:type="spellStart"/>
      <w:r w:rsidRPr="001C6084">
        <w:t>випл</w:t>
      </w:r>
      <w:proofErr w:type="spellEnd"/>
      <w:r w:rsidRPr="001C6084">
        <w:t xml:space="preserve">. 07.07.2022 р., КЕКВ 2210 – 3 855,50 грн. перед </w:t>
      </w:r>
      <w:proofErr w:type="spellStart"/>
      <w:r w:rsidRPr="001C6084">
        <w:t>ФОП</w:t>
      </w:r>
      <w:proofErr w:type="spellEnd"/>
      <w:r w:rsidRPr="001C6084">
        <w:t xml:space="preserve"> </w:t>
      </w:r>
      <w:proofErr w:type="spellStart"/>
      <w:r w:rsidRPr="001C6084">
        <w:t>Лялюк</w:t>
      </w:r>
      <w:proofErr w:type="spellEnd"/>
      <w:r w:rsidRPr="001C6084">
        <w:t xml:space="preserve"> Д.В. за лампи,кухонний інвентар, КЕКВ 2800 – 0,46 грн. перед ПАТ « </w:t>
      </w:r>
      <w:proofErr w:type="spellStart"/>
      <w:r w:rsidRPr="001C6084">
        <w:t>Укртелеком»-</w:t>
      </w:r>
      <w:proofErr w:type="spellEnd"/>
      <w:r w:rsidRPr="001C6084">
        <w:t xml:space="preserve"> пеня за телекомунікаційні послуги;     </w:t>
      </w:r>
    </w:p>
    <w:p w:rsidR="00D21CEC" w:rsidRPr="001C6084" w:rsidRDefault="00D21CEC" w:rsidP="00D21CEC">
      <w:pPr>
        <w:jc w:val="both"/>
      </w:pPr>
      <w:r w:rsidRPr="001C6084">
        <w:t xml:space="preserve">    </w:t>
      </w:r>
    </w:p>
    <w:p w:rsidR="00D21CEC" w:rsidRPr="001C6084" w:rsidRDefault="00D21CEC" w:rsidP="00D21CEC">
      <w:pPr>
        <w:jc w:val="both"/>
      </w:pPr>
      <w:r w:rsidRPr="001C6084">
        <w:t xml:space="preserve">0611021 –  684 517,90 грн. КЕКВ 2111 –  556 347,42 грн. -  зарплата за другу половину червня  - термін виплати 07.07.2022 р., КЕКВ 2120 – 123 619,79 грн. – нарахування на з/плату за 2 </w:t>
      </w:r>
      <w:proofErr w:type="spellStart"/>
      <w:r w:rsidRPr="001C6084">
        <w:t>пол.червня</w:t>
      </w:r>
      <w:proofErr w:type="spellEnd"/>
      <w:r w:rsidRPr="001C6084">
        <w:t xml:space="preserve"> – термін </w:t>
      </w:r>
      <w:proofErr w:type="spellStart"/>
      <w:r w:rsidRPr="001C6084">
        <w:t>випл</w:t>
      </w:r>
      <w:proofErr w:type="spellEnd"/>
      <w:r w:rsidRPr="001C6084">
        <w:t xml:space="preserve">. 07.07.2022 р., КЕКВ 2240 – 3 870,00 грн. перед </w:t>
      </w:r>
      <w:proofErr w:type="spellStart"/>
      <w:r w:rsidRPr="001C6084">
        <w:t>КП</w:t>
      </w:r>
      <w:proofErr w:type="spellEnd"/>
      <w:r w:rsidRPr="001C6084">
        <w:t xml:space="preserve"> « </w:t>
      </w:r>
      <w:proofErr w:type="spellStart"/>
      <w:r w:rsidRPr="001C6084">
        <w:t>Розділжитлосервіс</w:t>
      </w:r>
      <w:proofErr w:type="spellEnd"/>
      <w:r w:rsidRPr="001C6084">
        <w:t xml:space="preserve">» за поточний ремонт покрівлі,  КЕКВ 2800 – 680,69 </w:t>
      </w:r>
      <w:proofErr w:type="spellStart"/>
      <w:r w:rsidRPr="001C6084">
        <w:t>грн.в</w:t>
      </w:r>
      <w:proofErr w:type="spellEnd"/>
      <w:r w:rsidRPr="001C6084">
        <w:t xml:space="preserve"> т. ч.-  0,69 перед ПАТ « </w:t>
      </w:r>
      <w:proofErr w:type="spellStart"/>
      <w:r w:rsidRPr="001C6084">
        <w:t>Укртелеком</w:t>
      </w:r>
      <w:proofErr w:type="spellEnd"/>
      <w:r w:rsidRPr="001C6084">
        <w:t xml:space="preserve">» пеня за </w:t>
      </w:r>
      <w:proofErr w:type="spellStart"/>
      <w:r w:rsidRPr="001C6084">
        <w:t>телекомун</w:t>
      </w:r>
      <w:proofErr w:type="spellEnd"/>
      <w:r w:rsidRPr="001C6084">
        <w:t xml:space="preserve">. послуги, 680,00 </w:t>
      </w:r>
      <w:proofErr w:type="spellStart"/>
      <w:r w:rsidRPr="001C6084">
        <w:t>грн.-</w:t>
      </w:r>
      <w:proofErr w:type="spellEnd"/>
      <w:r w:rsidRPr="001C6084">
        <w:t xml:space="preserve"> перед </w:t>
      </w:r>
      <w:proofErr w:type="spellStart"/>
      <w:r w:rsidRPr="001C6084">
        <w:t>Верещинською</w:t>
      </w:r>
      <w:proofErr w:type="spellEnd"/>
      <w:r w:rsidRPr="001C6084">
        <w:t xml:space="preserve"> С.</w:t>
      </w:r>
      <w:proofErr w:type="spellStart"/>
      <w:r w:rsidRPr="001C6084">
        <w:t>М.за</w:t>
      </w:r>
      <w:proofErr w:type="spellEnd"/>
      <w:r w:rsidRPr="001C6084">
        <w:t xml:space="preserve"> відшкодування </w:t>
      </w:r>
      <w:proofErr w:type="spellStart"/>
      <w:r w:rsidRPr="001C6084">
        <w:t>адмін.збору</w:t>
      </w:r>
      <w:proofErr w:type="spellEnd"/>
      <w:r w:rsidRPr="001C6084">
        <w:t xml:space="preserve"> за проведення  Державної реєстрації юридичної особи,</w:t>
      </w:r>
    </w:p>
    <w:p w:rsidR="00D21CEC" w:rsidRPr="001C6084" w:rsidRDefault="00D21CEC" w:rsidP="00D21CEC">
      <w:pPr>
        <w:jc w:val="both"/>
      </w:pPr>
      <w:r w:rsidRPr="001C6084">
        <w:t>0611031 –  1 670 192,95 грн. КЕКВ 2111 –  1 397 176,28 грн. -  заробітна плата за 2 пол. червня  - термін виплати 07.07.2022 р., КЕКВ 2120 – 273 016,67 грн. – нарахування на з/плату за 2 пол. червня – терм.випл.07.07.2022 р.;</w:t>
      </w:r>
    </w:p>
    <w:p w:rsidR="00D21CEC" w:rsidRPr="001C6084" w:rsidRDefault="00D21CEC" w:rsidP="00D21CEC">
      <w:pPr>
        <w:jc w:val="both"/>
      </w:pPr>
      <w:r w:rsidRPr="001C6084">
        <w:t xml:space="preserve">0611070 –  126 979,63 грн. КЕКВ 2111 –  104 944,82 грн. -  заробітна плата за 2 пол. червня  - термін виплати 07.07.2022 р., КЕКВ 2120 –    22 034,59 </w:t>
      </w:r>
      <w:proofErr w:type="spellStart"/>
      <w:r w:rsidRPr="001C6084">
        <w:t>грн.–</w:t>
      </w:r>
      <w:proofErr w:type="spellEnd"/>
      <w:r w:rsidRPr="001C6084">
        <w:t xml:space="preserve"> нарахування на з/плату за 2 пол. червня – термін </w:t>
      </w:r>
      <w:proofErr w:type="spellStart"/>
      <w:r w:rsidRPr="001C6084">
        <w:t>випл</w:t>
      </w:r>
      <w:proofErr w:type="spellEnd"/>
      <w:r w:rsidRPr="001C6084">
        <w:t xml:space="preserve">. 07.07.2022 р., КЕКВ 2800 -             0,22 грн. перед ПАТ « </w:t>
      </w:r>
      <w:proofErr w:type="spellStart"/>
      <w:r w:rsidRPr="001C6084">
        <w:t>Укртелеком</w:t>
      </w:r>
      <w:proofErr w:type="spellEnd"/>
      <w:r w:rsidRPr="001C6084">
        <w:t>» пеня за телекомунікаційні послуги;</w:t>
      </w:r>
    </w:p>
    <w:p w:rsidR="00D21CEC" w:rsidRPr="001C6084" w:rsidRDefault="00D21CEC" w:rsidP="00D21CEC">
      <w:pPr>
        <w:jc w:val="both"/>
      </w:pPr>
      <w:r w:rsidRPr="001C6084">
        <w:lastRenderedPageBreak/>
        <w:t xml:space="preserve">0611141 – 126 881,93 грн. КЕКВ 2111 – 100 832,15 грн. -  зарплата за 2 пол. червня  - термін виплати 07.07.2022р., КЕКВ 2120 –   22 895,28 грн. – нарахування на з/плату за 2 пол. червня – термін </w:t>
      </w:r>
      <w:proofErr w:type="spellStart"/>
      <w:r w:rsidRPr="001C6084">
        <w:t>випл</w:t>
      </w:r>
      <w:proofErr w:type="spellEnd"/>
      <w:r w:rsidRPr="001C6084">
        <w:t xml:space="preserve">. 07.07.2022 р., КЕКВ 2210 –        154,50 грн. перед </w:t>
      </w:r>
      <w:proofErr w:type="spellStart"/>
      <w:r w:rsidRPr="001C6084">
        <w:t>ФОП</w:t>
      </w:r>
      <w:proofErr w:type="spellEnd"/>
      <w:r w:rsidRPr="001C6084">
        <w:t xml:space="preserve"> </w:t>
      </w:r>
      <w:proofErr w:type="spellStart"/>
      <w:r w:rsidRPr="001C6084">
        <w:t>Лялюк</w:t>
      </w:r>
      <w:proofErr w:type="spellEnd"/>
      <w:r w:rsidRPr="001C6084">
        <w:t xml:space="preserve"> Д.В. за </w:t>
      </w:r>
      <w:proofErr w:type="spellStart"/>
      <w:r w:rsidRPr="001C6084">
        <w:t>мікрофібру</w:t>
      </w:r>
      <w:proofErr w:type="spellEnd"/>
      <w:r w:rsidRPr="001C6084">
        <w:t xml:space="preserve">,  рукавиці, КЕКВ 2240 – 3 000,00 грн. перед </w:t>
      </w:r>
      <w:proofErr w:type="spellStart"/>
      <w:r w:rsidRPr="001C6084">
        <w:t>ФОП</w:t>
      </w:r>
      <w:proofErr w:type="spellEnd"/>
      <w:r w:rsidRPr="001C6084">
        <w:t xml:space="preserve"> </w:t>
      </w:r>
      <w:proofErr w:type="spellStart"/>
      <w:r w:rsidRPr="001C6084">
        <w:t>Романяк</w:t>
      </w:r>
      <w:proofErr w:type="spellEnd"/>
      <w:r w:rsidRPr="001C6084">
        <w:t xml:space="preserve"> А.М. за </w:t>
      </w:r>
      <w:proofErr w:type="spellStart"/>
      <w:r w:rsidRPr="001C6084">
        <w:t>провед</w:t>
      </w:r>
      <w:proofErr w:type="spellEnd"/>
      <w:r w:rsidRPr="001C6084">
        <w:t xml:space="preserve">. </w:t>
      </w:r>
      <w:proofErr w:type="spellStart"/>
      <w:r w:rsidRPr="001C6084">
        <w:t>автотоварозн</w:t>
      </w:r>
      <w:proofErr w:type="spellEnd"/>
      <w:r w:rsidRPr="001C6084">
        <w:t xml:space="preserve">. експертизи автобусів;               </w:t>
      </w:r>
    </w:p>
    <w:p w:rsidR="00D21CEC" w:rsidRPr="001C6084" w:rsidRDefault="00D21CEC" w:rsidP="00D21CEC">
      <w:pPr>
        <w:jc w:val="both"/>
      </w:pPr>
      <w:r w:rsidRPr="001C6084">
        <w:t xml:space="preserve">0611152 – 66 690,90 грн. КЕКВ 2111 –  54 102,42 грн. -  зарплата за 2 пол. половину червня  - термін виплати 07.07.2022 р., КЕКВ 2120 – 12 588,48  грн. – нарахування на з/плату за 2 пол. червня – термін </w:t>
      </w:r>
      <w:proofErr w:type="spellStart"/>
      <w:r w:rsidRPr="001C6084">
        <w:t>випл</w:t>
      </w:r>
      <w:proofErr w:type="spellEnd"/>
      <w:r w:rsidRPr="001C6084">
        <w:t>. 07.07.2022 р.</w:t>
      </w:r>
    </w:p>
    <w:p w:rsidR="00D21CEC" w:rsidRPr="001C6084" w:rsidRDefault="00D21CEC" w:rsidP="00D21CEC">
      <w:pPr>
        <w:jc w:val="both"/>
      </w:pPr>
      <w:r w:rsidRPr="001C6084">
        <w:t xml:space="preserve">0615031 -  196 271,94 грн. КЕКВ 2111 – 164 870,91  грн. -  заробітна плата за 2 пол. червня  - термін виплати 07.07.2022 р.,КЕКВ 2120 –   31 400,89  грн. – нарахування на з/плату за 2 пол. червня – термін </w:t>
      </w:r>
      <w:proofErr w:type="spellStart"/>
      <w:r w:rsidRPr="001C6084">
        <w:t>випл</w:t>
      </w:r>
      <w:proofErr w:type="spellEnd"/>
      <w:r w:rsidRPr="001C6084">
        <w:t xml:space="preserve">. 07.07.2022 р., КЕКВ 2800 –             0,14 грн.  перед ПАТ « </w:t>
      </w:r>
      <w:proofErr w:type="spellStart"/>
      <w:r w:rsidRPr="001C6084">
        <w:t>Укртелеком»-</w:t>
      </w:r>
      <w:proofErr w:type="spellEnd"/>
      <w:r w:rsidRPr="001C6084">
        <w:t xml:space="preserve"> пеня за телекомунікаційні послуги;</w:t>
      </w:r>
    </w:p>
    <w:p w:rsidR="00D21CEC" w:rsidRPr="001C6084" w:rsidRDefault="00D21CEC" w:rsidP="00D21CEC">
      <w:pPr>
        <w:jc w:val="both"/>
      </w:pPr>
    </w:p>
    <w:p w:rsidR="00D21CEC" w:rsidRPr="001C6084" w:rsidRDefault="00D21CEC" w:rsidP="00D21CEC">
      <w:pPr>
        <w:jc w:val="both"/>
      </w:pPr>
      <w:r w:rsidRPr="001C6084">
        <w:t>- Виконавчий комітет Новороздільської міської ради – 25 451,00 грн. в т.ч. по КПК:</w:t>
      </w:r>
    </w:p>
    <w:p w:rsidR="00D21CEC" w:rsidRPr="001C6084" w:rsidRDefault="00D21CEC" w:rsidP="00D21CEC">
      <w:pPr>
        <w:jc w:val="both"/>
      </w:pPr>
      <w:r w:rsidRPr="001C6084">
        <w:t xml:space="preserve">0210150 – 5 391,00 грн. (в т.ч. прострочена) КЕКВ 2210 – 3 500,00 грн. – передплата періодичних видань ПП Редакція газети «Вісник </w:t>
      </w:r>
      <w:proofErr w:type="spellStart"/>
      <w:r w:rsidRPr="001C6084">
        <w:t>Розділля</w:t>
      </w:r>
      <w:proofErr w:type="spellEnd"/>
      <w:r w:rsidRPr="001C6084">
        <w:t xml:space="preserve">», КЕКВ 2240 – 1 891,00 грн. – послуги по технагляду </w:t>
      </w:r>
      <w:proofErr w:type="spellStart"/>
      <w:r w:rsidRPr="001C6084">
        <w:t>амін.приміщення</w:t>
      </w:r>
      <w:proofErr w:type="spellEnd"/>
      <w:r w:rsidRPr="001C6084">
        <w:t xml:space="preserve"> старости с. Березина </w:t>
      </w:r>
      <w:proofErr w:type="spellStart"/>
      <w:r w:rsidRPr="001C6084">
        <w:t>ФОП</w:t>
      </w:r>
      <w:proofErr w:type="spellEnd"/>
      <w:r w:rsidRPr="001C6084">
        <w:t xml:space="preserve"> Скакун В.Б.;                                        </w:t>
      </w:r>
    </w:p>
    <w:p w:rsidR="00D21CEC" w:rsidRPr="001C6084" w:rsidRDefault="00D21CEC" w:rsidP="00D21CEC">
      <w:pPr>
        <w:jc w:val="both"/>
      </w:pPr>
      <w:r w:rsidRPr="001C6084">
        <w:t xml:space="preserve">0210160 – 2 060,00 грн. КЕКВ 2210 –    660,00 грн. перед </w:t>
      </w:r>
      <w:proofErr w:type="spellStart"/>
      <w:r w:rsidRPr="001C6084">
        <w:t>ФОП</w:t>
      </w:r>
      <w:proofErr w:type="spellEnd"/>
      <w:r w:rsidRPr="001C6084">
        <w:t xml:space="preserve"> </w:t>
      </w:r>
      <w:proofErr w:type="spellStart"/>
      <w:r w:rsidRPr="001C6084">
        <w:t>Дасів</w:t>
      </w:r>
      <w:proofErr w:type="spellEnd"/>
      <w:r w:rsidRPr="001C6084">
        <w:t xml:space="preserve"> М.М. за бланки</w:t>
      </w:r>
    </w:p>
    <w:p w:rsidR="00D21CEC" w:rsidRPr="001C6084" w:rsidRDefault="00D21CEC" w:rsidP="00D21CEC">
      <w:pPr>
        <w:jc w:val="both"/>
      </w:pPr>
      <w:r w:rsidRPr="001C6084">
        <w:t xml:space="preserve">КЕКВ 2210 – 1 400,00 грн. – передплата періодичних видань ПП Редакція газети «Вісник </w:t>
      </w:r>
      <w:proofErr w:type="spellStart"/>
      <w:r w:rsidRPr="001C6084">
        <w:t>Розділля</w:t>
      </w:r>
      <w:proofErr w:type="spellEnd"/>
      <w:r w:rsidRPr="001C6084">
        <w:t>»;</w:t>
      </w:r>
    </w:p>
    <w:p w:rsidR="00D21CEC" w:rsidRPr="001C6084" w:rsidRDefault="00D21CEC" w:rsidP="00D21CEC">
      <w:pPr>
        <w:jc w:val="both"/>
      </w:pPr>
      <w:r w:rsidRPr="001C6084">
        <w:t xml:space="preserve">0217693 -18 000,00 грн.  КЕКВ2240-18 000,00 </w:t>
      </w:r>
      <w:proofErr w:type="spellStart"/>
      <w:r w:rsidRPr="001C6084">
        <w:t>–за</w:t>
      </w:r>
      <w:proofErr w:type="spellEnd"/>
      <w:r w:rsidRPr="001C6084">
        <w:t xml:space="preserve"> послуги з незалежної оцінки вартості частини вбудованих нежилих приміщень перед </w:t>
      </w:r>
      <w:proofErr w:type="spellStart"/>
      <w:r w:rsidRPr="001C6084">
        <w:t>ФОП</w:t>
      </w:r>
      <w:proofErr w:type="spellEnd"/>
      <w:r w:rsidRPr="001C6084">
        <w:t xml:space="preserve"> Бублик А.Р.;</w:t>
      </w:r>
    </w:p>
    <w:p w:rsidR="00D21CEC" w:rsidRPr="001C6084" w:rsidRDefault="00D21CEC" w:rsidP="00D21CEC">
      <w:pPr>
        <w:jc w:val="both"/>
      </w:pPr>
    </w:p>
    <w:p w:rsidR="00D21CEC" w:rsidRPr="001C6084" w:rsidRDefault="00D21CEC" w:rsidP="00D21CEC">
      <w:pPr>
        <w:jc w:val="both"/>
      </w:pPr>
      <w:r w:rsidRPr="001C6084">
        <w:t>- Управління культури, спорту та гуманітарної політики – 7 500,00 грн. в т.ч. по КПК:</w:t>
      </w:r>
    </w:p>
    <w:p w:rsidR="00D21CEC" w:rsidRPr="001C6084" w:rsidRDefault="00D21CEC" w:rsidP="00D21CEC">
      <w:pPr>
        <w:ind w:hanging="567"/>
        <w:jc w:val="both"/>
      </w:pPr>
      <w:r w:rsidRPr="001C6084">
        <w:t xml:space="preserve">          1014081 – 4 500,00грн., КЕКВ 2240 –  3 500,00 грн. перед ПП «Юридична фірма «Світ права»  за юридичні послуги з  проведення відкритих торгів, КЕКВ 2240-   1000,00 грн. перед </w:t>
      </w:r>
      <w:proofErr w:type="spellStart"/>
      <w:r w:rsidRPr="001C6084">
        <w:t>ФОП</w:t>
      </w:r>
      <w:proofErr w:type="spellEnd"/>
      <w:r w:rsidRPr="001C6084">
        <w:t xml:space="preserve"> </w:t>
      </w:r>
      <w:proofErr w:type="spellStart"/>
      <w:r w:rsidRPr="001C6084">
        <w:t>Романяк</w:t>
      </w:r>
      <w:proofErr w:type="spellEnd"/>
      <w:r w:rsidRPr="001C6084">
        <w:t xml:space="preserve"> А.М.  за послуги проведення </w:t>
      </w:r>
      <w:proofErr w:type="spellStart"/>
      <w:r w:rsidRPr="001C6084">
        <w:t>транспортно-</w:t>
      </w:r>
      <w:proofErr w:type="spellEnd"/>
      <w:r w:rsidRPr="001C6084">
        <w:t xml:space="preserve"> товарознавчого дослідження транспортного засобу);</w:t>
      </w:r>
    </w:p>
    <w:p w:rsidR="00D21CEC" w:rsidRPr="001C6084" w:rsidRDefault="00D21CEC" w:rsidP="00D21CEC">
      <w:pPr>
        <w:ind w:hanging="567"/>
        <w:jc w:val="both"/>
      </w:pPr>
      <w:r w:rsidRPr="001C6084">
        <w:t xml:space="preserve">         1014082 - 3000,00 грн. КЕКВ 2210 – 3000,00 грн. перед </w:t>
      </w:r>
      <w:proofErr w:type="spellStart"/>
      <w:r w:rsidRPr="001C6084">
        <w:t>ФОП</w:t>
      </w:r>
      <w:proofErr w:type="spellEnd"/>
      <w:r w:rsidRPr="001C6084">
        <w:t xml:space="preserve"> </w:t>
      </w:r>
      <w:proofErr w:type="spellStart"/>
      <w:r w:rsidRPr="001C6084">
        <w:t>Леськів</w:t>
      </w:r>
      <w:proofErr w:type="spellEnd"/>
      <w:r w:rsidRPr="001C6084">
        <w:t xml:space="preserve"> Г.В.  за кошики квітів по програмі Розвитку культури.</w:t>
      </w:r>
    </w:p>
    <w:p w:rsidR="00D21CEC" w:rsidRPr="001C6084" w:rsidRDefault="00D21CEC" w:rsidP="00D21CEC">
      <w:pPr>
        <w:ind w:left="-567"/>
        <w:jc w:val="both"/>
      </w:pPr>
    </w:p>
    <w:p w:rsidR="00D21CEC" w:rsidRPr="001C6084" w:rsidRDefault="00D21CEC" w:rsidP="00D21CEC">
      <w:pPr>
        <w:ind w:left="-27"/>
        <w:jc w:val="both"/>
      </w:pPr>
      <w:proofErr w:type="spellStart"/>
      <w:r w:rsidRPr="001C6084">
        <w:t>-Управління</w:t>
      </w:r>
      <w:proofErr w:type="spellEnd"/>
      <w:r w:rsidRPr="001C6084">
        <w:t xml:space="preserve"> житлово-комунального господарства  Новороздільської міської ради - </w:t>
      </w:r>
    </w:p>
    <w:p w:rsidR="00D21CEC" w:rsidRPr="001C6084" w:rsidRDefault="00D21CEC" w:rsidP="00D21CEC">
      <w:pPr>
        <w:ind w:left="-27"/>
        <w:jc w:val="both"/>
      </w:pPr>
      <w:r w:rsidRPr="001C6084">
        <w:t xml:space="preserve"> 34 815,88 грн. в т.ч. по КПК:</w:t>
      </w:r>
    </w:p>
    <w:p w:rsidR="00D21CEC" w:rsidRPr="001C6084" w:rsidRDefault="00D21CEC" w:rsidP="00D21CEC">
      <w:pPr>
        <w:ind w:left="-27"/>
        <w:jc w:val="both"/>
      </w:pPr>
      <w:r w:rsidRPr="001C6084">
        <w:t xml:space="preserve">1217130 – 34 815,88 грн. КЕКВ 2240 – 34 815,88 грн. за надання послуг з виконання землевпорядних робіт з розроблення технічної документації із землеустрою щодо інвентаризації земельних ділянок сільськогосподарського призначення комунальної власності для ведення товарного сільськогосподарського виробництва на території Новороздільської міської ради, перед </w:t>
      </w:r>
      <w:proofErr w:type="spellStart"/>
      <w:r w:rsidRPr="001C6084">
        <w:t>перед</w:t>
      </w:r>
      <w:proofErr w:type="spellEnd"/>
      <w:r w:rsidRPr="001C6084">
        <w:t xml:space="preserve"> </w:t>
      </w:r>
      <w:proofErr w:type="spellStart"/>
      <w:r w:rsidRPr="001C6084">
        <w:t>ФОП</w:t>
      </w:r>
      <w:proofErr w:type="spellEnd"/>
      <w:r w:rsidRPr="001C6084">
        <w:t xml:space="preserve"> </w:t>
      </w:r>
      <w:proofErr w:type="spellStart"/>
      <w:r w:rsidRPr="001C6084">
        <w:t>Ностер</w:t>
      </w:r>
      <w:proofErr w:type="spellEnd"/>
      <w:r w:rsidRPr="001C6084">
        <w:t xml:space="preserve"> М.Ф.- 28 049,73 грн. та ПП «Нива» - 6 766,15 грн.</w:t>
      </w:r>
    </w:p>
    <w:p w:rsidR="00D21CEC" w:rsidRPr="001C6084" w:rsidRDefault="00D21CEC" w:rsidP="00D21CEC">
      <w:pPr>
        <w:jc w:val="both"/>
      </w:pPr>
    </w:p>
    <w:p w:rsidR="00D21CEC" w:rsidRPr="001C6084" w:rsidRDefault="00D21CEC" w:rsidP="00D21CEC">
      <w:pPr>
        <w:jc w:val="both"/>
        <w:rPr>
          <w:i/>
        </w:rPr>
      </w:pPr>
      <w:r w:rsidRPr="001C6084">
        <w:rPr>
          <w:i/>
        </w:rPr>
        <w:t xml:space="preserve">                                                 СПЕЦІАЛЬНИЙ ФОНД </w:t>
      </w:r>
    </w:p>
    <w:p w:rsidR="00D21CEC" w:rsidRPr="001C6084" w:rsidRDefault="00D21CEC" w:rsidP="00D21CEC">
      <w:pPr>
        <w:jc w:val="both"/>
      </w:pPr>
    </w:p>
    <w:p w:rsidR="00D21CEC" w:rsidRPr="001C6084" w:rsidRDefault="00D21CEC" w:rsidP="00D21CEC">
      <w:pPr>
        <w:tabs>
          <w:tab w:val="left" w:pos="840"/>
        </w:tabs>
        <w:jc w:val="both"/>
      </w:pPr>
      <w:r w:rsidRPr="001C6084">
        <w:t xml:space="preserve">       Станом на 01.01.2022 року кредиторська заборгованість (доходи) становила          186 716,61 грн. Станом на 01.07.2022 р. кредиторська заборгованість (доходи) становить  108 130,68  грн. , тобто  зменшилась  на  78 585,93 грн. в  тому числі  в  розрізі установ:</w:t>
      </w:r>
    </w:p>
    <w:p w:rsidR="00D21CEC" w:rsidRPr="001C6084" w:rsidRDefault="00D21CEC" w:rsidP="00D21CEC">
      <w:pPr>
        <w:jc w:val="both"/>
      </w:pPr>
      <w:r w:rsidRPr="001C6084">
        <w:t xml:space="preserve"> </w:t>
      </w:r>
    </w:p>
    <w:p w:rsidR="00D21CEC" w:rsidRPr="001C6084" w:rsidRDefault="00D21CEC" w:rsidP="00D21CEC">
      <w:pPr>
        <w:jc w:val="both"/>
      </w:pPr>
      <w:r w:rsidRPr="001C6084">
        <w:t>- Управління культури, спорту та гуманітарної політики – 2 882,00 грн., в т. ч. по КФК:</w:t>
      </w:r>
    </w:p>
    <w:p w:rsidR="00D21CEC" w:rsidRPr="001C6084" w:rsidRDefault="00D21CEC" w:rsidP="00D21CEC">
      <w:pPr>
        <w:jc w:val="both"/>
      </w:pPr>
      <w:r w:rsidRPr="001C6084">
        <w:t>1011080 – 2 882,00,00 грн. - переплата за навчання дітей на вересень 2022 р.;</w:t>
      </w:r>
    </w:p>
    <w:p w:rsidR="00D21CEC" w:rsidRPr="001C6084" w:rsidRDefault="00D21CEC" w:rsidP="00D21CEC">
      <w:pPr>
        <w:jc w:val="both"/>
      </w:pPr>
    </w:p>
    <w:p w:rsidR="00D21CEC" w:rsidRPr="001C6084" w:rsidRDefault="00D21CEC" w:rsidP="00D21CEC">
      <w:pPr>
        <w:jc w:val="both"/>
      </w:pPr>
      <w:r w:rsidRPr="001C6084">
        <w:t>- Відділ освіти – 105 248,68  грн., в тому числі по КФК:</w:t>
      </w:r>
    </w:p>
    <w:p w:rsidR="00D21CEC" w:rsidRPr="001C6084" w:rsidRDefault="00D21CEC" w:rsidP="00D21CEC">
      <w:pPr>
        <w:jc w:val="both"/>
      </w:pPr>
      <w:r w:rsidRPr="001C6084">
        <w:t xml:space="preserve">0611010 –103 211,99 грн. (батьківська плата); </w:t>
      </w:r>
    </w:p>
    <w:p w:rsidR="00D21CEC" w:rsidRPr="001C6084" w:rsidRDefault="00D21CEC" w:rsidP="00D21CEC">
      <w:pPr>
        <w:jc w:val="both"/>
      </w:pPr>
      <w:r w:rsidRPr="001C6084">
        <w:t xml:space="preserve">0611021 –    2 036,69 грн. – переплата за оренду приміщень;             </w:t>
      </w:r>
    </w:p>
    <w:p w:rsidR="00D21CEC" w:rsidRPr="001C6084" w:rsidRDefault="00D21CEC" w:rsidP="00D21CEC">
      <w:pPr>
        <w:jc w:val="both"/>
      </w:pPr>
    </w:p>
    <w:p w:rsidR="00D21CEC" w:rsidRPr="001C6084" w:rsidRDefault="00D21CEC" w:rsidP="00D21CEC">
      <w:pPr>
        <w:tabs>
          <w:tab w:val="left" w:pos="480"/>
        </w:tabs>
        <w:jc w:val="both"/>
      </w:pPr>
      <w:r w:rsidRPr="001C6084">
        <w:tab/>
        <w:t xml:space="preserve"> Станом на 01.01.2022 року кредиторська заборгованість (видатки) становила  </w:t>
      </w:r>
    </w:p>
    <w:p w:rsidR="00D21CEC" w:rsidRPr="001C6084" w:rsidRDefault="00D21CEC" w:rsidP="00D21CEC">
      <w:pPr>
        <w:jc w:val="both"/>
      </w:pPr>
      <w:r w:rsidRPr="001C6084">
        <w:t>0,00  грн.  Станом  на  01.07.2022 р.  кредиторська  заборгованість  (видатки)  становить</w:t>
      </w:r>
    </w:p>
    <w:p w:rsidR="00D21CEC" w:rsidRPr="001C6084" w:rsidRDefault="00D21CEC" w:rsidP="00D21CEC">
      <w:pPr>
        <w:jc w:val="both"/>
      </w:pPr>
      <w:r w:rsidRPr="001C6084">
        <w:lastRenderedPageBreak/>
        <w:t xml:space="preserve"> 37 805,11 грн.  тобто  збільшилась  на  37 805,11  грн. в  тому числі  в  розрізі установ:</w:t>
      </w:r>
    </w:p>
    <w:p w:rsidR="00D21CEC" w:rsidRPr="001C6084" w:rsidRDefault="00D21CEC" w:rsidP="00D21CEC">
      <w:pPr>
        <w:jc w:val="both"/>
      </w:pPr>
    </w:p>
    <w:p w:rsidR="00D21CEC" w:rsidRPr="001C6084" w:rsidRDefault="00D21CEC" w:rsidP="00D21CEC">
      <w:pPr>
        <w:jc w:val="both"/>
      </w:pPr>
    </w:p>
    <w:p w:rsidR="00D21CEC" w:rsidRPr="001C6084" w:rsidRDefault="00D21CEC" w:rsidP="00D21CEC">
      <w:pPr>
        <w:jc w:val="both"/>
      </w:pPr>
      <w:r w:rsidRPr="001C6084">
        <w:t>- Управління культури, спорту та гуманітарної політики – 37 805,11 грн.,  в т. ч. по КФК</w:t>
      </w:r>
    </w:p>
    <w:p w:rsidR="00D21CEC" w:rsidRPr="001C6084" w:rsidRDefault="00D21CEC" w:rsidP="00D21CEC">
      <w:pPr>
        <w:jc w:val="both"/>
      </w:pPr>
      <w:r w:rsidRPr="001C6084">
        <w:t xml:space="preserve">1014060 – 37 805,11 грн. КЕКВ 3142 –  5 952,11  грн. перед  </w:t>
      </w:r>
      <w:proofErr w:type="spellStart"/>
      <w:r w:rsidRPr="001C6084">
        <w:t>ДП</w:t>
      </w:r>
      <w:proofErr w:type="spellEnd"/>
      <w:r w:rsidRPr="001C6084">
        <w:t xml:space="preserve">  «</w:t>
      </w:r>
      <w:proofErr w:type="spellStart"/>
      <w:r w:rsidRPr="001C6084">
        <w:t>Укрдержбудекспертиза</w:t>
      </w:r>
      <w:proofErr w:type="spellEnd"/>
      <w:r w:rsidRPr="001C6084">
        <w:t xml:space="preserve">» за  експертизу  проекту будівництва  «Реконструкція будівлі </w:t>
      </w:r>
      <w:proofErr w:type="spellStart"/>
      <w:r w:rsidRPr="001C6084">
        <w:t>КУ</w:t>
      </w:r>
      <w:proofErr w:type="spellEnd"/>
      <w:r w:rsidRPr="001C6084">
        <w:t xml:space="preserve"> МБК «Молодість»  із  впровадженням енергозберігаючих заходів по пр. Шевченка 13 у м. Новий Розділ Львівської області. (Коригування), КЕКВ 3142 - 31 853,00 грн. перед </w:t>
      </w:r>
      <w:proofErr w:type="spellStart"/>
      <w:r w:rsidRPr="001C6084">
        <w:t>ТзОВ</w:t>
      </w:r>
      <w:proofErr w:type="spellEnd"/>
      <w:r w:rsidRPr="001C6084">
        <w:t xml:space="preserve"> «</w:t>
      </w:r>
      <w:proofErr w:type="spellStart"/>
      <w:r w:rsidRPr="001C6084">
        <w:t>Інвестбізнеспроект</w:t>
      </w:r>
      <w:proofErr w:type="spellEnd"/>
      <w:r w:rsidRPr="001C6084">
        <w:t xml:space="preserve">» за ПКД по об’єкту будівництва «Реконструкція будівлі </w:t>
      </w:r>
      <w:proofErr w:type="spellStart"/>
      <w:r w:rsidRPr="001C6084">
        <w:t>КУ</w:t>
      </w:r>
      <w:proofErr w:type="spellEnd"/>
      <w:r w:rsidRPr="001C6084">
        <w:t xml:space="preserve"> МБК «Молодість»  із впровадженням енергозберігаючих заходів по пр. Шевченка 13 у м. Новий Розділ Львівської області. (Коригування).</w:t>
      </w:r>
    </w:p>
    <w:p w:rsidR="00D21CEC" w:rsidRPr="001C6084" w:rsidRDefault="00D21CEC" w:rsidP="00D21CEC">
      <w:pPr>
        <w:jc w:val="both"/>
      </w:pPr>
    </w:p>
    <w:p w:rsidR="00D21CEC" w:rsidRPr="001C6084" w:rsidRDefault="00D21CEC" w:rsidP="00D21CEC">
      <w:pPr>
        <w:tabs>
          <w:tab w:val="left" w:pos="480"/>
        </w:tabs>
        <w:jc w:val="both"/>
      </w:pPr>
      <w:r w:rsidRPr="001C6084">
        <w:t xml:space="preserve">       Станом  на  01.01.2022  року  дебіторська  заборгованість  (доходи) становила           44 642,40  грн.  Станом  на  01.07.2022р.  дебіторська  заборгованість (доходи) становить</w:t>
      </w:r>
    </w:p>
    <w:p w:rsidR="00D21CEC" w:rsidRPr="001C6084" w:rsidRDefault="00D21CEC" w:rsidP="00D21CEC">
      <w:pPr>
        <w:jc w:val="both"/>
      </w:pPr>
      <w:r w:rsidRPr="001C6084">
        <w:t>133 516,30 грн. тобто збільшилась на 88 873,90  грн. в  тому  числі  в  розрізі  установ:</w:t>
      </w:r>
    </w:p>
    <w:p w:rsidR="00D21CEC" w:rsidRPr="001C6084" w:rsidRDefault="00D21CEC" w:rsidP="00D21CEC">
      <w:pPr>
        <w:jc w:val="both"/>
      </w:pPr>
      <w:r w:rsidRPr="001C6084">
        <w:t xml:space="preserve"> </w:t>
      </w:r>
    </w:p>
    <w:p w:rsidR="00D21CEC" w:rsidRPr="001C6084" w:rsidRDefault="00D21CEC" w:rsidP="00D21CEC">
      <w:pPr>
        <w:jc w:val="both"/>
      </w:pPr>
      <w:r w:rsidRPr="001C6084">
        <w:t>- Управління культури, спорту та гуманітарної політики – 73793,85 грн., в тому числі по КФК:</w:t>
      </w:r>
    </w:p>
    <w:p w:rsidR="00D21CEC" w:rsidRPr="001C6084" w:rsidRDefault="00D21CEC" w:rsidP="00D21CEC">
      <w:pPr>
        <w:jc w:val="both"/>
      </w:pPr>
      <w:r w:rsidRPr="001C6084">
        <w:t>1011080 –  1 750,00 грн. -  несвоєчасна оплата за навчання дітей за травень 2022р.</w:t>
      </w:r>
    </w:p>
    <w:p w:rsidR="00D21CEC" w:rsidRPr="001C6084" w:rsidRDefault="00D21CEC" w:rsidP="00D21CEC">
      <w:pPr>
        <w:jc w:val="both"/>
      </w:pPr>
      <w:r w:rsidRPr="001C6084">
        <w:t>1014060 –72 043,85 грн. -  несвоєчасна плата за оренду приміщень .</w:t>
      </w:r>
    </w:p>
    <w:p w:rsidR="00D21CEC" w:rsidRPr="001C6084" w:rsidRDefault="00D21CEC" w:rsidP="00D21CEC">
      <w:pPr>
        <w:jc w:val="both"/>
      </w:pPr>
    </w:p>
    <w:p w:rsidR="00D21CEC" w:rsidRPr="001C6084" w:rsidRDefault="00D21CEC" w:rsidP="00D21CEC">
      <w:pPr>
        <w:jc w:val="both"/>
      </w:pPr>
      <w:r w:rsidRPr="001C6084">
        <w:t>- Відділ освіти –  59 722,45грн. в тому числі по КФК:</w:t>
      </w:r>
    </w:p>
    <w:p w:rsidR="00D21CEC" w:rsidRPr="001C6084" w:rsidRDefault="00D21CEC" w:rsidP="00D21CEC">
      <w:pPr>
        <w:jc w:val="both"/>
      </w:pPr>
      <w:r w:rsidRPr="001C6084">
        <w:t>0611010 –  58 686,75грн.(батьківська плата)</w:t>
      </w:r>
    </w:p>
    <w:p w:rsidR="00D21CEC" w:rsidRPr="001C6084" w:rsidRDefault="00D21CEC" w:rsidP="00D21CEC">
      <w:pPr>
        <w:jc w:val="both"/>
      </w:pPr>
      <w:r w:rsidRPr="001C6084">
        <w:t>0611021 –    1 035,70грн.(</w:t>
      </w:r>
      <w:proofErr w:type="spellStart"/>
      <w:r w:rsidRPr="001C6084">
        <w:t>Сидор</w:t>
      </w:r>
      <w:proofErr w:type="spellEnd"/>
      <w:r w:rsidRPr="001C6084">
        <w:t xml:space="preserve"> М.Р.)   </w:t>
      </w:r>
    </w:p>
    <w:p w:rsidR="00D21CEC" w:rsidRPr="001C6084" w:rsidRDefault="00D21CEC" w:rsidP="00D21CEC">
      <w:pPr>
        <w:jc w:val="both"/>
      </w:pPr>
      <w:r w:rsidRPr="001C6084">
        <w:t xml:space="preserve">             </w:t>
      </w:r>
    </w:p>
    <w:p w:rsidR="00D21CEC" w:rsidRPr="001C6084" w:rsidRDefault="00D21CEC" w:rsidP="00D21CEC">
      <w:pPr>
        <w:jc w:val="both"/>
      </w:pPr>
    </w:p>
    <w:p w:rsidR="00D21CEC" w:rsidRPr="001C6084" w:rsidRDefault="00D21CEC" w:rsidP="00D21CEC">
      <w:pPr>
        <w:jc w:val="both"/>
        <w:rPr>
          <w:bCs/>
        </w:rPr>
      </w:pPr>
      <w:r w:rsidRPr="001C6084">
        <w:rPr>
          <w:bCs/>
        </w:rPr>
        <w:t>НАЧАЛЬНИК ФІНУПРАВЛІННЯ                          Ігор РИЧАГІВСЬКИЙ</w:t>
      </w:r>
    </w:p>
    <w:p w:rsidR="00527E4E" w:rsidRPr="001C6084" w:rsidRDefault="00527E4E" w:rsidP="00D21CEC">
      <w:pPr>
        <w:jc w:val="both"/>
        <w:rPr>
          <w:b/>
          <w:bCs/>
        </w:rPr>
      </w:pPr>
    </w:p>
    <w:p w:rsidR="00527E4E" w:rsidRDefault="00527E4E"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F72F37" w:rsidRDefault="00F72F37" w:rsidP="00D21CEC">
      <w:pPr>
        <w:jc w:val="both"/>
        <w:rPr>
          <w:b/>
          <w:bCs/>
        </w:rPr>
      </w:pPr>
    </w:p>
    <w:p w:rsidR="00475140" w:rsidRPr="00654EDC" w:rsidRDefault="00475140" w:rsidP="00475140">
      <w:pPr>
        <w:jc w:val="center"/>
      </w:pPr>
      <w:r>
        <w:rPr>
          <w:noProof/>
        </w:rPr>
        <w:drawing>
          <wp:inline distT="0" distB="0" distL="0" distR="0">
            <wp:extent cx="1144905" cy="60452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527E4E" w:rsidRPr="00084BE4" w:rsidRDefault="00527E4E" w:rsidP="00527E4E">
      <w:pPr>
        <w:jc w:val="both"/>
        <w:rPr>
          <w:b/>
        </w:rPr>
      </w:pPr>
      <w:r w:rsidRPr="001C6084">
        <w:tab/>
      </w:r>
      <w:r w:rsidRPr="001C6084">
        <w:tab/>
      </w:r>
      <w:r w:rsidRPr="001C6084">
        <w:tab/>
      </w:r>
      <w:r w:rsidRPr="001C6084">
        <w:tab/>
      </w:r>
      <w:r w:rsidRPr="001C6084">
        <w:tab/>
      </w:r>
      <w:r w:rsidRPr="001C6084">
        <w:tab/>
      </w:r>
      <w:r w:rsidRPr="001C6084">
        <w:tab/>
      </w:r>
      <w:r w:rsidRPr="001C6084">
        <w:tab/>
      </w:r>
      <w:r w:rsidRPr="001C6084">
        <w:tab/>
      </w:r>
      <w:r w:rsidR="00084BE4" w:rsidRPr="00084BE4">
        <w:rPr>
          <w:b/>
        </w:rPr>
        <w:t>234</w:t>
      </w:r>
    </w:p>
    <w:p w:rsidR="00F72F37" w:rsidRDefault="00F72F37" w:rsidP="00527E4E"/>
    <w:p w:rsidR="00F72F37" w:rsidRDefault="00F72F37" w:rsidP="00527E4E"/>
    <w:p w:rsidR="00527E4E" w:rsidRPr="001C6084" w:rsidRDefault="00527E4E" w:rsidP="00527E4E">
      <w:r w:rsidRPr="001C6084">
        <w:t>02  серпня 2022 року</w:t>
      </w:r>
    </w:p>
    <w:p w:rsidR="008A0E79" w:rsidRPr="001C6084" w:rsidRDefault="008A0E79"/>
    <w:p w:rsidR="00D12361" w:rsidRPr="001C6084" w:rsidRDefault="00D12361" w:rsidP="00D12361">
      <w:pPr>
        <w:jc w:val="both"/>
        <w:rPr>
          <w:color w:val="000000"/>
          <w:lang w:eastAsia="ru-RU"/>
        </w:rPr>
      </w:pPr>
      <w:r w:rsidRPr="001C6084">
        <w:rPr>
          <w:lang w:eastAsia="ru-RU"/>
        </w:rPr>
        <w:t xml:space="preserve">Про </w:t>
      </w:r>
      <w:r w:rsidRPr="001C6084">
        <w:rPr>
          <w:color w:val="000000"/>
          <w:lang w:eastAsia="ru-RU"/>
        </w:rPr>
        <w:t xml:space="preserve">організацію роботи щодо складання </w:t>
      </w:r>
    </w:p>
    <w:p w:rsidR="00D12361" w:rsidRPr="001C6084" w:rsidRDefault="00D12361" w:rsidP="00D12361">
      <w:pPr>
        <w:jc w:val="both"/>
        <w:rPr>
          <w:lang w:eastAsia="ru-RU"/>
        </w:rPr>
      </w:pPr>
      <w:r w:rsidRPr="001C6084">
        <w:rPr>
          <w:color w:val="000000"/>
          <w:lang w:eastAsia="ru-RU"/>
        </w:rPr>
        <w:t>проекту міського бюджету на 2023 рік</w:t>
      </w:r>
    </w:p>
    <w:p w:rsidR="00D12361" w:rsidRPr="001C6084" w:rsidRDefault="00D12361" w:rsidP="00D12361">
      <w:pPr>
        <w:jc w:val="both"/>
        <w:rPr>
          <w:color w:val="000000"/>
        </w:rPr>
      </w:pPr>
    </w:p>
    <w:p w:rsidR="00D12361" w:rsidRPr="001C6084" w:rsidRDefault="00D12361" w:rsidP="00D12361">
      <w:pPr>
        <w:jc w:val="both"/>
      </w:pPr>
      <w:r w:rsidRPr="001C6084">
        <w:rPr>
          <w:color w:val="000000"/>
        </w:rPr>
        <w:t xml:space="preserve">        З метою </w:t>
      </w:r>
      <w:proofErr w:type="spellStart"/>
      <w:r w:rsidRPr="001C6084">
        <w:rPr>
          <w:color w:val="000000"/>
        </w:rPr>
        <w:t>регламентацiї</w:t>
      </w:r>
      <w:proofErr w:type="spellEnd"/>
      <w:r w:rsidRPr="001C6084">
        <w:rPr>
          <w:color w:val="000000"/>
        </w:rPr>
        <w:t xml:space="preserve"> </w:t>
      </w:r>
      <w:proofErr w:type="spellStart"/>
      <w:r w:rsidRPr="001C6084">
        <w:rPr>
          <w:color w:val="000000"/>
        </w:rPr>
        <w:t>взаємовiдносин</w:t>
      </w:r>
      <w:proofErr w:type="spellEnd"/>
      <w:r w:rsidRPr="001C6084">
        <w:rPr>
          <w:color w:val="000000"/>
        </w:rPr>
        <w:t xml:space="preserve"> </w:t>
      </w:r>
      <w:proofErr w:type="spellStart"/>
      <w:r w:rsidRPr="001C6084">
        <w:rPr>
          <w:color w:val="000000"/>
        </w:rPr>
        <w:t>мiж</w:t>
      </w:r>
      <w:proofErr w:type="spellEnd"/>
      <w:r w:rsidRPr="001C6084">
        <w:rPr>
          <w:color w:val="000000"/>
        </w:rPr>
        <w:t xml:space="preserve"> </w:t>
      </w:r>
      <w:proofErr w:type="spellStart"/>
      <w:r w:rsidRPr="001C6084">
        <w:rPr>
          <w:color w:val="000000"/>
        </w:rPr>
        <w:t>рiзними</w:t>
      </w:r>
      <w:proofErr w:type="spellEnd"/>
      <w:r w:rsidRPr="001C6084">
        <w:rPr>
          <w:color w:val="000000"/>
        </w:rPr>
        <w:t xml:space="preserve"> учасниками бюджетного процесу, </w:t>
      </w:r>
      <w:proofErr w:type="spellStart"/>
      <w:r w:rsidRPr="001C6084">
        <w:rPr>
          <w:color w:val="000000"/>
        </w:rPr>
        <w:t>вiдповiдно</w:t>
      </w:r>
      <w:proofErr w:type="spellEnd"/>
      <w:r w:rsidRPr="001C6084">
        <w:rPr>
          <w:color w:val="000000"/>
        </w:rPr>
        <w:t xml:space="preserve"> ст. 75, 76,77  Бюджетного кодексу України, </w:t>
      </w:r>
      <w:r w:rsidRPr="001C6084">
        <w:t xml:space="preserve">керуючись статтями 40, 59 Закону України «Про </w:t>
      </w:r>
      <w:proofErr w:type="spellStart"/>
      <w:r w:rsidRPr="001C6084">
        <w:t>мiсцеве</w:t>
      </w:r>
      <w:proofErr w:type="spellEnd"/>
      <w:r w:rsidRPr="001C6084">
        <w:t xml:space="preserve"> самоврядування в </w:t>
      </w:r>
      <w:proofErr w:type="spellStart"/>
      <w:r w:rsidRPr="001C6084">
        <w:t>Українi</w:t>
      </w:r>
      <w:proofErr w:type="spellEnd"/>
      <w:r w:rsidRPr="001C6084">
        <w:t>»</w:t>
      </w:r>
      <w:r w:rsidRPr="001C6084">
        <w:rPr>
          <w:lang w:eastAsia="ru-RU"/>
        </w:rPr>
        <w:t xml:space="preserve">, наказом </w:t>
      </w:r>
      <w:proofErr w:type="spellStart"/>
      <w:r w:rsidRPr="001C6084">
        <w:rPr>
          <w:lang w:eastAsia="ru-RU"/>
        </w:rPr>
        <w:t>Мiнiстерства</w:t>
      </w:r>
      <w:proofErr w:type="spellEnd"/>
      <w:r w:rsidRPr="001C6084">
        <w:rPr>
          <w:lang w:eastAsia="ru-RU"/>
        </w:rPr>
        <w:t xml:space="preserve"> </w:t>
      </w:r>
      <w:proofErr w:type="spellStart"/>
      <w:r w:rsidRPr="001C6084">
        <w:rPr>
          <w:lang w:eastAsia="ru-RU"/>
        </w:rPr>
        <w:t>фiнансiв</w:t>
      </w:r>
      <w:proofErr w:type="spellEnd"/>
      <w:r w:rsidRPr="001C6084">
        <w:rPr>
          <w:lang w:eastAsia="ru-RU"/>
        </w:rPr>
        <w:t xml:space="preserve"> України </w:t>
      </w:r>
      <w:proofErr w:type="spellStart"/>
      <w:r w:rsidRPr="001C6084">
        <w:rPr>
          <w:lang w:eastAsia="ru-RU"/>
        </w:rPr>
        <w:t>вiд</w:t>
      </w:r>
      <w:proofErr w:type="spellEnd"/>
      <w:r w:rsidRPr="001C6084">
        <w:rPr>
          <w:lang w:eastAsia="ru-RU"/>
        </w:rPr>
        <w:t xml:space="preserve"> 31.05.2019 року №228 «Про затвердження Методичних </w:t>
      </w:r>
      <w:proofErr w:type="spellStart"/>
      <w:r w:rsidRPr="001C6084">
        <w:rPr>
          <w:lang w:eastAsia="ru-RU"/>
        </w:rPr>
        <w:t>рекомендацiй</w:t>
      </w:r>
      <w:proofErr w:type="spellEnd"/>
      <w:r w:rsidRPr="001C6084">
        <w:rPr>
          <w:lang w:eastAsia="ru-RU"/>
        </w:rPr>
        <w:t xml:space="preserve"> щодо </w:t>
      </w:r>
      <w:proofErr w:type="spellStart"/>
      <w:r w:rsidRPr="001C6084">
        <w:rPr>
          <w:lang w:eastAsia="ru-RU"/>
        </w:rPr>
        <w:t>пiдготовки</w:t>
      </w:r>
      <w:proofErr w:type="spellEnd"/>
      <w:r w:rsidRPr="001C6084">
        <w:rPr>
          <w:lang w:eastAsia="ru-RU"/>
        </w:rPr>
        <w:t xml:space="preserve"> та затвердження Бюджетного регламенту проходження бюджетного процесу на </w:t>
      </w:r>
      <w:proofErr w:type="spellStart"/>
      <w:r w:rsidRPr="001C6084">
        <w:rPr>
          <w:lang w:eastAsia="ru-RU"/>
        </w:rPr>
        <w:t>мiсцевому</w:t>
      </w:r>
      <w:proofErr w:type="spellEnd"/>
      <w:r w:rsidRPr="001C6084">
        <w:rPr>
          <w:lang w:eastAsia="ru-RU"/>
        </w:rPr>
        <w:t xml:space="preserve"> </w:t>
      </w:r>
      <w:proofErr w:type="spellStart"/>
      <w:r w:rsidRPr="001C6084">
        <w:rPr>
          <w:lang w:eastAsia="ru-RU"/>
        </w:rPr>
        <w:t>рiвнi</w:t>
      </w:r>
      <w:proofErr w:type="spellEnd"/>
      <w:r w:rsidRPr="001C6084">
        <w:rPr>
          <w:lang w:eastAsia="ru-RU"/>
        </w:rPr>
        <w:t xml:space="preserve">», та розділом ІІ Бюджетного регламенту проходження бюджетного процесу в Новороздільській міській раді </w:t>
      </w:r>
      <w:r w:rsidRPr="001C6084">
        <w:t xml:space="preserve">виконавчий комітет Новороздільської міської ради </w:t>
      </w:r>
    </w:p>
    <w:p w:rsidR="0031345B" w:rsidRDefault="0031345B" w:rsidP="0031345B">
      <w:pPr>
        <w:rPr>
          <w:bCs/>
          <w:spacing w:val="60"/>
          <w:lang w:eastAsia="ru-RU"/>
        </w:rPr>
      </w:pPr>
    </w:p>
    <w:p w:rsidR="00D12361" w:rsidRPr="001C6084" w:rsidRDefault="00D12361" w:rsidP="0031345B">
      <w:pPr>
        <w:rPr>
          <w:bCs/>
          <w:spacing w:val="60"/>
          <w:lang w:eastAsia="ru-RU"/>
        </w:rPr>
      </w:pPr>
      <w:r w:rsidRPr="001C6084">
        <w:rPr>
          <w:bCs/>
          <w:spacing w:val="60"/>
          <w:lang w:eastAsia="ru-RU"/>
        </w:rPr>
        <w:t>ВИРIШИВ:</w:t>
      </w:r>
    </w:p>
    <w:p w:rsidR="00D12361" w:rsidRPr="001C6084" w:rsidRDefault="00D12361" w:rsidP="00D12361">
      <w:pPr>
        <w:ind w:left="113" w:firstLine="672"/>
        <w:jc w:val="both"/>
        <w:rPr>
          <w:lang w:eastAsia="ru-RU"/>
        </w:rPr>
      </w:pPr>
    </w:p>
    <w:p w:rsidR="00D12361" w:rsidRPr="001C6084" w:rsidRDefault="00D12361" w:rsidP="00D12361">
      <w:pPr>
        <w:ind w:left="113" w:firstLine="672"/>
        <w:jc w:val="both"/>
        <w:rPr>
          <w:color w:val="000000"/>
        </w:rPr>
      </w:pPr>
      <w:r w:rsidRPr="001C6084">
        <w:rPr>
          <w:color w:val="000000"/>
        </w:rPr>
        <w:t>1. Затвердити План заходів  щодо складання проекту міського бюджету на 2023 рік ( додаток 1).</w:t>
      </w:r>
    </w:p>
    <w:p w:rsidR="00D12361" w:rsidRPr="001C6084" w:rsidRDefault="00D12361" w:rsidP="00D12361">
      <w:pPr>
        <w:ind w:left="113" w:firstLine="672"/>
        <w:jc w:val="both"/>
        <w:rPr>
          <w:color w:val="000000"/>
        </w:rPr>
      </w:pPr>
      <w:r w:rsidRPr="001C6084">
        <w:rPr>
          <w:color w:val="000000"/>
        </w:rPr>
        <w:t xml:space="preserve">2. Фінансовому управлінню Новороздільської міської ради (начальник </w:t>
      </w:r>
      <w:proofErr w:type="spellStart"/>
      <w:r w:rsidRPr="001C6084">
        <w:rPr>
          <w:color w:val="000000"/>
        </w:rPr>
        <w:t>Ричагівський</w:t>
      </w:r>
      <w:proofErr w:type="spellEnd"/>
      <w:r w:rsidRPr="001C6084">
        <w:rPr>
          <w:color w:val="000000"/>
        </w:rPr>
        <w:t xml:space="preserve"> І.І.) забезпечити координацію роботи всіх учасників бюджетного процесу та в разі необхідності, застосувати  додаткові бюджетні процедури.</w:t>
      </w:r>
    </w:p>
    <w:p w:rsidR="00D12361" w:rsidRPr="001C6084" w:rsidRDefault="00D12361" w:rsidP="00D12361">
      <w:pPr>
        <w:ind w:left="113" w:firstLine="672"/>
        <w:jc w:val="both"/>
        <w:rPr>
          <w:color w:val="000000"/>
        </w:rPr>
      </w:pPr>
      <w:r w:rsidRPr="001C6084">
        <w:rPr>
          <w:color w:val="000000"/>
        </w:rPr>
        <w:t>3. Керівникам структурних підрозділів виконавчого комітету міської ради в межах даних повноважень забезпечити виконання Плану заходів у визначені терміни.</w:t>
      </w:r>
    </w:p>
    <w:p w:rsidR="00D12361" w:rsidRDefault="00D12361" w:rsidP="00D12361">
      <w:pPr>
        <w:ind w:firstLine="600"/>
        <w:jc w:val="both"/>
        <w:rPr>
          <w:color w:val="000000"/>
        </w:rPr>
      </w:pPr>
      <w:r w:rsidRPr="001C6084">
        <w:rPr>
          <w:lang w:eastAsia="ru-RU"/>
        </w:rPr>
        <w:t xml:space="preserve">   4. </w:t>
      </w:r>
      <w:r w:rsidRPr="001C6084">
        <w:rPr>
          <w:color w:val="000000"/>
        </w:rPr>
        <w:t>Контроль за виконанням даного рішення покласти на міського голову Яценко Я.В.</w:t>
      </w:r>
    </w:p>
    <w:p w:rsidR="00F72F37" w:rsidRDefault="00F72F37" w:rsidP="00D12361">
      <w:pPr>
        <w:ind w:firstLine="600"/>
        <w:jc w:val="both"/>
        <w:rPr>
          <w:color w:val="000000"/>
        </w:rPr>
      </w:pPr>
    </w:p>
    <w:p w:rsidR="00F72F37" w:rsidRPr="001C6084" w:rsidRDefault="00F72F37" w:rsidP="00D12361">
      <w:pPr>
        <w:ind w:firstLine="600"/>
        <w:jc w:val="both"/>
        <w:rPr>
          <w:color w:val="000000"/>
        </w:rPr>
      </w:pPr>
    </w:p>
    <w:p w:rsidR="0031345B" w:rsidRDefault="0031345B" w:rsidP="0031345B">
      <w:pPr>
        <w:ind w:right="424"/>
        <w:rPr>
          <w:bCs/>
        </w:rPr>
      </w:pPr>
      <w:r w:rsidRPr="000C59C0">
        <w:rPr>
          <w:rFonts w:eastAsiaTheme="minorHAnsi"/>
        </w:rPr>
        <w:t>МІСЬКИЙ ГОЛОВА                                                            Ярина ЯЦЕНКО</w:t>
      </w:r>
      <w:r w:rsidRPr="000C59C0">
        <w:rPr>
          <w:bCs/>
        </w:rPr>
        <w:t xml:space="preserve">          </w:t>
      </w:r>
    </w:p>
    <w:p w:rsidR="00D12361" w:rsidRDefault="00D12361" w:rsidP="00D12361">
      <w:pPr>
        <w:ind w:firstLine="600"/>
        <w:jc w:val="both"/>
        <w:rPr>
          <w:color w:val="000000"/>
        </w:rPr>
      </w:pPr>
    </w:p>
    <w:p w:rsidR="00F72F37" w:rsidRPr="001C6084" w:rsidRDefault="00F72F37" w:rsidP="00D12361">
      <w:pPr>
        <w:ind w:firstLine="600"/>
        <w:jc w:val="both"/>
        <w:rPr>
          <w:color w:val="000000"/>
        </w:rPr>
      </w:pPr>
    </w:p>
    <w:p w:rsidR="00D12361" w:rsidRPr="001C6084" w:rsidRDefault="00D12361" w:rsidP="00D12361">
      <w:pPr>
        <w:ind w:firstLine="600"/>
        <w:jc w:val="both"/>
        <w:rPr>
          <w:color w:val="000000"/>
        </w:rPr>
      </w:pPr>
    </w:p>
    <w:p w:rsidR="00D12361" w:rsidRDefault="00D12361" w:rsidP="00D12361">
      <w:pPr>
        <w:jc w:val="both"/>
        <w:rPr>
          <w:lang w:eastAsia="ru-RU"/>
        </w:rPr>
      </w:pPr>
    </w:p>
    <w:p w:rsidR="00F72F37" w:rsidRDefault="00F72F37" w:rsidP="00D12361">
      <w:pPr>
        <w:jc w:val="both"/>
        <w:rPr>
          <w:lang w:eastAsia="ru-RU"/>
        </w:rPr>
      </w:pPr>
    </w:p>
    <w:p w:rsidR="00F72F37" w:rsidRDefault="00F72F37" w:rsidP="00D12361">
      <w:pPr>
        <w:jc w:val="both"/>
        <w:rPr>
          <w:lang w:eastAsia="ru-RU"/>
        </w:rPr>
      </w:pPr>
    </w:p>
    <w:p w:rsidR="00F72F37" w:rsidRDefault="00F72F37" w:rsidP="00D12361">
      <w:pPr>
        <w:jc w:val="both"/>
        <w:rPr>
          <w:lang w:eastAsia="ru-RU"/>
        </w:rPr>
      </w:pPr>
    </w:p>
    <w:p w:rsidR="00F72F37" w:rsidRDefault="00F72F37" w:rsidP="00D12361">
      <w:pPr>
        <w:jc w:val="both"/>
        <w:rPr>
          <w:lang w:eastAsia="ru-RU"/>
        </w:rPr>
      </w:pPr>
    </w:p>
    <w:p w:rsidR="00F72F37" w:rsidRDefault="00F72F37" w:rsidP="00D12361">
      <w:pPr>
        <w:jc w:val="both"/>
        <w:rPr>
          <w:lang w:eastAsia="ru-RU"/>
        </w:rPr>
      </w:pPr>
    </w:p>
    <w:p w:rsidR="00F72F37" w:rsidRDefault="00F72F37" w:rsidP="00D12361">
      <w:pPr>
        <w:jc w:val="both"/>
        <w:rPr>
          <w:lang w:eastAsia="ru-RU"/>
        </w:rPr>
      </w:pPr>
    </w:p>
    <w:p w:rsidR="00F72F37" w:rsidRDefault="00F72F37" w:rsidP="00D12361">
      <w:pPr>
        <w:jc w:val="both"/>
        <w:rPr>
          <w:lang w:eastAsia="ru-RU"/>
        </w:rPr>
      </w:pPr>
    </w:p>
    <w:p w:rsidR="00F72F37" w:rsidRDefault="00F72F37" w:rsidP="00D12361">
      <w:pPr>
        <w:jc w:val="both"/>
        <w:rPr>
          <w:lang w:eastAsia="ru-RU"/>
        </w:rPr>
      </w:pPr>
    </w:p>
    <w:p w:rsidR="00F72F37" w:rsidRDefault="00F72F37" w:rsidP="00D12361">
      <w:pPr>
        <w:jc w:val="both"/>
        <w:rPr>
          <w:lang w:eastAsia="ru-RU"/>
        </w:rPr>
      </w:pPr>
    </w:p>
    <w:p w:rsidR="00F72F37" w:rsidRDefault="00F72F37" w:rsidP="00D12361">
      <w:pPr>
        <w:jc w:val="both"/>
        <w:rPr>
          <w:lang w:eastAsia="ru-RU"/>
        </w:rPr>
      </w:pPr>
    </w:p>
    <w:p w:rsidR="00475140" w:rsidRDefault="00475140" w:rsidP="00D12361">
      <w:pPr>
        <w:jc w:val="both"/>
        <w:rPr>
          <w:lang w:eastAsia="ru-RU"/>
        </w:rPr>
      </w:pPr>
    </w:p>
    <w:p w:rsidR="00475140" w:rsidRDefault="00475140" w:rsidP="00D12361">
      <w:pPr>
        <w:jc w:val="both"/>
        <w:rPr>
          <w:lang w:eastAsia="ru-RU"/>
        </w:rPr>
      </w:pPr>
    </w:p>
    <w:p w:rsidR="00475140" w:rsidRDefault="00475140" w:rsidP="00D12361">
      <w:pPr>
        <w:jc w:val="both"/>
        <w:rPr>
          <w:lang w:eastAsia="ru-RU"/>
        </w:rPr>
      </w:pPr>
    </w:p>
    <w:p w:rsidR="00475140" w:rsidRDefault="00475140" w:rsidP="00D12361">
      <w:pPr>
        <w:jc w:val="both"/>
        <w:rPr>
          <w:lang w:eastAsia="ru-RU"/>
        </w:rPr>
      </w:pPr>
    </w:p>
    <w:p w:rsidR="00F72F37" w:rsidRPr="001C6084" w:rsidRDefault="00F72F37" w:rsidP="00D12361">
      <w:pPr>
        <w:jc w:val="both"/>
        <w:rPr>
          <w:lang w:eastAsia="ru-RU"/>
        </w:rPr>
      </w:pPr>
    </w:p>
    <w:p w:rsidR="00D12361" w:rsidRPr="001C6084" w:rsidRDefault="00D12361" w:rsidP="00D12361">
      <w:pPr>
        <w:jc w:val="right"/>
        <w:rPr>
          <w:lang w:eastAsia="en-US"/>
        </w:rPr>
      </w:pPr>
      <w:r w:rsidRPr="001C6084">
        <w:rPr>
          <w:lang w:eastAsia="en-US"/>
        </w:rPr>
        <w:t>Додаток 1</w:t>
      </w:r>
    </w:p>
    <w:p w:rsidR="00D12361" w:rsidRPr="001C6084" w:rsidRDefault="00D12361" w:rsidP="00D12361">
      <w:pPr>
        <w:jc w:val="right"/>
        <w:rPr>
          <w:lang w:eastAsia="en-US"/>
        </w:rPr>
      </w:pPr>
      <w:r w:rsidRPr="001C6084">
        <w:rPr>
          <w:lang w:eastAsia="en-US"/>
        </w:rPr>
        <w:t xml:space="preserve">  </w:t>
      </w:r>
      <w:r w:rsidRPr="001C6084">
        <w:rPr>
          <w:lang w:eastAsia="en-US"/>
        </w:rPr>
        <w:tab/>
      </w:r>
      <w:r w:rsidRPr="001C6084">
        <w:rPr>
          <w:lang w:eastAsia="en-US"/>
        </w:rPr>
        <w:tab/>
      </w:r>
      <w:r w:rsidRPr="001C6084">
        <w:rPr>
          <w:lang w:eastAsia="en-US"/>
        </w:rPr>
        <w:tab/>
        <w:t xml:space="preserve"> до рішення виконавчого комітету</w:t>
      </w:r>
    </w:p>
    <w:p w:rsidR="00D12361" w:rsidRDefault="00D12361" w:rsidP="00D12361">
      <w:pPr>
        <w:jc w:val="right"/>
        <w:rPr>
          <w:lang w:eastAsia="en-US"/>
        </w:rPr>
      </w:pPr>
      <w:r w:rsidRPr="001C6084">
        <w:rPr>
          <w:lang w:eastAsia="en-US"/>
        </w:rPr>
        <w:t xml:space="preserve">  Новороздільської  міської ради</w:t>
      </w:r>
    </w:p>
    <w:p w:rsidR="00084BE4" w:rsidRPr="001C6084" w:rsidRDefault="00084BE4" w:rsidP="00D12361">
      <w:pPr>
        <w:jc w:val="right"/>
        <w:rPr>
          <w:lang w:eastAsia="en-US"/>
        </w:rPr>
      </w:pPr>
      <w:r>
        <w:rPr>
          <w:lang w:eastAsia="en-US"/>
        </w:rPr>
        <w:t>№ 234 від 02.08.22р.</w:t>
      </w:r>
    </w:p>
    <w:p w:rsidR="00D12361" w:rsidRPr="001C6084" w:rsidRDefault="00D12361" w:rsidP="00D12361">
      <w:pPr>
        <w:ind w:left="4676"/>
        <w:rPr>
          <w:lang w:eastAsia="en-US"/>
        </w:rPr>
      </w:pPr>
    </w:p>
    <w:p w:rsidR="00D12361" w:rsidRPr="001C6084" w:rsidRDefault="00D12361" w:rsidP="00D12361">
      <w:pPr>
        <w:jc w:val="center"/>
        <w:rPr>
          <w:b/>
          <w:bCs/>
          <w:lang w:eastAsia="en-US"/>
        </w:rPr>
      </w:pPr>
      <w:r w:rsidRPr="001C6084">
        <w:rPr>
          <w:b/>
          <w:bCs/>
          <w:lang w:eastAsia="en-US"/>
        </w:rPr>
        <w:t>ПЛАН ЗАХОДІВ</w:t>
      </w:r>
    </w:p>
    <w:p w:rsidR="00D12361" w:rsidRPr="001C6084" w:rsidRDefault="00D12361" w:rsidP="00D12361">
      <w:pPr>
        <w:jc w:val="center"/>
        <w:rPr>
          <w:b/>
          <w:bCs/>
          <w:lang w:eastAsia="en-US"/>
        </w:rPr>
      </w:pPr>
      <w:r w:rsidRPr="001C6084">
        <w:rPr>
          <w:b/>
          <w:bCs/>
          <w:lang w:eastAsia="en-US"/>
        </w:rPr>
        <w:t>щодо складання проекту міського бюджету на 2023 рік</w:t>
      </w:r>
    </w:p>
    <w:p w:rsidR="00D12361" w:rsidRPr="001C6084" w:rsidRDefault="00D12361" w:rsidP="00D12361">
      <w:pPr>
        <w:jc w:val="center"/>
        <w:rPr>
          <w:b/>
          <w:lang w:eastAsia="en-US"/>
        </w:rPr>
      </w:pPr>
    </w:p>
    <w:tbl>
      <w:tblPr>
        <w:tblW w:w="10560" w:type="dxa"/>
        <w:tblInd w:w="-358" w:type="dxa"/>
        <w:tblLayout w:type="fixed"/>
        <w:tblCellMar>
          <w:top w:w="8" w:type="dxa"/>
          <w:right w:w="0" w:type="dxa"/>
        </w:tblCellMar>
        <w:tblLook w:val="00A0"/>
      </w:tblPr>
      <w:tblGrid>
        <w:gridCol w:w="484"/>
        <w:gridCol w:w="14"/>
        <w:gridCol w:w="5620"/>
        <w:gridCol w:w="2142"/>
        <w:gridCol w:w="2284"/>
        <w:gridCol w:w="16"/>
      </w:tblGrid>
      <w:tr w:rsidR="00D12361" w:rsidRPr="001C6084" w:rsidTr="00D12361">
        <w:trPr>
          <w:trHeight w:val="962"/>
        </w:trPr>
        <w:tc>
          <w:tcPr>
            <w:tcW w:w="484" w:type="dxa"/>
            <w:tcBorders>
              <w:top w:val="single" w:sz="4" w:space="0" w:color="000000"/>
              <w:left w:val="single" w:sz="4" w:space="0" w:color="000000"/>
              <w:bottom w:val="single" w:sz="4" w:space="0" w:color="000000"/>
              <w:right w:val="single" w:sz="4" w:space="0" w:color="000000"/>
            </w:tcBorders>
            <w:vAlign w:val="center"/>
            <w:hideMark/>
          </w:tcPr>
          <w:p w:rsidR="00D12361" w:rsidRPr="001C6084" w:rsidRDefault="00D12361" w:rsidP="00D12361">
            <w:pPr>
              <w:rPr>
                <w:lang w:eastAsia="en-US"/>
              </w:rPr>
            </w:pPr>
            <w:r w:rsidRPr="001C6084">
              <w:rPr>
                <w:b/>
                <w:bCs/>
                <w:lang w:eastAsia="en-US"/>
              </w:rPr>
              <w:t xml:space="preserve">№  з/п </w:t>
            </w:r>
          </w:p>
        </w:tc>
        <w:tc>
          <w:tcPr>
            <w:tcW w:w="5636" w:type="dxa"/>
            <w:gridSpan w:val="2"/>
            <w:tcBorders>
              <w:top w:val="single" w:sz="4" w:space="0" w:color="000000"/>
              <w:left w:val="single" w:sz="4" w:space="0" w:color="000000"/>
              <w:bottom w:val="single" w:sz="4" w:space="0" w:color="000000"/>
              <w:right w:val="single" w:sz="4" w:space="0" w:color="000000"/>
            </w:tcBorders>
            <w:vAlign w:val="center"/>
            <w:hideMark/>
          </w:tcPr>
          <w:p w:rsidR="00D12361" w:rsidRPr="001C6084" w:rsidRDefault="00D12361" w:rsidP="00D12361">
            <w:pPr>
              <w:ind w:right="106"/>
              <w:jc w:val="center"/>
              <w:rPr>
                <w:lang w:eastAsia="en-US"/>
              </w:rPr>
            </w:pPr>
            <w:r w:rsidRPr="001C6084">
              <w:rPr>
                <w:b/>
                <w:bCs/>
                <w:lang w:eastAsia="en-US"/>
              </w:rPr>
              <w:t xml:space="preserve">Зміст заходів </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D12361" w:rsidRPr="001C6084" w:rsidRDefault="00D12361" w:rsidP="00D12361">
            <w:pPr>
              <w:jc w:val="center"/>
              <w:rPr>
                <w:lang w:eastAsia="en-US"/>
              </w:rPr>
            </w:pPr>
            <w:r w:rsidRPr="001C6084">
              <w:rPr>
                <w:b/>
                <w:bCs/>
                <w:lang w:eastAsia="en-US"/>
              </w:rPr>
              <w:t xml:space="preserve">Термін виконання </w:t>
            </w:r>
          </w:p>
        </w:tc>
        <w:tc>
          <w:tcPr>
            <w:tcW w:w="2301" w:type="dxa"/>
            <w:gridSpan w:val="2"/>
            <w:tcBorders>
              <w:top w:val="single" w:sz="4" w:space="0" w:color="000000"/>
              <w:left w:val="single" w:sz="4" w:space="0" w:color="000000"/>
              <w:bottom w:val="single" w:sz="4" w:space="0" w:color="000000"/>
              <w:right w:val="single" w:sz="4" w:space="0" w:color="000000"/>
            </w:tcBorders>
          </w:tcPr>
          <w:p w:rsidR="00D12361" w:rsidRPr="001C6084" w:rsidRDefault="00D12361" w:rsidP="00D12361">
            <w:pPr>
              <w:ind w:right="36"/>
              <w:jc w:val="center"/>
              <w:rPr>
                <w:lang w:eastAsia="en-US"/>
              </w:rPr>
            </w:pPr>
          </w:p>
          <w:p w:rsidR="00D12361" w:rsidRPr="001C6084" w:rsidRDefault="00D12361" w:rsidP="00D12361">
            <w:pPr>
              <w:ind w:right="36"/>
              <w:jc w:val="center"/>
              <w:rPr>
                <w:lang w:eastAsia="en-US"/>
              </w:rPr>
            </w:pPr>
            <w:r w:rsidRPr="001C6084">
              <w:rPr>
                <w:b/>
                <w:bCs/>
                <w:lang w:eastAsia="en-US"/>
              </w:rPr>
              <w:t xml:space="preserve">Відповідальні за виконання </w:t>
            </w:r>
          </w:p>
        </w:tc>
      </w:tr>
      <w:tr w:rsidR="00D12361" w:rsidRPr="001C6084" w:rsidTr="00D12361">
        <w:trPr>
          <w:trHeight w:val="1247"/>
        </w:trPr>
        <w:tc>
          <w:tcPr>
            <w:tcW w:w="484" w:type="dxa"/>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rPr>
                <w:lang w:eastAsia="en-US"/>
              </w:rPr>
            </w:pPr>
            <w:r w:rsidRPr="001C6084">
              <w:rPr>
                <w:lang w:eastAsia="en-US"/>
              </w:rPr>
              <w:t>1.</w:t>
            </w:r>
          </w:p>
        </w:tc>
        <w:tc>
          <w:tcPr>
            <w:tcW w:w="5636" w:type="dxa"/>
            <w:gridSpan w:val="2"/>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ind w:right="106"/>
              <w:jc w:val="both"/>
              <w:rPr>
                <w:lang w:eastAsia="en-US"/>
              </w:rPr>
            </w:pPr>
            <w:r w:rsidRPr="001C6084">
              <w:rPr>
                <w:lang w:eastAsia="en-US"/>
              </w:rPr>
              <w:t xml:space="preserve">Уточнення параметрів, з урахуванням яких здійснюється горизонтальне вирівнювання податкоспроможності місцевих бюджетів (обсягів надходжень податку на доходи фізичних осіб, чисельність населення).  </w:t>
            </w:r>
          </w:p>
        </w:tc>
        <w:tc>
          <w:tcPr>
            <w:tcW w:w="2143" w:type="dxa"/>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ind w:left="60"/>
              <w:rPr>
                <w:lang w:eastAsia="en-US"/>
              </w:rPr>
            </w:pPr>
            <w:r w:rsidRPr="001C6084">
              <w:rPr>
                <w:lang w:eastAsia="en-US"/>
              </w:rPr>
              <w:t>до 20 вересня</w:t>
            </w:r>
          </w:p>
        </w:tc>
        <w:tc>
          <w:tcPr>
            <w:tcW w:w="2301" w:type="dxa"/>
            <w:gridSpan w:val="2"/>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jc w:val="center"/>
              <w:rPr>
                <w:lang w:eastAsia="en-US"/>
              </w:rPr>
            </w:pPr>
            <w:r w:rsidRPr="001C6084">
              <w:rPr>
                <w:lang w:eastAsia="en-US"/>
              </w:rPr>
              <w:t xml:space="preserve">Фінансове управління Новороздільської міської ради </w:t>
            </w:r>
          </w:p>
        </w:tc>
      </w:tr>
      <w:tr w:rsidR="00D12361" w:rsidRPr="001C6084" w:rsidTr="00D12361">
        <w:trPr>
          <w:trHeight w:val="1138"/>
        </w:trPr>
        <w:tc>
          <w:tcPr>
            <w:tcW w:w="484" w:type="dxa"/>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rPr>
                <w:lang w:eastAsia="en-US"/>
              </w:rPr>
            </w:pPr>
            <w:r w:rsidRPr="001C6084">
              <w:rPr>
                <w:lang w:eastAsia="en-US"/>
              </w:rPr>
              <w:t>2.</w:t>
            </w:r>
          </w:p>
        </w:tc>
        <w:tc>
          <w:tcPr>
            <w:tcW w:w="5636" w:type="dxa"/>
            <w:gridSpan w:val="2"/>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ind w:left="-126"/>
              <w:jc w:val="both"/>
              <w:rPr>
                <w:color w:val="5B9BD5"/>
                <w:lang w:eastAsia="en-US"/>
              </w:rPr>
            </w:pPr>
            <w:r w:rsidRPr="001C6084">
              <w:rPr>
                <w:lang w:eastAsia="en-US"/>
              </w:rPr>
              <w:t xml:space="preserve">Надання фінансовому управлінню Новороздільської міської ради уточненої інформації  щодо основних прогнозних показників </w:t>
            </w:r>
            <w:proofErr w:type="spellStart"/>
            <w:r w:rsidRPr="001C6084">
              <w:rPr>
                <w:lang w:eastAsia="en-US"/>
              </w:rPr>
              <w:t>соціально-</w:t>
            </w:r>
            <w:proofErr w:type="spellEnd"/>
            <w:r w:rsidRPr="001C6084">
              <w:rPr>
                <w:lang w:eastAsia="en-US"/>
              </w:rPr>
              <w:t xml:space="preserve"> економічного розвитку  громади на середньостроковий період.  </w:t>
            </w:r>
          </w:p>
        </w:tc>
        <w:tc>
          <w:tcPr>
            <w:tcW w:w="2143" w:type="dxa"/>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jc w:val="center"/>
              <w:rPr>
                <w:lang w:eastAsia="en-US"/>
              </w:rPr>
            </w:pPr>
            <w:r w:rsidRPr="001C6084">
              <w:rPr>
                <w:lang w:eastAsia="en-US"/>
              </w:rPr>
              <w:t>до 20 вересня</w:t>
            </w:r>
          </w:p>
        </w:tc>
        <w:tc>
          <w:tcPr>
            <w:tcW w:w="2301" w:type="dxa"/>
            <w:gridSpan w:val="2"/>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ind w:right="107"/>
              <w:jc w:val="center"/>
              <w:rPr>
                <w:color w:val="5B9BD5"/>
                <w:lang w:eastAsia="en-US"/>
              </w:rPr>
            </w:pPr>
            <w:r w:rsidRPr="001C6084">
              <w:rPr>
                <w:lang w:eastAsia="en-US"/>
              </w:rPr>
              <w:t>Відділ розвитку громади та інвестицій Новороздільської міської ради</w:t>
            </w:r>
            <w:r w:rsidRPr="001C6084">
              <w:rPr>
                <w:color w:val="5B9BD5"/>
                <w:lang w:eastAsia="en-US"/>
              </w:rPr>
              <w:t xml:space="preserve"> </w:t>
            </w:r>
          </w:p>
        </w:tc>
      </w:tr>
      <w:tr w:rsidR="00D12361" w:rsidRPr="001C6084" w:rsidTr="00D12361">
        <w:trPr>
          <w:trHeight w:val="1420"/>
        </w:trPr>
        <w:tc>
          <w:tcPr>
            <w:tcW w:w="484" w:type="dxa"/>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rPr>
                <w:lang w:eastAsia="en-US"/>
              </w:rPr>
            </w:pPr>
            <w:r w:rsidRPr="001C6084">
              <w:rPr>
                <w:lang w:eastAsia="en-US"/>
              </w:rPr>
              <w:t>3.</w:t>
            </w:r>
          </w:p>
        </w:tc>
        <w:tc>
          <w:tcPr>
            <w:tcW w:w="5636" w:type="dxa"/>
            <w:gridSpan w:val="2"/>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ind w:right="106"/>
              <w:jc w:val="both"/>
              <w:rPr>
                <w:lang w:eastAsia="en-US"/>
              </w:rPr>
            </w:pPr>
            <w:r w:rsidRPr="001C6084">
              <w:rPr>
                <w:lang w:eastAsia="en-US"/>
              </w:rPr>
              <w:t>Отримання від Головного управління Державної податкової служби у Львівської області інформації про очікувані обсяги надходження до бюджету податків, зборів та інших платежів в плановому та двох наступних за плановим бюджетних періодах.</w:t>
            </w:r>
          </w:p>
        </w:tc>
        <w:tc>
          <w:tcPr>
            <w:tcW w:w="2143" w:type="dxa"/>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ind w:right="110"/>
              <w:jc w:val="center"/>
              <w:rPr>
                <w:color w:val="5B9BD5"/>
                <w:lang w:eastAsia="en-US"/>
              </w:rPr>
            </w:pPr>
            <w:r w:rsidRPr="001C6084">
              <w:rPr>
                <w:lang w:eastAsia="en-US"/>
              </w:rPr>
              <w:t>вересень</w:t>
            </w:r>
            <w:r w:rsidRPr="001C6084">
              <w:rPr>
                <w:color w:val="5B9BD5"/>
                <w:lang w:eastAsia="en-US"/>
              </w:rPr>
              <w:t xml:space="preserve"> </w:t>
            </w:r>
          </w:p>
        </w:tc>
        <w:tc>
          <w:tcPr>
            <w:tcW w:w="2301" w:type="dxa"/>
            <w:gridSpan w:val="2"/>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jc w:val="center"/>
              <w:rPr>
                <w:color w:val="5B9BD5"/>
                <w:lang w:eastAsia="en-US"/>
              </w:rPr>
            </w:pPr>
            <w:r w:rsidRPr="001C6084">
              <w:rPr>
                <w:lang w:eastAsia="en-US"/>
              </w:rPr>
              <w:t>Фінансове управління Новороздільської міської ради</w:t>
            </w:r>
          </w:p>
        </w:tc>
      </w:tr>
      <w:tr w:rsidR="00D12361" w:rsidRPr="001C6084" w:rsidTr="00D12361">
        <w:trPr>
          <w:trHeight w:val="1296"/>
        </w:trPr>
        <w:tc>
          <w:tcPr>
            <w:tcW w:w="484" w:type="dxa"/>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rPr>
                <w:lang w:eastAsia="en-US"/>
              </w:rPr>
            </w:pPr>
            <w:r w:rsidRPr="001C6084">
              <w:rPr>
                <w:lang w:eastAsia="en-US"/>
              </w:rPr>
              <w:t>4.</w:t>
            </w:r>
          </w:p>
        </w:tc>
        <w:tc>
          <w:tcPr>
            <w:tcW w:w="5636" w:type="dxa"/>
            <w:gridSpan w:val="2"/>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ind w:right="103"/>
              <w:jc w:val="both"/>
              <w:rPr>
                <w:lang w:eastAsia="en-US"/>
              </w:rPr>
            </w:pPr>
            <w:r w:rsidRPr="001C6084">
              <w:rPr>
                <w:lang w:eastAsia="en-US"/>
              </w:rPr>
              <w:t>Доведення до головних розпорядників  бюджетних коштів особливостей складання розрахунків до проектів місцевих бюджетів та прогнозних обсягів міжбюджетних трансфертів на плановий рік, надісланих Мінфіном.</w:t>
            </w:r>
          </w:p>
        </w:tc>
        <w:tc>
          <w:tcPr>
            <w:tcW w:w="2143" w:type="dxa"/>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ind w:right="109"/>
              <w:jc w:val="center"/>
              <w:rPr>
                <w:lang w:eastAsia="en-US"/>
              </w:rPr>
            </w:pPr>
            <w:r w:rsidRPr="001C6084">
              <w:rPr>
                <w:lang w:eastAsia="en-US"/>
              </w:rPr>
              <w:t xml:space="preserve">в </w:t>
            </w:r>
            <w:proofErr w:type="spellStart"/>
            <w:r w:rsidRPr="001C6084">
              <w:rPr>
                <w:lang w:eastAsia="en-US"/>
              </w:rPr>
              <w:t>три-</w:t>
            </w:r>
            <w:proofErr w:type="spellEnd"/>
          </w:p>
          <w:p w:rsidR="00D12361" w:rsidRPr="001C6084" w:rsidRDefault="00D12361" w:rsidP="00D12361">
            <w:pPr>
              <w:ind w:left="7" w:right="49"/>
              <w:jc w:val="center"/>
              <w:rPr>
                <w:lang w:eastAsia="en-US"/>
              </w:rPr>
            </w:pPr>
            <w:r w:rsidRPr="001C6084">
              <w:rPr>
                <w:lang w:eastAsia="en-US"/>
              </w:rPr>
              <w:t>денний термін після їх отримання</w:t>
            </w:r>
          </w:p>
        </w:tc>
        <w:tc>
          <w:tcPr>
            <w:tcW w:w="2301" w:type="dxa"/>
            <w:gridSpan w:val="2"/>
            <w:tcBorders>
              <w:top w:val="single" w:sz="4" w:space="0" w:color="000000"/>
              <w:left w:val="single" w:sz="4" w:space="0" w:color="000000"/>
              <w:bottom w:val="single" w:sz="4" w:space="0" w:color="000000"/>
              <w:right w:val="single" w:sz="4" w:space="0" w:color="000000"/>
            </w:tcBorders>
            <w:hideMark/>
          </w:tcPr>
          <w:p w:rsidR="00D12361" w:rsidRPr="001C6084" w:rsidRDefault="00D12361" w:rsidP="00D12361">
            <w:pPr>
              <w:ind w:right="7"/>
              <w:jc w:val="center"/>
              <w:rPr>
                <w:lang w:eastAsia="en-US"/>
              </w:rPr>
            </w:pPr>
            <w:r w:rsidRPr="001C6084">
              <w:rPr>
                <w:lang w:eastAsia="en-US"/>
              </w:rPr>
              <w:t>Фінансове управління Новороздільської міської ради</w:t>
            </w:r>
          </w:p>
        </w:tc>
      </w:tr>
      <w:tr w:rsidR="00D12361" w:rsidRPr="001C6084" w:rsidTr="00D12361">
        <w:trPr>
          <w:gridAfter w:val="1"/>
          <w:wAfter w:w="16" w:type="dxa"/>
          <w:trHeight w:val="1157"/>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5.</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0"/>
              <w:jc w:val="both"/>
              <w:rPr>
                <w:lang w:eastAsia="en-US"/>
              </w:rPr>
            </w:pPr>
            <w:r w:rsidRPr="001C6084">
              <w:rPr>
                <w:lang w:eastAsia="en-US"/>
              </w:rPr>
              <w:t xml:space="preserve">Підготовка пропозицій до проекту державного бюджету в частині показників міжбюджетних трансфертів на адресу Міністерства фінансів України та  відповідних галузевих міністерств. </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tcPr>
          <w:p w:rsidR="00D12361" w:rsidRPr="001C6084" w:rsidRDefault="00D12361" w:rsidP="00D12361">
            <w:pPr>
              <w:ind w:right="76"/>
              <w:jc w:val="center"/>
              <w:rPr>
                <w:lang w:eastAsia="en-US"/>
              </w:rPr>
            </w:pPr>
            <w:r w:rsidRPr="001C6084">
              <w:rPr>
                <w:lang w:eastAsia="en-US"/>
              </w:rPr>
              <w:t>вересень</w:t>
            </w:r>
          </w:p>
          <w:p w:rsidR="00D12361" w:rsidRPr="001C6084" w:rsidRDefault="00D12361" w:rsidP="00D12361">
            <w:pPr>
              <w:ind w:right="78"/>
              <w:jc w:val="center"/>
              <w:rPr>
                <w:lang w:eastAsia="en-US"/>
              </w:rPr>
            </w:pP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3"/>
              <w:jc w:val="center"/>
              <w:rPr>
                <w:color w:val="5B9BD5"/>
                <w:lang w:eastAsia="en-US"/>
              </w:rPr>
            </w:pPr>
            <w:r w:rsidRPr="001C6084">
              <w:rPr>
                <w:lang w:eastAsia="en-US"/>
              </w:rPr>
              <w:t>Фінансове управління Новороздільської міської ради</w:t>
            </w:r>
          </w:p>
        </w:tc>
      </w:tr>
      <w:tr w:rsidR="00D12361" w:rsidRPr="001C6084" w:rsidTr="00D12361">
        <w:trPr>
          <w:gridAfter w:val="1"/>
          <w:wAfter w:w="16" w:type="dxa"/>
          <w:trHeight w:val="1404"/>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6.</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both"/>
              <w:rPr>
                <w:lang w:eastAsia="en-US"/>
              </w:rPr>
            </w:pPr>
            <w:r w:rsidRPr="001C6084">
              <w:rPr>
                <w:lang w:eastAsia="en-US"/>
              </w:rPr>
              <w:t xml:space="preserve">Доведення до головних розпорядників бюджетних коштів: </w:t>
            </w:r>
          </w:p>
          <w:p w:rsidR="00D12361" w:rsidRPr="001C6084" w:rsidRDefault="00D12361" w:rsidP="00D12361">
            <w:pPr>
              <w:ind w:right="72"/>
              <w:jc w:val="both"/>
              <w:rPr>
                <w:lang w:eastAsia="en-US"/>
              </w:rPr>
            </w:pPr>
            <w:r w:rsidRPr="001C6084">
              <w:rPr>
                <w:lang w:eastAsia="en-US"/>
              </w:rPr>
              <w:t xml:space="preserve">- прогнозних обсягів міжбюджетних трансфертів, врахованих у проекті державного бюджету, схваленого Кабінетом Міністрів України; </w:t>
            </w:r>
          </w:p>
          <w:p w:rsidR="00D12361" w:rsidRPr="001C6084" w:rsidRDefault="00D12361" w:rsidP="00D12361">
            <w:pPr>
              <w:ind w:right="72"/>
              <w:jc w:val="both"/>
              <w:rPr>
                <w:lang w:eastAsia="en-US"/>
              </w:rPr>
            </w:pPr>
            <w:r w:rsidRPr="001C6084">
              <w:rPr>
                <w:lang w:eastAsia="en-US"/>
              </w:rPr>
              <w:t xml:space="preserve">- методики їх визначення. </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6"/>
              <w:jc w:val="center"/>
              <w:rPr>
                <w:lang w:eastAsia="en-US"/>
              </w:rPr>
            </w:pPr>
            <w:r w:rsidRPr="001C6084">
              <w:rPr>
                <w:lang w:eastAsia="en-US"/>
              </w:rPr>
              <w:t xml:space="preserve">в </w:t>
            </w:r>
            <w:proofErr w:type="spellStart"/>
            <w:r w:rsidRPr="001C6084">
              <w:rPr>
                <w:lang w:eastAsia="en-US"/>
              </w:rPr>
              <w:t>три-</w:t>
            </w:r>
            <w:proofErr w:type="spellEnd"/>
          </w:p>
          <w:p w:rsidR="00D12361" w:rsidRPr="001C6084" w:rsidRDefault="00D12361" w:rsidP="00D12361">
            <w:pPr>
              <w:jc w:val="center"/>
              <w:rPr>
                <w:lang w:eastAsia="en-US"/>
              </w:rPr>
            </w:pPr>
            <w:r w:rsidRPr="001C6084">
              <w:rPr>
                <w:lang w:eastAsia="en-US"/>
              </w:rPr>
              <w:t xml:space="preserve">денний термін </w:t>
            </w:r>
          </w:p>
          <w:p w:rsidR="00D12361" w:rsidRPr="001C6084" w:rsidRDefault="00D12361" w:rsidP="00D12361">
            <w:pPr>
              <w:jc w:val="center"/>
              <w:rPr>
                <w:lang w:eastAsia="en-US"/>
              </w:rPr>
            </w:pPr>
            <w:r w:rsidRPr="001C6084">
              <w:rPr>
                <w:lang w:eastAsia="en-US"/>
              </w:rPr>
              <w:t xml:space="preserve">після їх отримання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Фінансове управління Новороздільської міської ради</w:t>
            </w:r>
          </w:p>
        </w:tc>
      </w:tr>
      <w:tr w:rsidR="00D12361" w:rsidRPr="001C6084" w:rsidTr="00084BE4">
        <w:trPr>
          <w:gridAfter w:val="1"/>
          <w:wAfter w:w="16" w:type="dxa"/>
          <w:trHeight w:val="266"/>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7.</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084BE4">
            <w:pPr>
              <w:jc w:val="both"/>
              <w:rPr>
                <w:lang w:eastAsia="en-US"/>
              </w:rPr>
            </w:pPr>
            <w:r w:rsidRPr="001C6084">
              <w:rPr>
                <w:lang w:eastAsia="en-US"/>
              </w:rPr>
              <w:t xml:space="preserve">Доведення до головних розпорядників бюджетних коштів: </w:t>
            </w:r>
          </w:p>
          <w:p w:rsidR="00D12361" w:rsidRPr="001C6084" w:rsidRDefault="00D12361" w:rsidP="00084BE4">
            <w:pPr>
              <w:numPr>
                <w:ilvl w:val="0"/>
                <w:numId w:val="6"/>
              </w:numPr>
              <w:ind w:right="75"/>
              <w:jc w:val="both"/>
              <w:rPr>
                <w:lang w:eastAsia="en-US"/>
              </w:rPr>
            </w:pPr>
            <w:r w:rsidRPr="001C6084">
              <w:rPr>
                <w:lang w:eastAsia="en-US"/>
              </w:rPr>
              <w:t xml:space="preserve">інструкції з підготовки бюджетних запитів; </w:t>
            </w:r>
          </w:p>
          <w:p w:rsidR="00D12361" w:rsidRPr="001C6084" w:rsidRDefault="00D12361" w:rsidP="00084BE4">
            <w:pPr>
              <w:numPr>
                <w:ilvl w:val="0"/>
                <w:numId w:val="6"/>
              </w:numPr>
              <w:ind w:right="75"/>
              <w:jc w:val="both"/>
              <w:rPr>
                <w:lang w:eastAsia="en-US"/>
              </w:rPr>
            </w:pPr>
            <w:r w:rsidRPr="001C6084">
              <w:rPr>
                <w:lang w:eastAsia="en-US"/>
              </w:rPr>
              <w:t xml:space="preserve">граничних показників видатків бюджету та надання кредитів з бюджету; </w:t>
            </w:r>
          </w:p>
          <w:p w:rsidR="00D12361" w:rsidRPr="001C6084" w:rsidRDefault="00D12361" w:rsidP="00084BE4">
            <w:pPr>
              <w:numPr>
                <w:ilvl w:val="0"/>
                <w:numId w:val="6"/>
              </w:numPr>
              <w:ind w:right="75"/>
              <w:jc w:val="both"/>
              <w:rPr>
                <w:lang w:eastAsia="en-US"/>
              </w:rPr>
            </w:pPr>
            <w:r w:rsidRPr="001C6084">
              <w:rPr>
                <w:lang w:eastAsia="en-US"/>
              </w:rPr>
              <w:t xml:space="preserve">інструктивного листа щодо організаційних та інших вимог, яких зобов’язані дотримуватися всі розпорядники бюджетних коштів. </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81"/>
              <w:jc w:val="center"/>
              <w:rPr>
                <w:lang w:eastAsia="en-US"/>
              </w:rPr>
            </w:pPr>
            <w:r w:rsidRPr="001C6084">
              <w:rPr>
                <w:lang w:eastAsia="en-US"/>
              </w:rPr>
              <w:t xml:space="preserve">до 10 </w:t>
            </w:r>
          </w:p>
          <w:p w:rsidR="00D12361" w:rsidRPr="001C6084" w:rsidRDefault="00D12361" w:rsidP="00D12361">
            <w:pPr>
              <w:ind w:right="77"/>
              <w:jc w:val="center"/>
              <w:rPr>
                <w:lang w:eastAsia="en-US"/>
              </w:rPr>
            </w:pPr>
            <w:r w:rsidRPr="001C6084">
              <w:rPr>
                <w:lang w:eastAsia="en-US"/>
              </w:rPr>
              <w:t xml:space="preserve">жовтня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Фінансове управління Новороздільської міської ради</w:t>
            </w:r>
          </w:p>
        </w:tc>
      </w:tr>
      <w:tr w:rsidR="00D12361" w:rsidRPr="001C6084" w:rsidTr="00D12361">
        <w:trPr>
          <w:gridAfter w:val="1"/>
          <w:wAfter w:w="16" w:type="dxa"/>
          <w:trHeight w:val="1296"/>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lastRenderedPageBreak/>
              <w:t>8.</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2"/>
              <w:jc w:val="both"/>
              <w:rPr>
                <w:lang w:eastAsia="en-US"/>
              </w:rPr>
            </w:pPr>
            <w:r w:rsidRPr="001C6084">
              <w:rPr>
                <w:lang w:eastAsia="en-US"/>
              </w:rPr>
              <w:t>Складання та подання фінансовому управлінню Новороздільської міської ради бюджетних запитів у форматі програмно-цільового методу бюджетування щодо потреби в коштах на утримання установ громади з урахуванням визначених пріоритетів, проведеного аналізу ефективності та оцінки бюджетних програм.</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83"/>
              <w:jc w:val="center"/>
              <w:rPr>
                <w:lang w:eastAsia="en-US"/>
              </w:rPr>
            </w:pPr>
            <w:r w:rsidRPr="001C6084">
              <w:rPr>
                <w:lang w:eastAsia="en-US"/>
              </w:rPr>
              <w:t xml:space="preserve">до 1 </w:t>
            </w:r>
          </w:p>
          <w:p w:rsidR="00D12361" w:rsidRPr="001C6084" w:rsidRDefault="00D12361" w:rsidP="00D12361">
            <w:pPr>
              <w:ind w:left="108"/>
              <w:rPr>
                <w:lang w:eastAsia="en-US"/>
              </w:rPr>
            </w:pPr>
            <w:r w:rsidRPr="001C6084">
              <w:rPr>
                <w:lang w:eastAsia="en-US"/>
              </w:rPr>
              <w:t xml:space="preserve">листопада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firstLine="11"/>
              <w:jc w:val="center"/>
              <w:rPr>
                <w:lang w:eastAsia="en-US"/>
              </w:rPr>
            </w:pPr>
            <w:r w:rsidRPr="001C6084">
              <w:rPr>
                <w:lang w:eastAsia="en-US"/>
              </w:rPr>
              <w:t xml:space="preserve">Головні розпорядники бюджетних коштів </w:t>
            </w:r>
          </w:p>
        </w:tc>
      </w:tr>
      <w:tr w:rsidR="00D12361" w:rsidRPr="001C6084" w:rsidTr="00D12361">
        <w:trPr>
          <w:gridAfter w:val="1"/>
          <w:wAfter w:w="16" w:type="dxa"/>
          <w:trHeight w:val="1243"/>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9.</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3"/>
              <w:jc w:val="both"/>
              <w:rPr>
                <w:lang w:eastAsia="en-US"/>
              </w:rPr>
            </w:pPr>
            <w:r w:rsidRPr="001C6084">
              <w:rPr>
                <w:lang w:eastAsia="en-US"/>
              </w:rPr>
              <w:t xml:space="preserve">Здійснення аналізу бюджетних запитів, отриманих від головних розпорядників бюджетних коштів, та прийняття рішення щодо включення їх до пропозиції проекту  бюджету. </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8"/>
              <w:jc w:val="center"/>
              <w:rPr>
                <w:lang w:eastAsia="en-US"/>
              </w:rPr>
            </w:pPr>
            <w:r w:rsidRPr="001C6084">
              <w:rPr>
                <w:lang w:eastAsia="en-US"/>
              </w:rPr>
              <w:t xml:space="preserve">листопад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Фінансове управління Новороздільської міської ради</w:t>
            </w:r>
          </w:p>
        </w:tc>
      </w:tr>
      <w:tr w:rsidR="00D12361" w:rsidRPr="001C6084" w:rsidTr="00D12361">
        <w:trPr>
          <w:gridAfter w:val="1"/>
          <w:wAfter w:w="16" w:type="dxa"/>
          <w:trHeight w:val="833"/>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10.</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2"/>
              <w:jc w:val="both"/>
              <w:rPr>
                <w:lang w:eastAsia="en-US"/>
              </w:rPr>
            </w:pPr>
            <w:r w:rsidRPr="001C6084">
              <w:rPr>
                <w:lang w:eastAsia="en-US"/>
              </w:rPr>
              <w:t>Підготовка проекту рішення міської ради про бюджет з додатками згідно з типовою формою, затвердженою відповідним наказом Мінфіну, і матеріалів, передбачених статтею 76 Бюджетного кодексу України, та його подання виконавчому комітету міської ради.</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left="108"/>
              <w:rPr>
                <w:lang w:eastAsia="en-US"/>
              </w:rPr>
            </w:pPr>
            <w:r w:rsidRPr="001C6084">
              <w:rPr>
                <w:lang w:eastAsia="en-US"/>
              </w:rPr>
              <w:t xml:space="preserve">листопад </w:t>
            </w:r>
            <w:proofErr w:type="spellStart"/>
            <w:r w:rsidRPr="001C6084">
              <w:rPr>
                <w:lang w:eastAsia="en-US"/>
              </w:rPr>
              <w:t>-грудень</w:t>
            </w:r>
            <w:proofErr w:type="spellEnd"/>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Фінансове управління Новороздільської міської ради</w:t>
            </w:r>
          </w:p>
        </w:tc>
      </w:tr>
      <w:tr w:rsidR="00D12361" w:rsidRPr="001C6084" w:rsidTr="00D12361">
        <w:trPr>
          <w:gridAfter w:val="1"/>
          <w:wAfter w:w="16" w:type="dxa"/>
          <w:trHeight w:val="270"/>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11.</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3"/>
              <w:jc w:val="both"/>
              <w:rPr>
                <w:lang w:eastAsia="en-US"/>
              </w:rPr>
            </w:pPr>
            <w:r w:rsidRPr="001C6084">
              <w:rPr>
                <w:lang w:eastAsia="en-US"/>
              </w:rPr>
              <w:t>Оприлюднення проекту рішення міської ради про бюджет на офіційному сайті Новороздільської міської ради (у разі закінчення або скасування воєнного стану)</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80"/>
              <w:jc w:val="center"/>
              <w:rPr>
                <w:lang w:eastAsia="en-US"/>
              </w:rPr>
            </w:pPr>
            <w:r w:rsidRPr="001C6084">
              <w:rPr>
                <w:lang w:eastAsia="en-US"/>
              </w:rPr>
              <w:t>за 10</w:t>
            </w:r>
          </w:p>
          <w:p w:rsidR="00D12361" w:rsidRPr="001C6084" w:rsidRDefault="00D12361" w:rsidP="00D12361">
            <w:pPr>
              <w:jc w:val="center"/>
              <w:rPr>
                <w:lang w:eastAsia="en-US"/>
              </w:rPr>
            </w:pPr>
            <w:r w:rsidRPr="001C6084">
              <w:rPr>
                <w:lang w:eastAsia="en-US"/>
              </w:rPr>
              <w:t xml:space="preserve">робочих днів до </w:t>
            </w:r>
          </w:p>
          <w:p w:rsidR="00D12361" w:rsidRPr="001C6084" w:rsidRDefault="00D12361" w:rsidP="00D12361">
            <w:pPr>
              <w:jc w:val="center"/>
              <w:rPr>
                <w:lang w:eastAsia="en-US"/>
              </w:rPr>
            </w:pPr>
            <w:r w:rsidRPr="001C6084">
              <w:rPr>
                <w:lang w:eastAsia="en-US"/>
              </w:rPr>
              <w:t xml:space="preserve">очікуваної дати </w:t>
            </w:r>
            <w:proofErr w:type="spellStart"/>
            <w:r w:rsidRPr="001C6084">
              <w:rPr>
                <w:lang w:eastAsia="en-US"/>
              </w:rPr>
              <w:t>прове-дення</w:t>
            </w:r>
            <w:proofErr w:type="spellEnd"/>
            <w:r w:rsidRPr="001C6084">
              <w:rPr>
                <w:lang w:eastAsia="en-US"/>
              </w:rPr>
              <w:t xml:space="preserve"> сесії </w:t>
            </w:r>
          </w:p>
          <w:p w:rsidR="00D12361" w:rsidRPr="001C6084" w:rsidRDefault="00D12361" w:rsidP="00D12361">
            <w:pPr>
              <w:ind w:left="4" w:right="16"/>
              <w:jc w:val="center"/>
              <w:rPr>
                <w:lang w:eastAsia="en-US"/>
              </w:rPr>
            </w:pPr>
            <w:r w:rsidRPr="001C6084">
              <w:rPr>
                <w:lang w:eastAsia="en-US"/>
              </w:rPr>
              <w:t xml:space="preserve">міської ради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Фінансове управління Новороздільської міської ради</w:t>
            </w:r>
          </w:p>
        </w:tc>
      </w:tr>
      <w:tr w:rsidR="00D12361" w:rsidRPr="001C6084" w:rsidTr="00D12361">
        <w:trPr>
          <w:gridAfter w:val="1"/>
          <w:wAfter w:w="16" w:type="dxa"/>
          <w:trHeight w:val="1173"/>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12.</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7"/>
              <w:jc w:val="both"/>
              <w:rPr>
                <w:lang w:eastAsia="en-US"/>
              </w:rPr>
            </w:pPr>
            <w:r w:rsidRPr="001C6084">
              <w:rPr>
                <w:lang w:eastAsia="en-US"/>
              </w:rPr>
              <w:t>Представлення та обговорення проекту рішення про бюджет у постійних комісіях міської ради (у разі закінчення або скасування воєнного стану)</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left="26"/>
              <w:rPr>
                <w:lang w:eastAsia="en-US"/>
              </w:rPr>
            </w:pPr>
            <w:r w:rsidRPr="001C6084">
              <w:rPr>
                <w:lang w:eastAsia="en-US"/>
              </w:rPr>
              <w:t xml:space="preserve">грудень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firstLine="11"/>
              <w:jc w:val="center"/>
              <w:rPr>
                <w:lang w:eastAsia="en-US"/>
              </w:rPr>
            </w:pPr>
            <w:r w:rsidRPr="001C6084">
              <w:rPr>
                <w:lang w:eastAsia="en-US"/>
              </w:rPr>
              <w:t>Фінансове управління Новороздільської міської ради</w:t>
            </w:r>
          </w:p>
        </w:tc>
      </w:tr>
      <w:tr w:rsidR="00D12361" w:rsidRPr="001C6084" w:rsidTr="00D12361">
        <w:trPr>
          <w:gridAfter w:val="1"/>
          <w:wAfter w:w="16" w:type="dxa"/>
          <w:trHeight w:val="829"/>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13.</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5"/>
              <w:jc w:val="both"/>
              <w:rPr>
                <w:lang w:eastAsia="en-US"/>
              </w:rPr>
            </w:pPr>
            <w:r w:rsidRPr="001C6084">
              <w:rPr>
                <w:lang w:eastAsia="en-US"/>
              </w:rPr>
              <w:t>Обговорення показників проекту бюджету з громадськістю (проведення слухань) (у разі закінчення або скасування воєнного стану)</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left="122"/>
              <w:rPr>
                <w:lang w:eastAsia="en-US"/>
              </w:rPr>
            </w:pPr>
            <w:proofErr w:type="spellStart"/>
            <w:r w:rsidRPr="001C6084">
              <w:rPr>
                <w:lang w:eastAsia="en-US"/>
              </w:rPr>
              <w:t>листопад-</w:t>
            </w:r>
            <w:proofErr w:type="spellEnd"/>
          </w:p>
          <w:p w:rsidR="00D12361" w:rsidRPr="001C6084" w:rsidRDefault="00D12361" w:rsidP="00D12361">
            <w:pPr>
              <w:ind w:right="76"/>
              <w:jc w:val="center"/>
              <w:rPr>
                <w:lang w:eastAsia="en-US"/>
              </w:rPr>
            </w:pPr>
            <w:r w:rsidRPr="001C6084">
              <w:rPr>
                <w:lang w:eastAsia="en-US"/>
              </w:rPr>
              <w:t xml:space="preserve">грудень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Фінансове управління Новороздільської міської ради</w:t>
            </w:r>
          </w:p>
        </w:tc>
      </w:tr>
      <w:tr w:rsidR="00D12361" w:rsidRPr="001C6084" w:rsidTr="00D12361">
        <w:trPr>
          <w:gridAfter w:val="1"/>
          <w:wAfter w:w="16" w:type="dxa"/>
          <w:trHeight w:val="1129"/>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14.</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both"/>
              <w:rPr>
                <w:lang w:eastAsia="en-US"/>
              </w:rPr>
            </w:pPr>
            <w:r w:rsidRPr="001C6084">
              <w:rPr>
                <w:lang w:eastAsia="en-US"/>
              </w:rPr>
              <w:t xml:space="preserve">Доведення до головних розпорядників бюджетних </w:t>
            </w:r>
            <w:r w:rsidRPr="001C6084">
              <w:rPr>
                <w:lang w:eastAsia="en-US"/>
              </w:rPr>
              <w:tab/>
              <w:t xml:space="preserve">коштів </w:t>
            </w:r>
            <w:r w:rsidRPr="001C6084">
              <w:rPr>
                <w:lang w:eastAsia="en-US"/>
              </w:rPr>
              <w:tab/>
              <w:t xml:space="preserve">обсягів міжбюджетних </w:t>
            </w:r>
            <w:r w:rsidRPr="001C6084">
              <w:rPr>
                <w:lang w:eastAsia="en-US"/>
              </w:rPr>
              <w:tab/>
              <w:t>трансфертів, врахованих у проекті</w:t>
            </w:r>
            <w:r w:rsidRPr="001C6084">
              <w:rPr>
                <w:lang w:eastAsia="en-US"/>
              </w:rPr>
              <w:tab/>
              <w:t xml:space="preserve">державного бюджету, а також у проекті обласного бюджету. </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6"/>
              <w:jc w:val="center"/>
              <w:rPr>
                <w:lang w:eastAsia="en-US"/>
              </w:rPr>
            </w:pPr>
            <w:r w:rsidRPr="001C6084">
              <w:rPr>
                <w:lang w:eastAsia="en-US"/>
              </w:rPr>
              <w:t xml:space="preserve">в </w:t>
            </w:r>
            <w:proofErr w:type="spellStart"/>
            <w:r w:rsidRPr="001C6084">
              <w:rPr>
                <w:lang w:eastAsia="en-US"/>
              </w:rPr>
              <w:t>три-</w:t>
            </w:r>
            <w:proofErr w:type="spellEnd"/>
          </w:p>
          <w:p w:rsidR="00D12361" w:rsidRPr="001C6084" w:rsidRDefault="00D12361" w:rsidP="00D12361">
            <w:pPr>
              <w:jc w:val="center"/>
              <w:rPr>
                <w:lang w:eastAsia="en-US"/>
              </w:rPr>
            </w:pPr>
            <w:r w:rsidRPr="001C6084">
              <w:rPr>
                <w:lang w:eastAsia="en-US"/>
              </w:rPr>
              <w:t xml:space="preserve">денний термін </w:t>
            </w:r>
          </w:p>
          <w:p w:rsidR="00D12361" w:rsidRPr="001C6084" w:rsidRDefault="00D12361" w:rsidP="00D12361">
            <w:pPr>
              <w:ind w:right="76"/>
              <w:jc w:val="center"/>
              <w:rPr>
                <w:lang w:eastAsia="en-US"/>
              </w:rPr>
            </w:pPr>
            <w:r w:rsidRPr="001C6084">
              <w:rPr>
                <w:lang w:eastAsia="en-US"/>
              </w:rPr>
              <w:t xml:space="preserve">після їх отримання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Фінансове управління Новороздільської міської ради</w:t>
            </w:r>
          </w:p>
        </w:tc>
      </w:tr>
      <w:tr w:rsidR="00D12361" w:rsidRPr="001C6084" w:rsidTr="00D12361">
        <w:trPr>
          <w:gridAfter w:val="1"/>
          <w:wAfter w:w="16" w:type="dxa"/>
          <w:trHeight w:val="1400"/>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15.</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both"/>
              <w:rPr>
                <w:lang w:eastAsia="en-US"/>
              </w:rPr>
            </w:pPr>
            <w:r w:rsidRPr="001C6084">
              <w:rPr>
                <w:lang w:eastAsia="en-US"/>
              </w:rPr>
              <w:t xml:space="preserve">Доопрацювання проекту рішення міської ради про бюджет з урахуванням показників обсягів міжбюджетних трансфертів, врахованих у проекті державного бюджету, прийнятому Верховною Радою України у другому читанні, та у проекті обласного бюджету. </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 xml:space="preserve">грудень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Фінансове управління Новороздільської міської ради</w:t>
            </w:r>
          </w:p>
        </w:tc>
      </w:tr>
      <w:tr w:rsidR="00D12361" w:rsidRPr="001C6084" w:rsidTr="00084BE4">
        <w:trPr>
          <w:gridAfter w:val="1"/>
          <w:wAfter w:w="16" w:type="dxa"/>
          <w:trHeight w:val="1039"/>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16.</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2"/>
              <w:jc w:val="both"/>
              <w:rPr>
                <w:lang w:eastAsia="en-US"/>
              </w:rPr>
            </w:pPr>
            <w:r w:rsidRPr="001C6084">
              <w:rPr>
                <w:lang w:eastAsia="en-US"/>
              </w:rPr>
              <w:t>Схвалення проекту рішення міської ради про бюджет виконавчим комітетом міської ради та направлення проекту на розгляд міської ради (у разі закінчення або скасування воєнного стану)</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6"/>
              <w:jc w:val="center"/>
              <w:rPr>
                <w:lang w:eastAsia="en-US"/>
              </w:rPr>
            </w:pPr>
            <w:r w:rsidRPr="001C6084">
              <w:rPr>
                <w:lang w:eastAsia="en-US"/>
              </w:rPr>
              <w:t xml:space="preserve">грудень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 xml:space="preserve">Виконавчий комітет Новороздільської міської ради </w:t>
            </w:r>
          </w:p>
        </w:tc>
      </w:tr>
      <w:tr w:rsidR="00D12361" w:rsidRPr="001C6084" w:rsidTr="00D12361">
        <w:trPr>
          <w:gridAfter w:val="1"/>
          <w:wAfter w:w="16" w:type="dxa"/>
          <w:trHeight w:val="397"/>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17.</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2"/>
              <w:jc w:val="both"/>
              <w:rPr>
                <w:lang w:eastAsia="en-US"/>
              </w:rPr>
            </w:pPr>
            <w:r w:rsidRPr="001C6084">
              <w:rPr>
                <w:lang w:eastAsia="en-US"/>
              </w:rPr>
              <w:t>Розміщення бюджетних запитів на офіційному сайті Новороздільської міської ради та/або на офіційних сайтах головних розпорядників бюджетних коштів (у разі закінчення або скасування воєнного стану)</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 xml:space="preserve">не пізніше ніж через </w:t>
            </w:r>
          </w:p>
          <w:p w:rsidR="00D12361" w:rsidRPr="001C6084" w:rsidRDefault="00D12361" w:rsidP="00D12361">
            <w:pPr>
              <w:jc w:val="center"/>
              <w:rPr>
                <w:lang w:eastAsia="en-US"/>
              </w:rPr>
            </w:pPr>
            <w:r w:rsidRPr="001C6084">
              <w:rPr>
                <w:lang w:eastAsia="en-US"/>
              </w:rPr>
              <w:t xml:space="preserve">три робочі дні після </w:t>
            </w:r>
          </w:p>
          <w:p w:rsidR="00D12361" w:rsidRPr="001C6084" w:rsidRDefault="00D12361" w:rsidP="00D12361">
            <w:pPr>
              <w:jc w:val="center"/>
              <w:rPr>
                <w:lang w:eastAsia="en-US"/>
              </w:rPr>
            </w:pPr>
            <w:r w:rsidRPr="001C6084">
              <w:rPr>
                <w:lang w:eastAsia="en-US"/>
              </w:rPr>
              <w:t>схвалення проєкту</w:t>
            </w:r>
          </w:p>
          <w:p w:rsidR="00D12361" w:rsidRPr="001C6084" w:rsidRDefault="00D12361" w:rsidP="00D12361">
            <w:pPr>
              <w:jc w:val="center"/>
              <w:rPr>
                <w:lang w:eastAsia="en-US"/>
              </w:rPr>
            </w:pPr>
            <w:r w:rsidRPr="001C6084">
              <w:rPr>
                <w:lang w:eastAsia="en-US"/>
              </w:rPr>
              <w:t xml:space="preserve">рішення міської </w:t>
            </w:r>
          </w:p>
          <w:p w:rsidR="00D12361" w:rsidRPr="001C6084" w:rsidRDefault="00D12361" w:rsidP="00D12361">
            <w:pPr>
              <w:jc w:val="center"/>
              <w:rPr>
                <w:lang w:eastAsia="en-US"/>
              </w:rPr>
            </w:pPr>
            <w:r w:rsidRPr="001C6084">
              <w:rPr>
                <w:lang w:eastAsia="en-US"/>
              </w:rPr>
              <w:t xml:space="preserve">ради про бюджет </w:t>
            </w:r>
          </w:p>
          <w:p w:rsidR="00D12361" w:rsidRPr="001C6084" w:rsidRDefault="00F72F37" w:rsidP="00D12361">
            <w:pPr>
              <w:jc w:val="both"/>
              <w:rPr>
                <w:lang w:eastAsia="en-US"/>
              </w:rPr>
            </w:pPr>
            <w:r>
              <w:rPr>
                <w:lang w:eastAsia="en-US"/>
              </w:rPr>
              <w:t>виконав</w:t>
            </w:r>
            <w:r w:rsidR="00D12361" w:rsidRPr="001C6084">
              <w:rPr>
                <w:lang w:eastAsia="en-US"/>
              </w:rPr>
              <w:t xml:space="preserve">чим комітетом </w:t>
            </w:r>
          </w:p>
          <w:p w:rsidR="00D12361" w:rsidRPr="001C6084" w:rsidRDefault="00D12361" w:rsidP="00D12361">
            <w:pPr>
              <w:ind w:right="80"/>
              <w:jc w:val="center"/>
              <w:rPr>
                <w:lang w:eastAsia="en-US"/>
              </w:rPr>
            </w:pPr>
            <w:r w:rsidRPr="001C6084">
              <w:rPr>
                <w:lang w:eastAsia="en-US"/>
              </w:rPr>
              <w:t xml:space="preserve">Новороздільської </w:t>
            </w:r>
            <w:r w:rsidRPr="001C6084">
              <w:rPr>
                <w:lang w:eastAsia="en-US"/>
              </w:rPr>
              <w:lastRenderedPageBreak/>
              <w:t xml:space="preserve">міської ради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lastRenderedPageBreak/>
              <w:t xml:space="preserve">Головні розпорядники коштів </w:t>
            </w:r>
          </w:p>
        </w:tc>
      </w:tr>
      <w:tr w:rsidR="00D12361" w:rsidRPr="001C6084" w:rsidTr="00D12361">
        <w:trPr>
          <w:gridAfter w:val="1"/>
          <w:wAfter w:w="16" w:type="dxa"/>
          <w:trHeight w:val="1255"/>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lastRenderedPageBreak/>
              <w:t>18.</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ind w:right="74"/>
              <w:jc w:val="both"/>
              <w:rPr>
                <w:lang w:eastAsia="en-US"/>
              </w:rPr>
            </w:pPr>
            <w:r w:rsidRPr="001C6084">
              <w:rPr>
                <w:lang w:eastAsia="en-US"/>
              </w:rPr>
              <w:t>Оприлюднення рішення міської ради про бюджет на плановий рік у газеті, що визначена міською радою (у разі закінчення або скасування воєнного стану)</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 xml:space="preserve">не пізніше ніж через </w:t>
            </w:r>
          </w:p>
          <w:p w:rsidR="00D12361" w:rsidRPr="001C6084" w:rsidRDefault="00D12361" w:rsidP="00D12361">
            <w:pPr>
              <w:ind w:left="4" w:right="16"/>
              <w:jc w:val="center"/>
              <w:rPr>
                <w:lang w:eastAsia="en-US"/>
              </w:rPr>
            </w:pPr>
            <w:r w:rsidRPr="001C6084">
              <w:rPr>
                <w:lang w:eastAsia="en-US"/>
              </w:rPr>
              <w:t xml:space="preserve">десять днів з дня його прийняття  </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Фінансове управління Новороздільської міської ради</w:t>
            </w:r>
          </w:p>
        </w:tc>
      </w:tr>
      <w:tr w:rsidR="00D12361" w:rsidRPr="001C6084" w:rsidTr="00D12361">
        <w:trPr>
          <w:gridAfter w:val="1"/>
          <w:wAfter w:w="16" w:type="dxa"/>
          <w:trHeight w:val="1604"/>
        </w:trPr>
        <w:tc>
          <w:tcPr>
            <w:tcW w:w="498" w:type="dxa"/>
            <w:gridSpan w:val="2"/>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rPr>
                <w:lang w:eastAsia="en-US"/>
              </w:rPr>
            </w:pPr>
            <w:r w:rsidRPr="001C6084">
              <w:rPr>
                <w:lang w:eastAsia="en-US"/>
              </w:rPr>
              <w:t>19.</w:t>
            </w:r>
          </w:p>
        </w:tc>
        <w:tc>
          <w:tcPr>
            <w:tcW w:w="5622"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tcPr>
          <w:p w:rsidR="00D12361" w:rsidRPr="001C6084" w:rsidRDefault="00D12361" w:rsidP="00D12361">
            <w:pPr>
              <w:ind w:right="74"/>
              <w:jc w:val="both"/>
              <w:rPr>
                <w:lang w:eastAsia="en-US"/>
              </w:rPr>
            </w:pPr>
            <w:r w:rsidRPr="001C6084">
              <w:rPr>
                <w:lang w:eastAsia="en-US"/>
              </w:rPr>
              <w:t>Затвердити бюджет на 2023 рік</w:t>
            </w:r>
          </w:p>
          <w:p w:rsidR="00D12361" w:rsidRPr="001C6084" w:rsidRDefault="00D12361" w:rsidP="00D12361">
            <w:pPr>
              <w:ind w:right="74"/>
              <w:jc w:val="both"/>
              <w:rPr>
                <w:lang w:eastAsia="en-US"/>
              </w:rPr>
            </w:pPr>
            <w:r w:rsidRPr="001C6084">
              <w:rPr>
                <w:lang w:eastAsia="en-US"/>
              </w:rPr>
              <w:t>(у разі закінчення або скасування воєнного стану)</w:t>
            </w:r>
          </w:p>
        </w:tc>
        <w:tc>
          <w:tcPr>
            <w:tcW w:w="2143"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До 25 грудня 2022 року</w:t>
            </w:r>
          </w:p>
        </w:tc>
        <w:tc>
          <w:tcPr>
            <w:tcW w:w="228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32" w:type="dxa"/>
            </w:tcMar>
            <w:hideMark/>
          </w:tcPr>
          <w:p w:rsidR="00D12361" w:rsidRPr="001C6084" w:rsidRDefault="00D12361" w:rsidP="00D12361">
            <w:pPr>
              <w:jc w:val="center"/>
              <w:rPr>
                <w:lang w:eastAsia="en-US"/>
              </w:rPr>
            </w:pPr>
            <w:r w:rsidRPr="001C6084">
              <w:rPr>
                <w:lang w:eastAsia="en-US"/>
              </w:rPr>
              <w:t>Виконавчий комітет Новороздільської міської ради</w:t>
            </w:r>
          </w:p>
          <w:p w:rsidR="00D12361" w:rsidRPr="001C6084" w:rsidRDefault="00D12361" w:rsidP="00D12361">
            <w:pPr>
              <w:jc w:val="center"/>
              <w:rPr>
                <w:lang w:eastAsia="en-US"/>
              </w:rPr>
            </w:pPr>
            <w:r w:rsidRPr="001C6084">
              <w:rPr>
                <w:lang w:eastAsia="en-US"/>
              </w:rPr>
              <w:t xml:space="preserve">Новороздільська міська рада, </w:t>
            </w:r>
          </w:p>
        </w:tc>
      </w:tr>
    </w:tbl>
    <w:p w:rsidR="00D12361" w:rsidRDefault="00D12361" w:rsidP="00D12361">
      <w:pPr>
        <w:rPr>
          <w:b/>
          <w:lang w:eastAsia="en-US"/>
        </w:rPr>
      </w:pPr>
    </w:p>
    <w:p w:rsidR="00F72F37" w:rsidRPr="001C6084" w:rsidRDefault="00F72F37" w:rsidP="00D12361">
      <w:pPr>
        <w:rPr>
          <w:b/>
          <w:lang w:eastAsia="en-US"/>
        </w:rPr>
      </w:pPr>
    </w:p>
    <w:p w:rsidR="00D12361" w:rsidRPr="00F72F37" w:rsidRDefault="00D12361" w:rsidP="00D12361">
      <w:pPr>
        <w:rPr>
          <w:lang w:eastAsia="en-US"/>
        </w:rPr>
      </w:pPr>
      <w:r w:rsidRPr="00F72F37">
        <w:rPr>
          <w:lang w:eastAsia="en-US"/>
        </w:rPr>
        <w:t>КЕРУЮЧИЙ СПРАВАМИ ВИКОНКОМУ                         Анатолій МЕЛЬНІКОВ</w:t>
      </w:r>
    </w:p>
    <w:p w:rsidR="001B0662" w:rsidRPr="001C6084" w:rsidRDefault="001B0662">
      <w:pPr>
        <w:rPr>
          <w:rFonts w:cstheme="minorBidi"/>
          <w:color w:val="FF0000"/>
        </w:rPr>
      </w:pPr>
    </w:p>
    <w:p w:rsidR="001B0662" w:rsidRDefault="001B0662">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5F21D7" w:rsidRDefault="005F21D7">
      <w:pPr>
        <w:rPr>
          <w:rFonts w:cstheme="minorBidi"/>
          <w:color w:val="FF0000"/>
        </w:rPr>
      </w:pPr>
    </w:p>
    <w:p w:rsidR="00475140" w:rsidRPr="00654EDC" w:rsidRDefault="00475140" w:rsidP="00475140">
      <w:pPr>
        <w:jc w:val="center"/>
      </w:pPr>
      <w:r>
        <w:rPr>
          <w:noProof/>
        </w:rPr>
        <w:lastRenderedPageBreak/>
        <w:drawing>
          <wp:inline distT="0" distB="0" distL="0" distR="0">
            <wp:extent cx="1144905" cy="60452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1B0662" w:rsidRPr="001C6084" w:rsidRDefault="001B0662" w:rsidP="00244F2E"/>
    <w:p w:rsidR="005F21D7" w:rsidRPr="00084BE4" w:rsidRDefault="00D767FC" w:rsidP="00084BE4">
      <w:pPr>
        <w:jc w:val="both"/>
      </w:pPr>
      <w:r w:rsidRPr="00D767FC">
        <w:tab/>
      </w:r>
      <w:r w:rsidRPr="00D767FC">
        <w:tab/>
      </w:r>
      <w:r w:rsidRPr="00D767FC">
        <w:tab/>
      </w:r>
      <w:r w:rsidRPr="00D767FC">
        <w:tab/>
      </w:r>
      <w:r w:rsidRPr="00D767FC">
        <w:tab/>
      </w:r>
      <w:r w:rsidRPr="00D767FC">
        <w:tab/>
      </w:r>
      <w:r w:rsidRPr="00D767FC">
        <w:tab/>
      </w:r>
      <w:r w:rsidRPr="00D767FC">
        <w:tab/>
      </w:r>
      <w:r w:rsidRPr="00D767FC">
        <w:tab/>
      </w:r>
      <w:r w:rsidR="00084BE4" w:rsidRPr="00084BE4">
        <w:rPr>
          <w:b/>
        </w:rPr>
        <w:t>235</w:t>
      </w:r>
    </w:p>
    <w:p w:rsidR="00084BE4" w:rsidRDefault="00084BE4" w:rsidP="00896F04"/>
    <w:p w:rsidR="00084BE4" w:rsidRDefault="00084BE4" w:rsidP="00896F04"/>
    <w:p w:rsidR="00570A08" w:rsidRPr="00084BE4" w:rsidRDefault="00D767FC" w:rsidP="00896F04">
      <w:r w:rsidRPr="00084BE4">
        <w:t>02  серпня 2022 року</w:t>
      </w:r>
    </w:p>
    <w:p w:rsidR="001848FD" w:rsidRDefault="001848FD" w:rsidP="00896F04"/>
    <w:p w:rsidR="001848FD" w:rsidRPr="000C59C0" w:rsidRDefault="001848FD" w:rsidP="001848FD">
      <w:pPr>
        <w:ind w:right="424"/>
        <w:rPr>
          <w:rFonts w:eastAsiaTheme="minorHAnsi"/>
        </w:rPr>
      </w:pPr>
      <w:r w:rsidRPr="000C59C0">
        <w:rPr>
          <w:rFonts w:eastAsiaTheme="minorHAnsi"/>
        </w:rPr>
        <w:t xml:space="preserve">Про погодження внесення  змін до </w:t>
      </w:r>
    </w:p>
    <w:p w:rsidR="001848FD" w:rsidRPr="000C59C0" w:rsidRDefault="001848FD" w:rsidP="001848FD">
      <w:pPr>
        <w:ind w:right="424"/>
        <w:rPr>
          <w:rFonts w:eastAsiaTheme="minorHAnsi"/>
        </w:rPr>
      </w:pPr>
      <w:r w:rsidRPr="000C59C0">
        <w:rPr>
          <w:rFonts w:eastAsiaTheme="minorHAnsi"/>
        </w:rPr>
        <w:t xml:space="preserve">«Програми розвитку земельних відносин на </w:t>
      </w:r>
    </w:p>
    <w:p w:rsidR="001848FD" w:rsidRPr="000C59C0" w:rsidRDefault="001848FD" w:rsidP="001848FD">
      <w:pPr>
        <w:ind w:right="424"/>
        <w:rPr>
          <w:rFonts w:eastAsiaTheme="minorHAnsi"/>
        </w:rPr>
      </w:pPr>
      <w:r w:rsidRPr="000C59C0">
        <w:rPr>
          <w:rFonts w:eastAsiaTheme="minorHAnsi"/>
        </w:rPr>
        <w:t>2022 рік та прогноз на 2023-2024 роки»</w:t>
      </w:r>
    </w:p>
    <w:p w:rsidR="001848FD" w:rsidRPr="000C59C0" w:rsidRDefault="001848FD" w:rsidP="001848FD">
      <w:pPr>
        <w:ind w:right="424"/>
        <w:rPr>
          <w:lang w:eastAsia="ru-RU"/>
        </w:rPr>
      </w:pPr>
    </w:p>
    <w:p w:rsidR="001848FD" w:rsidRPr="000C59C0" w:rsidRDefault="001848FD" w:rsidP="001848FD">
      <w:pPr>
        <w:ind w:right="424" w:firstLine="708"/>
        <w:jc w:val="both"/>
        <w:rPr>
          <w:rFonts w:asciiTheme="minorHAnsi" w:eastAsiaTheme="minorHAnsi" w:hAnsiTheme="minorHAnsi" w:cstheme="minorBidi"/>
        </w:rPr>
      </w:pPr>
      <w:r w:rsidRPr="000C59C0">
        <w:rPr>
          <w:rFonts w:eastAsiaTheme="minorHAnsi"/>
        </w:rPr>
        <w:t xml:space="preserve">Заслухавши інформацію начальника відділу землевпорядкування Управління ЖКГ Сомик М.В. щодо внесення змін до «Програми розвитку земельних відносин на 2022 рік та прогноз на 2023-2024 роки», відповідно до п.п.1  п. а  ч.1  ст. 27, п.1 ч.2 ст.52 Закону України </w:t>
      </w:r>
      <w:proofErr w:type="spellStart"/>
      <w:r w:rsidRPr="000C59C0">
        <w:rPr>
          <w:rFonts w:eastAsiaTheme="minorHAnsi"/>
        </w:rPr>
        <w:t>“Про</w:t>
      </w:r>
      <w:proofErr w:type="spellEnd"/>
      <w:r w:rsidRPr="000C59C0">
        <w:rPr>
          <w:rFonts w:eastAsiaTheme="minorHAnsi"/>
        </w:rPr>
        <w:t xml:space="preserve"> місцеве самоврядування в </w:t>
      </w:r>
      <w:proofErr w:type="spellStart"/>
      <w:r w:rsidRPr="000C59C0">
        <w:rPr>
          <w:rFonts w:eastAsiaTheme="minorHAnsi"/>
        </w:rPr>
        <w:t>Україні”</w:t>
      </w:r>
      <w:proofErr w:type="spellEnd"/>
      <w:r w:rsidRPr="000C59C0">
        <w:rPr>
          <w:rFonts w:eastAsiaTheme="minorHAnsi"/>
        </w:rPr>
        <w:t xml:space="preserve">, виконавчий комітет Новороздільської міської ради. </w:t>
      </w:r>
    </w:p>
    <w:p w:rsidR="001848FD" w:rsidRPr="000C59C0" w:rsidRDefault="001848FD" w:rsidP="001848FD">
      <w:pPr>
        <w:ind w:right="424"/>
        <w:jc w:val="both"/>
        <w:rPr>
          <w:rFonts w:eastAsiaTheme="minorHAnsi"/>
        </w:rPr>
      </w:pPr>
    </w:p>
    <w:p w:rsidR="001848FD" w:rsidRDefault="001848FD" w:rsidP="001848FD">
      <w:pPr>
        <w:ind w:right="424"/>
        <w:jc w:val="both"/>
        <w:rPr>
          <w:rFonts w:eastAsiaTheme="minorHAnsi"/>
        </w:rPr>
      </w:pPr>
      <w:r w:rsidRPr="000C59C0">
        <w:rPr>
          <w:rFonts w:eastAsiaTheme="minorHAnsi"/>
        </w:rPr>
        <w:t>В И Р І Ш И В:</w:t>
      </w:r>
    </w:p>
    <w:p w:rsidR="001848FD" w:rsidRPr="000C59C0" w:rsidRDefault="001848FD" w:rsidP="001848FD">
      <w:pPr>
        <w:ind w:right="424"/>
        <w:jc w:val="both"/>
        <w:rPr>
          <w:rFonts w:eastAsiaTheme="minorHAnsi"/>
        </w:rPr>
      </w:pPr>
    </w:p>
    <w:p w:rsidR="001848FD" w:rsidRPr="000C59C0" w:rsidRDefault="001848FD" w:rsidP="001848FD">
      <w:pPr>
        <w:autoSpaceDE w:val="0"/>
        <w:autoSpaceDN w:val="0"/>
        <w:adjustRightInd w:val="0"/>
        <w:ind w:firstLine="426"/>
        <w:jc w:val="both"/>
        <w:rPr>
          <w:rFonts w:eastAsiaTheme="minorHAnsi"/>
        </w:rPr>
      </w:pPr>
      <w:r>
        <w:rPr>
          <w:rFonts w:eastAsiaTheme="minorHAnsi"/>
        </w:rPr>
        <w:t>1.</w:t>
      </w:r>
      <w:r w:rsidRPr="000C59C0">
        <w:rPr>
          <w:rFonts w:eastAsiaTheme="minorHAnsi"/>
        </w:rPr>
        <w:t xml:space="preserve">Погодити внесення змін до «Програми розвитку земельних відносин на 2022 рік та прогноз на 2023-2024 роки», </w:t>
      </w:r>
      <w:r w:rsidRPr="000C59C0">
        <w:t xml:space="preserve">затвердженої рішенням Новороздільської міської ради № 954 від 23.12.2021 року, а саме: </w:t>
      </w:r>
    </w:p>
    <w:p w:rsidR="001848FD" w:rsidRPr="000C59C0" w:rsidRDefault="001848FD" w:rsidP="001848FD">
      <w:pPr>
        <w:autoSpaceDE w:val="0"/>
        <w:autoSpaceDN w:val="0"/>
        <w:adjustRightInd w:val="0"/>
        <w:ind w:firstLine="426"/>
        <w:jc w:val="both"/>
      </w:pPr>
      <w:r w:rsidRPr="000C59C0">
        <w:t xml:space="preserve">     - завдання 4. «Виготовлення землевпорядної документації» викласти в новій   </w:t>
      </w:r>
    </w:p>
    <w:p w:rsidR="001848FD" w:rsidRPr="000C59C0" w:rsidRDefault="001848FD" w:rsidP="001848FD">
      <w:pPr>
        <w:autoSpaceDE w:val="0"/>
        <w:autoSpaceDN w:val="0"/>
        <w:adjustRightInd w:val="0"/>
        <w:ind w:firstLine="426"/>
        <w:jc w:val="both"/>
      </w:pPr>
      <w:r w:rsidRPr="000C59C0">
        <w:t xml:space="preserve">     редакції згідно з Додатком.</w:t>
      </w:r>
    </w:p>
    <w:p w:rsidR="001848FD" w:rsidRPr="000C59C0" w:rsidRDefault="001848FD" w:rsidP="001848FD">
      <w:pPr>
        <w:pStyle w:val="a7"/>
        <w:autoSpaceDE w:val="0"/>
        <w:autoSpaceDN w:val="0"/>
        <w:adjustRightInd w:val="0"/>
        <w:spacing w:after="0" w:line="240" w:lineRule="auto"/>
        <w:ind w:left="0" w:firstLine="426"/>
        <w:jc w:val="both"/>
        <w:rPr>
          <w:rFonts w:ascii="Times New Roman" w:hAnsi="Times New Roman"/>
          <w:sz w:val="24"/>
          <w:szCs w:val="24"/>
        </w:rPr>
      </w:pPr>
      <w:r w:rsidRPr="000C59C0">
        <w:rPr>
          <w:rFonts w:ascii="Times New Roman" w:hAnsi="Times New Roman"/>
          <w:sz w:val="24"/>
          <w:szCs w:val="24"/>
        </w:rPr>
        <w:t>- «Перелік завдань, заходів та показників (бюджетної) цільової програми розвитку земельних</w:t>
      </w:r>
      <w:r w:rsidR="00FC225A">
        <w:rPr>
          <w:rFonts w:ascii="Times New Roman" w:hAnsi="Times New Roman"/>
          <w:sz w:val="24"/>
          <w:szCs w:val="24"/>
        </w:rPr>
        <w:t xml:space="preserve"> відносин на 2022 рік та прогноз на 2023-2024 </w:t>
      </w:r>
      <w:r w:rsidRPr="000C59C0">
        <w:rPr>
          <w:rFonts w:ascii="Times New Roman" w:hAnsi="Times New Roman"/>
          <w:sz w:val="24"/>
          <w:szCs w:val="24"/>
        </w:rPr>
        <w:t>роки» доповнити завданням 6 «</w:t>
      </w:r>
      <w:r w:rsidRPr="000C59C0">
        <w:rPr>
          <w:rFonts w:ascii="Times New Roman" w:hAnsi="Times New Roman"/>
          <w:sz w:val="24"/>
          <w:szCs w:val="24"/>
          <w:lang w:eastAsia="uk-UA"/>
        </w:rPr>
        <w:t>Виготовлення проектно-кошторисної документації</w:t>
      </w:r>
      <w:r w:rsidRPr="000C59C0">
        <w:rPr>
          <w:rFonts w:ascii="Times New Roman" w:hAnsi="Times New Roman"/>
          <w:sz w:val="24"/>
          <w:szCs w:val="24"/>
        </w:rPr>
        <w:t>», згідно з Додатком.</w:t>
      </w:r>
    </w:p>
    <w:p w:rsidR="001848FD" w:rsidRPr="000C59C0" w:rsidRDefault="001848FD" w:rsidP="001848FD">
      <w:pPr>
        <w:autoSpaceDE w:val="0"/>
        <w:autoSpaceDN w:val="0"/>
        <w:adjustRightInd w:val="0"/>
        <w:ind w:right="424" w:firstLine="426"/>
        <w:jc w:val="both"/>
        <w:rPr>
          <w:rFonts w:eastAsiaTheme="minorHAnsi"/>
        </w:rPr>
      </w:pPr>
      <w:r w:rsidRPr="000C59C0">
        <w:rPr>
          <w:rFonts w:eastAsiaTheme="minorHAnsi"/>
        </w:rPr>
        <w:t xml:space="preserve">2. Відділу землевпорядкування Управління ЖКГ подати зміни до Програми на затвердження сесією </w:t>
      </w:r>
      <w:proofErr w:type="spellStart"/>
      <w:r w:rsidRPr="000C59C0">
        <w:rPr>
          <w:rFonts w:eastAsiaTheme="minorHAnsi"/>
        </w:rPr>
        <w:t>Новороздвльської</w:t>
      </w:r>
      <w:proofErr w:type="spellEnd"/>
      <w:r w:rsidRPr="000C59C0">
        <w:rPr>
          <w:rFonts w:eastAsiaTheme="minorHAnsi"/>
        </w:rPr>
        <w:t xml:space="preserve"> міської ради. </w:t>
      </w:r>
    </w:p>
    <w:p w:rsidR="001848FD" w:rsidRPr="000C59C0" w:rsidRDefault="001848FD" w:rsidP="001848FD">
      <w:pPr>
        <w:ind w:right="424" w:firstLine="426"/>
        <w:jc w:val="both"/>
        <w:rPr>
          <w:rFonts w:eastAsiaTheme="minorHAnsi"/>
        </w:rPr>
      </w:pPr>
      <w:r w:rsidRPr="000C59C0">
        <w:rPr>
          <w:rFonts w:eastAsiaTheme="minorHAnsi"/>
        </w:rPr>
        <w:t xml:space="preserve">3. Контроль за виконанням даного рішення покласти на першого заступника міського голови </w:t>
      </w:r>
      <w:proofErr w:type="spellStart"/>
      <w:r w:rsidRPr="000C59C0">
        <w:rPr>
          <w:rFonts w:eastAsiaTheme="minorHAnsi"/>
        </w:rPr>
        <w:t>Гулія</w:t>
      </w:r>
      <w:proofErr w:type="spellEnd"/>
      <w:r w:rsidRPr="000C59C0">
        <w:rPr>
          <w:rFonts w:eastAsiaTheme="minorHAnsi"/>
        </w:rPr>
        <w:t xml:space="preserve"> М.М.</w:t>
      </w:r>
    </w:p>
    <w:p w:rsidR="001848FD" w:rsidRDefault="001848FD" w:rsidP="001848FD">
      <w:pPr>
        <w:ind w:left="567" w:right="424"/>
        <w:jc w:val="both"/>
        <w:rPr>
          <w:rFonts w:eastAsiaTheme="minorHAnsi"/>
        </w:rPr>
      </w:pPr>
    </w:p>
    <w:p w:rsidR="00084BE4" w:rsidRPr="000C59C0" w:rsidRDefault="00084BE4" w:rsidP="001848FD">
      <w:pPr>
        <w:ind w:left="567" w:right="424"/>
        <w:jc w:val="both"/>
        <w:rPr>
          <w:rFonts w:eastAsiaTheme="minorHAnsi"/>
        </w:rPr>
      </w:pPr>
    </w:p>
    <w:p w:rsidR="005F21D7" w:rsidRDefault="001848FD" w:rsidP="001848FD">
      <w:pPr>
        <w:ind w:right="424"/>
        <w:rPr>
          <w:bCs/>
        </w:rPr>
      </w:pPr>
      <w:r w:rsidRPr="000C59C0">
        <w:rPr>
          <w:rFonts w:eastAsiaTheme="minorHAnsi"/>
        </w:rPr>
        <w:t>МІСЬКИЙ ГОЛОВА                                                            Ярина ЯЦЕНКО</w:t>
      </w:r>
      <w:r w:rsidRPr="000C59C0">
        <w:rPr>
          <w:bCs/>
        </w:rPr>
        <w:t xml:space="preserve">          </w:t>
      </w:r>
    </w:p>
    <w:p w:rsidR="001848FD" w:rsidRPr="001848FD" w:rsidRDefault="001848FD" w:rsidP="001848FD">
      <w:pPr>
        <w:ind w:right="424"/>
        <w:rPr>
          <w:bCs/>
        </w:rPr>
        <w:sectPr w:rsidR="001848FD" w:rsidRPr="001848FD" w:rsidSect="00FF2AB2">
          <w:pgSz w:w="11906" w:h="16838"/>
          <w:pgMar w:top="851" w:right="566" w:bottom="567" w:left="1701" w:header="708" w:footer="708" w:gutter="0"/>
          <w:cols w:space="708"/>
          <w:docGrid w:linePitch="360"/>
        </w:sectPr>
      </w:pPr>
      <w:r w:rsidRPr="000C59C0">
        <w:rPr>
          <w:bCs/>
        </w:rPr>
        <w:t xml:space="preserve">                                                                        </w:t>
      </w:r>
    </w:p>
    <w:p w:rsidR="00D767FC" w:rsidRDefault="00D767FC" w:rsidP="00896F04">
      <w:pPr>
        <w:rPr>
          <w:color w:val="FF0000"/>
        </w:rPr>
      </w:pPr>
    </w:p>
    <w:p w:rsidR="00084BE4" w:rsidRDefault="00570A08" w:rsidP="00570A08">
      <w:pPr>
        <w:autoSpaceDE w:val="0"/>
        <w:autoSpaceDN w:val="0"/>
        <w:adjustRightInd w:val="0"/>
        <w:ind w:left="720"/>
        <w:contextualSpacing/>
        <w:jc w:val="right"/>
        <w:rPr>
          <w:bCs/>
        </w:rPr>
      </w:pPr>
      <w:r w:rsidRPr="0016795B">
        <w:rPr>
          <w:bCs/>
        </w:rPr>
        <w:t>ДОДАТОК до рішення</w:t>
      </w:r>
    </w:p>
    <w:p w:rsidR="00570A08" w:rsidRPr="0016795B" w:rsidRDefault="00084BE4" w:rsidP="00570A08">
      <w:pPr>
        <w:autoSpaceDE w:val="0"/>
        <w:autoSpaceDN w:val="0"/>
        <w:adjustRightInd w:val="0"/>
        <w:ind w:left="720"/>
        <w:contextualSpacing/>
        <w:jc w:val="right"/>
        <w:rPr>
          <w:bCs/>
        </w:rPr>
      </w:pPr>
      <w:r>
        <w:rPr>
          <w:bCs/>
        </w:rPr>
        <w:t>Виконавчого комітету</w:t>
      </w:r>
      <w:r w:rsidR="00570A08" w:rsidRPr="0016795B">
        <w:rPr>
          <w:bCs/>
        </w:rPr>
        <w:t xml:space="preserve"> </w:t>
      </w:r>
    </w:p>
    <w:p w:rsidR="00570A08" w:rsidRPr="0016795B" w:rsidRDefault="00570A08" w:rsidP="00084BE4">
      <w:pPr>
        <w:autoSpaceDE w:val="0"/>
        <w:autoSpaceDN w:val="0"/>
        <w:adjustRightInd w:val="0"/>
        <w:ind w:left="720"/>
        <w:contextualSpacing/>
        <w:jc w:val="right"/>
        <w:rPr>
          <w:bCs/>
        </w:rPr>
      </w:pPr>
      <w:r w:rsidRPr="0016795B">
        <w:rPr>
          <w:bCs/>
        </w:rPr>
        <w:t xml:space="preserve">                                                                                                </w:t>
      </w:r>
      <w:r w:rsidR="00084BE4">
        <w:rPr>
          <w:bCs/>
        </w:rPr>
        <w:t xml:space="preserve">                         </w:t>
      </w:r>
      <w:r w:rsidRPr="0016795B">
        <w:rPr>
          <w:bCs/>
        </w:rPr>
        <w:t xml:space="preserve"> Новороздільської міської ради                                                                                                                                          </w:t>
      </w:r>
      <w:r w:rsidR="00084BE4">
        <w:rPr>
          <w:bCs/>
        </w:rPr>
        <w:t xml:space="preserve"> </w:t>
      </w:r>
      <w:r w:rsidRPr="0016795B">
        <w:rPr>
          <w:bCs/>
        </w:rPr>
        <w:t xml:space="preserve"> </w:t>
      </w:r>
      <w:r w:rsidRPr="0005486B">
        <w:rPr>
          <w:bCs/>
        </w:rPr>
        <w:t xml:space="preserve"> </w:t>
      </w:r>
      <w:r w:rsidRPr="0016795B">
        <w:rPr>
          <w:bCs/>
        </w:rPr>
        <w:t xml:space="preserve"> </w:t>
      </w:r>
    </w:p>
    <w:p w:rsidR="00570A08" w:rsidRPr="0016795B" w:rsidRDefault="00570A08" w:rsidP="00570A08">
      <w:pPr>
        <w:autoSpaceDE w:val="0"/>
        <w:autoSpaceDN w:val="0"/>
        <w:adjustRightInd w:val="0"/>
        <w:ind w:left="720"/>
        <w:contextualSpacing/>
        <w:jc w:val="right"/>
        <w:rPr>
          <w:b/>
          <w:bCs/>
        </w:rPr>
      </w:pPr>
      <w:r w:rsidRPr="0016795B">
        <w:rPr>
          <w:bCs/>
        </w:rPr>
        <w:t xml:space="preserve">                                                                                                                              </w:t>
      </w:r>
      <w:r w:rsidR="00084BE4">
        <w:rPr>
          <w:bCs/>
        </w:rPr>
        <w:t xml:space="preserve">                         №  235    від  02.08. 2022 </w:t>
      </w:r>
      <w:r w:rsidRPr="0016795B">
        <w:rPr>
          <w:bCs/>
        </w:rPr>
        <w:t>року</w:t>
      </w:r>
    </w:p>
    <w:p w:rsidR="00570A08" w:rsidRPr="0016795B" w:rsidRDefault="00570A08" w:rsidP="00570A08">
      <w:pPr>
        <w:pStyle w:val="a7"/>
        <w:autoSpaceDE w:val="0"/>
        <w:autoSpaceDN w:val="0"/>
        <w:adjustRightInd w:val="0"/>
        <w:spacing w:after="0" w:line="240" w:lineRule="auto"/>
        <w:jc w:val="center"/>
        <w:rPr>
          <w:rFonts w:ascii="Times New Roman" w:hAnsi="Times New Roman" w:cs="Times New Roman"/>
          <w:b/>
          <w:bCs/>
          <w:sz w:val="24"/>
          <w:szCs w:val="24"/>
          <w:lang w:eastAsia="uk-UA"/>
        </w:rPr>
      </w:pPr>
    </w:p>
    <w:p w:rsidR="00570A08" w:rsidRPr="0016795B" w:rsidRDefault="00570A08" w:rsidP="00570A08">
      <w:pPr>
        <w:pStyle w:val="a7"/>
        <w:autoSpaceDE w:val="0"/>
        <w:autoSpaceDN w:val="0"/>
        <w:adjustRightInd w:val="0"/>
        <w:spacing w:after="0" w:line="240" w:lineRule="auto"/>
        <w:jc w:val="center"/>
        <w:rPr>
          <w:rFonts w:ascii="Times New Roman" w:hAnsi="Times New Roman" w:cs="Times New Roman"/>
          <w:b/>
          <w:bCs/>
          <w:sz w:val="24"/>
          <w:szCs w:val="24"/>
          <w:lang w:eastAsia="uk-UA"/>
        </w:rPr>
      </w:pPr>
    </w:p>
    <w:p w:rsidR="00570A08" w:rsidRPr="0016795B" w:rsidRDefault="00570A08" w:rsidP="00570A08">
      <w:pPr>
        <w:pStyle w:val="a7"/>
        <w:autoSpaceDE w:val="0"/>
        <w:autoSpaceDN w:val="0"/>
        <w:adjustRightInd w:val="0"/>
        <w:spacing w:after="0" w:line="240" w:lineRule="auto"/>
        <w:jc w:val="center"/>
        <w:rPr>
          <w:rFonts w:ascii="Times New Roman" w:hAnsi="Times New Roman" w:cs="Times New Roman"/>
          <w:b/>
          <w:bCs/>
          <w:sz w:val="24"/>
          <w:szCs w:val="24"/>
          <w:lang w:eastAsia="uk-UA"/>
        </w:rPr>
      </w:pPr>
      <w:r w:rsidRPr="0016795B">
        <w:rPr>
          <w:rFonts w:ascii="Times New Roman" w:hAnsi="Times New Roman" w:cs="Times New Roman"/>
          <w:b/>
          <w:bCs/>
          <w:sz w:val="24"/>
          <w:szCs w:val="24"/>
          <w:lang w:eastAsia="uk-UA"/>
        </w:rPr>
        <w:t>Перелік завдань, заходів та показників міської (бюджетної) цільової програми</w:t>
      </w:r>
    </w:p>
    <w:p w:rsidR="00570A08" w:rsidRPr="0016795B" w:rsidRDefault="00570A08" w:rsidP="00570A08">
      <w:pPr>
        <w:shd w:val="clear" w:color="auto" w:fill="FFFFFF"/>
        <w:jc w:val="center"/>
        <w:rPr>
          <w:b/>
          <w:lang w:eastAsia="ru-RU"/>
        </w:rPr>
      </w:pPr>
      <w:r w:rsidRPr="0016795B">
        <w:rPr>
          <w:b/>
          <w:bCs/>
        </w:rPr>
        <w:t xml:space="preserve">розвитку земельних відносин </w:t>
      </w:r>
      <w:r w:rsidRPr="0016795B">
        <w:rPr>
          <w:b/>
          <w:lang w:eastAsia="ru-RU"/>
        </w:rPr>
        <w:t>на 2022 рік та прогноз на 2023-2024 роки</w:t>
      </w:r>
    </w:p>
    <w:p w:rsidR="00570A08" w:rsidRPr="0016795B" w:rsidRDefault="00570A08" w:rsidP="00570A08">
      <w:pPr>
        <w:shd w:val="clear" w:color="auto" w:fill="FFFFFF"/>
        <w:jc w:val="center"/>
        <w:rPr>
          <w:b/>
          <w:lang w:eastAsia="ru-RU"/>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
        <w:gridCol w:w="3090"/>
        <w:gridCol w:w="3118"/>
        <w:gridCol w:w="2835"/>
        <w:gridCol w:w="2126"/>
        <w:gridCol w:w="1276"/>
        <w:gridCol w:w="1276"/>
        <w:gridCol w:w="1843"/>
      </w:tblGrid>
      <w:tr w:rsidR="00570A08" w:rsidRPr="0016795B" w:rsidTr="0005486B">
        <w:trPr>
          <w:cantSplit/>
          <w:trHeight w:val="308"/>
        </w:trPr>
        <w:tc>
          <w:tcPr>
            <w:tcW w:w="313" w:type="dxa"/>
            <w:vMerge w:val="restart"/>
            <w:vAlign w:val="center"/>
          </w:tcPr>
          <w:p w:rsidR="00570A08" w:rsidRPr="0016795B" w:rsidRDefault="00570A08" w:rsidP="0005486B">
            <w:pPr>
              <w:autoSpaceDE w:val="0"/>
              <w:autoSpaceDN w:val="0"/>
              <w:adjustRightInd w:val="0"/>
              <w:jc w:val="center"/>
              <w:rPr>
                <w:b/>
              </w:rPr>
            </w:pPr>
          </w:p>
          <w:p w:rsidR="00570A08" w:rsidRPr="0016795B" w:rsidRDefault="00570A08" w:rsidP="0005486B">
            <w:pPr>
              <w:autoSpaceDE w:val="0"/>
              <w:autoSpaceDN w:val="0"/>
              <w:adjustRightInd w:val="0"/>
              <w:jc w:val="center"/>
              <w:rPr>
                <w:b/>
              </w:rPr>
            </w:pPr>
            <w:r w:rsidRPr="0016795B">
              <w:rPr>
                <w:b/>
              </w:rPr>
              <w:t>№ з/п</w:t>
            </w:r>
          </w:p>
        </w:tc>
        <w:tc>
          <w:tcPr>
            <w:tcW w:w="3090" w:type="dxa"/>
            <w:vMerge w:val="restart"/>
            <w:vAlign w:val="center"/>
          </w:tcPr>
          <w:p w:rsidR="00570A08" w:rsidRPr="0016795B" w:rsidRDefault="00570A08" w:rsidP="0005486B">
            <w:pPr>
              <w:autoSpaceDE w:val="0"/>
              <w:autoSpaceDN w:val="0"/>
              <w:adjustRightInd w:val="0"/>
              <w:jc w:val="center"/>
              <w:rPr>
                <w:b/>
              </w:rPr>
            </w:pPr>
            <w:r w:rsidRPr="0016795B">
              <w:rPr>
                <w:b/>
              </w:rPr>
              <w:t xml:space="preserve">Назва завдання </w:t>
            </w:r>
          </w:p>
        </w:tc>
        <w:tc>
          <w:tcPr>
            <w:tcW w:w="3118" w:type="dxa"/>
            <w:vMerge w:val="restart"/>
            <w:vAlign w:val="center"/>
          </w:tcPr>
          <w:p w:rsidR="00570A08" w:rsidRPr="0016795B" w:rsidRDefault="00570A08" w:rsidP="0005486B">
            <w:pPr>
              <w:autoSpaceDE w:val="0"/>
              <w:autoSpaceDN w:val="0"/>
              <w:adjustRightInd w:val="0"/>
              <w:jc w:val="center"/>
              <w:rPr>
                <w:b/>
              </w:rPr>
            </w:pPr>
            <w:r w:rsidRPr="0016795B">
              <w:rPr>
                <w:b/>
              </w:rPr>
              <w:t xml:space="preserve">Перелік заходів завдання </w:t>
            </w:r>
          </w:p>
        </w:tc>
        <w:tc>
          <w:tcPr>
            <w:tcW w:w="2835" w:type="dxa"/>
            <w:vMerge w:val="restart"/>
            <w:vAlign w:val="center"/>
          </w:tcPr>
          <w:p w:rsidR="00570A08" w:rsidRPr="0016795B" w:rsidRDefault="00570A08" w:rsidP="0005486B">
            <w:pPr>
              <w:autoSpaceDE w:val="0"/>
              <w:autoSpaceDN w:val="0"/>
              <w:adjustRightInd w:val="0"/>
              <w:jc w:val="center"/>
              <w:rPr>
                <w:b/>
              </w:rPr>
            </w:pPr>
            <w:r w:rsidRPr="0016795B">
              <w:rPr>
                <w:b/>
              </w:rPr>
              <w:t xml:space="preserve">Показники виконання заходу, один. виміру </w:t>
            </w:r>
          </w:p>
        </w:tc>
        <w:tc>
          <w:tcPr>
            <w:tcW w:w="2126" w:type="dxa"/>
            <w:vMerge w:val="restart"/>
            <w:vAlign w:val="center"/>
          </w:tcPr>
          <w:p w:rsidR="00570A08" w:rsidRPr="0016795B" w:rsidRDefault="00570A08" w:rsidP="0005486B">
            <w:pPr>
              <w:autoSpaceDE w:val="0"/>
              <w:autoSpaceDN w:val="0"/>
              <w:adjustRightInd w:val="0"/>
              <w:jc w:val="center"/>
              <w:rPr>
                <w:b/>
              </w:rPr>
            </w:pPr>
            <w:r w:rsidRPr="0016795B">
              <w:rPr>
                <w:b/>
              </w:rPr>
              <w:t>Виконавець заходу, показника</w:t>
            </w:r>
          </w:p>
        </w:tc>
        <w:tc>
          <w:tcPr>
            <w:tcW w:w="2552" w:type="dxa"/>
            <w:gridSpan w:val="2"/>
            <w:vAlign w:val="center"/>
          </w:tcPr>
          <w:p w:rsidR="00570A08" w:rsidRPr="0016795B" w:rsidRDefault="00570A08" w:rsidP="0005486B">
            <w:pPr>
              <w:autoSpaceDE w:val="0"/>
              <w:autoSpaceDN w:val="0"/>
              <w:adjustRightInd w:val="0"/>
              <w:jc w:val="center"/>
              <w:rPr>
                <w:b/>
              </w:rPr>
            </w:pPr>
            <w:r w:rsidRPr="0016795B">
              <w:rPr>
                <w:b/>
              </w:rPr>
              <w:t xml:space="preserve">Фінансування </w:t>
            </w:r>
          </w:p>
        </w:tc>
        <w:tc>
          <w:tcPr>
            <w:tcW w:w="1843" w:type="dxa"/>
            <w:vMerge w:val="restart"/>
            <w:vAlign w:val="center"/>
          </w:tcPr>
          <w:p w:rsidR="00570A08" w:rsidRPr="0016795B" w:rsidRDefault="00570A08" w:rsidP="0005486B">
            <w:pPr>
              <w:autoSpaceDE w:val="0"/>
              <w:autoSpaceDN w:val="0"/>
              <w:adjustRightInd w:val="0"/>
              <w:jc w:val="center"/>
              <w:rPr>
                <w:b/>
              </w:rPr>
            </w:pPr>
            <w:r w:rsidRPr="0016795B">
              <w:rPr>
                <w:b/>
              </w:rPr>
              <w:t>Очікуваний результат</w:t>
            </w:r>
          </w:p>
        </w:tc>
      </w:tr>
      <w:tr w:rsidR="00570A08" w:rsidRPr="0016795B" w:rsidTr="0005486B">
        <w:trPr>
          <w:cantSplit/>
          <w:trHeight w:val="915"/>
        </w:trPr>
        <w:tc>
          <w:tcPr>
            <w:tcW w:w="313" w:type="dxa"/>
            <w:vMerge/>
            <w:vAlign w:val="center"/>
          </w:tcPr>
          <w:p w:rsidR="00570A08" w:rsidRPr="0016795B" w:rsidRDefault="00570A08" w:rsidP="0005486B">
            <w:pPr>
              <w:rPr>
                <w:b/>
              </w:rPr>
            </w:pPr>
          </w:p>
        </w:tc>
        <w:tc>
          <w:tcPr>
            <w:tcW w:w="3090" w:type="dxa"/>
            <w:vMerge/>
            <w:vAlign w:val="center"/>
          </w:tcPr>
          <w:p w:rsidR="00570A08" w:rsidRPr="0016795B" w:rsidRDefault="00570A08" w:rsidP="0005486B">
            <w:pPr>
              <w:rPr>
                <w:b/>
              </w:rPr>
            </w:pPr>
          </w:p>
        </w:tc>
        <w:tc>
          <w:tcPr>
            <w:tcW w:w="3118" w:type="dxa"/>
            <w:vMerge/>
            <w:vAlign w:val="center"/>
          </w:tcPr>
          <w:p w:rsidR="00570A08" w:rsidRPr="0016795B" w:rsidRDefault="00570A08" w:rsidP="0005486B">
            <w:pPr>
              <w:rPr>
                <w:b/>
              </w:rPr>
            </w:pPr>
          </w:p>
        </w:tc>
        <w:tc>
          <w:tcPr>
            <w:tcW w:w="2835" w:type="dxa"/>
            <w:vMerge/>
            <w:vAlign w:val="center"/>
          </w:tcPr>
          <w:p w:rsidR="00570A08" w:rsidRPr="0016795B" w:rsidRDefault="00570A08" w:rsidP="0005486B">
            <w:pPr>
              <w:rPr>
                <w:b/>
              </w:rPr>
            </w:pPr>
          </w:p>
        </w:tc>
        <w:tc>
          <w:tcPr>
            <w:tcW w:w="2126" w:type="dxa"/>
            <w:vMerge/>
            <w:vAlign w:val="center"/>
          </w:tcPr>
          <w:p w:rsidR="00570A08" w:rsidRPr="0016795B" w:rsidRDefault="00570A08" w:rsidP="0005486B">
            <w:pPr>
              <w:rPr>
                <w:b/>
              </w:rPr>
            </w:pPr>
          </w:p>
        </w:tc>
        <w:tc>
          <w:tcPr>
            <w:tcW w:w="1276" w:type="dxa"/>
            <w:vAlign w:val="center"/>
          </w:tcPr>
          <w:p w:rsidR="00570A08" w:rsidRPr="0016795B" w:rsidRDefault="00570A08" w:rsidP="0005486B">
            <w:pPr>
              <w:autoSpaceDE w:val="0"/>
              <w:autoSpaceDN w:val="0"/>
              <w:adjustRightInd w:val="0"/>
              <w:jc w:val="center"/>
              <w:rPr>
                <w:b/>
              </w:rPr>
            </w:pPr>
            <w:r w:rsidRPr="0016795B">
              <w:rPr>
                <w:b/>
              </w:rPr>
              <w:t xml:space="preserve">Джерела </w:t>
            </w:r>
          </w:p>
        </w:tc>
        <w:tc>
          <w:tcPr>
            <w:tcW w:w="1276" w:type="dxa"/>
            <w:vAlign w:val="center"/>
          </w:tcPr>
          <w:p w:rsidR="00570A08" w:rsidRPr="0016795B" w:rsidRDefault="00570A08" w:rsidP="0005486B">
            <w:pPr>
              <w:autoSpaceDE w:val="0"/>
              <w:autoSpaceDN w:val="0"/>
              <w:adjustRightInd w:val="0"/>
              <w:ind w:right="-108"/>
              <w:jc w:val="center"/>
              <w:rPr>
                <w:b/>
              </w:rPr>
            </w:pPr>
            <w:r w:rsidRPr="0016795B">
              <w:rPr>
                <w:b/>
              </w:rPr>
              <w:t>Обсяги</w:t>
            </w:r>
          </w:p>
          <w:p w:rsidR="00570A08" w:rsidRPr="0016795B" w:rsidRDefault="00570A08" w:rsidP="0005486B">
            <w:pPr>
              <w:autoSpaceDE w:val="0"/>
              <w:autoSpaceDN w:val="0"/>
              <w:adjustRightInd w:val="0"/>
              <w:ind w:right="-108"/>
              <w:jc w:val="center"/>
              <w:rPr>
                <w:b/>
              </w:rPr>
            </w:pPr>
            <w:r w:rsidRPr="0016795B">
              <w:rPr>
                <w:b/>
              </w:rPr>
              <w:t>тис. грн.</w:t>
            </w:r>
          </w:p>
        </w:tc>
        <w:tc>
          <w:tcPr>
            <w:tcW w:w="1843" w:type="dxa"/>
            <w:vMerge/>
            <w:vAlign w:val="center"/>
          </w:tcPr>
          <w:p w:rsidR="00570A08" w:rsidRPr="0016795B" w:rsidRDefault="00570A08" w:rsidP="0005486B">
            <w:pPr>
              <w:rPr>
                <w:b/>
              </w:rPr>
            </w:pPr>
          </w:p>
        </w:tc>
      </w:tr>
      <w:tr w:rsidR="00570A08" w:rsidRPr="0016795B" w:rsidTr="0005486B">
        <w:trPr>
          <w:cantSplit/>
          <w:trHeight w:val="367"/>
        </w:trPr>
        <w:tc>
          <w:tcPr>
            <w:tcW w:w="15877" w:type="dxa"/>
            <w:gridSpan w:val="8"/>
          </w:tcPr>
          <w:p w:rsidR="00570A08" w:rsidRPr="0016795B" w:rsidRDefault="00570A08" w:rsidP="0005486B">
            <w:pPr>
              <w:autoSpaceDE w:val="0"/>
              <w:autoSpaceDN w:val="0"/>
              <w:adjustRightInd w:val="0"/>
              <w:jc w:val="center"/>
              <w:rPr>
                <w:b/>
              </w:rPr>
            </w:pPr>
            <w:r w:rsidRPr="0016795B">
              <w:rPr>
                <w:b/>
                <w:lang w:eastAsia="ru-RU"/>
              </w:rPr>
              <w:t>2022 рік</w:t>
            </w:r>
          </w:p>
        </w:tc>
      </w:tr>
      <w:tr w:rsidR="00570A08" w:rsidRPr="0016795B" w:rsidTr="0005486B">
        <w:trPr>
          <w:trHeight w:val="2078"/>
        </w:trPr>
        <w:tc>
          <w:tcPr>
            <w:tcW w:w="313" w:type="dxa"/>
          </w:tcPr>
          <w:p w:rsidR="00570A08" w:rsidRPr="0016795B" w:rsidRDefault="00570A08" w:rsidP="0005486B">
            <w:pPr>
              <w:autoSpaceDE w:val="0"/>
              <w:autoSpaceDN w:val="0"/>
              <w:adjustRightInd w:val="0"/>
              <w:rPr>
                <w:b/>
              </w:rPr>
            </w:pPr>
            <w:r w:rsidRPr="0016795B">
              <w:rPr>
                <w:b/>
              </w:rPr>
              <w:t>4</w:t>
            </w:r>
          </w:p>
        </w:tc>
        <w:tc>
          <w:tcPr>
            <w:tcW w:w="3090" w:type="dxa"/>
          </w:tcPr>
          <w:p w:rsidR="00570A08" w:rsidRPr="0016795B" w:rsidRDefault="00570A08" w:rsidP="0005486B">
            <w:pPr>
              <w:autoSpaceDE w:val="0"/>
              <w:autoSpaceDN w:val="0"/>
              <w:adjustRightInd w:val="0"/>
              <w:rPr>
                <w:b/>
              </w:rPr>
            </w:pPr>
            <w:r w:rsidRPr="0016795B">
              <w:rPr>
                <w:b/>
              </w:rPr>
              <w:t>Завдання 4</w:t>
            </w:r>
          </w:p>
          <w:p w:rsidR="00570A08" w:rsidRPr="0016795B" w:rsidRDefault="00570A08" w:rsidP="0005486B">
            <w:pPr>
              <w:autoSpaceDE w:val="0"/>
              <w:autoSpaceDN w:val="0"/>
              <w:adjustRightInd w:val="0"/>
            </w:pPr>
            <w:r w:rsidRPr="0016795B">
              <w:t>Виготовлення землевпорядної документації</w:t>
            </w:r>
          </w:p>
          <w:p w:rsidR="00570A08" w:rsidRPr="0016795B" w:rsidRDefault="00570A08" w:rsidP="0005486B">
            <w:pPr>
              <w:autoSpaceDE w:val="0"/>
              <w:autoSpaceDN w:val="0"/>
              <w:adjustRightInd w:val="0"/>
            </w:pPr>
          </w:p>
        </w:tc>
        <w:tc>
          <w:tcPr>
            <w:tcW w:w="3118" w:type="dxa"/>
          </w:tcPr>
          <w:p w:rsidR="00570A08" w:rsidRPr="0016795B" w:rsidRDefault="00570A08" w:rsidP="0005486B">
            <w:pPr>
              <w:autoSpaceDE w:val="0"/>
              <w:autoSpaceDN w:val="0"/>
              <w:adjustRightInd w:val="0"/>
              <w:rPr>
                <w:b/>
              </w:rPr>
            </w:pPr>
            <w:r w:rsidRPr="0016795B">
              <w:rPr>
                <w:b/>
              </w:rPr>
              <w:t>Захід 1</w:t>
            </w:r>
          </w:p>
          <w:p w:rsidR="00570A08" w:rsidRPr="0016795B" w:rsidRDefault="00570A08" w:rsidP="0005486B">
            <w:pPr>
              <w:autoSpaceDE w:val="0"/>
              <w:autoSpaceDN w:val="0"/>
              <w:adjustRightInd w:val="0"/>
            </w:pPr>
            <w:r w:rsidRPr="0016795B">
              <w:t>Виготовлення проекту землеустрою щодо відведення земельної ділянки.</w:t>
            </w:r>
          </w:p>
          <w:p w:rsidR="00570A08" w:rsidRPr="0016795B" w:rsidRDefault="00570A08" w:rsidP="0005486B">
            <w:pPr>
              <w:autoSpaceDN w:val="0"/>
              <w:rPr>
                <w:b/>
              </w:rPr>
            </w:pPr>
          </w:p>
        </w:tc>
        <w:tc>
          <w:tcPr>
            <w:tcW w:w="2835" w:type="dxa"/>
          </w:tcPr>
          <w:p w:rsidR="00570A08" w:rsidRPr="0016795B" w:rsidRDefault="00570A08" w:rsidP="0005486B">
            <w:r w:rsidRPr="0016795B">
              <w:t xml:space="preserve">Затрат, тис </w:t>
            </w:r>
            <w:proofErr w:type="spellStart"/>
            <w:r w:rsidRPr="0016795B">
              <w:t>грн</w:t>
            </w:r>
            <w:proofErr w:type="spellEnd"/>
            <w:r w:rsidRPr="0016795B">
              <w:t xml:space="preserve">   90,0</w:t>
            </w:r>
          </w:p>
          <w:p w:rsidR="00570A08" w:rsidRPr="0016795B" w:rsidRDefault="00570A08" w:rsidP="0005486B">
            <w:pPr>
              <w:rPr>
                <w:color w:val="FF0000"/>
              </w:rPr>
            </w:pPr>
            <w:r w:rsidRPr="0016795B">
              <w:t>Продукту – 13 шт.</w:t>
            </w:r>
          </w:p>
          <w:p w:rsidR="00570A08" w:rsidRPr="0016795B" w:rsidRDefault="00570A08" w:rsidP="0005486B">
            <w:r w:rsidRPr="0016795B">
              <w:t xml:space="preserve">Ефективності – 6,9 тис. </w:t>
            </w:r>
            <w:proofErr w:type="spellStart"/>
            <w:r w:rsidRPr="0016795B">
              <w:t>грн</w:t>
            </w:r>
            <w:proofErr w:type="spellEnd"/>
            <w:r w:rsidRPr="0016795B">
              <w:t>/</w:t>
            </w:r>
            <w:proofErr w:type="spellStart"/>
            <w:r w:rsidRPr="0016795B">
              <w:t>шт</w:t>
            </w:r>
            <w:proofErr w:type="spellEnd"/>
          </w:p>
          <w:p w:rsidR="00570A08" w:rsidRPr="0016795B" w:rsidRDefault="00570A08" w:rsidP="0005486B">
            <w:r w:rsidRPr="0016795B">
              <w:t>Якості – 100% землевпорядна документація</w:t>
            </w:r>
          </w:p>
        </w:tc>
        <w:tc>
          <w:tcPr>
            <w:tcW w:w="2126" w:type="dxa"/>
          </w:tcPr>
          <w:p w:rsidR="00570A08" w:rsidRPr="0016795B" w:rsidRDefault="00570A08" w:rsidP="0005486B">
            <w:pPr>
              <w:autoSpaceDE w:val="0"/>
              <w:autoSpaceDN w:val="0"/>
              <w:adjustRightInd w:val="0"/>
            </w:pPr>
            <w:r w:rsidRPr="0016795B">
              <w:t>Управління житлово-комунального господарства Новороздільської міської ради</w:t>
            </w:r>
          </w:p>
        </w:tc>
        <w:tc>
          <w:tcPr>
            <w:tcW w:w="1276" w:type="dxa"/>
          </w:tcPr>
          <w:p w:rsidR="00570A08" w:rsidRPr="0016795B" w:rsidRDefault="00570A08" w:rsidP="0005486B">
            <w:pPr>
              <w:autoSpaceDE w:val="0"/>
              <w:autoSpaceDN w:val="0"/>
              <w:adjustRightInd w:val="0"/>
            </w:pPr>
            <w:r w:rsidRPr="0016795B">
              <w:t>Міський бюджет</w:t>
            </w:r>
          </w:p>
        </w:tc>
        <w:tc>
          <w:tcPr>
            <w:tcW w:w="1276" w:type="dxa"/>
          </w:tcPr>
          <w:p w:rsidR="00570A08" w:rsidRPr="0016795B" w:rsidRDefault="00570A08" w:rsidP="0005486B">
            <w:pPr>
              <w:autoSpaceDE w:val="0"/>
              <w:autoSpaceDN w:val="0"/>
              <w:adjustRightInd w:val="0"/>
              <w:ind w:left="-136" w:right="-81"/>
              <w:jc w:val="center"/>
              <w:rPr>
                <w:b/>
              </w:rPr>
            </w:pPr>
            <w:r w:rsidRPr="0016795B">
              <w:rPr>
                <w:b/>
              </w:rPr>
              <w:t>90,0</w:t>
            </w:r>
            <w:r w:rsidR="00AC54EA">
              <w:rPr>
                <w:b/>
              </w:rPr>
              <w:t>0</w:t>
            </w:r>
          </w:p>
        </w:tc>
        <w:tc>
          <w:tcPr>
            <w:tcW w:w="1843" w:type="dxa"/>
          </w:tcPr>
          <w:p w:rsidR="00570A08" w:rsidRPr="0016795B" w:rsidRDefault="00570A08" w:rsidP="0005486B">
            <w:pPr>
              <w:rPr>
                <w:color w:val="FF0000"/>
              </w:rPr>
            </w:pPr>
            <w:r w:rsidRPr="0016795B">
              <w:t>Ефективне використання земельних ресурсів, збільшення грошових надходжень до бюджету.</w:t>
            </w:r>
          </w:p>
        </w:tc>
      </w:tr>
      <w:tr w:rsidR="00570A08" w:rsidRPr="0016795B" w:rsidTr="0005486B">
        <w:trPr>
          <w:trHeight w:val="3258"/>
        </w:trPr>
        <w:tc>
          <w:tcPr>
            <w:tcW w:w="313" w:type="dxa"/>
          </w:tcPr>
          <w:p w:rsidR="00570A08" w:rsidRPr="0016795B" w:rsidRDefault="00570A08" w:rsidP="0005486B">
            <w:pPr>
              <w:autoSpaceDE w:val="0"/>
              <w:autoSpaceDN w:val="0"/>
              <w:adjustRightInd w:val="0"/>
              <w:rPr>
                <w:b/>
              </w:rPr>
            </w:pPr>
            <w:r w:rsidRPr="0016795B">
              <w:rPr>
                <w:b/>
              </w:rPr>
              <w:t>6</w:t>
            </w:r>
          </w:p>
        </w:tc>
        <w:tc>
          <w:tcPr>
            <w:tcW w:w="3090" w:type="dxa"/>
          </w:tcPr>
          <w:p w:rsidR="00570A08" w:rsidRPr="0016795B" w:rsidRDefault="00570A08" w:rsidP="0005486B">
            <w:pPr>
              <w:rPr>
                <w:b/>
              </w:rPr>
            </w:pPr>
            <w:r w:rsidRPr="0016795B">
              <w:rPr>
                <w:b/>
              </w:rPr>
              <w:t>Завдання 6</w:t>
            </w:r>
          </w:p>
          <w:p w:rsidR="00570A08" w:rsidRPr="0016795B" w:rsidRDefault="00570A08" w:rsidP="0005486B">
            <w:pPr>
              <w:rPr>
                <w:b/>
              </w:rPr>
            </w:pPr>
            <w:r w:rsidRPr="0016795B">
              <w:t>Виготовлення проектно-кошторисної документації</w:t>
            </w:r>
          </w:p>
        </w:tc>
        <w:tc>
          <w:tcPr>
            <w:tcW w:w="3118" w:type="dxa"/>
          </w:tcPr>
          <w:p w:rsidR="00570A08" w:rsidRPr="0016795B" w:rsidRDefault="00570A08" w:rsidP="0005486B">
            <w:pPr>
              <w:rPr>
                <w:b/>
              </w:rPr>
            </w:pPr>
            <w:r w:rsidRPr="0016795B">
              <w:t xml:space="preserve">Виготовлення проектно-кошторисної документації «Виконання робіт з поліпшення пасовищ з розробленням технологічних карт ресурсного забезпечення та кошторисної документації в с. Горішнє та с. Долішнє Новороздільської міської ради </w:t>
            </w:r>
            <w:proofErr w:type="spellStart"/>
            <w:r w:rsidRPr="0016795B">
              <w:t>Стрийського</w:t>
            </w:r>
            <w:proofErr w:type="spellEnd"/>
            <w:r w:rsidRPr="0016795B">
              <w:t xml:space="preserve"> району Львівської області</w:t>
            </w:r>
          </w:p>
        </w:tc>
        <w:tc>
          <w:tcPr>
            <w:tcW w:w="2835" w:type="dxa"/>
          </w:tcPr>
          <w:p w:rsidR="00570A08" w:rsidRPr="0016795B" w:rsidRDefault="00570A08" w:rsidP="0005486B">
            <w:pPr>
              <w:autoSpaceDE w:val="0"/>
              <w:autoSpaceDN w:val="0"/>
              <w:adjustRightInd w:val="0"/>
              <w:rPr>
                <w:b/>
              </w:rPr>
            </w:pPr>
            <w:r w:rsidRPr="0016795B">
              <w:t>Затрат тис грн.</w:t>
            </w:r>
            <w:r w:rsidRPr="0016795B">
              <w:rPr>
                <w:b/>
                <w:i/>
              </w:rPr>
              <w:t xml:space="preserve"> – </w:t>
            </w:r>
            <w:r w:rsidRPr="0016795B">
              <w:rPr>
                <w:b/>
              </w:rPr>
              <w:t>50,0000</w:t>
            </w:r>
          </w:p>
          <w:p w:rsidR="00570A08" w:rsidRPr="0016795B" w:rsidRDefault="00570A08" w:rsidP="0005486B">
            <w:pPr>
              <w:autoSpaceDE w:val="0"/>
              <w:autoSpaceDN w:val="0"/>
              <w:adjustRightInd w:val="0"/>
            </w:pPr>
            <w:r w:rsidRPr="0016795B">
              <w:t>Продукту – 1 шт.</w:t>
            </w:r>
          </w:p>
          <w:p w:rsidR="00570A08" w:rsidRPr="0016795B" w:rsidRDefault="00570A08" w:rsidP="0005486B">
            <w:pPr>
              <w:autoSpaceDE w:val="0"/>
              <w:autoSpaceDN w:val="0"/>
              <w:adjustRightInd w:val="0"/>
            </w:pPr>
            <w:r w:rsidRPr="0016795B">
              <w:t>Ефективність, –</w:t>
            </w:r>
          </w:p>
          <w:p w:rsidR="00570A08" w:rsidRPr="0016795B" w:rsidRDefault="00570A08" w:rsidP="0005486B">
            <w:pPr>
              <w:autoSpaceDE w:val="0"/>
              <w:autoSpaceDN w:val="0"/>
              <w:adjustRightInd w:val="0"/>
            </w:pPr>
            <w:r w:rsidRPr="0016795B">
              <w:t>50 тис.</w:t>
            </w:r>
          </w:p>
          <w:p w:rsidR="00570A08" w:rsidRPr="0016795B" w:rsidRDefault="00570A08" w:rsidP="0005486B">
            <w:pPr>
              <w:autoSpaceDE w:val="0"/>
              <w:autoSpaceDN w:val="0"/>
              <w:adjustRightInd w:val="0"/>
            </w:pPr>
            <w:r w:rsidRPr="0016795B">
              <w:t>Якості – 100%</w:t>
            </w:r>
          </w:p>
        </w:tc>
        <w:tc>
          <w:tcPr>
            <w:tcW w:w="2126" w:type="dxa"/>
          </w:tcPr>
          <w:p w:rsidR="00570A08" w:rsidRPr="0016795B" w:rsidRDefault="00570A08" w:rsidP="0005486B">
            <w:pPr>
              <w:autoSpaceDE w:val="0"/>
              <w:autoSpaceDN w:val="0"/>
              <w:adjustRightInd w:val="0"/>
            </w:pPr>
            <w:r w:rsidRPr="0016795B">
              <w:t>Управління житлово-комунального господарства Новороздільської міської ради</w:t>
            </w:r>
          </w:p>
          <w:p w:rsidR="00570A08" w:rsidRPr="0016795B" w:rsidRDefault="00570A08" w:rsidP="0005486B">
            <w:pPr>
              <w:autoSpaceDE w:val="0"/>
              <w:autoSpaceDN w:val="0"/>
              <w:adjustRightInd w:val="0"/>
            </w:pPr>
          </w:p>
          <w:p w:rsidR="00570A08" w:rsidRPr="0016795B" w:rsidRDefault="00570A08" w:rsidP="0005486B">
            <w:pPr>
              <w:autoSpaceDE w:val="0"/>
              <w:autoSpaceDN w:val="0"/>
              <w:adjustRightInd w:val="0"/>
            </w:pPr>
          </w:p>
        </w:tc>
        <w:tc>
          <w:tcPr>
            <w:tcW w:w="1276" w:type="dxa"/>
          </w:tcPr>
          <w:p w:rsidR="00570A08" w:rsidRPr="0016795B" w:rsidRDefault="00570A08" w:rsidP="0005486B">
            <w:r w:rsidRPr="0016795B">
              <w:t xml:space="preserve">Міський </w:t>
            </w:r>
            <w:proofErr w:type="spellStart"/>
            <w:r w:rsidRPr="0016795B">
              <w:t>бюджетбюджет</w:t>
            </w:r>
            <w:proofErr w:type="spellEnd"/>
          </w:p>
        </w:tc>
        <w:tc>
          <w:tcPr>
            <w:tcW w:w="1276" w:type="dxa"/>
          </w:tcPr>
          <w:p w:rsidR="00570A08" w:rsidRPr="0016795B" w:rsidRDefault="00AC54EA" w:rsidP="0005486B">
            <w:pPr>
              <w:autoSpaceDE w:val="0"/>
              <w:autoSpaceDN w:val="0"/>
              <w:adjustRightInd w:val="0"/>
              <w:jc w:val="center"/>
              <w:rPr>
                <w:b/>
              </w:rPr>
            </w:pPr>
            <w:r>
              <w:rPr>
                <w:b/>
              </w:rPr>
              <w:t>50,00</w:t>
            </w:r>
          </w:p>
        </w:tc>
        <w:tc>
          <w:tcPr>
            <w:tcW w:w="1843" w:type="dxa"/>
          </w:tcPr>
          <w:p w:rsidR="00570A08" w:rsidRPr="0016795B" w:rsidRDefault="00570A08" w:rsidP="0005486B">
            <w:r w:rsidRPr="0016795B">
              <w:t>Поліпшення громадських пасовищ</w:t>
            </w:r>
          </w:p>
        </w:tc>
      </w:tr>
    </w:tbl>
    <w:p w:rsidR="00570A08" w:rsidRPr="0016795B" w:rsidRDefault="00570A08" w:rsidP="00570A08">
      <w:pPr>
        <w:pStyle w:val="a7"/>
        <w:spacing w:after="0" w:line="240" w:lineRule="auto"/>
        <w:jc w:val="center"/>
        <w:rPr>
          <w:rFonts w:ascii="Times New Roman" w:hAnsi="Times New Roman" w:cs="Times New Roman"/>
          <w:b/>
          <w:sz w:val="24"/>
          <w:szCs w:val="24"/>
        </w:rPr>
      </w:pPr>
    </w:p>
    <w:p w:rsidR="00570A08" w:rsidRPr="0016795B" w:rsidRDefault="00570A08" w:rsidP="00570A08">
      <w:pPr>
        <w:pStyle w:val="a7"/>
        <w:spacing w:after="0" w:line="240" w:lineRule="auto"/>
        <w:jc w:val="center"/>
        <w:rPr>
          <w:rFonts w:ascii="Times New Roman" w:hAnsi="Times New Roman" w:cs="Times New Roman"/>
          <w:b/>
          <w:sz w:val="24"/>
          <w:szCs w:val="24"/>
        </w:rPr>
      </w:pPr>
    </w:p>
    <w:p w:rsidR="00570A08" w:rsidRPr="001848FD" w:rsidRDefault="00570A08" w:rsidP="001848FD">
      <w:pPr>
        <w:rPr>
          <w:b/>
        </w:rPr>
      </w:pPr>
    </w:p>
    <w:p w:rsidR="00570A08" w:rsidRPr="0016795B" w:rsidRDefault="00570A08" w:rsidP="00570A08">
      <w:pPr>
        <w:pStyle w:val="a7"/>
        <w:spacing w:after="0" w:line="240" w:lineRule="auto"/>
        <w:jc w:val="center"/>
        <w:rPr>
          <w:rFonts w:ascii="Times New Roman" w:hAnsi="Times New Roman" w:cs="Times New Roman"/>
          <w:b/>
          <w:sz w:val="24"/>
          <w:szCs w:val="24"/>
        </w:rPr>
      </w:pPr>
    </w:p>
    <w:p w:rsidR="00570A08" w:rsidRPr="0016795B" w:rsidRDefault="00570A08" w:rsidP="00570A08">
      <w:pPr>
        <w:pStyle w:val="a7"/>
        <w:spacing w:after="0" w:line="240" w:lineRule="auto"/>
        <w:jc w:val="center"/>
        <w:rPr>
          <w:rFonts w:ascii="Times New Roman" w:hAnsi="Times New Roman" w:cs="Times New Roman"/>
          <w:b/>
          <w:sz w:val="24"/>
          <w:szCs w:val="24"/>
        </w:rPr>
      </w:pPr>
      <w:r w:rsidRPr="0016795B">
        <w:rPr>
          <w:rFonts w:ascii="Times New Roman" w:hAnsi="Times New Roman" w:cs="Times New Roman"/>
          <w:b/>
          <w:sz w:val="24"/>
          <w:szCs w:val="24"/>
        </w:rPr>
        <w:t>Ресурсне забезпечення міської (бюджетної) цільової програми</w:t>
      </w:r>
    </w:p>
    <w:p w:rsidR="00570A08" w:rsidRPr="0016795B" w:rsidRDefault="00570A08" w:rsidP="00570A08">
      <w:pPr>
        <w:shd w:val="clear" w:color="auto" w:fill="FFFFFF"/>
        <w:jc w:val="center"/>
        <w:rPr>
          <w:b/>
          <w:lang w:eastAsia="ru-RU"/>
        </w:rPr>
      </w:pPr>
      <w:r w:rsidRPr="0016795B">
        <w:rPr>
          <w:b/>
        </w:rPr>
        <w:t xml:space="preserve">розвитку земельних відносин </w:t>
      </w:r>
      <w:r w:rsidRPr="0016795B">
        <w:rPr>
          <w:b/>
          <w:lang w:eastAsia="ru-RU"/>
        </w:rPr>
        <w:t>на 2022 рік та прогноз на 2023-2024 роки</w:t>
      </w:r>
    </w:p>
    <w:p w:rsidR="00570A08" w:rsidRPr="0016795B" w:rsidRDefault="00570A08" w:rsidP="00570A08">
      <w:pPr>
        <w:shd w:val="clear" w:color="auto" w:fill="FFFFFF"/>
        <w:jc w:val="center"/>
        <w:rPr>
          <w:b/>
          <w:lang w:eastAsia="ru-RU"/>
        </w:rPr>
      </w:pPr>
    </w:p>
    <w:p w:rsidR="00570A08" w:rsidRPr="0016795B" w:rsidRDefault="00570A08" w:rsidP="00570A08">
      <w:pPr>
        <w:shd w:val="clear" w:color="auto" w:fill="FFFFFF"/>
        <w:jc w:val="center"/>
        <w:rPr>
          <w:b/>
          <w:lang w:val="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5"/>
        <w:gridCol w:w="2070"/>
        <w:gridCol w:w="2322"/>
        <w:gridCol w:w="2324"/>
        <w:gridCol w:w="2860"/>
      </w:tblGrid>
      <w:tr w:rsidR="00570A08" w:rsidRPr="0016795B" w:rsidTr="0005486B">
        <w:trPr>
          <w:trHeight w:val="668"/>
        </w:trPr>
        <w:tc>
          <w:tcPr>
            <w:tcW w:w="5387"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Обсяг коштів, які пропонується залучити на використання програми</w:t>
            </w:r>
          </w:p>
        </w:tc>
        <w:tc>
          <w:tcPr>
            <w:tcW w:w="2126"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lang w:eastAsia="ru-RU"/>
              </w:rPr>
              <w:t>2022</w:t>
            </w:r>
            <w:r w:rsidRPr="0016795B">
              <w:rPr>
                <w:rFonts w:ascii="Times New Roman" w:hAnsi="Times New Roman" w:cs="Times New Roman"/>
                <w:b/>
                <w:sz w:val="24"/>
                <w:szCs w:val="24"/>
              </w:rPr>
              <w:t>рік</w:t>
            </w:r>
          </w:p>
        </w:tc>
        <w:tc>
          <w:tcPr>
            <w:tcW w:w="2410"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2023 рік</w:t>
            </w:r>
          </w:p>
        </w:tc>
        <w:tc>
          <w:tcPr>
            <w:tcW w:w="2412"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2024 рік</w:t>
            </w:r>
          </w:p>
        </w:tc>
        <w:tc>
          <w:tcPr>
            <w:tcW w:w="2938"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Усього витрат на виконання програми</w:t>
            </w:r>
          </w:p>
        </w:tc>
      </w:tr>
      <w:tr w:rsidR="00570A08" w:rsidRPr="0016795B" w:rsidTr="0005486B">
        <w:tc>
          <w:tcPr>
            <w:tcW w:w="5387" w:type="dxa"/>
          </w:tcPr>
          <w:p w:rsidR="00570A08" w:rsidRPr="0016795B" w:rsidRDefault="00570A08" w:rsidP="0005486B">
            <w:pPr>
              <w:pStyle w:val="a7"/>
              <w:spacing w:after="0" w:line="240" w:lineRule="auto"/>
              <w:ind w:left="0"/>
              <w:jc w:val="center"/>
              <w:rPr>
                <w:rFonts w:ascii="Times New Roman" w:hAnsi="Times New Roman" w:cs="Times New Roman"/>
                <w:sz w:val="24"/>
                <w:szCs w:val="24"/>
              </w:rPr>
            </w:pPr>
            <w:r w:rsidRPr="0016795B">
              <w:rPr>
                <w:rFonts w:ascii="Times New Roman" w:hAnsi="Times New Roman" w:cs="Times New Roman"/>
                <w:sz w:val="24"/>
                <w:szCs w:val="24"/>
              </w:rPr>
              <w:t>Усього,</w:t>
            </w:r>
          </w:p>
        </w:tc>
        <w:tc>
          <w:tcPr>
            <w:tcW w:w="2126"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777,838</w:t>
            </w:r>
          </w:p>
        </w:tc>
        <w:tc>
          <w:tcPr>
            <w:tcW w:w="2410"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10,0</w:t>
            </w:r>
          </w:p>
        </w:tc>
        <w:tc>
          <w:tcPr>
            <w:tcW w:w="2412"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10,0</w:t>
            </w:r>
          </w:p>
        </w:tc>
        <w:tc>
          <w:tcPr>
            <w:tcW w:w="2938"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797,838</w:t>
            </w:r>
          </w:p>
        </w:tc>
      </w:tr>
      <w:tr w:rsidR="00570A08" w:rsidRPr="0016795B" w:rsidTr="0005486B">
        <w:trPr>
          <w:trHeight w:val="321"/>
        </w:trPr>
        <w:tc>
          <w:tcPr>
            <w:tcW w:w="5387" w:type="dxa"/>
          </w:tcPr>
          <w:p w:rsidR="00570A08" w:rsidRPr="0016795B" w:rsidRDefault="00570A08" w:rsidP="0005486B">
            <w:pPr>
              <w:pStyle w:val="a7"/>
              <w:spacing w:after="0" w:line="240" w:lineRule="auto"/>
              <w:ind w:left="0"/>
              <w:jc w:val="center"/>
              <w:rPr>
                <w:rFonts w:ascii="Times New Roman" w:hAnsi="Times New Roman" w:cs="Times New Roman"/>
                <w:sz w:val="24"/>
                <w:szCs w:val="24"/>
              </w:rPr>
            </w:pPr>
            <w:r w:rsidRPr="0016795B">
              <w:rPr>
                <w:rFonts w:ascii="Times New Roman" w:hAnsi="Times New Roman" w:cs="Times New Roman"/>
                <w:sz w:val="24"/>
                <w:szCs w:val="24"/>
              </w:rPr>
              <w:t>У тому числі</w:t>
            </w:r>
          </w:p>
        </w:tc>
        <w:tc>
          <w:tcPr>
            <w:tcW w:w="2126"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c>
          <w:tcPr>
            <w:tcW w:w="2410"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c>
          <w:tcPr>
            <w:tcW w:w="2412"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c>
          <w:tcPr>
            <w:tcW w:w="2938"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lang w:val="en-US"/>
              </w:rPr>
            </w:pPr>
          </w:p>
        </w:tc>
      </w:tr>
      <w:tr w:rsidR="00570A08" w:rsidRPr="0016795B" w:rsidTr="0005486B">
        <w:trPr>
          <w:trHeight w:val="747"/>
        </w:trPr>
        <w:tc>
          <w:tcPr>
            <w:tcW w:w="5387" w:type="dxa"/>
          </w:tcPr>
          <w:p w:rsidR="00570A08" w:rsidRPr="0016795B" w:rsidRDefault="00570A08" w:rsidP="0005486B">
            <w:pPr>
              <w:pStyle w:val="a7"/>
              <w:spacing w:after="0" w:line="240" w:lineRule="auto"/>
              <w:ind w:left="0"/>
              <w:jc w:val="center"/>
              <w:rPr>
                <w:rFonts w:ascii="Times New Roman" w:hAnsi="Times New Roman" w:cs="Times New Roman"/>
                <w:sz w:val="24"/>
                <w:szCs w:val="24"/>
              </w:rPr>
            </w:pPr>
            <w:r w:rsidRPr="0016795B">
              <w:rPr>
                <w:rFonts w:ascii="Times New Roman" w:hAnsi="Times New Roman" w:cs="Times New Roman"/>
                <w:sz w:val="24"/>
                <w:szCs w:val="24"/>
              </w:rPr>
              <w:t>обласний бюджет</w:t>
            </w:r>
          </w:p>
        </w:tc>
        <w:tc>
          <w:tcPr>
            <w:tcW w:w="2126"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102,838</w:t>
            </w:r>
          </w:p>
        </w:tc>
        <w:tc>
          <w:tcPr>
            <w:tcW w:w="2410"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c>
          <w:tcPr>
            <w:tcW w:w="2412"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c>
          <w:tcPr>
            <w:tcW w:w="2938"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102,838</w:t>
            </w:r>
          </w:p>
        </w:tc>
      </w:tr>
      <w:tr w:rsidR="00570A08" w:rsidRPr="0016795B" w:rsidTr="0005486B">
        <w:tc>
          <w:tcPr>
            <w:tcW w:w="5387" w:type="dxa"/>
          </w:tcPr>
          <w:p w:rsidR="00570A08" w:rsidRPr="0016795B" w:rsidRDefault="00570A08" w:rsidP="0005486B">
            <w:pPr>
              <w:pStyle w:val="a7"/>
              <w:spacing w:after="0" w:line="240" w:lineRule="auto"/>
              <w:ind w:left="0"/>
              <w:jc w:val="center"/>
              <w:rPr>
                <w:rFonts w:ascii="Times New Roman" w:hAnsi="Times New Roman" w:cs="Times New Roman"/>
                <w:sz w:val="24"/>
                <w:szCs w:val="24"/>
              </w:rPr>
            </w:pPr>
            <w:r w:rsidRPr="0016795B">
              <w:rPr>
                <w:rFonts w:ascii="Times New Roman" w:hAnsi="Times New Roman" w:cs="Times New Roman"/>
                <w:sz w:val="24"/>
                <w:szCs w:val="24"/>
              </w:rPr>
              <w:t>районні, міські (міст обласного підпорядкування) бюджети</w:t>
            </w:r>
          </w:p>
        </w:tc>
        <w:tc>
          <w:tcPr>
            <w:tcW w:w="2126"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675,0</w:t>
            </w:r>
          </w:p>
        </w:tc>
        <w:tc>
          <w:tcPr>
            <w:tcW w:w="2410"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10,0</w:t>
            </w:r>
          </w:p>
        </w:tc>
        <w:tc>
          <w:tcPr>
            <w:tcW w:w="2412"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10,0</w:t>
            </w:r>
          </w:p>
        </w:tc>
        <w:tc>
          <w:tcPr>
            <w:tcW w:w="2938"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p>
          <w:p w:rsidR="00570A08" w:rsidRPr="0016795B" w:rsidRDefault="00570A08" w:rsidP="0005486B">
            <w:pPr>
              <w:pStyle w:val="a7"/>
              <w:spacing w:after="0" w:line="240" w:lineRule="auto"/>
              <w:ind w:left="0"/>
              <w:jc w:val="center"/>
              <w:rPr>
                <w:rFonts w:ascii="Times New Roman" w:hAnsi="Times New Roman" w:cs="Times New Roman"/>
                <w:b/>
                <w:sz w:val="24"/>
                <w:szCs w:val="24"/>
              </w:rPr>
            </w:pPr>
            <w:r w:rsidRPr="0016795B">
              <w:rPr>
                <w:rFonts w:ascii="Times New Roman" w:hAnsi="Times New Roman" w:cs="Times New Roman"/>
                <w:b/>
                <w:sz w:val="24"/>
                <w:szCs w:val="24"/>
              </w:rPr>
              <w:t>695</w:t>
            </w:r>
          </w:p>
        </w:tc>
      </w:tr>
      <w:tr w:rsidR="00570A08" w:rsidRPr="0016795B" w:rsidTr="0005486B">
        <w:tc>
          <w:tcPr>
            <w:tcW w:w="5387" w:type="dxa"/>
          </w:tcPr>
          <w:p w:rsidR="00570A08" w:rsidRPr="0016795B" w:rsidRDefault="00570A08" w:rsidP="0005486B">
            <w:pPr>
              <w:pStyle w:val="a7"/>
              <w:spacing w:after="0" w:line="240" w:lineRule="auto"/>
              <w:ind w:left="0"/>
              <w:jc w:val="center"/>
              <w:rPr>
                <w:rFonts w:ascii="Times New Roman" w:hAnsi="Times New Roman" w:cs="Times New Roman"/>
                <w:sz w:val="24"/>
                <w:szCs w:val="24"/>
              </w:rPr>
            </w:pPr>
            <w:r w:rsidRPr="0016795B">
              <w:rPr>
                <w:rFonts w:ascii="Times New Roman" w:hAnsi="Times New Roman" w:cs="Times New Roman"/>
                <w:sz w:val="24"/>
                <w:szCs w:val="24"/>
              </w:rPr>
              <w:t>бюджети сіл, селищ, міст районного підпорядкування</w:t>
            </w:r>
          </w:p>
        </w:tc>
        <w:tc>
          <w:tcPr>
            <w:tcW w:w="2126"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c>
          <w:tcPr>
            <w:tcW w:w="2410"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c>
          <w:tcPr>
            <w:tcW w:w="2412"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c>
          <w:tcPr>
            <w:tcW w:w="2938"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r>
      <w:tr w:rsidR="00570A08" w:rsidRPr="0016795B" w:rsidTr="0005486B">
        <w:tc>
          <w:tcPr>
            <w:tcW w:w="5387" w:type="dxa"/>
          </w:tcPr>
          <w:p w:rsidR="00570A08" w:rsidRPr="0016795B" w:rsidRDefault="00570A08" w:rsidP="0005486B">
            <w:pPr>
              <w:pStyle w:val="a7"/>
              <w:spacing w:after="0" w:line="240" w:lineRule="auto"/>
              <w:ind w:left="0"/>
              <w:jc w:val="center"/>
              <w:rPr>
                <w:rFonts w:ascii="Times New Roman" w:hAnsi="Times New Roman" w:cs="Times New Roman"/>
                <w:sz w:val="24"/>
                <w:szCs w:val="24"/>
              </w:rPr>
            </w:pPr>
            <w:r w:rsidRPr="0016795B">
              <w:rPr>
                <w:rFonts w:ascii="Times New Roman" w:hAnsi="Times New Roman" w:cs="Times New Roman"/>
                <w:sz w:val="24"/>
                <w:szCs w:val="24"/>
              </w:rPr>
              <w:t xml:space="preserve">кошти </w:t>
            </w:r>
            <w:proofErr w:type="spellStart"/>
            <w:r w:rsidRPr="0016795B">
              <w:rPr>
                <w:rFonts w:ascii="Times New Roman" w:hAnsi="Times New Roman" w:cs="Times New Roman"/>
                <w:sz w:val="24"/>
                <w:szCs w:val="24"/>
              </w:rPr>
              <w:t>небюджетних</w:t>
            </w:r>
            <w:proofErr w:type="spellEnd"/>
            <w:r w:rsidRPr="0016795B">
              <w:rPr>
                <w:rFonts w:ascii="Times New Roman" w:hAnsi="Times New Roman" w:cs="Times New Roman"/>
                <w:sz w:val="24"/>
                <w:szCs w:val="24"/>
              </w:rPr>
              <w:t xml:space="preserve"> джерел</w:t>
            </w:r>
          </w:p>
        </w:tc>
        <w:tc>
          <w:tcPr>
            <w:tcW w:w="2126"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p>
        </w:tc>
        <w:tc>
          <w:tcPr>
            <w:tcW w:w="2410"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c>
          <w:tcPr>
            <w:tcW w:w="2412" w:type="dxa"/>
            <w:vAlign w:val="center"/>
          </w:tcPr>
          <w:p w:rsidR="00570A08" w:rsidRPr="0016795B" w:rsidRDefault="00570A08" w:rsidP="0005486B">
            <w:pPr>
              <w:pStyle w:val="a7"/>
              <w:spacing w:after="0" w:line="240" w:lineRule="auto"/>
              <w:ind w:left="0"/>
              <w:jc w:val="center"/>
              <w:rPr>
                <w:rFonts w:ascii="Times New Roman" w:hAnsi="Times New Roman" w:cs="Times New Roman"/>
                <w:sz w:val="24"/>
                <w:szCs w:val="24"/>
              </w:rPr>
            </w:pPr>
          </w:p>
        </w:tc>
        <w:tc>
          <w:tcPr>
            <w:tcW w:w="2938" w:type="dxa"/>
            <w:vAlign w:val="center"/>
          </w:tcPr>
          <w:p w:rsidR="00570A08" w:rsidRPr="0016795B" w:rsidRDefault="00570A08" w:rsidP="0005486B">
            <w:pPr>
              <w:pStyle w:val="a7"/>
              <w:spacing w:after="0" w:line="240" w:lineRule="auto"/>
              <w:ind w:left="0"/>
              <w:jc w:val="center"/>
              <w:rPr>
                <w:rFonts w:ascii="Times New Roman" w:hAnsi="Times New Roman" w:cs="Times New Roman"/>
                <w:b/>
                <w:sz w:val="24"/>
                <w:szCs w:val="24"/>
              </w:rPr>
            </w:pPr>
          </w:p>
        </w:tc>
      </w:tr>
    </w:tbl>
    <w:p w:rsidR="00570A08" w:rsidRPr="0016795B" w:rsidRDefault="00570A08" w:rsidP="00570A08">
      <w:pPr>
        <w:shd w:val="clear" w:color="auto" w:fill="FFFFFF"/>
        <w:tabs>
          <w:tab w:val="left" w:leader="underscore" w:pos="7267"/>
        </w:tabs>
        <w:ind w:right="518"/>
        <w:rPr>
          <w:b/>
          <w:lang w:val="ru-RU" w:eastAsia="ru-RU"/>
        </w:rPr>
      </w:pPr>
      <w:r w:rsidRPr="0016795B">
        <w:rPr>
          <w:lang w:val="ru-RU" w:eastAsia="ru-RU"/>
        </w:rPr>
        <w:t xml:space="preserve">                   </w:t>
      </w:r>
      <w:r w:rsidRPr="0016795B">
        <w:rPr>
          <w:b/>
          <w:lang w:val="ru-RU" w:eastAsia="ru-RU"/>
        </w:rPr>
        <w:t xml:space="preserve"> </w:t>
      </w:r>
    </w:p>
    <w:p w:rsidR="00570A08" w:rsidRPr="0016795B" w:rsidRDefault="00570A08" w:rsidP="00570A08">
      <w:pPr>
        <w:ind w:left="2124"/>
        <w:rPr>
          <w:b/>
        </w:rPr>
      </w:pPr>
    </w:p>
    <w:p w:rsidR="00570A08" w:rsidRPr="0016795B" w:rsidRDefault="00570A08" w:rsidP="00570A08">
      <w:pPr>
        <w:ind w:left="2124"/>
        <w:rPr>
          <w:b/>
        </w:rPr>
      </w:pPr>
    </w:p>
    <w:p w:rsidR="00570A08" w:rsidRPr="0016795B" w:rsidRDefault="00570A08" w:rsidP="00570A08">
      <w:pPr>
        <w:ind w:left="2124"/>
        <w:rPr>
          <w:b/>
        </w:rPr>
      </w:pPr>
    </w:p>
    <w:p w:rsidR="00570A08" w:rsidRPr="00084BE4" w:rsidRDefault="00570A08" w:rsidP="00570A08">
      <w:pPr>
        <w:ind w:left="2124"/>
      </w:pPr>
      <w:r w:rsidRPr="0016795B">
        <w:rPr>
          <w:b/>
        </w:rPr>
        <w:br/>
      </w:r>
      <w:proofErr w:type="spellStart"/>
      <w:r w:rsidRPr="00084BE4">
        <w:rPr>
          <w:lang w:val="ru-RU"/>
        </w:rPr>
        <w:t>Керуючий</w:t>
      </w:r>
      <w:proofErr w:type="spellEnd"/>
      <w:r w:rsidRPr="00084BE4">
        <w:rPr>
          <w:lang w:val="ru-RU"/>
        </w:rPr>
        <w:t xml:space="preserve"> справами </w:t>
      </w:r>
      <w:proofErr w:type="spellStart"/>
      <w:r w:rsidRPr="00084BE4">
        <w:rPr>
          <w:lang w:val="ru-RU"/>
        </w:rPr>
        <w:t>виконкому</w:t>
      </w:r>
      <w:proofErr w:type="spellEnd"/>
      <w:r w:rsidRPr="00084BE4">
        <w:rPr>
          <w:lang w:val="ru-RU"/>
        </w:rPr>
        <w:t xml:space="preserve">                                                                 </w:t>
      </w:r>
      <w:proofErr w:type="spellStart"/>
      <w:r w:rsidRPr="00084BE4">
        <w:rPr>
          <w:lang w:val="ru-RU"/>
        </w:rPr>
        <w:t>Анатолій</w:t>
      </w:r>
      <w:proofErr w:type="spellEnd"/>
      <w:r w:rsidRPr="00084BE4">
        <w:rPr>
          <w:lang w:val="ru-RU"/>
        </w:rPr>
        <w:t xml:space="preserve"> </w:t>
      </w:r>
      <w:proofErr w:type="spellStart"/>
      <w:r w:rsidRPr="00084BE4">
        <w:rPr>
          <w:lang w:val="ru-RU"/>
        </w:rPr>
        <w:t>Мельніков</w:t>
      </w:r>
      <w:proofErr w:type="spellEnd"/>
    </w:p>
    <w:p w:rsidR="00570A08" w:rsidRDefault="00570A08" w:rsidP="00570A08">
      <w:pPr>
        <w:ind w:left="2124"/>
        <w:sectPr w:rsidR="00570A08" w:rsidSect="001848FD">
          <w:pgSz w:w="16838" w:h="11906" w:orient="landscape"/>
          <w:pgMar w:top="851" w:right="1134" w:bottom="567" w:left="992" w:header="709" w:footer="709" w:gutter="0"/>
          <w:cols w:space="708"/>
          <w:docGrid w:linePitch="360"/>
        </w:sectPr>
      </w:pPr>
    </w:p>
    <w:p w:rsidR="00570A08" w:rsidRPr="006D122D" w:rsidRDefault="00570A08" w:rsidP="00896F04"/>
    <w:p w:rsidR="00475140" w:rsidRPr="00654EDC" w:rsidRDefault="00475140" w:rsidP="00475140">
      <w:pPr>
        <w:jc w:val="center"/>
      </w:pPr>
      <w:r>
        <w:rPr>
          <w:noProof/>
        </w:rPr>
        <w:drawing>
          <wp:inline distT="0" distB="0" distL="0" distR="0">
            <wp:extent cx="1144905" cy="60452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896F04" w:rsidRPr="00084BE4" w:rsidRDefault="00896F04" w:rsidP="00896F04">
      <w:pPr>
        <w:jc w:val="both"/>
        <w:rPr>
          <w:b/>
        </w:rPr>
      </w:pPr>
      <w:r w:rsidRPr="006D122D">
        <w:tab/>
      </w:r>
      <w:r w:rsidRPr="006D122D">
        <w:tab/>
      </w:r>
      <w:r w:rsidRPr="006D122D">
        <w:tab/>
      </w:r>
      <w:r w:rsidRPr="006D122D">
        <w:tab/>
      </w:r>
      <w:r w:rsidRPr="006D122D">
        <w:tab/>
      </w:r>
      <w:r w:rsidRPr="006D122D">
        <w:tab/>
      </w:r>
      <w:r w:rsidRPr="006D122D">
        <w:tab/>
      </w:r>
      <w:r w:rsidRPr="006D122D">
        <w:tab/>
      </w:r>
      <w:r w:rsidRPr="006D122D">
        <w:tab/>
      </w:r>
      <w:r w:rsidR="00084BE4" w:rsidRPr="00084BE4">
        <w:rPr>
          <w:b/>
        </w:rPr>
        <w:t>236</w:t>
      </w:r>
    </w:p>
    <w:p w:rsidR="005F21D7" w:rsidRDefault="005F21D7" w:rsidP="00896F04"/>
    <w:p w:rsidR="00084BE4" w:rsidRDefault="00084BE4" w:rsidP="00896F04"/>
    <w:p w:rsidR="00896F04" w:rsidRPr="006D122D" w:rsidRDefault="00896F04" w:rsidP="00896F04">
      <w:r w:rsidRPr="006D122D">
        <w:t>02  серпня 2022 року</w:t>
      </w:r>
    </w:p>
    <w:p w:rsidR="00896F04" w:rsidRPr="001C6084" w:rsidRDefault="00896F04" w:rsidP="00896F04">
      <w:pPr>
        <w:rPr>
          <w:color w:val="FF0000"/>
        </w:rPr>
      </w:pPr>
    </w:p>
    <w:p w:rsidR="006D122D" w:rsidRPr="006D122D" w:rsidRDefault="006D122D" w:rsidP="006D122D">
      <w:pPr>
        <w:jc w:val="both"/>
      </w:pPr>
      <w:r w:rsidRPr="006D122D">
        <w:t>Про внесення змін до показників</w:t>
      </w:r>
    </w:p>
    <w:p w:rsidR="006D122D" w:rsidRPr="006D122D" w:rsidRDefault="006D122D" w:rsidP="006D122D">
      <w:pPr>
        <w:jc w:val="both"/>
      </w:pPr>
      <w:r w:rsidRPr="006D122D">
        <w:t>міського бюджету на 2022 р.</w:t>
      </w:r>
    </w:p>
    <w:p w:rsidR="006D122D" w:rsidRPr="006D122D" w:rsidRDefault="006D122D" w:rsidP="006D122D">
      <w:pPr>
        <w:ind w:firstLine="720"/>
        <w:jc w:val="both"/>
      </w:pPr>
    </w:p>
    <w:p w:rsidR="006D122D" w:rsidRPr="006D122D" w:rsidRDefault="006D122D" w:rsidP="006D122D">
      <w:pPr>
        <w:shd w:val="clear" w:color="auto" w:fill="FFFFFF"/>
        <w:ind w:firstLine="540"/>
        <w:jc w:val="both"/>
      </w:pPr>
      <w:r w:rsidRPr="006D122D">
        <w:t xml:space="preserve">У зв’язку з необхідністю внесення змін до показників міського бюджету на 2022 р, взявши до уваги листи: управління культури спорту та гуманітарної політики від 01.08.2022 року № 01.04 – 32/102,103, відділу освіти від 01.08.2022 року № 01-24/293, від 26.07.2022 року № 01-24/285,  висновок фінансового управління від 01.08.2022 року №10,  враховуючи Указ Президента України від 24.02.2022 року № 64/2022 «Про введення воєнного стану», відповідно до п. 22 розділу VІ «Прикінцеві та перехідні положення»  Бюджетного Кодексу України, постанову КМУ № 252 від 11.03.2022 року «Деякі питання формування та виконання місцевих бюджетів у період воєнного часу», ст.40 Закону України «Про місцеве самоврядування в Україні» та інших законодавчих актів України,  виконавчий комітет Новороздільської міської ради </w:t>
      </w:r>
    </w:p>
    <w:p w:rsidR="006D122D" w:rsidRPr="006D122D" w:rsidRDefault="006D122D" w:rsidP="006D122D"/>
    <w:p w:rsidR="006D122D" w:rsidRPr="006D122D" w:rsidRDefault="006D122D" w:rsidP="006D122D">
      <w:r w:rsidRPr="006D122D">
        <w:t>В И Р І Ш И В:</w:t>
      </w:r>
    </w:p>
    <w:p w:rsidR="006D122D" w:rsidRPr="006D122D" w:rsidRDefault="006D122D" w:rsidP="00BF2776">
      <w:pPr>
        <w:numPr>
          <w:ilvl w:val="0"/>
          <w:numId w:val="11"/>
        </w:numPr>
        <w:tabs>
          <w:tab w:val="num" w:pos="0"/>
          <w:tab w:val="left" w:pos="284"/>
          <w:tab w:val="left" w:pos="851"/>
        </w:tabs>
        <w:ind w:left="0" w:firstLine="540"/>
        <w:jc w:val="both"/>
      </w:pPr>
      <w:r w:rsidRPr="006D122D">
        <w:t xml:space="preserve">Внести наступні зміни до рішення сесії Новороздільської міської ради від 23.12.2021 р. № 957 </w:t>
      </w:r>
      <w:r w:rsidRPr="006D122D">
        <w:rPr>
          <w:lang w:val="ru-RU"/>
        </w:rPr>
        <w:t>“</w:t>
      </w:r>
      <w:r w:rsidRPr="006D122D">
        <w:t>Про міський  бюджет на 2022 р.”, зі змінами а саме:</w:t>
      </w:r>
    </w:p>
    <w:p w:rsidR="006D122D" w:rsidRPr="006D122D" w:rsidRDefault="006D122D" w:rsidP="006D122D">
      <w:pPr>
        <w:tabs>
          <w:tab w:val="left" w:pos="720"/>
          <w:tab w:val="left" w:pos="900"/>
        </w:tabs>
        <w:ind w:firstLine="720"/>
        <w:jc w:val="both"/>
      </w:pPr>
      <w:r w:rsidRPr="006D122D">
        <w:t xml:space="preserve">    1.1.  Збільшити загальний обсяг видатків міського бюджету на 2022 рік на суму  896136,0 грн., в тому числі видатків загального фонду на 896136,0 грн.. за рахунок залишків коштів збережених на рахунках міського бюджету станом на 01.01.2022 року;</w:t>
      </w:r>
    </w:p>
    <w:p w:rsidR="006D122D" w:rsidRPr="006D122D" w:rsidRDefault="006D122D" w:rsidP="006D122D">
      <w:pPr>
        <w:tabs>
          <w:tab w:val="left" w:pos="720"/>
          <w:tab w:val="left" w:pos="900"/>
        </w:tabs>
        <w:ind w:firstLine="900"/>
        <w:jc w:val="both"/>
      </w:pPr>
      <w:r w:rsidRPr="006D122D">
        <w:t xml:space="preserve">   1.1.1.  В абзаці другому  пункту 1 цифри «257 556 787,60», «245 842 947,35», замінити на цифри відповідно «258 452 923,60», «246 739 083,35»;</w:t>
      </w:r>
    </w:p>
    <w:p w:rsidR="006D122D" w:rsidRPr="006D122D" w:rsidRDefault="006D122D" w:rsidP="006D122D">
      <w:pPr>
        <w:ind w:firstLine="1080"/>
        <w:jc w:val="both"/>
      </w:pPr>
      <w:r w:rsidRPr="006D122D">
        <w:t>1.1.2.   В абзаці четвертому  пункту 1 цифри «12 449 947,35», замінити на цифри відповідно «13 346 083,35»;</w:t>
      </w:r>
    </w:p>
    <w:p w:rsidR="006D122D" w:rsidRPr="006D122D" w:rsidRDefault="006D122D" w:rsidP="006D122D">
      <w:pPr>
        <w:ind w:firstLine="1080"/>
        <w:jc w:val="both"/>
      </w:pPr>
      <w:r w:rsidRPr="006D122D">
        <w:t>1.1.4. У пункті 4 цифри  «38 741 129,39» замінити  на цифри відповідно                      «39 341 129,39».</w:t>
      </w:r>
    </w:p>
    <w:p w:rsidR="006D122D" w:rsidRPr="006D122D" w:rsidRDefault="006D122D" w:rsidP="006D122D">
      <w:pPr>
        <w:ind w:firstLine="900"/>
        <w:jc w:val="both"/>
      </w:pPr>
      <w:r w:rsidRPr="006D122D">
        <w:t xml:space="preserve">   1.2. Внести відповідні зміни в додатки 2,3,5 до рішення сесії Новороздільської міської ради міської ради від 23.12.2021 р. № 957 </w:t>
      </w:r>
      <w:proofErr w:type="spellStart"/>
      <w:r w:rsidRPr="006D122D">
        <w:t>“Про</w:t>
      </w:r>
      <w:proofErr w:type="spellEnd"/>
      <w:r w:rsidRPr="006D122D">
        <w:t xml:space="preserve"> міський  бюджет на 2022 р.” зі змінами  та викласти їх у новій редакції (додатки 1-3 до даного рішення).</w:t>
      </w:r>
    </w:p>
    <w:p w:rsidR="006D122D" w:rsidRPr="006D122D" w:rsidRDefault="006D122D" w:rsidP="006D122D">
      <w:pPr>
        <w:ind w:firstLine="540"/>
        <w:jc w:val="both"/>
      </w:pPr>
      <w:r w:rsidRPr="006D122D">
        <w:t xml:space="preserve">2. Фінансовому управлінню міської ради (начальник </w:t>
      </w:r>
      <w:proofErr w:type="spellStart"/>
      <w:r w:rsidRPr="006D122D">
        <w:t>Ричагівський</w:t>
      </w:r>
      <w:proofErr w:type="spellEnd"/>
      <w:r w:rsidRPr="006D122D">
        <w:t xml:space="preserve"> І.І.) внести зміни до розпису міського бюджету на 2022 рік.</w:t>
      </w:r>
    </w:p>
    <w:p w:rsidR="006D122D" w:rsidRPr="006D122D" w:rsidRDefault="006D122D" w:rsidP="006D122D">
      <w:pPr>
        <w:tabs>
          <w:tab w:val="left" w:pos="284"/>
          <w:tab w:val="left" w:pos="567"/>
        </w:tabs>
        <w:ind w:firstLine="540"/>
        <w:jc w:val="both"/>
      </w:pPr>
      <w:r w:rsidRPr="006D122D">
        <w:t>3.  Контроль за виконанням даного рішення покласти на міського голову Я.В. Яценко.</w:t>
      </w:r>
    </w:p>
    <w:p w:rsidR="006D122D" w:rsidRDefault="006D122D" w:rsidP="006D122D">
      <w:pPr>
        <w:jc w:val="both"/>
      </w:pPr>
    </w:p>
    <w:p w:rsidR="00084BE4" w:rsidRPr="006D122D" w:rsidRDefault="00084BE4" w:rsidP="006D122D">
      <w:pPr>
        <w:jc w:val="both"/>
      </w:pPr>
    </w:p>
    <w:p w:rsidR="006D122D" w:rsidRPr="006D122D" w:rsidRDefault="006D122D" w:rsidP="006D122D">
      <w:pPr>
        <w:jc w:val="both"/>
      </w:pPr>
      <w:r w:rsidRPr="006D122D">
        <w:t>МІСЬКИЙ ГОЛОВА                                                                 Ярина ЯЦЕНКО</w:t>
      </w:r>
    </w:p>
    <w:p w:rsidR="00896F04" w:rsidRPr="001C6084" w:rsidRDefault="00896F04" w:rsidP="00244F2E"/>
    <w:p w:rsidR="00896F04" w:rsidRDefault="00896F04" w:rsidP="00244F2E"/>
    <w:p w:rsidR="006D122D" w:rsidRDefault="006D122D" w:rsidP="00244F2E"/>
    <w:p w:rsidR="00475140" w:rsidRDefault="00475140" w:rsidP="00244F2E"/>
    <w:p w:rsidR="00475140" w:rsidRDefault="00475140" w:rsidP="00244F2E"/>
    <w:p w:rsidR="00475140" w:rsidRDefault="00475140" w:rsidP="00244F2E"/>
    <w:p w:rsidR="00475140" w:rsidRDefault="00475140" w:rsidP="00244F2E"/>
    <w:p w:rsidR="006D122D" w:rsidRDefault="006D122D" w:rsidP="00244F2E"/>
    <w:tbl>
      <w:tblPr>
        <w:tblW w:w="10076" w:type="dxa"/>
        <w:tblInd w:w="-176" w:type="dxa"/>
        <w:tblLook w:val="04A0"/>
      </w:tblPr>
      <w:tblGrid>
        <w:gridCol w:w="1329"/>
        <w:gridCol w:w="2641"/>
        <w:gridCol w:w="1688"/>
        <w:gridCol w:w="1430"/>
        <w:gridCol w:w="1494"/>
        <w:gridCol w:w="1494"/>
      </w:tblGrid>
      <w:tr w:rsidR="00084BE4" w:rsidTr="00E7220D">
        <w:trPr>
          <w:trHeight w:val="255"/>
        </w:trPr>
        <w:tc>
          <w:tcPr>
            <w:tcW w:w="1329" w:type="dxa"/>
            <w:tcBorders>
              <w:top w:val="nil"/>
              <w:left w:val="nil"/>
              <w:bottom w:val="nil"/>
              <w:right w:val="nil"/>
            </w:tcBorders>
            <w:shd w:val="clear" w:color="auto" w:fill="auto"/>
            <w:noWrap/>
            <w:vAlign w:val="bottom"/>
            <w:hideMark/>
          </w:tcPr>
          <w:p w:rsidR="00084BE4" w:rsidRDefault="00084BE4">
            <w:pPr>
              <w:rPr>
                <w:rFonts w:ascii="Arial CYR" w:hAnsi="Arial CYR" w:cs="Arial CYR"/>
                <w:sz w:val="20"/>
                <w:szCs w:val="20"/>
              </w:rPr>
            </w:pPr>
          </w:p>
        </w:tc>
        <w:tc>
          <w:tcPr>
            <w:tcW w:w="2641" w:type="dxa"/>
            <w:tcBorders>
              <w:top w:val="nil"/>
              <w:left w:val="nil"/>
              <w:bottom w:val="nil"/>
              <w:right w:val="nil"/>
            </w:tcBorders>
            <w:shd w:val="clear" w:color="auto" w:fill="auto"/>
            <w:noWrap/>
            <w:vAlign w:val="bottom"/>
            <w:hideMark/>
          </w:tcPr>
          <w:p w:rsidR="00084BE4" w:rsidRDefault="00084BE4">
            <w:pPr>
              <w:rPr>
                <w:rFonts w:ascii="Arial CYR" w:hAnsi="Arial CYR" w:cs="Arial CYR"/>
                <w:sz w:val="20"/>
                <w:szCs w:val="20"/>
              </w:rPr>
            </w:pPr>
          </w:p>
        </w:tc>
        <w:tc>
          <w:tcPr>
            <w:tcW w:w="6106" w:type="dxa"/>
            <w:gridSpan w:val="4"/>
            <w:vMerge w:val="restart"/>
            <w:tcBorders>
              <w:top w:val="nil"/>
              <w:left w:val="nil"/>
              <w:right w:val="nil"/>
            </w:tcBorders>
            <w:shd w:val="clear" w:color="auto" w:fill="auto"/>
            <w:noWrap/>
            <w:vAlign w:val="bottom"/>
            <w:hideMark/>
          </w:tcPr>
          <w:p w:rsidR="00084BE4" w:rsidRDefault="00084BE4" w:rsidP="00084BE4">
            <w:pPr>
              <w:ind w:left="-108"/>
              <w:rPr>
                <w:rFonts w:ascii="Arial CYR" w:hAnsi="Arial CYR" w:cs="Arial CYR"/>
                <w:sz w:val="20"/>
                <w:szCs w:val="20"/>
              </w:rPr>
            </w:pPr>
            <w:r>
              <w:rPr>
                <w:rFonts w:ascii="Arial CYR" w:hAnsi="Arial CYR" w:cs="Arial CYR"/>
                <w:sz w:val="20"/>
                <w:szCs w:val="20"/>
              </w:rPr>
              <w:t>Додаток 1</w:t>
            </w:r>
          </w:p>
          <w:p w:rsidR="00084BE4" w:rsidRDefault="00084BE4" w:rsidP="00084BE4">
            <w:pPr>
              <w:ind w:left="-108"/>
              <w:rPr>
                <w:rFonts w:ascii="Arial CYR" w:hAnsi="Arial CYR" w:cs="Arial CYR"/>
                <w:sz w:val="20"/>
                <w:szCs w:val="20"/>
              </w:rPr>
            </w:pPr>
            <w:r>
              <w:rPr>
                <w:rFonts w:ascii="Arial CYR" w:hAnsi="Arial CYR" w:cs="Arial CYR"/>
                <w:sz w:val="20"/>
                <w:szCs w:val="20"/>
              </w:rPr>
              <w:t>до рішення виконкому  № 236 від 02.08.2022 року</w:t>
            </w:r>
          </w:p>
          <w:p w:rsidR="00084BE4" w:rsidRDefault="00084BE4" w:rsidP="00084BE4">
            <w:pPr>
              <w:ind w:left="-108"/>
              <w:rPr>
                <w:rFonts w:ascii="Arial CYR" w:hAnsi="Arial CYR" w:cs="Arial CYR"/>
                <w:sz w:val="20"/>
                <w:szCs w:val="20"/>
              </w:rPr>
            </w:pPr>
            <w:r>
              <w:rPr>
                <w:rFonts w:ascii="Arial CYR" w:hAnsi="Arial CYR" w:cs="Arial CYR"/>
                <w:sz w:val="20"/>
                <w:szCs w:val="20"/>
              </w:rPr>
              <w:t>"Про внесення змін до показників міського  бюджету на 2022 рік"</w:t>
            </w:r>
          </w:p>
        </w:tc>
      </w:tr>
      <w:tr w:rsidR="00084BE4" w:rsidTr="00E7220D">
        <w:trPr>
          <w:trHeight w:val="255"/>
        </w:trPr>
        <w:tc>
          <w:tcPr>
            <w:tcW w:w="1329" w:type="dxa"/>
            <w:tcBorders>
              <w:top w:val="nil"/>
              <w:left w:val="nil"/>
              <w:bottom w:val="nil"/>
              <w:right w:val="nil"/>
            </w:tcBorders>
            <w:shd w:val="clear" w:color="auto" w:fill="auto"/>
            <w:noWrap/>
            <w:vAlign w:val="bottom"/>
            <w:hideMark/>
          </w:tcPr>
          <w:p w:rsidR="00084BE4" w:rsidRDefault="00084BE4">
            <w:pPr>
              <w:rPr>
                <w:rFonts w:ascii="Arial CYR" w:hAnsi="Arial CYR" w:cs="Arial CYR"/>
                <w:sz w:val="20"/>
                <w:szCs w:val="20"/>
              </w:rPr>
            </w:pPr>
          </w:p>
        </w:tc>
        <w:tc>
          <w:tcPr>
            <w:tcW w:w="2641" w:type="dxa"/>
            <w:tcBorders>
              <w:top w:val="nil"/>
              <w:left w:val="nil"/>
              <w:bottom w:val="nil"/>
              <w:right w:val="nil"/>
            </w:tcBorders>
            <w:shd w:val="clear" w:color="auto" w:fill="auto"/>
            <w:noWrap/>
            <w:vAlign w:val="bottom"/>
            <w:hideMark/>
          </w:tcPr>
          <w:p w:rsidR="00084BE4" w:rsidRDefault="00084BE4">
            <w:pPr>
              <w:rPr>
                <w:rFonts w:ascii="Arial CYR" w:hAnsi="Arial CYR" w:cs="Arial CYR"/>
                <w:sz w:val="20"/>
                <w:szCs w:val="20"/>
              </w:rPr>
            </w:pPr>
          </w:p>
        </w:tc>
        <w:tc>
          <w:tcPr>
            <w:tcW w:w="6106" w:type="dxa"/>
            <w:gridSpan w:val="4"/>
            <w:vMerge/>
            <w:tcBorders>
              <w:left w:val="nil"/>
              <w:right w:val="nil"/>
            </w:tcBorders>
            <w:shd w:val="clear" w:color="auto" w:fill="auto"/>
            <w:noWrap/>
            <w:vAlign w:val="bottom"/>
            <w:hideMark/>
          </w:tcPr>
          <w:p w:rsidR="00084BE4" w:rsidRDefault="00084BE4" w:rsidP="00084BE4">
            <w:pPr>
              <w:ind w:left="-108"/>
              <w:rPr>
                <w:rFonts w:ascii="Arial CYR" w:hAnsi="Arial CYR" w:cs="Arial CYR"/>
                <w:sz w:val="20"/>
                <w:szCs w:val="20"/>
              </w:rPr>
            </w:pPr>
          </w:p>
        </w:tc>
      </w:tr>
      <w:tr w:rsidR="00084BE4" w:rsidTr="00E7220D">
        <w:trPr>
          <w:trHeight w:val="255"/>
        </w:trPr>
        <w:tc>
          <w:tcPr>
            <w:tcW w:w="1329" w:type="dxa"/>
            <w:tcBorders>
              <w:top w:val="nil"/>
              <w:left w:val="nil"/>
              <w:bottom w:val="nil"/>
              <w:right w:val="nil"/>
            </w:tcBorders>
            <w:shd w:val="clear" w:color="auto" w:fill="auto"/>
            <w:noWrap/>
            <w:vAlign w:val="bottom"/>
            <w:hideMark/>
          </w:tcPr>
          <w:p w:rsidR="00084BE4" w:rsidRDefault="00084BE4">
            <w:pPr>
              <w:rPr>
                <w:rFonts w:ascii="Arial CYR" w:hAnsi="Arial CYR" w:cs="Arial CYR"/>
                <w:sz w:val="20"/>
                <w:szCs w:val="20"/>
              </w:rPr>
            </w:pPr>
          </w:p>
        </w:tc>
        <w:tc>
          <w:tcPr>
            <w:tcW w:w="2641" w:type="dxa"/>
            <w:tcBorders>
              <w:top w:val="nil"/>
              <w:left w:val="nil"/>
              <w:bottom w:val="nil"/>
              <w:right w:val="nil"/>
            </w:tcBorders>
            <w:shd w:val="clear" w:color="auto" w:fill="auto"/>
            <w:noWrap/>
            <w:vAlign w:val="bottom"/>
            <w:hideMark/>
          </w:tcPr>
          <w:p w:rsidR="00084BE4" w:rsidRDefault="00084BE4">
            <w:pPr>
              <w:rPr>
                <w:rFonts w:ascii="Arial CYR" w:hAnsi="Arial CYR" w:cs="Arial CYR"/>
                <w:sz w:val="20"/>
                <w:szCs w:val="20"/>
              </w:rPr>
            </w:pPr>
          </w:p>
        </w:tc>
        <w:tc>
          <w:tcPr>
            <w:tcW w:w="6106" w:type="dxa"/>
            <w:gridSpan w:val="4"/>
            <w:vMerge/>
            <w:tcBorders>
              <w:left w:val="nil"/>
              <w:bottom w:val="nil"/>
              <w:right w:val="nil"/>
            </w:tcBorders>
            <w:shd w:val="clear" w:color="auto" w:fill="auto"/>
            <w:noWrap/>
            <w:vAlign w:val="bottom"/>
            <w:hideMark/>
          </w:tcPr>
          <w:p w:rsidR="00084BE4" w:rsidRDefault="00084BE4" w:rsidP="00084BE4">
            <w:pPr>
              <w:ind w:left="-108"/>
              <w:rPr>
                <w:rFonts w:ascii="Arial CYR" w:hAnsi="Arial CYR" w:cs="Arial CYR"/>
                <w:sz w:val="20"/>
                <w:szCs w:val="20"/>
              </w:rPr>
            </w:pPr>
          </w:p>
        </w:tc>
      </w:tr>
      <w:tr w:rsidR="000D5FE1" w:rsidTr="005F21D7">
        <w:trPr>
          <w:trHeight w:val="255"/>
        </w:trPr>
        <w:tc>
          <w:tcPr>
            <w:tcW w:w="1329"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2641"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688"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30"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94"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94"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r>
      <w:tr w:rsidR="000D5FE1" w:rsidTr="005F21D7">
        <w:trPr>
          <w:trHeight w:val="510"/>
        </w:trPr>
        <w:tc>
          <w:tcPr>
            <w:tcW w:w="10076" w:type="dxa"/>
            <w:gridSpan w:val="6"/>
            <w:tcBorders>
              <w:top w:val="nil"/>
              <w:left w:val="nil"/>
              <w:bottom w:val="nil"/>
              <w:right w:val="nil"/>
            </w:tcBorders>
            <w:shd w:val="clear" w:color="auto" w:fill="auto"/>
            <w:vAlign w:val="bottom"/>
            <w:hideMark/>
          </w:tcPr>
          <w:p w:rsidR="000D5FE1" w:rsidRDefault="000D5FE1">
            <w:pPr>
              <w:jc w:val="center"/>
              <w:rPr>
                <w:rFonts w:ascii="Arial CYR" w:hAnsi="Arial CYR" w:cs="Arial CYR"/>
                <w:b/>
                <w:bCs/>
                <w:sz w:val="20"/>
                <w:szCs w:val="20"/>
              </w:rPr>
            </w:pPr>
            <w:r>
              <w:rPr>
                <w:rFonts w:ascii="Arial CYR" w:hAnsi="Arial CYR" w:cs="Arial CYR"/>
                <w:b/>
                <w:bCs/>
                <w:sz w:val="20"/>
                <w:szCs w:val="20"/>
              </w:rPr>
              <w:t>ФІНАНСУВАННЯ</w:t>
            </w:r>
            <w:r>
              <w:rPr>
                <w:rFonts w:ascii="Arial CYR" w:hAnsi="Arial CYR" w:cs="Arial CYR"/>
                <w:b/>
                <w:bCs/>
                <w:sz w:val="20"/>
                <w:szCs w:val="20"/>
              </w:rPr>
              <w:br/>
            </w:r>
            <w:r>
              <w:rPr>
                <w:rFonts w:ascii="Arial CYR" w:hAnsi="Arial CYR" w:cs="Arial CYR"/>
                <w:b/>
                <w:bCs/>
                <w:sz w:val="20"/>
                <w:szCs w:val="20"/>
              </w:rPr>
              <w:br/>
              <w:t>місцевого бюджету на 2022 рік</w:t>
            </w:r>
          </w:p>
        </w:tc>
      </w:tr>
      <w:tr w:rsidR="000D5FE1" w:rsidTr="005F21D7">
        <w:trPr>
          <w:trHeight w:val="510"/>
        </w:trPr>
        <w:tc>
          <w:tcPr>
            <w:tcW w:w="1329" w:type="dxa"/>
            <w:tcBorders>
              <w:top w:val="nil"/>
              <w:left w:val="nil"/>
              <w:bottom w:val="single" w:sz="4" w:space="0" w:color="auto"/>
              <w:right w:val="nil"/>
            </w:tcBorders>
            <w:shd w:val="clear" w:color="auto" w:fill="auto"/>
            <w:noWrap/>
            <w:vAlign w:val="bottom"/>
            <w:hideMark/>
          </w:tcPr>
          <w:p w:rsidR="000D5FE1" w:rsidRDefault="000D5FE1">
            <w:pPr>
              <w:jc w:val="center"/>
              <w:rPr>
                <w:rFonts w:ascii="Arial CYR" w:hAnsi="Arial CYR" w:cs="Arial CYR"/>
                <w:sz w:val="20"/>
                <w:szCs w:val="20"/>
              </w:rPr>
            </w:pPr>
            <w:r>
              <w:rPr>
                <w:rFonts w:ascii="Arial CYR" w:hAnsi="Arial CYR" w:cs="Arial CYR"/>
                <w:sz w:val="20"/>
                <w:szCs w:val="20"/>
              </w:rPr>
              <w:t>1356600000</w:t>
            </w:r>
          </w:p>
        </w:tc>
        <w:tc>
          <w:tcPr>
            <w:tcW w:w="2641" w:type="dxa"/>
            <w:tcBorders>
              <w:top w:val="nil"/>
              <w:left w:val="nil"/>
              <w:bottom w:val="nil"/>
              <w:right w:val="nil"/>
            </w:tcBorders>
            <w:shd w:val="clear" w:color="auto" w:fill="auto"/>
            <w:noWrap/>
            <w:vAlign w:val="bottom"/>
            <w:hideMark/>
          </w:tcPr>
          <w:p w:rsidR="000D5FE1" w:rsidRDefault="000D5FE1">
            <w:pPr>
              <w:jc w:val="center"/>
              <w:rPr>
                <w:rFonts w:ascii="Arial CYR" w:hAnsi="Arial CYR" w:cs="Arial CYR"/>
                <w:sz w:val="20"/>
                <w:szCs w:val="20"/>
              </w:rPr>
            </w:pPr>
          </w:p>
        </w:tc>
        <w:tc>
          <w:tcPr>
            <w:tcW w:w="1688" w:type="dxa"/>
            <w:tcBorders>
              <w:top w:val="nil"/>
              <w:left w:val="nil"/>
              <w:bottom w:val="nil"/>
              <w:right w:val="nil"/>
            </w:tcBorders>
            <w:shd w:val="clear" w:color="auto" w:fill="auto"/>
            <w:noWrap/>
            <w:vAlign w:val="bottom"/>
            <w:hideMark/>
          </w:tcPr>
          <w:p w:rsidR="000D5FE1" w:rsidRDefault="000D5FE1">
            <w:pPr>
              <w:jc w:val="center"/>
              <w:rPr>
                <w:rFonts w:ascii="Arial CYR" w:hAnsi="Arial CYR" w:cs="Arial CYR"/>
                <w:sz w:val="20"/>
                <w:szCs w:val="20"/>
              </w:rPr>
            </w:pPr>
          </w:p>
        </w:tc>
        <w:tc>
          <w:tcPr>
            <w:tcW w:w="1430" w:type="dxa"/>
            <w:tcBorders>
              <w:top w:val="nil"/>
              <w:left w:val="nil"/>
              <w:bottom w:val="nil"/>
              <w:right w:val="nil"/>
            </w:tcBorders>
            <w:shd w:val="clear" w:color="auto" w:fill="auto"/>
            <w:noWrap/>
            <w:vAlign w:val="bottom"/>
            <w:hideMark/>
          </w:tcPr>
          <w:p w:rsidR="000D5FE1" w:rsidRDefault="000D5FE1">
            <w:pPr>
              <w:jc w:val="center"/>
              <w:rPr>
                <w:rFonts w:ascii="Arial CYR" w:hAnsi="Arial CYR" w:cs="Arial CYR"/>
                <w:sz w:val="20"/>
                <w:szCs w:val="20"/>
              </w:rPr>
            </w:pPr>
          </w:p>
        </w:tc>
        <w:tc>
          <w:tcPr>
            <w:tcW w:w="1494" w:type="dxa"/>
            <w:tcBorders>
              <w:top w:val="nil"/>
              <w:left w:val="nil"/>
              <w:bottom w:val="nil"/>
              <w:right w:val="nil"/>
            </w:tcBorders>
            <w:shd w:val="clear" w:color="auto" w:fill="auto"/>
            <w:noWrap/>
            <w:vAlign w:val="bottom"/>
            <w:hideMark/>
          </w:tcPr>
          <w:p w:rsidR="000D5FE1" w:rsidRDefault="000D5FE1">
            <w:pPr>
              <w:jc w:val="center"/>
              <w:rPr>
                <w:rFonts w:ascii="Arial CYR" w:hAnsi="Arial CYR" w:cs="Arial CYR"/>
                <w:sz w:val="20"/>
                <w:szCs w:val="20"/>
              </w:rPr>
            </w:pPr>
          </w:p>
        </w:tc>
        <w:tc>
          <w:tcPr>
            <w:tcW w:w="1494" w:type="dxa"/>
            <w:tcBorders>
              <w:top w:val="nil"/>
              <w:left w:val="nil"/>
              <w:bottom w:val="nil"/>
              <w:right w:val="nil"/>
            </w:tcBorders>
            <w:shd w:val="clear" w:color="auto" w:fill="auto"/>
            <w:noWrap/>
            <w:vAlign w:val="bottom"/>
            <w:hideMark/>
          </w:tcPr>
          <w:p w:rsidR="000D5FE1" w:rsidRDefault="000D5FE1">
            <w:pPr>
              <w:jc w:val="center"/>
              <w:rPr>
                <w:rFonts w:ascii="Arial CYR" w:hAnsi="Arial CYR" w:cs="Arial CYR"/>
                <w:sz w:val="20"/>
                <w:szCs w:val="20"/>
              </w:rPr>
            </w:pPr>
          </w:p>
        </w:tc>
      </w:tr>
      <w:tr w:rsidR="000D5FE1" w:rsidTr="005F21D7">
        <w:trPr>
          <w:trHeight w:val="255"/>
        </w:trPr>
        <w:tc>
          <w:tcPr>
            <w:tcW w:w="1329"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16"/>
                <w:szCs w:val="16"/>
              </w:rPr>
            </w:pPr>
            <w:r>
              <w:rPr>
                <w:rFonts w:ascii="Arial CYR" w:hAnsi="Arial CYR" w:cs="Arial CYR"/>
                <w:sz w:val="16"/>
                <w:szCs w:val="16"/>
              </w:rPr>
              <w:t>(код бюджету)</w:t>
            </w:r>
          </w:p>
        </w:tc>
        <w:tc>
          <w:tcPr>
            <w:tcW w:w="2641"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688"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30"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94"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94" w:type="dxa"/>
            <w:tcBorders>
              <w:top w:val="nil"/>
              <w:left w:val="nil"/>
              <w:bottom w:val="nil"/>
              <w:right w:val="nil"/>
            </w:tcBorders>
            <w:shd w:val="clear" w:color="auto" w:fill="auto"/>
            <w:noWrap/>
            <w:vAlign w:val="bottom"/>
            <w:hideMark/>
          </w:tcPr>
          <w:p w:rsidR="000D5FE1" w:rsidRDefault="000D5FE1">
            <w:pPr>
              <w:jc w:val="right"/>
              <w:rPr>
                <w:rFonts w:ascii="Arial CYR" w:hAnsi="Arial CYR" w:cs="Arial CYR"/>
                <w:sz w:val="20"/>
                <w:szCs w:val="20"/>
              </w:rPr>
            </w:pPr>
            <w:r>
              <w:rPr>
                <w:rFonts w:ascii="Arial CYR" w:hAnsi="Arial CYR" w:cs="Arial CYR"/>
                <w:sz w:val="20"/>
                <w:szCs w:val="20"/>
              </w:rPr>
              <w:t>(</w:t>
            </w:r>
            <w:proofErr w:type="spellStart"/>
            <w:r>
              <w:rPr>
                <w:rFonts w:ascii="Arial CYR" w:hAnsi="Arial CYR" w:cs="Arial CYR"/>
                <w:sz w:val="20"/>
                <w:szCs w:val="20"/>
              </w:rPr>
              <w:t>грн</w:t>
            </w:r>
            <w:proofErr w:type="spellEnd"/>
            <w:r>
              <w:rPr>
                <w:rFonts w:ascii="Arial CYR" w:hAnsi="Arial CYR" w:cs="Arial CYR"/>
                <w:sz w:val="20"/>
                <w:szCs w:val="20"/>
              </w:rPr>
              <w:t>)</w:t>
            </w:r>
          </w:p>
        </w:tc>
      </w:tr>
      <w:tr w:rsidR="000D5FE1" w:rsidTr="005F21D7">
        <w:trPr>
          <w:trHeight w:val="255"/>
        </w:trPr>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Код</w:t>
            </w:r>
          </w:p>
        </w:tc>
        <w:tc>
          <w:tcPr>
            <w:tcW w:w="2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Найменування згідно з Класифікацією фінансування бюджету</w:t>
            </w:r>
          </w:p>
        </w:tc>
        <w:tc>
          <w:tcPr>
            <w:tcW w:w="1688"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Усього</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Загальний фонд</w:t>
            </w:r>
          </w:p>
        </w:tc>
        <w:tc>
          <w:tcPr>
            <w:tcW w:w="2988" w:type="dxa"/>
            <w:gridSpan w:val="2"/>
            <w:tcBorders>
              <w:top w:val="single" w:sz="4" w:space="0" w:color="auto"/>
              <w:left w:val="nil"/>
              <w:bottom w:val="single" w:sz="4" w:space="0" w:color="auto"/>
              <w:right w:val="single" w:sz="4" w:space="0" w:color="auto"/>
            </w:tcBorders>
            <w:shd w:val="clear" w:color="auto" w:fill="auto"/>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Спеціальний фонд</w:t>
            </w:r>
          </w:p>
        </w:tc>
      </w:tr>
      <w:tr w:rsidR="000D5FE1" w:rsidTr="005F21D7">
        <w:trPr>
          <w:trHeight w:val="255"/>
        </w:trPr>
        <w:tc>
          <w:tcPr>
            <w:tcW w:w="1329" w:type="dxa"/>
            <w:vMerge/>
            <w:tcBorders>
              <w:top w:val="single" w:sz="4" w:space="0" w:color="auto"/>
              <w:left w:val="single" w:sz="4" w:space="0" w:color="auto"/>
              <w:bottom w:val="single" w:sz="4" w:space="0" w:color="auto"/>
              <w:right w:val="single" w:sz="4" w:space="0" w:color="auto"/>
            </w:tcBorders>
            <w:vAlign w:val="center"/>
            <w:hideMark/>
          </w:tcPr>
          <w:p w:rsidR="000D5FE1" w:rsidRPr="000D5FE1" w:rsidRDefault="000D5FE1">
            <w:pPr>
              <w:rPr>
                <w:rFonts w:ascii="Arial CYR" w:hAnsi="Arial CYR" w:cs="Arial CYR"/>
                <w:sz w:val="16"/>
                <w:szCs w:val="16"/>
              </w:rPr>
            </w:pPr>
          </w:p>
        </w:tc>
        <w:tc>
          <w:tcPr>
            <w:tcW w:w="2641" w:type="dxa"/>
            <w:vMerge/>
            <w:tcBorders>
              <w:top w:val="single" w:sz="4" w:space="0" w:color="auto"/>
              <w:left w:val="single" w:sz="4" w:space="0" w:color="auto"/>
              <w:bottom w:val="single" w:sz="4" w:space="0" w:color="auto"/>
              <w:right w:val="single" w:sz="4" w:space="0" w:color="auto"/>
            </w:tcBorders>
            <w:vAlign w:val="center"/>
            <w:hideMark/>
          </w:tcPr>
          <w:p w:rsidR="000D5FE1" w:rsidRPr="000D5FE1" w:rsidRDefault="000D5FE1">
            <w:pPr>
              <w:rPr>
                <w:rFonts w:ascii="Arial CYR" w:hAnsi="Arial CYR" w:cs="Arial CYR"/>
                <w:sz w:val="16"/>
                <w:szCs w:val="16"/>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0D5FE1" w:rsidRPr="000D5FE1" w:rsidRDefault="000D5FE1">
            <w:pPr>
              <w:rPr>
                <w:rFonts w:ascii="Arial CYR" w:hAnsi="Arial CYR" w:cs="Arial CYR"/>
                <w:sz w:val="16"/>
                <w:szCs w:val="16"/>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0D5FE1" w:rsidRPr="000D5FE1" w:rsidRDefault="000D5FE1">
            <w:pPr>
              <w:rPr>
                <w:rFonts w:ascii="Arial CYR" w:hAnsi="Arial CYR" w:cs="Arial CYR"/>
                <w:sz w:val="16"/>
                <w:szCs w:val="16"/>
              </w:rPr>
            </w:pPr>
          </w:p>
        </w:tc>
        <w:tc>
          <w:tcPr>
            <w:tcW w:w="1494" w:type="dxa"/>
            <w:vMerge w:val="restart"/>
            <w:tcBorders>
              <w:top w:val="nil"/>
              <w:left w:val="single" w:sz="4" w:space="0" w:color="auto"/>
              <w:bottom w:val="single" w:sz="4" w:space="0" w:color="auto"/>
              <w:right w:val="single" w:sz="4" w:space="0" w:color="auto"/>
            </w:tcBorders>
            <w:shd w:val="clear" w:color="auto" w:fill="auto"/>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усього</w:t>
            </w:r>
          </w:p>
        </w:tc>
        <w:tc>
          <w:tcPr>
            <w:tcW w:w="1494" w:type="dxa"/>
            <w:vMerge w:val="restart"/>
            <w:tcBorders>
              <w:top w:val="nil"/>
              <w:left w:val="single" w:sz="4" w:space="0" w:color="auto"/>
              <w:bottom w:val="single" w:sz="4" w:space="0" w:color="auto"/>
              <w:right w:val="single" w:sz="4" w:space="0" w:color="auto"/>
            </w:tcBorders>
            <w:shd w:val="clear" w:color="auto" w:fill="auto"/>
            <w:vAlign w:val="center"/>
            <w:hideMark/>
          </w:tcPr>
          <w:p w:rsidR="000D5FE1" w:rsidRDefault="000D5FE1">
            <w:pPr>
              <w:jc w:val="center"/>
              <w:rPr>
                <w:rFonts w:ascii="Arial CYR" w:hAnsi="Arial CYR" w:cs="Arial CYR"/>
                <w:sz w:val="20"/>
                <w:szCs w:val="20"/>
              </w:rPr>
            </w:pPr>
            <w:r>
              <w:rPr>
                <w:rFonts w:ascii="Arial CYR" w:hAnsi="Arial CYR" w:cs="Arial CYR"/>
                <w:sz w:val="20"/>
                <w:szCs w:val="20"/>
              </w:rPr>
              <w:t>у тому числі бюджет розвитку</w:t>
            </w:r>
          </w:p>
        </w:tc>
      </w:tr>
      <w:tr w:rsidR="000D5FE1" w:rsidTr="005F21D7">
        <w:trPr>
          <w:trHeight w:val="255"/>
        </w:trPr>
        <w:tc>
          <w:tcPr>
            <w:tcW w:w="1329" w:type="dxa"/>
            <w:vMerge/>
            <w:tcBorders>
              <w:top w:val="single" w:sz="4" w:space="0" w:color="auto"/>
              <w:left w:val="single" w:sz="4" w:space="0" w:color="auto"/>
              <w:bottom w:val="single" w:sz="4" w:space="0" w:color="auto"/>
              <w:right w:val="single" w:sz="4" w:space="0" w:color="auto"/>
            </w:tcBorders>
            <w:vAlign w:val="center"/>
            <w:hideMark/>
          </w:tcPr>
          <w:p w:rsidR="000D5FE1" w:rsidRPr="000D5FE1" w:rsidRDefault="000D5FE1">
            <w:pPr>
              <w:rPr>
                <w:rFonts w:ascii="Arial CYR" w:hAnsi="Arial CYR" w:cs="Arial CYR"/>
                <w:sz w:val="16"/>
                <w:szCs w:val="16"/>
              </w:rPr>
            </w:pPr>
          </w:p>
        </w:tc>
        <w:tc>
          <w:tcPr>
            <w:tcW w:w="2641" w:type="dxa"/>
            <w:vMerge/>
            <w:tcBorders>
              <w:top w:val="single" w:sz="4" w:space="0" w:color="auto"/>
              <w:left w:val="single" w:sz="4" w:space="0" w:color="auto"/>
              <w:bottom w:val="single" w:sz="4" w:space="0" w:color="auto"/>
              <w:right w:val="single" w:sz="4" w:space="0" w:color="auto"/>
            </w:tcBorders>
            <w:vAlign w:val="center"/>
            <w:hideMark/>
          </w:tcPr>
          <w:p w:rsidR="000D5FE1" w:rsidRPr="000D5FE1" w:rsidRDefault="000D5FE1">
            <w:pPr>
              <w:rPr>
                <w:rFonts w:ascii="Arial CYR" w:hAnsi="Arial CYR" w:cs="Arial CYR"/>
                <w:sz w:val="16"/>
                <w:szCs w:val="16"/>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0D5FE1" w:rsidRPr="000D5FE1" w:rsidRDefault="000D5FE1">
            <w:pPr>
              <w:rPr>
                <w:rFonts w:ascii="Arial CYR" w:hAnsi="Arial CYR" w:cs="Arial CYR"/>
                <w:sz w:val="16"/>
                <w:szCs w:val="16"/>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0D5FE1" w:rsidRPr="000D5FE1" w:rsidRDefault="000D5FE1">
            <w:pPr>
              <w:rPr>
                <w:rFonts w:ascii="Arial CYR" w:hAnsi="Arial CYR" w:cs="Arial CYR"/>
                <w:sz w:val="16"/>
                <w:szCs w:val="16"/>
              </w:rPr>
            </w:pPr>
          </w:p>
        </w:tc>
        <w:tc>
          <w:tcPr>
            <w:tcW w:w="1494" w:type="dxa"/>
            <w:vMerge/>
            <w:tcBorders>
              <w:top w:val="nil"/>
              <w:left w:val="single" w:sz="4" w:space="0" w:color="auto"/>
              <w:bottom w:val="single" w:sz="4" w:space="0" w:color="auto"/>
              <w:right w:val="single" w:sz="4" w:space="0" w:color="auto"/>
            </w:tcBorders>
            <w:vAlign w:val="center"/>
            <w:hideMark/>
          </w:tcPr>
          <w:p w:rsidR="000D5FE1" w:rsidRPr="000D5FE1" w:rsidRDefault="000D5FE1">
            <w:pPr>
              <w:rPr>
                <w:rFonts w:ascii="Arial CYR" w:hAnsi="Arial CYR" w:cs="Arial CYR"/>
                <w:sz w:val="16"/>
                <w:szCs w:val="16"/>
              </w:rPr>
            </w:pPr>
          </w:p>
        </w:tc>
        <w:tc>
          <w:tcPr>
            <w:tcW w:w="1494" w:type="dxa"/>
            <w:vMerge/>
            <w:tcBorders>
              <w:top w:val="nil"/>
              <w:left w:val="single" w:sz="4" w:space="0" w:color="auto"/>
              <w:bottom w:val="single" w:sz="4" w:space="0" w:color="auto"/>
              <w:right w:val="single" w:sz="4" w:space="0" w:color="auto"/>
            </w:tcBorders>
            <w:vAlign w:val="center"/>
            <w:hideMark/>
          </w:tcPr>
          <w:p w:rsidR="000D5FE1" w:rsidRDefault="000D5FE1">
            <w:pPr>
              <w:rPr>
                <w:rFonts w:ascii="Arial CYR" w:hAnsi="Arial CYR" w:cs="Arial CYR"/>
                <w:sz w:val="20"/>
                <w:szCs w:val="20"/>
              </w:rPr>
            </w:pPr>
          </w:p>
        </w:tc>
      </w:tr>
      <w:tr w:rsidR="000D5FE1" w:rsidTr="005F21D7">
        <w:trPr>
          <w:trHeight w:val="255"/>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1</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2</w:t>
            </w:r>
          </w:p>
        </w:tc>
        <w:tc>
          <w:tcPr>
            <w:tcW w:w="1688" w:type="dxa"/>
            <w:tcBorders>
              <w:top w:val="nil"/>
              <w:left w:val="nil"/>
              <w:bottom w:val="single" w:sz="4" w:space="0" w:color="auto"/>
              <w:right w:val="single" w:sz="4" w:space="0" w:color="auto"/>
            </w:tcBorders>
            <w:shd w:val="clear" w:color="000000" w:fill="CCFFFF"/>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3</w:t>
            </w:r>
          </w:p>
        </w:tc>
        <w:tc>
          <w:tcPr>
            <w:tcW w:w="1430" w:type="dxa"/>
            <w:tcBorders>
              <w:top w:val="nil"/>
              <w:left w:val="nil"/>
              <w:bottom w:val="single" w:sz="4" w:space="0" w:color="auto"/>
              <w:right w:val="single" w:sz="4" w:space="0" w:color="auto"/>
            </w:tcBorders>
            <w:shd w:val="clear" w:color="auto" w:fill="auto"/>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rsidR="000D5FE1" w:rsidRPr="000D5FE1" w:rsidRDefault="000D5FE1">
            <w:pPr>
              <w:jc w:val="center"/>
              <w:rPr>
                <w:rFonts w:ascii="Arial CYR" w:hAnsi="Arial CYR" w:cs="Arial CYR"/>
                <w:sz w:val="16"/>
                <w:szCs w:val="16"/>
              </w:rPr>
            </w:pPr>
            <w:r w:rsidRPr="000D5FE1">
              <w:rPr>
                <w:rFonts w:ascii="Arial CYR" w:hAnsi="Arial CYR" w:cs="Arial CYR"/>
                <w:sz w:val="16"/>
                <w:szCs w:val="16"/>
              </w:rPr>
              <w:t>5</w:t>
            </w:r>
          </w:p>
        </w:tc>
        <w:tc>
          <w:tcPr>
            <w:tcW w:w="1494" w:type="dxa"/>
            <w:tcBorders>
              <w:top w:val="nil"/>
              <w:left w:val="nil"/>
              <w:bottom w:val="single" w:sz="4" w:space="0" w:color="auto"/>
              <w:right w:val="single" w:sz="4" w:space="0" w:color="auto"/>
            </w:tcBorders>
            <w:shd w:val="clear" w:color="auto" w:fill="auto"/>
            <w:vAlign w:val="center"/>
            <w:hideMark/>
          </w:tcPr>
          <w:p w:rsidR="000D5FE1" w:rsidRDefault="000D5FE1">
            <w:pPr>
              <w:jc w:val="center"/>
              <w:rPr>
                <w:rFonts w:ascii="Arial CYR" w:hAnsi="Arial CYR" w:cs="Arial CYR"/>
                <w:sz w:val="20"/>
                <w:szCs w:val="20"/>
              </w:rPr>
            </w:pPr>
            <w:r>
              <w:rPr>
                <w:rFonts w:ascii="Arial CYR" w:hAnsi="Arial CYR" w:cs="Arial CYR"/>
                <w:sz w:val="20"/>
                <w:szCs w:val="20"/>
              </w:rPr>
              <w:t>6</w:t>
            </w:r>
          </w:p>
        </w:tc>
      </w:tr>
      <w:tr w:rsidR="000D5FE1" w:rsidTr="005F21D7">
        <w:trPr>
          <w:trHeight w:val="420"/>
        </w:trPr>
        <w:tc>
          <w:tcPr>
            <w:tcW w:w="1007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5FE1" w:rsidRPr="000D5FE1" w:rsidRDefault="000D5FE1">
            <w:pPr>
              <w:jc w:val="center"/>
              <w:rPr>
                <w:rFonts w:ascii="Arial CYR" w:hAnsi="Arial CYR" w:cs="Arial CYR"/>
                <w:b/>
                <w:bCs/>
                <w:sz w:val="16"/>
                <w:szCs w:val="16"/>
              </w:rPr>
            </w:pPr>
            <w:r w:rsidRPr="000D5FE1">
              <w:rPr>
                <w:rFonts w:ascii="Arial CYR" w:hAnsi="Arial CYR" w:cs="Arial CYR"/>
                <w:b/>
                <w:bCs/>
                <w:sz w:val="16"/>
                <w:szCs w:val="16"/>
              </w:rPr>
              <w:t>Фінансування за типом кредитора</w:t>
            </w:r>
          </w:p>
        </w:tc>
      </w:tr>
      <w:tr w:rsidR="000D5FE1" w:rsidTr="005F21D7">
        <w:trPr>
          <w:trHeight w:val="25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200000</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rPr>
                <w:rFonts w:ascii="Arial CYR" w:hAnsi="Arial CYR" w:cs="Arial CYR"/>
                <w:b/>
                <w:bCs/>
                <w:sz w:val="16"/>
                <w:szCs w:val="16"/>
              </w:rPr>
            </w:pPr>
            <w:r w:rsidRPr="000D5FE1">
              <w:rPr>
                <w:rFonts w:ascii="Arial CYR" w:hAnsi="Arial CYR" w:cs="Arial CYR"/>
                <w:b/>
                <w:bCs/>
                <w:sz w:val="16"/>
                <w:szCs w:val="16"/>
              </w:rPr>
              <w:t>Внутрішнє фінансування</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15 535 035,60</w:t>
            </w:r>
          </w:p>
        </w:tc>
        <w:tc>
          <w:tcPr>
            <w:tcW w:w="1430"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13 346 083,35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2 188 952,25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Default="000D5FE1">
            <w:pPr>
              <w:jc w:val="right"/>
              <w:rPr>
                <w:rFonts w:ascii="Arial CYR" w:hAnsi="Arial CYR" w:cs="Arial CYR"/>
                <w:b/>
                <w:bCs/>
                <w:sz w:val="20"/>
                <w:szCs w:val="20"/>
              </w:rPr>
            </w:pPr>
            <w:r>
              <w:rPr>
                <w:rFonts w:ascii="Arial CYR" w:hAnsi="Arial CYR" w:cs="Arial CYR"/>
                <w:b/>
                <w:bCs/>
                <w:sz w:val="20"/>
                <w:szCs w:val="20"/>
              </w:rPr>
              <w:t>2 188 952,25</w:t>
            </w:r>
          </w:p>
        </w:tc>
      </w:tr>
      <w:tr w:rsidR="000D5FE1" w:rsidTr="005F21D7">
        <w:trPr>
          <w:trHeight w:val="510"/>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208000</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rPr>
                <w:rFonts w:ascii="Arial CYR" w:hAnsi="Arial CYR" w:cs="Arial CYR"/>
                <w:b/>
                <w:bCs/>
                <w:sz w:val="16"/>
                <w:szCs w:val="16"/>
              </w:rPr>
            </w:pPr>
            <w:r w:rsidRPr="000D5FE1">
              <w:rPr>
                <w:rFonts w:ascii="Arial CYR" w:hAnsi="Arial CYR" w:cs="Arial CYR"/>
                <w:b/>
                <w:bCs/>
                <w:sz w:val="16"/>
                <w:szCs w:val="16"/>
              </w:rPr>
              <w:t>Фінансування за рахунок зміни залишків коштів бюджетів</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15 535 035,60</w:t>
            </w:r>
          </w:p>
        </w:tc>
        <w:tc>
          <w:tcPr>
            <w:tcW w:w="1430"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13 346 083,35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2 188 952,25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Default="000D5FE1">
            <w:pPr>
              <w:jc w:val="right"/>
              <w:rPr>
                <w:rFonts w:ascii="Arial CYR" w:hAnsi="Arial CYR" w:cs="Arial CYR"/>
                <w:b/>
                <w:bCs/>
                <w:sz w:val="20"/>
                <w:szCs w:val="20"/>
              </w:rPr>
            </w:pPr>
            <w:r>
              <w:rPr>
                <w:rFonts w:ascii="Arial CYR" w:hAnsi="Arial CYR" w:cs="Arial CYR"/>
                <w:b/>
                <w:bCs/>
                <w:sz w:val="20"/>
                <w:szCs w:val="20"/>
              </w:rPr>
              <w:t>2 188 952,25</w:t>
            </w:r>
          </w:p>
        </w:tc>
      </w:tr>
      <w:tr w:rsidR="000D5FE1" w:rsidTr="005F21D7">
        <w:trPr>
          <w:trHeight w:val="25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208100</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rPr>
                <w:rFonts w:ascii="Arial CYR" w:hAnsi="Arial CYR" w:cs="Arial CYR"/>
                <w:sz w:val="16"/>
                <w:szCs w:val="16"/>
              </w:rPr>
            </w:pPr>
            <w:r w:rsidRPr="000D5FE1">
              <w:rPr>
                <w:rFonts w:ascii="Arial CYR" w:hAnsi="Arial CYR" w:cs="Arial CYR"/>
                <w:sz w:val="16"/>
                <w:szCs w:val="16"/>
              </w:rPr>
              <w:t>На початок періоду</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18 035 035,60</w:t>
            </w:r>
          </w:p>
        </w:tc>
        <w:tc>
          <w:tcPr>
            <w:tcW w:w="1430"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18 035 035,60</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0,00</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Default="000D5FE1">
            <w:pPr>
              <w:jc w:val="right"/>
              <w:rPr>
                <w:rFonts w:ascii="Arial CYR" w:hAnsi="Arial CYR" w:cs="Arial CYR"/>
                <w:sz w:val="20"/>
                <w:szCs w:val="20"/>
              </w:rPr>
            </w:pPr>
            <w:r>
              <w:rPr>
                <w:rFonts w:ascii="Arial CYR" w:hAnsi="Arial CYR" w:cs="Arial CYR"/>
                <w:sz w:val="20"/>
                <w:szCs w:val="20"/>
              </w:rPr>
              <w:t>0,00</w:t>
            </w:r>
          </w:p>
        </w:tc>
      </w:tr>
      <w:tr w:rsidR="000D5FE1" w:rsidTr="005F21D7">
        <w:trPr>
          <w:trHeight w:val="25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208200</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rPr>
                <w:rFonts w:ascii="Arial CYR" w:hAnsi="Arial CYR" w:cs="Arial CYR"/>
                <w:sz w:val="16"/>
                <w:szCs w:val="16"/>
              </w:rPr>
            </w:pPr>
            <w:r w:rsidRPr="000D5FE1">
              <w:rPr>
                <w:rFonts w:ascii="Arial CYR" w:hAnsi="Arial CYR" w:cs="Arial CYR"/>
                <w:sz w:val="16"/>
                <w:szCs w:val="16"/>
              </w:rPr>
              <w:t>На кінець періоду</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2 500 000,00</w:t>
            </w:r>
          </w:p>
        </w:tc>
        <w:tc>
          <w:tcPr>
            <w:tcW w:w="1430"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2 500 000,00</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0,00</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Default="000D5FE1">
            <w:pPr>
              <w:jc w:val="right"/>
              <w:rPr>
                <w:rFonts w:ascii="Arial CYR" w:hAnsi="Arial CYR" w:cs="Arial CYR"/>
                <w:sz w:val="20"/>
                <w:szCs w:val="20"/>
              </w:rPr>
            </w:pPr>
            <w:r>
              <w:rPr>
                <w:rFonts w:ascii="Arial CYR" w:hAnsi="Arial CYR" w:cs="Arial CYR"/>
                <w:sz w:val="20"/>
                <w:szCs w:val="20"/>
              </w:rPr>
              <w:t>0,00</w:t>
            </w:r>
          </w:p>
        </w:tc>
      </w:tr>
      <w:tr w:rsidR="000D5FE1" w:rsidTr="005F21D7">
        <w:trPr>
          <w:trHeight w:val="76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208400</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rPr>
                <w:rFonts w:ascii="Arial CYR" w:hAnsi="Arial CYR" w:cs="Arial CYR"/>
                <w:sz w:val="16"/>
                <w:szCs w:val="16"/>
              </w:rPr>
            </w:pPr>
            <w:r w:rsidRPr="000D5FE1">
              <w:rPr>
                <w:rFonts w:ascii="Arial CYR" w:hAnsi="Arial CYR" w:cs="Arial CYR"/>
                <w:sz w:val="16"/>
                <w:szCs w:val="16"/>
              </w:rPr>
              <w:t>Кошти, що передаються із загального фонду бюджету до бюджету розвитку (спеціального фонду)</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0,00</w:t>
            </w:r>
          </w:p>
        </w:tc>
        <w:tc>
          <w:tcPr>
            <w:tcW w:w="1430"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-2 188 952,25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2 188 952,25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Default="000D5FE1">
            <w:pPr>
              <w:jc w:val="right"/>
              <w:rPr>
                <w:rFonts w:ascii="Arial CYR" w:hAnsi="Arial CYR" w:cs="Arial CYR"/>
                <w:sz w:val="20"/>
                <w:szCs w:val="20"/>
              </w:rPr>
            </w:pPr>
            <w:r>
              <w:rPr>
                <w:rFonts w:ascii="Arial CYR" w:hAnsi="Arial CYR" w:cs="Arial CYR"/>
                <w:sz w:val="20"/>
                <w:szCs w:val="20"/>
              </w:rPr>
              <w:t>2 188 952,25</w:t>
            </w:r>
          </w:p>
        </w:tc>
      </w:tr>
      <w:tr w:rsidR="000D5FE1" w:rsidTr="005F21D7">
        <w:trPr>
          <w:trHeight w:val="255"/>
        </w:trPr>
        <w:tc>
          <w:tcPr>
            <w:tcW w:w="1329" w:type="dxa"/>
            <w:tcBorders>
              <w:top w:val="nil"/>
              <w:left w:val="single" w:sz="4" w:space="0" w:color="auto"/>
              <w:bottom w:val="single" w:sz="4" w:space="0" w:color="auto"/>
              <w:right w:val="single" w:sz="4" w:space="0" w:color="auto"/>
            </w:tcBorders>
            <w:shd w:val="clear" w:color="000000" w:fill="CCFFFF"/>
            <w:noWrap/>
            <w:vAlign w:val="center"/>
            <w:hideMark/>
          </w:tcPr>
          <w:p w:rsidR="000D5FE1" w:rsidRPr="000D5FE1" w:rsidRDefault="000D5FE1">
            <w:pPr>
              <w:jc w:val="center"/>
              <w:rPr>
                <w:rFonts w:ascii="Arial CYR" w:hAnsi="Arial CYR" w:cs="Arial CYR"/>
                <w:b/>
                <w:bCs/>
                <w:sz w:val="16"/>
                <w:szCs w:val="16"/>
              </w:rPr>
            </w:pPr>
            <w:r w:rsidRPr="000D5FE1">
              <w:rPr>
                <w:rFonts w:ascii="Arial CYR" w:hAnsi="Arial CYR" w:cs="Arial CYR"/>
                <w:b/>
                <w:bCs/>
                <w:sz w:val="16"/>
                <w:szCs w:val="16"/>
              </w:rPr>
              <w:t>X</w:t>
            </w:r>
          </w:p>
        </w:tc>
        <w:tc>
          <w:tcPr>
            <w:tcW w:w="2641" w:type="dxa"/>
            <w:tcBorders>
              <w:top w:val="nil"/>
              <w:left w:val="nil"/>
              <w:bottom w:val="single" w:sz="4" w:space="0" w:color="auto"/>
              <w:right w:val="single" w:sz="4" w:space="0" w:color="auto"/>
            </w:tcBorders>
            <w:shd w:val="clear" w:color="000000" w:fill="CCFFFF"/>
            <w:vAlign w:val="center"/>
            <w:hideMark/>
          </w:tcPr>
          <w:p w:rsidR="000D5FE1" w:rsidRPr="000D5FE1" w:rsidRDefault="000D5FE1">
            <w:pPr>
              <w:rPr>
                <w:rFonts w:ascii="Arial CYR" w:hAnsi="Arial CYR" w:cs="Arial CYR"/>
                <w:b/>
                <w:bCs/>
                <w:sz w:val="16"/>
                <w:szCs w:val="16"/>
              </w:rPr>
            </w:pPr>
            <w:r w:rsidRPr="000D5FE1">
              <w:rPr>
                <w:rFonts w:ascii="Arial CYR" w:hAnsi="Arial CYR" w:cs="Arial CYR"/>
                <w:b/>
                <w:bCs/>
                <w:sz w:val="16"/>
                <w:szCs w:val="16"/>
              </w:rPr>
              <w:t>Загальне фінансування</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15 535 035,60</w:t>
            </w:r>
          </w:p>
        </w:tc>
        <w:tc>
          <w:tcPr>
            <w:tcW w:w="1430"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13 346 083,35</w:t>
            </w:r>
          </w:p>
        </w:tc>
        <w:tc>
          <w:tcPr>
            <w:tcW w:w="1494"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2 188 952,25</w:t>
            </w:r>
          </w:p>
        </w:tc>
        <w:tc>
          <w:tcPr>
            <w:tcW w:w="1494" w:type="dxa"/>
            <w:tcBorders>
              <w:top w:val="nil"/>
              <w:left w:val="nil"/>
              <w:bottom w:val="single" w:sz="4" w:space="0" w:color="auto"/>
              <w:right w:val="single" w:sz="4" w:space="0" w:color="auto"/>
            </w:tcBorders>
            <w:shd w:val="clear" w:color="000000" w:fill="CCFFFF"/>
            <w:noWrap/>
            <w:vAlign w:val="center"/>
            <w:hideMark/>
          </w:tcPr>
          <w:p w:rsidR="000D5FE1" w:rsidRDefault="000D5FE1">
            <w:pPr>
              <w:jc w:val="right"/>
              <w:rPr>
                <w:rFonts w:ascii="Arial CYR" w:hAnsi="Arial CYR" w:cs="Arial CYR"/>
                <w:b/>
                <w:bCs/>
                <w:sz w:val="20"/>
                <w:szCs w:val="20"/>
              </w:rPr>
            </w:pPr>
            <w:r>
              <w:rPr>
                <w:rFonts w:ascii="Arial CYR" w:hAnsi="Arial CYR" w:cs="Arial CYR"/>
                <w:b/>
                <w:bCs/>
                <w:sz w:val="20"/>
                <w:szCs w:val="20"/>
              </w:rPr>
              <w:t>2 188 952,25</w:t>
            </w:r>
          </w:p>
        </w:tc>
      </w:tr>
      <w:tr w:rsidR="000D5FE1" w:rsidTr="005F21D7">
        <w:trPr>
          <w:trHeight w:val="420"/>
        </w:trPr>
        <w:tc>
          <w:tcPr>
            <w:tcW w:w="1007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5FE1" w:rsidRPr="000D5FE1" w:rsidRDefault="000D5FE1">
            <w:pPr>
              <w:jc w:val="center"/>
              <w:rPr>
                <w:rFonts w:ascii="Arial CYR" w:hAnsi="Arial CYR" w:cs="Arial CYR"/>
                <w:b/>
                <w:bCs/>
                <w:sz w:val="16"/>
                <w:szCs w:val="16"/>
              </w:rPr>
            </w:pPr>
            <w:r w:rsidRPr="000D5FE1">
              <w:rPr>
                <w:rFonts w:ascii="Arial CYR" w:hAnsi="Arial CYR" w:cs="Arial CYR"/>
                <w:b/>
                <w:bCs/>
                <w:sz w:val="16"/>
                <w:szCs w:val="16"/>
              </w:rPr>
              <w:t>Фінансування за типом боргового зобов’язання</w:t>
            </w:r>
          </w:p>
        </w:tc>
      </w:tr>
      <w:tr w:rsidR="000D5FE1" w:rsidTr="005F21D7">
        <w:trPr>
          <w:trHeight w:val="25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600000</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rPr>
                <w:rFonts w:ascii="Arial CYR" w:hAnsi="Arial CYR" w:cs="Arial CYR"/>
                <w:b/>
                <w:bCs/>
                <w:sz w:val="16"/>
                <w:szCs w:val="16"/>
              </w:rPr>
            </w:pPr>
            <w:r w:rsidRPr="000D5FE1">
              <w:rPr>
                <w:rFonts w:ascii="Arial CYR" w:hAnsi="Arial CYR" w:cs="Arial CYR"/>
                <w:b/>
                <w:bCs/>
                <w:sz w:val="16"/>
                <w:szCs w:val="16"/>
              </w:rPr>
              <w:t>Фінансування за активними операціями</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15 535 035,60</w:t>
            </w:r>
          </w:p>
        </w:tc>
        <w:tc>
          <w:tcPr>
            <w:tcW w:w="1430"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13 346 083,35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2 188 952,25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Default="000D5FE1">
            <w:pPr>
              <w:jc w:val="right"/>
              <w:rPr>
                <w:rFonts w:ascii="Arial CYR" w:hAnsi="Arial CYR" w:cs="Arial CYR"/>
                <w:b/>
                <w:bCs/>
                <w:sz w:val="20"/>
                <w:szCs w:val="20"/>
              </w:rPr>
            </w:pPr>
            <w:r>
              <w:rPr>
                <w:rFonts w:ascii="Arial CYR" w:hAnsi="Arial CYR" w:cs="Arial CYR"/>
                <w:b/>
                <w:bCs/>
                <w:sz w:val="20"/>
                <w:szCs w:val="20"/>
              </w:rPr>
              <w:t>2 188 952,25</w:t>
            </w:r>
          </w:p>
        </w:tc>
      </w:tr>
      <w:tr w:rsidR="000D5FE1" w:rsidTr="005F21D7">
        <w:trPr>
          <w:trHeight w:val="25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602000</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rPr>
                <w:rFonts w:ascii="Arial CYR" w:hAnsi="Arial CYR" w:cs="Arial CYR"/>
                <w:b/>
                <w:bCs/>
                <w:sz w:val="16"/>
                <w:szCs w:val="16"/>
              </w:rPr>
            </w:pPr>
            <w:r w:rsidRPr="000D5FE1">
              <w:rPr>
                <w:rFonts w:ascii="Arial CYR" w:hAnsi="Arial CYR" w:cs="Arial CYR"/>
                <w:b/>
                <w:bCs/>
                <w:sz w:val="16"/>
                <w:szCs w:val="16"/>
              </w:rPr>
              <w:t>Зміни обсягів бюджетних коштів</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15 535 035,60</w:t>
            </w:r>
          </w:p>
        </w:tc>
        <w:tc>
          <w:tcPr>
            <w:tcW w:w="1430"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13 346 083,35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2 188 952,25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Default="000D5FE1">
            <w:pPr>
              <w:jc w:val="right"/>
              <w:rPr>
                <w:rFonts w:ascii="Arial CYR" w:hAnsi="Arial CYR" w:cs="Arial CYR"/>
                <w:b/>
                <w:bCs/>
                <w:sz w:val="20"/>
                <w:szCs w:val="20"/>
              </w:rPr>
            </w:pPr>
            <w:r>
              <w:rPr>
                <w:rFonts w:ascii="Arial CYR" w:hAnsi="Arial CYR" w:cs="Arial CYR"/>
                <w:b/>
                <w:bCs/>
                <w:sz w:val="20"/>
                <w:szCs w:val="20"/>
              </w:rPr>
              <w:t>2 188 952,25</w:t>
            </w:r>
          </w:p>
        </w:tc>
      </w:tr>
      <w:tr w:rsidR="000D5FE1" w:rsidTr="005F21D7">
        <w:trPr>
          <w:trHeight w:val="25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602100</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rPr>
                <w:rFonts w:ascii="Arial CYR" w:hAnsi="Arial CYR" w:cs="Arial CYR"/>
                <w:sz w:val="16"/>
                <w:szCs w:val="16"/>
              </w:rPr>
            </w:pPr>
            <w:r w:rsidRPr="000D5FE1">
              <w:rPr>
                <w:rFonts w:ascii="Arial CYR" w:hAnsi="Arial CYR" w:cs="Arial CYR"/>
                <w:sz w:val="16"/>
                <w:szCs w:val="16"/>
              </w:rPr>
              <w:t>На початок періоду</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18 035 035,60</w:t>
            </w:r>
          </w:p>
        </w:tc>
        <w:tc>
          <w:tcPr>
            <w:tcW w:w="1430"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18 035 035,60</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0,00</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Default="000D5FE1">
            <w:pPr>
              <w:jc w:val="right"/>
              <w:rPr>
                <w:rFonts w:ascii="Arial CYR" w:hAnsi="Arial CYR" w:cs="Arial CYR"/>
                <w:sz w:val="20"/>
                <w:szCs w:val="20"/>
              </w:rPr>
            </w:pPr>
            <w:r>
              <w:rPr>
                <w:rFonts w:ascii="Arial CYR" w:hAnsi="Arial CYR" w:cs="Arial CYR"/>
                <w:sz w:val="20"/>
                <w:szCs w:val="20"/>
              </w:rPr>
              <w:t>0,00</w:t>
            </w:r>
          </w:p>
        </w:tc>
      </w:tr>
      <w:tr w:rsidR="000D5FE1" w:rsidTr="005F21D7">
        <w:trPr>
          <w:trHeight w:val="25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602200</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rPr>
                <w:rFonts w:ascii="Arial CYR" w:hAnsi="Arial CYR" w:cs="Arial CYR"/>
                <w:sz w:val="16"/>
                <w:szCs w:val="16"/>
              </w:rPr>
            </w:pPr>
            <w:r w:rsidRPr="000D5FE1">
              <w:rPr>
                <w:rFonts w:ascii="Arial CYR" w:hAnsi="Arial CYR" w:cs="Arial CYR"/>
                <w:sz w:val="16"/>
                <w:szCs w:val="16"/>
              </w:rPr>
              <w:t>На кінець періоду</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2 500 000,00</w:t>
            </w:r>
          </w:p>
        </w:tc>
        <w:tc>
          <w:tcPr>
            <w:tcW w:w="1430"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2 500 000,00</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0,00</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Default="000D5FE1">
            <w:pPr>
              <w:jc w:val="right"/>
              <w:rPr>
                <w:rFonts w:ascii="Arial CYR" w:hAnsi="Arial CYR" w:cs="Arial CYR"/>
                <w:sz w:val="20"/>
                <w:szCs w:val="20"/>
              </w:rPr>
            </w:pPr>
            <w:r>
              <w:rPr>
                <w:rFonts w:ascii="Arial CYR" w:hAnsi="Arial CYR" w:cs="Arial CYR"/>
                <w:sz w:val="20"/>
                <w:szCs w:val="20"/>
              </w:rPr>
              <w:t>0,00</w:t>
            </w:r>
          </w:p>
        </w:tc>
      </w:tr>
      <w:tr w:rsidR="000D5FE1" w:rsidTr="005F21D7">
        <w:trPr>
          <w:trHeight w:val="76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602400</w:t>
            </w:r>
          </w:p>
        </w:tc>
        <w:tc>
          <w:tcPr>
            <w:tcW w:w="2641" w:type="dxa"/>
            <w:tcBorders>
              <w:top w:val="nil"/>
              <w:left w:val="nil"/>
              <w:bottom w:val="single" w:sz="4" w:space="0" w:color="auto"/>
              <w:right w:val="single" w:sz="4" w:space="0" w:color="auto"/>
            </w:tcBorders>
            <w:shd w:val="clear" w:color="auto" w:fill="auto"/>
            <w:vAlign w:val="center"/>
            <w:hideMark/>
          </w:tcPr>
          <w:p w:rsidR="000D5FE1" w:rsidRPr="000D5FE1" w:rsidRDefault="000D5FE1">
            <w:pPr>
              <w:rPr>
                <w:rFonts w:ascii="Arial CYR" w:hAnsi="Arial CYR" w:cs="Arial CYR"/>
                <w:sz w:val="16"/>
                <w:szCs w:val="16"/>
              </w:rPr>
            </w:pPr>
            <w:r w:rsidRPr="000D5FE1">
              <w:rPr>
                <w:rFonts w:ascii="Arial CYR" w:hAnsi="Arial CYR" w:cs="Arial CYR"/>
                <w:sz w:val="16"/>
                <w:szCs w:val="16"/>
              </w:rPr>
              <w:t>Кошти, що передаються із загального фонду бюджету до бюджету розвитку (спеціального фонду)</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0,00</w:t>
            </w:r>
          </w:p>
        </w:tc>
        <w:tc>
          <w:tcPr>
            <w:tcW w:w="1430"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-2 188 952,25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Pr="000D5FE1" w:rsidRDefault="000D5FE1">
            <w:pPr>
              <w:jc w:val="right"/>
              <w:rPr>
                <w:rFonts w:ascii="Arial CYR" w:hAnsi="Arial CYR" w:cs="Arial CYR"/>
                <w:sz w:val="16"/>
                <w:szCs w:val="16"/>
              </w:rPr>
            </w:pPr>
            <w:r w:rsidRPr="000D5FE1">
              <w:rPr>
                <w:rFonts w:ascii="Arial CYR" w:hAnsi="Arial CYR" w:cs="Arial CYR"/>
                <w:sz w:val="16"/>
                <w:szCs w:val="16"/>
              </w:rPr>
              <w:t>2 188 952,25</w:t>
            </w:r>
          </w:p>
        </w:tc>
        <w:tc>
          <w:tcPr>
            <w:tcW w:w="1494" w:type="dxa"/>
            <w:tcBorders>
              <w:top w:val="nil"/>
              <w:left w:val="nil"/>
              <w:bottom w:val="single" w:sz="4" w:space="0" w:color="auto"/>
              <w:right w:val="single" w:sz="4" w:space="0" w:color="auto"/>
            </w:tcBorders>
            <w:shd w:val="clear" w:color="auto" w:fill="auto"/>
            <w:noWrap/>
            <w:vAlign w:val="center"/>
            <w:hideMark/>
          </w:tcPr>
          <w:p w:rsidR="000D5FE1" w:rsidRDefault="000D5FE1">
            <w:pPr>
              <w:jc w:val="right"/>
              <w:rPr>
                <w:rFonts w:ascii="Arial CYR" w:hAnsi="Arial CYR" w:cs="Arial CYR"/>
                <w:sz w:val="20"/>
                <w:szCs w:val="20"/>
              </w:rPr>
            </w:pPr>
            <w:r>
              <w:rPr>
                <w:rFonts w:ascii="Arial CYR" w:hAnsi="Arial CYR" w:cs="Arial CYR"/>
                <w:sz w:val="20"/>
                <w:szCs w:val="20"/>
              </w:rPr>
              <w:t>2 188 952,25</w:t>
            </w:r>
          </w:p>
        </w:tc>
      </w:tr>
      <w:tr w:rsidR="000D5FE1" w:rsidTr="005F21D7">
        <w:trPr>
          <w:trHeight w:val="255"/>
        </w:trPr>
        <w:tc>
          <w:tcPr>
            <w:tcW w:w="1329" w:type="dxa"/>
            <w:tcBorders>
              <w:top w:val="nil"/>
              <w:left w:val="single" w:sz="4" w:space="0" w:color="auto"/>
              <w:bottom w:val="single" w:sz="4" w:space="0" w:color="auto"/>
              <w:right w:val="single" w:sz="4" w:space="0" w:color="auto"/>
            </w:tcBorders>
            <w:shd w:val="clear" w:color="000000" w:fill="CCFFFF"/>
            <w:noWrap/>
            <w:vAlign w:val="center"/>
            <w:hideMark/>
          </w:tcPr>
          <w:p w:rsidR="000D5FE1" w:rsidRPr="000D5FE1" w:rsidRDefault="000D5FE1">
            <w:pPr>
              <w:jc w:val="center"/>
              <w:rPr>
                <w:rFonts w:ascii="Arial CYR" w:hAnsi="Arial CYR" w:cs="Arial CYR"/>
                <w:b/>
                <w:bCs/>
                <w:sz w:val="16"/>
                <w:szCs w:val="16"/>
              </w:rPr>
            </w:pPr>
            <w:r w:rsidRPr="000D5FE1">
              <w:rPr>
                <w:rFonts w:ascii="Arial CYR" w:hAnsi="Arial CYR" w:cs="Arial CYR"/>
                <w:b/>
                <w:bCs/>
                <w:sz w:val="16"/>
                <w:szCs w:val="16"/>
              </w:rPr>
              <w:t>X</w:t>
            </w:r>
          </w:p>
        </w:tc>
        <w:tc>
          <w:tcPr>
            <w:tcW w:w="2641" w:type="dxa"/>
            <w:tcBorders>
              <w:top w:val="nil"/>
              <w:left w:val="nil"/>
              <w:bottom w:val="single" w:sz="4" w:space="0" w:color="auto"/>
              <w:right w:val="single" w:sz="4" w:space="0" w:color="auto"/>
            </w:tcBorders>
            <w:shd w:val="clear" w:color="000000" w:fill="CCFFFF"/>
            <w:vAlign w:val="center"/>
            <w:hideMark/>
          </w:tcPr>
          <w:p w:rsidR="000D5FE1" w:rsidRPr="000D5FE1" w:rsidRDefault="000D5FE1">
            <w:pPr>
              <w:rPr>
                <w:rFonts w:ascii="Arial CYR" w:hAnsi="Arial CYR" w:cs="Arial CYR"/>
                <w:b/>
                <w:bCs/>
                <w:sz w:val="16"/>
                <w:szCs w:val="16"/>
              </w:rPr>
            </w:pPr>
            <w:r w:rsidRPr="000D5FE1">
              <w:rPr>
                <w:rFonts w:ascii="Arial CYR" w:hAnsi="Arial CYR" w:cs="Arial CYR"/>
                <w:b/>
                <w:bCs/>
                <w:sz w:val="16"/>
                <w:szCs w:val="16"/>
              </w:rPr>
              <w:t>Загальне фінансування</w:t>
            </w:r>
          </w:p>
        </w:tc>
        <w:tc>
          <w:tcPr>
            <w:tcW w:w="1688"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15 535 035,60</w:t>
            </w:r>
          </w:p>
        </w:tc>
        <w:tc>
          <w:tcPr>
            <w:tcW w:w="1430"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13 346 083,35</w:t>
            </w:r>
          </w:p>
        </w:tc>
        <w:tc>
          <w:tcPr>
            <w:tcW w:w="1494" w:type="dxa"/>
            <w:tcBorders>
              <w:top w:val="nil"/>
              <w:left w:val="nil"/>
              <w:bottom w:val="single" w:sz="4" w:space="0" w:color="auto"/>
              <w:right w:val="single" w:sz="4" w:space="0" w:color="auto"/>
            </w:tcBorders>
            <w:shd w:val="clear" w:color="000000" w:fill="CCFFFF"/>
            <w:noWrap/>
            <w:vAlign w:val="center"/>
            <w:hideMark/>
          </w:tcPr>
          <w:p w:rsidR="000D5FE1" w:rsidRPr="000D5FE1" w:rsidRDefault="000D5FE1">
            <w:pPr>
              <w:jc w:val="right"/>
              <w:rPr>
                <w:rFonts w:ascii="Arial CYR" w:hAnsi="Arial CYR" w:cs="Arial CYR"/>
                <w:b/>
                <w:bCs/>
                <w:sz w:val="16"/>
                <w:szCs w:val="16"/>
              </w:rPr>
            </w:pPr>
            <w:r w:rsidRPr="000D5FE1">
              <w:rPr>
                <w:rFonts w:ascii="Arial CYR" w:hAnsi="Arial CYR" w:cs="Arial CYR"/>
                <w:b/>
                <w:bCs/>
                <w:sz w:val="16"/>
                <w:szCs w:val="16"/>
              </w:rPr>
              <w:t>2 188 952,25</w:t>
            </w:r>
          </w:p>
        </w:tc>
        <w:tc>
          <w:tcPr>
            <w:tcW w:w="1494" w:type="dxa"/>
            <w:tcBorders>
              <w:top w:val="nil"/>
              <w:left w:val="nil"/>
              <w:bottom w:val="single" w:sz="4" w:space="0" w:color="auto"/>
              <w:right w:val="single" w:sz="4" w:space="0" w:color="auto"/>
            </w:tcBorders>
            <w:shd w:val="clear" w:color="000000" w:fill="CCFFFF"/>
            <w:noWrap/>
            <w:vAlign w:val="center"/>
            <w:hideMark/>
          </w:tcPr>
          <w:p w:rsidR="000D5FE1" w:rsidRDefault="000D5FE1">
            <w:pPr>
              <w:jc w:val="right"/>
              <w:rPr>
                <w:rFonts w:ascii="Arial CYR" w:hAnsi="Arial CYR" w:cs="Arial CYR"/>
                <w:b/>
                <w:bCs/>
                <w:sz w:val="20"/>
                <w:szCs w:val="20"/>
              </w:rPr>
            </w:pPr>
            <w:r>
              <w:rPr>
                <w:rFonts w:ascii="Arial CYR" w:hAnsi="Arial CYR" w:cs="Arial CYR"/>
                <w:b/>
                <w:bCs/>
                <w:sz w:val="20"/>
                <w:szCs w:val="20"/>
              </w:rPr>
              <w:t>2 188 952,25</w:t>
            </w:r>
          </w:p>
        </w:tc>
      </w:tr>
      <w:tr w:rsidR="000D5FE1" w:rsidTr="005F21D7">
        <w:trPr>
          <w:trHeight w:val="255"/>
        </w:trPr>
        <w:tc>
          <w:tcPr>
            <w:tcW w:w="1329"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2641"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688"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30"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94"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94"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r>
      <w:tr w:rsidR="000D5FE1" w:rsidTr="005F21D7">
        <w:trPr>
          <w:trHeight w:val="461"/>
        </w:trPr>
        <w:tc>
          <w:tcPr>
            <w:tcW w:w="1329"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2641"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688"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30"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94"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c>
          <w:tcPr>
            <w:tcW w:w="1494" w:type="dxa"/>
            <w:tcBorders>
              <w:top w:val="nil"/>
              <w:left w:val="nil"/>
              <w:bottom w:val="nil"/>
              <w:right w:val="nil"/>
            </w:tcBorders>
            <w:shd w:val="clear" w:color="auto" w:fill="auto"/>
            <w:noWrap/>
            <w:vAlign w:val="bottom"/>
            <w:hideMark/>
          </w:tcPr>
          <w:p w:rsidR="000D5FE1" w:rsidRDefault="000D5FE1">
            <w:pPr>
              <w:rPr>
                <w:rFonts w:ascii="Arial CYR" w:hAnsi="Arial CYR" w:cs="Arial CYR"/>
                <w:sz w:val="20"/>
                <w:szCs w:val="20"/>
              </w:rPr>
            </w:pPr>
          </w:p>
        </w:tc>
      </w:tr>
      <w:tr w:rsidR="000D5FE1" w:rsidTr="005F21D7">
        <w:trPr>
          <w:trHeight w:val="255"/>
        </w:trPr>
        <w:tc>
          <w:tcPr>
            <w:tcW w:w="10076" w:type="dxa"/>
            <w:gridSpan w:val="6"/>
            <w:tcBorders>
              <w:top w:val="nil"/>
              <w:left w:val="nil"/>
              <w:bottom w:val="nil"/>
              <w:right w:val="nil"/>
            </w:tcBorders>
            <w:shd w:val="clear" w:color="auto" w:fill="auto"/>
            <w:noWrap/>
            <w:vAlign w:val="bottom"/>
            <w:hideMark/>
          </w:tcPr>
          <w:p w:rsidR="000D5FE1" w:rsidRDefault="000D5FE1">
            <w:pPr>
              <w:rPr>
                <w:rFonts w:ascii="Arial CYR" w:hAnsi="Arial CYR" w:cs="Arial CYR"/>
                <w:b/>
                <w:bCs/>
                <w:sz w:val="20"/>
                <w:szCs w:val="20"/>
              </w:rPr>
            </w:pPr>
            <w:r>
              <w:rPr>
                <w:rFonts w:ascii="Arial CYR" w:hAnsi="Arial CYR" w:cs="Arial CYR"/>
                <w:b/>
                <w:bCs/>
                <w:sz w:val="20"/>
                <w:szCs w:val="20"/>
              </w:rPr>
              <w:t xml:space="preserve">Керуючий справами виконкому                                      Анатолій </w:t>
            </w:r>
            <w:proofErr w:type="spellStart"/>
            <w:r>
              <w:rPr>
                <w:rFonts w:ascii="Arial CYR" w:hAnsi="Arial CYR" w:cs="Arial CYR"/>
                <w:b/>
                <w:bCs/>
                <w:sz w:val="20"/>
                <w:szCs w:val="20"/>
              </w:rPr>
              <w:t>Мельніков</w:t>
            </w:r>
            <w:proofErr w:type="spellEnd"/>
          </w:p>
        </w:tc>
      </w:tr>
    </w:tbl>
    <w:p w:rsidR="006D122D" w:rsidRDefault="006D122D" w:rsidP="00244F2E"/>
    <w:p w:rsidR="000D5FE1" w:rsidRDefault="000D5FE1" w:rsidP="00244F2E"/>
    <w:p w:rsidR="000D5FE1" w:rsidRDefault="000D5FE1" w:rsidP="00244F2E"/>
    <w:p w:rsidR="000D5FE1" w:rsidRDefault="000D5FE1" w:rsidP="00244F2E"/>
    <w:tbl>
      <w:tblPr>
        <w:tblW w:w="25516" w:type="dxa"/>
        <w:tblInd w:w="95" w:type="dxa"/>
        <w:tblLook w:val="04A0"/>
      </w:tblPr>
      <w:tblGrid>
        <w:gridCol w:w="1328"/>
        <w:gridCol w:w="1260"/>
        <w:gridCol w:w="1368"/>
        <w:gridCol w:w="4280"/>
        <w:gridCol w:w="1440"/>
        <w:gridCol w:w="1440"/>
        <w:gridCol w:w="1440"/>
        <w:gridCol w:w="1440"/>
        <w:gridCol w:w="1440"/>
        <w:gridCol w:w="1440"/>
        <w:gridCol w:w="1440"/>
        <w:gridCol w:w="1440"/>
        <w:gridCol w:w="1440"/>
        <w:gridCol w:w="1440"/>
        <w:gridCol w:w="1440"/>
        <w:gridCol w:w="1440"/>
      </w:tblGrid>
      <w:tr w:rsidR="00D65449" w:rsidTr="00D65449">
        <w:trPr>
          <w:trHeight w:val="255"/>
        </w:trPr>
        <w:tc>
          <w:tcPr>
            <w:tcW w:w="1328"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26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368"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428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r>
              <w:rPr>
                <w:rFonts w:ascii="Arial CYR" w:hAnsi="Arial CYR" w:cs="Arial CYR"/>
                <w:sz w:val="20"/>
                <w:szCs w:val="20"/>
              </w:rPr>
              <w:t>Додаток 2</w:t>
            </w: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r>
      <w:tr w:rsidR="00D65449" w:rsidTr="00D65449">
        <w:trPr>
          <w:trHeight w:val="255"/>
        </w:trPr>
        <w:tc>
          <w:tcPr>
            <w:tcW w:w="1328"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26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368"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428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4320" w:type="dxa"/>
            <w:gridSpan w:val="3"/>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r>
              <w:rPr>
                <w:rFonts w:ascii="Arial CYR" w:hAnsi="Arial CYR" w:cs="Arial CYR"/>
                <w:sz w:val="20"/>
                <w:szCs w:val="20"/>
              </w:rPr>
              <w:t xml:space="preserve">до рішення виконкому ____________ </w:t>
            </w: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r>
      <w:tr w:rsidR="00D65449" w:rsidTr="00D65449">
        <w:trPr>
          <w:trHeight w:val="255"/>
        </w:trPr>
        <w:tc>
          <w:tcPr>
            <w:tcW w:w="1328"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26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368"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428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p>
        </w:tc>
        <w:tc>
          <w:tcPr>
            <w:tcW w:w="7200" w:type="dxa"/>
            <w:gridSpan w:val="5"/>
            <w:tcBorders>
              <w:top w:val="nil"/>
              <w:left w:val="nil"/>
              <w:bottom w:val="nil"/>
              <w:right w:val="nil"/>
            </w:tcBorders>
            <w:shd w:val="clear" w:color="auto" w:fill="auto"/>
            <w:noWrap/>
            <w:vAlign w:val="bottom"/>
            <w:hideMark/>
          </w:tcPr>
          <w:p w:rsidR="00D65449" w:rsidRDefault="00D65449">
            <w:pPr>
              <w:rPr>
                <w:rFonts w:ascii="Arial CYR" w:hAnsi="Arial CYR" w:cs="Arial CYR"/>
                <w:sz w:val="20"/>
                <w:szCs w:val="20"/>
              </w:rPr>
            </w:pPr>
            <w:r>
              <w:rPr>
                <w:rFonts w:ascii="Arial CYR" w:hAnsi="Arial CYR" w:cs="Arial CYR"/>
                <w:sz w:val="20"/>
                <w:szCs w:val="20"/>
              </w:rPr>
              <w:t>"Про внесення змін до показників міського  бюджету на 2022 рік"</w:t>
            </w:r>
          </w:p>
        </w:tc>
      </w:tr>
    </w:tbl>
    <w:p w:rsidR="00D65449" w:rsidRDefault="00D65449">
      <w:pPr>
        <w:rPr>
          <w:rFonts w:ascii="Arial CYR" w:hAnsi="Arial CYR" w:cs="Arial CYR"/>
          <w:sz w:val="20"/>
          <w:szCs w:val="20"/>
        </w:rPr>
        <w:sectPr w:rsidR="00D65449" w:rsidSect="00D65449">
          <w:pgSz w:w="11906" w:h="16838"/>
          <w:pgMar w:top="709" w:right="566" w:bottom="993" w:left="1701" w:header="708" w:footer="708" w:gutter="0"/>
          <w:cols w:space="708"/>
          <w:docGrid w:linePitch="360"/>
        </w:sectPr>
      </w:pPr>
    </w:p>
    <w:tbl>
      <w:tblPr>
        <w:tblW w:w="15606" w:type="dxa"/>
        <w:tblInd w:w="95" w:type="dxa"/>
        <w:tblLayout w:type="fixed"/>
        <w:tblLook w:val="04A0"/>
      </w:tblPr>
      <w:tblGrid>
        <w:gridCol w:w="722"/>
        <w:gridCol w:w="678"/>
        <w:gridCol w:w="709"/>
        <w:gridCol w:w="2436"/>
        <w:gridCol w:w="1280"/>
        <w:gridCol w:w="993"/>
        <w:gridCol w:w="992"/>
        <w:gridCol w:w="855"/>
        <w:gridCol w:w="846"/>
        <w:gridCol w:w="992"/>
        <w:gridCol w:w="851"/>
        <w:gridCol w:w="709"/>
        <w:gridCol w:w="850"/>
        <w:gridCol w:w="850"/>
        <w:gridCol w:w="851"/>
        <w:gridCol w:w="992"/>
      </w:tblGrid>
      <w:tr w:rsidR="001744C0" w:rsidRPr="00D65449" w:rsidTr="00EB37CC">
        <w:trPr>
          <w:trHeight w:val="255"/>
        </w:trPr>
        <w:tc>
          <w:tcPr>
            <w:tcW w:w="722" w:type="dxa"/>
            <w:tcBorders>
              <w:top w:val="nil"/>
              <w:left w:val="nil"/>
              <w:bottom w:val="nil"/>
              <w:right w:val="nil"/>
            </w:tcBorders>
            <w:shd w:val="clear" w:color="auto" w:fill="auto"/>
            <w:noWrap/>
            <w:vAlign w:val="bottom"/>
            <w:hideMark/>
          </w:tcPr>
          <w:p w:rsidR="001744C0" w:rsidRPr="00D65449" w:rsidRDefault="001744C0">
            <w:pPr>
              <w:rPr>
                <w:sz w:val="14"/>
                <w:szCs w:val="14"/>
              </w:rPr>
            </w:pPr>
          </w:p>
        </w:tc>
        <w:tc>
          <w:tcPr>
            <w:tcW w:w="14884" w:type="dxa"/>
            <w:gridSpan w:val="15"/>
            <w:tcBorders>
              <w:top w:val="nil"/>
              <w:left w:val="nil"/>
              <w:bottom w:val="nil"/>
              <w:right w:val="nil"/>
            </w:tcBorders>
            <w:shd w:val="clear" w:color="auto" w:fill="auto"/>
            <w:noWrap/>
            <w:vAlign w:val="bottom"/>
            <w:hideMark/>
          </w:tcPr>
          <w:tbl>
            <w:tblPr>
              <w:tblW w:w="7200" w:type="dxa"/>
              <w:jc w:val="right"/>
              <w:tblLayout w:type="fixed"/>
              <w:tblLook w:val="04A0"/>
            </w:tblPr>
            <w:tblGrid>
              <w:gridCol w:w="1440"/>
              <w:gridCol w:w="1440"/>
              <w:gridCol w:w="1440"/>
              <w:gridCol w:w="1440"/>
              <w:gridCol w:w="1440"/>
            </w:tblGrid>
            <w:tr w:rsidR="001744C0" w:rsidTr="001744C0">
              <w:trPr>
                <w:trHeight w:val="255"/>
                <w:jc w:val="right"/>
              </w:trPr>
              <w:tc>
                <w:tcPr>
                  <w:tcW w:w="1440" w:type="dxa"/>
                  <w:tcBorders>
                    <w:top w:val="nil"/>
                    <w:left w:val="nil"/>
                    <w:bottom w:val="nil"/>
                    <w:right w:val="nil"/>
                  </w:tcBorders>
                  <w:shd w:val="clear" w:color="auto" w:fill="auto"/>
                  <w:noWrap/>
                  <w:vAlign w:val="bottom"/>
                  <w:hideMark/>
                </w:tcPr>
                <w:p w:rsidR="001744C0" w:rsidRDefault="001744C0" w:rsidP="001744C0">
                  <w:pPr>
                    <w:jc w:val="right"/>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1744C0" w:rsidRDefault="001744C0" w:rsidP="001744C0">
                  <w:pPr>
                    <w:jc w:val="right"/>
                    <w:rPr>
                      <w:rFonts w:ascii="Arial CYR" w:hAnsi="Arial CYR" w:cs="Arial CYR"/>
                      <w:sz w:val="20"/>
                      <w:szCs w:val="20"/>
                    </w:rPr>
                  </w:pPr>
                  <w:r>
                    <w:rPr>
                      <w:rFonts w:ascii="Arial CYR" w:hAnsi="Arial CYR" w:cs="Arial CYR"/>
                      <w:sz w:val="20"/>
                      <w:szCs w:val="20"/>
                    </w:rPr>
                    <w:t>Додаток 2</w:t>
                  </w:r>
                </w:p>
              </w:tc>
              <w:tc>
                <w:tcPr>
                  <w:tcW w:w="1440" w:type="dxa"/>
                  <w:tcBorders>
                    <w:top w:val="nil"/>
                    <w:left w:val="nil"/>
                    <w:bottom w:val="nil"/>
                    <w:right w:val="nil"/>
                  </w:tcBorders>
                  <w:shd w:val="clear" w:color="auto" w:fill="auto"/>
                  <w:noWrap/>
                  <w:vAlign w:val="bottom"/>
                  <w:hideMark/>
                </w:tcPr>
                <w:p w:rsidR="001744C0" w:rsidRDefault="001744C0" w:rsidP="001744C0">
                  <w:pPr>
                    <w:jc w:val="right"/>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1744C0" w:rsidRDefault="001744C0" w:rsidP="001744C0">
                  <w:pPr>
                    <w:jc w:val="right"/>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1744C0" w:rsidRDefault="001744C0" w:rsidP="001744C0">
                  <w:pPr>
                    <w:jc w:val="right"/>
                    <w:rPr>
                      <w:rFonts w:ascii="Arial CYR" w:hAnsi="Arial CYR" w:cs="Arial CYR"/>
                      <w:sz w:val="20"/>
                      <w:szCs w:val="20"/>
                    </w:rPr>
                  </w:pPr>
                </w:p>
              </w:tc>
            </w:tr>
            <w:tr w:rsidR="00084BE4" w:rsidTr="00E7220D">
              <w:trPr>
                <w:trHeight w:val="510"/>
                <w:jc w:val="right"/>
              </w:trPr>
              <w:tc>
                <w:tcPr>
                  <w:tcW w:w="7200" w:type="dxa"/>
                  <w:gridSpan w:val="5"/>
                  <w:tcBorders>
                    <w:top w:val="nil"/>
                    <w:left w:val="nil"/>
                    <w:right w:val="nil"/>
                  </w:tcBorders>
                  <w:shd w:val="clear" w:color="auto" w:fill="auto"/>
                  <w:noWrap/>
                  <w:vAlign w:val="bottom"/>
                  <w:hideMark/>
                </w:tcPr>
                <w:p w:rsidR="00084BE4" w:rsidRDefault="00084BE4" w:rsidP="00084BE4">
                  <w:pPr>
                    <w:ind w:left="-108"/>
                    <w:rPr>
                      <w:rFonts w:ascii="Arial CYR" w:hAnsi="Arial CYR" w:cs="Arial CYR"/>
                      <w:sz w:val="20"/>
                      <w:szCs w:val="20"/>
                    </w:rPr>
                  </w:pPr>
                  <w:r>
                    <w:rPr>
                      <w:rFonts w:ascii="Arial CYR" w:hAnsi="Arial CYR" w:cs="Arial CYR"/>
                      <w:sz w:val="20"/>
                      <w:szCs w:val="20"/>
                    </w:rPr>
                    <w:t>до рішення виконкому  № 236 від 02.08.2022 року</w:t>
                  </w:r>
                </w:p>
                <w:p w:rsidR="00084BE4" w:rsidRDefault="00084BE4" w:rsidP="00084BE4">
                  <w:pPr>
                    <w:ind w:left="-108"/>
                    <w:rPr>
                      <w:rFonts w:ascii="Arial CYR" w:hAnsi="Arial CYR" w:cs="Arial CYR"/>
                      <w:sz w:val="20"/>
                      <w:szCs w:val="20"/>
                    </w:rPr>
                  </w:pPr>
                  <w:r>
                    <w:rPr>
                      <w:rFonts w:ascii="Arial CYR" w:hAnsi="Arial CYR" w:cs="Arial CYR"/>
                      <w:sz w:val="20"/>
                      <w:szCs w:val="20"/>
                    </w:rPr>
                    <w:t>«Про внесення змін до показників міського  бюджету на 2022 рік"</w:t>
                  </w:r>
                </w:p>
              </w:tc>
            </w:tr>
          </w:tbl>
          <w:p w:rsidR="001744C0" w:rsidRPr="00D65449" w:rsidRDefault="001744C0" w:rsidP="001744C0">
            <w:pPr>
              <w:jc w:val="right"/>
              <w:rPr>
                <w:sz w:val="14"/>
                <w:szCs w:val="14"/>
              </w:rPr>
            </w:pPr>
          </w:p>
        </w:tc>
      </w:tr>
      <w:tr w:rsidR="00D65449" w:rsidRPr="00D65449" w:rsidTr="00EB37CC">
        <w:trPr>
          <w:trHeight w:val="255"/>
        </w:trPr>
        <w:tc>
          <w:tcPr>
            <w:tcW w:w="15606" w:type="dxa"/>
            <w:gridSpan w:val="16"/>
            <w:tcBorders>
              <w:top w:val="nil"/>
              <w:left w:val="nil"/>
              <w:bottom w:val="nil"/>
              <w:right w:val="nil"/>
            </w:tcBorders>
            <w:shd w:val="clear" w:color="auto" w:fill="auto"/>
            <w:noWrap/>
            <w:vAlign w:val="bottom"/>
            <w:hideMark/>
          </w:tcPr>
          <w:p w:rsidR="00D65449" w:rsidRPr="00D65449" w:rsidRDefault="00D65449">
            <w:pPr>
              <w:jc w:val="center"/>
              <w:rPr>
                <w:b/>
                <w:bCs/>
                <w:sz w:val="14"/>
                <w:szCs w:val="14"/>
              </w:rPr>
            </w:pPr>
            <w:r w:rsidRPr="00D65449">
              <w:rPr>
                <w:b/>
                <w:bCs/>
                <w:sz w:val="14"/>
                <w:szCs w:val="14"/>
              </w:rPr>
              <w:t>РОЗПОДІЛ</w:t>
            </w:r>
          </w:p>
        </w:tc>
      </w:tr>
      <w:tr w:rsidR="00D65449" w:rsidRPr="00D65449" w:rsidTr="00EB37CC">
        <w:trPr>
          <w:trHeight w:val="255"/>
        </w:trPr>
        <w:tc>
          <w:tcPr>
            <w:tcW w:w="15606" w:type="dxa"/>
            <w:gridSpan w:val="16"/>
            <w:tcBorders>
              <w:top w:val="nil"/>
              <w:left w:val="nil"/>
              <w:bottom w:val="nil"/>
              <w:right w:val="nil"/>
            </w:tcBorders>
            <w:shd w:val="clear" w:color="auto" w:fill="auto"/>
            <w:noWrap/>
            <w:vAlign w:val="bottom"/>
            <w:hideMark/>
          </w:tcPr>
          <w:p w:rsidR="00D65449" w:rsidRPr="00D65449" w:rsidRDefault="00D65449">
            <w:pPr>
              <w:jc w:val="center"/>
              <w:rPr>
                <w:b/>
                <w:bCs/>
                <w:sz w:val="14"/>
                <w:szCs w:val="14"/>
              </w:rPr>
            </w:pPr>
            <w:r w:rsidRPr="00D65449">
              <w:rPr>
                <w:b/>
                <w:bCs/>
                <w:sz w:val="14"/>
                <w:szCs w:val="14"/>
              </w:rPr>
              <w:t>видатків місцевого бюджету на 2022 рік</w:t>
            </w:r>
          </w:p>
        </w:tc>
      </w:tr>
      <w:tr w:rsidR="00D65449" w:rsidRPr="00D65449" w:rsidTr="00EB37CC">
        <w:trPr>
          <w:trHeight w:val="255"/>
        </w:trPr>
        <w:tc>
          <w:tcPr>
            <w:tcW w:w="722" w:type="dxa"/>
            <w:tcBorders>
              <w:top w:val="nil"/>
              <w:left w:val="nil"/>
              <w:bottom w:val="single" w:sz="4" w:space="0" w:color="auto"/>
              <w:right w:val="nil"/>
            </w:tcBorders>
            <w:shd w:val="clear" w:color="auto" w:fill="auto"/>
            <w:noWrap/>
            <w:vAlign w:val="bottom"/>
            <w:hideMark/>
          </w:tcPr>
          <w:p w:rsidR="00D65449" w:rsidRPr="00D65449" w:rsidRDefault="00D65449">
            <w:pPr>
              <w:jc w:val="center"/>
              <w:rPr>
                <w:sz w:val="14"/>
                <w:szCs w:val="14"/>
              </w:rPr>
            </w:pPr>
            <w:r w:rsidRPr="00D65449">
              <w:rPr>
                <w:sz w:val="14"/>
                <w:szCs w:val="14"/>
              </w:rPr>
              <w:t>1356600000</w:t>
            </w:r>
          </w:p>
        </w:tc>
        <w:tc>
          <w:tcPr>
            <w:tcW w:w="678"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709"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2436"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1280"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993"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855"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846"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851"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709"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850"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850"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851"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jc w:val="center"/>
              <w:rPr>
                <w:sz w:val="14"/>
                <w:szCs w:val="14"/>
              </w:rPr>
            </w:pPr>
          </w:p>
        </w:tc>
      </w:tr>
      <w:tr w:rsidR="00D65449" w:rsidRPr="00D65449" w:rsidTr="00EB37CC">
        <w:trPr>
          <w:trHeight w:val="255"/>
        </w:trPr>
        <w:tc>
          <w:tcPr>
            <w:tcW w:w="722" w:type="dxa"/>
            <w:tcBorders>
              <w:top w:val="nil"/>
              <w:left w:val="nil"/>
              <w:bottom w:val="nil"/>
              <w:right w:val="nil"/>
            </w:tcBorders>
            <w:shd w:val="clear" w:color="auto" w:fill="auto"/>
            <w:noWrap/>
            <w:vAlign w:val="bottom"/>
            <w:hideMark/>
          </w:tcPr>
          <w:p w:rsidR="00D65449" w:rsidRPr="00D65449" w:rsidRDefault="00D65449">
            <w:pPr>
              <w:rPr>
                <w:sz w:val="14"/>
                <w:szCs w:val="14"/>
              </w:rPr>
            </w:pPr>
            <w:r w:rsidRPr="00D65449">
              <w:rPr>
                <w:sz w:val="14"/>
                <w:szCs w:val="14"/>
              </w:rPr>
              <w:t>(код бюджету)</w:t>
            </w:r>
          </w:p>
        </w:tc>
        <w:tc>
          <w:tcPr>
            <w:tcW w:w="678"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709"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2436"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1280"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3"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5"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46"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1"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709"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0"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0"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1"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jc w:val="right"/>
              <w:rPr>
                <w:sz w:val="14"/>
                <w:szCs w:val="14"/>
              </w:rPr>
            </w:pPr>
            <w:r w:rsidRPr="00D65449">
              <w:rPr>
                <w:sz w:val="14"/>
                <w:szCs w:val="14"/>
              </w:rPr>
              <w:t>(грн.)</w:t>
            </w:r>
          </w:p>
        </w:tc>
      </w:tr>
      <w:tr w:rsidR="00D65449" w:rsidRPr="00D65449" w:rsidTr="00EB37CC">
        <w:trPr>
          <w:trHeight w:val="2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Код Програмної класифікації видатків та кредитування місцевого бюджету</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Код Типової програмної класифікації видатків та кредитування місцевого бюджету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Код Функціональної класифікації видатків та кредитування бюджету</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4966" w:type="dxa"/>
            <w:gridSpan w:val="5"/>
            <w:tcBorders>
              <w:top w:val="single" w:sz="4" w:space="0" w:color="auto"/>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Загальний фонд</w:t>
            </w:r>
          </w:p>
        </w:tc>
        <w:tc>
          <w:tcPr>
            <w:tcW w:w="5103" w:type="dxa"/>
            <w:gridSpan w:val="6"/>
            <w:tcBorders>
              <w:top w:val="single" w:sz="4" w:space="0" w:color="auto"/>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Спеціальний фонд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D65449" w:rsidRPr="00D65449" w:rsidRDefault="00D65449">
            <w:pPr>
              <w:jc w:val="center"/>
              <w:rPr>
                <w:sz w:val="14"/>
                <w:szCs w:val="14"/>
              </w:rPr>
            </w:pPr>
            <w:r w:rsidRPr="00D65449">
              <w:rPr>
                <w:sz w:val="14"/>
                <w:szCs w:val="14"/>
              </w:rPr>
              <w:t>Разом</w:t>
            </w:r>
          </w:p>
        </w:tc>
      </w:tr>
      <w:tr w:rsidR="00D65449" w:rsidRPr="00D65449" w:rsidTr="00EB37CC">
        <w:trPr>
          <w:trHeight w:val="255"/>
        </w:trPr>
        <w:tc>
          <w:tcPr>
            <w:tcW w:w="722"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1280" w:type="dxa"/>
            <w:vMerge w:val="restart"/>
            <w:tcBorders>
              <w:top w:val="nil"/>
              <w:left w:val="single" w:sz="4" w:space="0" w:color="auto"/>
              <w:bottom w:val="single" w:sz="4" w:space="0" w:color="auto"/>
              <w:right w:val="single" w:sz="4" w:space="0" w:color="auto"/>
            </w:tcBorders>
            <w:shd w:val="clear" w:color="000000" w:fill="CCFFFF"/>
            <w:vAlign w:val="center"/>
            <w:hideMark/>
          </w:tcPr>
          <w:p w:rsidR="00D65449" w:rsidRPr="00D65449" w:rsidRDefault="00D65449">
            <w:pPr>
              <w:jc w:val="center"/>
              <w:rPr>
                <w:sz w:val="14"/>
                <w:szCs w:val="14"/>
              </w:rPr>
            </w:pPr>
            <w:r w:rsidRPr="00D65449">
              <w:rPr>
                <w:sz w:val="14"/>
                <w:szCs w:val="14"/>
              </w:rPr>
              <w:t>усього</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видатки споживання</w:t>
            </w:r>
          </w:p>
        </w:tc>
        <w:tc>
          <w:tcPr>
            <w:tcW w:w="1847" w:type="dxa"/>
            <w:gridSpan w:val="2"/>
            <w:tcBorders>
              <w:top w:val="single" w:sz="4" w:space="0" w:color="auto"/>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з них</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видатки розвитку</w:t>
            </w:r>
          </w:p>
        </w:tc>
        <w:tc>
          <w:tcPr>
            <w:tcW w:w="992" w:type="dxa"/>
            <w:vMerge w:val="restart"/>
            <w:tcBorders>
              <w:top w:val="nil"/>
              <w:left w:val="single" w:sz="4" w:space="0" w:color="auto"/>
              <w:bottom w:val="single" w:sz="4" w:space="0" w:color="auto"/>
              <w:right w:val="single" w:sz="4" w:space="0" w:color="auto"/>
            </w:tcBorders>
            <w:shd w:val="clear" w:color="000000" w:fill="CCFFFF"/>
            <w:vAlign w:val="center"/>
            <w:hideMark/>
          </w:tcPr>
          <w:p w:rsidR="00D65449" w:rsidRPr="00D65449" w:rsidRDefault="00D65449">
            <w:pPr>
              <w:jc w:val="center"/>
              <w:rPr>
                <w:sz w:val="14"/>
                <w:szCs w:val="14"/>
              </w:rPr>
            </w:pPr>
            <w:r w:rsidRPr="00D65449">
              <w:rPr>
                <w:sz w:val="14"/>
                <w:szCs w:val="14"/>
              </w:rPr>
              <w:t>усього</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у тому числі бюджет розвитку</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видатки споживання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з них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видатки розвитку</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r>
      <w:tr w:rsidR="00D65449" w:rsidRPr="00D65449" w:rsidTr="00EB37CC">
        <w:trPr>
          <w:trHeight w:val="255"/>
        </w:trPr>
        <w:tc>
          <w:tcPr>
            <w:tcW w:w="722"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1280"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оплата праці</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комунальні послуги та енергоносії</w:t>
            </w:r>
          </w:p>
        </w:tc>
        <w:tc>
          <w:tcPr>
            <w:tcW w:w="846"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оплата праці</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комунальні послуги та енергоносії</w:t>
            </w:r>
          </w:p>
        </w:tc>
        <w:tc>
          <w:tcPr>
            <w:tcW w:w="851"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r>
      <w:tr w:rsidR="00D65449" w:rsidRPr="00D65449" w:rsidTr="00EB37CC">
        <w:trPr>
          <w:trHeight w:val="885"/>
        </w:trPr>
        <w:tc>
          <w:tcPr>
            <w:tcW w:w="722"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1280"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855"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846"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5449" w:rsidRPr="00D65449" w:rsidRDefault="00D65449">
            <w:pPr>
              <w:rPr>
                <w:sz w:val="14"/>
                <w:szCs w:val="14"/>
              </w:rPr>
            </w:pP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2</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3</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4</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center"/>
              <w:rPr>
                <w:sz w:val="14"/>
                <w:szCs w:val="14"/>
              </w:rPr>
            </w:pPr>
            <w:r w:rsidRPr="00D65449">
              <w:rPr>
                <w:sz w:val="14"/>
                <w:szCs w:val="14"/>
              </w:rPr>
              <w:t>5</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6</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8</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9</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center"/>
              <w:rPr>
                <w:sz w:val="14"/>
                <w:szCs w:val="14"/>
              </w:rPr>
            </w:pPr>
            <w:r w:rsidRPr="00D65449">
              <w:rPr>
                <w:sz w:val="14"/>
                <w:szCs w:val="14"/>
              </w:rPr>
              <w:t>10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13</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14</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15</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center"/>
              <w:rPr>
                <w:sz w:val="14"/>
                <w:szCs w:val="14"/>
              </w:rPr>
            </w:pPr>
            <w:r w:rsidRPr="00D65449">
              <w:rPr>
                <w:sz w:val="14"/>
                <w:szCs w:val="14"/>
              </w:rPr>
              <w:t>16</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0200000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Виконавчий комітет Новороздільської міської ради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24 952 263,14</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24 927 263,14</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16 155 300,00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2 230 800,00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25 000,00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2 387 052,25</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2 387 052,25</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2 387 052,25</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27 339 315,39</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0210000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Виконавчий комітет Новороздільської міської ради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24 952 263,14</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24 927 263,14</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16 155 300,00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2 230 800,00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25 000,00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2 387 052,25</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2 387 052,25</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2 387 052,25</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27 339 315,39</w:t>
            </w:r>
          </w:p>
        </w:tc>
      </w:tr>
      <w:tr w:rsidR="00D65449" w:rsidRPr="00D65449" w:rsidTr="00EB37CC">
        <w:trPr>
          <w:trHeight w:val="127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0210150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0150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0111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9 763 074,00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9 763 074,00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7 256 000,00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381 300,00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9 763 074,00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0210160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0160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0111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Керівництво і управління у відповідній сфері у містах (місті Києві), селищах, селах, територіальних громадах</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11 456 500,00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11 456 500,00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8 899 300,00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249 500,00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sz w:val="14"/>
                <w:szCs w:val="14"/>
              </w:rPr>
            </w:pPr>
            <w:r w:rsidRPr="00D65449">
              <w:rPr>
                <w:sz w:val="14"/>
                <w:szCs w:val="14"/>
              </w:rPr>
              <w:t>1 029 800,00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1 029 800,00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1 029 800,00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sz w:val="14"/>
                <w:szCs w:val="14"/>
              </w:rPr>
            </w:pPr>
            <w:r w:rsidRPr="00D65449">
              <w:rPr>
                <w:sz w:val="14"/>
                <w:szCs w:val="14"/>
              </w:rPr>
              <w:t>12 486 300,00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0216030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6030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0620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Організація благоустрою населених пунктів</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1 600 000,00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1 600 000,00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2" w:right="-103"/>
              <w:jc w:val="right"/>
              <w:rPr>
                <w:sz w:val="14"/>
                <w:szCs w:val="14"/>
              </w:rPr>
            </w:pPr>
            <w:r w:rsidRPr="00D65449">
              <w:rPr>
                <w:sz w:val="14"/>
                <w:szCs w:val="14"/>
              </w:rPr>
              <w:t>1 600 000,00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1 600 000,00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0217110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7110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0421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Реалізація програм в галузі сільського господарства</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25 000,00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25 000,00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25 000,00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0217350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7350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0443</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Розроблення схем планування та забудови територій (містобудівної документації)</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347 200,00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347 200,00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347 200,00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347 200,00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0217461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7461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0456</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Утримання та розвиток автомобільних доріг та дорожньої інфраструктури за рахунок коштів місцевого бюджету</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7 339,14</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7 339,14</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978 552,25</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978 552,25</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978 552,25</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985 891,39</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0217680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7680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Членські внески до асоціацій органів місцевого самоврядування</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97 600,00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97 600,00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97 600,00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lastRenderedPageBreak/>
              <w:t>0217693</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7693</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Інші заходи, пов`язані з економічною діяльністю</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128 000,00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128 000,00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128 000,00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0218110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8110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0320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Заходи із запобігання та ліквідації надзвичайних ситуацій та наслідків стихійного лиха</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500 000,00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500 000,00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500 000,00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0218230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8230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0380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Інші заходи громадського порядку та безпеки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416 250,00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416 250,00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416 250,00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0218240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8240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0380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Заходи та роботи з територіальної оборони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568 500,00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568 500,00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31 500,00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31 500,00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31 500,00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600 000,00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0218775</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8775</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0133</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Інші заходи за рахунок коштів резервного фонду місцевого бюджету</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290 000,00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290 000,00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290 000,00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0219800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9800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0180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Субвенція з місцевого бюджету державному бюджету на виконання програм соціально-економічного розвитку регіонів</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100 000,00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100 000,00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100 000,00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0600000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Відділ освіти Новороздільської міської ради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156 600 520,21</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156 600 520,21</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110 749 700,00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right="-103"/>
              <w:jc w:val="right"/>
              <w:rPr>
                <w:b/>
                <w:bCs/>
                <w:sz w:val="14"/>
                <w:szCs w:val="14"/>
              </w:rPr>
            </w:pPr>
            <w:r w:rsidRPr="00D65449">
              <w:rPr>
                <w:b/>
                <w:bCs/>
                <w:sz w:val="14"/>
                <w:szCs w:val="14"/>
              </w:rPr>
              <w:t>12 626 100,00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3 709 900,00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680 000,00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right="-249"/>
              <w:rPr>
                <w:b/>
                <w:bCs/>
                <w:sz w:val="14"/>
                <w:szCs w:val="14"/>
              </w:rPr>
            </w:pPr>
            <w:r w:rsidRPr="00D65449">
              <w:rPr>
                <w:b/>
                <w:bCs/>
                <w:sz w:val="14"/>
                <w:szCs w:val="14"/>
              </w:rPr>
              <w:t>3 029 900,00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680 000,00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160 310 420,21</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0610000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Відділ освіти виконавчого комітету Новороздільської міської ради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156 600 520,21</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156 600 520,21</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110 749 700,00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right="-103"/>
              <w:jc w:val="right"/>
              <w:rPr>
                <w:b/>
                <w:bCs/>
                <w:sz w:val="14"/>
                <w:szCs w:val="14"/>
              </w:rPr>
            </w:pPr>
            <w:r w:rsidRPr="00D65449">
              <w:rPr>
                <w:b/>
                <w:bCs/>
                <w:sz w:val="14"/>
                <w:szCs w:val="14"/>
              </w:rPr>
              <w:t>12 626 100,00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3 709 900,00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680 000,00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right="-249"/>
              <w:rPr>
                <w:b/>
                <w:bCs/>
                <w:sz w:val="14"/>
                <w:szCs w:val="14"/>
              </w:rPr>
            </w:pPr>
            <w:r w:rsidRPr="00D65449">
              <w:rPr>
                <w:b/>
                <w:bCs/>
                <w:sz w:val="14"/>
                <w:szCs w:val="14"/>
              </w:rPr>
              <w:t>3 029 900,00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b/>
                <w:bCs/>
                <w:sz w:val="14"/>
                <w:szCs w:val="14"/>
              </w:rPr>
            </w:pPr>
            <w:r w:rsidRPr="00D65449">
              <w:rPr>
                <w:b/>
                <w:bCs/>
                <w:sz w:val="14"/>
                <w:szCs w:val="14"/>
              </w:rPr>
              <w:t>680 000,00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160 310 420,21</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0610160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0160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0111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Керівництво і управління у відповідній сфері у містах (місті Києві), селищах, селах, територіальних громадах</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836 300,00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836 300,00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658 600,00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836 300,00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0611010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1010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0910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дошкільної освіти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46 082 178,00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46 082 178,00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29 903 500,00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5 203 700,00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sz w:val="14"/>
                <w:szCs w:val="14"/>
              </w:rPr>
            </w:pPr>
            <w:r w:rsidRPr="00D65449">
              <w:rPr>
                <w:sz w:val="14"/>
                <w:szCs w:val="14"/>
              </w:rPr>
              <w:t>3 125 000,00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180 000,00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250" w:right="-107"/>
              <w:jc w:val="right"/>
              <w:rPr>
                <w:sz w:val="14"/>
                <w:szCs w:val="14"/>
              </w:rPr>
            </w:pPr>
            <w:r w:rsidRPr="00D65449">
              <w:rPr>
                <w:sz w:val="14"/>
                <w:szCs w:val="14"/>
              </w:rPr>
              <w:t>2 945 000,00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180 000,00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sz w:val="14"/>
                <w:szCs w:val="14"/>
              </w:rPr>
            </w:pPr>
            <w:r w:rsidRPr="00D65449">
              <w:rPr>
                <w:sz w:val="14"/>
                <w:szCs w:val="14"/>
              </w:rPr>
              <w:t>49 207 178,00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0611021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1021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0921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загальної середньої освіти закладами загальної середньої освіти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29 504 449,43</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29 504 449,43</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15 935 200,00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6 778 100,00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sz w:val="14"/>
                <w:szCs w:val="14"/>
              </w:rPr>
            </w:pPr>
            <w:r w:rsidRPr="00D65449">
              <w:rPr>
                <w:sz w:val="14"/>
                <w:szCs w:val="14"/>
              </w:rPr>
              <w:t>582 100,00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500 000,00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82 100,00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500 000,00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sz w:val="14"/>
                <w:szCs w:val="14"/>
              </w:rPr>
            </w:pPr>
            <w:r w:rsidRPr="00D65449">
              <w:rPr>
                <w:sz w:val="14"/>
                <w:szCs w:val="14"/>
              </w:rPr>
              <w:t>30 086 549,43</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0611031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1031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0921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загальної середньої освіти закладами загальної середньої освіти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63 421 400,00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63 421 400,00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51 984 100,00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EB37CC">
            <w:pPr>
              <w:ind w:lef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sz w:val="14"/>
                <w:szCs w:val="14"/>
              </w:rPr>
            </w:pPr>
            <w:r w:rsidRPr="00D65449">
              <w:rPr>
                <w:sz w:val="14"/>
                <w:szCs w:val="14"/>
              </w:rPr>
              <w:t>63 421 400,00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0611061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1061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0921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загальної середньої освіти закладами загальної середньої освіти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3 041 872,78</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3 041 872,78</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2 493 400,00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3 041 872,78</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0611070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1070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0960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позашкільної освіти закладами позашкільної освіти, заходи із позашкільної роботи з дітьми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3 102 100,00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3 102 100,00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2 306 400,00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223 500,00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3 102 100,00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0611141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1141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Забезпечення діяльності інших закладів у сфері освіти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4 355 000,00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4 355 000,00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3 018 100,00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136 700,00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4 355 000,00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0611142</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1142</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Інші програми та заходи у сфері освіти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170 000,00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170 000,00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170 000,00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0611151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1151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Забезпечення діяльності інклюзивно-ресурсних центрів за рахунок коштів місцевого бюджету</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37 500,00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37 500,00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11 900,00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37 500,00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0611152</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1152</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Забезпечення діяльності інклюзивно-ресурсних центрів за рахунок освітньої субвенції</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1 300 000,00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1 300 000,00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1 065 600,00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1 300 000,00</w:t>
            </w:r>
          </w:p>
        </w:tc>
      </w:tr>
      <w:tr w:rsidR="00D65449" w:rsidRPr="00D65449" w:rsidTr="00EB37CC">
        <w:trPr>
          <w:trHeight w:val="102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lastRenderedPageBreak/>
              <w:t>0611200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123 500,00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123 500,00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74 500,00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123 500,00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0615031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5031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0810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Утримання та навчально-тренувальна робота комунальних дитячо-юнацьких спортивних шкіл</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4 626 220,00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4 626 220,00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3 310 300,00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272 200,00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2 800,00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2 800,00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4 629 020,00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0800000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Управління соціального захисту населення Новороздільської міської ради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12 208 900,00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12 208 900,00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7 884 400,00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422 800,00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212 600,00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160 000,00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9" w:right="-107"/>
              <w:jc w:val="center"/>
              <w:rPr>
                <w:b/>
                <w:bCs/>
                <w:sz w:val="14"/>
                <w:szCs w:val="14"/>
              </w:rPr>
            </w:pPr>
            <w:r w:rsidRPr="00D65449">
              <w:rPr>
                <w:b/>
                <w:bCs/>
                <w:sz w:val="14"/>
                <w:szCs w:val="14"/>
              </w:rPr>
              <w:t>52 600,00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38 000,00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2 800,00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160 000,00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12 421 500,00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0810000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Орган з питань праці та соціального захисту населення</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12 208 900,00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12 208 900,00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7 884 400,00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422 800,00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212 600,00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160 000,00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9" w:right="-107"/>
              <w:jc w:val="center"/>
              <w:rPr>
                <w:b/>
                <w:bCs/>
                <w:sz w:val="14"/>
                <w:szCs w:val="14"/>
              </w:rPr>
            </w:pPr>
            <w:r w:rsidRPr="00D65449">
              <w:rPr>
                <w:b/>
                <w:bCs/>
                <w:sz w:val="14"/>
                <w:szCs w:val="14"/>
              </w:rPr>
              <w:t>52 600,00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38 000,00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2 800,00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160 000,00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12 421 500,00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0810160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0160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0111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Керівництво і управління у відповідній сфері у містах (місті Києві), селищах, селах, територіальних громадах</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6 749 700,00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6 749 700,00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5 213 700,00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248 300,00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6 749 700,00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0813031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3031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1030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інших пільг окремим категоріям громадян відповідно до законодавства</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120 000,00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120 000,00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120 000,00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0813032</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3032</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1070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пільг окремим категоріям громадян з оплати послуг зв`язку</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33 000,00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33 000,00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33 000,00</w:t>
            </w:r>
          </w:p>
        </w:tc>
      </w:tr>
      <w:tr w:rsidR="00D65449" w:rsidRPr="00D65449" w:rsidTr="00EB37CC">
        <w:trPr>
          <w:trHeight w:val="102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0813104</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3104</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1020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3 580 600,00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3 580 600,00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2 670 700,00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174 500,00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52 600,00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52 600,00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38 000,00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2 800,00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3 633 200,00</w:t>
            </w:r>
          </w:p>
        </w:tc>
      </w:tr>
      <w:tr w:rsidR="00D65449" w:rsidRPr="00D65449" w:rsidTr="00EB37CC">
        <w:trPr>
          <w:trHeight w:val="153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0813160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3160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1010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493 300,00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493 300,00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493 300,00</w:t>
            </w:r>
          </w:p>
        </w:tc>
      </w:tr>
      <w:tr w:rsidR="00D65449" w:rsidRPr="00D65449" w:rsidTr="00EB37CC">
        <w:trPr>
          <w:trHeight w:val="153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0813180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3180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1060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142 100,00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142 100,00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142 100,00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0813242</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3242</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Інші заходи у сфері соціального захисту і соціального забезпечення</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1 090 200,00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1 090 200,00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160 000,00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160 000,00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160 000,00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1 250 200,00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1000000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Управління культури, спорту та гуманітарної політики Новороздільської міської ради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34 150 600,00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34 150 600,00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14 792 400,00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1 733 100,00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878 400,00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125 000,00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right="-107"/>
              <w:jc w:val="right"/>
              <w:rPr>
                <w:b/>
                <w:bCs/>
                <w:sz w:val="14"/>
                <w:szCs w:val="14"/>
              </w:rPr>
            </w:pPr>
            <w:r w:rsidRPr="00D65449">
              <w:rPr>
                <w:b/>
                <w:bCs/>
                <w:sz w:val="14"/>
                <w:szCs w:val="14"/>
              </w:rPr>
              <w:t>538 400,00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338 800,00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1 600,00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340 000,00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35 029 000,00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lastRenderedPageBreak/>
              <w:t>1010000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Орган з питань культури, національностей та релігій</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21 562 700,00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21 562 700,00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14 792 400,00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1 733 100,00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878 400,00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125 000,00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right="-107"/>
              <w:jc w:val="right"/>
              <w:rPr>
                <w:b/>
                <w:bCs/>
                <w:sz w:val="14"/>
                <w:szCs w:val="14"/>
              </w:rPr>
            </w:pPr>
            <w:r w:rsidRPr="00D65449">
              <w:rPr>
                <w:b/>
                <w:bCs/>
                <w:sz w:val="14"/>
                <w:szCs w:val="14"/>
              </w:rPr>
              <w:t>538 400,00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338 800,00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1 600,00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340 000,00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22 441 100,00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1010160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0160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0111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Керівництво і управління у відповідній сфері у містах (місті Києві), селищах, селах, територіальних громадах</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1 835 100,00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1 835 100,00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1 418 300,00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61 600,00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1 835 100,00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1011080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1080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0960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Надання спеціалізованої освіти мистецькими школами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9 519 800,00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9 519 800,00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7 516 400,00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324 500,00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393 000,00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9" w:right="-107"/>
              <w:jc w:val="right"/>
              <w:rPr>
                <w:sz w:val="14"/>
                <w:szCs w:val="14"/>
              </w:rPr>
            </w:pPr>
            <w:r w:rsidRPr="00D65449">
              <w:rPr>
                <w:sz w:val="14"/>
                <w:szCs w:val="14"/>
              </w:rPr>
              <w:t>393 000,00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318 000,00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9 912 800,00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1013133</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3133</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1040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Інші заходи та заклади молодіжної політики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120 000,00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120 000,00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120 000,00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1014030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4030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0824</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Забезпечення діяльності бібліотек</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3 083 700,00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3 083 700,00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2 197 500,00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317 800,00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25 000,00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25 000,00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25 000,00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3 108 700,00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1014060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4060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0828</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 xml:space="preserve">Забезпечення діяльності палаців i будинків культури, клубів, центрів дозвілля та </w:t>
            </w:r>
            <w:proofErr w:type="spellStart"/>
            <w:r w:rsidRPr="00D65449">
              <w:rPr>
                <w:sz w:val="14"/>
                <w:szCs w:val="14"/>
              </w:rPr>
              <w:t>iнших</w:t>
            </w:r>
            <w:proofErr w:type="spellEnd"/>
            <w:r w:rsidRPr="00D65449">
              <w:rPr>
                <w:sz w:val="14"/>
                <w:szCs w:val="14"/>
              </w:rPr>
              <w:t xml:space="preserve"> клубних закладів</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4 441 500,00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4 441 500,00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2 683 100,00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999 000,00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460 400,00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100 000,00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31345B">
            <w:pPr>
              <w:ind w:left="-109" w:right="-107"/>
              <w:jc w:val="right"/>
              <w:rPr>
                <w:sz w:val="14"/>
                <w:szCs w:val="14"/>
              </w:rPr>
            </w:pPr>
            <w:r w:rsidRPr="00D65449">
              <w:rPr>
                <w:sz w:val="14"/>
                <w:szCs w:val="14"/>
              </w:rPr>
              <w:t>145 400,00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20 800,00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1 600,00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315 000,00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4 901 900,00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1014081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4081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0829</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Забезпечення діяльності інших закладів в галузі культури і мистецтва</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1 277 700,00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1 277 700,00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977 100,00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30 200,00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1 277 700,00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1014082</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4082</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0829</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Інші заходи в галузі культури і мистецтва</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647 000,00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647 000,00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647 000,00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1015011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5011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0810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Проведення навчально-тренувальних зборів і змагань з олімпійських видів спорту</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637 900,00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637 900,00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637 900,00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1020000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Орган з питань культури, національностей та релігій</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12 587 900,00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12 587 900,00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12 587 900,00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1022010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2010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0731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Багатопрофільна стаціонарна медична допомога населенню</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12 487 900,00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12 487 900,00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sz w:val="14"/>
                <w:szCs w:val="14"/>
              </w:rPr>
            </w:pPr>
            <w:r w:rsidRPr="00D65449">
              <w:rPr>
                <w:sz w:val="14"/>
                <w:szCs w:val="14"/>
              </w:rPr>
              <w:t>12 487 900,00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1028775</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8775</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0133</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Інші заходи за рахунок коштів резервного фонду місцевого бюджету</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100 000,00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100 000,00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sz w:val="14"/>
                <w:szCs w:val="14"/>
              </w:rPr>
            </w:pPr>
            <w:r w:rsidRPr="00D65449">
              <w:rPr>
                <w:sz w:val="14"/>
                <w:szCs w:val="14"/>
              </w:rPr>
              <w:t>100 000,00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1200000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Управління житлово-комунального господарства Новороздільської міської ради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14 628 000,00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1 943 000,00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right="-108"/>
              <w:rPr>
                <w:b/>
                <w:bCs/>
                <w:sz w:val="14"/>
                <w:szCs w:val="14"/>
              </w:rPr>
            </w:pPr>
            <w:r w:rsidRPr="00D65449">
              <w:rPr>
                <w:b/>
                <w:bCs/>
                <w:sz w:val="14"/>
                <w:szCs w:val="14"/>
              </w:rPr>
              <w:t>12 685 000,00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4 525 888,00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4 437 100,00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58 788,00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4 467 100,00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19 153 888,00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1210000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Орган з питань житлово-комунального господарства</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14 628 000,00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1 943 000,00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right="-108"/>
              <w:rPr>
                <w:b/>
                <w:bCs/>
                <w:sz w:val="14"/>
                <w:szCs w:val="14"/>
              </w:rPr>
            </w:pPr>
            <w:r w:rsidRPr="00D65449">
              <w:rPr>
                <w:b/>
                <w:bCs/>
                <w:sz w:val="14"/>
                <w:szCs w:val="14"/>
              </w:rPr>
              <w:t>12 685 000,00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4 525 888,00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4 437 100,00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58 788,00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8"/>
              <w:jc w:val="right"/>
              <w:rPr>
                <w:b/>
                <w:bCs/>
                <w:sz w:val="14"/>
                <w:szCs w:val="14"/>
              </w:rPr>
            </w:pPr>
            <w:r w:rsidRPr="00D65449">
              <w:rPr>
                <w:b/>
                <w:bCs/>
                <w:sz w:val="14"/>
                <w:szCs w:val="14"/>
              </w:rPr>
              <w:t>4 467 100,00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8"/>
              <w:jc w:val="right"/>
              <w:rPr>
                <w:b/>
                <w:bCs/>
                <w:sz w:val="14"/>
                <w:szCs w:val="14"/>
              </w:rPr>
            </w:pPr>
            <w:r w:rsidRPr="00D65449">
              <w:rPr>
                <w:b/>
                <w:bCs/>
                <w:sz w:val="14"/>
                <w:szCs w:val="14"/>
              </w:rPr>
              <w:t>19 153 888,00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1216011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6011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0610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Експлуатація та технічне обслуговування житлового фонду</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4" w:right="-108"/>
              <w:jc w:val="right"/>
              <w:rPr>
                <w:sz w:val="14"/>
                <w:szCs w:val="14"/>
              </w:rPr>
            </w:pPr>
            <w:r w:rsidRPr="00D65449">
              <w:rPr>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4" w:right="-108"/>
              <w:jc w:val="right"/>
              <w:rPr>
                <w:sz w:val="14"/>
                <w:szCs w:val="14"/>
              </w:rPr>
            </w:pPr>
            <w:r w:rsidRPr="00D65449">
              <w:rPr>
                <w:sz w:val="14"/>
                <w:szCs w:val="14"/>
              </w:rPr>
              <w:t>1 400 000,00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1 400 000,00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1 400 000,00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4" w:right="-108"/>
              <w:jc w:val="right"/>
              <w:rPr>
                <w:sz w:val="14"/>
                <w:szCs w:val="14"/>
              </w:rPr>
            </w:pPr>
            <w:r w:rsidRPr="00D65449">
              <w:rPr>
                <w:sz w:val="14"/>
                <w:szCs w:val="14"/>
              </w:rPr>
              <w:t>1 400 000,00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1216013</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6013</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0620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Забезпечення діяльності водопровідно-каналізаційного господарства</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4" w:right="-108"/>
              <w:jc w:val="right"/>
              <w:rPr>
                <w:sz w:val="14"/>
                <w:szCs w:val="14"/>
              </w:rPr>
            </w:pPr>
            <w:r w:rsidRPr="00D65449">
              <w:rPr>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4" w:right="-108"/>
              <w:jc w:val="right"/>
              <w:rPr>
                <w:sz w:val="14"/>
                <w:szCs w:val="14"/>
              </w:rPr>
            </w:pPr>
            <w:r w:rsidRPr="00D65449">
              <w:rPr>
                <w:sz w:val="14"/>
                <w:szCs w:val="14"/>
              </w:rPr>
              <w:t>50 000,00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50 000,00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50 000,00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4" w:right="-108"/>
              <w:jc w:val="right"/>
              <w:rPr>
                <w:sz w:val="14"/>
                <w:szCs w:val="14"/>
              </w:rPr>
            </w:pPr>
            <w:r w:rsidRPr="00D65449">
              <w:rPr>
                <w:sz w:val="14"/>
                <w:szCs w:val="14"/>
              </w:rPr>
              <w:t>50 000,00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1216030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6030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0620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Організація благоустрою населених пунктів</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4" w:right="-108"/>
              <w:jc w:val="right"/>
              <w:rPr>
                <w:sz w:val="14"/>
                <w:szCs w:val="14"/>
              </w:rPr>
            </w:pPr>
            <w:r w:rsidRPr="00D65449">
              <w:rPr>
                <w:sz w:val="14"/>
                <w:szCs w:val="14"/>
              </w:rPr>
              <w:t>6 671 000,00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793 000,00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5 878 000,00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4" w:right="-108"/>
              <w:jc w:val="right"/>
              <w:rPr>
                <w:sz w:val="14"/>
                <w:szCs w:val="14"/>
              </w:rPr>
            </w:pPr>
            <w:r w:rsidRPr="00D65449">
              <w:rPr>
                <w:sz w:val="14"/>
                <w:szCs w:val="14"/>
              </w:rPr>
              <w:t>1 000 000,00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1 000 000,00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4" w:right="-108"/>
              <w:jc w:val="right"/>
              <w:rPr>
                <w:sz w:val="14"/>
                <w:szCs w:val="14"/>
              </w:rPr>
            </w:pPr>
            <w:r w:rsidRPr="00D65449">
              <w:rPr>
                <w:sz w:val="14"/>
                <w:szCs w:val="14"/>
              </w:rPr>
              <w:t>1 000 000,00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04" w:right="-108"/>
              <w:jc w:val="right"/>
              <w:rPr>
                <w:sz w:val="14"/>
                <w:szCs w:val="14"/>
              </w:rPr>
            </w:pPr>
            <w:r w:rsidRPr="00D65449">
              <w:rPr>
                <w:sz w:val="14"/>
                <w:szCs w:val="14"/>
              </w:rPr>
              <w:t>7 671 000,00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1217110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7110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0421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Реалізація програм в галузі сільського господарства</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32 588,00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right="-107"/>
              <w:jc w:val="right"/>
              <w:rPr>
                <w:sz w:val="14"/>
                <w:szCs w:val="14"/>
              </w:rPr>
            </w:pPr>
            <w:r w:rsidRPr="00D65449">
              <w:rPr>
                <w:sz w:val="14"/>
                <w:szCs w:val="14"/>
              </w:rPr>
              <w:t>32 588,00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32 588,00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1217130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7130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0421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Здійснення заходів із землеустрою</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640 000,00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640 000,00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640 000,00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1217330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7330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0443</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Будівництво-1 інших об`єктів комунальної власності</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150 000,00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150 000,00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150 000,00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150 000,00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lastRenderedPageBreak/>
              <w:t>1217363</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7363</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Виконання інвестиційних проектів в рамках здійснення заходів щодо соціально-економічного розвитку окремих територій</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328 900,00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328 900,00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328 900,00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328 900,00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1217370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7370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Реалізація інших заходів щодо соціально-економічного розвитку територій</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100 000,00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100 000,00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100 000,00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100 000,00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1217461</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7461</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0456</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Утримання та розвиток автомобільних доріг та дорожньої інфраструктури за рахунок коштів місцевого бюджету</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6 807 000,00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13"/>
              <w:jc w:val="right"/>
              <w:rPr>
                <w:sz w:val="14"/>
                <w:szCs w:val="14"/>
              </w:rPr>
            </w:pPr>
            <w:r w:rsidRPr="00D65449">
              <w:rPr>
                <w:sz w:val="14"/>
                <w:szCs w:val="14"/>
              </w:rPr>
              <w:t>6 807 000,00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CD72C4">
            <w:pPr>
              <w:ind w:left="-113"/>
              <w:jc w:val="right"/>
              <w:rPr>
                <w:sz w:val="14"/>
                <w:szCs w:val="14"/>
              </w:rPr>
            </w:pPr>
            <w:r w:rsidRPr="00D65449">
              <w:rPr>
                <w:sz w:val="14"/>
                <w:szCs w:val="14"/>
              </w:rPr>
              <w:t>1 383 200,00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13"/>
              <w:jc w:val="right"/>
              <w:rPr>
                <w:sz w:val="14"/>
                <w:szCs w:val="14"/>
              </w:rPr>
            </w:pPr>
            <w:r w:rsidRPr="00D65449">
              <w:rPr>
                <w:sz w:val="14"/>
                <w:szCs w:val="14"/>
              </w:rPr>
              <w:t>1 383 200,00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13"/>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13"/>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13"/>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13"/>
              <w:jc w:val="right"/>
              <w:rPr>
                <w:sz w:val="14"/>
                <w:szCs w:val="14"/>
              </w:rPr>
            </w:pPr>
            <w:r w:rsidRPr="00D65449">
              <w:rPr>
                <w:sz w:val="14"/>
                <w:szCs w:val="14"/>
              </w:rPr>
              <w:t>1 383 200,00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8 190 200,00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1217640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7640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0470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Заходи з енергозбереження</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510 000,00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510 000,00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510 000,00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1217650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7650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0490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Проведення експертної грошової оцінки земельної ділянки чи права на неї</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25 000,00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25 000,00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25 000,00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25 000,00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1218340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8340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0540</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Природоохоронні заходи за рахунок цільових фондів</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56 200,00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rsidP="00CD72C4">
            <w:pPr>
              <w:ind w:left="-109" w:right="-107"/>
              <w:jc w:val="center"/>
              <w:rPr>
                <w:sz w:val="14"/>
                <w:szCs w:val="14"/>
              </w:rPr>
            </w:pPr>
            <w:r w:rsidRPr="00D65449">
              <w:rPr>
                <w:sz w:val="14"/>
                <w:szCs w:val="14"/>
              </w:rPr>
              <w:t>26 200,00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30 000,00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56 200,00</w:t>
            </w:r>
          </w:p>
        </w:tc>
      </w:tr>
      <w:tr w:rsidR="00D65449" w:rsidRPr="00D65449" w:rsidTr="00EB37CC">
        <w:trPr>
          <w:trHeight w:val="5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3700000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Фінансове управління Новороздільської міської ради</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4 198 800,00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2 788 800,00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2 177 800,00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49 600,00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4 198 800,00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3710000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b/>
                <w:bCs/>
                <w:sz w:val="14"/>
                <w:szCs w:val="14"/>
              </w:rPr>
            </w:pPr>
            <w:r w:rsidRPr="00D65449">
              <w:rPr>
                <w:b/>
                <w:bCs/>
                <w:sz w:val="14"/>
                <w:szCs w:val="14"/>
              </w:rPr>
              <w:t> </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b/>
                <w:bCs/>
                <w:sz w:val="14"/>
                <w:szCs w:val="14"/>
              </w:rPr>
            </w:pPr>
            <w:r w:rsidRPr="00D65449">
              <w:rPr>
                <w:b/>
                <w:bCs/>
                <w:sz w:val="14"/>
                <w:szCs w:val="14"/>
              </w:rPr>
              <w:t>Орган з питань фінансів</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4 198 800,00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2 788 800,00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2 177 800,00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49 600,00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b/>
                <w:bCs/>
                <w:sz w:val="14"/>
                <w:szCs w:val="14"/>
              </w:rPr>
            </w:pPr>
            <w:r w:rsidRPr="00D65449">
              <w:rPr>
                <w:b/>
                <w:bCs/>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4 198 800,00</w:t>
            </w:r>
          </w:p>
        </w:tc>
      </w:tr>
      <w:tr w:rsidR="00D65449" w:rsidRPr="00D65449" w:rsidTr="00EB37CC">
        <w:trPr>
          <w:trHeight w:val="7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3710160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0160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0111</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Керівництво і управління у відповідній сфері у містах (місті Києві), селищах, селах, територіальних громадах</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2 788 800,00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2 788 800,00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2 177 800,00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49 600,00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2 788 800,00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3718710</w:t>
            </w:r>
          </w:p>
        </w:tc>
        <w:tc>
          <w:tcPr>
            <w:tcW w:w="678"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8710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center"/>
              <w:rPr>
                <w:sz w:val="14"/>
                <w:szCs w:val="14"/>
              </w:rPr>
            </w:pPr>
            <w:r w:rsidRPr="00D65449">
              <w:rPr>
                <w:sz w:val="14"/>
                <w:szCs w:val="14"/>
              </w:rPr>
              <w:t>0133</w:t>
            </w:r>
          </w:p>
        </w:tc>
        <w:tc>
          <w:tcPr>
            <w:tcW w:w="2436" w:type="dxa"/>
            <w:tcBorders>
              <w:top w:val="nil"/>
              <w:left w:val="nil"/>
              <w:bottom w:val="single" w:sz="4" w:space="0" w:color="auto"/>
              <w:right w:val="single" w:sz="4" w:space="0" w:color="auto"/>
            </w:tcBorders>
            <w:shd w:val="clear" w:color="auto" w:fill="auto"/>
            <w:vAlign w:val="center"/>
            <w:hideMark/>
          </w:tcPr>
          <w:p w:rsidR="00D65449" w:rsidRPr="00D65449" w:rsidRDefault="00D65449">
            <w:pPr>
              <w:rPr>
                <w:sz w:val="14"/>
                <w:szCs w:val="14"/>
              </w:rPr>
            </w:pPr>
            <w:r w:rsidRPr="00D65449">
              <w:rPr>
                <w:sz w:val="14"/>
                <w:szCs w:val="14"/>
              </w:rPr>
              <w:t>Резервний фонд місцевого бюджету</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1 410 000,00</w:t>
            </w:r>
          </w:p>
        </w:tc>
        <w:tc>
          <w:tcPr>
            <w:tcW w:w="993"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5"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46"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D65449" w:rsidRPr="00D65449" w:rsidRDefault="00D65449">
            <w:pPr>
              <w:jc w:val="right"/>
              <w:rPr>
                <w:sz w:val="14"/>
                <w:szCs w:val="14"/>
              </w:rPr>
            </w:pPr>
            <w:r w:rsidRPr="00D65449">
              <w:rPr>
                <w:sz w:val="14"/>
                <w:szCs w:val="14"/>
              </w:rPr>
              <w:t>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sz w:val="14"/>
                <w:szCs w:val="14"/>
              </w:rPr>
            </w:pPr>
            <w:r w:rsidRPr="00D65449">
              <w:rPr>
                <w:sz w:val="14"/>
                <w:szCs w:val="14"/>
              </w:rPr>
              <w:t>1 410 000,00</w:t>
            </w:r>
          </w:p>
        </w:tc>
      </w:tr>
      <w:tr w:rsidR="00D65449" w:rsidRPr="00D65449" w:rsidTr="00EB37CC">
        <w:trPr>
          <w:trHeight w:val="255"/>
        </w:trPr>
        <w:tc>
          <w:tcPr>
            <w:tcW w:w="722" w:type="dxa"/>
            <w:tcBorders>
              <w:top w:val="nil"/>
              <w:left w:val="single" w:sz="4" w:space="0" w:color="auto"/>
              <w:bottom w:val="single" w:sz="4" w:space="0" w:color="auto"/>
              <w:right w:val="single" w:sz="4" w:space="0" w:color="auto"/>
            </w:tcBorders>
            <w:shd w:val="clear" w:color="000000" w:fill="CCFFFF"/>
            <w:vAlign w:val="center"/>
            <w:hideMark/>
          </w:tcPr>
          <w:p w:rsidR="00D65449" w:rsidRPr="00D65449" w:rsidRDefault="00D65449">
            <w:pPr>
              <w:jc w:val="center"/>
              <w:rPr>
                <w:b/>
                <w:bCs/>
                <w:sz w:val="14"/>
                <w:szCs w:val="14"/>
              </w:rPr>
            </w:pPr>
            <w:r w:rsidRPr="00D65449">
              <w:rPr>
                <w:b/>
                <w:bCs/>
                <w:sz w:val="14"/>
                <w:szCs w:val="14"/>
              </w:rPr>
              <w:t>X</w:t>
            </w:r>
          </w:p>
        </w:tc>
        <w:tc>
          <w:tcPr>
            <w:tcW w:w="678"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center"/>
              <w:rPr>
                <w:b/>
                <w:bCs/>
                <w:sz w:val="14"/>
                <w:szCs w:val="14"/>
              </w:rPr>
            </w:pPr>
            <w:r w:rsidRPr="00D65449">
              <w:rPr>
                <w:b/>
                <w:bCs/>
                <w:sz w:val="14"/>
                <w:szCs w:val="14"/>
              </w:rPr>
              <w:t>X</w:t>
            </w:r>
          </w:p>
        </w:tc>
        <w:tc>
          <w:tcPr>
            <w:tcW w:w="709"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center"/>
              <w:rPr>
                <w:b/>
                <w:bCs/>
                <w:sz w:val="14"/>
                <w:szCs w:val="14"/>
              </w:rPr>
            </w:pPr>
            <w:r w:rsidRPr="00D65449">
              <w:rPr>
                <w:b/>
                <w:bCs/>
                <w:sz w:val="14"/>
                <w:szCs w:val="14"/>
              </w:rPr>
              <w:t>X</w:t>
            </w:r>
          </w:p>
        </w:tc>
        <w:tc>
          <w:tcPr>
            <w:tcW w:w="2436"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rPr>
                <w:b/>
                <w:bCs/>
                <w:sz w:val="14"/>
                <w:szCs w:val="14"/>
              </w:rPr>
            </w:pPr>
            <w:r w:rsidRPr="00D65449">
              <w:rPr>
                <w:b/>
                <w:bCs/>
                <w:sz w:val="14"/>
                <w:szCs w:val="14"/>
              </w:rPr>
              <w:t>УСЬОГО</w:t>
            </w:r>
          </w:p>
        </w:tc>
        <w:tc>
          <w:tcPr>
            <w:tcW w:w="1280" w:type="dxa"/>
            <w:tcBorders>
              <w:top w:val="nil"/>
              <w:left w:val="nil"/>
              <w:bottom w:val="single" w:sz="4" w:space="0" w:color="auto"/>
              <w:right w:val="single" w:sz="4" w:space="0" w:color="auto"/>
            </w:tcBorders>
            <w:shd w:val="clear" w:color="000000" w:fill="CCFFFF"/>
            <w:vAlign w:val="center"/>
            <w:hideMark/>
          </w:tcPr>
          <w:p w:rsidR="00D65449" w:rsidRPr="00D65449" w:rsidRDefault="00D65449">
            <w:pPr>
              <w:jc w:val="right"/>
              <w:rPr>
                <w:b/>
                <w:bCs/>
                <w:sz w:val="14"/>
                <w:szCs w:val="14"/>
              </w:rPr>
            </w:pPr>
            <w:r w:rsidRPr="00D65449">
              <w:rPr>
                <w:b/>
                <w:bCs/>
                <w:sz w:val="14"/>
                <w:szCs w:val="14"/>
              </w:rPr>
              <w:t>246 739 083,35</w:t>
            </w:r>
          </w:p>
        </w:tc>
        <w:tc>
          <w:tcPr>
            <w:tcW w:w="993"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232 619 083,35</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151 759 600,00</w:t>
            </w:r>
          </w:p>
        </w:tc>
        <w:tc>
          <w:tcPr>
            <w:tcW w:w="855"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right="-103"/>
              <w:jc w:val="right"/>
              <w:rPr>
                <w:b/>
                <w:bCs/>
                <w:sz w:val="14"/>
                <w:szCs w:val="14"/>
              </w:rPr>
            </w:pPr>
            <w:r w:rsidRPr="00D65449">
              <w:rPr>
                <w:b/>
                <w:bCs/>
                <w:sz w:val="14"/>
                <w:szCs w:val="14"/>
              </w:rPr>
              <w:t>17 062 400,00</w:t>
            </w:r>
          </w:p>
        </w:tc>
        <w:tc>
          <w:tcPr>
            <w:tcW w:w="846"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right="-245"/>
              <w:rPr>
                <w:b/>
                <w:bCs/>
                <w:sz w:val="14"/>
                <w:szCs w:val="14"/>
              </w:rPr>
            </w:pPr>
            <w:r w:rsidRPr="00D65449">
              <w:rPr>
                <w:b/>
                <w:bCs/>
                <w:sz w:val="14"/>
                <w:szCs w:val="14"/>
              </w:rPr>
              <w:t>12 710 000,00</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11 713 840,25</w:t>
            </w:r>
          </w:p>
        </w:tc>
        <w:tc>
          <w:tcPr>
            <w:tcW w:w="851"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7 789 152,25</w:t>
            </w:r>
          </w:p>
        </w:tc>
        <w:tc>
          <w:tcPr>
            <w:tcW w:w="709"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right="-250"/>
              <w:rPr>
                <w:b/>
                <w:bCs/>
                <w:sz w:val="14"/>
                <w:szCs w:val="14"/>
              </w:rPr>
            </w:pPr>
            <w:r w:rsidRPr="00D65449">
              <w:rPr>
                <w:b/>
                <w:bCs/>
                <w:sz w:val="14"/>
                <w:szCs w:val="14"/>
              </w:rPr>
              <w:t>3 679 688,00</w:t>
            </w:r>
          </w:p>
        </w:tc>
        <w:tc>
          <w:tcPr>
            <w:tcW w:w="850"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right="-108"/>
              <w:jc w:val="center"/>
              <w:rPr>
                <w:b/>
                <w:bCs/>
                <w:sz w:val="14"/>
                <w:szCs w:val="14"/>
              </w:rPr>
            </w:pPr>
            <w:r w:rsidRPr="00D65449">
              <w:rPr>
                <w:b/>
                <w:bCs/>
                <w:sz w:val="14"/>
                <w:szCs w:val="14"/>
              </w:rPr>
              <w:t>376 800,00</w:t>
            </w:r>
          </w:p>
        </w:tc>
        <w:tc>
          <w:tcPr>
            <w:tcW w:w="850"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4 400,00</w:t>
            </w:r>
          </w:p>
        </w:tc>
        <w:tc>
          <w:tcPr>
            <w:tcW w:w="851"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8 034 152,25</w:t>
            </w:r>
          </w:p>
        </w:tc>
        <w:tc>
          <w:tcPr>
            <w:tcW w:w="992" w:type="dxa"/>
            <w:tcBorders>
              <w:top w:val="nil"/>
              <w:left w:val="nil"/>
              <w:bottom w:val="single" w:sz="4" w:space="0" w:color="auto"/>
              <w:right w:val="single" w:sz="4" w:space="0" w:color="auto"/>
            </w:tcBorders>
            <w:shd w:val="clear" w:color="000000" w:fill="CCFFFF"/>
            <w:vAlign w:val="center"/>
            <w:hideMark/>
          </w:tcPr>
          <w:p w:rsidR="00D65449" w:rsidRPr="00D65449" w:rsidRDefault="00D65449" w:rsidP="00EB37CC">
            <w:pPr>
              <w:ind w:left="-108"/>
              <w:jc w:val="right"/>
              <w:rPr>
                <w:b/>
                <w:bCs/>
                <w:sz w:val="14"/>
                <w:szCs w:val="14"/>
              </w:rPr>
            </w:pPr>
            <w:r w:rsidRPr="00D65449">
              <w:rPr>
                <w:b/>
                <w:bCs/>
                <w:sz w:val="14"/>
                <w:szCs w:val="14"/>
              </w:rPr>
              <w:t>258 452 923,60</w:t>
            </w:r>
          </w:p>
        </w:tc>
      </w:tr>
      <w:tr w:rsidR="00D65449" w:rsidRPr="00D65449" w:rsidTr="00EB37CC">
        <w:trPr>
          <w:trHeight w:val="255"/>
        </w:trPr>
        <w:tc>
          <w:tcPr>
            <w:tcW w:w="722"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678"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709"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2436"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1280"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3"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5"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46"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1"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709"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0"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0"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1"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rPr>
                <w:sz w:val="14"/>
                <w:szCs w:val="14"/>
              </w:rPr>
            </w:pPr>
          </w:p>
        </w:tc>
      </w:tr>
      <w:tr w:rsidR="00D65449" w:rsidRPr="00D65449" w:rsidTr="00EB37CC">
        <w:trPr>
          <w:trHeight w:val="255"/>
        </w:trPr>
        <w:tc>
          <w:tcPr>
            <w:tcW w:w="722"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678"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709"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2436"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1280"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3"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5"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46"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1"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709"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0"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0"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851" w:type="dxa"/>
            <w:tcBorders>
              <w:top w:val="nil"/>
              <w:left w:val="nil"/>
              <w:bottom w:val="nil"/>
              <w:right w:val="nil"/>
            </w:tcBorders>
            <w:shd w:val="clear" w:color="auto" w:fill="auto"/>
            <w:noWrap/>
            <w:vAlign w:val="bottom"/>
            <w:hideMark/>
          </w:tcPr>
          <w:p w:rsidR="00D65449" w:rsidRPr="00D65449" w:rsidRDefault="00D65449">
            <w:pPr>
              <w:rPr>
                <w:sz w:val="14"/>
                <w:szCs w:val="14"/>
              </w:rPr>
            </w:pPr>
          </w:p>
        </w:tc>
        <w:tc>
          <w:tcPr>
            <w:tcW w:w="992" w:type="dxa"/>
            <w:tcBorders>
              <w:top w:val="nil"/>
              <w:left w:val="nil"/>
              <w:bottom w:val="nil"/>
              <w:right w:val="nil"/>
            </w:tcBorders>
            <w:shd w:val="clear" w:color="auto" w:fill="auto"/>
            <w:noWrap/>
            <w:vAlign w:val="bottom"/>
            <w:hideMark/>
          </w:tcPr>
          <w:p w:rsidR="00D65449" w:rsidRPr="00D65449" w:rsidRDefault="00D65449">
            <w:pPr>
              <w:rPr>
                <w:sz w:val="14"/>
                <w:szCs w:val="14"/>
              </w:rPr>
            </w:pPr>
          </w:p>
        </w:tc>
      </w:tr>
      <w:tr w:rsidR="00084BE4" w:rsidRPr="00084BE4" w:rsidTr="00E7220D">
        <w:trPr>
          <w:trHeight w:val="327"/>
        </w:trPr>
        <w:tc>
          <w:tcPr>
            <w:tcW w:w="722" w:type="dxa"/>
            <w:tcBorders>
              <w:top w:val="nil"/>
              <w:left w:val="nil"/>
              <w:bottom w:val="nil"/>
              <w:right w:val="nil"/>
            </w:tcBorders>
            <w:shd w:val="clear" w:color="auto" w:fill="auto"/>
            <w:noWrap/>
            <w:vAlign w:val="bottom"/>
            <w:hideMark/>
          </w:tcPr>
          <w:p w:rsidR="00084BE4" w:rsidRPr="00084BE4" w:rsidRDefault="00084BE4">
            <w:pPr>
              <w:rPr>
                <w:sz w:val="20"/>
                <w:szCs w:val="20"/>
              </w:rPr>
            </w:pPr>
          </w:p>
        </w:tc>
        <w:tc>
          <w:tcPr>
            <w:tcW w:w="6096" w:type="dxa"/>
            <w:gridSpan w:val="5"/>
            <w:tcBorders>
              <w:top w:val="nil"/>
              <w:left w:val="nil"/>
              <w:bottom w:val="nil"/>
              <w:right w:val="nil"/>
            </w:tcBorders>
            <w:shd w:val="clear" w:color="auto" w:fill="auto"/>
            <w:noWrap/>
            <w:vAlign w:val="bottom"/>
            <w:hideMark/>
          </w:tcPr>
          <w:p w:rsidR="00084BE4" w:rsidRPr="00084BE4" w:rsidRDefault="00084BE4">
            <w:pPr>
              <w:rPr>
                <w:b/>
                <w:bCs/>
                <w:sz w:val="20"/>
                <w:szCs w:val="20"/>
              </w:rPr>
            </w:pPr>
            <w:r w:rsidRPr="00084BE4">
              <w:rPr>
                <w:b/>
                <w:bCs/>
                <w:sz w:val="20"/>
                <w:szCs w:val="20"/>
              </w:rPr>
              <w:t xml:space="preserve">Керуючий справами виконкому   </w:t>
            </w:r>
            <w:r>
              <w:rPr>
                <w:b/>
                <w:bCs/>
                <w:sz w:val="20"/>
                <w:szCs w:val="20"/>
              </w:rPr>
              <w:t xml:space="preserve">               </w:t>
            </w:r>
            <w:r w:rsidRPr="00084BE4">
              <w:rPr>
                <w:b/>
                <w:bCs/>
                <w:sz w:val="20"/>
                <w:szCs w:val="20"/>
              </w:rPr>
              <w:t xml:space="preserve"> Анатолій </w:t>
            </w:r>
            <w:proofErr w:type="spellStart"/>
            <w:r w:rsidRPr="00084BE4">
              <w:rPr>
                <w:b/>
                <w:bCs/>
                <w:sz w:val="20"/>
                <w:szCs w:val="20"/>
              </w:rPr>
              <w:t>Мельніков</w:t>
            </w:r>
            <w:proofErr w:type="spellEnd"/>
          </w:p>
        </w:tc>
        <w:tc>
          <w:tcPr>
            <w:tcW w:w="992" w:type="dxa"/>
            <w:tcBorders>
              <w:top w:val="nil"/>
              <w:left w:val="nil"/>
              <w:bottom w:val="nil"/>
              <w:right w:val="nil"/>
            </w:tcBorders>
            <w:shd w:val="clear" w:color="auto" w:fill="auto"/>
            <w:noWrap/>
            <w:vAlign w:val="bottom"/>
            <w:hideMark/>
          </w:tcPr>
          <w:p w:rsidR="00084BE4" w:rsidRPr="00084BE4" w:rsidRDefault="00084BE4">
            <w:pPr>
              <w:rPr>
                <w:sz w:val="20"/>
                <w:szCs w:val="20"/>
              </w:rPr>
            </w:pPr>
          </w:p>
        </w:tc>
        <w:tc>
          <w:tcPr>
            <w:tcW w:w="855" w:type="dxa"/>
            <w:tcBorders>
              <w:top w:val="nil"/>
              <w:left w:val="nil"/>
              <w:bottom w:val="nil"/>
              <w:right w:val="nil"/>
            </w:tcBorders>
            <w:shd w:val="clear" w:color="auto" w:fill="auto"/>
            <w:noWrap/>
            <w:vAlign w:val="bottom"/>
            <w:hideMark/>
          </w:tcPr>
          <w:p w:rsidR="00084BE4" w:rsidRPr="00084BE4" w:rsidRDefault="00084BE4">
            <w:pPr>
              <w:rPr>
                <w:sz w:val="20"/>
                <w:szCs w:val="20"/>
              </w:rPr>
            </w:pPr>
          </w:p>
        </w:tc>
        <w:tc>
          <w:tcPr>
            <w:tcW w:w="846" w:type="dxa"/>
            <w:tcBorders>
              <w:top w:val="nil"/>
              <w:left w:val="nil"/>
              <w:bottom w:val="nil"/>
              <w:right w:val="nil"/>
            </w:tcBorders>
            <w:shd w:val="clear" w:color="auto" w:fill="auto"/>
            <w:noWrap/>
            <w:vAlign w:val="bottom"/>
            <w:hideMark/>
          </w:tcPr>
          <w:p w:rsidR="00084BE4" w:rsidRPr="00084BE4" w:rsidRDefault="00084BE4">
            <w:pPr>
              <w:rPr>
                <w:b/>
                <w:bCs/>
                <w:sz w:val="20"/>
                <w:szCs w:val="20"/>
              </w:rPr>
            </w:pPr>
          </w:p>
        </w:tc>
        <w:tc>
          <w:tcPr>
            <w:tcW w:w="992" w:type="dxa"/>
            <w:tcBorders>
              <w:top w:val="nil"/>
              <w:left w:val="nil"/>
              <w:bottom w:val="nil"/>
              <w:right w:val="nil"/>
            </w:tcBorders>
            <w:shd w:val="clear" w:color="auto" w:fill="auto"/>
            <w:noWrap/>
            <w:vAlign w:val="bottom"/>
            <w:hideMark/>
          </w:tcPr>
          <w:p w:rsidR="00084BE4" w:rsidRPr="00084BE4" w:rsidRDefault="00084BE4">
            <w:pPr>
              <w:rPr>
                <w:sz w:val="20"/>
                <w:szCs w:val="20"/>
              </w:rPr>
            </w:pPr>
          </w:p>
        </w:tc>
        <w:tc>
          <w:tcPr>
            <w:tcW w:w="851" w:type="dxa"/>
            <w:tcBorders>
              <w:top w:val="nil"/>
              <w:left w:val="nil"/>
              <w:bottom w:val="nil"/>
              <w:right w:val="nil"/>
            </w:tcBorders>
            <w:shd w:val="clear" w:color="auto" w:fill="auto"/>
            <w:noWrap/>
            <w:vAlign w:val="bottom"/>
            <w:hideMark/>
          </w:tcPr>
          <w:p w:rsidR="00084BE4" w:rsidRPr="00084BE4" w:rsidRDefault="00084BE4">
            <w:pPr>
              <w:rPr>
                <w:sz w:val="20"/>
                <w:szCs w:val="20"/>
              </w:rPr>
            </w:pPr>
          </w:p>
        </w:tc>
        <w:tc>
          <w:tcPr>
            <w:tcW w:w="709" w:type="dxa"/>
            <w:tcBorders>
              <w:top w:val="nil"/>
              <w:left w:val="nil"/>
              <w:bottom w:val="nil"/>
              <w:right w:val="nil"/>
            </w:tcBorders>
            <w:shd w:val="clear" w:color="auto" w:fill="auto"/>
            <w:noWrap/>
            <w:vAlign w:val="bottom"/>
            <w:hideMark/>
          </w:tcPr>
          <w:p w:rsidR="00084BE4" w:rsidRPr="00084BE4" w:rsidRDefault="00084BE4">
            <w:pPr>
              <w:rPr>
                <w:sz w:val="20"/>
                <w:szCs w:val="20"/>
              </w:rPr>
            </w:pPr>
          </w:p>
        </w:tc>
        <w:tc>
          <w:tcPr>
            <w:tcW w:w="850" w:type="dxa"/>
            <w:tcBorders>
              <w:top w:val="nil"/>
              <w:left w:val="nil"/>
              <w:bottom w:val="nil"/>
              <w:right w:val="nil"/>
            </w:tcBorders>
            <w:shd w:val="clear" w:color="auto" w:fill="auto"/>
            <w:noWrap/>
            <w:vAlign w:val="bottom"/>
            <w:hideMark/>
          </w:tcPr>
          <w:p w:rsidR="00084BE4" w:rsidRPr="00084BE4" w:rsidRDefault="00084BE4">
            <w:pPr>
              <w:rPr>
                <w:sz w:val="20"/>
                <w:szCs w:val="20"/>
              </w:rPr>
            </w:pPr>
          </w:p>
        </w:tc>
        <w:tc>
          <w:tcPr>
            <w:tcW w:w="850" w:type="dxa"/>
            <w:tcBorders>
              <w:top w:val="nil"/>
              <w:left w:val="nil"/>
              <w:bottom w:val="nil"/>
              <w:right w:val="nil"/>
            </w:tcBorders>
            <w:shd w:val="clear" w:color="auto" w:fill="auto"/>
            <w:noWrap/>
            <w:vAlign w:val="bottom"/>
            <w:hideMark/>
          </w:tcPr>
          <w:p w:rsidR="00084BE4" w:rsidRPr="00084BE4" w:rsidRDefault="00084BE4">
            <w:pPr>
              <w:rPr>
                <w:sz w:val="20"/>
                <w:szCs w:val="20"/>
              </w:rPr>
            </w:pPr>
          </w:p>
        </w:tc>
        <w:tc>
          <w:tcPr>
            <w:tcW w:w="851" w:type="dxa"/>
            <w:tcBorders>
              <w:top w:val="nil"/>
              <w:left w:val="nil"/>
              <w:bottom w:val="nil"/>
              <w:right w:val="nil"/>
            </w:tcBorders>
            <w:shd w:val="clear" w:color="auto" w:fill="auto"/>
            <w:noWrap/>
            <w:vAlign w:val="bottom"/>
            <w:hideMark/>
          </w:tcPr>
          <w:p w:rsidR="00084BE4" w:rsidRPr="00084BE4" w:rsidRDefault="00084BE4">
            <w:pPr>
              <w:rPr>
                <w:sz w:val="20"/>
                <w:szCs w:val="20"/>
              </w:rPr>
            </w:pPr>
          </w:p>
        </w:tc>
        <w:tc>
          <w:tcPr>
            <w:tcW w:w="992" w:type="dxa"/>
            <w:tcBorders>
              <w:top w:val="nil"/>
              <w:left w:val="nil"/>
              <w:bottom w:val="nil"/>
              <w:right w:val="nil"/>
            </w:tcBorders>
            <w:shd w:val="clear" w:color="auto" w:fill="auto"/>
            <w:noWrap/>
            <w:vAlign w:val="bottom"/>
            <w:hideMark/>
          </w:tcPr>
          <w:p w:rsidR="00084BE4" w:rsidRPr="00084BE4" w:rsidRDefault="00084BE4">
            <w:pPr>
              <w:rPr>
                <w:sz w:val="20"/>
                <w:szCs w:val="20"/>
              </w:rPr>
            </w:pPr>
          </w:p>
        </w:tc>
      </w:tr>
    </w:tbl>
    <w:p w:rsidR="000D5FE1" w:rsidRPr="00084BE4" w:rsidRDefault="000D5FE1" w:rsidP="00244F2E">
      <w:pPr>
        <w:rPr>
          <w:sz w:val="20"/>
          <w:szCs w:val="20"/>
        </w:rPr>
      </w:pPr>
    </w:p>
    <w:p w:rsidR="00D65449" w:rsidRDefault="00D65449" w:rsidP="00244F2E"/>
    <w:p w:rsidR="001744C0" w:rsidRDefault="001744C0" w:rsidP="00244F2E"/>
    <w:p w:rsidR="001744C0" w:rsidRDefault="001744C0" w:rsidP="00244F2E"/>
    <w:p w:rsidR="001744C0" w:rsidRDefault="001744C0" w:rsidP="00244F2E"/>
    <w:p w:rsidR="001744C0" w:rsidRDefault="001744C0" w:rsidP="00244F2E"/>
    <w:p w:rsidR="001744C0" w:rsidRDefault="001744C0" w:rsidP="00244F2E"/>
    <w:p w:rsidR="001744C0" w:rsidRDefault="001744C0" w:rsidP="00244F2E"/>
    <w:p w:rsidR="001744C0" w:rsidRDefault="001744C0" w:rsidP="00244F2E"/>
    <w:p w:rsidR="001744C0" w:rsidRDefault="001744C0" w:rsidP="00244F2E"/>
    <w:p w:rsidR="001744C0" w:rsidRDefault="001744C0" w:rsidP="00244F2E"/>
    <w:p w:rsidR="001744C0" w:rsidRDefault="001744C0" w:rsidP="00244F2E"/>
    <w:p w:rsidR="001744C0" w:rsidRDefault="001744C0" w:rsidP="00244F2E"/>
    <w:p w:rsidR="001744C0" w:rsidRDefault="001744C0" w:rsidP="00244F2E"/>
    <w:p w:rsidR="001744C0" w:rsidRDefault="001744C0" w:rsidP="00244F2E"/>
    <w:p w:rsidR="00D65449" w:rsidRDefault="00D65449" w:rsidP="00244F2E"/>
    <w:tbl>
      <w:tblPr>
        <w:tblW w:w="15721" w:type="dxa"/>
        <w:tblInd w:w="95" w:type="dxa"/>
        <w:tblLayout w:type="fixed"/>
        <w:tblLook w:val="04A0"/>
      </w:tblPr>
      <w:tblGrid>
        <w:gridCol w:w="1147"/>
        <w:gridCol w:w="808"/>
        <w:gridCol w:w="965"/>
        <w:gridCol w:w="2905"/>
        <w:gridCol w:w="2410"/>
        <w:gridCol w:w="2126"/>
        <w:gridCol w:w="1417"/>
        <w:gridCol w:w="1276"/>
        <w:gridCol w:w="1276"/>
        <w:gridCol w:w="1391"/>
      </w:tblGrid>
      <w:tr w:rsidR="001744C0" w:rsidTr="0005486B">
        <w:trPr>
          <w:trHeight w:val="255"/>
        </w:trPr>
        <w:tc>
          <w:tcPr>
            <w:tcW w:w="1147"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808"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965"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905"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126"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5360" w:type="dxa"/>
            <w:gridSpan w:val="4"/>
            <w:vMerge w:val="restart"/>
            <w:tcBorders>
              <w:top w:val="nil"/>
              <w:left w:val="nil"/>
              <w:right w:val="nil"/>
            </w:tcBorders>
            <w:shd w:val="clear" w:color="auto" w:fill="auto"/>
            <w:noWrap/>
            <w:vAlign w:val="bottom"/>
            <w:hideMark/>
          </w:tcPr>
          <w:p w:rsidR="001744C0" w:rsidRDefault="001744C0">
            <w:pPr>
              <w:rPr>
                <w:rFonts w:ascii="Calibri" w:hAnsi="Calibri" w:cs="Calibri"/>
                <w:color w:val="000000"/>
                <w:sz w:val="20"/>
                <w:szCs w:val="20"/>
              </w:rPr>
            </w:pPr>
            <w:r>
              <w:rPr>
                <w:rFonts w:ascii="Calibri" w:hAnsi="Calibri" w:cs="Calibri"/>
                <w:color w:val="000000"/>
                <w:sz w:val="20"/>
                <w:szCs w:val="20"/>
              </w:rPr>
              <w:t>Додаток 3</w:t>
            </w:r>
          </w:p>
          <w:p w:rsidR="00084BE4" w:rsidRDefault="00084BE4" w:rsidP="00084BE4">
            <w:pPr>
              <w:ind w:left="-108"/>
              <w:rPr>
                <w:rFonts w:ascii="Arial CYR" w:hAnsi="Arial CYR" w:cs="Arial CYR"/>
                <w:sz w:val="20"/>
                <w:szCs w:val="20"/>
              </w:rPr>
            </w:pPr>
            <w:r>
              <w:rPr>
                <w:rFonts w:ascii="Arial CYR" w:hAnsi="Arial CYR" w:cs="Arial CYR"/>
                <w:sz w:val="20"/>
                <w:szCs w:val="20"/>
              </w:rPr>
              <w:t>до рішення виконкому  № 236 від 02.08.2022 року</w:t>
            </w:r>
          </w:p>
          <w:p w:rsidR="001744C0" w:rsidRDefault="00084BE4" w:rsidP="00084BE4">
            <w:pPr>
              <w:rPr>
                <w:rFonts w:ascii="Calibri" w:hAnsi="Calibri" w:cs="Calibri"/>
                <w:color w:val="000000"/>
                <w:sz w:val="20"/>
                <w:szCs w:val="20"/>
              </w:rPr>
            </w:pPr>
            <w:r>
              <w:rPr>
                <w:rFonts w:ascii="Arial CYR" w:hAnsi="Arial CYR" w:cs="Arial CYR"/>
                <w:sz w:val="20"/>
                <w:szCs w:val="20"/>
              </w:rPr>
              <w:t>"Про внесення змін до показників міського  бюджету на 2022 рік"</w:t>
            </w:r>
          </w:p>
        </w:tc>
      </w:tr>
      <w:tr w:rsidR="001744C0" w:rsidTr="0005486B">
        <w:trPr>
          <w:trHeight w:val="255"/>
        </w:trPr>
        <w:tc>
          <w:tcPr>
            <w:tcW w:w="1147"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808"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965"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905"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126"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5360" w:type="dxa"/>
            <w:gridSpan w:val="4"/>
            <w:vMerge/>
            <w:tcBorders>
              <w:left w:val="nil"/>
              <w:right w:val="nil"/>
            </w:tcBorders>
            <w:shd w:val="clear" w:color="auto" w:fill="auto"/>
            <w:noWrap/>
            <w:vAlign w:val="bottom"/>
            <w:hideMark/>
          </w:tcPr>
          <w:p w:rsidR="001744C0" w:rsidRDefault="001744C0" w:rsidP="0005486B">
            <w:pPr>
              <w:rPr>
                <w:rFonts w:ascii="Calibri" w:hAnsi="Calibri" w:cs="Calibri"/>
                <w:color w:val="000000"/>
                <w:sz w:val="20"/>
                <w:szCs w:val="20"/>
              </w:rPr>
            </w:pPr>
          </w:p>
        </w:tc>
      </w:tr>
      <w:tr w:rsidR="001744C0" w:rsidTr="0005486B">
        <w:trPr>
          <w:trHeight w:val="255"/>
        </w:trPr>
        <w:tc>
          <w:tcPr>
            <w:tcW w:w="1147"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808"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965"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905"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126"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5360" w:type="dxa"/>
            <w:gridSpan w:val="4"/>
            <w:vMerge/>
            <w:tcBorders>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r>
      <w:tr w:rsidR="001744C0" w:rsidTr="001744C0">
        <w:trPr>
          <w:trHeight w:val="255"/>
        </w:trPr>
        <w:tc>
          <w:tcPr>
            <w:tcW w:w="1147"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808"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965"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905"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126"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1391"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r>
      <w:tr w:rsidR="001744C0" w:rsidTr="001744C0">
        <w:trPr>
          <w:trHeight w:val="255"/>
        </w:trPr>
        <w:tc>
          <w:tcPr>
            <w:tcW w:w="15721" w:type="dxa"/>
            <w:gridSpan w:val="10"/>
            <w:tcBorders>
              <w:top w:val="nil"/>
              <w:left w:val="nil"/>
              <w:bottom w:val="nil"/>
              <w:right w:val="nil"/>
            </w:tcBorders>
            <w:shd w:val="clear" w:color="auto" w:fill="auto"/>
            <w:noWrap/>
            <w:vAlign w:val="bottom"/>
            <w:hideMark/>
          </w:tcPr>
          <w:p w:rsidR="001744C0" w:rsidRDefault="001744C0">
            <w:pPr>
              <w:jc w:val="center"/>
              <w:rPr>
                <w:rFonts w:ascii="Calibri" w:hAnsi="Calibri" w:cs="Calibri"/>
                <w:b/>
                <w:bCs/>
                <w:color w:val="000000"/>
                <w:sz w:val="20"/>
                <w:szCs w:val="20"/>
              </w:rPr>
            </w:pPr>
            <w:r>
              <w:rPr>
                <w:rFonts w:ascii="Calibri" w:hAnsi="Calibri" w:cs="Calibri"/>
                <w:b/>
                <w:bCs/>
                <w:color w:val="000000"/>
                <w:sz w:val="20"/>
                <w:szCs w:val="20"/>
              </w:rPr>
              <w:t>Розподіл витрат місцевого бюджету на реалізацію місцевих/регіональних програм у 2022 році</w:t>
            </w:r>
          </w:p>
        </w:tc>
      </w:tr>
      <w:tr w:rsidR="001744C0" w:rsidTr="001744C0">
        <w:trPr>
          <w:trHeight w:val="255"/>
        </w:trPr>
        <w:tc>
          <w:tcPr>
            <w:tcW w:w="1147"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808"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965"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905"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2126"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c>
          <w:tcPr>
            <w:tcW w:w="1391" w:type="dxa"/>
            <w:tcBorders>
              <w:top w:val="nil"/>
              <w:left w:val="nil"/>
              <w:bottom w:val="nil"/>
              <w:right w:val="nil"/>
            </w:tcBorders>
            <w:shd w:val="clear" w:color="auto" w:fill="auto"/>
            <w:noWrap/>
            <w:vAlign w:val="bottom"/>
            <w:hideMark/>
          </w:tcPr>
          <w:p w:rsidR="001744C0" w:rsidRDefault="001744C0">
            <w:pPr>
              <w:rPr>
                <w:rFonts w:ascii="Calibri" w:hAnsi="Calibri" w:cs="Calibri"/>
                <w:color w:val="000000"/>
                <w:sz w:val="20"/>
                <w:szCs w:val="20"/>
              </w:rPr>
            </w:pPr>
          </w:p>
        </w:tc>
      </w:tr>
      <w:tr w:rsidR="00AC54EA" w:rsidTr="009303BD">
        <w:trPr>
          <w:trHeight w:val="255"/>
        </w:trPr>
        <w:tc>
          <w:tcPr>
            <w:tcW w:w="2920" w:type="dxa"/>
            <w:gridSpan w:val="3"/>
            <w:vMerge w:val="restart"/>
            <w:tcBorders>
              <w:top w:val="nil"/>
              <w:left w:val="nil"/>
              <w:right w:val="nil"/>
            </w:tcBorders>
            <w:shd w:val="clear" w:color="auto" w:fill="auto"/>
            <w:noWrap/>
            <w:vAlign w:val="bottom"/>
            <w:hideMark/>
          </w:tcPr>
          <w:p w:rsidR="00AC54EA" w:rsidRDefault="00AC54EA" w:rsidP="00AC54EA">
            <w:pPr>
              <w:rPr>
                <w:rFonts w:ascii="Calibri" w:hAnsi="Calibri" w:cs="Calibri"/>
                <w:b/>
                <w:bCs/>
                <w:color w:val="000000"/>
                <w:sz w:val="20"/>
                <w:szCs w:val="20"/>
                <w:u w:val="single"/>
              </w:rPr>
            </w:pPr>
            <w:r>
              <w:rPr>
                <w:rFonts w:ascii="Calibri" w:hAnsi="Calibri" w:cs="Calibri"/>
                <w:b/>
                <w:bCs/>
                <w:color w:val="000000"/>
                <w:sz w:val="20"/>
                <w:szCs w:val="20"/>
                <w:u w:val="single"/>
              </w:rPr>
              <w:t>13566000000</w:t>
            </w:r>
          </w:p>
          <w:p w:rsidR="00AC54EA" w:rsidRDefault="00AC54EA" w:rsidP="009303BD">
            <w:pPr>
              <w:rPr>
                <w:rFonts w:ascii="Calibri" w:hAnsi="Calibri" w:cs="Calibri"/>
                <w:color w:val="000000"/>
                <w:sz w:val="20"/>
                <w:szCs w:val="20"/>
              </w:rPr>
            </w:pPr>
            <w:r>
              <w:rPr>
                <w:rFonts w:ascii="Calibri" w:hAnsi="Calibri" w:cs="Calibri"/>
                <w:color w:val="000000"/>
                <w:sz w:val="20"/>
                <w:szCs w:val="20"/>
              </w:rPr>
              <w:t>(код бюджету)</w:t>
            </w:r>
          </w:p>
        </w:tc>
        <w:tc>
          <w:tcPr>
            <w:tcW w:w="2905"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2126"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1391"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r>
      <w:tr w:rsidR="00AC54EA" w:rsidTr="009303BD">
        <w:trPr>
          <w:trHeight w:val="255"/>
        </w:trPr>
        <w:tc>
          <w:tcPr>
            <w:tcW w:w="2920" w:type="dxa"/>
            <w:gridSpan w:val="3"/>
            <w:vMerge/>
            <w:tcBorders>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2905"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2126"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rsidR="00AC54EA" w:rsidRDefault="00AC54EA">
            <w:pPr>
              <w:rPr>
                <w:rFonts w:ascii="Calibri" w:hAnsi="Calibri" w:cs="Calibri"/>
                <w:color w:val="000000"/>
                <w:sz w:val="20"/>
                <w:szCs w:val="20"/>
              </w:rPr>
            </w:pPr>
          </w:p>
        </w:tc>
        <w:tc>
          <w:tcPr>
            <w:tcW w:w="1391" w:type="dxa"/>
            <w:tcBorders>
              <w:top w:val="nil"/>
              <w:left w:val="nil"/>
              <w:bottom w:val="nil"/>
              <w:right w:val="nil"/>
            </w:tcBorders>
            <w:shd w:val="clear" w:color="auto" w:fill="auto"/>
            <w:noWrap/>
            <w:vAlign w:val="bottom"/>
            <w:hideMark/>
          </w:tcPr>
          <w:p w:rsidR="00AC54EA" w:rsidRDefault="00AC54EA">
            <w:pPr>
              <w:jc w:val="right"/>
              <w:rPr>
                <w:rFonts w:ascii="Calibri" w:hAnsi="Calibri" w:cs="Calibri"/>
                <w:color w:val="000000"/>
                <w:sz w:val="20"/>
                <w:szCs w:val="20"/>
              </w:rPr>
            </w:pPr>
            <w:r>
              <w:rPr>
                <w:rFonts w:ascii="Calibri" w:hAnsi="Calibri" w:cs="Calibri"/>
                <w:color w:val="000000"/>
                <w:sz w:val="20"/>
                <w:szCs w:val="20"/>
              </w:rPr>
              <w:t>(грн.)</w:t>
            </w:r>
          </w:p>
        </w:tc>
      </w:tr>
      <w:tr w:rsidR="001744C0" w:rsidTr="001744C0">
        <w:trPr>
          <w:trHeight w:val="255"/>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16"/>
                <w:szCs w:val="16"/>
              </w:rPr>
            </w:pPr>
            <w:r>
              <w:rPr>
                <w:rFonts w:ascii="Calibri" w:hAnsi="Calibri" w:cs="Calibri"/>
                <w:color w:val="000000"/>
                <w:sz w:val="16"/>
                <w:szCs w:val="16"/>
              </w:rPr>
              <w:t>Код Програмної класифікації видатків та кредитування місцевого бюджету</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16"/>
                <w:szCs w:val="16"/>
              </w:rPr>
            </w:pPr>
            <w:r>
              <w:rPr>
                <w:rFonts w:ascii="Calibri" w:hAnsi="Calibri" w:cs="Calibri"/>
                <w:color w:val="000000"/>
                <w:sz w:val="16"/>
                <w:szCs w:val="16"/>
              </w:rPr>
              <w:t>Код Типової програмної класифікації видатків та кредитування місцевого бюджету</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16"/>
                <w:szCs w:val="16"/>
              </w:rPr>
            </w:pPr>
            <w:r>
              <w:rPr>
                <w:rFonts w:ascii="Calibri" w:hAnsi="Calibri" w:cs="Calibri"/>
                <w:color w:val="000000"/>
                <w:sz w:val="16"/>
                <w:szCs w:val="16"/>
              </w:rPr>
              <w:t>Код Функціональної класифікації видатків та кредитування бюджету</w:t>
            </w:r>
          </w:p>
        </w:tc>
        <w:tc>
          <w:tcPr>
            <w:tcW w:w="2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Найменування місцевої/ регіональної програми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16"/>
                <w:szCs w:val="16"/>
              </w:rPr>
            </w:pPr>
            <w:r>
              <w:rPr>
                <w:rFonts w:ascii="Calibri" w:hAnsi="Calibri" w:cs="Calibri"/>
                <w:color w:val="000000"/>
                <w:sz w:val="16"/>
                <w:szCs w:val="16"/>
              </w:rPr>
              <w:t>Дата та номер документа, яким затверджено місцеву регіональну програму</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Усього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Загальний фонд</w:t>
            </w:r>
          </w:p>
        </w:tc>
        <w:tc>
          <w:tcPr>
            <w:tcW w:w="2667" w:type="dxa"/>
            <w:gridSpan w:val="2"/>
            <w:tcBorders>
              <w:top w:val="single" w:sz="4" w:space="0" w:color="auto"/>
              <w:left w:val="nil"/>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Спеціальний фонд</w:t>
            </w:r>
          </w:p>
        </w:tc>
      </w:tr>
      <w:tr w:rsidR="001744C0" w:rsidTr="001744C0">
        <w:trPr>
          <w:trHeight w:val="1362"/>
        </w:trPr>
        <w:tc>
          <w:tcPr>
            <w:tcW w:w="1147" w:type="dxa"/>
            <w:vMerge/>
            <w:tcBorders>
              <w:top w:val="single" w:sz="4" w:space="0" w:color="auto"/>
              <w:left w:val="single" w:sz="4" w:space="0" w:color="auto"/>
              <w:bottom w:val="single" w:sz="4" w:space="0" w:color="auto"/>
              <w:right w:val="single" w:sz="4" w:space="0" w:color="auto"/>
            </w:tcBorders>
            <w:vAlign w:val="center"/>
            <w:hideMark/>
          </w:tcPr>
          <w:p w:rsidR="001744C0" w:rsidRDefault="001744C0">
            <w:pPr>
              <w:rPr>
                <w:rFonts w:ascii="Calibri" w:hAnsi="Calibri" w:cs="Calibri"/>
                <w:color w:val="000000"/>
                <w:sz w:val="16"/>
                <w:szCs w:val="16"/>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1744C0" w:rsidRDefault="001744C0">
            <w:pPr>
              <w:rPr>
                <w:rFonts w:ascii="Calibri" w:hAnsi="Calibri" w:cs="Calibri"/>
                <w:color w:val="000000"/>
                <w:sz w:val="16"/>
                <w:szCs w:val="16"/>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1744C0" w:rsidRDefault="001744C0">
            <w:pPr>
              <w:rPr>
                <w:rFonts w:ascii="Calibri" w:hAnsi="Calibri" w:cs="Calibri"/>
                <w:color w:val="000000"/>
                <w:sz w:val="16"/>
                <w:szCs w:val="16"/>
              </w:rPr>
            </w:pPr>
          </w:p>
        </w:tc>
        <w:tc>
          <w:tcPr>
            <w:tcW w:w="2905" w:type="dxa"/>
            <w:vMerge/>
            <w:tcBorders>
              <w:top w:val="single" w:sz="4" w:space="0" w:color="auto"/>
              <w:left w:val="single" w:sz="4" w:space="0" w:color="auto"/>
              <w:bottom w:val="single" w:sz="4" w:space="0" w:color="auto"/>
              <w:right w:val="single" w:sz="4" w:space="0" w:color="auto"/>
            </w:tcBorders>
            <w:vAlign w:val="center"/>
            <w:hideMark/>
          </w:tcPr>
          <w:p w:rsidR="001744C0" w:rsidRDefault="001744C0">
            <w:pPr>
              <w:rPr>
                <w:rFonts w:ascii="Calibri" w:hAnsi="Calibri" w:cs="Calibri"/>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744C0" w:rsidRDefault="001744C0">
            <w:pPr>
              <w:rPr>
                <w:rFonts w:ascii="Calibri" w:hAnsi="Calibri" w:cs="Calibri"/>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744C0" w:rsidRDefault="001744C0">
            <w:pPr>
              <w:rPr>
                <w:rFonts w:ascii="Calibri" w:hAnsi="Calibri" w:cs="Calibri"/>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44C0" w:rsidRDefault="001744C0">
            <w:pPr>
              <w:rPr>
                <w:rFonts w:ascii="Calibri" w:hAnsi="Calibri"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44C0" w:rsidRDefault="001744C0">
            <w:pPr>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усього</w:t>
            </w:r>
          </w:p>
        </w:tc>
        <w:tc>
          <w:tcPr>
            <w:tcW w:w="1391" w:type="dxa"/>
            <w:tcBorders>
              <w:top w:val="nil"/>
              <w:left w:val="nil"/>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у тому числі бюджет розвитку</w:t>
            </w:r>
          </w:p>
        </w:tc>
      </w:tr>
      <w:tr w:rsidR="001744C0" w:rsidTr="001744C0">
        <w:trPr>
          <w:trHeight w:val="25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1</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2</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3</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4</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5</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6</w:t>
            </w:r>
          </w:p>
        </w:tc>
        <w:tc>
          <w:tcPr>
            <w:tcW w:w="1417" w:type="dxa"/>
            <w:tcBorders>
              <w:top w:val="nil"/>
              <w:left w:val="nil"/>
              <w:bottom w:val="single" w:sz="4" w:space="0" w:color="auto"/>
              <w:right w:val="single" w:sz="4" w:space="0" w:color="auto"/>
            </w:tcBorders>
            <w:shd w:val="clear" w:color="000000" w:fill="CCFFFF"/>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1744C0" w:rsidRDefault="001744C0">
            <w:pPr>
              <w:jc w:val="center"/>
              <w:rPr>
                <w:rFonts w:ascii="Calibri" w:hAnsi="Calibri" w:cs="Calibri"/>
                <w:color w:val="000000"/>
                <w:sz w:val="20"/>
                <w:szCs w:val="20"/>
              </w:rPr>
            </w:pPr>
            <w:r>
              <w:rPr>
                <w:rFonts w:ascii="Calibri" w:hAnsi="Calibri" w:cs="Calibri"/>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9</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0200000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xml:space="preserve">Виконавчий </w:t>
            </w:r>
            <w:proofErr w:type="spellStart"/>
            <w:r>
              <w:rPr>
                <w:rFonts w:ascii="Calibri" w:hAnsi="Calibri" w:cs="Calibri"/>
                <w:b/>
                <w:bCs/>
                <w:color w:val="000000"/>
                <w:sz w:val="20"/>
                <w:szCs w:val="20"/>
              </w:rPr>
              <w:t>комiтет</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Новороздiльської</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мiської</w:t>
            </w:r>
            <w:proofErr w:type="spellEnd"/>
            <w:r>
              <w:rPr>
                <w:rFonts w:ascii="Calibri" w:hAnsi="Calibri" w:cs="Calibri"/>
                <w:b/>
                <w:bCs/>
                <w:color w:val="000000"/>
                <w:sz w:val="20"/>
                <w:szCs w:val="20"/>
              </w:rPr>
              <w:t xml:space="preserve">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4 724 802,25</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3 337 750,00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1 387 052,25</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1 387 052,25</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0210000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xml:space="preserve">Виконавчий </w:t>
            </w:r>
            <w:proofErr w:type="spellStart"/>
            <w:r>
              <w:rPr>
                <w:rFonts w:ascii="Calibri" w:hAnsi="Calibri" w:cs="Calibri"/>
                <w:b/>
                <w:bCs/>
                <w:color w:val="000000"/>
                <w:sz w:val="20"/>
                <w:szCs w:val="20"/>
              </w:rPr>
              <w:t>комiтет</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Новороздiльської</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мiської</w:t>
            </w:r>
            <w:proofErr w:type="spellEnd"/>
            <w:r>
              <w:rPr>
                <w:rFonts w:ascii="Calibri" w:hAnsi="Calibri" w:cs="Calibri"/>
                <w:b/>
                <w:bCs/>
                <w:color w:val="000000"/>
                <w:sz w:val="20"/>
                <w:szCs w:val="20"/>
              </w:rPr>
              <w:t xml:space="preserve">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4 724 802,25</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3 337 750,00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1 387 052,25</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1 387 052,25</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0216030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6030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0620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Організація благоустрою населених пунктів</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благоустрою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№941</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1 600 000,00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1 600 000,00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127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0217110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7110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0421</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Реалізація програм в галузі сільського господарства</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ефективності ведення галузей сільського господарства агропромислового комплексу Новороздільської територіальної громади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№939</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lastRenderedPageBreak/>
              <w:t>0217350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7350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0443</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Розроблення схем планування та забудови територій (містобудівної документації)</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розроблення містобудівної документації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№952</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377 000,00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377 000,00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377 000,00</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0217461</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7461</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0456</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Утримання та розвиток автомобільних доріг та дорожньої інфраструктури за рахунок коштів місцевого бюджету</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Програма благоустрою на 2022 рік та прогноз на 2023-2024 </w:t>
            </w:r>
            <w:proofErr w:type="spellStart"/>
            <w:r>
              <w:rPr>
                <w:rFonts w:ascii="Calibri" w:hAnsi="Calibri" w:cs="Calibri"/>
                <w:color w:val="000000"/>
                <w:sz w:val="20"/>
                <w:szCs w:val="20"/>
              </w:rPr>
              <w:t>рр</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Рішення сесії </w:t>
            </w:r>
            <w:proofErr w:type="spellStart"/>
            <w:r>
              <w:rPr>
                <w:rFonts w:ascii="Calibri" w:hAnsi="Calibri" w:cs="Calibri"/>
                <w:color w:val="000000"/>
                <w:sz w:val="20"/>
                <w:szCs w:val="20"/>
              </w:rPr>
              <w:t>новороздільської</w:t>
            </w:r>
            <w:proofErr w:type="spellEnd"/>
            <w:r>
              <w:rPr>
                <w:rFonts w:ascii="Calibri" w:hAnsi="Calibri" w:cs="Calibri"/>
                <w:color w:val="000000"/>
                <w:sz w:val="20"/>
                <w:szCs w:val="20"/>
              </w:rPr>
              <w:t xml:space="preserve"> міської ради від 23.12.2021 року № 941</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978 552,25</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978 552,25</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978 552,25</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0217693</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7693</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0490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Інші заходи, пов`язані з економічною діяльністю</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приватизації майна комунальної власності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№944</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110 000,00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110 000,00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0217693</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7693</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0490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Інші заходи, пов`язані з економічною діяльністю</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оренди майна Новороздільської територіальної громади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№945</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18 000,00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18 000,00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153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0218110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8110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0320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Заходи із запобігання та ліквідації надзвичайних ситуацій та наслідків стихійного лиха</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31.03.2022 р. №87</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127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0218230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8230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0380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Інші заходи громадського порядку та безпеки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Програма розвитку системи </w:t>
            </w:r>
            <w:proofErr w:type="spellStart"/>
            <w:r>
              <w:rPr>
                <w:rFonts w:ascii="Calibri" w:hAnsi="Calibri" w:cs="Calibri"/>
                <w:color w:val="000000"/>
                <w:sz w:val="20"/>
                <w:szCs w:val="20"/>
              </w:rPr>
              <w:t>відеоспостереження</w:t>
            </w:r>
            <w:proofErr w:type="spellEnd"/>
            <w:r>
              <w:rPr>
                <w:rFonts w:ascii="Calibri" w:hAnsi="Calibri" w:cs="Calibri"/>
                <w:color w:val="000000"/>
                <w:sz w:val="20"/>
                <w:szCs w:val="20"/>
              </w:rPr>
              <w:t xml:space="preserve"> для охорони публічного порядку та профілактики злочинності в Новороздільській територіальній громаді на 2022 рік,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 р. №940</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416 250,00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416 250,00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127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lastRenderedPageBreak/>
              <w:t>0218240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8240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0380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Заходи та роботи з територіальної оборони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Програма підтримки національного </w:t>
            </w:r>
            <w:proofErr w:type="spellStart"/>
            <w:r>
              <w:rPr>
                <w:rFonts w:ascii="Calibri" w:hAnsi="Calibri" w:cs="Calibri"/>
                <w:color w:val="000000"/>
                <w:sz w:val="20"/>
                <w:szCs w:val="20"/>
              </w:rPr>
              <w:t>супротиву-утворення</w:t>
            </w:r>
            <w:proofErr w:type="spellEnd"/>
            <w:r>
              <w:rPr>
                <w:rFonts w:ascii="Calibri" w:hAnsi="Calibri" w:cs="Calibri"/>
                <w:color w:val="000000"/>
                <w:sz w:val="20"/>
                <w:szCs w:val="20"/>
              </w:rPr>
              <w:t xml:space="preserve"> та діяльності добровольчого формування Новороздільської територіальної громади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14.07.2022 р.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568 500,00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31 500,00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31 500,00</w:t>
            </w:r>
          </w:p>
        </w:tc>
      </w:tr>
      <w:tr w:rsidR="001744C0" w:rsidTr="001744C0">
        <w:trPr>
          <w:trHeight w:val="102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0219800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9800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0180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Субвенція з місцевого бюджету державному бюджету на виконання програм соціально-економічного розвитку регіонів</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підтримки державної політики національного спротиву-формування військ територіальної оборони на 2022 рік,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№1062</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25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0600000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proofErr w:type="spellStart"/>
            <w:r>
              <w:rPr>
                <w:rFonts w:ascii="Calibri" w:hAnsi="Calibri" w:cs="Calibri"/>
                <w:b/>
                <w:bCs/>
                <w:color w:val="000000"/>
                <w:sz w:val="20"/>
                <w:szCs w:val="20"/>
              </w:rPr>
              <w:t>Вiддiл</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освiти</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Новороздiльської</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мiської</w:t>
            </w:r>
            <w:proofErr w:type="spellEnd"/>
            <w:r>
              <w:rPr>
                <w:rFonts w:ascii="Calibri" w:hAnsi="Calibri" w:cs="Calibri"/>
                <w:b/>
                <w:bCs/>
                <w:color w:val="000000"/>
                <w:sz w:val="20"/>
                <w:szCs w:val="20"/>
              </w:rPr>
              <w:t xml:space="preserve">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w:t>
            </w:r>
          </w:p>
        </w:tc>
      </w:tr>
      <w:tr w:rsidR="001744C0" w:rsidTr="001744C0">
        <w:trPr>
          <w:trHeight w:val="25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0610000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proofErr w:type="spellStart"/>
            <w:r>
              <w:rPr>
                <w:rFonts w:ascii="Calibri" w:hAnsi="Calibri" w:cs="Calibri"/>
                <w:b/>
                <w:bCs/>
                <w:color w:val="000000"/>
                <w:sz w:val="20"/>
                <w:szCs w:val="20"/>
              </w:rPr>
              <w:t>Вiддiл</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освiти</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Новороздiльської</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мiської</w:t>
            </w:r>
            <w:proofErr w:type="spellEnd"/>
            <w:r>
              <w:rPr>
                <w:rFonts w:ascii="Calibri" w:hAnsi="Calibri" w:cs="Calibri"/>
                <w:b/>
                <w:bCs/>
                <w:color w:val="000000"/>
                <w:sz w:val="20"/>
                <w:szCs w:val="20"/>
              </w:rPr>
              <w:t xml:space="preserve">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0611142</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1142</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0990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Інші програми та заходи у сфері освіти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розвитку освіти на 2022 рік та прогноз на 2023-2024 рр.</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№930</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0800000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proofErr w:type="spellStart"/>
            <w:r>
              <w:rPr>
                <w:rFonts w:ascii="Calibri" w:hAnsi="Calibri" w:cs="Calibri"/>
                <w:b/>
                <w:bCs/>
                <w:color w:val="000000"/>
                <w:sz w:val="20"/>
                <w:szCs w:val="20"/>
              </w:rPr>
              <w:t>Управлiння</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соцiального</w:t>
            </w:r>
            <w:proofErr w:type="spellEnd"/>
            <w:r>
              <w:rPr>
                <w:rFonts w:ascii="Calibri" w:hAnsi="Calibri" w:cs="Calibri"/>
                <w:b/>
                <w:bCs/>
                <w:color w:val="000000"/>
                <w:sz w:val="20"/>
                <w:szCs w:val="20"/>
              </w:rPr>
              <w:t xml:space="preserve"> захисту населення </w:t>
            </w:r>
            <w:proofErr w:type="spellStart"/>
            <w:r>
              <w:rPr>
                <w:rFonts w:ascii="Calibri" w:hAnsi="Calibri" w:cs="Calibri"/>
                <w:b/>
                <w:bCs/>
                <w:color w:val="000000"/>
                <w:sz w:val="20"/>
                <w:szCs w:val="20"/>
              </w:rPr>
              <w:t>Новороздiльської</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мiської</w:t>
            </w:r>
            <w:proofErr w:type="spellEnd"/>
            <w:r>
              <w:rPr>
                <w:rFonts w:ascii="Calibri" w:hAnsi="Calibri" w:cs="Calibri"/>
                <w:b/>
                <w:bCs/>
                <w:color w:val="000000"/>
                <w:sz w:val="20"/>
                <w:szCs w:val="20"/>
              </w:rPr>
              <w:t xml:space="preserve">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1 392 300,00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1 232 300,00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160 000,00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160 000,00</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0810000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proofErr w:type="spellStart"/>
            <w:r>
              <w:rPr>
                <w:rFonts w:ascii="Calibri" w:hAnsi="Calibri" w:cs="Calibri"/>
                <w:b/>
                <w:bCs/>
                <w:color w:val="000000"/>
                <w:sz w:val="20"/>
                <w:szCs w:val="20"/>
              </w:rPr>
              <w:t>Управлiння</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соцiального</w:t>
            </w:r>
            <w:proofErr w:type="spellEnd"/>
            <w:r>
              <w:rPr>
                <w:rFonts w:ascii="Calibri" w:hAnsi="Calibri" w:cs="Calibri"/>
                <w:b/>
                <w:bCs/>
                <w:color w:val="000000"/>
                <w:sz w:val="20"/>
                <w:szCs w:val="20"/>
              </w:rPr>
              <w:t xml:space="preserve"> захисту населення </w:t>
            </w:r>
            <w:proofErr w:type="spellStart"/>
            <w:r>
              <w:rPr>
                <w:rFonts w:ascii="Calibri" w:hAnsi="Calibri" w:cs="Calibri"/>
                <w:b/>
                <w:bCs/>
                <w:color w:val="000000"/>
                <w:sz w:val="20"/>
                <w:szCs w:val="20"/>
              </w:rPr>
              <w:t>Новороздiльської</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мiської</w:t>
            </w:r>
            <w:proofErr w:type="spellEnd"/>
            <w:r>
              <w:rPr>
                <w:rFonts w:ascii="Calibri" w:hAnsi="Calibri" w:cs="Calibri"/>
                <w:b/>
                <w:bCs/>
                <w:color w:val="000000"/>
                <w:sz w:val="20"/>
                <w:szCs w:val="20"/>
              </w:rPr>
              <w:t xml:space="preserve">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1 392 300,00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1 232 300,00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160 000,00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160 000,00</w:t>
            </w:r>
          </w:p>
        </w:tc>
      </w:tr>
      <w:tr w:rsidR="001744C0" w:rsidTr="001744C0">
        <w:trPr>
          <w:trHeight w:val="127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0813180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3180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1060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соціального захисту населення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№935</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142 100,00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142 100,00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lastRenderedPageBreak/>
              <w:t>0813242</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3242</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1090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Інші заходи у сфері соціального захисту і соціального забезпечення</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соціального захисту населення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№935</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635 200,00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635 200,00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127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0813242</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3242</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1090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Інші заходи у сфері соціального захисту і соціального забезпечення</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Міська комплексна програма підтримки учасників АТО, учасників ООС, загиблих внаслідок військової агресії Російської Федерації проти України та членів їх сімей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№936</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615 000,00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455 000,00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160 000,00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160 000,00</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1000000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Управління культури, спорту та гуманітарної політики Новороздільської міської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13 892 800,00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rsidP="00EB37CC">
            <w:pPr>
              <w:ind w:left="-107"/>
              <w:jc w:val="right"/>
              <w:rPr>
                <w:rFonts w:ascii="Calibri" w:hAnsi="Calibri" w:cs="Calibri"/>
                <w:b/>
                <w:bCs/>
                <w:color w:val="000000"/>
                <w:sz w:val="20"/>
                <w:szCs w:val="20"/>
              </w:rPr>
            </w:pPr>
            <w:r>
              <w:rPr>
                <w:rFonts w:ascii="Calibri" w:hAnsi="Calibri" w:cs="Calibri"/>
                <w:b/>
                <w:bCs/>
                <w:color w:val="000000"/>
                <w:sz w:val="20"/>
                <w:szCs w:val="20"/>
              </w:rPr>
              <w:t>13 892 800,00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1010000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Управління культури, спорту та гуманітарної політики Новороздільської міської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1 404 900,00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1 404 900,00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1013133</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3133</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1040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Інші заходи та заклади молодіжної політики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Програма Молодь </w:t>
            </w:r>
            <w:proofErr w:type="spellStart"/>
            <w:r>
              <w:rPr>
                <w:rFonts w:ascii="Calibri" w:hAnsi="Calibri" w:cs="Calibri"/>
                <w:color w:val="000000"/>
                <w:sz w:val="20"/>
                <w:szCs w:val="20"/>
              </w:rPr>
              <w:t>Розділля</w:t>
            </w:r>
            <w:proofErr w:type="spellEnd"/>
            <w:r>
              <w:rPr>
                <w:rFonts w:ascii="Calibri" w:hAnsi="Calibri" w:cs="Calibri"/>
                <w:color w:val="000000"/>
                <w:sz w:val="20"/>
                <w:szCs w:val="20"/>
              </w:rPr>
              <w:t xml:space="preserve">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№933</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120 000,00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120 000,00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1014082</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4082</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0829</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Інші заходи в галузі культури і мистецтва</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розвитку культури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№932</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647 000,00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647 000,00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1015011</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5011</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0810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Проведення навчально-тренувальних зборів і змагань з олімпійських видів спорту</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розвитку фізичної культури та спорту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№931</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637 900,00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637 900,00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1020000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Управління культури, спорту та гуманітарної політики Новороздільської міської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12 487 900,00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rsidP="00EB37CC">
            <w:pPr>
              <w:ind w:left="-107"/>
              <w:jc w:val="right"/>
              <w:rPr>
                <w:rFonts w:ascii="Calibri" w:hAnsi="Calibri" w:cs="Calibri"/>
                <w:b/>
                <w:bCs/>
                <w:color w:val="000000"/>
                <w:sz w:val="20"/>
                <w:szCs w:val="20"/>
              </w:rPr>
            </w:pPr>
            <w:r>
              <w:rPr>
                <w:rFonts w:ascii="Calibri" w:hAnsi="Calibri" w:cs="Calibri"/>
                <w:b/>
                <w:bCs/>
                <w:color w:val="000000"/>
                <w:sz w:val="20"/>
                <w:szCs w:val="20"/>
              </w:rPr>
              <w:t>12 487 900,00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1022010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2010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0731</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Багатопрофільна стаціонарна медична допомога населенню</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Програма фінансової підтримки КНП "Новороздільська міська лікарня  на 2022 рік та </w:t>
            </w:r>
            <w:r>
              <w:rPr>
                <w:rFonts w:ascii="Calibri" w:hAnsi="Calibri" w:cs="Calibri"/>
                <w:color w:val="000000"/>
                <w:sz w:val="20"/>
                <w:szCs w:val="20"/>
              </w:rPr>
              <w:lastRenderedPageBreak/>
              <w:t>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lastRenderedPageBreak/>
              <w:t>Рішення сесії Новороздільської міської ради від 23.12.2021р. №938</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8 356 700,00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8 356 700,00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lastRenderedPageBreak/>
              <w:t>1022010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2010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0731</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Багатопрофільна стаціонарна медична допомога населенню</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Програма підтримки КНП "Новороздільська міська лікарня" в умовах воєнного стану на 2022 рік та </w:t>
            </w:r>
            <w:proofErr w:type="spellStart"/>
            <w:r>
              <w:rPr>
                <w:rFonts w:ascii="Calibri" w:hAnsi="Calibri" w:cs="Calibri"/>
                <w:color w:val="000000"/>
                <w:sz w:val="20"/>
                <w:szCs w:val="20"/>
              </w:rPr>
              <w:t>прогнох</w:t>
            </w:r>
            <w:proofErr w:type="spellEnd"/>
            <w:r>
              <w:rPr>
                <w:rFonts w:ascii="Calibri" w:hAnsi="Calibri" w:cs="Calibri"/>
                <w:color w:val="000000"/>
                <w:sz w:val="20"/>
                <w:szCs w:val="20"/>
              </w:rPr>
              <w:t xml:space="preserve">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08.06.2022 р. №159</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4 131 200,00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4 131 200,00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1200000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Управління житлово-комунального господарства Новороздільської міської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19 161 227,14</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rsidP="00EB37CC">
            <w:pPr>
              <w:ind w:left="-107"/>
              <w:jc w:val="right"/>
              <w:rPr>
                <w:rFonts w:ascii="Calibri" w:hAnsi="Calibri" w:cs="Calibri"/>
                <w:b/>
                <w:bCs/>
                <w:color w:val="000000"/>
                <w:sz w:val="20"/>
                <w:szCs w:val="20"/>
              </w:rPr>
            </w:pPr>
            <w:r>
              <w:rPr>
                <w:rFonts w:ascii="Calibri" w:hAnsi="Calibri" w:cs="Calibri"/>
                <w:b/>
                <w:bCs/>
                <w:color w:val="000000"/>
                <w:sz w:val="20"/>
                <w:szCs w:val="20"/>
              </w:rPr>
              <w:t>14 685 339,14</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4 475 888,00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4 387 100,00</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1210000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Управління житлово-комунального господарства Новороздільської міської ради</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19 161 227,14</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rsidP="00EB37CC">
            <w:pPr>
              <w:ind w:left="-107"/>
              <w:jc w:val="right"/>
              <w:rPr>
                <w:rFonts w:ascii="Calibri" w:hAnsi="Calibri" w:cs="Calibri"/>
                <w:b/>
                <w:bCs/>
                <w:color w:val="000000"/>
                <w:sz w:val="20"/>
                <w:szCs w:val="20"/>
              </w:rPr>
            </w:pPr>
            <w:r>
              <w:rPr>
                <w:rFonts w:ascii="Calibri" w:hAnsi="Calibri" w:cs="Calibri"/>
                <w:b/>
                <w:bCs/>
                <w:color w:val="000000"/>
                <w:sz w:val="20"/>
                <w:szCs w:val="20"/>
              </w:rPr>
              <w:t>14 685 339,14</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4 475 888,00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4 387 100,00</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1216011</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6011</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0610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Експлуатація та технічне обслуговування житлового фонду</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розвитку житлово-комунального господарства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№942</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350 000,00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350 000,00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350 000,00</w:t>
            </w:r>
          </w:p>
        </w:tc>
      </w:tr>
      <w:tr w:rsidR="001744C0" w:rsidTr="001744C0">
        <w:trPr>
          <w:trHeight w:val="102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1216011</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6011</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0610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Експлуатація та технічне обслуговування житлового фонду</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підтримки будинків об’єднань співвласників багатоквартирних будинків (ОСББ)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№943</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550 000,00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550 000,00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550 000,00</w:t>
            </w:r>
          </w:p>
        </w:tc>
      </w:tr>
      <w:tr w:rsidR="001744C0" w:rsidTr="001744C0">
        <w:trPr>
          <w:trHeight w:val="102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1216011</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6011</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0610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Експлуатація та технічне обслуговування житлового фонду</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Програма </w:t>
            </w:r>
            <w:proofErr w:type="spellStart"/>
            <w:r>
              <w:rPr>
                <w:rFonts w:ascii="Calibri" w:hAnsi="Calibri" w:cs="Calibri"/>
                <w:color w:val="000000"/>
                <w:sz w:val="20"/>
                <w:szCs w:val="20"/>
              </w:rPr>
              <w:t>співфінансування</w:t>
            </w:r>
            <w:proofErr w:type="spellEnd"/>
            <w:r>
              <w:rPr>
                <w:rFonts w:ascii="Calibri" w:hAnsi="Calibri" w:cs="Calibri"/>
                <w:color w:val="000000"/>
                <w:sz w:val="20"/>
                <w:szCs w:val="20"/>
              </w:rPr>
              <w:t xml:space="preserve"> робіт з капітального ремонту  багатоквартирних житлових будинків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№948</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500 000,00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500 000,00</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1216013</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6013</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0620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Забезпечення діяльності водопровідно-каналізаційного господарства</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розвитку житлово-комунального господарства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№942</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50 000,00</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lastRenderedPageBreak/>
              <w:t>1216030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6030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0620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Організація благоустрою населених пунктів</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регулювання чисельності безпритульних тварин на 2022 рік та прогноз на 2023-2023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№949</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1216030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6030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0620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Організація благоустрою населених пунктів</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благоустрою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№941</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7 571 000,00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6 571 000,00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1 000 000,00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1 000 000,00</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1217110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7110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0421</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Реалізація програм в галузі сільського господарства</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розвитку земельних відносин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 року  №954</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32 588,00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32 588,00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1217130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7130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0421</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Здійснення заходів із землеустрою</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розвитку земельних відносин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№954</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640 000,00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640 000,00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1217330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7330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0443</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Будівництво інших об`єктів комунальної власності</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Екологічна програма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№946</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100 000,00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100 000,00</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1217330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7330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0443</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Будівництво інших об`єктів комунальної власності</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благоустрою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Рішення сесії </w:t>
            </w:r>
            <w:proofErr w:type="spellStart"/>
            <w:r>
              <w:rPr>
                <w:rFonts w:ascii="Calibri" w:hAnsi="Calibri" w:cs="Calibri"/>
                <w:color w:val="000000"/>
                <w:sz w:val="20"/>
                <w:szCs w:val="20"/>
              </w:rPr>
              <w:t>новороздільської</w:t>
            </w:r>
            <w:proofErr w:type="spellEnd"/>
            <w:r>
              <w:rPr>
                <w:rFonts w:ascii="Calibri" w:hAnsi="Calibri" w:cs="Calibri"/>
                <w:color w:val="000000"/>
                <w:sz w:val="20"/>
                <w:szCs w:val="20"/>
              </w:rPr>
              <w:t xml:space="preserve"> міської ради від 23.12.2021 року № 941</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1217363</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7363</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0490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Виконання інвестиційних проектів в рамках здійснення заходів щодо соціально-економічного розвитку окремих територій</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Програма благоустрою на 2022 рік та прогноз на 2023-2024 </w:t>
            </w:r>
            <w:proofErr w:type="spellStart"/>
            <w:r>
              <w:rPr>
                <w:rFonts w:ascii="Calibri" w:hAnsi="Calibri" w:cs="Calibri"/>
                <w:color w:val="000000"/>
                <w:sz w:val="20"/>
                <w:szCs w:val="20"/>
              </w:rPr>
              <w:t>рр</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 xml:space="preserve">Рішення сесії </w:t>
            </w:r>
            <w:proofErr w:type="spellStart"/>
            <w:r>
              <w:rPr>
                <w:rFonts w:ascii="Calibri" w:hAnsi="Calibri" w:cs="Calibri"/>
                <w:color w:val="000000"/>
                <w:sz w:val="20"/>
                <w:szCs w:val="20"/>
              </w:rPr>
              <w:t>новороздільської</w:t>
            </w:r>
            <w:proofErr w:type="spellEnd"/>
            <w:r>
              <w:rPr>
                <w:rFonts w:ascii="Calibri" w:hAnsi="Calibri" w:cs="Calibri"/>
                <w:color w:val="000000"/>
                <w:sz w:val="20"/>
                <w:szCs w:val="20"/>
              </w:rPr>
              <w:t xml:space="preserve"> міської ради від 23.12.2021 року № 941</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328 900,00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328 900,00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328 900,00</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1217370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7370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0490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Реалізація інших заходів щодо соціально-економічного розвитку територій</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благоустрою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№941</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100 000,00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100 000,00</w:t>
            </w:r>
          </w:p>
        </w:tc>
      </w:tr>
      <w:tr w:rsidR="001744C0" w:rsidTr="001744C0">
        <w:trPr>
          <w:trHeight w:val="76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1217461</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7461</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0456</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Утримання та розвиток автомобільних доріг та дорожньої інфраструктури за рахунок коштів місцевого бюджету</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благоустрою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№941</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8 197 539,14</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6 814 339,14</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1 383 200,00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1 383 200,00</w:t>
            </w:r>
          </w:p>
        </w:tc>
      </w:tr>
      <w:tr w:rsidR="001744C0" w:rsidTr="001744C0">
        <w:trPr>
          <w:trHeight w:val="102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lastRenderedPageBreak/>
              <w:t>1217640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7640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0470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Заходи з енергозбереження</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підтримки будинків об’єднань співвласників багатоквартирних будинків (ОСББ)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№943</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1217640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7640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0470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Заходи з енергозбереження</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енергозбереження для населення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№947</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10 000,00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1217650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7650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0490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Проведення експертної грошової оцінки земельної ділянки чи права на неї</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Програма розвитку земельних відносин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№954</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25 000,00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25 000,00</w:t>
            </w:r>
          </w:p>
        </w:tc>
      </w:tr>
      <w:tr w:rsidR="001744C0" w:rsidTr="001744C0">
        <w:trPr>
          <w:trHeight w:val="51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1218340</w:t>
            </w:r>
          </w:p>
        </w:tc>
        <w:tc>
          <w:tcPr>
            <w:tcW w:w="808"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8340</w:t>
            </w:r>
          </w:p>
        </w:tc>
        <w:tc>
          <w:tcPr>
            <w:tcW w:w="96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0540</w:t>
            </w:r>
          </w:p>
        </w:tc>
        <w:tc>
          <w:tcPr>
            <w:tcW w:w="2905"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Природоохоронні заходи за рахунок цільових фондів</w:t>
            </w:r>
          </w:p>
        </w:tc>
        <w:tc>
          <w:tcPr>
            <w:tcW w:w="2410"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Екологічна програма  на 2022 рік та прогноз на 2023-2024  роки.</w:t>
            </w:r>
          </w:p>
        </w:tc>
        <w:tc>
          <w:tcPr>
            <w:tcW w:w="2126" w:type="dxa"/>
            <w:tcBorders>
              <w:top w:val="nil"/>
              <w:left w:val="nil"/>
              <w:bottom w:val="single" w:sz="4" w:space="0" w:color="auto"/>
              <w:right w:val="single" w:sz="4" w:space="0" w:color="auto"/>
            </w:tcBorders>
            <w:shd w:val="clear" w:color="auto" w:fill="auto"/>
            <w:vAlign w:val="center"/>
            <w:hideMark/>
          </w:tcPr>
          <w:p w:rsidR="001744C0" w:rsidRDefault="001744C0">
            <w:pPr>
              <w:rPr>
                <w:rFonts w:ascii="Calibri" w:hAnsi="Calibri" w:cs="Calibri"/>
                <w:color w:val="000000"/>
                <w:sz w:val="20"/>
                <w:szCs w:val="20"/>
              </w:rPr>
            </w:pPr>
            <w:r>
              <w:rPr>
                <w:rFonts w:ascii="Calibri" w:hAnsi="Calibri" w:cs="Calibri"/>
                <w:color w:val="000000"/>
                <w:sz w:val="20"/>
                <w:szCs w:val="20"/>
              </w:rPr>
              <w:t>Рішення сесії Новороздільської міської ради від 23.12.2021р. №946</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56 200,00</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56 200,00</w:t>
            </w:r>
          </w:p>
        </w:tc>
        <w:tc>
          <w:tcPr>
            <w:tcW w:w="1391" w:type="dxa"/>
            <w:tcBorders>
              <w:top w:val="nil"/>
              <w:left w:val="nil"/>
              <w:bottom w:val="single" w:sz="4" w:space="0" w:color="auto"/>
              <w:right w:val="single" w:sz="4" w:space="0" w:color="auto"/>
            </w:tcBorders>
            <w:shd w:val="clear" w:color="auto" w:fill="auto"/>
            <w:noWrap/>
            <w:vAlign w:val="center"/>
            <w:hideMark/>
          </w:tcPr>
          <w:p w:rsidR="001744C0" w:rsidRDefault="001744C0">
            <w:pPr>
              <w:jc w:val="right"/>
              <w:rPr>
                <w:rFonts w:ascii="Calibri" w:hAnsi="Calibri" w:cs="Calibri"/>
                <w:color w:val="000000"/>
                <w:sz w:val="20"/>
                <w:szCs w:val="20"/>
              </w:rPr>
            </w:pPr>
            <w:r>
              <w:rPr>
                <w:rFonts w:ascii="Calibri" w:hAnsi="Calibri" w:cs="Calibri"/>
                <w:color w:val="000000"/>
                <w:sz w:val="20"/>
                <w:szCs w:val="20"/>
              </w:rPr>
              <w:t>-</w:t>
            </w:r>
          </w:p>
        </w:tc>
      </w:tr>
      <w:tr w:rsidR="001744C0" w:rsidTr="001744C0">
        <w:trPr>
          <w:trHeight w:val="255"/>
        </w:trPr>
        <w:tc>
          <w:tcPr>
            <w:tcW w:w="1147" w:type="dxa"/>
            <w:tcBorders>
              <w:top w:val="nil"/>
              <w:left w:val="single" w:sz="4" w:space="0" w:color="auto"/>
              <w:bottom w:val="single" w:sz="4" w:space="0" w:color="auto"/>
              <w:right w:val="single" w:sz="4" w:space="0" w:color="auto"/>
            </w:tcBorders>
            <w:shd w:val="clear" w:color="000000" w:fill="CCFFFF"/>
            <w:vAlign w:val="center"/>
            <w:hideMark/>
          </w:tcPr>
          <w:p w:rsidR="001744C0" w:rsidRDefault="001744C0">
            <w:pPr>
              <w:jc w:val="center"/>
              <w:rPr>
                <w:rFonts w:ascii="Calibri" w:hAnsi="Calibri" w:cs="Calibri"/>
                <w:b/>
                <w:bCs/>
                <w:color w:val="000000"/>
                <w:sz w:val="20"/>
                <w:szCs w:val="20"/>
              </w:rPr>
            </w:pPr>
            <w:r>
              <w:rPr>
                <w:rFonts w:ascii="Calibri" w:hAnsi="Calibri" w:cs="Calibri"/>
                <w:b/>
                <w:bCs/>
                <w:color w:val="000000"/>
                <w:sz w:val="20"/>
                <w:szCs w:val="20"/>
              </w:rPr>
              <w:t>X</w:t>
            </w:r>
          </w:p>
        </w:tc>
        <w:tc>
          <w:tcPr>
            <w:tcW w:w="808" w:type="dxa"/>
            <w:tcBorders>
              <w:top w:val="nil"/>
              <w:left w:val="nil"/>
              <w:bottom w:val="single" w:sz="4" w:space="0" w:color="auto"/>
              <w:right w:val="single" w:sz="4" w:space="0" w:color="auto"/>
            </w:tcBorders>
            <w:shd w:val="clear" w:color="000000" w:fill="CCFFFF"/>
            <w:vAlign w:val="center"/>
            <w:hideMark/>
          </w:tcPr>
          <w:p w:rsidR="001744C0" w:rsidRDefault="001744C0">
            <w:pPr>
              <w:jc w:val="center"/>
              <w:rPr>
                <w:rFonts w:ascii="Calibri" w:hAnsi="Calibri" w:cs="Calibri"/>
                <w:b/>
                <w:bCs/>
                <w:color w:val="000000"/>
                <w:sz w:val="20"/>
                <w:szCs w:val="20"/>
              </w:rPr>
            </w:pPr>
            <w:r>
              <w:rPr>
                <w:rFonts w:ascii="Calibri" w:hAnsi="Calibri" w:cs="Calibri"/>
                <w:b/>
                <w:bCs/>
                <w:color w:val="000000"/>
                <w:sz w:val="20"/>
                <w:szCs w:val="20"/>
              </w:rPr>
              <w:t>X</w:t>
            </w:r>
          </w:p>
        </w:tc>
        <w:tc>
          <w:tcPr>
            <w:tcW w:w="965" w:type="dxa"/>
            <w:tcBorders>
              <w:top w:val="nil"/>
              <w:left w:val="nil"/>
              <w:bottom w:val="single" w:sz="4" w:space="0" w:color="auto"/>
              <w:right w:val="single" w:sz="4" w:space="0" w:color="auto"/>
            </w:tcBorders>
            <w:shd w:val="clear" w:color="000000" w:fill="CCFFFF"/>
            <w:vAlign w:val="center"/>
            <w:hideMark/>
          </w:tcPr>
          <w:p w:rsidR="001744C0" w:rsidRDefault="001744C0">
            <w:pPr>
              <w:jc w:val="center"/>
              <w:rPr>
                <w:rFonts w:ascii="Calibri" w:hAnsi="Calibri" w:cs="Calibri"/>
                <w:b/>
                <w:bCs/>
                <w:color w:val="000000"/>
                <w:sz w:val="20"/>
                <w:szCs w:val="20"/>
              </w:rPr>
            </w:pPr>
            <w:r>
              <w:rPr>
                <w:rFonts w:ascii="Calibri" w:hAnsi="Calibri" w:cs="Calibri"/>
                <w:b/>
                <w:bCs/>
                <w:color w:val="000000"/>
                <w:sz w:val="20"/>
                <w:szCs w:val="20"/>
              </w:rPr>
              <w:t>X</w:t>
            </w:r>
          </w:p>
        </w:tc>
        <w:tc>
          <w:tcPr>
            <w:tcW w:w="2905" w:type="dxa"/>
            <w:tcBorders>
              <w:top w:val="nil"/>
              <w:left w:val="nil"/>
              <w:bottom w:val="single" w:sz="4" w:space="0" w:color="auto"/>
              <w:right w:val="single" w:sz="4" w:space="0" w:color="auto"/>
            </w:tcBorders>
            <w:shd w:val="clear" w:color="000000" w:fill="CCFFFF"/>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УСЬОГО</w:t>
            </w:r>
          </w:p>
        </w:tc>
        <w:tc>
          <w:tcPr>
            <w:tcW w:w="2410" w:type="dxa"/>
            <w:tcBorders>
              <w:top w:val="nil"/>
              <w:left w:val="nil"/>
              <w:bottom w:val="single" w:sz="4" w:space="0" w:color="auto"/>
              <w:right w:val="single" w:sz="4" w:space="0" w:color="auto"/>
            </w:tcBorders>
            <w:shd w:val="clear" w:color="000000" w:fill="CCFFFF"/>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X</w:t>
            </w:r>
          </w:p>
        </w:tc>
        <w:tc>
          <w:tcPr>
            <w:tcW w:w="2126" w:type="dxa"/>
            <w:tcBorders>
              <w:top w:val="nil"/>
              <w:left w:val="nil"/>
              <w:bottom w:val="single" w:sz="4" w:space="0" w:color="auto"/>
              <w:right w:val="single" w:sz="4" w:space="0" w:color="auto"/>
            </w:tcBorders>
            <w:shd w:val="clear" w:color="000000" w:fill="CCFFFF"/>
            <w:vAlign w:val="center"/>
            <w:hideMark/>
          </w:tcPr>
          <w:p w:rsidR="001744C0" w:rsidRDefault="001744C0">
            <w:pPr>
              <w:rPr>
                <w:rFonts w:ascii="Calibri" w:hAnsi="Calibri" w:cs="Calibri"/>
                <w:b/>
                <w:bCs/>
                <w:color w:val="000000"/>
                <w:sz w:val="20"/>
                <w:szCs w:val="20"/>
              </w:rPr>
            </w:pPr>
            <w:r>
              <w:rPr>
                <w:rFonts w:ascii="Calibri" w:hAnsi="Calibri" w:cs="Calibri"/>
                <w:b/>
                <w:bCs/>
                <w:color w:val="000000"/>
                <w:sz w:val="20"/>
                <w:szCs w:val="20"/>
              </w:rPr>
              <w:t>X</w:t>
            </w:r>
          </w:p>
        </w:tc>
        <w:tc>
          <w:tcPr>
            <w:tcW w:w="1417"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39 341 129,39</w:t>
            </w:r>
          </w:p>
        </w:tc>
        <w:tc>
          <w:tcPr>
            <w:tcW w:w="1276" w:type="dxa"/>
            <w:tcBorders>
              <w:top w:val="nil"/>
              <w:left w:val="nil"/>
              <w:bottom w:val="single" w:sz="4" w:space="0" w:color="auto"/>
              <w:right w:val="single" w:sz="4" w:space="0" w:color="auto"/>
            </w:tcBorders>
            <w:shd w:val="clear" w:color="000000" w:fill="CCFFFF"/>
            <w:noWrap/>
            <w:vAlign w:val="center"/>
            <w:hideMark/>
          </w:tcPr>
          <w:p w:rsidR="001744C0" w:rsidRDefault="001744C0" w:rsidP="00EB37CC">
            <w:pPr>
              <w:ind w:left="-107"/>
              <w:jc w:val="right"/>
              <w:rPr>
                <w:rFonts w:ascii="Calibri" w:hAnsi="Calibri" w:cs="Calibri"/>
                <w:b/>
                <w:bCs/>
                <w:color w:val="000000"/>
                <w:sz w:val="20"/>
                <w:szCs w:val="20"/>
              </w:rPr>
            </w:pPr>
            <w:r>
              <w:rPr>
                <w:rFonts w:ascii="Calibri" w:hAnsi="Calibri" w:cs="Calibri"/>
                <w:b/>
                <w:bCs/>
                <w:color w:val="000000"/>
                <w:sz w:val="20"/>
                <w:szCs w:val="20"/>
              </w:rPr>
              <w:t>33 318 189,14</w:t>
            </w:r>
          </w:p>
        </w:tc>
        <w:tc>
          <w:tcPr>
            <w:tcW w:w="1276"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6 022 940,25</w:t>
            </w:r>
          </w:p>
        </w:tc>
        <w:tc>
          <w:tcPr>
            <w:tcW w:w="1391" w:type="dxa"/>
            <w:tcBorders>
              <w:top w:val="nil"/>
              <w:left w:val="nil"/>
              <w:bottom w:val="single" w:sz="4" w:space="0" w:color="auto"/>
              <w:right w:val="single" w:sz="4" w:space="0" w:color="auto"/>
            </w:tcBorders>
            <w:shd w:val="clear" w:color="000000" w:fill="CCFFFF"/>
            <w:noWrap/>
            <w:vAlign w:val="center"/>
            <w:hideMark/>
          </w:tcPr>
          <w:p w:rsidR="001744C0" w:rsidRDefault="001744C0">
            <w:pPr>
              <w:jc w:val="right"/>
              <w:rPr>
                <w:rFonts w:ascii="Calibri" w:hAnsi="Calibri" w:cs="Calibri"/>
                <w:b/>
                <w:bCs/>
                <w:color w:val="000000"/>
                <w:sz w:val="20"/>
                <w:szCs w:val="20"/>
              </w:rPr>
            </w:pPr>
            <w:r>
              <w:rPr>
                <w:rFonts w:ascii="Calibri" w:hAnsi="Calibri" w:cs="Calibri"/>
                <w:b/>
                <w:bCs/>
                <w:color w:val="000000"/>
                <w:sz w:val="20"/>
                <w:szCs w:val="20"/>
              </w:rPr>
              <w:t>5 934 152,25</w:t>
            </w:r>
          </w:p>
        </w:tc>
      </w:tr>
      <w:tr w:rsidR="001744C0" w:rsidTr="0005486B">
        <w:trPr>
          <w:trHeight w:val="1134"/>
        </w:trPr>
        <w:tc>
          <w:tcPr>
            <w:tcW w:w="15721" w:type="dxa"/>
            <w:gridSpan w:val="10"/>
            <w:tcBorders>
              <w:top w:val="nil"/>
              <w:left w:val="nil"/>
              <w:right w:val="nil"/>
            </w:tcBorders>
            <w:shd w:val="clear" w:color="auto" w:fill="auto"/>
            <w:noWrap/>
            <w:vAlign w:val="bottom"/>
            <w:hideMark/>
          </w:tcPr>
          <w:p w:rsidR="001744C0" w:rsidRDefault="001744C0" w:rsidP="0005486B">
            <w:pPr>
              <w:rPr>
                <w:rFonts w:ascii="Arial CYR" w:hAnsi="Arial CYR" w:cs="Arial CYR"/>
                <w:b/>
                <w:bCs/>
                <w:sz w:val="20"/>
                <w:szCs w:val="20"/>
              </w:rPr>
            </w:pPr>
            <w:r>
              <w:rPr>
                <w:rFonts w:ascii="Arial CYR" w:hAnsi="Arial CYR" w:cs="Arial CYR"/>
                <w:b/>
                <w:bCs/>
                <w:sz w:val="20"/>
                <w:szCs w:val="20"/>
              </w:rPr>
              <w:t xml:space="preserve">Керуючий справами виконкому                                           Анатолій </w:t>
            </w:r>
            <w:proofErr w:type="spellStart"/>
            <w:r>
              <w:rPr>
                <w:rFonts w:ascii="Arial CYR" w:hAnsi="Arial CYR" w:cs="Arial CYR"/>
                <w:b/>
                <w:bCs/>
                <w:sz w:val="20"/>
                <w:szCs w:val="20"/>
              </w:rPr>
              <w:t>Мельніков</w:t>
            </w:r>
            <w:proofErr w:type="spellEnd"/>
          </w:p>
          <w:p w:rsidR="00EB37CC" w:rsidRDefault="00EB37CC" w:rsidP="0005486B">
            <w:pPr>
              <w:rPr>
                <w:rFonts w:ascii="Arial CYR" w:hAnsi="Arial CYR" w:cs="Arial CYR"/>
                <w:b/>
                <w:bCs/>
                <w:sz w:val="20"/>
                <w:szCs w:val="20"/>
              </w:rPr>
            </w:pPr>
          </w:p>
          <w:p w:rsidR="00EB37CC" w:rsidRPr="001744C0" w:rsidRDefault="00EB37CC" w:rsidP="0005486B">
            <w:pPr>
              <w:rPr>
                <w:rFonts w:ascii="Arial CYR" w:hAnsi="Arial CYR" w:cs="Arial CYR"/>
                <w:b/>
                <w:bCs/>
                <w:sz w:val="20"/>
                <w:szCs w:val="20"/>
              </w:rPr>
            </w:pPr>
          </w:p>
        </w:tc>
      </w:tr>
    </w:tbl>
    <w:p w:rsidR="00D65449" w:rsidRDefault="00D65449" w:rsidP="00244F2E">
      <w:pPr>
        <w:sectPr w:rsidR="00D65449" w:rsidSect="001744C0">
          <w:pgSz w:w="16838" w:h="11906" w:orient="landscape"/>
          <w:pgMar w:top="709" w:right="709" w:bottom="567" w:left="992" w:header="709" w:footer="709" w:gutter="0"/>
          <w:cols w:space="708"/>
          <w:docGrid w:linePitch="360"/>
        </w:sectPr>
      </w:pPr>
    </w:p>
    <w:p w:rsidR="00475140" w:rsidRPr="00654EDC" w:rsidRDefault="00475140" w:rsidP="00475140">
      <w:pPr>
        <w:jc w:val="center"/>
      </w:pPr>
      <w:r>
        <w:rPr>
          <w:noProof/>
        </w:rPr>
        <w:lastRenderedPageBreak/>
        <w:drawing>
          <wp:inline distT="0" distB="0" distL="0" distR="0">
            <wp:extent cx="1144905" cy="60452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6D122D" w:rsidRPr="001C6084" w:rsidRDefault="006D122D" w:rsidP="00244F2E"/>
    <w:p w:rsidR="00244F2E" w:rsidRPr="00084BE4" w:rsidRDefault="00244F2E" w:rsidP="00244F2E">
      <w:pPr>
        <w:jc w:val="both"/>
        <w:rPr>
          <w:b/>
        </w:rPr>
      </w:pPr>
      <w:r w:rsidRPr="001C6084">
        <w:tab/>
      </w:r>
      <w:r w:rsidRPr="001C6084">
        <w:tab/>
      </w:r>
      <w:r w:rsidRPr="001C6084">
        <w:tab/>
      </w:r>
      <w:r w:rsidRPr="001C6084">
        <w:tab/>
      </w:r>
      <w:r w:rsidRPr="001C6084">
        <w:tab/>
      </w:r>
      <w:r w:rsidRPr="001C6084">
        <w:tab/>
      </w:r>
      <w:r w:rsidRPr="001C6084">
        <w:tab/>
      </w:r>
      <w:r w:rsidRPr="001C6084">
        <w:tab/>
      </w:r>
      <w:r w:rsidRPr="001C6084">
        <w:tab/>
      </w:r>
      <w:r w:rsidR="00084BE4" w:rsidRPr="00084BE4">
        <w:rPr>
          <w:b/>
        </w:rPr>
        <w:t>237</w:t>
      </w:r>
    </w:p>
    <w:p w:rsidR="00EB37CC" w:rsidRDefault="00EB37CC" w:rsidP="00244F2E"/>
    <w:p w:rsidR="00EB37CC" w:rsidRDefault="00EB37CC" w:rsidP="00244F2E"/>
    <w:p w:rsidR="00244F2E" w:rsidRPr="001C6084" w:rsidRDefault="00244F2E" w:rsidP="00244F2E">
      <w:r w:rsidRPr="001C6084">
        <w:t>02  серпня 2022 року</w:t>
      </w:r>
    </w:p>
    <w:p w:rsidR="00244F2E" w:rsidRPr="001C6084" w:rsidRDefault="00244F2E" w:rsidP="00244F2E">
      <w:pPr>
        <w:rPr>
          <w:lang w:eastAsia="ru-RU"/>
        </w:rPr>
      </w:pPr>
    </w:p>
    <w:p w:rsidR="00244F2E" w:rsidRPr="001C6084" w:rsidRDefault="00244F2E" w:rsidP="00244F2E">
      <w:pPr>
        <w:rPr>
          <w:lang w:eastAsia="ru-RU"/>
        </w:rPr>
      </w:pPr>
      <w:r w:rsidRPr="001C6084">
        <w:rPr>
          <w:lang w:eastAsia="ru-RU"/>
        </w:rPr>
        <w:t xml:space="preserve">Про продовження терміну  дії договору на право </w:t>
      </w:r>
    </w:p>
    <w:p w:rsidR="00244F2E" w:rsidRPr="001C6084" w:rsidRDefault="00244F2E" w:rsidP="00244F2E">
      <w:pPr>
        <w:rPr>
          <w:lang w:eastAsia="ru-RU"/>
        </w:rPr>
      </w:pPr>
      <w:r w:rsidRPr="001C6084">
        <w:rPr>
          <w:lang w:eastAsia="ru-RU"/>
        </w:rPr>
        <w:t xml:space="preserve">тимчасового користування окремими елементами </w:t>
      </w:r>
    </w:p>
    <w:p w:rsidR="00244F2E" w:rsidRPr="001C6084" w:rsidRDefault="00244F2E" w:rsidP="00244F2E">
      <w:pPr>
        <w:rPr>
          <w:lang w:eastAsia="ru-RU"/>
        </w:rPr>
      </w:pPr>
      <w:r w:rsidRPr="001C6084">
        <w:rPr>
          <w:lang w:eastAsia="ru-RU"/>
        </w:rPr>
        <w:t>благоустрою комунальної власності</w:t>
      </w:r>
    </w:p>
    <w:p w:rsidR="00244F2E" w:rsidRPr="001C6084" w:rsidRDefault="00244F2E" w:rsidP="00244F2E">
      <w:pPr>
        <w:rPr>
          <w:lang w:eastAsia="ru-RU"/>
        </w:rPr>
      </w:pPr>
      <w:r w:rsidRPr="001C6084">
        <w:rPr>
          <w:lang w:eastAsia="ru-RU"/>
        </w:rPr>
        <w:t>на умовах оренди   та  паспорту прив’язки</w:t>
      </w:r>
    </w:p>
    <w:p w:rsidR="00244F2E" w:rsidRPr="001C6084" w:rsidRDefault="00244F2E" w:rsidP="00244F2E">
      <w:pPr>
        <w:jc w:val="both"/>
        <w:rPr>
          <w:lang w:eastAsia="ru-RU"/>
        </w:rPr>
      </w:pPr>
      <w:proofErr w:type="spellStart"/>
      <w:r w:rsidRPr="001C6084">
        <w:rPr>
          <w:lang w:eastAsia="ru-RU"/>
        </w:rPr>
        <w:t>ФОП</w:t>
      </w:r>
      <w:proofErr w:type="spellEnd"/>
      <w:r w:rsidRPr="001C6084">
        <w:rPr>
          <w:lang w:eastAsia="ru-RU"/>
        </w:rPr>
        <w:t xml:space="preserve"> Довгій І. Ю.</w:t>
      </w:r>
    </w:p>
    <w:p w:rsidR="00244F2E" w:rsidRPr="001C6084" w:rsidRDefault="00244F2E" w:rsidP="00244F2E">
      <w:pPr>
        <w:ind w:firstLine="567"/>
        <w:jc w:val="both"/>
        <w:rPr>
          <w:lang w:eastAsia="ru-RU"/>
        </w:rPr>
      </w:pPr>
    </w:p>
    <w:p w:rsidR="00244F2E" w:rsidRPr="001C6084" w:rsidRDefault="00244F2E" w:rsidP="00244F2E">
      <w:pPr>
        <w:ind w:firstLine="567"/>
        <w:jc w:val="both"/>
        <w:rPr>
          <w:lang w:eastAsia="ru-RU"/>
        </w:rPr>
      </w:pPr>
      <w:r w:rsidRPr="001C6084">
        <w:rPr>
          <w:lang w:eastAsia="ru-RU"/>
        </w:rPr>
        <w:t>Взявши до уваги заяву фізичної особи – підприємця Довгої Ірини Юріївни про продовження терміну дії договору на право тимчасового користування окремими елементами благоустрою комунальної власності на умовах оренди,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1C6084">
        <w:rPr>
          <w:b/>
          <w:lang w:eastAsia="ru-RU"/>
        </w:rPr>
        <w:t xml:space="preserve"> </w:t>
      </w:r>
      <w:r w:rsidRPr="001C6084">
        <w:rPr>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w:t>
      </w:r>
      <w:proofErr w:type="spellStart"/>
      <w:r w:rsidRPr="001C6084">
        <w:rPr>
          <w:lang w:eastAsia="ru-RU"/>
        </w:rPr>
        <w:t>п.а</w:t>
      </w:r>
      <w:proofErr w:type="spellEnd"/>
      <w:r w:rsidRPr="001C6084">
        <w:rPr>
          <w:lang w:eastAsia="ru-RU"/>
        </w:rPr>
        <w:t xml:space="preserve"> ч.1 ст. 30, ч.1 ст.52, ст. 59, ч.1 ст.73 Закону України </w:t>
      </w:r>
      <w:proofErr w:type="spellStart"/>
      <w:r w:rsidRPr="001C6084">
        <w:rPr>
          <w:lang w:eastAsia="ru-RU"/>
        </w:rPr>
        <w:t>„Про</w:t>
      </w:r>
      <w:proofErr w:type="spellEnd"/>
      <w:r w:rsidRPr="001C6084">
        <w:rPr>
          <w:lang w:eastAsia="ru-RU"/>
        </w:rPr>
        <w:t xml:space="preserve"> місцеве самоврядування в </w:t>
      </w:r>
      <w:proofErr w:type="spellStart"/>
      <w:r w:rsidRPr="001C6084">
        <w:rPr>
          <w:lang w:eastAsia="ru-RU"/>
        </w:rPr>
        <w:t>Україні”</w:t>
      </w:r>
      <w:proofErr w:type="spellEnd"/>
      <w:r w:rsidRPr="001C6084">
        <w:rPr>
          <w:lang w:eastAsia="ru-RU"/>
        </w:rPr>
        <w:t xml:space="preserve">, виконавчий комітет Новороздільської міської ради: </w:t>
      </w:r>
    </w:p>
    <w:p w:rsidR="00244F2E" w:rsidRPr="001C6084" w:rsidRDefault="00244F2E" w:rsidP="00244F2E">
      <w:pPr>
        <w:ind w:firstLine="567"/>
        <w:jc w:val="both"/>
        <w:rPr>
          <w:rFonts w:eastAsia="MS Mincho"/>
          <w:lang w:eastAsia="ru-RU"/>
        </w:rPr>
      </w:pPr>
    </w:p>
    <w:p w:rsidR="00244F2E" w:rsidRPr="001C6084" w:rsidRDefault="00244F2E" w:rsidP="00244F2E">
      <w:pPr>
        <w:rPr>
          <w:rFonts w:eastAsia="MS Mincho"/>
          <w:lang w:eastAsia="ru-RU"/>
        </w:rPr>
      </w:pPr>
      <w:r w:rsidRPr="001C6084">
        <w:rPr>
          <w:rFonts w:eastAsia="MS Mincho"/>
          <w:lang w:eastAsia="ru-RU"/>
        </w:rPr>
        <w:t>В И Р І Ш И В:</w:t>
      </w:r>
    </w:p>
    <w:p w:rsidR="00244F2E" w:rsidRPr="001C6084" w:rsidRDefault="00244F2E" w:rsidP="00244F2E">
      <w:pPr>
        <w:ind w:firstLine="567"/>
        <w:rPr>
          <w:lang w:eastAsia="ru-RU"/>
        </w:rPr>
      </w:pPr>
      <w:r w:rsidRPr="001C6084">
        <w:rPr>
          <w:lang w:eastAsia="ru-RU"/>
        </w:rPr>
        <w:t xml:space="preserve"> </w:t>
      </w:r>
    </w:p>
    <w:p w:rsidR="00244F2E" w:rsidRPr="001C6084" w:rsidRDefault="00244F2E" w:rsidP="00244F2E">
      <w:pPr>
        <w:ind w:firstLine="567"/>
        <w:jc w:val="both"/>
        <w:rPr>
          <w:lang w:eastAsia="ru-RU"/>
        </w:rPr>
      </w:pPr>
      <w:r w:rsidRPr="001C6084">
        <w:rPr>
          <w:lang w:eastAsia="ru-RU"/>
        </w:rPr>
        <w:t>1. Продовжити термін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№17-17  від 29.08.2017р. на 5 років.</w:t>
      </w:r>
    </w:p>
    <w:p w:rsidR="00244F2E" w:rsidRPr="001C6084" w:rsidRDefault="00244F2E" w:rsidP="00244F2E">
      <w:pPr>
        <w:tabs>
          <w:tab w:val="left" w:pos="7095"/>
          <w:tab w:val="right" w:pos="9355"/>
        </w:tabs>
        <w:jc w:val="both"/>
        <w:rPr>
          <w:lang w:eastAsia="ru-RU"/>
        </w:rPr>
      </w:pPr>
      <w:r w:rsidRPr="001C6084">
        <w:rPr>
          <w:lang w:eastAsia="ru-RU"/>
        </w:rPr>
        <w:t xml:space="preserve">          2. </w:t>
      </w:r>
      <w:proofErr w:type="spellStart"/>
      <w:r w:rsidRPr="001C6084">
        <w:rPr>
          <w:lang w:eastAsia="ru-RU"/>
        </w:rPr>
        <w:t>ФОП</w:t>
      </w:r>
      <w:proofErr w:type="spellEnd"/>
      <w:r w:rsidRPr="001C6084">
        <w:rPr>
          <w:lang w:eastAsia="ru-RU"/>
        </w:rPr>
        <w:t xml:space="preserve"> Довгій Ірині Юріївні  укласти додаткову угоду до договору на право тимчасового користування окремими елементами благоустрою комунальної власності на умовах оренди для розміщення  тимчасової споруди для провадження підприємницької  діяльності та продовжити термін дії паспорту прив’язки розміщення стаціонарної  тимчасової споруди, відповідно до ідентифікаційного номеру №23 у комплексній схемі. </w:t>
      </w:r>
    </w:p>
    <w:p w:rsidR="00244F2E" w:rsidRPr="001C6084" w:rsidRDefault="00244F2E" w:rsidP="00244F2E">
      <w:pPr>
        <w:tabs>
          <w:tab w:val="left" w:pos="567"/>
          <w:tab w:val="right" w:pos="9355"/>
        </w:tabs>
        <w:jc w:val="both"/>
        <w:rPr>
          <w:lang w:eastAsia="ru-RU"/>
        </w:rPr>
      </w:pPr>
      <w:r w:rsidRPr="001C6084">
        <w:rPr>
          <w:lang w:eastAsia="ru-RU"/>
        </w:rPr>
        <w:tab/>
        <w:t xml:space="preserve">3. Контроль за виконанням даного рішення покласти на першого заступника міського голову </w:t>
      </w:r>
      <w:proofErr w:type="spellStart"/>
      <w:r w:rsidRPr="001C6084">
        <w:rPr>
          <w:lang w:eastAsia="ru-RU"/>
        </w:rPr>
        <w:t>Гулія</w:t>
      </w:r>
      <w:proofErr w:type="spellEnd"/>
      <w:r w:rsidRPr="001C6084">
        <w:rPr>
          <w:lang w:eastAsia="ru-RU"/>
        </w:rPr>
        <w:t xml:space="preserve"> М. М.</w:t>
      </w:r>
    </w:p>
    <w:p w:rsidR="00244F2E" w:rsidRDefault="00244F2E" w:rsidP="00244F2E">
      <w:pPr>
        <w:tabs>
          <w:tab w:val="left" w:pos="567"/>
          <w:tab w:val="right" w:pos="9355"/>
        </w:tabs>
        <w:jc w:val="both"/>
        <w:rPr>
          <w:lang w:eastAsia="ru-RU"/>
        </w:rPr>
      </w:pPr>
    </w:p>
    <w:p w:rsidR="00EB37CC" w:rsidRPr="001C6084" w:rsidRDefault="00EB37CC" w:rsidP="00244F2E">
      <w:pPr>
        <w:tabs>
          <w:tab w:val="left" w:pos="567"/>
          <w:tab w:val="right" w:pos="9355"/>
        </w:tabs>
        <w:jc w:val="both"/>
        <w:rPr>
          <w:lang w:eastAsia="ru-RU"/>
        </w:rPr>
      </w:pPr>
    </w:p>
    <w:p w:rsidR="00244F2E" w:rsidRDefault="00244F2E" w:rsidP="00244F2E">
      <w:pPr>
        <w:rPr>
          <w:lang w:eastAsia="ru-RU"/>
        </w:rPr>
      </w:pPr>
      <w:r w:rsidRPr="001C6084">
        <w:rPr>
          <w:lang w:eastAsia="ru-RU"/>
        </w:rPr>
        <w:t xml:space="preserve"> МІСЬКИЙ  ГОЛОВА                                     Ярина ЯЦЕНКО </w:t>
      </w:r>
    </w:p>
    <w:p w:rsidR="00EB37CC" w:rsidRDefault="00EB37CC" w:rsidP="00244F2E">
      <w:pPr>
        <w:rPr>
          <w:lang w:eastAsia="ru-RU"/>
        </w:rPr>
      </w:pPr>
    </w:p>
    <w:p w:rsidR="00EB37CC" w:rsidRDefault="00EB37CC" w:rsidP="00244F2E">
      <w:pPr>
        <w:rPr>
          <w:lang w:eastAsia="ru-RU"/>
        </w:rPr>
      </w:pPr>
    </w:p>
    <w:p w:rsidR="00EB37CC" w:rsidRDefault="00EB37CC" w:rsidP="00244F2E">
      <w:pPr>
        <w:rPr>
          <w:lang w:eastAsia="ru-RU"/>
        </w:rPr>
      </w:pPr>
    </w:p>
    <w:p w:rsidR="00EB37CC" w:rsidRDefault="00EB37CC" w:rsidP="00244F2E">
      <w:pPr>
        <w:rPr>
          <w:lang w:eastAsia="ru-RU"/>
        </w:rPr>
      </w:pPr>
    </w:p>
    <w:p w:rsidR="00EB37CC" w:rsidRDefault="00EB37CC" w:rsidP="00244F2E">
      <w:pPr>
        <w:rPr>
          <w:lang w:eastAsia="ru-RU"/>
        </w:rPr>
      </w:pPr>
    </w:p>
    <w:p w:rsidR="00475140" w:rsidRPr="00654EDC" w:rsidRDefault="00475140" w:rsidP="00475140">
      <w:pPr>
        <w:jc w:val="center"/>
      </w:pPr>
      <w:r>
        <w:rPr>
          <w:noProof/>
        </w:rPr>
        <w:lastRenderedPageBreak/>
        <w:drawing>
          <wp:inline distT="0" distB="0" distL="0" distR="0">
            <wp:extent cx="1144905" cy="60452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244F2E" w:rsidRPr="001C6084" w:rsidRDefault="00244F2E" w:rsidP="00244F2E"/>
    <w:p w:rsidR="00244F2E" w:rsidRPr="00084BE4" w:rsidRDefault="00244F2E" w:rsidP="00244F2E">
      <w:pPr>
        <w:jc w:val="both"/>
        <w:rPr>
          <w:b/>
        </w:rPr>
      </w:pPr>
      <w:r w:rsidRPr="001C6084">
        <w:tab/>
      </w:r>
      <w:r w:rsidRPr="001C6084">
        <w:tab/>
      </w:r>
      <w:r w:rsidRPr="001C6084">
        <w:tab/>
      </w:r>
      <w:r w:rsidRPr="001C6084">
        <w:tab/>
      </w:r>
      <w:r w:rsidRPr="001C6084">
        <w:tab/>
      </w:r>
      <w:r w:rsidRPr="001C6084">
        <w:tab/>
      </w:r>
      <w:r w:rsidRPr="001C6084">
        <w:tab/>
      </w:r>
      <w:r w:rsidRPr="001C6084">
        <w:tab/>
      </w:r>
      <w:r w:rsidRPr="001C6084">
        <w:tab/>
      </w:r>
      <w:r w:rsidR="00084BE4" w:rsidRPr="00084BE4">
        <w:rPr>
          <w:b/>
        </w:rPr>
        <w:t>238</w:t>
      </w:r>
    </w:p>
    <w:p w:rsidR="00084BE4" w:rsidRDefault="00084BE4" w:rsidP="00244F2E"/>
    <w:p w:rsidR="00084BE4" w:rsidRDefault="00084BE4" w:rsidP="00244F2E"/>
    <w:p w:rsidR="00244F2E" w:rsidRPr="001C6084" w:rsidRDefault="00244F2E" w:rsidP="00244F2E">
      <w:r w:rsidRPr="001C6084">
        <w:t>02  серпня 2022 року</w:t>
      </w:r>
    </w:p>
    <w:p w:rsidR="00244F2E" w:rsidRPr="001C6084" w:rsidRDefault="00244F2E" w:rsidP="00244F2E">
      <w:pPr>
        <w:rPr>
          <w:lang w:eastAsia="ru-RU"/>
        </w:rPr>
      </w:pPr>
    </w:p>
    <w:p w:rsidR="00244F2E" w:rsidRPr="001C6084" w:rsidRDefault="00244F2E" w:rsidP="00244F2E">
      <w:pPr>
        <w:rPr>
          <w:lang w:eastAsia="ru-RU"/>
        </w:rPr>
      </w:pPr>
      <w:r w:rsidRPr="001C6084">
        <w:rPr>
          <w:lang w:eastAsia="ru-RU"/>
        </w:rPr>
        <w:t xml:space="preserve">Про продовження терміну  дії договору на право </w:t>
      </w:r>
    </w:p>
    <w:p w:rsidR="00244F2E" w:rsidRPr="001C6084" w:rsidRDefault="00244F2E" w:rsidP="00244F2E">
      <w:pPr>
        <w:rPr>
          <w:lang w:eastAsia="ru-RU"/>
        </w:rPr>
      </w:pPr>
      <w:r w:rsidRPr="001C6084">
        <w:rPr>
          <w:lang w:eastAsia="ru-RU"/>
        </w:rPr>
        <w:t xml:space="preserve">тимчасового користування окремими елементами </w:t>
      </w:r>
    </w:p>
    <w:p w:rsidR="00AC54EA" w:rsidRDefault="00244F2E" w:rsidP="00244F2E">
      <w:pPr>
        <w:rPr>
          <w:lang w:eastAsia="ru-RU"/>
        </w:rPr>
      </w:pPr>
      <w:r w:rsidRPr="001C6084">
        <w:rPr>
          <w:lang w:eastAsia="ru-RU"/>
        </w:rPr>
        <w:t>благоустрою комунальної власності</w:t>
      </w:r>
      <w:r w:rsidR="00AC54EA">
        <w:rPr>
          <w:lang w:eastAsia="ru-RU"/>
        </w:rPr>
        <w:t xml:space="preserve"> </w:t>
      </w:r>
      <w:r w:rsidRPr="001C6084">
        <w:rPr>
          <w:lang w:eastAsia="ru-RU"/>
        </w:rPr>
        <w:t xml:space="preserve">на умовах оренди  </w:t>
      </w:r>
    </w:p>
    <w:p w:rsidR="00244F2E" w:rsidRPr="001C6084" w:rsidRDefault="00244F2E" w:rsidP="00AC54EA">
      <w:pPr>
        <w:rPr>
          <w:lang w:eastAsia="ru-RU"/>
        </w:rPr>
      </w:pPr>
      <w:r w:rsidRPr="001C6084">
        <w:rPr>
          <w:lang w:eastAsia="ru-RU"/>
        </w:rPr>
        <w:t>та  паспорту прив’язки</w:t>
      </w:r>
      <w:r w:rsidR="00AC54EA">
        <w:rPr>
          <w:lang w:eastAsia="ru-RU"/>
        </w:rPr>
        <w:t xml:space="preserve"> </w:t>
      </w:r>
      <w:proofErr w:type="spellStart"/>
      <w:r w:rsidRPr="001C6084">
        <w:rPr>
          <w:lang w:eastAsia="ru-RU"/>
        </w:rPr>
        <w:t>ФОП</w:t>
      </w:r>
      <w:proofErr w:type="spellEnd"/>
      <w:r w:rsidRPr="001C6084">
        <w:rPr>
          <w:lang w:eastAsia="ru-RU"/>
        </w:rPr>
        <w:t xml:space="preserve"> Гранді О. В.</w:t>
      </w:r>
    </w:p>
    <w:p w:rsidR="00244F2E" w:rsidRPr="001C6084" w:rsidRDefault="00244F2E" w:rsidP="00244F2E">
      <w:pPr>
        <w:ind w:firstLine="567"/>
        <w:jc w:val="both"/>
        <w:rPr>
          <w:lang w:eastAsia="ru-RU"/>
        </w:rPr>
      </w:pPr>
    </w:p>
    <w:p w:rsidR="00244F2E" w:rsidRPr="001C6084" w:rsidRDefault="00244F2E" w:rsidP="00244F2E">
      <w:pPr>
        <w:ind w:firstLine="567"/>
        <w:jc w:val="both"/>
        <w:rPr>
          <w:lang w:eastAsia="ru-RU"/>
        </w:rPr>
      </w:pPr>
      <w:r w:rsidRPr="001C6084">
        <w:rPr>
          <w:lang w:eastAsia="ru-RU"/>
        </w:rPr>
        <w:t>Взявши до уваги заяву фізичної особи – підприємця Гранди Оксани Володимирівни про продовження терміну дії договору на право тимчасового користування окремими елементами благоустрою комунальної власності на умовах оренди,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1C6084">
        <w:rPr>
          <w:b/>
          <w:lang w:eastAsia="ru-RU"/>
        </w:rPr>
        <w:t xml:space="preserve"> </w:t>
      </w:r>
      <w:r w:rsidRPr="001C6084">
        <w:rPr>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w:t>
      </w:r>
      <w:proofErr w:type="spellStart"/>
      <w:r w:rsidRPr="001C6084">
        <w:rPr>
          <w:lang w:eastAsia="ru-RU"/>
        </w:rPr>
        <w:t>п.а</w:t>
      </w:r>
      <w:proofErr w:type="spellEnd"/>
      <w:r w:rsidRPr="001C6084">
        <w:rPr>
          <w:lang w:eastAsia="ru-RU"/>
        </w:rPr>
        <w:t xml:space="preserve"> ч.1 ст. 30, ч.1 ст.52, ст. 59, ч.1 ст.73 Закону України </w:t>
      </w:r>
      <w:proofErr w:type="spellStart"/>
      <w:r w:rsidRPr="001C6084">
        <w:rPr>
          <w:lang w:eastAsia="ru-RU"/>
        </w:rPr>
        <w:t>„Про</w:t>
      </w:r>
      <w:proofErr w:type="spellEnd"/>
      <w:r w:rsidRPr="001C6084">
        <w:rPr>
          <w:lang w:eastAsia="ru-RU"/>
        </w:rPr>
        <w:t xml:space="preserve"> місцеве самоврядування в </w:t>
      </w:r>
      <w:proofErr w:type="spellStart"/>
      <w:r w:rsidRPr="001C6084">
        <w:rPr>
          <w:lang w:eastAsia="ru-RU"/>
        </w:rPr>
        <w:t>Україні”</w:t>
      </w:r>
      <w:proofErr w:type="spellEnd"/>
      <w:r w:rsidRPr="001C6084">
        <w:rPr>
          <w:lang w:eastAsia="ru-RU"/>
        </w:rPr>
        <w:t xml:space="preserve">, виконавчий комітет Новороздільської міської ради: </w:t>
      </w:r>
    </w:p>
    <w:p w:rsidR="00244F2E" w:rsidRPr="001C6084" w:rsidRDefault="00244F2E" w:rsidP="00244F2E">
      <w:pPr>
        <w:ind w:firstLine="567"/>
        <w:jc w:val="both"/>
        <w:rPr>
          <w:rFonts w:eastAsia="MS Mincho"/>
          <w:lang w:eastAsia="ru-RU"/>
        </w:rPr>
      </w:pPr>
    </w:p>
    <w:p w:rsidR="00244F2E" w:rsidRPr="001C6084" w:rsidRDefault="00244F2E" w:rsidP="00244F2E">
      <w:pPr>
        <w:rPr>
          <w:rFonts w:eastAsia="MS Mincho"/>
          <w:lang w:eastAsia="ru-RU"/>
        </w:rPr>
      </w:pPr>
      <w:r w:rsidRPr="001C6084">
        <w:rPr>
          <w:rFonts w:eastAsia="MS Mincho"/>
          <w:lang w:eastAsia="ru-RU"/>
        </w:rPr>
        <w:t>В И Р І Ш И В:</w:t>
      </w:r>
    </w:p>
    <w:p w:rsidR="00244F2E" w:rsidRPr="001C6084" w:rsidRDefault="00244F2E" w:rsidP="00244F2E">
      <w:pPr>
        <w:ind w:firstLine="567"/>
        <w:rPr>
          <w:lang w:eastAsia="ru-RU"/>
        </w:rPr>
      </w:pPr>
      <w:r w:rsidRPr="001C6084">
        <w:rPr>
          <w:lang w:eastAsia="ru-RU"/>
        </w:rPr>
        <w:t xml:space="preserve"> </w:t>
      </w:r>
    </w:p>
    <w:p w:rsidR="00244F2E" w:rsidRPr="001C6084" w:rsidRDefault="00244F2E" w:rsidP="00244F2E">
      <w:pPr>
        <w:ind w:firstLine="567"/>
        <w:jc w:val="both"/>
        <w:rPr>
          <w:lang w:eastAsia="ru-RU"/>
        </w:rPr>
      </w:pPr>
      <w:r w:rsidRPr="001C6084">
        <w:rPr>
          <w:lang w:eastAsia="ru-RU"/>
        </w:rPr>
        <w:t>1. Продовжити термін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№16-17  від 29.08.2017р. на 5 років.</w:t>
      </w:r>
    </w:p>
    <w:p w:rsidR="00244F2E" w:rsidRPr="001C6084" w:rsidRDefault="00244F2E" w:rsidP="00244F2E">
      <w:pPr>
        <w:tabs>
          <w:tab w:val="left" w:pos="7095"/>
          <w:tab w:val="right" w:pos="9355"/>
        </w:tabs>
        <w:jc w:val="both"/>
        <w:rPr>
          <w:lang w:eastAsia="ru-RU"/>
        </w:rPr>
      </w:pPr>
      <w:r w:rsidRPr="001C6084">
        <w:rPr>
          <w:lang w:eastAsia="ru-RU"/>
        </w:rPr>
        <w:t xml:space="preserve">          2. </w:t>
      </w:r>
      <w:proofErr w:type="spellStart"/>
      <w:r w:rsidRPr="001C6084">
        <w:rPr>
          <w:lang w:eastAsia="ru-RU"/>
        </w:rPr>
        <w:t>ФОП</w:t>
      </w:r>
      <w:proofErr w:type="spellEnd"/>
      <w:r w:rsidRPr="001C6084">
        <w:rPr>
          <w:lang w:eastAsia="ru-RU"/>
        </w:rPr>
        <w:t xml:space="preserve"> Гранді Оксані Володимирівні  укласти додаткову угоду до договору на право тимчасового користування окремими елементами благоустрою комунальної власності на умовах оренди для розміщення  тимчасової споруди для провадження підприємницької  діяльності та продовжити термін дії паспорту прив’язки розміщення стаціонарної  тимчасової споруди, відповідно до ідентифікаційного номеру №12 у комплексній схемі. </w:t>
      </w:r>
    </w:p>
    <w:p w:rsidR="00244F2E" w:rsidRPr="001C6084" w:rsidRDefault="00244F2E" w:rsidP="00244F2E">
      <w:pPr>
        <w:tabs>
          <w:tab w:val="left" w:pos="567"/>
          <w:tab w:val="right" w:pos="9355"/>
        </w:tabs>
        <w:jc w:val="both"/>
        <w:rPr>
          <w:lang w:eastAsia="ru-RU"/>
        </w:rPr>
      </w:pPr>
      <w:r w:rsidRPr="001C6084">
        <w:rPr>
          <w:lang w:eastAsia="ru-RU"/>
        </w:rPr>
        <w:tab/>
        <w:t xml:space="preserve">3. Контроль за виконанням даного рішення покласти на першого заступника міського голову </w:t>
      </w:r>
      <w:proofErr w:type="spellStart"/>
      <w:r w:rsidRPr="001C6084">
        <w:rPr>
          <w:lang w:eastAsia="ru-RU"/>
        </w:rPr>
        <w:t>Гулія</w:t>
      </w:r>
      <w:proofErr w:type="spellEnd"/>
      <w:r w:rsidRPr="001C6084">
        <w:rPr>
          <w:lang w:eastAsia="ru-RU"/>
        </w:rPr>
        <w:t xml:space="preserve"> М. М.</w:t>
      </w:r>
    </w:p>
    <w:p w:rsidR="00244F2E" w:rsidRPr="001C6084" w:rsidRDefault="00244F2E" w:rsidP="00244F2E">
      <w:pPr>
        <w:tabs>
          <w:tab w:val="left" w:pos="567"/>
          <w:tab w:val="right" w:pos="9355"/>
        </w:tabs>
        <w:jc w:val="both"/>
        <w:rPr>
          <w:lang w:eastAsia="ru-RU"/>
        </w:rPr>
      </w:pPr>
    </w:p>
    <w:p w:rsidR="00AC54EA" w:rsidRDefault="00AC54EA" w:rsidP="00244F2E">
      <w:pPr>
        <w:rPr>
          <w:lang w:eastAsia="ru-RU"/>
        </w:rPr>
      </w:pPr>
    </w:p>
    <w:p w:rsidR="00244F2E" w:rsidRPr="001C6084" w:rsidRDefault="00244F2E" w:rsidP="00244F2E">
      <w:pPr>
        <w:rPr>
          <w:lang w:eastAsia="ru-RU"/>
        </w:rPr>
      </w:pPr>
      <w:r w:rsidRPr="001C6084">
        <w:rPr>
          <w:lang w:eastAsia="ru-RU"/>
        </w:rPr>
        <w:t xml:space="preserve">МІСЬКИЙ  ГОЛОВА                                     Ярина ЯЦЕНКО </w:t>
      </w:r>
    </w:p>
    <w:p w:rsidR="00244F2E" w:rsidRPr="001C6084" w:rsidRDefault="00244F2E" w:rsidP="00244F2E">
      <w:pPr>
        <w:rPr>
          <w:lang w:eastAsia="ru-RU"/>
        </w:rPr>
      </w:pPr>
    </w:p>
    <w:p w:rsidR="00DD7BAD" w:rsidRPr="001C6084" w:rsidRDefault="00DD7BAD" w:rsidP="00527E4E">
      <w:pPr>
        <w:jc w:val="both"/>
      </w:pPr>
    </w:p>
    <w:p w:rsidR="00DD7BAD" w:rsidRPr="001C6084" w:rsidRDefault="00DD7BAD" w:rsidP="00527E4E">
      <w:pPr>
        <w:jc w:val="both"/>
      </w:pPr>
    </w:p>
    <w:p w:rsidR="00DD7BAD" w:rsidRDefault="00DD7BAD" w:rsidP="00527E4E">
      <w:pPr>
        <w:jc w:val="both"/>
      </w:pPr>
    </w:p>
    <w:p w:rsidR="00AC54EA" w:rsidRDefault="00AC54EA" w:rsidP="00527E4E">
      <w:pPr>
        <w:jc w:val="both"/>
      </w:pPr>
    </w:p>
    <w:p w:rsidR="00AC54EA" w:rsidRDefault="00AC54EA" w:rsidP="00527E4E">
      <w:pPr>
        <w:jc w:val="both"/>
      </w:pPr>
    </w:p>
    <w:p w:rsidR="00475140" w:rsidRPr="00654EDC" w:rsidRDefault="00475140" w:rsidP="00475140">
      <w:pPr>
        <w:jc w:val="center"/>
      </w:pPr>
      <w:r>
        <w:rPr>
          <w:noProof/>
        </w:rPr>
        <w:lastRenderedPageBreak/>
        <w:drawing>
          <wp:inline distT="0" distB="0" distL="0" distR="0">
            <wp:extent cx="1144905" cy="60452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527E4E" w:rsidRPr="00084BE4" w:rsidRDefault="00527E4E" w:rsidP="00527E4E">
      <w:pPr>
        <w:jc w:val="both"/>
        <w:rPr>
          <w:b/>
        </w:rPr>
      </w:pPr>
      <w:r w:rsidRPr="001C6084">
        <w:tab/>
      </w:r>
      <w:r w:rsidRPr="001C6084">
        <w:tab/>
      </w:r>
      <w:r w:rsidRPr="001C6084">
        <w:tab/>
      </w:r>
      <w:r w:rsidRPr="001C6084">
        <w:tab/>
      </w:r>
      <w:r w:rsidR="00DD7BAD" w:rsidRPr="001C6084">
        <w:tab/>
      </w:r>
      <w:r w:rsidR="00DD7BAD" w:rsidRPr="001C6084">
        <w:tab/>
      </w:r>
      <w:r w:rsidR="00DD7BAD" w:rsidRPr="001C6084">
        <w:tab/>
      </w:r>
      <w:r w:rsidR="00DD7BAD" w:rsidRPr="001C6084">
        <w:tab/>
      </w:r>
      <w:r w:rsidR="00DD7BAD" w:rsidRPr="001C6084">
        <w:tab/>
      </w:r>
      <w:r w:rsidR="00084BE4" w:rsidRPr="00084BE4">
        <w:rPr>
          <w:b/>
        </w:rPr>
        <w:t>239</w:t>
      </w:r>
    </w:p>
    <w:p w:rsidR="00AC54EA" w:rsidRDefault="00AC54EA" w:rsidP="00527E4E"/>
    <w:p w:rsidR="00084BE4" w:rsidRDefault="00084BE4" w:rsidP="00527E4E"/>
    <w:p w:rsidR="00527E4E" w:rsidRPr="001C6084" w:rsidRDefault="00527E4E" w:rsidP="00527E4E">
      <w:r w:rsidRPr="001C6084">
        <w:t>02  серпня 2022 року</w:t>
      </w:r>
    </w:p>
    <w:p w:rsidR="00253294" w:rsidRPr="001C6084" w:rsidRDefault="00253294" w:rsidP="00253294">
      <w:pPr>
        <w:jc w:val="both"/>
      </w:pPr>
    </w:p>
    <w:p w:rsidR="00253294" w:rsidRPr="001C6084" w:rsidRDefault="00253294" w:rsidP="00253294">
      <w:pPr>
        <w:jc w:val="both"/>
      </w:pPr>
      <w:r w:rsidRPr="001C6084">
        <w:t xml:space="preserve">Про внесення змін до рішення виконавчого комітету </w:t>
      </w:r>
    </w:p>
    <w:p w:rsidR="00253294" w:rsidRPr="001C6084" w:rsidRDefault="00253294" w:rsidP="00253294">
      <w:pPr>
        <w:jc w:val="both"/>
      </w:pPr>
      <w:r w:rsidRPr="001C6084">
        <w:t xml:space="preserve">від 23.06.2022 №163 «Про підготовку закладів загальної </w:t>
      </w:r>
    </w:p>
    <w:p w:rsidR="00253294" w:rsidRPr="001C6084" w:rsidRDefault="00253294" w:rsidP="00253294">
      <w:pPr>
        <w:jc w:val="both"/>
      </w:pPr>
      <w:r w:rsidRPr="001C6084">
        <w:t>середньої освіти Новороздільської територіальної громади</w:t>
      </w:r>
    </w:p>
    <w:p w:rsidR="00253294" w:rsidRPr="001C6084" w:rsidRDefault="00253294" w:rsidP="00253294">
      <w:pPr>
        <w:jc w:val="both"/>
      </w:pPr>
      <w:r w:rsidRPr="001C6084">
        <w:t xml:space="preserve">до освітнього процесу в 2022-2023 навчальному році </w:t>
      </w:r>
    </w:p>
    <w:p w:rsidR="00253294" w:rsidRPr="001C6084" w:rsidRDefault="00253294" w:rsidP="00253294">
      <w:pPr>
        <w:jc w:val="both"/>
      </w:pPr>
      <w:r w:rsidRPr="001C6084">
        <w:t>в умовах воєнного стану»</w:t>
      </w:r>
    </w:p>
    <w:p w:rsidR="00253294" w:rsidRPr="001C6084" w:rsidRDefault="00084BE4" w:rsidP="00253294">
      <w:pPr>
        <w:jc w:val="both"/>
      </w:pPr>
      <w:r>
        <w:t xml:space="preserve">          </w:t>
      </w:r>
      <w:r w:rsidR="00253294" w:rsidRPr="001C6084">
        <w:t xml:space="preserve">            </w:t>
      </w:r>
    </w:p>
    <w:p w:rsidR="00253294" w:rsidRPr="001C6084" w:rsidRDefault="00253294" w:rsidP="00253294">
      <w:pPr>
        <w:pStyle w:val="a3"/>
        <w:shd w:val="clear" w:color="auto" w:fill="FFFFFF"/>
        <w:spacing w:before="0" w:beforeAutospacing="0" w:after="0" w:afterAutospacing="0"/>
        <w:ind w:firstLine="454"/>
        <w:jc w:val="both"/>
        <w:textAlignment w:val="baseline"/>
      </w:pPr>
      <w:r w:rsidRPr="001C6084">
        <w:t xml:space="preserve">Відповідно до Законів України «Про освіту», «Про повну загальну середню освіту»,               ст. 32, ч.6 ст. 59, ч.1 ст. 73 «Про місцеве самоврядування в Україні», Кодексу цивільного захисту України, враховуючи лист від 21.07.2022 №2035/48/01-2022 </w:t>
      </w:r>
      <w:proofErr w:type="spellStart"/>
      <w:r w:rsidRPr="001C6084">
        <w:t>Стрийського</w:t>
      </w:r>
      <w:proofErr w:type="spellEnd"/>
      <w:r w:rsidRPr="001C6084">
        <w:t xml:space="preserve"> районного управління поліції відділу поліцейської діяльності №1 (м. Новий Розділ), з метою підготовки закладів загальної середньої освіти Новороздільської територіальної громади до 2022-2023 навчального року в умовах воєнного стану виконавчий комітет Новороздільської міської ради </w:t>
      </w:r>
    </w:p>
    <w:p w:rsidR="00253294" w:rsidRPr="001C6084" w:rsidRDefault="00253294" w:rsidP="00253294">
      <w:pPr>
        <w:jc w:val="both"/>
      </w:pPr>
    </w:p>
    <w:p w:rsidR="00253294" w:rsidRPr="001C6084" w:rsidRDefault="00253294" w:rsidP="00253294">
      <w:pPr>
        <w:jc w:val="both"/>
      </w:pPr>
      <w:bookmarkStart w:id="0" w:name="n11"/>
      <w:bookmarkEnd w:id="0"/>
      <w:r w:rsidRPr="001C6084">
        <w:t>ВИРІШИВ:</w:t>
      </w:r>
    </w:p>
    <w:p w:rsidR="00253294" w:rsidRPr="001C6084" w:rsidRDefault="00253294" w:rsidP="00253294">
      <w:pPr>
        <w:jc w:val="both"/>
      </w:pPr>
    </w:p>
    <w:p w:rsidR="00253294" w:rsidRPr="001C6084" w:rsidRDefault="00253294" w:rsidP="00253294">
      <w:pPr>
        <w:ind w:firstLine="567"/>
        <w:jc w:val="both"/>
      </w:pPr>
      <w:r w:rsidRPr="001C6084">
        <w:t>1.Внести зміни до рішення виконавчого комітету від 23.06.2022 №163 «Про підготовку закладів загальної середньої освіти Новороздільської територіальної громади до освітнього процесу в 2022-2023 навчальному році в умовах воєнного стану», а саме:</w:t>
      </w:r>
    </w:p>
    <w:p w:rsidR="00253294" w:rsidRPr="001C6084" w:rsidRDefault="00084BE4" w:rsidP="00253294">
      <w:pPr>
        <w:ind w:left="180"/>
        <w:jc w:val="both"/>
      </w:pPr>
      <w:r>
        <w:t xml:space="preserve">       1.1. Д</w:t>
      </w:r>
      <w:r w:rsidR="00253294" w:rsidRPr="001C6084">
        <w:t>одаток до рішення, затверджений пунктом 2, викласти в новій редакції</w:t>
      </w:r>
      <w:r>
        <w:t xml:space="preserve"> згідно з Додатком</w:t>
      </w:r>
      <w:r w:rsidR="00253294" w:rsidRPr="001C6084">
        <w:t>.</w:t>
      </w:r>
    </w:p>
    <w:p w:rsidR="00253294" w:rsidRPr="001C6084" w:rsidRDefault="00253294" w:rsidP="00253294">
      <w:pPr>
        <w:ind w:left="180"/>
        <w:jc w:val="both"/>
      </w:pPr>
    </w:p>
    <w:p w:rsidR="00253294" w:rsidRPr="001C6084" w:rsidRDefault="00253294" w:rsidP="00253294">
      <w:pPr>
        <w:jc w:val="both"/>
      </w:pPr>
    </w:p>
    <w:p w:rsidR="00253294" w:rsidRPr="00084BE4" w:rsidRDefault="00253294" w:rsidP="00253294">
      <w:pPr>
        <w:jc w:val="both"/>
      </w:pPr>
      <w:r w:rsidRPr="00084BE4">
        <w:t xml:space="preserve"> Міський голова                                                                        Ярина ЯЦЕНКО</w:t>
      </w:r>
    </w:p>
    <w:p w:rsidR="00253294" w:rsidRDefault="00253294" w:rsidP="00253294">
      <w:pPr>
        <w:rPr>
          <w:b/>
        </w:rPr>
      </w:pPr>
    </w:p>
    <w:p w:rsidR="00AC54EA" w:rsidRDefault="00AC54EA" w:rsidP="00253294">
      <w:pPr>
        <w:rPr>
          <w:b/>
        </w:rPr>
      </w:pPr>
    </w:p>
    <w:p w:rsidR="00AC54EA" w:rsidRDefault="00AC54EA" w:rsidP="00253294">
      <w:pPr>
        <w:rPr>
          <w:b/>
        </w:rPr>
      </w:pPr>
    </w:p>
    <w:p w:rsidR="00AC54EA" w:rsidRDefault="00AC54EA" w:rsidP="00253294">
      <w:pPr>
        <w:rPr>
          <w:b/>
        </w:rPr>
      </w:pPr>
    </w:p>
    <w:p w:rsidR="00AC54EA" w:rsidRDefault="00AC54EA" w:rsidP="00253294">
      <w:pPr>
        <w:rPr>
          <w:b/>
        </w:rPr>
      </w:pPr>
    </w:p>
    <w:p w:rsidR="00AC54EA" w:rsidRDefault="00AC54EA" w:rsidP="00253294">
      <w:pPr>
        <w:rPr>
          <w:b/>
        </w:rPr>
      </w:pPr>
    </w:p>
    <w:p w:rsidR="00AC54EA" w:rsidRDefault="00AC54EA" w:rsidP="00253294">
      <w:pPr>
        <w:rPr>
          <w:b/>
        </w:rPr>
      </w:pPr>
    </w:p>
    <w:p w:rsidR="00AC54EA" w:rsidRDefault="00AC54EA" w:rsidP="00253294">
      <w:pPr>
        <w:rPr>
          <w:b/>
        </w:rPr>
      </w:pPr>
    </w:p>
    <w:p w:rsidR="00AC54EA" w:rsidRDefault="00AC54EA" w:rsidP="00253294">
      <w:pPr>
        <w:rPr>
          <w:b/>
        </w:rPr>
      </w:pPr>
    </w:p>
    <w:p w:rsidR="00AC54EA" w:rsidRDefault="00AC54EA" w:rsidP="00253294">
      <w:pPr>
        <w:rPr>
          <w:b/>
        </w:rPr>
      </w:pPr>
    </w:p>
    <w:p w:rsidR="00AC54EA" w:rsidRDefault="00AC54EA" w:rsidP="00253294">
      <w:pPr>
        <w:rPr>
          <w:b/>
        </w:rPr>
      </w:pPr>
    </w:p>
    <w:p w:rsidR="00AC54EA" w:rsidRDefault="00AC54EA" w:rsidP="00253294">
      <w:pPr>
        <w:rPr>
          <w:b/>
        </w:rPr>
      </w:pPr>
    </w:p>
    <w:p w:rsidR="00AC54EA" w:rsidRDefault="00AC54EA" w:rsidP="00253294">
      <w:pPr>
        <w:rPr>
          <w:b/>
        </w:rPr>
      </w:pPr>
    </w:p>
    <w:p w:rsidR="00475140" w:rsidRDefault="00475140" w:rsidP="00253294">
      <w:pPr>
        <w:rPr>
          <w:b/>
        </w:rPr>
      </w:pPr>
    </w:p>
    <w:p w:rsidR="00475140" w:rsidRDefault="00475140" w:rsidP="00253294">
      <w:pPr>
        <w:rPr>
          <w:b/>
        </w:rPr>
      </w:pPr>
    </w:p>
    <w:p w:rsidR="00475140" w:rsidRDefault="00475140" w:rsidP="00253294">
      <w:pPr>
        <w:rPr>
          <w:b/>
        </w:rPr>
      </w:pPr>
    </w:p>
    <w:p w:rsidR="00475140" w:rsidRDefault="00475140" w:rsidP="00253294">
      <w:pPr>
        <w:rPr>
          <w:b/>
        </w:rPr>
      </w:pPr>
    </w:p>
    <w:p w:rsidR="00475140" w:rsidRDefault="00475140" w:rsidP="00253294">
      <w:pPr>
        <w:rPr>
          <w:b/>
        </w:rPr>
      </w:pPr>
    </w:p>
    <w:p w:rsidR="00AC54EA" w:rsidRDefault="00AC54EA" w:rsidP="00253294">
      <w:pPr>
        <w:rPr>
          <w:b/>
        </w:rPr>
      </w:pPr>
    </w:p>
    <w:p w:rsidR="00253294" w:rsidRPr="001C6084" w:rsidRDefault="00253294" w:rsidP="00253294">
      <w:r w:rsidRPr="001C6084">
        <w:rPr>
          <w:b/>
        </w:rPr>
        <w:t xml:space="preserve">                                                                                                                         </w:t>
      </w:r>
      <w:r w:rsidR="00AC54EA">
        <w:rPr>
          <w:b/>
        </w:rPr>
        <w:t xml:space="preserve">      </w:t>
      </w:r>
      <w:r w:rsidRPr="001C6084">
        <w:rPr>
          <w:b/>
        </w:rPr>
        <w:t xml:space="preserve"> </w:t>
      </w:r>
      <w:r w:rsidRPr="001C6084">
        <w:t xml:space="preserve">Додаток </w:t>
      </w:r>
    </w:p>
    <w:p w:rsidR="00253294" w:rsidRPr="001C6084" w:rsidRDefault="00253294" w:rsidP="00253294">
      <w:pPr>
        <w:jc w:val="center"/>
      </w:pPr>
      <w:r w:rsidRPr="001C6084">
        <w:t xml:space="preserve">                                                                                                                    до проекту рішення </w:t>
      </w:r>
    </w:p>
    <w:p w:rsidR="00253294" w:rsidRPr="001C6084" w:rsidRDefault="00253294" w:rsidP="00253294">
      <w:pPr>
        <w:jc w:val="center"/>
      </w:pPr>
      <w:r w:rsidRPr="001C6084">
        <w:t xml:space="preserve">                                                                                     </w:t>
      </w:r>
      <w:r w:rsidR="009051CC">
        <w:t xml:space="preserve">                          від 02.08</w:t>
      </w:r>
      <w:r w:rsidRPr="001C6084">
        <w:t xml:space="preserve">.2022 р. </w:t>
      </w:r>
      <w:r w:rsidR="00084BE4">
        <w:t xml:space="preserve">№ 239 </w:t>
      </w:r>
    </w:p>
    <w:p w:rsidR="00253294" w:rsidRPr="001C6084" w:rsidRDefault="00253294" w:rsidP="00253294">
      <w:pPr>
        <w:jc w:val="center"/>
        <w:rPr>
          <w:b/>
        </w:rPr>
      </w:pPr>
    </w:p>
    <w:p w:rsidR="00253294" w:rsidRPr="001C6084" w:rsidRDefault="00253294" w:rsidP="00253294">
      <w:pPr>
        <w:jc w:val="center"/>
        <w:rPr>
          <w:b/>
        </w:rPr>
      </w:pPr>
      <w:r w:rsidRPr="001C6084">
        <w:rPr>
          <w:b/>
        </w:rPr>
        <w:t>Персональний склад</w:t>
      </w:r>
    </w:p>
    <w:p w:rsidR="00253294" w:rsidRPr="001C6084" w:rsidRDefault="00253294" w:rsidP="00253294">
      <w:pPr>
        <w:jc w:val="center"/>
      </w:pPr>
      <w:r w:rsidRPr="001C6084">
        <w:t>робочої групи для проведення обстеження захисних споруд, підвальних приміщень та інших найпростіших укриттів у закладах загальної середньої освіти</w:t>
      </w:r>
    </w:p>
    <w:p w:rsidR="00253294" w:rsidRPr="001C6084" w:rsidRDefault="00253294" w:rsidP="00253294">
      <w:pPr>
        <w:jc w:val="center"/>
      </w:pPr>
      <w:r w:rsidRPr="001C6084">
        <w:t>Новороздільської територіальної громади</w:t>
      </w:r>
    </w:p>
    <w:p w:rsidR="00253294" w:rsidRPr="001C6084" w:rsidRDefault="00253294" w:rsidP="00253294"/>
    <w:tbl>
      <w:tblPr>
        <w:tblStyle w:val="a6"/>
        <w:tblW w:w="0" w:type="auto"/>
        <w:tblLook w:val="04A0"/>
      </w:tblPr>
      <w:tblGrid>
        <w:gridCol w:w="4814"/>
        <w:gridCol w:w="4815"/>
      </w:tblGrid>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794A6D" w:rsidP="00B41F57">
            <w:pPr>
              <w:rPr>
                <w:lang w:val="uk-UA"/>
              </w:rPr>
            </w:pPr>
            <w:r w:rsidRPr="001C6084">
              <w:rPr>
                <w:rFonts w:cstheme="minorBidi"/>
                <w:lang w:val="uk-UA" w:eastAsia="zh-CN"/>
              </w:rPr>
              <w:t>Гулій Михайло Миронович</w:t>
            </w:r>
          </w:p>
        </w:tc>
        <w:tc>
          <w:tcPr>
            <w:tcW w:w="4815" w:type="dxa"/>
            <w:tcBorders>
              <w:top w:val="single" w:sz="4" w:space="0" w:color="auto"/>
              <w:left w:val="single" w:sz="4" w:space="0" w:color="auto"/>
              <w:bottom w:val="single" w:sz="4" w:space="0" w:color="auto"/>
              <w:right w:val="single" w:sz="4" w:space="0" w:color="auto"/>
            </w:tcBorders>
            <w:hideMark/>
          </w:tcPr>
          <w:p w:rsidR="00253294" w:rsidRPr="001C6084" w:rsidRDefault="00794A6D" w:rsidP="00B41F57">
            <w:pPr>
              <w:pStyle w:val="a7"/>
              <w:numPr>
                <w:ilvl w:val="0"/>
                <w:numId w:val="7"/>
              </w:numPr>
              <w:spacing w:after="0" w:line="240" w:lineRule="auto"/>
              <w:jc w:val="both"/>
              <w:rPr>
                <w:rFonts w:ascii="Times New Roman" w:hAnsi="Times New Roman" w:cs="Times New Roman"/>
                <w:sz w:val="24"/>
                <w:szCs w:val="24"/>
                <w:lang w:val="uk-UA"/>
              </w:rPr>
            </w:pPr>
            <w:r w:rsidRPr="001C6084">
              <w:rPr>
                <w:rFonts w:ascii="Times New Roman" w:hAnsi="Times New Roman" w:cs="Times New Roman"/>
                <w:sz w:val="24"/>
                <w:szCs w:val="24"/>
                <w:lang w:val="uk-UA"/>
              </w:rPr>
              <w:t>Перший з</w:t>
            </w:r>
            <w:r w:rsidR="00253294" w:rsidRPr="001C6084">
              <w:rPr>
                <w:rFonts w:ascii="Times New Roman" w:hAnsi="Times New Roman" w:cs="Times New Roman"/>
                <w:sz w:val="24"/>
                <w:szCs w:val="24"/>
                <w:lang w:val="uk-UA"/>
              </w:rPr>
              <w:t xml:space="preserve">аступник міського голови, голова </w:t>
            </w:r>
            <w:r w:rsidR="00253294" w:rsidRPr="001C6084">
              <w:rPr>
                <w:rFonts w:ascii="Times New Roman" w:hAnsi="Times New Roman" w:cs="Times New Roman"/>
                <w:lang w:val="uk-UA"/>
              </w:rPr>
              <w:t xml:space="preserve"> комісії</w:t>
            </w:r>
          </w:p>
        </w:tc>
      </w:tr>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253294" w:rsidP="00B41F57">
            <w:pPr>
              <w:rPr>
                <w:b/>
                <w:lang w:val="uk-UA"/>
              </w:rPr>
            </w:pPr>
            <w:r w:rsidRPr="001C6084">
              <w:rPr>
                <w:b/>
                <w:lang w:val="uk-UA"/>
              </w:rPr>
              <w:t>Члени комісії:</w:t>
            </w:r>
          </w:p>
        </w:tc>
        <w:tc>
          <w:tcPr>
            <w:tcW w:w="4815" w:type="dxa"/>
            <w:tcBorders>
              <w:top w:val="single" w:sz="4" w:space="0" w:color="auto"/>
              <w:left w:val="single" w:sz="4" w:space="0" w:color="auto"/>
              <w:bottom w:val="single" w:sz="4" w:space="0" w:color="auto"/>
              <w:right w:val="single" w:sz="4" w:space="0" w:color="auto"/>
            </w:tcBorders>
          </w:tcPr>
          <w:p w:rsidR="00253294" w:rsidRPr="001C6084" w:rsidRDefault="00253294" w:rsidP="00B41F57">
            <w:pPr>
              <w:jc w:val="both"/>
              <w:rPr>
                <w:lang w:val="uk-UA"/>
              </w:rPr>
            </w:pPr>
          </w:p>
        </w:tc>
      </w:tr>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253294" w:rsidP="00B41F57">
            <w:pPr>
              <w:rPr>
                <w:lang w:val="uk-UA"/>
              </w:rPr>
            </w:pPr>
            <w:r w:rsidRPr="001C6084">
              <w:rPr>
                <w:lang w:val="uk-UA"/>
              </w:rPr>
              <w:t>Попович Остап Орестович</w:t>
            </w:r>
          </w:p>
        </w:tc>
        <w:tc>
          <w:tcPr>
            <w:tcW w:w="4815" w:type="dxa"/>
            <w:tcBorders>
              <w:top w:val="single" w:sz="4" w:space="0" w:color="auto"/>
              <w:left w:val="single" w:sz="4" w:space="0" w:color="auto"/>
              <w:bottom w:val="single" w:sz="4" w:space="0" w:color="auto"/>
              <w:right w:val="single" w:sz="4" w:space="0" w:color="auto"/>
            </w:tcBorders>
            <w:hideMark/>
          </w:tcPr>
          <w:p w:rsidR="00253294" w:rsidRPr="001C6084" w:rsidRDefault="00253294" w:rsidP="00253294">
            <w:pPr>
              <w:pStyle w:val="a7"/>
              <w:numPr>
                <w:ilvl w:val="0"/>
                <w:numId w:val="7"/>
              </w:numPr>
              <w:spacing w:after="0" w:line="240" w:lineRule="auto"/>
              <w:jc w:val="both"/>
              <w:rPr>
                <w:rFonts w:ascii="Times New Roman" w:hAnsi="Times New Roman" w:cs="Times New Roman"/>
                <w:sz w:val="24"/>
                <w:szCs w:val="24"/>
                <w:lang w:val="uk-UA"/>
              </w:rPr>
            </w:pPr>
            <w:r w:rsidRPr="001C6084">
              <w:rPr>
                <w:rFonts w:ascii="Times New Roman" w:hAnsi="Times New Roman" w:cs="Times New Roman"/>
                <w:sz w:val="24"/>
                <w:szCs w:val="24"/>
                <w:lang w:val="uk-UA"/>
              </w:rPr>
              <w:t xml:space="preserve">Командир ДФТГ, радник міського </w:t>
            </w:r>
          </w:p>
          <w:p w:rsidR="00253294" w:rsidRPr="001C6084" w:rsidRDefault="00253294" w:rsidP="00B41F57">
            <w:pPr>
              <w:jc w:val="both"/>
              <w:rPr>
                <w:lang w:val="uk-UA"/>
              </w:rPr>
            </w:pPr>
            <w:r w:rsidRPr="001C6084">
              <w:rPr>
                <w:lang w:val="uk-UA"/>
              </w:rPr>
              <w:t xml:space="preserve"> голови</w:t>
            </w:r>
          </w:p>
        </w:tc>
      </w:tr>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253294" w:rsidP="00B41F57">
            <w:pPr>
              <w:rPr>
                <w:lang w:val="uk-UA"/>
              </w:rPr>
            </w:pPr>
            <w:r w:rsidRPr="001C6084">
              <w:rPr>
                <w:lang w:val="uk-UA"/>
              </w:rPr>
              <w:t>Панчишин Галина Юліанівна</w:t>
            </w:r>
          </w:p>
        </w:tc>
        <w:tc>
          <w:tcPr>
            <w:tcW w:w="4815" w:type="dxa"/>
            <w:tcBorders>
              <w:top w:val="single" w:sz="4" w:space="0" w:color="auto"/>
              <w:left w:val="single" w:sz="4" w:space="0" w:color="auto"/>
              <w:bottom w:val="single" w:sz="4" w:space="0" w:color="auto"/>
              <w:right w:val="single" w:sz="4" w:space="0" w:color="auto"/>
            </w:tcBorders>
            <w:hideMark/>
          </w:tcPr>
          <w:p w:rsidR="00253294" w:rsidRPr="001C6084" w:rsidRDefault="00253294" w:rsidP="00253294">
            <w:pPr>
              <w:pStyle w:val="a7"/>
              <w:numPr>
                <w:ilvl w:val="0"/>
                <w:numId w:val="7"/>
              </w:numPr>
              <w:spacing w:after="0" w:line="240" w:lineRule="auto"/>
              <w:jc w:val="both"/>
              <w:rPr>
                <w:rFonts w:ascii="Times New Roman" w:hAnsi="Times New Roman" w:cs="Times New Roman"/>
                <w:sz w:val="24"/>
                <w:szCs w:val="24"/>
                <w:lang w:val="uk-UA"/>
              </w:rPr>
            </w:pPr>
            <w:r w:rsidRPr="001C6084">
              <w:rPr>
                <w:rFonts w:ascii="Times New Roman" w:hAnsi="Times New Roman" w:cs="Times New Roman"/>
                <w:sz w:val="24"/>
                <w:szCs w:val="24"/>
                <w:lang w:val="uk-UA"/>
              </w:rPr>
              <w:t xml:space="preserve">Начальник відділу освіти </w:t>
            </w:r>
          </w:p>
          <w:p w:rsidR="00253294" w:rsidRPr="001C6084" w:rsidRDefault="00253294" w:rsidP="00B41F57">
            <w:pPr>
              <w:jc w:val="both"/>
              <w:rPr>
                <w:lang w:val="uk-UA"/>
              </w:rPr>
            </w:pPr>
            <w:r w:rsidRPr="001C6084">
              <w:rPr>
                <w:lang w:val="uk-UA"/>
              </w:rPr>
              <w:t>Новороздільської міської ради</w:t>
            </w:r>
          </w:p>
        </w:tc>
      </w:tr>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253294" w:rsidP="00B41F57">
            <w:pPr>
              <w:rPr>
                <w:lang w:val="uk-UA"/>
              </w:rPr>
            </w:pPr>
            <w:r w:rsidRPr="001C6084">
              <w:rPr>
                <w:lang w:val="uk-UA"/>
              </w:rPr>
              <w:t>Щепний Володимир Володимирович</w:t>
            </w:r>
          </w:p>
        </w:tc>
        <w:tc>
          <w:tcPr>
            <w:tcW w:w="4815" w:type="dxa"/>
            <w:tcBorders>
              <w:top w:val="single" w:sz="4" w:space="0" w:color="auto"/>
              <w:left w:val="single" w:sz="4" w:space="0" w:color="auto"/>
              <w:bottom w:val="single" w:sz="4" w:space="0" w:color="auto"/>
              <w:right w:val="single" w:sz="4" w:space="0" w:color="auto"/>
            </w:tcBorders>
            <w:hideMark/>
          </w:tcPr>
          <w:p w:rsidR="00253294" w:rsidRPr="001C6084" w:rsidRDefault="00253294" w:rsidP="00253294">
            <w:pPr>
              <w:pStyle w:val="a7"/>
              <w:numPr>
                <w:ilvl w:val="0"/>
                <w:numId w:val="7"/>
              </w:numPr>
              <w:spacing w:after="0" w:line="240" w:lineRule="auto"/>
              <w:jc w:val="both"/>
              <w:rPr>
                <w:rFonts w:ascii="Times New Roman" w:hAnsi="Times New Roman" w:cs="Times New Roman"/>
                <w:sz w:val="24"/>
                <w:szCs w:val="24"/>
                <w:lang w:val="uk-UA"/>
              </w:rPr>
            </w:pPr>
            <w:r w:rsidRPr="001C6084">
              <w:rPr>
                <w:rFonts w:ascii="Times New Roman" w:hAnsi="Times New Roman" w:cs="Times New Roman"/>
                <w:sz w:val="24"/>
                <w:szCs w:val="24"/>
                <w:lang w:val="uk-UA"/>
              </w:rPr>
              <w:t xml:space="preserve">Начальник відділу з питань </w:t>
            </w:r>
          </w:p>
          <w:p w:rsidR="00253294" w:rsidRPr="001C6084" w:rsidRDefault="00253294" w:rsidP="00B41F57">
            <w:pPr>
              <w:jc w:val="both"/>
              <w:rPr>
                <w:lang w:val="uk-UA"/>
              </w:rPr>
            </w:pPr>
            <w:r w:rsidRPr="001C6084">
              <w:rPr>
                <w:lang w:val="uk-UA"/>
              </w:rPr>
              <w:t>надзвичайних ситуацій, правоохоронної та оборонно-мобілізаційної роботи</w:t>
            </w:r>
          </w:p>
        </w:tc>
      </w:tr>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253294" w:rsidP="00B41F57">
            <w:pPr>
              <w:rPr>
                <w:lang w:val="uk-UA"/>
              </w:rPr>
            </w:pPr>
            <w:r w:rsidRPr="001C6084">
              <w:rPr>
                <w:lang w:val="uk-UA"/>
              </w:rPr>
              <w:t>Білоус Андрій Михайлович</w:t>
            </w:r>
          </w:p>
        </w:tc>
        <w:tc>
          <w:tcPr>
            <w:tcW w:w="4815" w:type="dxa"/>
            <w:tcBorders>
              <w:top w:val="single" w:sz="4" w:space="0" w:color="auto"/>
              <w:left w:val="single" w:sz="4" w:space="0" w:color="auto"/>
              <w:bottom w:val="single" w:sz="4" w:space="0" w:color="auto"/>
              <w:right w:val="single" w:sz="4" w:space="0" w:color="auto"/>
            </w:tcBorders>
            <w:hideMark/>
          </w:tcPr>
          <w:p w:rsidR="00253294" w:rsidRPr="001C6084" w:rsidRDefault="00253294" w:rsidP="00253294">
            <w:pPr>
              <w:pStyle w:val="a7"/>
              <w:numPr>
                <w:ilvl w:val="0"/>
                <w:numId w:val="7"/>
              </w:numPr>
              <w:spacing w:after="0" w:line="240" w:lineRule="auto"/>
              <w:jc w:val="both"/>
              <w:rPr>
                <w:rFonts w:ascii="Times New Roman" w:hAnsi="Times New Roman" w:cs="Times New Roman"/>
                <w:sz w:val="24"/>
                <w:szCs w:val="24"/>
                <w:lang w:val="uk-UA"/>
              </w:rPr>
            </w:pPr>
            <w:r w:rsidRPr="001C6084">
              <w:rPr>
                <w:rFonts w:ascii="Times New Roman" w:hAnsi="Times New Roman" w:cs="Times New Roman"/>
                <w:sz w:val="24"/>
                <w:szCs w:val="24"/>
                <w:lang w:val="uk-UA"/>
              </w:rPr>
              <w:t xml:space="preserve">Начальник управління </w:t>
            </w:r>
            <w:proofErr w:type="spellStart"/>
            <w:r w:rsidRPr="001C6084">
              <w:rPr>
                <w:rFonts w:ascii="Times New Roman" w:hAnsi="Times New Roman" w:cs="Times New Roman"/>
                <w:sz w:val="24"/>
                <w:szCs w:val="24"/>
                <w:lang w:val="uk-UA"/>
              </w:rPr>
              <w:t>Житлово-</w:t>
            </w:r>
            <w:proofErr w:type="spellEnd"/>
          </w:p>
          <w:p w:rsidR="00253294" w:rsidRPr="001C6084" w:rsidRDefault="00253294" w:rsidP="00B41F57">
            <w:pPr>
              <w:jc w:val="both"/>
              <w:rPr>
                <w:lang w:val="uk-UA"/>
              </w:rPr>
            </w:pPr>
            <w:r w:rsidRPr="001C6084">
              <w:rPr>
                <w:lang w:val="uk-UA"/>
              </w:rPr>
              <w:t>комунального господарства</w:t>
            </w:r>
          </w:p>
        </w:tc>
      </w:tr>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253294" w:rsidP="00B41F57">
            <w:pPr>
              <w:rPr>
                <w:lang w:val="uk-UA"/>
              </w:rPr>
            </w:pPr>
            <w:proofErr w:type="spellStart"/>
            <w:r w:rsidRPr="001C6084">
              <w:rPr>
                <w:lang w:val="uk-UA"/>
              </w:rPr>
              <w:t>Венчур</w:t>
            </w:r>
            <w:proofErr w:type="spellEnd"/>
            <w:r w:rsidRPr="001C6084">
              <w:rPr>
                <w:lang w:val="uk-UA"/>
              </w:rPr>
              <w:t xml:space="preserve"> Віталій Іванович</w:t>
            </w:r>
          </w:p>
        </w:tc>
        <w:tc>
          <w:tcPr>
            <w:tcW w:w="4815" w:type="dxa"/>
            <w:tcBorders>
              <w:top w:val="single" w:sz="4" w:space="0" w:color="auto"/>
              <w:left w:val="single" w:sz="4" w:space="0" w:color="auto"/>
              <w:bottom w:val="single" w:sz="4" w:space="0" w:color="auto"/>
              <w:right w:val="single" w:sz="4" w:space="0" w:color="auto"/>
            </w:tcBorders>
            <w:hideMark/>
          </w:tcPr>
          <w:p w:rsidR="00253294" w:rsidRPr="001C6084" w:rsidRDefault="00253294" w:rsidP="00253294">
            <w:pPr>
              <w:pStyle w:val="a7"/>
              <w:numPr>
                <w:ilvl w:val="0"/>
                <w:numId w:val="7"/>
              </w:numPr>
              <w:spacing w:after="0" w:line="240" w:lineRule="auto"/>
              <w:jc w:val="both"/>
              <w:rPr>
                <w:rFonts w:ascii="Times New Roman" w:hAnsi="Times New Roman" w:cs="Times New Roman"/>
                <w:sz w:val="24"/>
                <w:szCs w:val="24"/>
                <w:lang w:val="uk-UA"/>
              </w:rPr>
            </w:pPr>
            <w:r w:rsidRPr="001C6084">
              <w:rPr>
                <w:rFonts w:ascii="Times New Roman" w:hAnsi="Times New Roman" w:cs="Times New Roman"/>
                <w:sz w:val="24"/>
                <w:szCs w:val="24"/>
                <w:lang w:val="uk-UA"/>
              </w:rPr>
              <w:t xml:space="preserve">Заступник начальника відділу </w:t>
            </w:r>
          </w:p>
          <w:p w:rsidR="00253294" w:rsidRPr="001C6084" w:rsidRDefault="00253294" w:rsidP="00B41F57">
            <w:pPr>
              <w:jc w:val="both"/>
              <w:rPr>
                <w:lang w:val="uk-UA"/>
              </w:rPr>
            </w:pPr>
            <w:r w:rsidRPr="001C6084">
              <w:rPr>
                <w:lang w:val="uk-UA"/>
              </w:rPr>
              <w:t xml:space="preserve"> запобігання надзвичайних ситуацій   </w:t>
            </w:r>
          </w:p>
          <w:p w:rsidR="00253294" w:rsidRPr="001C6084" w:rsidRDefault="00253294" w:rsidP="00B41F57">
            <w:pPr>
              <w:jc w:val="both"/>
              <w:rPr>
                <w:lang w:val="uk-UA"/>
              </w:rPr>
            </w:pPr>
            <w:r w:rsidRPr="001C6084">
              <w:rPr>
                <w:lang w:val="uk-UA"/>
              </w:rPr>
              <w:t xml:space="preserve"> </w:t>
            </w:r>
            <w:proofErr w:type="spellStart"/>
            <w:r w:rsidRPr="001C6084">
              <w:rPr>
                <w:lang w:val="uk-UA"/>
              </w:rPr>
              <w:t>Стрийського</w:t>
            </w:r>
            <w:proofErr w:type="spellEnd"/>
            <w:r w:rsidRPr="001C6084">
              <w:rPr>
                <w:lang w:val="uk-UA"/>
              </w:rPr>
              <w:t xml:space="preserve"> РУ ДСНС України у Львівській області</w:t>
            </w:r>
          </w:p>
        </w:tc>
      </w:tr>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253294" w:rsidP="00B41F57">
            <w:pPr>
              <w:jc w:val="both"/>
              <w:rPr>
                <w:lang w:val="uk-UA"/>
              </w:rPr>
            </w:pPr>
            <w:proofErr w:type="spellStart"/>
            <w:r w:rsidRPr="001C6084">
              <w:rPr>
                <w:lang w:val="uk-UA"/>
              </w:rPr>
              <w:t>Гринишин</w:t>
            </w:r>
            <w:proofErr w:type="spellEnd"/>
            <w:r w:rsidRPr="001C6084">
              <w:rPr>
                <w:lang w:val="uk-UA"/>
              </w:rPr>
              <w:t xml:space="preserve"> Богдан Ігорович</w:t>
            </w:r>
          </w:p>
        </w:tc>
        <w:tc>
          <w:tcPr>
            <w:tcW w:w="4815" w:type="dxa"/>
            <w:tcBorders>
              <w:top w:val="single" w:sz="4" w:space="0" w:color="auto"/>
              <w:left w:val="single" w:sz="4" w:space="0" w:color="auto"/>
              <w:bottom w:val="single" w:sz="4" w:space="0" w:color="auto"/>
              <w:right w:val="single" w:sz="4" w:space="0" w:color="auto"/>
            </w:tcBorders>
            <w:hideMark/>
          </w:tcPr>
          <w:p w:rsidR="00253294" w:rsidRPr="001C6084" w:rsidRDefault="00253294" w:rsidP="00253294">
            <w:pPr>
              <w:pStyle w:val="a7"/>
              <w:numPr>
                <w:ilvl w:val="0"/>
                <w:numId w:val="7"/>
              </w:numPr>
              <w:spacing w:after="0" w:line="240" w:lineRule="auto"/>
              <w:jc w:val="both"/>
              <w:rPr>
                <w:rFonts w:ascii="Times New Roman" w:hAnsi="Times New Roman" w:cs="Times New Roman"/>
                <w:sz w:val="24"/>
                <w:szCs w:val="24"/>
                <w:lang w:val="uk-UA"/>
              </w:rPr>
            </w:pPr>
            <w:r w:rsidRPr="001C6084">
              <w:rPr>
                <w:rFonts w:ascii="Times New Roman" w:hAnsi="Times New Roman" w:cs="Times New Roman"/>
                <w:sz w:val="24"/>
                <w:szCs w:val="24"/>
                <w:lang w:val="uk-UA"/>
              </w:rPr>
              <w:t xml:space="preserve">Головний інспектор </w:t>
            </w:r>
            <w:proofErr w:type="spellStart"/>
            <w:r w:rsidRPr="001C6084">
              <w:rPr>
                <w:rFonts w:ascii="Times New Roman" w:hAnsi="Times New Roman" w:cs="Times New Roman"/>
                <w:sz w:val="24"/>
                <w:szCs w:val="24"/>
                <w:lang w:val="uk-UA"/>
              </w:rPr>
              <w:t>Стрийського</w:t>
            </w:r>
            <w:proofErr w:type="spellEnd"/>
            <w:r w:rsidRPr="001C6084">
              <w:rPr>
                <w:rFonts w:ascii="Times New Roman" w:hAnsi="Times New Roman" w:cs="Times New Roman"/>
                <w:sz w:val="24"/>
                <w:szCs w:val="24"/>
                <w:lang w:val="uk-UA"/>
              </w:rPr>
              <w:t xml:space="preserve"> РУ </w:t>
            </w:r>
          </w:p>
          <w:p w:rsidR="00253294" w:rsidRPr="001C6084" w:rsidRDefault="00253294" w:rsidP="00B41F57">
            <w:pPr>
              <w:jc w:val="both"/>
              <w:rPr>
                <w:lang w:val="uk-UA"/>
              </w:rPr>
            </w:pPr>
            <w:r w:rsidRPr="001C6084">
              <w:rPr>
                <w:lang w:val="uk-UA"/>
              </w:rPr>
              <w:t>ДСНС України у Львівській області</w:t>
            </w:r>
          </w:p>
        </w:tc>
      </w:tr>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253294" w:rsidP="00B41F57">
            <w:pPr>
              <w:jc w:val="both"/>
              <w:rPr>
                <w:lang w:val="uk-UA"/>
              </w:rPr>
            </w:pPr>
            <w:proofErr w:type="spellStart"/>
            <w:r w:rsidRPr="001C6084">
              <w:rPr>
                <w:lang w:val="uk-UA"/>
              </w:rPr>
              <w:t>Юренц</w:t>
            </w:r>
            <w:proofErr w:type="spellEnd"/>
            <w:r w:rsidRPr="001C6084">
              <w:rPr>
                <w:lang w:val="uk-UA"/>
              </w:rPr>
              <w:t xml:space="preserve"> Юрій Орестович </w:t>
            </w:r>
          </w:p>
        </w:tc>
        <w:tc>
          <w:tcPr>
            <w:tcW w:w="4815" w:type="dxa"/>
            <w:tcBorders>
              <w:top w:val="single" w:sz="4" w:space="0" w:color="auto"/>
              <w:left w:val="single" w:sz="4" w:space="0" w:color="auto"/>
              <w:bottom w:val="single" w:sz="4" w:space="0" w:color="auto"/>
              <w:right w:val="single" w:sz="4" w:space="0" w:color="auto"/>
            </w:tcBorders>
            <w:hideMark/>
          </w:tcPr>
          <w:p w:rsidR="00253294" w:rsidRPr="001C6084" w:rsidRDefault="00253294" w:rsidP="00253294">
            <w:pPr>
              <w:pStyle w:val="a7"/>
              <w:numPr>
                <w:ilvl w:val="0"/>
                <w:numId w:val="7"/>
              </w:numPr>
              <w:spacing w:after="0" w:line="240" w:lineRule="auto"/>
              <w:jc w:val="both"/>
              <w:rPr>
                <w:rFonts w:ascii="Times New Roman" w:hAnsi="Times New Roman" w:cs="Times New Roman"/>
                <w:sz w:val="24"/>
                <w:szCs w:val="24"/>
                <w:lang w:val="uk-UA"/>
              </w:rPr>
            </w:pPr>
            <w:r w:rsidRPr="001C6084">
              <w:rPr>
                <w:rFonts w:ascii="Times New Roman" w:hAnsi="Times New Roman" w:cs="Times New Roman"/>
                <w:sz w:val="24"/>
                <w:szCs w:val="24"/>
                <w:lang w:val="uk-UA"/>
              </w:rPr>
              <w:t xml:space="preserve">Провідний інспектор </w:t>
            </w:r>
            <w:proofErr w:type="spellStart"/>
            <w:r w:rsidRPr="001C6084">
              <w:rPr>
                <w:rFonts w:ascii="Times New Roman" w:hAnsi="Times New Roman" w:cs="Times New Roman"/>
                <w:sz w:val="24"/>
                <w:szCs w:val="24"/>
                <w:lang w:val="uk-UA"/>
              </w:rPr>
              <w:t>Стрийського</w:t>
            </w:r>
            <w:proofErr w:type="spellEnd"/>
            <w:r w:rsidRPr="001C6084">
              <w:rPr>
                <w:rFonts w:ascii="Times New Roman" w:hAnsi="Times New Roman" w:cs="Times New Roman"/>
                <w:sz w:val="24"/>
                <w:szCs w:val="24"/>
                <w:lang w:val="uk-UA"/>
              </w:rPr>
              <w:t xml:space="preserve"> </w:t>
            </w:r>
          </w:p>
          <w:p w:rsidR="00253294" w:rsidRPr="001C6084" w:rsidRDefault="00253294" w:rsidP="00B41F57">
            <w:pPr>
              <w:jc w:val="both"/>
              <w:rPr>
                <w:lang w:val="uk-UA"/>
              </w:rPr>
            </w:pPr>
            <w:r w:rsidRPr="001C6084">
              <w:rPr>
                <w:lang w:val="uk-UA"/>
              </w:rPr>
              <w:t>РУ ДСНС України у Львівській області</w:t>
            </w:r>
          </w:p>
        </w:tc>
      </w:tr>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253294" w:rsidP="00B41F57">
            <w:pPr>
              <w:jc w:val="both"/>
              <w:rPr>
                <w:lang w:val="uk-UA"/>
              </w:rPr>
            </w:pPr>
            <w:r w:rsidRPr="001C6084">
              <w:rPr>
                <w:lang w:val="uk-UA"/>
              </w:rPr>
              <w:t>Коник Ганна Степанівна</w:t>
            </w:r>
          </w:p>
        </w:tc>
        <w:tc>
          <w:tcPr>
            <w:tcW w:w="4815" w:type="dxa"/>
            <w:tcBorders>
              <w:top w:val="single" w:sz="4" w:space="0" w:color="auto"/>
              <w:left w:val="single" w:sz="4" w:space="0" w:color="auto"/>
              <w:bottom w:val="single" w:sz="4" w:space="0" w:color="auto"/>
              <w:right w:val="single" w:sz="4" w:space="0" w:color="auto"/>
            </w:tcBorders>
            <w:hideMark/>
          </w:tcPr>
          <w:p w:rsidR="00253294" w:rsidRPr="001C6084" w:rsidRDefault="00253294" w:rsidP="00253294">
            <w:pPr>
              <w:pStyle w:val="a7"/>
              <w:numPr>
                <w:ilvl w:val="0"/>
                <w:numId w:val="7"/>
              </w:numPr>
              <w:spacing w:after="0" w:line="240" w:lineRule="auto"/>
              <w:jc w:val="both"/>
              <w:rPr>
                <w:rFonts w:ascii="Times New Roman" w:hAnsi="Times New Roman" w:cs="Times New Roman"/>
                <w:sz w:val="24"/>
                <w:szCs w:val="24"/>
                <w:lang w:val="uk-UA"/>
              </w:rPr>
            </w:pPr>
            <w:r w:rsidRPr="001C6084">
              <w:rPr>
                <w:rFonts w:ascii="Times New Roman" w:hAnsi="Times New Roman" w:cs="Times New Roman"/>
                <w:sz w:val="24"/>
                <w:szCs w:val="24"/>
                <w:lang w:val="uk-UA"/>
              </w:rPr>
              <w:t>Начальник групи ЦГО відділу освіти</w:t>
            </w:r>
          </w:p>
        </w:tc>
      </w:tr>
      <w:tr w:rsidR="00253294" w:rsidRPr="001C6084" w:rsidTr="00B41F57">
        <w:tc>
          <w:tcPr>
            <w:tcW w:w="4814" w:type="dxa"/>
            <w:tcBorders>
              <w:top w:val="single" w:sz="4" w:space="0" w:color="auto"/>
              <w:left w:val="single" w:sz="4" w:space="0" w:color="auto"/>
              <w:bottom w:val="single" w:sz="4" w:space="0" w:color="auto"/>
              <w:right w:val="single" w:sz="4" w:space="0" w:color="auto"/>
            </w:tcBorders>
            <w:hideMark/>
          </w:tcPr>
          <w:p w:rsidR="00253294" w:rsidRPr="001C6084" w:rsidRDefault="00253294" w:rsidP="00B41F57">
            <w:pPr>
              <w:jc w:val="both"/>
              <w:rPr>
                <w:lang w:val="uk-UA"/>
              </w:rPr>
            </w:pPr>
            <w:r w:rsidRPr="001C6084">
              <w:rPr>
                <w:lang w:val="uk-UA"/>
              </w:rPr>
              <w:t>Лях Мар’яна Володимирівна</w:t>
            </w:r>
          </w:p>
        </w:tc>
        <w:tc>
          <w:tcPr>
            <w:tcW w:w="4815" w:type="dxa"/>
            <w:tcBorders>
              <w:top w:val="single" w:sz="4" w:space="0" w:color="auto"/>
              <w:left w:val="single" w:sz="4" w:space="0" w:color="auto"/>
              <w:bottom w:val="single" w:sz="4" w:space="0" w:color="auto"/>
              <w:right w:val="single" w:sz="4" w:space="0" w:color="auto"/>
            </w:tcBorders>
            <w:hideMark/>
          </w:tcPr>
          <w:p w:rsidR="00253294" w:rsidRPr="001C6084" w:rsidRDefault="00253294" w:rsidP="00253294">
            <w:pPr>
              <w:pStyle w:val="a7"/>
              <w:numPr>
                <w:ilvl w:val="0"/>
                <w:numId w:val="7"/>
              </w:numPr>
              <w:spacing w:after="0" w:line="240" w:lineRule="auto"/>
              <w:jc w:val="both"/>
              <w:rPr>
                <w:rFonts w:ascii="Times New Roman" w:hAnsi="Times New Roman" w:cs="Times New Roman"/>
                <w:sz w:val="24"/>
                <w:szCs w:val="24"/>
                <w:lang w:val="uk-UA"/>
              </w:rPr>
            </w:pPr>
            <w:r w:rsidRPr="001C6084">
              <w:rPr>
                <w:rFonts w:ascii="Times New Roman" w:hAnsi="Times New Roman" w:cs="Times New Roman"/>
                <w:sz w:val="24"/>
                <w:szCs w:val="24"/>
                <w:lang w:val="uk-UA"/>
              </w:rPr>
              <w:t xml:space="preserve">Інспектор СЮП </w:t>
            </w:r>
            <w:proofErr w:type="spellStart"/>
            <w:r w:rsidRPr="001C6084">
              <w:rPr>
                <w:rFonts w:ascii="Times New Roman" w:hAnsi="Times New Roman" w:cs="Times New Roman"/>
                <w:sz w:val="24"/>
                <w:szCs w:val="24"/>
                <w:lang w:val="uk-UA"/>
              </w:rPr>
              <w:t>Стрийського</w:t>
            </w:r>
            <w:proofErr w:type="spellEnd"/>
            <w:r w:rsidRPr="001C6084">
              <w:rPr>
                <w:rFonts w:ascii="Times New Roman" w:hAnsi="Times New Roman" w:cs="Times New Roman"/>
                <w:sz w:val="24"/>
                <w:szCs w:val="24"/>
                <w:lang w:val="uk-UA"/>
              </w:rPr>
              <w:t xml:space="preserve"> РУП</w:t>
            </w:r>
          </w:p>
          <w:p w:rsidR="00253294" w:rsidRPr="001C6084" w:rsidRDefault="00253294" w:rsidP="00B41F57">
            <w:pPr>
              <w:jc w:val="both"/>
              <w:rPr>
                <w:lang w:val="uk-UA"/>
              </w:rPr>
            </w:pPr>
            <w:proofErr w:type="spellStart"/>
            <w:r w:rsidRPr="001C6084">
              <w:rPr>
                <w:lang w:val="uk-UA"/>
              </w:rPr>
              <w:t>ГУНП</w:t>
            </w:r>
            <w:proofErr w:type="spellEnd"/>
            <w:r w:rsidRPr="001C6084">
              <w:rPr>
                <w:lang w:val="uk-UA"/>
              </w:rPr>
              <w:t xml:space="preserve"> у Львівській області, старший лейтенант поліції</w:t>
            </w:r>
          </w:p>
        </w:tc>
      </w:tr>
    </w:tbl>
    <w:p w:rsidR="00253294" w:rsidRPr="001C6084" w:rsidRDefault="00253294" w:rsidP="00253294">
      <w:pPr>
        <w:jc w:val="both"/>
      </w:pPr>
    </w:p>
    <w:p w:rsidR="00253294" w:rsidRPr="001C6084" w:rsidRDefault="00253294" w:rsidP="00253294">
      <w:pPr>
        <w:jc w:val="both"/>
      </w:pPr>
    </w:p>
    <w:p w:rsidR="00253294" w:rsidRPr="001C6084" w:rsidRDefault="00253294" w:rsidP="00253294">
      <w:pPr>
        <w:jc w:val="both"/>
      </w:pPr>
      <w:r w:rsidRPr="001C6084">
        <w:t xml:space="preserve">Керуючий справами виконкому                                                           Анатолій </w:t>
      </w:r>
      <w:proofErr w:type="spellStart"/>
      <w:r w:rsidRPr="001C6084">
        <w:t>Мельніков</w:t>
      </w:r>
      <w:proofErr w:type="spellEnd"/>
    </w:p>
    <w:p w:rsidR="00253294" w:rsidRDefault="00253294"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AC54EA" w:rsidRDefault="00AC54EA" w:rsidP="00253294">
      <w:pPr>
        <w:jc w:val="both"/>
      </w:pPr>
    </w:p>
    <w:p w:rsidR="00475140" w:rsidRPr="00654EDC" w:rsidRDefault="00475140" w:rsidP="00475140">
      <w:pPr>
        <w:jc w:val="center"/>
      </w:pPr>
      <w:r>
        <w:rPr>
          <w:noProof/>
        </w:rPr>
        <w:drawing>
          <wp:inline distT="0" distB="0" distL="0" distR="0">
            <wp:extent cx="1144905" cy="60452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244F2E" w:rsidRPr="001C6084" w:rsidRDefault="00244F2E" w:rsidP="00244F2E"/>
    <w:p w:rsidR="00244F2E" w:rsidRPr="00084BE4" w:rsidRDefault="00244F2E" w:rsidP="00244F2E">
      <w:pPr>
        <w:jc w:val="both"/>
        <w:rPr>
          <w:b/>
        </w:rPr>
      </w:pPr>
      <w:r w:rsidRPr="001C6084">
        <w:tab/>
      </w:r>
      <w:r w:rsidRPr="001C6084">
        <w:tab/>
      </w:r>
      <w:r w:rsidRPr="001C6084">
        <w:tab/>
      </w:r>
      <w:r w:rsidRPr="001C6084">
        <w:tab/>
      </w:r>
      <w:r w:rsidRPr="001C6084">
        <w:tab/>
      </w:r>
      <w:r w:rsidRPr="001C6084">
        <w:tab/>
      </w:r>
      <w:r w:rsidRPr="001C6084">
        <w:tab/>
      </w:r>
      <w:r w:rsidRPr="001C6084">
        <w:tab/>
      </w:r>
      <w:r w:rsidRPr="001C6084">
        <w:tab/>
      </w:r>
      <w:r w:rsidR="00084BE4" w:rsidRPr="00084BE4">
        <w:rPr>
          <w:b/>
        </w:rPr>
        <w:t>240</w:t>
      </w:r>
    </w:p>
    <w:p w:rsidR="00AC54EA" w:rsidRDefault="00AC54EA" w:rsidP="00244F2E"/>
    <w:p w:rsidR="00084BE4" w:rsidRDefault="00084BE4" w:rsidP="00244F2E"/>
    <w:p w:rsidR="00244F2E" w:rsidRPr="001C6084" w:rsidRDefault="00244F2E" w:rsidP="00244F2E">
      <w:r w:rsidRPr="001C6084">
        <w:t>02  серпня 2022 року</w:t>
      </w:r>
    </w:p>
    <w:p w:rsidR="00244F2E" w:rsidRPr="001C6084" w:rsidRDefault="00244F2E" w:rsidP="00244F2E">
      <w:pPr>
        <w:rPr>
          <w:lang w:eastAsia="ru-RU"/>
        </w:rPr>
      </w:pPr>
      <w:r w:rsidRPr="001C6084">
        <w:rPr>
          <w:lang w:eastAsia="ru-RU"/>
        </w:rPr>
        <w:t>  </w:t>
      </w:r>
    </w:p>
    <w:p w:rsidR="00244F2E" w:rsidRPr="001C6084" w:rsidRDefault="00244F2E" w:rsidP="00244F2E">
      <w:pPr>
        <w:rPr>
          <w:lang w:eastAsia="ru-RU"/>
        </w:rPr>
      </w:pPr>
      <w:r w:rsidRPr="001C6084">
        <w:rPr>
          <w:lang w:eastAsia="ru-RU"/>
        </w:rPr>
        <w:t>Про визначення виконавця послуг з</w:t>
      </w:r>
    </w:p>
    <w:p w:rsidR="00244F2E" w:rsidRPr="001C6084" w:rsidRDefault="00244F2E" w:rsidP="00244F2E">
      <w:pPr>
        <w:rPr>
          <w:lang w:eastAsia="ru-RU"/>
        </w:rPr>
      </w:pPr>
      <w:r w:rsidRPr="001C6084">
        <w:rPr>
          <w:lang w:eastAsia="ru-RU"/>
        </w:rPr>
        <w:t>вивезення побутових відходів на</w:t>
      </w:r>
    </w:p>
    <w:p w:rsidR="00244F2E" w:rsidRPr="001C6084" w:rsidRDefault="00244F2E" w:rsidP="00244F2E">
      <w:pPr>
        <w:rPr>
          <w:lang w:eastAsia="ru-RU"/>
        </w:rPr>
      </w:pPr>
      <w:r w:rsidRPr="001C6084">
        <w:rPr>
          <w:lang w:eastAsia="ru-RU"/>
        </w:rPr>
        <w:t xml:space="preserve">території населених пунктів с. </w:t>
      </w:r>
      <w:proofErr w:type="spellStart"/>
      <w:r w:rsidRPr="001C6084">
        <w:rPr>
          <w:lang w:eastAsia="ru-RU"/>
        </w:rPr>
        <w:t>Берездівці</w:t>
      </w:r>
      <w:proofErr w:type="spellEnd"/>
    </w:p>
    <w:p w:rsidR="00244F2E" w:rsidRPr="001C6084" w:rsidRDefault="00244F2E" w:rsidP="00244F2E">
      <w:pPr>
        <w:rPr>
          <w:lang w:eastAsia="ru-RU"/>
        </w:rPr>
      </w:pPr>
      <w:r w:rsidRPr="001C6084">
        <w:rPr>
          <w:lang w:eastAsia="ru-RU"/>
        </w:rPr>
        <w:t>та с. Гранки – Кути</w:t>
      </w:r>
    </w:p>
    <w:p w:rsidR="00244F2E" w:rsidRPr="001C6084" w:rsidRDefault="00244F2E" w:rsidP="00244F2E">
      <w:pPr>
        <w:rPr>
          <w:lang w:eastAsia="ru-RU"/>
        </w:rPr>
      </w:pPr>
    </w:p>
    <w:p w:rsidR="00244F2E" w:rsidRPr="001C6084" w:rsidRDefault="00244F2E" w:rsidP="00AC54EA">
      <w:pPr>
        <w:ind w:firstLine="708"/>
        <w:jc w:val="both"/>
        <w:rPr>
          <w:lang w:eastAsia="ru-RU"/>
        </w:rPr>
      </w:pPr>
      <w:r w:rsidRPr="001C6084">
        <w:rPr>
          <w:lang w:eastAsia="ru-RU"/>
        </w:rPr>
        <w:t xml:space="preserve">Керуючись підпунктом 23 пункту «а» ч.1 ст.30 Закону України «Про місцеве самоврядування в Україні», Законів України «Про відходи», «Про житлово-комунальні послуги», відповідно до постанов Кабінету Міністрів України від 10.12.2008 № 1070 «Про затвердження Правил надання послуг з вивезення побутових відходів» від 16.11.2011 № 1173 «Питання надання послуг з вивезення побутових відходів», беручи до уваги рішення виконавчого комітету Новороздільської міської ради «Про організацію та проведення конкурсу із визначення виконавця послуг з вивезення побутових відходів у населених пунктах </w:t>
      </w:r>
      <w:proofErr w:type="spellStart"/>
      <w:r w:rsidRPr="001C6084">
        <w:rPr>
          <w:lang w:eastAsia="ru-RU"/>
        </w:rPr>
        <w:t>с.Берездівці</w:t>
      </w:r>
      <w:proofErr w:type="spellEnd"/>
      <w:r w:rsidRPr="001C6084">
        <w:rPr>
          <w:lang w:eastAsia="ru-RU"/>
        </w:rPr>
        <w:t xml:space="preserve"> та </w:t>
      </w:r>
      <w:proofErr w:type="spellStart"/>
      <w:r w:rsidRPr="001C6084">
        <w:rPr>
          <w:lang w:eastAsia="ru-RU"/>
        </w:rPr>
        <w:t>с.Гранки-Кути</w:t>
      </w:r>
      <w:proofErr w:type="spellEnd"/>
      <w:r w:rsidRPr="001C6084">
        <w:rPr>
          <w:lang w:eastAsia="ru-RU"/>
        </w:rPr>
        <w:t xml:space="preserve">» від 23.06.2022р. №172, з метою впорядкування надання мешканцям населених пунктів </w:t>
      </w:r>
      <w:proofErr w:type="spellStart"/>
      <w:r w:rsidRPr="001C6084">
        <w:rPr>
          <w:lang w:eastAsia="ru-RU"/>
        </w:rPr>
        <w:t>с.Берездівці</w:t>
      </w:r>
      <w:proofErr w:type="spellEnd"/>
      <w:r w:rsidRPr="001C6084">
        <w:rPr>
          <w:lang w:eastAsia="ru-RU"/>
        </w:rPr>
        <w:t xml:space="preserve"> та </w:t>
      </w:r>
      <w:proofErr w:type="spellStart"/>
      <w:r w:rsidRPr="001C6084">
        <w:rPr>
          <w:lang w:eastAsia="ru-RU"/>
        </w:rPr>
        <w:t>с.Гранки</w:t>
      </w:r>
      <w:proofErr w:type="spellEnd"/>
      <w:r w:rsidRPr="001C6084">
        <w:rPr>
          <w:lang w:eastAsia="ru-RU"/>
        </w:rPr>
        <w:t xml:space="preserve"> – Кути своєчасних, належної якості послуг з вивезення побутових відходів, виконавчий комітет Новороздільської міської ради  </w:t>
      </w:r>
    </w:p>
    <w:p w:rsidR="00244F2E" w:rsidRPr="001C6084" w:rsidRDefault="00244F2E" w:rsidP="00244F2E">
      <w:pPr>
        <w:rPr>
          <w:lang w:eastAsia="ru-RU"/>
        </w:rPr>
      </w:pPr>
      <w:r w:rsidRPr="001C6084">
        <w:rPr>
          <w:lang w:eastAsia="ru-RU"/>
        </w:rPr>
        <w:t>В_И_Р_І_Ш_И_В:</w:t>
      </w:r>
    </w:p>
    <w:p w:rsidR="00244F2E" w:rsidRPr="001C6084" w:rsidRDefault="00244F2E" w:rsidP="00244F2E">
      <w:pPr>
        <w:ind w:firstLine="708"/>
        <w:jc w:val="both"/>
        <w:rPr>
          <w:lang w:eastAsia="ru-RU"/>
        </w:rPr>
      </w:pPr>
      <w:r w:rsidRPr="001C6084">
        <w:rPr>
          <w:lang w:eastAsia="ru-RU"/>
        </w:rPr>
        <w:t>1. Ввести в дію рішення конкурсної комісії з визначення виконавця послуг із</w:t>
      </w:r>
    </w:p>
    <w:p w:rsidR="00244F2E" w:rsidRPr="001C6084" w:rsidRDefault="00244F2E" w:rsidP="00244F2E">
      <w:pPr>
        <w:jc w:val="both"/>
        <w:rPr>
          <w:lang w:eastAsia="ru-RU"/>
        </w:rPr>
      </w:pPr>
      <w:r w:rsidRPr="001C6084">
        <w:rPr>
          <w:lang w:eastAsia="ru-RU"/>
        </w:rPr>
        <w:t xml:space="preserve">вивезення побутових відходів на території населених пунктів </w:t>
      </w:r>
      <w:proofErr w:type="spellStart"/>
      <w:r w:rsidRPr="001C6084">
        <w:rPr>
          <w:lang w:eastAsia="ru-RU"/>
        </w:rPr>
        <w:t>с.Берездівці</w:t>
      </w:r>
      <w:proofErr w:type="spellEnd"/>
      <w:r w:rsidRPr="001C6084">
        <w:rPr>
          <w:lang w:eastAsia="ru-RU"/>
        </w:rPr>
        <w:t xml:space="preserve"> та </w:t>
      </w:r>
      <w:proofErr w:type="spellStart"/>
      <w:r w:rsidRPr="001C6084">
        <w:rPr>
          <w:lang w:eastAsia="ru-RU"/>
        </w:rPr>
        <w:t>с.Гранки-Кути</w:t>
      </w:r>
      <w:proofErr w:type="spellEnd"/>
      <w:r w:rsidRPr="001C6084">
        <w:rPr>
          <w:lang w:eastAsia="ru-RU"/>
        </w:rPr>
        <w:t>,</w:t>
      </w:r>
      <w:r w:rsidR="00CE081A" w:rsidRPr="001C6084">
        <w:rPr>
          <w:lang w:eastAsia="ru-RU"/>
        </w:rPr>
        <w:t xml:space="preserve"> згідно Протоколу комісії від 26</w:t>
      </w:r>
      <w:r w:rsidRPr="001C6084">
        <w:rPr>
          <w:lang w:eastAsia="ru-RU"/>
        </w:rPr>
        <w:t xml:space="preserve">.07.2022р. та затвердити Протокол засідання конкурсної комісії з визначення виконавця послуг із вивезення побутових відходів на території населених пунктів </w:t>
      </w:r>
      <w:proofErr w:type="spellStart"/>
      <w:r w:rsidRPr="001C6084">
        <w:rPr>
          <w:lang w:eastAsia="ru-RU"/>
        </w:rPr>
        <w:t>с.Берездівці</w:t>
      </w:r>
      <w:proofErr w:type="spellEnd"/>
      <w:r w:rsidRPr="001C6084">
        <w:rPr>
          <w:lang w:eastAsia="ru-RU"/>
        </w:rPr>
        <w:t xml:space="preserve"> та </w:t>
      </w:r>
      <w:proofErr w:type="spellStart"/>
      <w:r w:rsidRPr="001C6084">
        <w:rPr>
          <w:lang w:eastAsia="ru-RU"/>
        </w:rPr>
        <w:t>с.Гранки</w:t>
      </w:r>
      <w:proofErr w:type="spellEnd"/>
      <w:r w:rsidRPr="001C6084">
        <w:rPr>
          <w:lang w:eastAsia="ru-RU"/>
        </w:rPr>
        <w:t xml:space="preserve"> – Кути (додається).</w:t>
      </w:r>
    </w:p>
    <w:p w:rsidR="00244F2E" w:rsidRPr="001C6084" w:rsidRDefault="00244F2E" w:rsidP="00244F2E">
      <w:pPr>
        <w:ind w:firstLine="708"/>
        <w:jc w:val="both"/>
        <w:rPr>
          <w:lang w:eastAsia="ru-RU"/>
        </w:rPr>
      </w:pPr>
      <w:r w:rsidRPr="001C6084">
        <w:rPr>
          <w:lang w:eastAsia="ru-RU"/>
        </w:rPr>
        <w:t xml:space="preserve">2.  Визначити </w:t>
      </w:r>
      <w:proofErr w:type="spellStart"/>
      <w:r w:rsidRPr="001C6084">
        <w:rPr>
          <w:lang w:eastAsia="ru-RU"/>
        </w:rPr>
        <w:t>КП</w:t>
      </w:r>
      <w:proofErr w:type="spellEnd"/>
      <w:r w:rsidRPr="001C6084">
        <w:rPr>
          <w:lang w:eastAsia="ru-RU"/>
        </w:rPr>
        <w:t xml:space="preserve"> «</w:t>
      </w:r>
      <w:proofErr w:type="spellStart"/>
      <w:r w:rsidRPr="001C6084">
        <w:rPr>
          <w:lang w:eastAsia="ru-RU"/>
        </w:rPr>
        <w:t>Розділжитлосервіс</w:t>
      </w:r>
      <w:proofErr w:type="spellEnd"/>
      <w:r w:rsidRPr="001C6084">
        <w:rPr>
          <w:lang w:eastAsia="ru-RU"/>
        </w:rPr>
        <w:t xml:space="preserve">» Новороздільської міської ради виконавцем послуг із вивезення побутових відходів на території населених пунктів </w:t>
      </w:r>
      <w:proofErr w:type="spellStart"/>
      <w:r w:rsidRPr="001C6084">
        <w:rPr>
          <w:lang w:eastAsia="ru-RU"/>
        </w:rPr>
        <w:t>с.Берездівці</w:t>
      </w:r>
      <w:proofErr w:type="spellEnd"/>
      <w:r w:rsidRPr="001C6084">
        <w:rPr>
          <w:lang w:eastAsia="ru-RU"/>
        </w:rPr>
        <w:t xml:space="preserve"> та </w:t>
      </w:r>
      <w:proofErr w:type="spellStart"/>
      <w:r w:rsidRPr="001C6084">
        <w:rPr>
          <w:lang w:eastAsia="ru-RU"/>
        </w:rPr>
        <w:t>с.Гранки</w:t>
      </w:r>
      <w:proofErr w:type="spellEnd"/>
      <w:r w:rsidRPr="001C6084">
        <w:rPr>
          <w:lang w:eastAsia="ru-RU"/>
        </w:rPr>
        <w:t xml:space="preserve"> – Кути строком на 5 років.</w:t>
      </w:r>
    </w:p>
    <w:p w:rsidR="00244F2E" w:rsidRPr="001C6084" w:rsidRDefault="00244F2E" w:rsidP="00244F2E">
      <w:pPr>
        <w:ind w:firstLine="708"/>
        <w:jc w:val="both"/>
        <w:rPr>
          <w:lang w:eastAsia="ru-RU"/>
        </w:rPr>
      </w:pPr>
      <w:r w:rsidRPr="001C6084">
        <w:rPr>
          <w:lang w:eastAsia="ru-RU"/>
        </w:rPr>
        <w:t xml:space="preserve">3. Міському голові Яценко Я.В. та </w:t>
      </w:r>
      <w:proofErr w:type="spellStart"/>
      <w:r w:rsidRPr="001C6084">
        <w:rPr>
          <w:lang w:eastAsia="ru-RU"/>
        </w:rPr>
        <w:t>КП</w:t>
      </w:r>
      <w:proofErr w:type="spellEnd"/>
      <w:r w:rsidRPr="001C6084">
        <w:rPr>
          <w:lang w:eastAsia="ru-RU"/>
        </w:rPr>
        <w:t xml:space="preserve"> «</w:t>
      </w:r>
      <w:proofErr w:type="spellStart"/>
      <w:r w:rsidRPr="001C6084">
        <w:rPr>
          <w:lang w:eastAsia="ru-RU"/>
        </w:rPr>
        <w:t>Розділжитлосервіс</w:t>
      </w:r>
      <w:proofErr w:type="spellEnd"/>
      <w:r w:rsidRPr="001C6084">
        <w:rPr>
          <w:lang w:eastAsia="ru-RU"/>
        </w:rPr>
        <w:t xml:space="preserve">» Новороздільської міської ради укласти договір на надання послуг з вивезення побутових відходів на території населених пунктів </w:t>
      </w:r>
      <w:proofErr w:type="spellStart"/>
      <w:r w:rsidRPr="001C6084">
        <w:rPr>
          <w:lang w:eastAsia="ru-RU"/>
        </w:rPr>
        <w:t>с.Берездівці</w:t>
      </w:r>
      <w:proofErr w:type="spellEnd"/>
      <w:r w:rsidRPr="001C6084">
        <w:rPr>
          <w:lang w:eastAsia="ru-RU"/>
        </w:rPr>
        <w:t xml:space="preserve"> та </w:t>
      </w:r>
      <w:proofErr w:type="spellStart"/>
      <w:r w:rsidRPr="001C6084">
        <w:rPr>
          <w:lang w:eastAsia="ru-RU"/>
        </w:rPr>
        <w:t>с.Гранки</w:t>
      </w:r>
      <w:proofErr w:type="spellEnd"/>
      <w:r w:rsidRPr="001C6084">
        <w:rPr>
          <w:lang w:eastAsia="ru-RU"/>
        </w:rPr>
        <w:t xml:space="preserve"> – Кути.</w:t>
      </w:r>
    </w:p>
    <w:p w:rsidR="00244F2E" w:rsidRPr="001C6084" w:rsidRDefault="00244F2E" w:rsidP="00244F2E">
      <w:pPr>
        <w:ind w:firstLine="708"/>
        <w:jc w:val="both"/>
        <w:rPr>
          <w:lang w:eastAsia="ru-RU"/>
        </w:rPr>
      </w:pPr>
      <w:r w:rsidRPr="001C6084">
        <w:rPr>
          <w:lang w:eastAsia="ru-RU"/>
        </w:rPr>
        <w:t xml:space="preserve">4. </w:t>
      </w:r>
      <w:proofErr w:type="spellStart"/>
      <w:r w:rsidRPr="001C6084">
        <w:rPr>
          <w:lang w:eastAsia="ru-RU"/>
        </w:rPr>
        <w:t>КП</w:t>
      </w:r>
      <w:proofErr w:type="spellEnd"/>
      <w:r w:rsidRPr="001C6084">
        <w:rPr>
          <w:lang w:eastAsia="ru-RU"/>
        </w:rPr>
        <w:t xml:space="preserve"> «</w:t>
      </w:r>
      <w:proofErr w:type="spellStart"/>
      <w:r w:rsidRPr="001C6084">
        <w:rPr>
          <w:lang w:eastAsia="ru-RU"/>
        </w:rPr>
        <w:t>Розділжитлосервіс</w:t>
      </w:r>
      <w:proofErr w:type="spellEnd"/>
      <w:r w:rsidRPr="001C6084">
        <w:rPr>
          <w:lang w:eastAsia="ru-RU"/>
        </w:rPr>
        <w:t xml:space="preserve">» Новороздільської міської ради розробити та подати на затвердження в 10-денний термін виконавчому комітету тариф на послугу з вивезення побутових відходів на території населених пунктів </w:t>
      </w:r>
      <w:proofErr w:type="spellStart"/>
      <w:r w:rsidRPr="001C6084">
        <w:rPr>
          <w:lang w:eastAsia="ru-RU"/>
        </w:rPr>
        <w:t>с.Берездівці</w:t>
      </w:r>
      <w:proofErr w:type="spellEnd"/>
      <w:r w:rsidRPr="001C6084">
        <w:rPr>
          <w:lang w:eastAsia="ru-RU"/>
        </w:rPr>
        <w:t xml:space="preserve"> та </w:t>
      </w:r>
      <w:proofErr w:type="spellStart"/>
      <w:r w:rsidRPr="001C6084">
        <w:rPr>
          <w:lang w:eastAsia="ru-RU"/>
        </w:rPr>
        <w:t>с.Гранки</w:t>
      </w:r>
      <w:proofErr w:type="spellEnd"/>
      <w:r w:rsidRPr="001C6084">
        <w:rPr>
          <w:lang w:eastAsia="ru-RU"/>
        </w:rPr>
        <w:t xml:space="preserve"> - Кути.</w:t>
      </w:r>
    </w:p>
    <w:p w:rsidR="00244F2E" w:rsidRPr="001C6084" w:rsidRDefault="00244F2E" w:rsidP="00244F2E">
      <w:pPr>
        <w:ind w:firstLine="708"/>
        <w:jc w:val="both"/>
        <w:rPr>
          <w:lang w:eastAsia="ru-RU"/>
        </w:rPr>
      </w:pPr>
      <w:r w:rsidRPr="001C6084">
        <w:rPr>
          <w:lang w:eastAsia="ru-RU"/>
        </w:rPr>
        <w:t xml:space="preserve">5.  </w:t>
      </w:r>
      <w:proofErr w:type="spellStart"/>
      <w:r w:rsidRPr="001C6084">
        <w:rPr>
          <w:lang w:eastAsia="ru-RU"/>
        </w:rPr>
        <w:t>КП</w:t>
      </w:r>
      <w:proofErr w:type="spellEnd"/>
      <w:r w:rsidRPr="001C6084">
        <w:rPr>
          <w:lang w:eastAsia="ru-RU"/>
        </w:rPr>
        <w:t xml:space="preserve"> «</w:t>
      </w:r>
      <w:proofErr w:type="spellStart"/>
      <w:r w:rsidRPr="001C6084">
        <w:rPr>
          <w:lang w:eastAsia="ru-RU"/>
        </w:rPr>
        <w:t>Розділжитлосервіс</w:t>
      </w:r>
      <w:proofErr w:type="spellEnd"/>
      <w:r w:rsidRPr="001C6084">
        <w:rPr>
          <w:lang w:eastAsia="ru-RU"/>
        </w:rPr>
        <w:t>» Новороздільської міської ради укласти договори з</w:t>
      </w:r>
    </w:p>
    <w:p w:rsidR="00244F2E" w:rsidRPr="001C6084" w:rsidRDefault="00244F2E" w:rsidP="00244F2E">
      <w:pPr>
        <w:jc w:val="both"/>
        <w:rPr>
          <w:lang w:eastAsia="ru-RU"/>
        </w:rPr>
      </w:pPr>
      <w:r w:rsidRPr="001C6084">
        <w:rPr>
          <w:lang w:eastAsia="ru-RU"/>
        </w:rPr>
        <w:t>вивезення побутових відходів із споживачами.</w:t>
      </w:r>
    </w:p>
    <w:p w:rsidR="00244F2E" w:rsidRPr="001C6084" w:rsidRDefault="00244F2E" w:rsidP="00244F2E">
      <w:pPr>
        <w:ind w:firstLine="708"/>
        <w:jc w:val="both"/>
        <w:rPr>
          <w:lang w:eastAsia="ru-RU"/>
        </w:rPr>
      </w:pPr>
      <w:r w:rsidRPr="001C6084">
        <w:rPr>
          <w:lang w:eastAsia="ru-RU"/>
        </w:rPr>
        <w:t xml:space="preserve">. Контроль за виконанням даного рішення покласти на першого заступника міського голови </w:t>
      </w:r>
      <w:proofErr w:type="spellStart"/>
      <w:r w:rsidRPr="001C6084">
        <w:rPr>
          <w:lang w:eastAsia="ru-RU"/>
        </w:rPr>
        <w:t>Гулія</w:t>
      </w:r>
      <w:proofErr w:type="spellEnd"/>
      <w:r w:rsidRPr="001C6084">
        <w:rPr>
          <w:lang w:eastAsia="ru-RU"/>
        </w:rPr>
        <w:t xml:space="preserve"> М.М.</w:t>
      </w:r>
    </w:p>
    <w:p w:rsidR="00244F2E" w:rsidRPr="001C6084" w:rsidRDefault="00244F2E" w:rsidP="00244F2E">
      <w:pPr>
        <w:rPr>
          <w:lang w:eastAsia="ru-RU"/>
        </w:rPr>
      </w:pPr>
    </w:p>
    <w:p w:rsidR="00244F2E" w:rsidRDefault="00AC54EA" w:rsidP="00244F2E">
      <w:pPr>
        <w:rPr>
          <w:lang w:eastAsia="ru-RU"/>
        </w:rPr>
      </w:pPr>
      <w:r>
        <w:rPr>
          <w:lang w:eastAsia="ru-RU"/>
        </w:rPr>
        <w:t xml:space="preserve"> </w:t>
      </w:r>
      <w:r w:rsidR="00244F2E" w:rsidRPr="001C6084">
        <w:rPr>
          <w:lang w:eastAsia="ru-RU"/>
        </w:rPr>
        <w:t xml:space="preserve">МІСЬКИЙ  ГОЛОВА                           </w:t>
      </w:r>
      <w:r w:rsidR="00244F2E" w:rsidRPr="001C6084">
        <w:rPr>
          <w:lang w:eastAsia="ru-RU"/>
        </w:rPr>
        <w:tab/>
      </w:r>
      <w:r w:rsidR="00244F2E" w:rsidRPr="001C6084">
        <w:rPr>
          <w:lang w:eastAsia="ru-RU"/>
        </w:rPr>
        <w:tab/>
        <w:t xml:space="preserve">          Ярина ЯЦЕНКО </w:t>
      </w:r>
    </w:p>
    <w:p w:rsidR="00AC54EA" w:rsidRDefault="00AC54EA" w:rsidP="00244F2E">
      <w:pPr>
        <w:rPr>
          <w:lang w:eastAsia="ru-RU"/>
        </w:rPr>
      </w:pPr>
    </w:p>
    <w:p w:rsidR="00AC54EA" w:rsidRDefault="00AC54EA" w:rsidP="00244F2E">
      <w:pPr>
        <w:rPr>
          <w:lang w:eastAsia="ru-RU"/>
        </w:rPr>
      </w:pPr>
    </w:p>
    <w:p w:rsidR="00AC54EA" w:rsidRDefault="00AC54EA" w:rsidP="00244F2E">
      <w:pPr>
        <w:rPr>
          <w:lang w:eastAsia="ru-RU"/>
        </w:rPr>
      </w:pPr>
    </w:p>
    <w:p w:rsidR="00475140" w:rsidRPr="00654EDC" w:rsidRDefault="00475140" w:rsidP="00475140">
      <w:pPr>
        <w:jc w:val="center"/>
      </w:pPr>
      <w:r>
        <w:rPr>
          <w:noProof/>
        </w:rPr>
        <w:lastRenderedPageBreak/>
        <w:drawing>
          <wp:inline distT="0" distB="0" distL="0" distR="0">
            <wp:extent cx="1144905" cy="60452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527E4E" w:rsidRPr="00084BE4" w:rsidRDefault="00084BE4" w:rsidP="00527E4E">
      <w:pPr>
        <w:jc w:val="both"/>
        <w:rPr>
          <w:b/>
          <w:u w:val="single"/>
        </w:rPr>
      </w:pPr>
      <w:r>
        <w:tab/>
      </w:r>
      <w:r>
        <w:tab/>
      </w:r>
      <w:r>
        <w:tab/>
      </w:r>
      <w:r>
        <w:tab/>
      </w:r>
      <w:r>
        <w:tab/>
      </w:r>
      <w:r>
        <w:tab/>
      </w:r>
      <w:r>
        <w:tab/>
      </w:r>
      <w:r>
        <w:tab/>
      </w:r>
      <w:r w:rsidRPr="00084BE4">
        <w:rPr>
          <w:b/>
        </w:rPr>
        <w:t>241</w:t>
      </w:r>
    </w:p>
    <w:p w:rsidR="00AC54EA" w:rsidRDefault="00AC54EA" w:rsidP="00527E4E"/>
    <w:p w:rsidR="00084BE4" w:rsidRDefault="00084BE4" w:rsidP="00527E4E"/>
    <w:p w:rsidR="00527E4E" w:rsidRPr="001C6084" w:rsidRDefault="00527E4E" w:rsidP="00527E4E">
      <w:r w:rsidRPr="001C6084">
        <w:t>02  серпня 2022 року</w:t>
      </w:r>
    </w:p>
    <w:p w:rsidR="00D12361" w:rsidRPr="001C6084" w:rsidRDefault="00D12361" w:rsidP="00527E4E"/>
    <w:p w:rsidR="00D12361" w:rsidRPr="001C6084" w:rsidRDefault="00D12361" w:rsidP="00D12361">
      <w:pPr>
        <w:tabs>
          <w:tab w:val="left" w:pos="708"/>
          <w:tab w:val="center" w:pos="4153"/>
          <w:tab w:val="right" w:pos="8306"/>
        </w:tabs>
        <w:rPr>
          <w:lang w:eastAsia="ru-RU"/>
        </w:rPr>
      </w:pPr>
      <w:r w:rsidRPr="001C6084">
        <w:rPr>
          <w:lang w:eastAsia="ru-RU"/>
        </w:rPr>
        <w:t xml:space="preserve">Про затвердження нового складу </w:t>
      </w:r>
    </w:p>
    <w:p w:rsidR="00D12361" w:rsidRPr="001C6084" w:rsidRDefault="00D12361" w:rsidP="00D12361">
      <w:pPr>
        <w:tabs>
          <w:tab w:val="left" w:pos="708"/>
          <w:tab w:val="center" w:pos="4153"/>
          <w:tab w:val="right" w:pos="8306"/>
        </w:tabs>
        <w:rPr>
          <w:lang w:eastAsia="ru-RU"/>
        </w:rPr>
      </w:pPr>
      <w:r w:rsidRPr="001C6084">
        <w:rPr>
          <w:lang w:eastAsia="ru-RU"/>
        </w:rPr>
        <w:t xml:space="preserve">комісії з питань захисту прав дитини </w:t>
      </w:r>
    </w:p>
    <w:p w:rsidR="00D12361" w:rsidRPr="001C6084" w:rsidRDefault="00D12361" w:rsidP="00D12361">
      <w:pPr>
        <w:tabs>
          <w:tab w:val="left" w:pos="708"/>
          <w:tab w:val="center" w:pos="4153"/>
          <w:tab w:val="right" w:pos="8306"/>
        </w:tabs>
        <w:ind w:right="-185" w:firstLine="540"/>
        <w:rPr>
          <w:lang w:eastAsia="ru-RU"/>
        </w:rPr>
      </w:pPr>
    </w:p>
    <w:p w:rsidR="00D12361" w:rsidRPr="001C6084" w:rsidRDefault="00D12361" w:rsidP="00D12361">
      <w:pPr>
        <w:tabs>
          <w:tab w:val="left" w:pos="708"/>
          <w:tab w:val="center" w:pos="4153"/>
          <w:tab w:val="right" w:pos="8306"/>
        </w:tabs>
        <w:ind w:right="-185" w:firstLine="540"/>
        <w:jc w:val="both"/>
        <w:rPr>
          <w:lang w:eastAsia="ru-RU"/>
        </w:rPr>
      </w:pPr>
      <w:r w:rsidRPr="001C6084">
        <w:rPr>
          <w:lang w:eastAsia="ru-RU"/>
        </w:rPr>
        <w:t>У зв’язку зі змінами в кадровому складі, на виконання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ст. ст. 34, 40 Закону України «Про місцеве самоврядування в Україні» виконавчий комітет Новороздільської міської ради</w:t>
      </w:r>
    </w:p>
    <w:p w:rsidR="00D12361" w:rsidRPr="001C6084" w:rsidRDefault="00D12361" w:rsidP="00D12361">
      <w:pPr>
        <w:tabs>
          <w:tab w:val="left" w:pos="708"/>
          <w:tab w:val="center" w:pos="4153"/>
          <w:tab w:val="right" w:pos="8306"/>
        </w:tabs>
        <w:ind w:right="-185" w:firstLine="540"/>
        <w:jc w:val="both"/>
        <w:rPr>
          <w:lang w:eastAsia="ru-RU"/>
        </w:rPr>
      </w:pPr>
    </w:p>
    <w:p w:rsidR="00D12361" w:rsidRPr="001C6084" w:rsidRDefault="00D12361" w:rsidP="00D12361">
      <w:pPr>
        <w:overflowPunct w:val="0"/>
        <w:autoSpaceDE w:val="0"/>
        <w:autoSpaceDN w:val="0"/>
        <w:adjustRightInd w:val="0"/>
        <w:spacing w:before="120"/>
        <w:rPr>
          <w:lang w:eastAsia="ru-RU"/>
        </w:rPr>
      </w:pPr>
      <w:r w:rsidRPr="001C6084">
        <w:rPr>
          <w:lang w:eastAsia="ru-RU"/>
        </w:rPr>
        <w:t>В И Р І Ш И В:</w:t>
      </w:r>
    </w:p>
    <w:p w:rsidR="00D12361" w:rsidRPr="001C6084" w:rsidRDefault="00D12361" w:rsidP="00D12361">
      <w:pPr>
        <w:jc w:val="both"/>
        <w:rPr>
          <w:lang w:eastAsia="ru-RU"/>
        </w:rPr>
      </w:pPr>
    </w:p>
    <w:p w:rsidR="00D12361" w:rsidRPr="001C6084" w:rsidRDefault="00D12361" w:rsidP="00D12361">
      <w:pPr>
        <w:ind w:firstLine="540"/>
        <w:jc w:val="both"/>
        <w:rPr>
          <w:lang w:eastAsia="ru-RU"/>
        </w:rPr>
      </w:pPr>
      <w:r w:rsidRPr="001C6084">
        <w:rPr>
          <w:lang w:eastAsia="ru-RU"/>
        </w:rPr>
        <w:t>1.  Затвердити новий склад комісії з питань захисту прав дитини (додаток 1).</w:t>
      </w:r>
    </w:p>
    <w:p w:rsidR="00D12361" w:rsidRPr="001C6084" w:rsidRDefault="00D12361" w:rsidP="00D12361">
      <w:pPr>
        <w:ind w:firstLine="540"/>
        <w:jc w:val="both"/>
        <w:rPr>
          <w:lang w:eastAsia="ru-RU"/>
        </w:rPr>
      </w:pPr>
      <w:r w:rsidRPr="001C6084">
        <w:rPr>
          <w:lang w:eastAsia="ru-RU"/>
        </w:rPr>
        <w:t xml:space="preserve">2. Визнати таким, що втратило чинність рішення виконавчого комітету Новороздільської міської ради №58  від </w:t>
      </w:r>
      <w:bookmarkStart w:id="1" w:name="_GoBack"/>
      <w:bookmarkEnd w:id="1"/>
      <w:r w:rsidRPr="001C6084">
        <w:rPr>
          <w:lang w:eastAsia="ru-RU"/>
        </w:rPr>
        <w:t>17.02.2022 р. «Про затвердження нового складу комісії з питань захисту прав дитини».</w:t>
      </w:r>
    </w:p>
    <w:p w:rsidR="00D12361" w:rsidRPr="001C6084" w:rsidRDefault="00D12361" w:rsidP="00D12361">
      <w:pPr>
        <w:ind w:firstLine="540"/>
        <w:jc w:val="both"/>
        <w:rPr>
          <w:lang w:eastAsia="ru-RU"/>
        </w:rPr>
      </w:pPr>
      <w:r w:rsidRPr="001C6084">
        <w:rPr>
          <w:lang w:eastAsia="ru-RU"/>
        </w:rPr>
        <w:t>3.  Контроль за діяльністю комісії покласти на міського голову Ярину Яценко.</w:t>
      </w:r>
    </w:p>
    <w:p w:rsidR="00D12361" w:rsidRPr="001C6084" w:rsidRDefault="00D12361" w:rsidP="00D12361">
      <w:pPr>
        <w:tabs>
          <w:tab w:val="left" w:pos="708"/>
        </w:tabs>
        <w:jc w:val="both"/>
        <w:rPr>
          <w:rFonts w:eastAsia="MS Mincho"/>
          <w:lang w:eastAsia="ru-RU"/>
        </w:rPr>
      </w:pPr>
    </w:p>
    <w:p w:rsidR="00D12361" w:rsidRPr="001C6084" w:rsidRDefault="00D12361" w:rsidP="00D12361">
      <w:pPr>
        <w:rPr>
          <w:lang w:eastAsia="ru-RU"/>
        </w:rPr>
      </w:pPr>
      <w:r w:rsidRPr="001C6084">
        <w:rPr>
          <w:lang w:eastAsia="ru-RU"/>
        </w:rPr>
        <w:t xml:space="preserve">   </w:t>
      </w:r>
    </w:p>
    <w:p w:rsidR="00D12361" w:rsidRPr="001C6084" w:rsidRDefault="00AC54EA" w:rsidP="00D12361">
      <w:pPr>
        <w:rPr>
          <w:lang w:eastAsia="ru-RU"/>
        </w:rPr>
      </w:pPr>
      <w:r>
        <w:rPr>
          <w:lang w:eastAsia="ru-RU"/>
        </w:rPr>
        <w:t xml:space="preserve"> </w:t>
      </w:r>
      <w:r w:rsidR="00D12361" w:rsidRPr="001C6084">
        <w:rPr>
          <w:lang w:eastAsia="ru-RU"/>
        </w:rPr>
        <w:t>МІСЬКИЙ ГОЛОВА                                                           Ярина ЯЦЕНКО</w:t>
      </w:r>
    </w:p>
    <w:p w:rsidR="00D12361" w:rsidRDefault="00D12361"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AC54EA" w:rsidRDefault="00AC54EA" w:rsidP="00D12361">
      <w:pPr>
        <w:rPr>
          <w:lang w:eastAsia="ru-RU"/>
        </w:rPr>
      </w:pPr>
    </w:p>
    <w:p w:rsidR="00475140" w:rsidRDefault="00475140" w:rsidP="00D12361">
      <w:pPr>
        <w:rPr>
          <w:lang w:eastAsia="ru-RU"/>
        </w:rPr>
      </w:pPr>
    </w:p>
    <w:p w:rsidR="00475140" w:rsidRDefault="00475140" w:rsidP="00D12361">
      <w:pPr>
        <w:rPr>
          <w:lang w:eastAsia="ru-RU"/>
        </w:rPr>
      </w:pPr>
    </w:p>
    <w:p w:rsidR="00475140" w:rsidRDefault="00475140" w:rsidP="00D12361">
      <w:pPr>
        <w:rPr>
          <w:lang w:eastAsia="ru-RU"/>
        </w:rPr>
      </w:pPr>
    </w:p>
    <w:p w:rsidR="00475140" w:rsidRPr="001C6084" w:rsidRDefault="00475140" w:rsidP="00D12361">
      <w:pPr>
        <w:rPr>
          <w:lang w:eastAsia="ru-RU"/>
        </w:rPr>
      </w:pPr>
    </w:p>
    <w:p w:rsidR="00D12361" w:rsidRPr="001C6084" w:rsidRDefault="00D12361" w:rsidP="00D12361">
      <w:pPr>
        <w:jc w:val="right"/>
        <w:rPr>
          <w:lang w:eastAsia="ru-RU"/>
        </w:rPr>
      </w:pPr>
      <w:r w:rsidRPr="001C6084">
        <w:rPr>
          <w:lang w:eastAsia="ru-RU"/>
        </w:rPr>
        <w:t xml:space="preserve">                                                                                                                                        Додаток 1</w:t>
      </w:r>
    </w:p>
    <w:p w:rsidR="00D12361" w:rsidRPr="001C6084" w:rsidRDefault="00D12361" w:rsidP="00D12361">
      <w:pPr>
        <w:jc w:val="right"/>
        <w:rPr>
          <w:lang w:eastAsia="ru-RU"/>
        </w:rPr>
      </w:pPr>
      <w:r w:rsidRPr="001C6084">
        <w:rPr>
          <w:lang w:eastAsia="ru-RU"/>
        </w:rPr>
        <w:t xml:space="preserve">до рішення виконкому </w:t>
      </w:r>
    </w:p>
    <w:p w:rsidR="00D12361" w:rsidRPr="001C6084" w:rsidRDefault="00084BE4" w:rsidP="00D12361">
      <w:pPr>
        <w:jc w:val="right"/>
        <w:rPr>
          <w:lang w:eastAsia="ru-RU"/>
        </w:rPr>
      </w:pPr>
      <w:r>
        <w:rPr>
          <w:lang w:eastAsia="ru-RU"/>
        </w:rPr>
        <w:t>№  241</w:t>
      </w:r>
      <w:r w:rsidR="008A7D22">
        <w:rPr>
          <w:lang w:eastAsia="ru-RU"/>
        </w:rPr>
        <w:t xml:space="preserve">   від 02</w:t>
      </w:r>
      <w:r w:rsidR="00D12361" w:rsidRPr="001C6084">
        <w:rPr>
          <w:lang w:eastAsia="ru-RU"/>
        </w:rPr>
        <w:t>.08.2022 р.</w:t>
      </w:r>
    </w:p>
    <w:p w:rsidR="00D12361" w:rsidRDefault="00D12361" w:rsidP="00D12361">
      <w:pPr>
        <w:tabs>
          <w:tab w:val="left" w:pos="3731"/>
        </w:tabs>
        <w:jc w:val="right"/>
        <w:rPr>
          <w:lang w:eastAsia="ru-RU"/>
        </w:rPr>
      </w:pPr>
    </w:p>
    <w:p w:rsidR="008A7D22" w:rsidRPr="001C6084" w:rsidRDefault="008A7D22" w:rsidP="00D12361">
      <w:pPr>
        <w:tabs>
          <w:tab w:val="left" w:pos="3731"/>
        </w:tabs>
        <w:jc w:val="right"/>
        <w:rPr>
          <w:lang w:eastAsia="ru-RU"/>
        </w:rPr>
      </w:pPr>
    </w:p>
    <w:p w:rsidR="00D12361" w:rsidRPr="001C6084" w:rsidRDefault="00D12361" w:rsidP="00D12361">
      <w:pPr>
        <w:tabs>
          <w:tab w:val="left" w:pos="3731"/>
        </w:tabs>
        <w:jc w:val="center"/>
        <w:rPr>
          <w:lang w:eastAsia="ru-RU"/>
        </w:rPr>
      </w:pPr>
      <w:r w:rsidRPr="001C6084">
        <w:rPr>
          <w:lang w:eastAsia="ru-RU"/>
        </w:rPr>
        <w:t>Склад</w:t>
      </w:r>
    </w:p>
    <w:p w:rsidR="00D12361" w:rsidRPr="001C6084" w:rsidRDefault="00D12361" w:rsidP="00D12361">
      <w:pPr>
        <w:tabs>
          <w:tab w:val="left" w:pos="3731"/>
        </w:tabs>
        <w:jc w:val="center"/>
        <w:rPr>
          <w:lang w:eastAsia="ru-RU"/>
        </w:rPr>
      </w:pPr>
      <w:r w:rsidRPr="001C6084">
        <w:rPr>
          <w:lang w:eastAsia="ru-RU"/>
        </w:rPr>
        <w:t>комісії з питань захисту прав дитини</w:t>
      </w:r>
    </w:p>
    <w:p w:rsidR="00D12361" w:rsidRPr="001C6084" w:rsidRDefault="00D12361" w:rsidP="00D12361">
      <w:pPr>
        <w:tabs>
          <w:tab w:val="left" w:pos="3731"/>
        </w:tabs>
        <w:jc w:val="center"/>
        <w:rPr>
          <w:lang w:eastAsia="ru-RU"/>
        </w:rPr>
      </w:pPr>
    </w:p>
    <w:p w:rsidR="00D12361" w:rsidRPr="001C6084" w:rsidRDefault="00D12361" w:rsidP="00D12361">
      <w:pPr>
        <w:ind w:left="2268" w:hanging="2268"/>
        <w:rPr>
          <w:lang w:eastAsia="ru-RU"/>
        </w:rPr>
      </w:pPr>
      <w:r w:rsidRPr="001C6084">
        <w:rPr>
          <w:lang w:eastAsia="ru-RU"/>
        </w:rPr>
        <w:t>Я. В. Яценко          - міський голова, голова комісії;</w:t>
      </w:r>
    </w:p>
    <w:p w:rsidR="00D12361" w:rsidRPr="001C6084" w:rsidRDefault="00D12361" w:rsidP="00D12361">
      <w:pPr>
        <w:ind w:left="2268" w:hanging="2268"/>
        <w:rPr>
          <w:lang w:eastAsia="ru-RU"/>
        </w:rPr>
      </w:pPr>
      <w:r w:rsidRPr="001C6084">
        <w:rPr>
          <w:lang w:eastAsia="ru-RU"/>
        </w:rPr>
        <w:t xml:space="preserve">О.Р. </w:t>
      </w:r>
      <w:proofErr w:type="spellStart"/>
      <w:r w:rsidRPr="001C6084">
        <w:rPr>
          <w:lang w:eastAsia="ru-RU"/>
        </w:rPr>
        <w:t>Ганачевська</w:t>
      </w:r>
      <w:proofErr w:type="spellEnd"/>
      <w:r w:rsidRPr="001C6084">
        <w:rPr>
          <w:lang w:eastAsia="ru-RU"/>
        </w:rPr>
        <w:t xml:space="preserve">   - заступник міського голови з питань діяльності виконавчих органів, заступник голови комісії; </w:t>
      </w:r>
    </w:p>
    <w:p w:rsidR="00D12361" w:rsidRPr="001C6084" w:rsidRDefault="00D12361" w:rsidP="00D12361">
      <w:pPr>
        <w:ind w:left="2268" w:hanging="2268"/>
        <w:rPr>
          <w:lang w:eastAsia="ru-RU"/>
        </w:rPr>
      </w:pPr>
      <w:r w:rsidRPr="001C6084">
        <w:rPr>
          <w:lang w:eastAsia="ru-RU"/>
        </w:rPr>
        <w:t xml:space="preserve">К.А. </w:t>
      </w:r>
      <w:proofErr w:type="spellStart"/>
      <w:r w:rsidRPr="001C6084">
        <w:rPr>
          <w:lang w:eastAsia="ru-RU"/>
        </w:rPr>
        <w:t>Ромашина</w:t>
      </w:r>
      <w:proofErr w:type="spellEnd"/>
      <w:r w:rsidRPr="001C6084">
        <w:rPr>
          <w:lang w:eastAsia="ru-RU"/>
        </w:rPr>
        <w:t xml:space="preserve">      - головний спеціаліст служби у справах дітей, секретар комісії;</w:t>
      </w:r>
    </w:p>
    <w:p w:rsidR="00D12361" w:rsidRPr="001C6084" w:rsidRDefault="00D12361" w:rsidP="00D12361">
      <w:pPr>
        <w:rPr>
          <w:lang w:eastAsia="ru-RU"/>
        </w:rPr>
      </w:pPr>
    </w:p>
    <w:p w:rsidR="00D12361" w:rsidRDefault="00D12361" w:rsidP="00D12361">
      <w:pPr>
        <w:rPr>
          <w:lang w:eastAsia="ru-RU"/>
        </w:rPr>
      </w:pPr>
      <w:r w:rsidRPr="001C6084">
        <w:rPr>
          <w:lang w:eastAsia="ru-RU"/>
        </w:rPr>
        <w:t>Члени комісії:</w:t>
      </w:r>
    </w:p>
    <w:p w:rsidR="00B13521" w:rsidRPr="001C6084" w:rsidRDefault="00B13521" w:rsidP="00D12361">
      <w:pPr>
        <w:rPr>
          <w:lang w:eastAsia="ru-RU"/>
        </w:rPr>
      </w:pPr>
    </w:p>
    <w:p w:rsidR="00D12361" w:rsidRPr="001C6084" w:rsidRDefault="00D12361" w:rsidP="00B13521">
      <w:pPr>
        <w:ind w:firstLine="567"/>
        <w:rPr>
          <w:lang w:eastAsia="en-US"/>
        </w:rPr>
      </w:pPr>
      <w:r w:rsidRPr="001C6084">
        <w:rPr>
          <w:lang w:eastAsia="en-US"/>
        </w:rPr>
        <w:t xml:space="preserve">Т..Ю. </w:t>
      </w:r>
      <w:proofErr w:type="spellStart"/>
      <w:r w:rsidRPr="001C6084">
        <w:rPr>
          <w:lang w:eastAsia="en-US"/>
        </w:rPr>
        <w:t>Шиманська</w:t>
      </w:r>
      <w:proofErr w:type="spellEnd"/>
      <w:r w:rsidRPr="001C6084">
        <w:rPr>
          <w:lang w:eastAsia="en-US"/>
        </w:rPr>
        <w:t xml:space="preserve">   - начальник служби у справах дітей</w:t>
      </w:r>
    </w:p>
    <w:p w:rsidR="00D12361" w:rsidRPr="001C6084" w:rsidRDefault="00D12361" w:rsidP="00B13521">
      <w:pPr>
        <w:ind w:firstLine="567"/>
        <w:rPr>
          <w:lang w:eastAsia="en-US"/>
        </w:rPr>
      </w:pPr>
      <w:r w:rsidRPr="001C6084">
        <w:rPr>
          <w:lang w:eastAsia="en-US"/>
        </w:rPr>
        <w:t xml:space="preserve">В.І. </w:t>
      </w:r>
      <w:proofErr w:type="spellStart"/>
      <w:r w:rsidRPr="001C6084">
        <w:rPr>
          <w:lang w:eastAsia="en-US"/>
        </w:rPr>
        <w:t>Засанський</w:t>
      </w:r>
      <w:proofErr w:type="spellEnd"/>
      <w:r w:rsidRPr="001C6084">
        <w:rPr>
          <w:lang w:eastAsia="en-US"/>
        </w:rPr>
        <w:t xml:space="preserve"> - начальник управління культури, спорту та гуманітарної політики начальник служби у справах дітей</w:t>
      </w:r>
    </w:p>
    <w:p w:rsidR="00D12361" w:rsidRPr="001C6084" w:rsidRDefault="00D12361" w:rsidP="00B13521">
      <w:pPr>
        <w:ind w:firstLine="567"/>
        <w:rPr>
          <w:lang w:eastAsia="en-US"/>
        </w:rPr>
      </w:pPr>
      <w:r w:rsidRPr="001C6084">
        <w:rPr>
          <w:lang w:eastAsia="en-US"/>
        </w:rPr>
        <w:t xml:space="preserve">Р.І. </w:t>
      </w:r>
      <w:proofErr w:type="spellStart"/>
      <w:r w:rsidRPr="001C6084">
        <w:rPr>
          <w:lang w:eastAsia="en-US"/>
        </w:rPr>
        <w:t>Горін</w:t>
      </w:r>
      <w:proofErr w:type="spellEnd"/>
      <w:r w:rsidRPr="001C6084">
        <w:rPr>
          <w:lang w:eastAsia="en-US"/>
        </w:rPr>
        <w:t xml:space="preserve"> - начальник юридичного відділу</w:t>
      </w:r>
    </w:p>
    <w:p w:rsidR="00D12361" w:rsidRPr="001C6084" w:rsidRDefault="00D12361" w:rsidP="00B13521">
      <w:pPr>
        <w:ind w:firstLine="567"/>
        <w:rPr>
          <w:lang w:eastAsia="en-US"/>
        </w:rPr>
      </w:pPr>
      <w:r w:rsidRPr="001C6084">
        <w:rPr>
          <w:lang w:eastAsia="en-US"/>
        </w:rPr>
        <w:t xml:space="preserve">Н.В. </w:t>
      </w:r>
      <w:proofErr w:type="spellStart"/>
      <w:r w:rsidRPr="001C6084">
        <w:rPr>
          <w:lang w:eastAsia="en-US"/>
        </w:rPr>
        <w:t>Тарнавчик</w:t>
      </w:r>
      <w:proofErr w:type="spellEnd"/>
      <w:r w:rsidRPr="001C6084">
        <w:rPr>
          <w:lang w:eastAsia="en-US"/>
        </w:rPr>
        <w:t xml:space="preserve">  - начальник відділу управління праці та соціального захисту населення</w:t>
      </w:r>
    </w:p>
    <w:p w:rsidR="00D12361" w:rsidRPr="001C6084" w:rsidRDefault="00D12361" w:rsidP="00B13521">
      <w:pPr>
        <w:ind w:firstLine="567"/>
        <w:rPr>
          <w:lang w:eastAsia="en-US"/>
        </w:rPr>
      </w:pPr>
      <w:r w:rsidRPr="001C6084">
        <w:rPr>
          <w:lang w:eastAsia="en-US"/>
        </w:rPr>
        <w:t xml:space="preserve">М.М. Ковалик - директор </w:t>
      </w:r>
      <w:proofErr w:type="spellStart"/>
      <w:r w:rsidRPr="001C6084">
        <w:rPr>
          <w:lang w:eastAsia="en-US"/>
        </w:rPr>
        <w:t>КУ</w:t>
      </w:r>
      <w:proofErr w:type="spellEnd"/>
      <w:r w:rsidRPr="001C6084">
        <w:rPr>
          <w:lang w:eastAsia="en-US"/>
        </w:rPr>
        <w:t xml:space="preserve"> «Інклюзивно-ресурсний центр» </w:t>
      </w:r>
    </w:p>
    <w:p w:rsidR="00D12361" w:rsidRPr="001C6084" w:rsidRDefault="00D12361" w:rsidP="00B13521">
      <w:pPr>
        <w:ind w:firstLine="567"/>
        <w:rPr>
          <w:lang w:eastAsia="en-US"/>
        </w:rPr>
      </w:pPr>
      <w:r w:rsidRPr="001C6084">
        <w:rPr>
          <w:lang w:eastAsia="en-US"/>
        </w:rPr>
        <w:t xml:space="preserve">О.С. </w:t>
      </w:r>
      <w:proofErr w:type="spellStart"/>
      <w:r w:rsidRPr="001C6084">
        <w:rPr>
          <w:lang w:eastAsia="en-US"/>
        </w:rPr>
        <w:t>Гузик</w:t>
      </w:r>
      <w:proofErr w:type="spellEnd"/>
      <w:r w:rsidRPr="001C6084">
        <w:rPr>
          <w:lang w:eastAsia="en-US"/>
        </w:rPr>
        <w:t xml:space="preserve"> - начальник відділу державної реєстрації</w:t>
      </w:r>
    </w:p>
    <w:p w:rsidR="00D12361" w:rsidRPr="001C6084" w:rsidRDefault="00D12361" w:rsidP="00B13521">
      <w:pPr>
        <w:ind w:firstLine="567"/>
        <w:rPr>
          <w:lang w:eastAsia="en-US"/>
        </w:rPr>
      </w:pPr>
      <w:r w:rsidRPr="001C6084">
        <w:rPr>
          <w:lang w:eastAsia="en-US"/>
        </w:rPr>
        <w:t xml:space="preserve">С.І. </w:t>
      </w:r>
      <w:proofErr w:type="spellStart"/>
      <w:r w:rsidRPr="001C6084">
        <w:rPr>
          <w:lang w:eastAsia="en-US"/>
        </w:rPr>
        <w:t>Лущенко</w:t>
      </w:r>
      <w:proofErr w:type="spellEnd"/>
      <w:r w:rsidRPr="001C6084">
        <w:rPr>
          <w:lang w:eastAsia="en-US"/>
        </w:rPr>
        <w:t xml:space="preserve"> - завідувач відділенням соціальної роботи із сім’ями, дітьми та молоддю, що перебувають у складних життєвих обставинах та потребують сторонньої допомоги </w:t>
      </w:r>
      <w:proofErr w:type="spellStart"/>
      <w:r w:rsidRPr="001C6084">
        <w:rPr>
          <w:lang w:eastAsia="en-US"/>
        </w:rPr>
        <w:t>Новороздільського</w:t>
      </w:r>
      <w:proofErr w:type="spellEnd"/>
      <w:r w:rsidRPr="001C6084">
        <w:rPr>
          <w:lang w:eastAsia="en-US"/>
        </w:rPr>
        <w:t xml:space="preserve"> територіального центру соціального обслуговування (надання соціальних послуг)</w:t>
      </w:r>
    </w:p>
    <w:p w:rsidR="00D12361" w:rsidRPr="001C6084" w:rsidRDefault="00D12361" w:rsidP="00B13521">
      <w:pPr>
        <w:ind w:firstLine="567"/>
        <w:rPr>
          <w:lang w:eastAsia="en-US"/>
        </w:rPr>
      </w:pPr>
      <w:r w:rsidRPr="001C6084">
        <w:rPr>
          <w:lang w:eastAsia="en-US"/>
        </w:rPr>
        <w:t xml:space="preserve">М.С. </w:t>
      </w:r>
      <w:proofErr w:type="spellStart"/>
      <w:r w:rsidRPr="001C6084">
        <w:rPr>
          <w:lang w:eastAsia="en-US"/>
        </w:rPr>
        <w:t>Костко</w:t>
      </w:r>
      <w:proofErr w:type="spellEnd"/>
      <w:r w:rsidRPr="001C6084">
        <w:rPr>
          <w:lang w:eastAsia="en-US"/>
        </w:rPr>
        <w:t xml:space="preserve"> - головний спеціаліст служби у справах дітей</w:t>
      </w:r>
    </w:p>
    <w:p w:rsidR="00D12361" w:rsidRPr="001C6084" w:rsidRDefault="00D12361" w:rsidP="008A7D22">
      <w:pPr>
        <w:ind w:firstLine="567"/>
        <w:rPr>
          <w:lang w:eastAsia="en-US"/>
        </w:rPr>
      </w:pPr>
      <w:r w:rsidRPr="001C6084">
        <w:rPr>
          <w:rFonts w:eastAsia="MS Mincho"/>
          <w:lang w:eastAsia="en-US"/>
        </w:rPr>
        <w:t xml:space="preserve">В.М. </w:t>
      </w:r>
      <w:proofErr w:type="spellStart"/>
      <w:r w:rsidRPr="001C6084">
        <w:rPr>
          <w:rFonts w:eastAsia="MS Mincho"/>
          <w:lang w:eastAsia="en-US"/>
        </w:rPr>
        <w:t>Андріюк</w:t>
      </w:r>
      <w:proofErr w:type="spellEnd"/>
      <w:r w:rsidRPr="001C6084">
        <w:rPr>
          <w:lang w:eastAsia="en-US"/>
        </w:rPr>
        <w:t xml:space="preserve">  - завідувач </w:t>
      </w:r>
      <w:proofErr w:type="spellStart"/>
      <w:r w:rsidRPr="001C6084">
        <w:rPr>
          <w:lang w:eastAsia="en-US"/>
        </w:rPr>
        <w:t>поліклінічно</w:t>
      </w:r>
      <w:proofErr w:type="spellEnd"/>
      <w:r w:rsidRPr="001C6084">
        <w:rPr>
          <w:lang w:eastAsia="en-US"/>
        </w:rPr>
        <w:t xml:space="preserve"> – терапевтичним відділенням</w:t>
      </w:r>
      <w:r w:rsidR="008A7D22">
        <w:rPr>
          <w:lang w:eastAsia="en-US"/>
        </w:rPr>
        <w:t xml:space="preserve"> </w:t>
      </w:r>
      <w:r w:rsidRPr="001C6084">
        <w:rPr>
          <w:lang w:eastAsia="en-US"/>
        </w:rPr>
        <w:t>(за згодою)</w:t>
      </w:r>
    </w:p>
    <w:p w:rsidR="001D7FA7" w:rsidRPr="001C6084" w:rsidRDefault="001D7FA7" w:rsidP="00B13521">
      <w:pPr>
        <w:ind w:firstLine="567"/>
        <w:rPr>
          <w:lang w:eastAsia="ru-RU"/>
        </w:rPr>
      </w:pPr>
      <w:r w:rsidRPr="001C6084">
        <w:rPr>
          <w:lang w:eastAsia="en-US"/>
        </w:rPr>
        <w:t>М.В. Лях</w:t>
      </w:r>
      <w:r w:rsidRPr="001C6084">
        <w:rPr>
          <w:lang w:eastAsia="ru-RU"/>
        </w:rPr>
        <w:t xml:space="preserve"> - </w:t>
      </w:r>
      <w:r w:rsidRPr="001C6084">
        <w:rPr>
          <w:lang w:eastAsia="en-US"/>
        </w:rPr>
        <w:t xml:space="preserve">інспектор сектору ювенальної превенції </w:t>
      </w:r>
      <w:proofErr w:type="spellStart"/>
      <w:r w:rsidRPr="001C6084">
        <w:rPr>
          <w:lang w:eastAsia="en-US"/>
        </w:rPr>
        <w:t>Стрийського</w:t>
      </w:r>
      <w:proofErr w:type="spellEnd"/>
      <w:r w:rsidRPr="001C6084">
        <w:rPr>
          <w:lang w:eastAsia="en-US"/>
        </w:rPr>
        <w:t xml:space="preserve"> РУП </w:t>
      </w:r>
      <w:proofErr w:type="spellStart"/>
      <w:r w:rsidRPr="001C6084">
        <w:rPr>
          <w:lang w:eastAsia="en-US"/>
        </w:rPr>
        <w:t>ГУНП</w:t>
      </w:r>
      <w:proofErr w:type="spellEnd"/>
      <w:r w:rsidRPr="001C6084">
        <w:rPr>
          <w:lang w:eastAsia="en-US"/>
        </w:rPr>
        <w:t xml:space="preserve"> У Львівській області (за згодою)</w:t>
      </w:r>
    </w:p>
    <w:p w:rsidR="00D12361" w:rsidRDefault="00D12361" w:rsidP="00D12361">
      <w:pPr>
        <w:rPr>
          <w:lang w:eastAsia="ru-RU"/>
        </w:rPr>
      </w:pPr>
    </w:p>
    <w:p w:rsidR="00B13521" w:rsidRPr="001C6084" w:rsidRDefault="00B13521" w:rsidP="00D12361">
      <w:pPr>
        <w:rPr>
          <w:lang w:eastAsia="ru-RU"/>
        </w:rPr>
      </w:pPr>
    </w:p>
    <w:p w:rsidR="00D12361" w:rsidRPr="001C6084" w:rsidRDefault="00D12361" w:rsidP="00D12361">
      <w:pPr>
        <w:rPr>
          <w:lang w:eastAsia="ru-RU"/>
        </w:rPr>
      </w:pPr>
      <w:r w:rsidRPr="001C6084">
        <w:rPr>
          <w:lang w:eastAsia="ru-RU"/>
        </w:rPr>
        <w:t xml:space="preserve">Керуючий справами виконкому                  </w:t>
      </w:r>
      <w:r w:rsidRPr="001C6084">
        <w:rPr>
          <w:lang w:eastAsia="ru-RU"/>
        </w:rPr>
        <w:tab/>
      </w:r>
      <w:r w:rsidRPr="001C6084">
        <w:rPr>
          <w:lang w:eastAsia="ru-RU"/>
        </w:rPr>
        <w:tab/>
        <w:t xml:space="preserve">              Анатолій </w:t>
      </w:r>
      <w:proofErr w:type="spellStart"/>
      <w:r w:rsidRPr="001C6084">
        <w:rPr>
          <w:lang w:eastAsia="ru-RU"/>
        </w:rPr>
        <w:t>Мельніков</w:t>
      </w:r>
      <w:proofErr w:type="spellEnd"/>
    </w:p>
    <w:p w:rsidR="00244F2E" w:rsidRDefault="00244F2E"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B13521" w:rsidRDefault="00B13521" w:rsidP="00244F2E">
      <w:pPr>
        <w:suppressAutoHyphens/>
        <w:rPr>
          <w:lang w:eastAsia="zh-CN"/>
        </w:rPr>
      </w:pPr>
    </w:p>
    <w:p w:rsidR="00475140" w:rsidRPr="00654EDC" w:rsidRDefault="00475140" w:rsidP="00475140">
      <w:pPr>
        <w:jc w:val="center"/>
      </w:pPr>
      <w:r>
        <w:rPr>
          <w:noProof/>
        </w:rPr>
        <w:lastRenderedPageBreak/>
        <w:drawing>
          <wp:inline distT="0" distB="0" distL="0" distR="0">
            <wp:extent cx="1144905" cy="60452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244F2E" w:rsidRPr="001C6084" w:rsidRDefault="00244F2E" w:rsidP="00244F2E"/>
    <w:p w:rsidR="00244F2E" w:rsidRPr="00084BE4" w:rsidRDefault="00244F2E" w:rsidP="00244F2E">
      <w:pPr>
        <w:jc w:val="both"/>
        <w:rPr>
          <w:b/>
        </w:rPr>
      </w:pPr>
      <w:r w:rsidRPr="001C6084">
        <w:tab/>
      </w:r>
      <w:r w:rsidRPr="001C6084">
        <w:tab/>
      </w:r>
      <w:r w:rsidRPr="001C6084">
        <w:tab/>
      </w:r>
      <w:r w:rsidRPr="001C6084">
        <w:tab/>
      </w:r>
      <w:r w:rsidRPr="001C6084">
        <w:tab/>
      </w:r>
      <w:r w:rsidRPr="001C6084">
        <w:tab/>
      </w:r>
      <w:r w:rsidRPr="001C6084">
        <w:tab/>
      </w:r>
      <w:r w:rsidRPr="001C6084">
        <w:tab/>
      </w:r>
      <w:r w:rsidRPr="001C6084">
        <w:tab/>
      </w:r>
      <w:r w:rsidR="00084BE4" w:rsidRPr="00084BE4">
        <w:rPr>
          <w:b/>
        </w:rPr>
        <w:t>242</w:t>
      </w:r>
    </w:p>
    <w:p w:rsidR="00B13521" w:rsidRDefault="00B13521" w:rsidP="00244F2E"/>
    <w:p w:rsidR="00084BE4" w:rsidRDefault="00084BE4" w:rsidP="00244F2E"/>
    <w:p w:rsidR="00244F2E" w:rsidRPr="001C6084" w:rsidRDefault="00244F2E" w:rsidP="00244F2E">
      <w:r w:rsidRPr="001C6084">
        <w:t>02  серпня 2022 року</w:t>
      </w:r>
    </w:p>
    <w:p w:rsidR="00244F2E" w:rsidRPr="001C6084" w:rsidRDefault="00244F2E" w:rsidP="00244F2E">
      <w:pPr>
        <w:jc w:val="both"/>
        <w:rPr>
          <w:lang w:eastAsia="ru-RU"/>
        </w:rPr>
      </w:pPr>
    </w:p>
    <w:p w:rsidR="00244F2E" w:rsidRPr="001C6084" w:rsidRDefault="00244F2E" w:rsidP="00244F2E">
      <w:pPr>
        <w:jc w:val="both"/>
        <w:rPr>
          <w:lang w:eastAsia="ru-RU"/>
        </w:rPr>
      </w:pPr>
      <w:r w:rsidRPr="001C6084">
        <w:rPr>
          <w:lang w:eastAsia="ru-RU"/>
        </w:rPr>
        <w:t>Про внесення змін до рішення виконавчого</w:t>
      </w:r>
    </w:p>
    <w:p w:rsidR="00244F2E" w:rsidRPr="001C6084" w:rsidRDefault="00244F2E" w:rsidP="00244F2E">
      <w:pPr>
        <w:jc w:val="both"/>
        <w:rPr>
          <w:lang w:eastAsia="ru-RU"/>
        </w:rPr>
      </w:pPr>
      <w:r w:rsidRPr="001C6084">
        <w:rPr>
          <w:lang w:eastAsia="ru-RU"/>
        </w:rPr>
        <w:t>комітету Новороздільської міської ради</w:t>
      </w:r>
    </w:p>
    <w:p w:rsidR="00244F2E" w:rsidRPr="001C6084" w:rsidRDefault="00244F2E" w:rsidP="00244F2E">
      <w:pPr>
        <w:jc w:val="both"/>
        <w:rPr>
          <w:lang w:eastAsia="ru-RU"/>
        </w:rPr>
      </w:pPr>
      <w:r w:rsidRPr="001C6084">
        <w:rPr>
          <w:lang w:eastAsia="ru-RU"/>
        </w:rPr>
        <w:t>№ 253 від 01.07.2021 року</w:t>
      </w:r>
    </w:p>
    <w:p w:rsidR="00244F2E" w:rsidRPr="001C6084" w:rsidRDefault="00244F2E" w:rsidP="00244F2E">
      <w:pPr>
        <w:ind w:firstLine="600"/>
        <w:jc w:val="both"/>
        <w:rPr>
          <w:lang w:eastAsia="ru-RU"/>
        </w:rPr>
      </w:pPr>
    </w:p>
    <w:p w:rsidR="00244F2E" w:rsidRPr="001C6084" w:rsidRDefault="00244F2E" w:rsidP="00244F2E">
      <w:pPr>
        <w:ind w:firstLine="283"/>
        <w:jc w:val="both"/>
        <w:rPr>
          <w:lang w:eastAsia="ru-RU"/>
        </w:rPr>
      </w:pPr>
      <w:r w:rsidRPr="001C6084">
        <w:rPr>
          <w:lang w:eastAsia="ru-RU"/>
        </w:rPr>
        <w:t xml:space="preserve">  У зв’язку із змінами в кадровому складі, з метою безперебійної роботи комісії, відповідно до постанови Кабінету Міністрів України № 615 від 26.05.2021 року «Деякі питання забезпечення дітей-сиріт, дітей, позбавлених батьківського піклування, осіб з їх числа житлом та підтримки малих групових будинків» та відповідно ст. 40 Закону України «Про місцеве самоврядування в Україні» виконавчий комітет Новороздільської міської ради </w:t>
      </w:r>
    </w:p>
    <w:p w:rsidR="00244F2E" w:rsidRPr="001C6084" w:rsidRDefault="00244F2E" w:rsidP="00244F2E">
      <w:pPr>
        <w:jc w:val="both"/>
        <w:rPr>
          <w:lang w:eastAsia="ru-RU"/>
        </w:rPr>
      </w:pPr>
    </w:p>
    <w:p w:rsidR="00244F2E" w:rsidRPr="001C6084" w:rsidRDefault="00244F2E" w:rsidP="00244F2E">
      <w:pPr>
        <w:jc w:val="both"/>
        <w:rPr>
          <w:spacing w:val="20"/>
          <w:lang w:eastAsia="ru-RU"/>
        </w:rPr>
      </w:pPr>
      <w:r w:rsidRPr="001C6084">
        <w:rPr>
          <w:spacing w:val="20"/>
          <w:lang w:eastAsia="ru-RU"/>
        </w:rPr>
        <w:t>ВИРІШИВ:</w:t>
      </w:r>
    </w:p>
    <w:p w:rsidR="00244F2E" w:rsidRPr="001C6084" w:rsidRDefault="00244F2E" w:rsidP="00244F2E">
      <w:pPr>
        <w:ind w:left="283"/>
        <w:jc w:val="both"/>
        <w:rPr>
          <w:spacing w:val="20"/>
          <w:lang w:eastAsia="ru-RU"/>
        </w:rPr>
      </w:pPr>
    </w:p>
    <w:p w:rsidR="00244F2E" w:rsidRPr="001C6084" w:rsidRDefault="00244F2E" w:rsidP="00244F2E">
      <w:pPr>
        <w:ind w:firstLine="540"/>
        <w:jc w:val="both"/>
        <w:rPr>
          <w:lang w:eastAsia="ru-RU"/>
        </w:rPr>
      </w:pPr>
      <w:r w:rsidRPr="001C6084">
        <w:rPr>
          <w:lang w:eastAsia="ru-RU"/>
        </w:rPr>
        <w:t>1. Внести зміни в рішення виконавчого комітету Новороздільської міської ради № 253 від 01.07.2021 року, а саме викласти в новій редакції додаток 2.</w:t>
      </w:r>
    </w:p>
    <w:p w:rsidR="00244F2E" w:rsidRPr="001C6084" w:rsidRDefault="00244F2E" w:rsidP="00244F2E">
      <w:pPr>
        <w:ind w:firstLine="540"/>
        <w:jc w:val="both"/>
        <w:rPr>
          <w:lang w:eastAsia="ru-RU"/>
        </w:rPr>
      </w:pPr>
      <w:r w:rsidRPr="001C6084">
        <w:rPr>
          <w:lang w:eastAsia="ru-RU"/>
        </w:rPr>
        <w:t>2.  Контроль за діяльністю комісії покласти на міського голову Ярину Яценко.</w:t>
      </w:r>
    </w:p>
    <w:p w:rsidR="00244F2E" w:rsidRDefault="00244F2E" w:rsidP="003811A3">
      <w:pPr>
        <w:ind w:left="283"/>
        <w:jc w:val="both"/>
        <w:rPr>
          <w:spacing w:val="20"/>
          <w:lang w:eastAsia="ru-RU"/>
        </w:rPr>
      </w:pPr>
      <w:r w:rsidRPr="001C6084">
        <w:rPr>
          <w:spacing w:val="20"/>
          <w:lang w:eastAsia="ru-RU"/>
        </w:rPr>
        <w:t xml:space="preserve"> </w:t>
      </w:r>
    </w:p>
    <w:p w:rsidR="00084BE4" w:rsidRPr="003811A3" w:rsidRDefault="00084BE4" w:rsidP="003811A3">
      <w:pPr>
        <w:ind w:left="283"/>
        <w:jc w:val="both"/>
        <w:rPr>
          <w:spacing w:val="20"/>
          <w:lang w:eastAsia="ru-RU"/>
        </w:rPr>
      </w:pPr>
    </w:p>
    <w:p w:rsidR="00244F2E" w:rsidRPr="001C6084" w:rsidRDefault="00244F2E" w:rsidP="00244F2E">
      <w:pPr>
        <w:jc w:val="both"/>
        <w:rPr>
          <w:lang w:eastAsia="ru-RU"/>
        </w:rPr>
      </w:pPr>
      <w:r w:rsidRPr="001C6084">
        <w:rPr>
          <w:lang w:eastAsia="ru-RU"/>
        </w:rPr>
        <w:t>Міський голова                                                                                Ярина ЯЦЕНКО</w:t>
      </w:r>
    </w:p>
    <w:p w:rsidR="003811A3" w:rsidRDefault="003811A3"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E49BF" w:rsidRDefault="004E49BF" w:rsidP="003811A3">
      <w:pPr>
        <w:rPr>
          <w:lang w:eastAsia="ru-RU"/>
        </w:rPr>
      </w:pPr>
    </w:p>
    <w:p w:rsidR="00475140" w:rsidRDefault="00475140" w:rsidP="003811A3">
      <w:pPr>
        <w:rPr>
          <w:lang w:eastAsia="ru-RU"/>
        </w:rPr>
      </w:pPr>
    </w:p>
    <w:p w:rsidR="00475140" w:rsidRDefault="00475140" w:rsidP="003811A3">
      <w:pPr>
        <w:rPr>
          <w:lang w:eastAsia="ru-RU"/>
        </w:rPr>
      </w:pPr>
    </w:p>
    <w:p w:rsidR="00475140" w:rsidRDefault="00475140" w:rsidP="003811A3">
      <w:pPr>
        <w:rPr>
          <w:lang w:eastAsia="ru-RU"/>
        </w:rPr>
      </w:pPr>
    </w:p>
    <w:p w:rsidR="00475140" w:rsidRDefault="00475140" w:rsidP="003811A3">
      <w:pPr>
        <w:rPr>
          <w:lang w:eastAsia="ru-RU"/>
        </w:rPr>
      </w:pPr>
    </w:p>
    <w:p w:rsidR="00475140" w:rsidRDefault="00475140" w:rsidP="003811A3">
      <w:pPr>
        <w:rPr>
          <w:lang w:eastAsia="ru-RU"/>
        </w:rPr>
      </w:pPr>
    </w:p>
    <w:p w:rsidR="004E49BF" w:rsidRDefault="004E49BF" w:rsidP="003811A3">
      <w:pPr>
        <w:rPr>
          <w:lang w:eastAsia="ru-RU"/>
        </w:rPr>
      </w:pPr>
    </w:p>
    <w:p w:rsidR="004E49BF" w:rsidRDefault="004E49BF" w:rsidP="003811A3">
      <w:pPr>
        <w:rPr>
          <w:lang w:eastAsia="ru-RU"/>
        </w:rPr>
      </w:pPr>
    </w:p>
    <w:p w:rsidR="00244F2E" w:rsidRPr="001C6084" w:rsidRDefault="00244F2E" w:rsidP="003811A3">
      <w:pPr>
        <w:jc w:val="right"/>
        <w:rPr>
          <w:lang w:eastAsia="ru-RU"/>
        </w:rPr>
      </w:pPr>
      <w:r w:rsidRPr="001C6084">
        <w:rPr>
          <w:lang w:eastAsia="ru-RU"/>
        </w:rPr>
        <w:t>Додаток 2</w:t>
      </w:r>
    </w:p>
    <w:p w:rsidR="00244F2E" w:rsidRPr="001C6084" w:rsidRDefault="00244F2E" w:rsidP="00244F2E">
      <w:pPr>
        <w:ind w:left="5529"/>
        <w:jc w:val="center"/>
        <w:rPr>
          <w:lang w:eastAsia="ru-RU"/>
        </w:rPr>
      </w:pPr>
      <w:r w:rsidRPr="001C6084">
        <w:rPr>
          <w:lang w:eastAsia="ru-RU"/>
        </w:rPr>
        <w:t>до рішення виконавчого комітету</w:t>
      </w:r>
    </w:p>
    <w:p w:rsidR="00244F2E" w:rsidRPr="001C6084" w:rsidRDefault="00244F2E" w:rsidP="00244F2E">
      <w:pPr>
        <w:ind w:left="5529"/>
        <w:jc w:val="center"/>
        <w:rPr>
          <w:lang w:eastAsia="ru-RU"/>
        </w:rPr>
      </w:pPr>
      <w:r w:rsidRPr="001C6084">
        <w:rPr>
          <w:lang w:eastAsia="ru-RU"/>
        </w:rPr>
        <w:t>Новороздільської міської ради</w:t>
      </w:r>
    </w:p>
    <w:p w:rsidR="00244F2E" w:rsidRPr="001C6084" w:rsidRDefault="00084BE4" w:rsidP="00244F2E">
      <w:pPr>
        <w:ind w:left="5529"/>
        <w:jc w:val="center"/>
        <w:rPr>
          <w:lang w:eastAsia="ru-RU"/>
        </w:rPr>
      </w:pPr>
      <w:r>
        <w:rPr>
          <w:lang w:eastAsia="ru-RU"/>
        </w:rPr>
        <w:t>№ 242  від  02.08.</w:t>
      </w:r>
      <w:r w:rsidR="00244F2E" w:rsidRPr="001C6084">
        <w:rPr>
          <w:lang w:eastAsia="ru-RU"/>
        </w:rPr>
        <w:t>2022 року</w:t>
      </w:r>
    </w:p>
    <w:p w:rsidR="00244F2E" w:rsidRPr="001C6084" w:rsidRDefault="00244F2E" w:rsidP="00244F2E">
      <w:pPr>
        <w:jc w:val="right"/>
        <w:rPr>
          <w:i/>
          <w:lang w:eastAsia="ru-RU"/>
        </w:rPr>
      </w:pPr>
    </w:p>
    <w:p w:rsidR="00244F2E" w:rsidRPr="001C6084" w:rsidRDefault="00244F2E" w:rsidP="00244F2E">
      <w:pPr>
        <w:jc w:val="center"/>
        <w:rPr>
          <w:i/>
          <w:lang w:eastAsia="ru-RU"/>
        </w:rPr>
      </w:pPr>
    </w:p>
    <w:p w:rsidR="00244F2E" w:rsidRPr="001C6084" w:rsidRDefault="00244F2E" w:rsidP="00244F2E">
      <w:pPr>
        <w:jc w:val="center"/>
        <w:rPr>
          <w:b/>
          <w:lang w:eastAsia="ru-RU"/>
        </w:rPr>
      </w:pPr>
      <w:r w:rsidRPr="001C6084">
        <w:rPr>
          <w:b/>
          <w:lang w:eastAsia="ru-RU"/>
        </w:rPr>
        <w:t xml:space="preserve">Склад </w:t>
      </w:r>
    </w:p>
    <w:p w:rsidR="00244F2E" w:rsidRPr="001C6084" w:rsidRDefault="00244F2E" w:rsidP="00244F2E">
      <w:pPr>
        <w:jc w:val="center"/>
        <w:rPr>
          <w:b/>
          <w:lang w:eastAsia="ru-RU"/>
        </w:rPr>
      </w:pPr>
      <w:r w:rsidRPr="001C6084">
        <w:rPr>
          <w:b/>
          <w:lang w:eastAsia="ru-RU"/>
        </w:rPr>
        <w:t xml:space="preserve">комісії з </w:t>
      </w:r>
      <w:r w:rsidRPr="001C6084">
        <w:rPr>
          <w:lang w:eastAsia="ru-RU"/>
        </w:rPr>
        <w:t xml:space="preserve"> </w:t>
      </w:r>
      <w:r w:rsidRPr="001C6084">
        <w:rPr>
          <w:b/>
          <w:lang w:eastAsia="ru-RU"/>
        </w:rPr>
        <w:t xml:space="preserve">питань формування пропозицій стосовно потреби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p>
    <w:p w:rsidR="00244F2E" w:rsidRPr="001C6084" w:rsidRDefault="00244F2E" w:rsidP="00244F2E">
      <w:pPr>
        <w:jc w:val="center"/>
        <w:rPr>
          <w:lang w:eastAsia="ru-RU"/>
        </w:rPr>
      </w:pPr>
    </w:p>
    <w:tbl>
      <w:tblPr>
        <w:tblW w:w="0" w:type="auto"/>
        <w:tblInd w:w="-176" w:type="dxa"/>
        <w:tblLook w:val="04A0"/>
      </w:tblPr>
      <w:tblGrid>
        <w:gridCol w:w="2518"/>
        <w:gridCol w:w="4961"/>
        <w:gridCol w:w="2376"/>
      </w:tblGrid>
      <w:tr w:rsidR="00244F2E" w:rsidRPr="001C6084" w:rsidTr="00244F2E">
        <w:tc>
          <w:tcPr>
            <w:tcW w:w="2518" w:type="dxa"/>
            <w:hideMark/>
          </w:tcPr>
          <w:p w:rsidR="00244F2E" w:rsidRPr="001C6084" w:rsidRDefault="00244F2E" w:rsidP="00244F2E">
            <w:pPr>
              <w:rPr>
                <w:lang w:eastAsia="ru-RU"/>
              </w:rPr>
            </w:pPr>
            <w:r w:rsidRPr="001C6084">
              <w:rPr>
                <w:sz w:val="22"/>
                <w:szCs w:val="22"/>
                <w:lang w:eastAsia="ru-RU"/>
              </w:rPr>
              <w:t>Яценко Я.В.</w:t>
            </w:r>
          </w:p>
        </w:tc>
        <w:tc>
          <w:tcPr>
            <w:tcW w:w="4961" w:type="dxa"/>
            <w:hideMark/>
          </w:tcPr>
          <w:p w:rsidR="00244F2E" w:rsidRPr="001C6084" w:rsidRDefault="00244F2E" w:rsidP="00244F2E">
            <w:pPr>
              <w:rPr>
                <w:lang w:eastAsia="ru-RU"/>
              </w:rPr>
            </w:pPr>
            <w:r w:rsidRPr="001C6084">
              <w:rPr>
                <w:sz w:val="22"/>
                <w:szCs w:val="22"/>
                <w:lang w:eastAsia="ru-RU"/>
              </w:rPr>
              <w:t>міський голова</w:t>
            </w:r>
          </w:p>
        </w:tc>
        <w:tc>
          <w:tcPr>
            <w:tcW w:w="2376" w:type="dxa"/>
            <w:hideMark/>
          </w:tcPr>
          <w:p w:rsidR="00244F2E" w:rsidRPr="001C6084" w:rsidRDefault="00244F2E" w:rsidP="00244F2E">
            <w:pPr>
              <w:rPr>
                <w:lang w:eastAsia="ru-RU"/>
              </w:rPr>
            </w:pPr>
            <w:r w:rsidRPr="001C6084">
              <w:rPr>
                <w:sz w:val="22"/>
                <w:szCs w:val="22"/>
                <w:lang w:eastAsia="ru-RU"/>
              </w:rPr>
              <w:t>голова комісії</w:t>
            </w:r>
          </w:p>
        </w:tc>
      </w:tr>
      <w:tr w:rsidR="00244F2E" w:rsidRPr="001C6084" w:rsidTr="00244F2E">
        <w:tc>
          <w:tcPr>
            <w:tcW w:w="2518" w:type="dxa"/>
          </w:tcPr>
          <w:p w:rsidR="00244F2E" w:rsidRPr="001C6084" w:rsidRDefault="00244F2E" w:rsidP="00244F2E">
            <w:pPr>
              <w:rPr>
                <w:lang w:eastAsia="ru-RU"/>
              </w:rPr>
            </w:pPr>
          </w:p>
        </w:tc>
        <w:tc>
          <w:tcPr>
            <w:tcW w:w="4961" w:type="dxa"/>
          </w:tcPr>
          <w:p w:rsidR="00244F2E" w:rsidRPr="001C6084" w:rsidRDefault="00244F2E" w:rsidP="00244F2E">
            <w:pPr>
              <w:rPr>
                <w:lang w:eastAsia="ru-RU"/>
              </w:rPr>
            </w:pPr>
          </w:p>
        </w:tc>
        <w:tc>
          <w:tcPr>
            <w:tcW w:w="2376" w:type="dxa"/>
          </w:tcPr>
          <w:p w:rsidR="00244F2E" w:rsidRPr="001C6084" w:rsidRDefault="00244F2E" w:rsidP="00244F2E">
            <w:pPr>
              <w:rPr>
                <w:lang w:eastAsia="ru-RU"/>
              </w:rPr>
            </w:pPr>
          </w:p>
        </w:tc>
      </w:tr>
      <w:tr w:rsidR="00244F2E" w:rsidRPr="001C6084" w:rsidTr="00244F2E">
        <w:tc>
          <w:tcPr>
            <w:tcW w:w="2518" w:type="dxa"/>
          </w:tcPr>
          <w:p w:rsidR="00244F2E" w:rsidRPr="001C6084" w:rsidRDefault="00244F2E" w:rsidP="00244F2E">
            <w:pPr>
              <w:rPr>
                <w:lang w:eastAsia="ru-RU"/>
              </w:rPr>
            </w:pPr>
            <w:proofErr w:type="spellStart"/>
            <w:r w:rsidRPr="001C6084">
              <w:rPr>
                <w:sz w:val="22"/>
                <w:szCs w:val="22"/>
                <w:lang w:eastAsia="ru-RU"/>
              </w:rPr>
              <w:t>Шиманська</w:t>
            </w:r>
            <w:proofErr w:type="spellEnd"/>
            <w:r w:rsidRPr="001C6084">
              <w:rPr>
                <w:sz w:val="22"/>
                <w:szCs w:val="22"/>
                <w:lang w:eastAsia="ru-RU"/>
              </w:rPr>
              <w:t xml:space="preserve"> Т.Ю.</w:t>
            </w:r>
          </w:p>
          <w:p w:rsidR="00244F2E" w:rsidRPr="001C6084" w:rsidRDefault="00244F2E" w:rsidP="00244F2E">
            <w:pPr>
              <w:rPr>
                <w:lang w:eastAsia="ru-RU"/>
              </w:rPr>
            </w:pPr>
          </w:p>
          <w:p w:rsidR="00244F2E" w:rsidRPr="001C6084" w:rsidRDefault="00244F2E" w:rsidP="00244F2E">
            <w:pPr>
              <w:rPr>
                <w:lang w:eastAsia="ru-RU"/>
              </w:rPr>
            </w:pPr>
          </w:p>
          <w:p w:rsidR="00244F2E" w:rsidRPr="001C6084" w:rsidRDefault="00244F2E" w:rsidP="00244F2E">
            <w:pPr>
              <w:rPr>
                <w:lang w:eastAsia="ru-RU"/>
              </w:rPr>
            </w:pPr>
            <w:proofErr w:type="spellStart"/>
            <w:r w:rsidRPr="001C6084">
              <w:rPr>
                <w:sz w:val="22"/>
                <w:szCs w:val="22"/>
                <w:lang w:eastAsia="ru-RU"/>
              </w:rPr>
              <w:t>Костко</w:t>
            </w:r>
            <w:proofErr w:type="spellEnd"/>
            <w:r w:rsidRPr="001C6084">
              <w:rPr>
                <w:sz w:val="22"/>
                <w:szCs w:val="22"/>
                <w:lang w:eastAsia="ru-RU"/>
              </w:rPr>
              <w:t xml:space="preserve"> М.С.</w:t>
            </w:r>
          </w:p>
          <w:p w:rsidR="00244F2E" w:rsidRPr="001C6084" w:rsidRDefault="00244F2E" w:rsidP="00244F2E">
            <w:pPr>
              <w:rPr>
                <w:lang w:eastAsia="ru-RU"/>
              </w:rPr>
            </w:pPr>
          </w:p>
          <w:p w:rsidR="00244F2E" w:rsidRPr="001C6084" w:rsidRDefault="00244F2E" w:rsidP="00244F2E">
            <w:pPr>
              <w:rPr>
                <w:lang w:eastAsia="ru-RU"/>
              </w:rPr>
            </w:pPr>
            <w:proofErr w:type="spellStart"/>
            <w:r w:rsidRPr="001C6084">
              <w:rPr>
                <w:sz w:val="22"/>
                <w:szCs w:val="22"/>
                <w:lang w:eastAsia="ru-RU"/>
              </w:rPr>
              <w:t>Ромашина</w:t>
            </w:r>
            <w:proofErr w:type="spellEnd"/>
            <w:r w:rsidRPr="001C6084">
              <w:rPr>
                <w:sz w:val="22"/>
                <w:szCs w:val="22"/>
                <w:lang w:eastAsia="ru-RU"/>
              </w:rPr>
              <w:t xml:space="preserve"> К.А.                          </w:t>
            </w:r>
          </w:p>
        </w:tc>
        <w:tc>
          <w:tcPr>
            <w:tcW w:w="4961" w:type="dxa"/>
          </w:tcPr>
          <w:p w:rsidR="00244F2E" w:rsidRPr="001C6084" w:rsidRDefault="00244F2E" w:rsidP="00244F2E">
            <w:pPr>
              <w:rPr>
                <w:lang w:eastAsia="ru-RU"/>
              </w:rPr>
            </w:pPr>
            <w:r w:rsidRPr="001C6084">
              <w:rPr>
                <w:sz w:val="22"/>
                <w:szCs w:val="22"/>
                <w:lang w:eastAsia="ru-RU"/>
              </w:rPr>
              <w:t>начальник служби у справах дітей</w:t>
            </w:r>
          </w:p>
          <w:p w:rsidR="00244F2E" w:rsidRPr="001C6084" w:rsidRDefault="00244F2E" w:rsidP="00244F2E">
            <w:pPr>
              <w:rPr>
                <w:lang w:eastAsia="ru-RU"/>
              </w:rPr>
            </w:pPr>
            <w:r w:rsidRPr="001C6084">
              <w:rPr>
                <w:sz w:val="22"/>
                <w:szCs w:val="22"/>
                <w:lang w:eastAsia="ru-RU"/>
              </w:rPr>
              <w:t xml:space="preserve"> </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 xml:space="preserve">головний спеціаліст служби у справах дітей   </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 xml:space="preserve">головний спеціаліст служби у справах дітей            </w:t>
            </w:r>
          </w:p>
        </w:tc>
        <w:tc>
          <w:tcPr>
            <w:tcW w:w="2376" w:type="dxa"/>
          </w:tcPr>
          <w:p w:rsidR="00244F2E" w:rsidRPr="001C6084" w:rsidRDefault="00244F2E" w:rsidP="00244F2E">
            <w:pPr>
              <w:rPr>
                <w:lang w:eastAsia="ru-RU"/>
              </w:rPr>
            </w:pPr>
            <w:r w:rsidRPr="001C6084">
              <w:rPr>
                <w:sz w:val="22"/>
                <w:szCs w:val="22"/>
                <w:lang w:eastAsia="ru-RU"/>
              </w:rPr>
              <w:t>заступник голови</w:t>
            </w:r>
          </w:p>
          <w:p w:rsidR="00244F2E" w:rsidRPr="001C6084" w:rsidRDefault="00244F2E" w:rsidP="00244F2E">
            <w:pPr>
              <w:rPr>
                <w:lang w:eastAsia="ru-RU"/>
              </w:rPr>
            </w:pPr>
            <w:r w:rsidRPr="001C6084">
              <w:rPr>
                <w:sz w:val="22"/>
                <w:szCs w:val="22"/>
                <w:lang w:eastAsia="ru-RU"/>
              </w:rPr>
              <w:t>комісії</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секретар комісії</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член комісії</w:t>
            </w:r>
          </w:p>
        </w:tc>
      </w:tr>
      <w:tr w:rsidR="00244F2E" w:rsidRPr="001C6084" w:rsidTr="00244F2E">
        <w:tc>
          <w:tcPr>
            <w:tcW w:w="2518" w:type="dxa"/>
          </w:tcPr>
          <w:p w:rsidR="00244F2E" w:rsidRPr="001C6084" w:rsidRDefault="00244F2E" w:rsidP="00244F2E">
            <w:pPr>
              <w:rPr>
                <w:lang w:eastAsia="ru-RU"/>
              </w:rPr>
            </w:pPr>
          </w:p>
          <w:p w:rsidR="00244F2E" w:rsidRPr="001C6084" w:rsidRDefault="00244F2E" w:rsidP="00244F2E">
            <w:pPr>
              <w:rPr>
                <w:lang w:eastAsia="ru-RU"/>
              </w:rPr>
            </w:pPr>
            <w:proofErr w:type="spellStart"/>
            <w:r w:rsidRPr="001C6084">
              <w:rPr>
                <w:sz w:val="22"/>
                <w:szCs w:val="22"/>
                <w:lang w:eastAsia="ru-RU"/>
              </w:rPr>
              <w:t>Лущенко</w:t>
            </w:r>
            <w:proofErr w:type="spellEnd"/>
            <w:r w:rsidRPr="001C6084">
              <w:rPr>
                <w:sz w:val="22"/>
                <w:szCs w:val="22"/>
                <w:lang w:eastAsia="ru-RU"/>
              </w:rPr>
              <w:t xml:space="preserve"> С.І.</w:t>
            </w:r>
          </w:p>
        </w:tc>
        <w:tc>
          <w:tcPr>
            <w:tcW w:w="4961" w:type="dxa"/>
          </w:tcPr>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 xml:space="preserve">завідувач відділенням соціальної роботи з сім’ями, дітьми та молоддю, які перебувають  у СЖО та потребують сторонньої допомоги </w:t>
            </w:r>
            <w:proofErr w:type="spellStart"/>
            <w:r w:rsidRPr="001C6084">
              <w:rPr>
                <w:sz w:val="22"/>
                <w:szCs w:val="22"/>
                <w:lang w:eastAsia="ru-RU"/>
              </w:rPr>
              <w:t>Новороздільського</w:t>
            </w:r>
            <w:proofErr w:type="spellEnd"/>
            <w:r w:rsidRPr="001C6084">
              <w:rPr>
                <w:sz w:val="22"/>
                <w:szCs w:val="22"/>
                <w:lang w:eastAsia="ru-RU"/>
              </w:rPr>
              <w:t xml:space="preserve"> територіального центру соціального обслуговування</w:t>
            </w:r>
          </w:p>
        </w:tc>
        <w:tc>
          <w:tcPr>
            <w:tcW w:w="2376" w:type="dxa"/>
          </w:tcPr>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член комісії</w:t>
            </w:r>
          </w:p>
          <w:p w:rsidR="00244F2E" w:rsidRPr="001C6084" w:rsidRDefault="00244F2E" w:rsidP="00244F2E">
            <w:pPr>
              <w:rPr>
                <w:lang w:eastAsia="ru-RU"/>
              </w:rPr>
            </w:pPr>
          </w:p>
          <w:p w:rsidR="00244F2E" w:rsidRPr="001C6084" w:rsidRDefault="00244F2E" w:rsidP="00244F2E">
            <w:pPr>
              <w:rPr>
                <w:lang w:eastAsia="ru-RU"/>
              </w:rPr>
            </w:pPr>
          </w:p>
          <w:p w:rsidR="00244F2E" w:rsidRPr="001C6084" w:rsidRDefault="00244F2E" w:rsidP="00244F2E">
            <w:pPr>
              <w:rPr>
                <w:lang w:eastAsia="ru-RU"/>
              </w:rPr>
            </w:pPr>
          </w:p>
          <w:p w:rsidR="00244F2E" w:rsidRPr="001C6084" w:rsidRDefault="00244F2E" w:rsidP="00244F2E">
            <w:pPr>
              <w:rPr>
                <w:lang w:eastAsia="ru-RU"/>
              </w:rPr>
            </w:pPr>
          </w:p>
          <w:p w:rsidR="00244F2E" w:rsidRPr="001C6084" w:rsidRDefault="00244F2E" w:rsidP="00244F2E">
            <w:pPr>
              <w:rPr>
                <w:lang w:eastAsia="ru-RU"/>
              </w:rPr>
            </w:pPr>
          </w:p>
        </w:tc>
      </w:tr>
      <w:tr w:rsidR="00244F2E" w:rsidRPr="001C6084" w:rsidTr="00244F2E">
        <w:tc>
          <w:tcPr>
            <w:tcW w:w="2518" w:type="dxa"/>
          </w:tcPr>
          <w:p w:rsidR="00244F2E" w:rsidRPr="001C6084" w:rsidRDefault="00244F2E" w:rsidP="00244F2E">
            <w:pPr>
              <w:rPr>
                <w:lang w:eastAsia="ru-RU"/>
              </w:rPr>
            </w:pPr>
            <w:proofErr w:type="spellStart"/>
            <w:r w:rsidRPr="001C6084">
              <w:rPr>
                <w:sz w:val="22"/>
                <w:szCs w:val="22"/>
                <w:lang w:eastAsia="ru-RU"/>
              </w:rPr>
              <w:t>Ричагівський</w:t>
            </w:r>
            <w:proofErr w:type="spellEnd"/>
            <w:r w:rsidRPr="001C6084">
              <w:rPr>
                <w:sz w:val="22"/>
                <w:szCs w:val="22"/>
                <w:lang w:eastAsia="ru-RU"/>
              </w:rPr>
              <w:t xml:space="preserve"> І.І</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Панчишин Г.Ю.</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Романів С.Я.</w:t>
            </w:r>
          </w:p>
          <w:p w:rsidR="00244F2E" w:rsidRPr="001C6084" w:rsidRDefault="00244F2E" w:rsidP="00244F2E">
            <w:pPr>
              <w:rPr>
                <w:lang w:eastAsia="ru-RU"/>
              </w:rPr>
            </w:pP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Мельник І.П.</w:t>
            </w:r>
          </w:p>
          <w:p w:rsidR="00244F2E" w:rsidRPr="001C6084" w:rsidRDefault="00244F2E" w:rsidP="00244F2E">
            <w:pPr>
              <w:rPr>
                <w:lang w:eastAsia="ru-RU"/>
              </w:rPr>
            </w:pPr>
          </w:p>
          <w:p w:rsidR="00244F2E" w:rsidRPr="001C6084" w:rsidRDefault="00244F2E" w:rsidP="00244F2E">
            <w:pPr>
              <w:rPr>
                <w:lang w:eastAsia="ru-RU"/>
              </w:rPr>
            </w:pPr>
            <w:proofErr w:type="spellStart"/>
            <w:r w:rsidRPr="001C6084">
              <w:rPr>
                <w:sz w:val="22"/>
                <w:szCs w:val="22"/>
                <w:lang w:eastAsia="ru-RU"/>
              </w:rPr>
              <w:t>Горін</w:t>
            </w:r>
            <w:proofErr w:type="spellEnd"/>
            <w:r w:rsidRPr="001C6084">
              <w:rPr>
                <w:sz w:val="22"/>
                <w:szCs w:val="22"/>
                <w:lang w:eastAsia="ru-RU"/>
              </w:rPr>
              <w:t xml:space="preserve"> Р.І.</w:t>
            </w:r>
          </w:p>
          <w:p w:rsidR="00244F2E" w:rsidRPr="001C6084" w:rsidRDefault="00244F2E" w:rsidP="00244F2E">
            <w:pPr>
              <w:rPr>
                <w:lang w:eastAsia="ru-RU"/>
              </w:rPr>
            </w:pPr>
          </w:p>
          <w:p w:rsidR="00244F2E" w:rsidRPr="001C6084" w:rsidRDefault="00244F2E" w:rsidP="00244F2E">
            <w:pPr>
              <w:rPr>
                <w:lang w:eastAsia="ru-RU"/>
              </w:rPr>
            </w:pPr>
            <w:proofErr w:type="spellStart"/>
            <w:r w:rsidRPr="001C6084">
              <w:rPr>
                <w:sz w:val="22"/>
                <w:szCs w:val="22"/>
                <w:lang w:eastAsia="ru-RU"/>
              </w:rPr>
              <w:t>Калінчук</w:t>
            </w:r>
            <w:proofErr w:type="spellEnd"/>
            <w:r w:rsidRPr="001C6084">
              <w:rPr>
                <w:sz w:val="22"/>
                <w:szCs w:val="22"/>
                <w:lang w:eastAsia="ru-RU"/>
              </w:rPr>
              <w:t xml:space="preserve"> Г.А.</w:t>
            </w:r>
          </w:p>
        </w:tc>
        <w:tc>
          <w:tcPr>
            <w:tcW w:w="4961" w:type="dxa"/>
          </w:tcPr>
          <w:p w:rsidR="00244F2E" w:rsidRPr="001C6084" w:rsidRDefault="00244F2E" w:rsidP="00244F2E">
            <w:pPr>
              <w:rPr>
                <w:lang w:eastAsia="ru-RU"/>
              </w:rPr>
            </w:pPr>
            <w:r w:rsidRPr="001C6084">
              <w:rPr>
                <w:sz w:val="22"/>
                <w:szCs w:val="22"/>
                <w:lang w:eastAsia="ru-RU"/>
              </w:rPr>
              <w:t>начальник фінансового управління</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начальник відділу освіти</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головний спеціаліст ВКМ та приватизації управління ЖКГ Новороздільської міської ради</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начальник відділу архітектури та містобудування</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начальник юридичного відділу</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начальник управління соціального захисту населення</w:t>
            </w:r>
          </w:p>
        </w:tc>
        <w:tc>
          <w:tcPr>
            <w:tcW w:w="2376" w:type="dxa"/>
          </w:tcPr>
          <w:p w:rsidR="00244F2E" w:rsidRPr="001C6084" w:rsidRDefault="00244F2E" w:rsidP="00244F2E">
            <w:pPr>
              <w:rPr>
                <w:lang w:eastAsia="ru-RU"/>
              </w:rPr>
            </w:pPr>
            <w:r w:rsidRPr="001C6084">
              <w:rPr>
                <w:sz w:val="22"/>
                <w:szCs w:val="22"/>
                <w:lang w:eastAsia="ru-RU"/>
              </w:rPr>
              <w:t>член комісії</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член комісії</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член комісії</w:t>
            </w:r>
          </w:p>
          <w:p w:rsidR="00244F2E" w:rsidRPr="001C6084" w:rsidRDefault="00244F2E" w:rsidP="00244F2E">
            <w:pPr>
              <w:rPr>
                <w:lang w:eastAsia="ru-RU"/>
              </w:rPr>
            </w:pP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член комісії</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член комісії</w:t>
            </w:r>
          </w:p>
          <w:p w:rsidR="00244F2E" w:rsidRPr="001C6084" w:rsidRDefault="00244F2E" w:rsidP="00244F2E">
            <w:pPr>
              <w:rPr>
                <w:lang w:eastAsia="ru-RU"/>
              </w:rPr>
            </w:pPr>
          </w:p>
          <w:p w:rsidR="00244F2E" w:rsidRPr="001C6084" w:rsidRDefault="00244F2E" w:rsidP="00244F2E">
            <w:pPr>
              <w:rPr>
                <w:lang w:eastAsia="ru-RU"/>
              </w:rPr>
            </w:pPr>
            <w:r w:rsidRPr="001C6084">
              <w:rPr>
                <w:sz w:val="22"/>
                <w:szCs w:val="22"/>
                <w:lang w:eastAsia="ru-RU"/>
              </w:rPr>
              <w:t>член комісії</w:t>
            </w:r>
          </w:p>
        </w:tc>
      </w:tr>
      <w:tr w:rsidR="00244F2E" w:rsidRPr="001C6084" w:rsidTr="00244F2E">
        <w:tc>
          <w:tcPr>
            <w:tcW w:w="2518" w:type="dxa"/>
          </w:tcPr>
          <w:p w:rsidR="00244F2E" w:rsidRPr="001C6084" w:rsidRDefault="00244F2E" w:rsidP="00244F2E">
            <w:pPr>
              <w:rPr>
                <w:lang w:eastAsia="ru-RU"/>
              </w:rPr>
            </w:pPr>
          </w:p>
        </w:tc>
        <w:tc>
          <w:tcPr>
            <w:tcW w:w="4961" w:type="dxa"/>
          </w:tcPr>
          <w:p w:rsidR="00244F2E" w:rsidRPr="001C6084" w:rsidRDefault="00244F2E" w:rsidP="00244F2E">
            <w:pPr>
              <w:rPr>
                <w:lang w:eastAsia="ru-RU"/>
              </w:rPr>
            </w:pPr>
          </w:p>
        </w:tc>
        <w:tc>
          <w:tcPr>
            <w:tcW w:w="2376" w:type="dxa"/>
          </w:tcPr>
          <w:p w:rsidR="00244F2E" w:rsidRPr="001C6084" w:rsidRDefault="00244F2E" w:rsidP="00244F2E">
            <w:pPr>
              <w:rPr>
                <w:lang w:eastAsia="ru-RU"/>
              </w:rPr>
            </w:pPr>
          </w:p>
        </w:tc>
      </w:tr>
    </w:tbl>
    <w:p w:rsidR="00244F2E" w:rsidRPr="001C6084" w:rsidRDefault="00244F2E" w:rsidP="00244F2E">
      <w:pPr>
        <w:tabs>
          <w:tab w:val="left" w:pos="2304"/>
          <w:tab w:val="left" w:pos="7313"/>
        </w:tabs>
        <w:ind w:left="-142"/>
        <w:rPr>
          <w:sz w:val="22"/>
          <w:szCs w:val="22"/>
          <w:lang w:eastAsia="ru-RU"/>
        </w:rPr>
      </w:pPr>
      <w:r w:rsidRPr="001C6084">
        <w:rPr>
          <w:sz w:val="22"/>
          <w:szCs w:val="22"/>
          <w:lang w:eastAsia="ru-RU"/>
        </w:rPr>
        <w:t>Рибко І.В.</w:t>
      </w:r>
      <w:r w:rsidRPr="001C6084">
        <w:rPr>
          <w:sz w:val="22"/>
          <w:szCs w:val="22"/>
          <w:lang w:eastAsia="ru-RU"/>
        </w:rPr>
        <w:tab/>
        <w:t>керівник благодійного фонду «</w:t>
      </w:r>
      <w:proofErr w:type="spellStart"/>
      <w:r w:rsidRPr="001C6084">
        <w:rPr>
          <w:sz w:val="22"/>
          <w:szCs w:val="22"/>
          <w:lang w:eastAsia="ru-RU"/>
        </w:rPr>
        <w:t>Карітас-Новий</w:t>
      </w:r>
      <w:proofErr w:type="spellEnd"/>
      <w:r w:rsidRPr="001C6084">
        <w:rPr>
          <w:sz w:val="22"/>
          <w:szCs w:val="22"/>
          <w:lang w:eastAsia="ru-RU"/>
        </w:rPr>
        <w:t xml:space="preserve"> </w:t>
      </w:r>
      <w:r w:rsidRPr="001C6084">
        <w:rPr>
          <w:sz w:val="22"/>
          <w:szCs w:val="22"/>
          <w:lang w:eastAsia="ru-RU"/>
        </w:rPr>
        <w:tab/>
        <w:t>член комісії (за згодою)</w:t>
      </w:r>
    </w:p>
    <w:p w:rsidR="00244F2E" w:rsidRPr="001C6084" w:rsidRDefault="00244F2E" w:rsidP="00244F2E">
      <w:pPr>
        <w:tabs>
          <w:tab w:val="left" w:pos="2304"/>
        </w:tabs>
        <w:ind w:left="-142"/>
        <w:rPr>
          <w:sz w:val="22"/>
          <w:szCs w:val="22"/>
          <w:lang w:eastAsia="ru-RU"/>
        </w:rPr>
      </w:pPr>
      <w:r w:rsidRPr="001C6084">
        <w:rPr>
          <w:sz w:val="22"/>
          <w:szCs w:val="22"/>
          <w:lang w:eastAsia="ru-RU"/>
        </w:rPr>
        <w:t xml:space="preserve">                                            Розділ»</w:t>
      </w:r>
    </w:p>
    <w:p w:rsidR="00244F2E" w:rsidRPr="001C6084" w:rsidRDefault="00244F2E" w:rsidP="00244F2E">
      <w:pPr>
        <w:jc w:val="center"/>
        <w:rPr>
          <w:lang w:eastAsia="ru-RU"/>
        </w:rPr>
      </w:pPr>
    </w:p>
    <w:p w:rsidR="00D07DDC" w:rsidRDefault="00244F2E" w:rsidP="00244F2E">
      <w:pPr>
        <w:ind w:left="-426" w:hanging="283"/>
        <w:jc w:val="center"/>
        <w:rPr>
          <w:lang w:eastAsia="ru-RU"/>
        </w:rPr>
      </w:pPr>
      <w:r w:rsidRPr="001C6084">
        <w:rPr>
          <w:lang w:eastAsia="ru-RU"/>
        </w:rPr>
        <w:t xml:space="preserve"> </w:t>
      </w:r>
    </w:p>
    <w:p w:rsidR="00244F2E" w:rsidRPr="001C6084" w:rsidRDefault="00244F2E" w:rsidP="00244F2E">
      <w:pPr>
        <w:ind w:left="-426" w:hanging="283"/>
        <w:jc w:val="center"/>
        <w:rPr>
          <w:lang w:eastAsia="ru-RU"/>
        </w:rPr>
      </w:pPr>
      <w:r w:rsidRPr="001C6084">
        <w:rPr>
          <w:lang w:eastAsia="ru-RU"/>
        </w:rPr>
        <w:t xml:space="preserve">Керуючий справами виконкому                                                                         А.В. </w:t>
      </w:r>
      <w:proofErr w:type="spellStart"/>
      <w:r w:rsidRPr="001C6084">
        <w:rPr>
          <w:lang w:eastAsia="ru-RU"/>
        </w:rPr>
        <w:t>Мельніков</w:t>
      </w:r>
      <w:proofErr w:type="spellEnd"/>
      <w:r w:rsidRPr="001C6084">
        <w:rPr>
          <w:lang w:eastAsia="ru-RU"/>
        </w:rPr>
        <w:t xml:space="preserve"> </w:t>
      </w:r>
    </w:p>
    <w:p w:rsidR="00DD7BAD" w:rsidRDefault="00DD7BAD" w:rsidP="00244F2E">
      <w:pPr>
        <w:spacing w:after="200" w:line="276" w:lineRule="auto"/>
        <w:rPr>
          <w:rFonts w:ascii="Calibri" w:eastAsia="Calibri" w:hAnsi="Calibri"/>
          <w:sz w:val="22"/>
          <w:szCs w:val="22"/>
          <w:lang w:eastAsia="en-US"/>
        </w:rPr>
      </w:pPr>
    </w:p>
    <w:p w:rsidR="004E49BF" w:rsidRDefault="004E49BF" w:rsidP="00244F2E">
      <w:pPr>
        <w:spacing w:after="200" w:line="276" w:lineRule="auto"/>
        <w:rPr>
          <w:rFonts w:ascii="Calibri" w:eastAsia="Calibri" w:hAnsi="Calibri"/>
          <w:sz w:val="22"/>
          <w:szCs w:val="22"/>
          <w:lang w:eastAsia="en-US"/>
        </w:rPr>
      </w:pPr>
    </w:p>
    <w:p w:rsidR="004E49BF" w:rsidRDefault="004E49BF" w:rsidP="00244F2E">
      <w:pPr>
        <w:spacing w:after="200" w:line="276" w:lineRule="auto"/>
        <w:rPr>
          <w:rFonts w:ascii="Calibri" w:eastAsia="Calibri" w:hAnsi="Calibri"/>
          <w:sz w:val="22"/>
          <w:szCs w:val="22"/>
          <w:lang w:eastAsia="en-US"/>
        </w:rPr>
      </w:pPr>
    </w:p>
    <w:p w:rsidR="004E49BF" w:rsidRDefault="004E49BF" w:rsidP="00244F2E">
      <w:pPr>
        <w:spacing w:after="200" w:line="276" w:lineRule="auto"/>
        <w:rPr>
          <w:rFonts w:ascii="Calibri" w:eastAsia="Calibri" w:hAnsi="Calibri"/>
          <w:sz w:val="22"/>
          <w:szCs w:val="22"/>
          <w:lang w:eastAsia="en-US"/>
        </w:rPr>
      </w:pPr>
    </w:p>
    <w:p w:rsidR="00475140" w:rsidRPr="00654EDC" w:rsidRDefault="00475140" w:rsidP="00475140">
      <w:pPr>
        <w:jc w:val="center"/>
      </w:pPr>
      <w:r>
        <w:rPr>
          <w:noProof/>
        </w:rPr>
        <w:lastRenderedPageBreak/>
        <w:drawing>
          <wp:inline distT="0" distB="0" distL="0" distR="0">
            <wp:extent cx="1144905" cy="60452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7702F5" w:rsidRPr="00D07DDC" w:rsidRDefault="00D07DDC" w:rsidP="007702F5">
      <w:pPr>
        <w:jc w:val="both"/>
        <w:rPr>
          <w:b/>
        </w:rPr>
      </w:pPr>
      <w:r>
        <w:tab/>
      </w:r>
      <w:r>
        <w:tab/>
      </w:r>
      <w:r>
        <w:tab/>
      </w:r>
      <w:r>
        <w:tab/>
      </w:r>
      <w:r>
        <w:tab/>
      </w:r>
      <w:r>
        <w:tab/>
      </w:r>
      <w:r>
        <w:tab/>
      </w:r>
      <w:r>
        <w:tab/>
      </w:r>
      <w:r w:rsidR="0054625B">
        <w:t xml:space="preserve">      </w:t>
      </w:r>
      <w:r>
        <w:t xml:space="preserve"> </w:t>
      </w:r>
      <w:r w:rsidRPr="00D07DDC">
        <w:rPr>
          <w:b/>
        </w:rPr>
        <w:t>243</w:t>
      </w:r>
    </w:p>
    <w:p w:rsidR="004E49BF" w:rsidRDefault="004E49BF" w:rsidP="007702F5"/>
    <w:p w:rsidR="004E49BF" w:rsidRDefault="004E49BF" w:rsidP="007702F5"/>
    <w:p w:rsidR="00D07DDC" w:rsidRDefault="00D07DDC" w:rsidP="007702F5"/>
    <w:p w:rsidR="007702F5" w:rsidRPr="001C6084" w:rsidRDefault="007702F5" w:rsidP="007702F5">
      <w:r w:rsidRPr="001C6084">
        <w:t>02  серпня 2022 року</w:t>
      </w:r>
    </w:p>
    <w:p w:rsidR="007702F5" w:rsidRPr="001C6084" w:rsidRDefault="007702F5" w:rsidP="007702F5">
      <w:pPr>
        <w:rPr>
          <w:rFonts w:eastAsiaTheme="minorEastAsia"/>
          <w:lang w:eastAsia="ru-RU"/>
        </w:rPr>
      </w:pPr>
    </w:p>
    <w:p w:rsidR="007702F5" w:rsidRPr="001C6084" w:rsidRDefault="007702F5" w:rsidP="007702F5">
      <w:pPr>
        <w:rPr>
          <w:rFonts w:eastAsiaTheme="minorEastAsia"/>
          <w:lang w:eastAsia="ru-RU"/>
        </w:rPr>
      </w:pPr>
      <w:r w:rsidRPr="001C6084">
        <w:rPr>
          <w:rFonts w:eastAsiaTheme="minorEastAsia"/>
          <w:lang w:eastAsia="ru-RU"/>
        </w:rPr>
        <w:t>Про здійснення публічних закупівель товарів,</w:t>
      </w:r>
    </w:p>
    <w:p w:rsidR="007702F5" w:rsidRPr="001C6084" w:rsidRDefault="007702F5" w:rsidP="007702F5">
      <w:pPr>
        <w:rPr>
          <w:rFonts w:eastAsiaTheme="minorEastAsia"/>
          <w:lang w:eastAsia="ru-RU"/>
        </w:rPr>
      </w:pPr>
      <w:r w:rsidRPr="001C6084">
        <w:rPr>
          <w:rFonts w:eastAsiaTheme="minorEastAsia"/>
          <w:lang w:eastAsia="ru-RU"/>
        </w:rPr>
        <w:t>робіт і послуг в умовах воєнного стану</w:t>
      </w:r>
    </w:p>
    <w:p w:rsidR="007702F5" w:rsidRPr="001C6084" w:rsidRDefault="007702F5" w:rsidP="007702F5">
      <w:pPr>
        <w:rPr>
          <w:rFonts w:asciiTheme="minorHAnsi" w:eastAsiaTheme="minorEastAsia" w:hAnsiTheme="minorHAnsi" w:cstheme="minorBidi"/>
          <w:lang w:eastAsia="ru-RU"/>
        </w:rPr>
      </w:pPr>
    </w:p>
    <w:p w:rsidR="007702F5" w:rsidRPr="001C6084" w:rsidRDefault="007702F5" w:rsidP="007702F5">
      <w:pPr>
        <w:ind w:firstLine="708"/>
        <w:jc w:val="both"/>
        <w:rPr>
          <w:rFonts w:eastAsiaTheme="minorEastAsia"/>
          <w:lang w:eastAsia="ru-RU"/>
        </w:rPr>
      </w:pPr>
      <w:r w:rsidRPr="001C6084">
        <w:rPr>
          <w:rFonts w:eastAsiaTheme="minorEastAsia"/>
          <w:lang w:eastAsia="ru-RU"/>
        </w:rPr>
        <w:t>З метою здійснення публічних закупівель товарів, робіт і послуг в умовах воєнного стану, керуючись постановою Кабінету Міністрів України «Деякі питання здійснення оборонних та публічних закупівель товарів, робіт і послуг в умовах воєнного стану» від 28.02.2022 № 169 (зі змінами) (далі - Постанова), відповідно до ст. 40 Закону України «Про місцеве самоврядування в Україні»</w:t>
      </w:r>
    </w:p>
    <w:p w:rsidR="007702F5" w:rsidRPr="001C6084" w:rsidRDefault="007702F5" w:rsidP="007702F5">
      <w:pPr>
        <w:ind w:firstLine="708"/>
        <w:rPr>
          <w:rFonts w:eastAsiaTheme="minorEastAsia"/>
          <w:lang w:eastAsia="ru-RU"/>
        </w:rPr>
      </w:pPr>
    </w:p>
    <w:p w:rsidR="007702F5" w:rsidRPr="001C6084" w:rsidRDefault="007702F5" w:rsidP="007702F5">
      <w:pPr>
        <w:rPr>
          <w:rFonts w:eastAsiaTheme="minorEastAsia"/>
          <w:lang w:eastAsia="ru-RU"/>
        </w:rPr>
      </w:pPr>
      <w:r w:rsidRPr="001C6084">
        <w:rPr>
          <w:rFonts w:eastAsiaTheme="minorEastAsia"/>
          <w:lang w:eastAsia="ru-RU"/>
        </w:rPr>
        <w:t>В И Р І Ш И В:</w:t>
      </w:r>
    </w:p>
    <w:p w:rsidR="007702F5" w:rsidRPr="001C6084" w:rsidRDefault="007702F5" w:rsidP="007702F5">
      <w:pPr>
        <w:ind w:firstLine="708"/>
        <w:rPr>
          <w:rFonts w:eastAsiaTheme="minorEastAsia"/>
          <w:lang w:eastAsia="ru-RU"/>
        </w:rPr>
      </w:pPr>
    </w:p>
    <w:p w:rsidR="007702F5" w:rsidRPr="001C6084" w:rsidRDefault="007702F5" w:rsidP="007702F5">
      <w:pPr>
        <w:ind w:firstLine="567"/>
        <w:jc w:val="both"/>
        <w:rPr>
          <w:rFonts w:eastAsiaTheme="minorEastAsia"/>
          <w:lang w:eastAsia="ru-RU"/>
        </w:rPr>
      </w:pPr>
      <w:r w:rsidRPr="001C6084">
        <w:rPr>
          <w:rFonts w:eastAsiaTheme="minorEastAsia"/>
          <w:lang w:eastAsia="ru-RU"/>
        </w:rPr>
        <w:t>1.</w:t>
      </w:r>
      <w:r w:rsidR="006E6680" w:rsidRPr="001C6084">
        <w:rPr>
          <w:rFonts w:eastAsiaTheme="minorEastAsia"/>
          <w:lang w:eastAsia="ru-RU"/>
        </w:rPr>
        <w:t xml:space="preserve"> </w:t>
      </w:r>
      <w:r w:rsidRPr="001C6084">
        <w:rPr>
          <w:rFonts w:eastAsiaTheme="minorEastAsia"/>
          <w:lang w:eastAsia="ru-RU"/>
        </w:rPr>
        <w:t>Затвердити Перелік товарів, робіт і послуг закупівель, що додається.</w:t>
      </w:r>
    </w:p>
    <w:p w:rsidR="007702F5" w:rsidRPr="001C6084" w:rsidRDefault="007702F5" w:rsidP="007702F5">
      <w:pPr>
        <w:ind w:firstLine="567"/>
        <w:jc w:val="both"/>
        <w:rPr>
          <w:rFonts w:eastAsiaTheme="minorEastAsia"/>
          <w:lang w:eastAsia="ru-RU"/>
        </w:rPr>
      </w:pPr>
      <w:r w:rsidRPr="001C6084">
        <w:rPr>
          <w:rFonts w:eastAsiaTheme="minorEastAsia"/>
          <w:lang w:eastAsia="ru-RU"/>
        </w:rPr>
        <w:t>2. Уповноважити міського голову визначати обсяги закупівель товарів, робіт і послуг, які будуть здійснюватися відповідно до Постанови, шляхом затвердження таких обсягів розпорядженням міського голови при здійсненні конкретної закупівлі.</w:t>
      </w:r>
    </w:p>
    <w:p w:rsidR="007702F5" w:rsidRPr="001C6084" w:rsidRDefault="007702F5" w:rsidP="007702F5">
      <w:pPr>
        <w:ind w:firstLine="567"/>
        <w:jc w:val="both"/>
        <w:rPr>
          <w:rFonts w:eastAsiaTheme="minorEastAsia"/>
          <w:lang w:eastAsia="ru-RU"/>
        </w:rPr>
      </w:pPr>
      <w:r w:rsidRPr="001C6084">
        <w:rPr>
          <w:rFonts w:eastAsiaTheme="minorEastAsia"/>
          <w:lang w:eastAsia="ru-RU"/>
        </w:rPr>
        <w:t xml:space="preserve">3. Вважати таким, що втратило чинність рішення виконавчого комітету Новороздільської міської ради № 85 від 15.03.2022 року «Про здійснення публічних закупівель товарів, робіт і послуг в умовах воєнного стану». </w:t>
      </w:r>
    </w:p>
    <w:p w:rsidR="007702F5" w:rsidRPr="001C6084" w:rsidRDefault="007702F5" w:rsidP="007702F5">
      <w:pPr>
        <w:ind w:firstLine="567"/>
        <w:jc w:val="both"/>
        <w:rPr>
          <w:rFonts w:eastAsiaTheme="minorEastAsia"/>
          <w:lang w:eastAsia="ru-RU"/>
        </w:rPr>
      </w:pPr>
      <w:r w:rsidRPr="001C6084">
        <w:rPr>
          <w:rFonts w:eastAsiaTheme="minorEastAsia"/>
          <w:lang w:eastAsia="ru-RU"/>
        </w:rPr>
        <w:t xml:space="preserve">4. Контроль за виконанням рішення покласти на міського голову Яценко Я.В. </w:t>
      </w:r>
    </w:p>
    <w:p w:rsidR="007702F5" w:rsidRDefault="007702F5" w:rsidP="007702F5">
      <w:pPr>
        <w:rPr>
          <w:rFonts w:eastAsiaTheme="minorEastAsia"/>
          <w:lang w:eastAsia="ru-RU"/>
        </w:rPr>
      </w:pPr>
    </w:p>
    <w:p w:rsidR="00D07DDC" w:rsidRPr="001C6084" w:rsidRDefault="00D07DDC" w:rsidP="007702F5">
      <w:pPr>
        <w:rPr>
          <w:rFonts w:eastAsiaTheme="minorEastAsia"/>
          <w:lang w:eastAsia="ru-RU"/>
        </w:rPr>
      </w:pPr>
    </w:p>
    <w:p w:rsidR="007702F5" w:rsidRPr="001C6084" w:rsidRDefault="007702F5" w:rsidP="007702F5">
      <w:pPr>
        <w:rPr>
          <w:rFonts w:eastAsiaTheme="minorEastAsia"/>
          <w:lang w:eastAsia="ru-RU"/>
        </w:rPr>
      </w:pPr>
      <w:r w:rsidRPr="001C6084">
        <w:rPr>
          <w:rFonts w:eastAsiaTheme="minorEastAsia"/>
          <w:lang w:eastAsia="ru-RU"/>
        </w:rPr>
        <w:t>Міський голова                                                               Ярина ЯЦЕНКО</w:t>
      </w:r>
    </w:p>
    <w:p w:rsidR="007702F5" w:rsidRDefault="007702F5"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E49BF" w:rsidRDefault="004E49BF" w:rsidP="007702F5">
      <w:pPr>
        <w:rPr>
          <w:rFonts w:eastAsiaTheme="minorEastAsia"/>
          <w:lang w:eastAsia="ru-RU"/>
        </w:rPr>
      </w:pPr>
    </w:p>
    <w:p w:rsidR="00475140" w:rsidRDefault="00475140" w:rsidP="007702F5">
      <w:pPr>
        <w:rPr>
          <w:rFonts w:eastAsiaTheme="minorEastAsia"/>
          <w:lang w:eastAsia="ru-RU"/>
        </w:rPr>
      </w:pPr>
    </w:p>
    <w:p w:rsidR="00475140" w:rsidRDefault="00475140" w:rsidP="007702F5">
      <w:pPr>
        <w:rPr>
          <w:rFonts w:eastAsiaTheme="minorEastAsia"/>
          <w:lang w:eastAsia="ru-RU"/>
        </w:rPr>
      </w:pPr>
    </w:p>
    <w:p w:rsidR="00475140" w:rsidRDefault="00475140" w:rsidP="007702F5">
      <w:pPr>
        <w:rPr>
          <w:rFonts w:eastAsiaTheme="minorEastAsia"/>
          <w:lang w:eastAsia="ru-RU"/>
        </w:rPr>
      </w:pPr>
    </w:p>
    <w:p w:rsidR="00475140" w:rsidRDefault="00475140" w:rsidP="007702F5">
      <w:pPr>
        <w:rPr>
          <w:rFonts w:eastAsiaTheme="minorEastAsia"/>
          <w:lang w:eastAsia="ru-RU"/>
        </w:rPr>
      </w:pPr>
    </w:p>
    <w:p w:rsidR="00475140" w:rsidRDefault="00475140" w:rsidP="007702F5">
      <w:pPr>
        <w:rPr>
          <w:rFonts w:eastAsiaTheme="minorEastAsia"/>
          <w:lang w:eastAsia="ru-RU"/>
        </w:rPr>
      </w:pPr>
    </w:p>
    <w:p w:rsidR="004E49BF" w:rsidRDefault="004E49BF" w:rsidP="007702F5">
      <w:pPr>
        <w:rPr>
          <w:rFonts w:eastAsiaTheme="minorEastAsia"/>
          <w:lang w:eastAsia="ru-RU"/>
        </w:rPr>
      </w:pPr>
    </w:p>
    <w:p w:rsidR="004E49BF" w:rsidRPr="001C6084" w:rsidRDefault="004E49BF" w:rsidP="007702F5">
      <w:pPr>
        <w:rPr>
          <w:rFonts w:eastAsiaTheme="minorEastAsia"/>
          <w:lang w:eastAsia="ru-RU"/>
        </w:rPr>
      </w:pPr>
    </w:p>
    <w:p w:rsidR="007702F5" w:rsidRPr="001C6084" w:rsidRDefault="007702F5" w:rsidP="007702F5">
      <w:pPr>
        <w:ind w:left="6237"/>
        <w:rPr>
          <w:rFonts w:eastAsiaTheme="minorEastAsia"/>
          <w:sz w:val="22"/>
          <w:szCs w:val="22"/>
          <w:lang w:eastAsia="ru-RU"/>
        </w:rPr>
      </w:pPr>
      <w:r w:rsidRPr="001C6084">
        <w:rPr>
          <w:rFonts w:eastAsiaTheme="minorEastAsia"/>
          <w:sz w:val="22"/>
          <w:szCs w:val="22"/>
          <w:lang w:eastAsia="ru-RU"/>
        </w:rPr>
        <w:t>Додаток</w:t>
      </w:r>
    </w:p>
    <w:p w:rsidR="007702F5" w:rsidRPr="001C6084" w:rsidRDefault="007702F5" w:rsidP="007702F5">
      <w:pPr>
        <w:ind w:left="6237"/>
        <w:rPr>
          <w:rFonts w:eastAsiaTheme="minorEastAsia"/>
          <w:sz w:val="22"/>
          <w:szCs w:val="22"/>
          <w:lang w:eastAsia="ru-RU"/>
        </w:rPr>
      </w:pPr>
      <w:r w:rsidRPr="001C6084">
        <w:rPr>
          <w:rFonts w:eastAsiaTheme="minorEastAsia"/>
          <w:sz w:val="22"/>
          <w:szCs w:val="22"/>
          <w:lang w:eastAsia="ru-RU"/>
        </w:rPr>
        <w:t>до рішення виконавчого комітету Новороздільської міської ради</w:t>
      </w:r>
    </w:p>
    <w:p w:rsidR="007702F5" w:rsidRPr="001C6084" w:rsidRDefault="00D07DDC" w:rsidP="007702F5">
      <w:pPr>
        <w:ind w:left="6237"/>
        <w:rPr>
          <w:rFonts w:eastAsiaTheme="minorEastAsia"/>
          <w:sz w:val="22"/>
          <w:szCs w:val="22"/>
          <w:lang w:eastAsia="ru-RU"/>
        </w:rPr>
      </w:pPr>
      <w:r>
        <w:rPr>
          <w:rFonts w:eastAsiaTheme="minorEastAsia"/>
          <w:sz w:val="22"/>
          <w:szCs w:val="22"/>
          <w:lang w:eastAsia="ru-RU"/>
        </w:rPr>
        <w:t xml:space="preserve">№ 243 </w:t>
      </w:r>
      <w:r w:rsidR="007702F5" w:rsidRPr="001C6084">
        <w:rPr>
          <w:rFonts w:eastAsiaTheme="minorEastAsia"/>
          <w:sz w:val="22"/>
          <w:szCs w:val="22"/>
          <w:lang w:eastAsia="ru-RU"/>
        </w:rPr>
        <w:t xml:space="preserve"> від 02.08.2022 року </w:t>
      </w:r>
    </w:p>
    <w:p w:rsidR="007702F5" w:rsidRPr="001C6084" w:rsidRDefault="007702F5" w:rsidP="007702F5">
      <w:pPr>
        <w:rPr>
          <w:rFonts w:eastAsiaTheme="minorEastAsia"/>
          <w:lang w:eastAsia="ru-RU"/>
        </w:rPr>
      </w:pPr>
    </w:p>
    <w:p w:rsidR="007702F5" w:rsidRPr="001C6084" w:rsidRDefault="007702F5" w:rsidP="007702F5">
      <w:pPr>
        <w:jc w:val="center"/>
        <w:rPr>
          <w:rFonts w:eastAsiaTheme="minorEastAsia"/>
          <w:b/>
          <w:lang w:eastAsia="ru-RU"/>
        </w:rPr>
      </w:pPr>
      <w:r w:rsidRPr="001C6084">
        <w:rPr>
          <w:rFonts w:eastAsiaTheme="minorEastAsia"/>
          <w:b/>
          <w:lang w:eastAsia="ru-RU"/>
        </w:rPr>
        <w:t xml:space="preserve">Перелік товарів, робіт і послуг </w:t>
      </w:r>
    </w:p>
    <w:p w:rsidR="007702F5" w:rsidRPr="001C6084" w:rsidRDefault="007702F5" w:rsidP="007702F5">
      <w:pPr>
        <w:jc w:val="center"/>
        <w:rPr>
          <w:rFonts w:eastAsiaTheme="minorEastAsia"/>
          <w:lang w:eastAsia="ru-RU"/>
        </w:rPr>
      </w:pPr>
    </w:p>
    <w:tbl>
      <w:tblPr>
        <w:tblStyle w:val="11"/>
        <w:tblW w:w="0" w:type="auto"/>
        <w:tblLook w:val="04A0"/>
      </w:tblPr>
      <w:tblGrid>
        <w:gridCol w:w="521"/>
        <w:gridCol w:w="9334"/>
      </w:tblGrid>
      <w:tr w:rsidR="007702F5" w:rsidRPr="001C6084" w:rsidTr="007702F5">
        <w:tc>
          <w:tcPr>
            <w:tcW w:w="10173" w:type="dxa"/>
            <w:gridSpan w:val="2"/>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jc w:val="center"/>
              <w:rPr>
                <w:rFonts w:eastAsiaTheme="minorEastAsia"/>
                <w:b/>
                <w:szCs w:val="24"/>
                <w:lang w:val="uk-UA" w:eastAsia="ru-RU"/>
              </w:rPr>
            </w:pPr>
            <w:r w:rsidRPr="001C6084">
              <w:rPr>
                <w:rFonts w:eastAsiaTheme="minorEastAsia"/>
                <w:b/>
                <w:szCs w:val="24"/>
                <w:lang w:val="uk-UA" w:eastAsia="ru-RU"/>
              </w:rPr>
              <w:t>Товари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Аварійне та охоронне обладнання</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Автозапчастини. Шини автомобільні</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Будівельні матеріали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Вироби медичного призначення</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Вода для технічних потреб</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 xml:space="preserve">Гірнича продукція, неблагородні метали та супутня продукція </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Дезінфікуючі засоби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Джерела альтернативного живлення</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Дитяче харчування, в тому числі спеціалізоване</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Дрібний медичний інструментарій</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Друкована продукція різна</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Електротехнічне устаткування, апаратура, обладнання та матеріали; освітлювальне устаткування</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Засоби особистої гігієни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proofErr w:type="spellStart"/>
            <w:r w:rsidRPr="001C6084">
              <w:rPr>
                <w:rFonts w:eastAsiaTheme="minorEastAsia"/>
                <w:szCs w:val="24"/>
                <w:lang w:val="uk-UA" w:eastAsia="ru-RU"/>
              </w:rPr>
              <w:t>Інфузійні</w:t>
            </w:r>
            <w:proofErr w:type="spellEnd"/>
            <w:r w:rsidRPr="001C6084">
              <w:rPr>
                <w:rFonts w:eastAsiaTheme="minorEastAsia"/>
                <w:szCs w:val="24"/>
                <w:lang w:val="uk-UA" w:eastAsia="ru-RU"/>
              </w:rPr>
              <w:t xml:space="preserve"> розчини та лікарські засоби, виготовлені в умовах аптеки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Інші товари та послуги, необхідні для надання медичної допомоги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Кисень та закис азоту</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Комп’ютерна техніка та програмне забезпечення</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Конструкції та конструкційні матеріали. Допоміжна будівельна продукція (конструкційні вироби, кабелі, дроти, кріпильні деталі, будівельний камінь, інше)</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Кров та препарати крові</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Лабораторні дослідження, в тому числі для ВІЛ-інфікованих пацієнтів</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Лабораторні реактиви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Лікарські засоби та медикаменти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Меблі, в тому числі медичні</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Медичне обладнання, в тому числі для надання первинної медичної допомоги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Медичні ноші та інші пристосування для транспортування пацієнтів</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Мішки та пакети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Нафтопродукти, паливо, електроенергія та інші джерела енергії</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Основні органічні та неорганічні хімічні речовини, промислові гази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Офісна та комп’ютерна техніка, устаткування та приладдя</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Пакети програмного забезпечення різного призначення</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Передавальна апаратура для радіотелефонії, радіотелеграфії, радіомовлення і телебачення</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Питна вода</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Пластмасові вироби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Пожежне обладнання різне</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Продукти харчування, напої та супутня продукції</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Промислові гази</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Промислова техніка</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Спирт медичний</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Телекомунікаційне обладнання та приладдя</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jc w:val="both"/>
              <w:rPr>
                <w:rFonts w:eastAsiaTheme="minorEastAsia"/>
                <w:szCs w:val="24"/>
                <w:lang w:val="uk-UA" w:eastAsia="ru-RU"/>
              </w:rPr>
            </w:pPr>
            <w:r w:rsidRPr="001C6084">
              <w:rPr>
                <w:rFonts w:eastAsiaTheme="minorEastAsia"/>
                <w:szCs w:val="24"/>
                <w:lang w:val="uk-UA" w:eastAsia="ru-RU"/>
              </w:rPr>
              <w:t>Індивідуальне обмундирування, формений одяг, спеціальний робочий одяг та аксесуари (в тому числі медичний/одноразовий). Постіль, в тому числі одноразова</w:t>
            </w:r>
          </w:p>
        </w:tc>
      </w:tr>
      <w:tr w:rsidR="007702F5" w:rsidRPr="001C6084" w:rsidTr="007702F5">
        <w:tc>
          <w:tcPr>
            <w:tcW w:w="534"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8"/>
              </w:numPr>
              <w:ind w:left="567" w:hanging="567"/>
              <w:contextualSpacing/>
              <w:jc w:val="center"/>
              <w:rPr>
                <w:rFonts w:eastAsiaTheme="minorEastAsia"/>
                <w:szCs w:val="24"/>
                <w:lang w:val="uk-UA" w:eastAsia="ru-RU"/>
              </w:rPr>
            </w:pPr>
          </w:p>
        </w:tc>
        <w:tc>
          <w:tcPr>
            <w:tcW w:w="9639"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Шкіряні (текстильні, пластмасові та гумові) вироби, що використовуються в техніці чи механічних пристроях</w:t>
            </w:r>
          </w:p>
        </w:tc>
      </w:tr>
    </w:tbl>
    <w:p w:rsidR="007702F5" w:rsidRPr="001C6084" w:rsidRDefault="007702F5" w:rsidP="007702F5">
      <w:pPr>
        <w:jc w:val="center"/>
        <w:rPr>
          <w:rFonts w:eastAsiaTheme="minorEastAsia"/>
          <w:b/>
          <w:lang w:eastAsia="ru-RU"/>
        </w:rPr>
      </w:pPr>
      <w:r w:rsidRPr="001C6084">
        <w:rPr>
          <w:rFonts w:eastAsiaTheme="minorEastAsia"/>
          <w:b/>
          <w:lang w:eastAsia="ru-RU"/>
        </w:rPr>
        <w:t>Послуги та роботи</w:t>
      </w:r>
    </w:p>
    <w:tbl>
      <w:tblPr>
        <w:tblStyle w:val="11"/>
        <w:tblW w:w="0" w:type="auto"/>
        <w:tblLook w:val="04A0"/>
      </w:tblPr>
      <w:tblGrid>
        <w:gridCol w:w="651"/>
        <w:gridCol w:w="9204"/>
      </w:tblGrid>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 xml:space="preserve">Будівельні роботи і поточний ремонт </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proofErr w:type="spellStart"/>
            <w:r w:rsidRPr="001C6084">
              <w:rPr>
                <w:rFonts w:eastAsiaTheme="minorEastAsia"/>
                <w:szCs w:val="24"/>
                <w:lang w:val="uk-UA" w:eastAsia="ru-RU"/>
              </w:rPr>
              <w:t>Кейтерингові</w:t>
            </w:r>
            <w:proofErr w:type="spellEnd"/>
            <w:r w:rsidRPr="001C6084">
              <w:rPr>
                <w:rFonts w:eastAsiaTheme="minorEastAsia"/>
                <w:szCs w:val="24"/>
                <w:lang w:val="uk-UA" w:eastAsia="ru-RU"/>
              </w:rPr>
              <w:t xml:space="preserve"> послуги</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Лабораторні дослідження (в тому числі для ВІЛ-інфікованих пацієнтів)</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надання соціальної допомоги та супутні послуги</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охорони території та приміщень</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підтримки програмного забезпечення</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прання білизни та медичного одягу</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різних видів ремонту і технічного обслуговування</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технічного обслуговування та ремонту автомобільного транспорту</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технічного обслуговування та ремонту апаратури</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технічного обслуговування та ремонту комп’ютерної техніки</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технічного обслуговування та ремонту медичного обладнання</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автомобільних і залізничних перевезень</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із встановлення обладнання</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їдалень</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провайдерів</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у сферах поводження із стічними водами та сміттям, послуги у сферах санітарії та охорони довкілля</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у сфері професійної підготовки різні</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Поховальні та супутні послуги</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Прокат техніки та обладнання з оператором для виконання будівельних робіт та цивільного будівництва</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Телекомунікаційні послуги</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Юридичні послуги, бухгалтерські, аудиторські послуги</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проведення незалежної оцінки вартості комунального майна</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Послуги з проведення інвентаризації нежитлових приміщень</w:t>
            </w:r>
          </w:p>
        </w:tc>
      </w:tr>
      <w:tr w:rsidR="007702F5" w:rsidRPr="001C6084" w:rsidTr="007702F5">
        <w:tc>
          <w:tcPr>
            <w:tcW w:w="675" w:type="dxa"/>
            <w:tcBorders>
              <w:top w:val="single" w:sz="4" w:space="0" w:color="auto"/>
              <w:left w:val="single" w:sz="4" w:space="0" w:color="auto"/>
              <w:bottom w:val="single" w:sz="4" w:space="0" w:color="auto"/>
              <w:right w:val="single" w:sz="4" w:space="0" w:color="auto"/>
            </w:tcBorders>
          </w:tcPr>
          <w:p w:rsidR="007702F5" w:rsidRPr="001C6084" w:rsidRDefault="007702F5" w:rsidP="00BF2776">
            <w:pPr>
              <w:numPr>
                <w:ilvl w:val="0"/>
                <w:numId w:val="9"/>
              </w:numPr>
              <w:ind w:left="426" w:hanging="426"/>
              <w:contextualSpacing/>
              <w:jc w:val="center"/>
              <w:rPr>
                <w:rFonts w:eastAsiaTheme="minorEastAsia"/>
                <w:szCs w:val="24"/>
                <w:lang w:val="uk-UA" w:eastAsia="ru-RU"/>
              </w:rPr>
            </w:pPr>
          </w:p>
        </w:tc>
        <w:tc>
          <w:tcPr>
            <w:tcW w:w="9606" w:type="dxa"/>
            <w:tcBorders>
              <w:top w:val="single" w:sz="4" w:space="0" w:color="auto"/>
              <w:left w:val="single" w:sz="4" w:space="0" w:color="auto"/>
              <w:bottom w:val="single" w:sz="4" w:space="0" w:color="auto"/>
              <w:right w:val="single" w:sz="4" w:space="0" w:color="auto"/>
            </w:tcBorders>
            <w:hideMark/>
          </w:tcPr>
          <w:p w:rsidR="007702F5" w:rsidRPr="001C6084" w:rsidRDefault="007702F5" w:rsidP="007702F5">
            <w:pPr>
              <w:rPr>
                <w:rFonts w:eastAsiaTheme="minorEastAsia"/>
                <w:szCs w:val="24"/>
                <w:lang w:val="uk-UA" w:eastAsia="ru-RU"/>
              </w:rPr>
            </w:pPr>
            <w:r w:rsidRPr="001C6084">
              <w:rPr>
                <w:rFonts w:eastAsiaTheme="minorEastAsia"/>
                <w:szCs w:val="24"/>
                <w:lang w:val="uk-UA" w:eastAsia="ru-RU"/>
              </w:rPr>
              <w:t>Виготовлення містобудівної документації</w:t>
            </w:r>
          </w:p>
        </w:tc>
      </w:tr>
    </w:tbl>
    <w:p w:rsidR="007702F5" w:rsidRDefault="007702F5" w:rsidP="007702F5">
      <w:pPr>
        <w:rPr>
          <w:rFonts w:eastAsiaTheme="minorEastAsia"/>
          <w:lang w:eastAsia="ru-RU"/>
        </w:rPr>
      </w:pPr>
    </w:p>
    <w:p w:rsidR="00D07DDC" w:rsidRPr="001C6084" w:rsidRDefault="00D07DDC" w:rsidP="007702F5">
      <w:pPr>
        <w:rPr>
          <w:rFonts w:eastAsiaTheme="minorEastAsia"/>
          <w:lang w:eastAsia="ru-RU"/>
        </w:rPr>
      </w:pPr>
    </w:p>
    <w:p w:rsidR="007702F5" w:rsidRPr="001C6084" w:rsidRDefault="007702F5" w:rsidP="007702F5">
      <w:pPr>
        <w:rPr>
          <w:rFonts w:eastAsiaTheme="minorEastAsia"/>
          <w:lang w:eastAsia="ru-RU"/>
        </w:rPr>
      </w:pPr>
      <w:r w:rsidRPr="001C6084">
        <w:rPr>
          <w:rFonts w:eastAsiaTheme="minorEastAsia"/>
          <w:lang w:eastAsia="ru-RU"/>
        </w:rPr>
        <w:t xml:space="preserve">Керуючий справами виконкому                                            А.В. </w:t>
      </w:r>
      <w:proofErr w:type="spellStart"/>
      <w:r w:rsidRPr="001C6084">
        <w:rPr>
          <w:rFonts w:eastAsiaTheme="minorEastAsia"/>
          <w:lang w:eastAsia="ru-RU"/>
        </w:rPr>
        <w:t>Мельніков</w:t>
      </w:r>
      <w:proofErr w:type="spellEnd"/>
    </w:p>
    <w:p w:rsidR="007702F5" w:rsidRDefault="007702F5"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E49BF" w:rsidRDefault="004E49BF" w:rsidP="007702F5">
      <w:pPr>
        <w:rPr>
          <w:rFonts w:eastAsiaTheme="minorEastAsia"/>
          <w:color w:val="FF0000"/>
          <w:lang w:eastAsia="ru-RU"/>
        </w:rPr>
      </w:pPr>
    </w:p>
    <w:p w:rsidR="00475140" w:rsidRPr="00654EDC" w:rsidRDefault="00475140" w:rsidP="00475140">
      <w:pPr>
        <w:jc w:val="center"/>
      </w:pPr>
      <w:r>
        <w:rPr>
          <w:noProof/>
        </w:rPr>
        <w:drawing>
          <wp:inline distT="0" distB="0" distL="0" distR="0">
            <wp:extent cx="1144905" cy="60452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4E49BF" w:rsidRPr="001C6084" w:rsidRDefault="004E49BF" w:rsidP="007702F5">
      <w:pPr>
        <w:rPr>
          <w:rFonts w:eastAsiaTheme="minorEastAsia"/>
          <w:color w:val="FF0000"/>
          <w:lang w:eastAsia="ru-RU"/>
        </w:rPr>
      </w:pPr>
    </w:p>
    <w:p w:rsidR="007702F5" w:rsidRPr="00D07DDC" w:rsidRDefault="007702F5" w:rsidP="007702F5">
      <w:pPr>
        <w:jc w:val="both"/>
        <w:rPr>
          <w:b/>
        </w:rPr>
      </w:pPr>
      <w:r w:rsidRPr="001C6084">
        <w:tab/>
      </w:r>
      <w:r w:rsidRPr="001C6084">
        <w:tab/>
      </w:r>
      <w:r w:rsidRPr="001C6084">
        <w:tab/>
      </w:r>
      <w:r w:rsidRPr="001C6084">
        <w:tab/>
      </w:r>
      <w:r w:rsidRPr="001C6084">
        <w:tab/>
      </w:r>
      <w:r w:rsidRPr="001C6084">
        <w:tab/>
      </w:r>
      <w:r w:rsidRPr="001C6084">
        <w:tab/>
      </w:r>
      <w:r w:rsidRPr="001C6084">
        <w:tab/>
      </w:r>
      <w:r w:rsidRPr="001C6084">
        <w:tab/>
      </w:r>
      <w:r w:rsidR="00D07DDC" w:rsidRPr="00D07DDC">
        <w:rPr>
          <w:b/>
        </w:rPr>
        <w:t>244</w:t>
      </w:r>
    </w:p>
    <w:p w:rsidR="004E49BF" w:rsidRDefault="004E49BF" w:rsidP="007702F5"/>
    <w:p w:rsidR="004E49BF" w:rsidRDefault="004E49BF" w:rsidP="007702F5"/>
    <w:p w:rsidR="007702F5" w:rsidRDefault="007702F5" w:rsidP="007702F5">
      <w:r w:rsidRPr="001C6084">
        <w:t>02  серпня 2022 року</w:t>
      </w:r>
    </w:p>
    <w:p w:rsidR="001C6084" w:rsidRDefault="001C6084" w:rsidP="001C6084">
      <w:pPr>
        <w:jc w:val="both"/>
        <w:rPr>
          <w:rFonts w:eastAsia="Calibri"/>
          <w:sz w:val="28"/>
          <w:szCs w:val="28"/>
          <w:lang w:val="ru-RU"/>
        </w:rPr>
      </w:pPr>
    </w:p>
    <w:p w:rsidR="001C6084" w:rsidRPr="00AF280E" w:rsidRDefault="001C6084" w:rsidP="001C6084">
      <w:r w:rsidRPr="00AF280E">
        <w:t>Про надання одноразової матеріальної допомоги</w:t>
      </w:r>
    </w:p>
    <w:p w:rsidR="001C6084" w:rsidRPr="00AF280E" w:rsidRDefault="001C6084" w:rsidP="001C6084"/>
    <w:p w:rsidR="001C6084" w:rsidRPr="00AF280E" w:rsidRDefault="001C6084" w:rsidP="001C6084">
      <w:pPr>
        <w:ind w:firstLine="567"/>
        <w:jc w:val="both"/>
      </w:pPr>
      <w:r w:rsidRPr="00AF280E">
        <w:t xml:space="preserve">Розглянувши заяви громадян, висновки комісії з питань  соціального </w:t>
      </w:r>
      <w:r w:rsidR="004E49BF">
        <w:t>захисту населення від  01</w:t>
      </w:r>
      <w:r>
        <w:t xml:space="preserve"> серпня</w:t>
      </w:r>
      <w:r w:rsidRPr="00AF280E">
        <w:t xml:space="preserve">  2022 року, враховуючи  програму соціального захисту населення на 2022 рік та прогноз на 2023-24  роки,  відповідно д</w:t>
      </w:r>
      <w:r>
        <w:t>о  ст. 52, ч.6 ст.59</w:t>
      </w:r>
      <w:r w:rsidRPr="00AF280E">
        <w:t xml:space="preserve">, ст.73 п.п.1. п „а” ч. 1 ст. 34 Закону України </w:t>
      </w:r>
      <w:proofErr w:type="spellStart"/>
      <w:r w:rsidRPr="00AF280E">
        <w:t>“Про</w:t>
      </w:r>
      <w:proofErr w:type="spellEnd"/>
      <w:r w:rsidRPr="00AF280E">
        <w:t xml:space="preserve"> місцеве самоврядування в </w:t>
      </w:r>
      <w:proofErr w:type="spellStart"/>
      <w:r w:rsidRPr="00AF280E">
        <w:t>Україні”</w:t>
      </w:r>
      <w:proofErr w:type="spellEnd"/>
      <w:r w:rsidRPr="00AF280E">
        <w:t>, виконавчий комітет  Новороздільської міської ради</w:t>
      </w:r>
    </w:p>
    <w:p w:rsidR="001C6084" w:rsidRPr="00AF280E" w:rsidRDefault="001C6084" w:rsidP="001C6084"/>
    <w:p w:rsidR="001C6084" w:rsidRPr="00AF280E" w:rsidRDefault="001C6084" w:rsidP="001C6084">
      <w:r w:rsidRPr="00AF280E">
        <w:t>В И Р І Ш И В:</w:t>
      </w:r>
    </w:p>
    <w:p w:rsidR="001C6084" w:rsidRPr="00AF280E" w:rsidRDefault="001C6084" w:rsidP="001C6084"/>
    <w:p w:rsidR="001C6084" w:rsidRPr="00AF280E" w:rsidRDefault="001C6084" w:rsidP="001C6084">
      <w:pPr>
        <w:ind w:firstLine="567"/>
      </w:pPr>
      <w:r w:rsidRPr="00AF280E">
        <w:t>1.  Надати одноразову матеріальну допомогу мешканцям громади згідно з Додатком.</w:t>
      </w:r>
    </w:p>
    <w:p w:rsidR="001C6084" w:rsidRPr="00AF280E" w:rsidRDefault="001C6084" w:rsidP="001C6084">
      <w:pPr>
        <w:ind w:firstLine="567"/>
        <w:jc w:val="both"/>
        <w:rPr>
          <w:b/>
          <w:bCs/>
        </w:rPr>
      </w:pPr>
      <w:r w:rsidRPr="00AF280E">
        <w:t xml:space="preserve">2.  Начальнику фінансового управління </w:t>
      </w:r>
      <w:proofErr w:type="spellStart"/>
      <w:r w:rsidRPr="00AF280E">
        <w:t>Ричагівському</w:t>
      </w:r>
      <w:proofErr w:type="spellEnd"/>
      <w:r w:rsidRPr="00AF280E">
        <w:t xml:space="preserve"> І.І. профінансувати, а начальнику відділу соціальних виплат та бухгалтерського обліку </w:t>
      </w:r>
      <w:proofErr w:type="spellStart"/>
      <w:r w:rsidRPr="00AF280E">
        <w:t>Дерефінці</w:t>
      </w:r>
      <w:proofErr w:type="spellEnd"/>
      <w:r w:rsidRPr="00AF280E">
        <w:t xml:space="preserve"> М.І. провести видатки з бюджету міської ради в сумі</w:t>
      </w:r>
      <w:r>
        <w:rPr>
          <w:b/>
          <w:bCs/>
        </w:rPr>
        <w:t xml:space="preserve"> 426</w:t>
      </w:r>
      <w:r w:rsidRPr="00AF280E">
        <w:rPr>
          <w:b/>
          <w:bCs/>
        </w:rPr>
        <w:t>00</w:t>
      </w:r>
      <w:r>
        <w:rPr>
          <w:bCs/>
        </w:rPr>
        <w:t xml:space="preserve"> грн. 00 коп. (Сорок дві тисячі шістсот</w:t>
      </w:r>
      <w:r w:rsidRPr="00AF280E">
        <w:rPr>
          <w:bCs/>
        </w:rPr>
        <w:t xml:space="preserve"> гривень 00 коп.</w:t>
      </w:r>
      <w:r w:rsidRPr="00AF280E">
        <w:rPr>
          <w:b/>
          <w:bCs/>
        </w:rPr>
        <w:t xml:space="preserve">) </w:t>
      </w:r>
      <w:r w:rsidRPr="00AF280E">
        <w:t>по коду функціональної класифікації  0813242.</w:t>
      </w:r>
    </w:p>
    <w:p w:rsidR="001C6084" w:rsidRDefault="001C6084" w:rsidP="001C6084"/>
    <w:p w:rsidR="001C6084" w:rsidRPr="00AF280E" w:rsidRDefault="001C6084" w:rsidP="001C6084"/>
    <w:p w:rsidR="001C6084" w:rsidRDefault="001C6084" w:rsidP="001C6084">
      <w:r w:rsidRPr="00AF280E">
        <w:t>МІСЬКИЙ ГОЛОВА</w:t>
      </w:r>
      <w:r w:rsidRPr="00AF280E">
        <w:tab/>
      </w:r>
      <w:r w:rsidRPr="00AF280E">
        <w:tab/>
      </w:r>
      <w:r w:rsidRPr="00AF280E">
        <w:tab/>
      </w:r>
      <w:r w:rsidRPr="00AF280E">
        <w:tab/>
        <w:t xml:space="preserve">    </w:t>
      </w:r>
      <w:r w:rsidRPr="00AF280E">
        <w:tab/>
      </w:r>
      <w:r w:rsidRPr="00AF280E">
        <w:tab/>
        <w:t xml:space="preserve">         Ярина ЯЦЕНКО</w:t>
      </w:r>
    </w:p>
    <w:p w:rsidR="001C6084" w:rsidRDefault="001C6084"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Default="004E49BF" w:rsidP="007702F5"/>
    <w:p w:rsidR="004E49BF" w:rsidRPr="001C6084" w:rsidRDefault="004E49BF" w:rsidP="007702F5"/>
    <w:p w:rsidR="001C6084" w:rsidRPr="001C6084" w:rsidRDefault="001C6084" w:rsidP="001C6084">
      <w:pPr>
        <w:jc w:val="both"/>
        <w:rPr>
          <w:rFonts w:eastAsia="Calibri"/>
          <w:b/>
          <w:u w:val="single"/>
          <w:lang w:eastAsia="en-US"/>
        </w:rPr>
      </w:pPr>
    </w:p>
    <w:p w:rsidR="001C6084" w:rsidRPr="001C6084" w:rsidRDefault="001C6084" w:rsidP="001C6084">
      <w:pPr>
        <w:ind w:left="8496"/>
        <w:jc w:val="both"/>
        <w:rPr>
          <w:rFonts w:eastAsia="Calibri"/>
          <w:lang w:eastAsia="en-US"/>
        </w:rPr>
      </w:pPr>
      <w:r w:rsidRPr="001C6084">
        <w:rPr>
          <w:rFonts w:eastAsia="Calibri"/>
          <w:lang w:eastAsia="en-US"/>
        </w:rPr>
        <w:t xml:space="preserve">Додаток  </w:t>
      </w:r>
    </w:p>
    <w:p w:rsidR="001C6084" w:rsidRPr="001C6084" w:rsidRDefault="001C6084" w:rsidP="001C6084">
      <w:pPr>
        <w:jc w:val="right"/>
        <w:rPr>
          <w:rFonts w:eastAsia="Calibri"/>
          <w:lang w:eastAsia="en-US"/>
        </w:rPr>
      </w:pPr>
      <w:r w:rsidRPr="001C6084">
        <w:rPr>
          <w:rFonts w:eastAsia="Calibri"/>
          <w:lang w:eastAsia="en-US"/>
        </w:rPr>
        <w:t xml:space="preserve">                                                                         до рішення виконкому</w:t>
      </w:r>
    </w:p>
    <w:p w:rsidR="001C6084" w:rsidRPr="001C6084" w:rsidRDefault="001C6084" w:rsidP="001C6084">
      <w:pPr>
        <w:ind w:left="585"/>
        <w:contextualSpacing/>
        <w:rPr>
          <w:rFonts w:eastAsia="Calibri"/>
          <w:lang w:eastAsia="en-US"/>
        </w:rPr>
      </w:pPr>
      <w:r w:rsidRPr="001C6084">
        <w:rPr>
          <w:rFonts w:eastAsia="Calibri"/>
          <w:lang w:eastAsia="en-US"/>
        </w:rPr>
        <w:t xml:space="preserve">                                                                                 </w:t>
      </w:r>
      <w:r w:rsidR="00C1629E">
        <w:rPr>
          <w:rFonts w:eastAsia="Calibri"/>
          <w:lang w:eastAsia="en-US"/>
        </w:rPr>
        <w:t xml:space="preserve">                             </w:t>
      </w:r>
      <w:r w:rsidRPr="001C6084">
        <w:rPr>
          <w:rFonts w:eastAsia="Calibri"/>
          <w:lang w:eastAsia="en-US"/>
        </w:rPr>
        <w:t xml:space="preserve"> </w:t>
      </w:r>
      <w:r w:rsidR="00D07DDC">
        <w:rPr>
          <w:rFonts w:eastAsia="Calibri"/>
          <w:lang w:eastAsia="en-US"/>
        </w:rPr>
        <w:t>№ 244</w:t>
      </w:r>
      <w:r w:rsidR="00C1629E">
        <w:rPr>
          <w:rFonts w:eastAsia="Calibri"/>
          <w:lang w:eastAsia="en-US"/>
        </w:rPr>
        <w:t xml:space="preserve"> від  02.08.</w:t>
      </w:r>
      <w:r w:rsidR="00C1629E" w:rsidRPr="001C6084">
        <w:rPr>
          <w:rFonts w:eastAsia="Calibri"/>
          <w:lang w:eastAsia="en-US"/>
        </w:rPr>
        <w:t>2022р</w:t>
      </w:r>
    </w:p>
    <w:p w:rsidR="001C6084" w:rsidRPr="001C6084" w:rsidRDefault="001C6084" w:rsidP="001C6084">
      <w:pPr>
        <w:ind w:left="585"/>
        <w:contextualSpacing/>
        <w:rPr>
          <w:rFonts w:eastAsia="Calibri"/>
          <w:lang w:eastAsia="en-US"/>
        </w:rPr>
      </w:pPr>
    </w:p>
    <w:tbl>
      <w:tblPr>
        <w:tblW w:w="10632" w:type="dxa"/>
        <w:tblInd w:w="-459" w:type="dxa"/>
        <w:tblLayout w:type="fixed"/>
        <w:tblLook w:val="04A0"/>
      </w:tblPr>
      <w:tblGrid>
        <w:gridCol w:w="582"/>
        <w:gridCol w:w="1985"/>
        <w:gridCol w:w="189"/>
        <w:gridCol w:w="1937"/>
        <w:gridCol w:w="568"/>
        <w:gridCol w:w="976"/>
        <w:gridCol w:w="568"/>
        <w:gridCol w:w="850"/>
        <w:gridCol w:w="1843"/>
        <w:gridCol w:w="275"/>
        <w:gridCol w:w="434"/>
        <w:gridCol w:w="425"/>
      </w:tblGrid>
      <w:tr w:rsidR="001C6084" w:rsidRPr="001C6084" w:rsidTr="004E49BF">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84" w:rsidRPr="001C6084" w:rsidRDefault="001C6084" w:rsidP="001C6084">
            <w:pPr>
              <w:rPr>
                <w:b/>
                <w:bCs/>
                <w:color w:val="000000"/>
                <w:lang w:eastAsia="ru-RU"/>
              </w:rPr>
            </w:pPr>
            <w:r w:rsidRPr="001C6084">
              <w:rPr>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
                <w:bCs/>
                <w:color w:val="000000"/>
                <w:lang w:eastAsia="ru-RU"/>
              </w:rPr>
            </w:pPr>
            <w:r w:rsidRPr="001C6084">
              <w:rPr>
                <w:b/>
                <w:bCs/>
                <w:color w:val="000000"/>
                <w:lang w:eastAsia="ru-RU"/>
              </w:rPr>
              <w:t>Рахунок</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ind w:right="459"/>
              <w:rPr>
                <w:b/>
                <w:bCs/>
                <w:color w:val="000000"/>
                <w:lang w:eastAsia="ru-RU"/>
              </w:rPr>
            </w:pPr>
            <w:r w:rsidRPr="001C6084">
              <w:rPr>
                <w:b/>
                <w:bCs/>
                <w:color w:val="000000"/>
                <w:lang w:eastAsia="ru-RU"/>
              </w:rPr>
              <w:t>Прізвище, ім'я,  по  батькові</w:t>
            </w:r>
          </w:p>
        </w:tc>
        <w:tc>
          <w:tcPr>
            <w:tcW w:w="1544" w:type="dxa"/>
            <w:gridSpan w:val="2"/>
            <w:tcBorders>
              <w:top w:val="single" w:sz="4" w:space="0" w:color="auto"/>
              <w:left w:val="nil"/>
              <w:bottom w:val="single" w:sz="4" w:space="0" w:color="auto"/>
              <w:right w:val="single" w:sz="4" w:space="0" w:color="auto"/>
            </w:tcBorders>
            <w:shd w:val="clear" w:color="auto" w:fill="auto"/>
            <w:vAlign w:val="center"/>
            <w:hideMark/>
          </w:tcPr>
          <w:p w:rsidR="001C6084" w:rsidRPr="001C6084" w:rsidRDefault="001C6084" w:rsidP="001C6084">
            <w:pPr>
              <w:rPr>
                <w:b/>
                <w:bCs/>
                <w:color w:val="000000"/>
                <w:lang w:eastAsia="ru-RU"/>
              </w:rPr>
            </w:pPr>
            <w:r w:rsidRPr="001C6084">
              <w:rPr>
                <w:b/>
                <w:bCs/>
                <w:color w:val="000000"/>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C6084" w:rsidRPr="001C6084" w:rsidRDefault="001C6084" w:rsidP="001C6084">
            <w:pPr>
              <w:rPr>
                <w:b/>
                <w:bCs/>
                <w:color w:val="000000"/>
                <w:lang w:eastAsia="ru-RU"/>
              </w:rPr>
            </w:pPr>
            <w:r w:rsidRPr="001C6084">
              <w:rPr>
                <w:b/>
                <w:bCs/>
                <w:color w:val="000000"/>
                <w:lang w:eastAsia="ru-RU"/>
              </w:rPr>
              <w:t> </w:t>
            </w:r>
          </w:p>
          <w:p w:rsidR="001C6084" w:rsidRPr="001C6084" w:rsidRDefault="001C6084" w:rsidP="001C6084">
            <w:pPr>
              <w:rPr>
                <w:rFonts w:eastAsia="Calibri"/>
                <w:b/>
                <w:bCs/>
                <w:color w:val="000000"/>
                <w:lang w:eastAsia="en-US"/>
              </w:rPr>
            </w:pPr>
            <w:r w:rsidRPr="001C6084">
              <w:rPr>
                <w:rFonts w:eastAsia="Calibri"/>
                <w:b/>
                <w:bCs/>
                <w:color w:val="000000"/>
                <w:lang w:eastAsia="en-US"/>
              </w:rPr>
              <w:t>Серія та номер паспорта</w:t>
            </w:r>
          </w:p>
          <w:p w:rsidR="001C6084" w:rsidRPr="001C6084" w:rsidRDefault="001C6084" w:rsidP="001C6084">
            <w:pPr>
              <w:rPr>
                <w:b/>
                <w:bCs/>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
                <w:bCs/>
                <w:color w:val="000000"/>
                <w:lang w:eastAsia="ru-RU"/>
              </w:rPr>
            </w:pPr>
            <w:r w:rsidRPr="001C6084">
              <w:rPr>
                <w:b/>
                <w:bCs/>
                <w:color w:val="000000"/>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
                <w:bCs/>
                <w:color w:val="000000"/>
                <w:lang w:eastAsia="ru-RU"/>
              </w:rPr>
            </w:pPr>
            <w:r w:rsidRPr="001C6084">
              <w:rPr>
                <w:b/>
                <w:bCs/>
                <w:color w:val="000000"/>
                <w:lang w:eastAsia="ru-RU"/>
              </w:rPr>
              <w:t>Сума грн.</w:t>
            </w:r>
          </w:p>
        </w:tc>
      </w:tr>
      <w:tr w:rsidR="00623B47" w:rsidRPr="001C6084" w:rsidTr="00C853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Шаран</w:t>
            </w:r>
            <w:proofErr w:type="spellEnd"/>
            <w:r w:rsidRPr="001C6084">
              <w:rPr>
                <w:rFonts w:eastAsia="Calibri"/>
                <w:lang w:eastAsia="en-US"/>
              </w:rPr>
              <w:t xml:space="preserve"> Андрій Степанович</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4000,00</w:t>
            </w:r>
          </w:p>
        </w:tc>
      </w:tr>
      <w:tr w:rsidR="00623B47" w:rsidRPr="001C6084" w:rsidTr="00C853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r w:rsidRPr="001C6084">
              <w:rPr>
                <w:rFonts w:eastAsia="Calibri"/>
                <w:lang w:eastAsia="en-US"/>
              </w:rPr>
              <w:t>Лаврик Надія Осипівна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1500,00</w:t>
            </w:r>
          </w:p>
        </w:tc>
      </w:tr>
      <w:tr w:rsidR="00623B47" w:rsidRPr="001C6084" w:rsidTr="00C85345">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r w:rsidRPr="001C6084">
              <w:rPr>
                <w:rFonts w:eastAsia="Calibri"/>
                <w:lang w:eastAsia="en-US"/>
              </w:rPr>
              <w:t>Верес Люба Миколаївна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5000,00</w:t>
            </w:r>
          </w:p>
        </w:tc>
      </w:tr>
      <w:tr w:rsidR="00623B47" w:rsidRPr="001C6084" w:rsidTr="00C85345">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Івах</w:t>
            </w:r>
            <w:proofErr w:type="spellEnd"/>
            <w:r w:rsidRPr="001C6084">
              <w:rPr>
                <w:rFonts w:eastAsia="Calibri"/>
                <w:lang w:eastAsia="en-US"/>
              </w:rPr>
              <w:t xml:space="preserve"> Марія Миколаївна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3000,00</w:t>
            </w:r>
          </w:p>
        </w:tc>
      </w:tr>
      <w:tr w:rsidR="00623B47" w:rsidRPr="001C6084" w:rsidTr="00C85345">
        <w:trPr>
          <w:trHeight w:val="864"/>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r w:rsidRPr="001C6084">
              <w:rPr>
                <w:rFonts w:eastAsia="Calibri"/>
                <w:lang w:eastAsia="en-US"/>
              </w:rPr>
              <w:t>Католик Іванна Василівна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2000,00</w:t>
            </w:r>
          </w:p>
        </w:tc>
      </w:tr>
      <w:tr w:rsidR="00623B47" w:rsidRPr="001C6084" w:rsidTr="00C85345">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6</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Альбін</w:t>
            </w:r>
            <w:proofErr w:type="spellEnd"/>
            <w:r w:rsidRPr="001C6084">
              <w:rPr>
                <w:rFonts w:eastAsia="Calibri"/>
                <w:lang w:eastAsia="en-US"/>
              </w:rPr>
              <w:t xml:space="preserve"> Ірина Михайлівна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1500,00</w:t>
            </w:r>
          </w:p>
        </w:tc>
      </w:tr>
      <w:tr w:rsidR="00623B47" w:rsidRPr="001C6084" w:rsidTr="00C85345">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7</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Альбін</w:t>
            </w:r>
            <w:proofErr w:type="spellEnd"/>
            <w:r w:rsidRPr="001C6084">
              <w:rPr>
                <w:rFonts w:eastAsia="Calibri"/>
                <w:lang w:eastAsia="en-US"/>
              </w:rPr>
              <w:t xml:space="preserve"> Леся Богданівна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3000,00</w:t>
            </w:r>
          </w:p>
        </w:tc>
      </w:tr>
      <w:tr w:rsidR="00623B47" w:rsidRPr="001C6084" w:rsidTr="00C8534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8</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r w:rsidRPr="001C6084">
              <w:rPr>
                <w:rFonts w:eastAsia="Calibri"/>
                <w:lang w:eastAsia="en-US"/>
              </w:rPr>
              <w:t>Гудима Ольга Володимирівна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1500,00</w:t>
            </w:r>
          </w:p>
        </w:tc>
      </w:tr>
      <w:tr w:rsidR="00623B47" w:rsidRPr="001C6084" w:rsidTr="00C85345">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9</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Качуровський</w:t>
            </w:r>
            <w:proofErr w:type="spellEnd"/>
            <w:r w:rsidRPr="001C6084">
              <w:rPr>
                <w:rFonts w:eastAsia="Calibri"/>
                <w:lang w:eastAsia="en-US"/>
              </w:rPr>
              <w:t xml:space="preserve"> Олексій Миколайович</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1000,00</w:t>
            </w:r>
          </w:p>
        </w:tc>
      </w:tr>
      <w:tr w:rsidR="00623B47" w:rsidRPr="001C6084" w:rsidTr="00C853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10</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Безушко</w:t>
            </w:r>
            <w:proofErr w:type="spellEnd"/>
            <w:r w:rsidRPr="001C6084">
              <w:rPr>
                <w:rFonts w:eastAsia="Calibri"/>
                <w:lang w:eastAsia="en-US"/>
              </w:rPr>
              <w:t xml:space="preserve"> Андрій Романович</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5000,00</w:t>
            </w:r>
          </w:p>
        </w:tc>
      </w:tr>
      <w:tr w:rsidR="00623B47" w:rsidRPr="001C6084" w:rsidTr="00C853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11</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r w:rsidRPr="001C6084">
              <w:rPr>
                <w:rFonts w:eastAsia="Calibri"/>
                <w:lang w:eastAsia="en-US"/>
              </w:rPr>
              <w:t>Лесів Тетяна Вікторівна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1500,00</w:t>
            </w:r>
          </w:p>
        </w:tc>
      </w:tr>
      <w:tr w:rsidR="00623B47" w:rsidRPr="001C6084" w:rsidTr="00C853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12</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Хохлова</w:t>
            </w:r>
            <w:proofErr w:type="spellEnd"/>
            <w:r w:rsidRPr="001C6084">
              <w:rPr>
                <w:rFonts w:eastAsia="Calibri"/>
                <w:lang w:eastAsia="en-US"/>
              </w:rPr>
              <w:t xml:space="preserve"> Ганна Іванівна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2000,00</w:t>
            </w:r>
          </w:p>
        </w:tc>
      </w:tr>
      <w:tr w:rsidR="00623B47" w:rsidRPr="001C6084" w:rsidTr="00C853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13</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r w:rsidRPr="001C6084">
              <w:rPr>
                <w:rFonts w:eastAsia="Calibri"/>
                <w:lang w:eastAsia="en-US"/>
              </w:rPr>
              <w:t>Заремба Петро Пилипович</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500,00</w:t>
            </w:r>
          </w:p>
        </w:tc>
      </w:tr>
      <w:tr w:rsidR="00623B47" w:rsidRPr="001C6084" w:rsidTr="00C85345">
        <w:trPr>
          <w:trHeight w:val="34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14</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Михайлюк</w:t>
            </w:r>
            <w:proofErr w:type="spellEnd"/>
            <w:r w:rsidRPr="001C6084">
              <w:rPr>
                <w:rFonts w:eastAsia="Calibri"/>
                <w:lang w:eastAsia="en-US"/>
              </w:rPr>
              <w:t xml:space="preserve"> Микола Іванович</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2000,00</w:t>
            </w:r>
          </w:p>
        </w:tc>
      </w:tr>
      <w:tr w:rsidR="00623B47" w:rsidRPr="001C6084" w:rsidTr="00C853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15</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Клапко</w:t>
            </w:r>
            <w:proofErr w:type="spellEnd"/>
            <w:r w:rsidRPr="001C6084">
              <w:rPr>
                <w:rFonts w:eastAsia="Calibri"/>
                <w:lang w:eastAsia="en-US"/>
              </w:rPr>
              <w:t xml:space="preserve"> Оксана Михайлівна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1000,00</w:t>
            </w:r>
          </w:p>
        </w:tc>
      </w:tr>
      <w:tr w:rsidR="00623B47" w:rsidRPr="001C6084" w:rsidTr="00C853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16</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Феденко</w:t>
            </w:r>
            <w:proofErr w:type="spellEnd"/>
            <w:r w:rsidRPr="001C6084">
              <w:rPr>
                <w:rFonts w:eastAsia="Calibri"/>
                <w:lang w:eastAsia="en-US"/>
              </w:rPr>
              <w:t xml:space="preserve"> Олег Володимирович</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600,00</w:t>
            </w:r>
          </w:p>
        </w:tc>
      </w:tr>
      <w:tr w:rsidR="00623B47" w:rsidRPr="001C6084" w:rsidTr="00C853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17</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r w:rsidRPr="001C6084">
              <w:rPr>
                <w:rFonts w:eastAsia="Calibri"/>
                <w:lang w:eastAsia="en-US"/>
              </w:rPr>
              <w:t>Бойко Марія Ігнатівна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500,00</w:t>
            </w:r>
          </w:p>
        </w:tc>
      </w:tr>
      <w:tr w:rsidR="00623B47" w:rsidRPr="001C6084" w:rsidTr="00C853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lastRenderedPageBreak/>
              <w:t>18</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proofErr w:type="spellStart"/>
            <w:r w:rsidRPr="001C6084">
              <w:rPr>
                <w:rFonts w:eastAsia="Calibri"/>
                <w:lang w:eastAsia="en-US"/>
              </w:rPr>
              <w:t>Затварніцька</w:t>
            </w:r>
            <w:proofErr w:type="spellEnd"/>
            <w:r w:rsidRPr="001C6084">
              <w:rPr>
                <w:rFonts w:eastAsia="Calibri"/>
                <w:lang w:eastAsia="en-US"/>
              </w:rPr>
              <w:t xml:space="preserve"> Тетяна Петрівна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2000,00</w:t>
            </w:r>
          </w:p>
        </w:tc>
      </w:tr>
      <w:tr w:rsidR="00623B47" w:rsidRPr="001C6084" w:rsidTr="00C853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19</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B231D4">
              <w:rPr>
                <w:rFonts w:eastAsia="Calibri"/>
                <w:i/>
                <w:lang w:eastAsia="en-US"/>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r w:rsidRPr="001C6084">
              <w:rPr>
                <w:rFonts w:eastAsia="Calibri"/>
                <w:lang w:eastAsia="en-US"/>
              </w:rPr>
              <w:t>Тітко Ганна Василівна</w:t>
            </w:r>
          </w:p>
        </w:tc>
        <w:tc>
          <w:tcPr>
            <w:tcW w:w="1544"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3B47" w:rsidRDefault="00623B47">
            <w:r w:rsidRPr="00031146">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31146">
              <w:rPr>
                <w:rFonts w:eastAsia="Calibri"/>
                <w:i/>
                <w:lang w:eastAsia="en-US"/>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5000,00</w:t>
            </w:r>
          </w:p>
        </w:tc>
      </w:tr>
      <w:tr w:rsidR="001C6084" w:rsidRPr="001C6084" w:rsidTr="004E49BF">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84" w:rsidRPr="001C6084" w:rsidRDefault="001C6084" w:rsidP="001C6084">
            <w:pPr>
              <w:rPr>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Cs/>
                <w:color w:val="000000"/>
                <w:lang w:eastAsia="ru-RU"/>
              </w:rPr>
            </w:pPr>
            <w:r w:rsidRPr="001C6084">
              <w:rPr>
                <w:bCs/>
                <w:color w:val="000000"/>
                <w:lang w:eastAsia="ru-RU"/>
              </w:rPr>
              <w:t>ВСЬОГО</w:t>
            </w:r>
          </w:p>
        </w:tc>
        <w:tc>
          <w:tcPr>
            <w:tcW w:w="6931" w:type="dxa"/>
            <w:gridSpan w:val="7"/>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Cs/>
                <w:color w:val="000000"/>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Cs/>
                <w:color w:val="000000"/>
                <w:lang w:eastAsia="ru-RU"/>
              </w:rPr>
            </w:pPr>
            <w:r w:rsidRPr="001C6084">
              <w:rPr>
                <w:bCs/>
                <w:color w:val="000000"/>
                <w:lang w:eastAsia="ru-RU"/>
              </w:rPr>
              <w:t>42600,00</w:t>
            </w:r>
          </w:p>
        </w:tc>
      </w:tr>
      <w:tr w:rsidR="001C6084" w:rsidRPr="001C6084" w:rsidTr="004E49BF">
        <w:trPr>
          <w:gridAfter w:val="1"/>
          <w:wAfter w:w="425" w:type="dxa"/>
          <w:trHeight w:val="315"/>
        </w:trPr>
        <w:tc>
          <w:tcPr>
            <w:tcW w:w="582" w:type="dxa"/>
            <w:tcBorders>
              <w:top w:val="nil"/>
              <w:left w:val="nil"/>
              <w:bottom w:val="nil"/>
              <w:right w:val="nil"/>
            </w:tcBorders>
            <w:shd w:val="clear" w:color="auto" w:fill="auto"/>
            <w:noWrap/>
            <w:vAlign w:val="bottom"/>
            <w:hideMark/>
          </w:tcPr>
          <w:p w:rsidR="001C6084" w:rsidRPr="001C6084" w:rsidRDefault="001C6084" w:rsidP="001C6084">
            <w:pPr>
              <w:rPr>
                <w:color w:val="000000"/>
                <w:lang w:eastAsia="ru-RU"/>
              </w:rPr>
            </w:pPr>
          </w:p>
        </w:tc>
        <w:tc>
          <w:tcPr>
            <w:tcW w:w="2174" w:type="dxa"/>
            <w:gridSpan w:val="2"/>
            <w:tcBorders>
              <w:top w:val="nil"/>
              <w:left w:val="nil"/>
              <w:bottom w:val="nil"/>
              <w:right w:val="nil"/>
            </w:tcBorders>
            <w:shd w:val="clear" w:color="auto" w:fill="auto"/>
            <w:noWrap/>
            <w:vAlign w:val="bottom"/>
            <w:hideMark/>
          </w:tcPr>
          <w:p w:rsidR="001C6084" w:rsidRPr="001C6084" w:rsidRDefault="001C6084" w:rsidP="001C6084">
            <w:pPr>
              <w:rPr>
                <w:color w:val="000000"/>
                <w:lang w:eastAsia="ru-RU"/>
              </w:rPr>
            </w:pPr>
          </w:p>
        </w:tc>
        <w:tc>
          <w:tcPr>
            <w:tcW w:w="2505" w:type="dxa"/>
            <w:gridSpan w:val="2"/>
            <w:tcBorders>
              <w:top w:val="nil"/>
              <w:left w:val="nil"/>
              <w:bottom w:val="nil"/>
              <w:right w:val="nil"/>
            </w:tcBorders>
            <w:shd w:val="clear" w:color="auto" w:fill="auto"/>
            <w:noWrap/>
            <w:vAlign w:val="bottom"/>
            <w:hideMark/>
          </w:tcPr>
          <w:p w:rsidR="001C6084" w:rsidRPr="001C6084" w:rsidRDefault="001C6084" w:rsidP="001C6084">
            <w:pPr>
              <w:rPr>
                <w:color w:val="000000"/>
                <w:lang w:eastAsia="ru-RU"/>
              </w:rPr>
            </w:pPr>
          </w:p>
        </w:tc>
        <w:tc>
          <w:tcPr>
            <w:tcW w:w="1544" w:type="dxa"/>
            <w:gridSpan w:val="2"/>
            <w:tcBorders>
              <w:top w:val="nil"/>
              <w:left w:val="nil"/>
              <w:bottom w:val="nil"/>
              <w:right w:val="nil"/>
            </w:tcBorders>
            <w:shd w:val="clear" w:color="auto" w:fill="auto"/>
            <w:noWrap/>
            <w:vAlign w:val="bottom"/>
            <w:hideMark/>
          </w:tcPr>
          <w:p w:rsidR="001C6084" w:rsidRPr="001C6084" w:rsidRDefault="001C6084" w:rsidP="001C6084">
            <w:pPr>
              <w:rPr>
                <w:color w:val="000000"/>
                <w:lang w:eastAsia="ru-RU"/>
              </w:rPr>
            </w:pPr>
          </w:p>
        </w:tc>
        <w:tc>
          <w:tcPr>
            <w:tcW w:w="2968" w:type="dxa"/>
            <w:gridSpan w:val="3"/>
            <w:tcBorders>
              <w:top w:val="nil"/>
              <w:left w:val="nil"/>
              <w:bottom w:val="nil"/>
              <w:right w:val="nil"/>
            </w:tcBorders>
            <w:shd w:val="clear" w:color="auto" w:fill="auto"/>
            <w:noWrap/>
            <w:vAlign w:val="bottom"/>
            <w:hideMark/>
          </w:tcPr>
          <w:p w:rsidR="001C6084" w:rsidRPr="001C6084" w:rsidRDefault="001C6084" w:rsidP="001C6084">
            <w:pPr>
              <w:rPr>
                <w:color w:val="000000"/>
                <w:lang w:eastAsia="ru-RU"/>
              </w:rPr>
            </w:pPr>
          </w:p>
        </w:tc>
        <w:tc>
          <w:tcPr>
            <w:tcW w:w="434" w:type="dxa"/>
            <w:tcBorders>
              <w:top w:val="nil"/>
              <w:left w:val="nil"/>
              <w:bottom w:val="nil"/>
              <w:right w:val="nil"/>
            </w:tcBorders>
            <w:shd w:val="clear" w:color="auto" w:fill="auto"/>
            <w:noWrap/>
            <w:vAlign w:val="bottom"/>
            <w:hideMark/>
          </w:tcPr>
          <w:p w:rsidR="001C6084" w:rsidRPr="001C6084" w:rsidRDefault="001C6084" w:rsidP="001C6084">
            <w:pPr>
              <w:rPr>
                <w:color w:val="000000"/>
                <w:lang w:eastAsia="ru-RU"/>
              </w:rPr>
            </w:pPr>
          </w:p>
        </w:tc>
      </w:tr>
    </w:tbl>
    <w:p w:rsidR="001C6084" w:rsidRPr="001C6084" w:rsidRDefault="001C6084" w:rsidP="001C6084">
      <w:pPr>
        <w:jc w:val="both"/>
        <w:rPr>
          <w:rFonts w:eastAsia="Calibri"/>
          <w:lang w:eastAsia="en-US"/>
        </w:rPr>
      </w:pPr>
    </w:p>
    <w:p w:rsidR="001C6084" w:rsidRPr="001C6084" w:rsidRDefault="001C6084" w:rsidP="001C6084">
      <w:pPr>
        <w:ind w:left="-426"/>
        <w:jc w:val="both"/>
        <w:rPr>
          <w:rFonts w:eastAsia="Calibri"/>
          <w:lang w:eastAsia="en-US"/>
        </w:rPr>
      </w:pPr>
      <w:r w:rsidRPr="001C6084">
        <w:rPr>
          <w:rFonts w:eastAsia="Calibri"/>
          <w:lang w:eastAsia="en-US"/>
        </w:rPr>
        <w:t xml:space="preserve">              МІСЬКИЙ ГОЛОВА                                                                         ЯРИНА ЯЦЕНКО</w:t>
      </w:r>
    </w:p>
    <w:p w:rsidR="001C6084" w:rsidRDefault="001C6084" w:rsidP="001C6084">
      <w:pPr>
        <w:ind w:left="-426"/>
        <w:jc w:val="both"/>
        <w:rPr>
          <w:rFonts w:eastAsia="Calibri"/>
          <w:lang w:eastAsia="en-US"/>
        </w:rPr>
      </w:pPr>
    </w:p>
    <w:p w:rsidR="00C1629E" w:rsidRPr="00623B47" w:rsidRDefault="00C1629E" w:rsidP="001C6084">
      <w:pPr>
        <w:ind w:left="-426"/>
        <w:jc w:val="both"/>
        <w:rPr>
          <w:rFonts w:eastAsia="Calibri"/>
          <w: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623B47" w:rsidRDefault="00623B47" w:rsidP="001C6084">
      <w:pPr>
        <w:ind w:left="-426"/>
        <w:jc w:val="both"/>
        <w:rPr>
          <w:rFonts w:eastAsia="Calibri"/>
          <w:lang w:eastAsia="en-US"/>
        </w:rPr>
      </w:pPr>
    </w:p>
    <w:p w:rsidR="00623B47" w:rsidRDefault="00623B47" w:rsidP="001C6084">
      <w:pPr>
        <w:ind w:left="-426"/>
        <w:jc w:val="both"/>
        <w:rPr>
          <w:rFonts w:eastAsia="Calibri"/>
          <w:lang w:eastAsia="en-US"/>
        </w:rPr>
      </w:pPr>
    </w:p>
    <w:p w:rsidR="00623B47" w:rsidRDefault="00623B47" w:rsidP="001C6084">
      <w:pPr>
        <w:ind w:left="-426"/>
        <w:jc w:val="both"/>
        <w:rPr>
          <w:rFonts w:eastAsia="Calibri"/>
          <w:lang w:eastAsia="en-US"/>
        </w:rPr>
      </w:pPr>
    </w:p>
    <w:p w:rsidR="00623B47" w:rsidRDefault="00623B47" w:rsidP="001C6084">
      <w:pPr>
        <w:ind w:left="-426"/>
        <w:jc w:val="both"/>
        <w:rPr>
          <w:rFonts w:eastAsia="Calibri"/>
          <w:lang w:eastAsia="en-US"/>
        </w:rPr>
      </w:pPr>
    </w:p>
    <w:p w:rsidR="00623B47" w:rsidRDefault="00623B47" w:rsidP="001C6084">
      <w:pPr>
        <w:ind w:left="-426"/>
        <w:jc w:val="both"/>
        <w:rPr>
          <w:rFonts w:eastAsia="Calibri"/>
          <w:lang w:eastAsia="en-US"/>
        </w:rPr>
      </w:pPr>
    </w:p>
    <w:p w:rsidR="00623B47" w:rsidRDefault="00623B47" w:rsidP="001C6084">
      <w:pPr>
        <w:ind w:left="-426"/>
        <w:jc w:val="both"/>
        <w:rPr>
          <w:rFonts w:eastAsia="Calibri"/>
          <w:lang w:eastAsia="en-US"/>
        </w:rPr>
      </w:pPr>
    </w:p>
    <w:p w:rsidR="00623B47" w:rsidRDefault="00623B47" w:rsidP="001C6084">
      <w:pPr>
        <w:ind w:left="-426"/>
        <w:jc w:val="both"/>
        <w:rPr>
          <w:rFonts w:eastAsia="Calibri"/>
          <w:lang w:eastAsia="en-US"/>
        </w:rPr>
      </w:pPr>
    </w:p>
    <w:p w:rsidR="00623B47" w:rsidRDefault="00623B47" w:rsidP="001C6084">
      <w:pPr>
        <w:ind w:left="-426"/>
        <w:jc w:val="both"/>
        <w:rPr>
          <w:rFonts w:eastAsia="Calibri"/>
          <w:lang w:eastAsia="en-US"/>
        </w:rPr>
      </w:pPr>
    </w:p>
    <w:p w:rsidR="00623B47" w:rsidRDefault="00623B47" w:rsidP="001C6084">
      <w:pPr>
        <w:ind w:left="-426"/>
        <w:jc w:val="both"/>
        <w:rPr>
          <w:rFonts w:eastAsia="Calibri"/>
          <w:lang w:eastAsia="en-US"/>
        </w:rPr>
      </w:pPr>
    </w:p>
    <w:p w:rsidR="00623B47" w:rsidRDefault="00623B47" w:rsidP="001C6084">
      <w:pPr>
        <w:ind w:left="-426"/>
        <w:jc w:val="both"/>
        <w:rPr>
          <w:rFonts w:eastAsia="Calibri"/>
          <w:lang w:eastAsia="en-US"/>
        </w:rPr>
      </w:pPr>
    </w:p>
    <w:p w:rsidR="00623B47" w:rsidRDefault="00623B47"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C1629E" w:rsidRDefault="00C1629E" w:rsidP="001C6084">
      <w:pPr>
        <w:ind w:left="-426"/>
        <w:jc w:val="both"/>
        <w:rPr>
          <w:rFonts w:eastAsia="Calibri"/>
          <w:lang w:eastAsia="en-US"/>
        </w:rPr>
      </w:pPr>
    </w:p>
    <w:p w:rsidR="00475140" w:rsidRPr="00654EDC" w:rsidRDefault="00475140" w:rsidP="00475140">
      <w:pPr>
        <w:jc w:val="center"/>
      </w:pPr>
      <w:r>
        <w:rPr>
          <w:noProof/>
        </w:rPr>
        <w:drawing>
          <wp:inline distT="0" distB="0" distL="0" distR="0">
            <wp:extent cx="1144905" cy="60452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1C6084" w:rsidRPr="001C6084" w:rsidRDefault="001C6084" w:rsidP="001C6084">
      <w:pPr>
        <w:ind w:left="6372" w:firstLine="518"/>
        <w:jc w:val="both"/>
        <w:rPr>
          <w:rFonts w:eastAsia="Calibri"/>
          <w:b/>
          <w:u w:val="single"/>
          <w:lang w:eastAsia="en-US"/>
        </w:rPr>
      </w:pPr>
    </w:p>
    <w:p w:rsidR="001C6084" w:rsidRPr="00D07DDC" w:rsidRDefault="001C6084" w:rsidP="001C6084">
      <w:pPr>
        <w:jc w:val="both"/>
        <w:rPr>
          <w:b/>
        </w:rPr>
      </w:pPr>
      <w:r w:rsidRPr="001C6084">
        <w:tab/>
      </w:r>
      <w:r w:rsidRPr="001C6084">
        <w:tab/>
      </w:r>
      <w:r w:rsidRPr="001C6084">
        <w:tab/>
      </w:r>
      <w:r w:rsidRPr="001C6084">
        <w:tab/>
      </w:r>
      <w:r w:rsidRPr="001C6084">
        <w:tab/>
      </w:r>
      <w:r w:rsidRPr="001C6084">
        <w:tab/>
      </w:r>
      <w:r w:rsidRPr="001C6084">
        <w:tab/>
      </w:r>
      <w:r w:rsidRPr="001C6084">
        <w:tab/>
      </w:r>
      <w:r w:rsidRPr="00D07DDC">
        <w:tab/>
      </w:r>
      <w:r w:rsidR="00D07DDC" w:rsidRPr="00D07DDC">
        <w:rPr>
          <w:b/>
        </w:rPr>
        <w:t>245</w:t>
      </w:r>
    </w:p>
    <w:p w:rsidR="00C1629E" w:rsidRDefault="00C1629E" w:rsidP="001C6084"/>
    <w:p w:rsidR="00C1629E" w:rsidRDefault="00C1629E" w:rsidP="001C6084"/>
    <w:p w:rsidR="001C6084" w:rsidRDefault="001C6084" w:rsidP="001C6084">
      <w:r w:rsidRPr="001C6084">
        <w:t>02  серпня 2022 року</w:t>
      </w:r>
    </w:p>
    <w:p w:rsidR="001C6084" w:rsidRPr="001C6084" w:rsidRDefault="001C6084" w:rsidP="001C6084"/>
    <w:p w:rsidR="001C6084" w:rsidRPr="00AF280E" w:rsidRDefault="001C6084" w:rsidP="001C6084">
      <w:r w:rsidRPr="00AF280E">
        <w:t xml:space="preserve">Про надання  одноразової допомоги </w:t>
      </w:r>
    </w:p>
    <w:p w:rsidR="001C6084" w:rsidRPr="00AF280E" w:rsidRDefault="009303BD" w:rsidP="001C6084">
      <w:r>
        <w:t>учасникам  бойових дій</w:t>
      </w:r>
    </w:p>
    <w:p w:rsidR="001C6084" w:rsidRPr="00AF280E" w:rsidRDefault="001C6084" w:rsidP="001C6084"/>
    <w:p w:rsidR="001C6084" w:rsidRPr="00AF280E" w:rsidRDefault="001C6084" w:rsidP="001C6084">
      <w:pPr>
        <w:ind w:firstLine="567"/>
        <w:jc w:val="both"/>
      </w:pPr>
      <w:r w:rsidRPr="00AF280E">
        <w:t>Розглянувши заяви громадян, висновки комісії з питань  соціа</w:t>
      </w:r>
      <w:r>
        <w:t>льного захисту населення від  02 серпня</w:t>
      </w:r>
      <w:r w:rsidRPr="00AF280E">
        <w:t xml:space="preserve"> 2022 року, враховуючи  програму соціального захисту населення на 2022 рік та прогноз на 2023-24  роки,  відповідно до  ст. 52, ч.6 ст.59, ч.1 ст.73 п.п.1. п „а” ч. 1 ст. 34 Закону України </w:t>
      </w:r>
      <w:proofErr w:type="spellStart"/>
      <w:r w:rsidRPr="00AF280E">
        <w:t>“Про</w:t>
      </w:r>
      <w:proofErr w:type="spellEnd"/>
      <w:r w:rsidRPr="00AF280E">
        <w:t xml:space="preserve"> місцеве самоврядування в </w:t>
      </w:r>
      <w:proofErr w:type="spellStart"/>
      <w:r w:rsidRPr="00AF280E">
        <w:t>Україні”</w:t>
      </w:r>
      <w:proofErr w:type="spellEnd"/>
      <w:r w:rsidRPr="00AF280E">
        <w:t>, виконавчий комітет  Новороздільської міської ради</w:t>
      </w:r>
    </w:p>
    <w:p w:rsidR="001C6084" w:rsidRPr="00AF280E" w:rsidRDefault="001C6084" w:rsidP="001C6084"/>
    <w:p w:rsidR="001C6084" w:rsidRPr="00AF280E" w:rsidRDefault="001C6084" w:rsidP="001C6084">
      <w:r w:rsidRPr="00AF280E">
        <w:t>В И Р І Ш И В:</w:t>
      </w:r>
    </w:p>
    <w:p w:rsidR="001C6084" w:rsidRPr="00AF280E" w:rsidRDefault="001C6084" w:rsidP="001C6084"/>
    <w:p w:rsidR="001C6084" w:rsidRPr="00AF280E" w:rsidRDefault="001C6084" w:rsidP="001C6084">
      <w:pPr>
        <w:ind w:firstLine="567"/>
        <w:jc w:val="both"/>
      </w:pPr>
      <w:r w:rsidRPr="00AF280E">
        <w:t>1.  Надати одноразову матеріа</w:t>
      </w:r>
      <w:r w:rsidR="009303BD">
        <w:t xml:space="preserve">льну допомогу учасникам бойових дій </w:t>
      </w:r>
      <w:r w:rsidRPr="00AF280E">
        <w:t xml:space="preserve"> згідно з Додатком.</w:t>
      </w:r>
    </w:p>
    <w:p w:rsidR="001C6084" w:rsidRPr="00AF280E" w:rsidRDefault="001C6084" w:rsidP="001C6084">
      <w:pPr>
        <w:ind w:firstLine="567"/>
        <w:jc w:val="both"/>
        <w:rPr>
          <w:b/>
          <w:bCs/>
        </w:rPr>
      </w:pPr>
      <w:r w:rsidRPr="00AF280E">
        <w:t xml:space="preserve">2.  Начальнику фінансового управління </w:t>
      </w:r>
      <w:proofErr w:type="spellStart"/>
      <w:r w:rsidRPr="00AF280E">
        <w:t>Ричагівському</w:t>
      </w:r>
      <w:proofErr w:type="spellEnd"/>
      <w:r w:rsidRPr="00AF280E">
        <w:t xml:space="preserve"> І.І. профінансувати, а начальнику відділу соціальних виплат та бухгалтерського обліку </w:t>
      </w:r>
      <w:proofErr w:type="spellStart"/>
      <w:r w:rsidRPr="00AF280E">
        <w:t>Дерефінці</w:t>
      </w:r>
      <w:proofErr w:type="spellEnd"/>
      <w:r w:rsidRPr="00AF280E">
        <w:t xml:space="preserve"> М.І. провести видатки з бюджету міської ради в сумі</w:t>
      </w:r>
      <w:r>
        <w:rPr>
          <w:b/>
          <w:bCs/>
        </w:rPr>
        <w:t xml:space="preserve"> 50</w:t>
      </w:r>
      <w:r w:rsidRPr="00AF280E">
        <w:rPr>
          <w:b/>
          <w:bCs/>
        </w:rPr>
        <w:t>000</w:t>
      </w:r>
      <w:r>
        <w:rPr>
          <w:bCs/>
        </w:rPr>
        <w:t xml:space="preserve"> грн. 00 коп. (П’ятдесят</w:t>
      </w:r>
      <w:r w:rsidRPr="00AF280E">
        <w:rPr>
          <w:bCs/>
        </w:rPr>
        <w:t xml:space="preserve"> тисяч гривень 00 коп.</w:t>
      </w:r>
      <w:r w:rsidRPr="00AF280E">
        <w:rPr>
          <w:b/>
          <w:bCs/>
        </w:rPr>
        <w:t xml:space="preserve">) </w:t>
      </w:r>
      <w:r w:rsidRPr="00AF280E">
        <w:t>по коду функціональної класифікації  0813242.</w:t>
      </w:r>
    </w:p>
    <w:p w:rsidR="001C6084" w:rsidRPr="00AF280E" w:rsidRDefault="001C6084" w:rsidP="001C6084"/>
    <w:p w:rsidR="001C6084" w:rsidRPr="00AF280E" w:rsidRDefault="001C6084" w:rsidP="001C6084"/>
    <w:p w:rsidR="001C6084" w:rsidRDefault="001C6084" w:rsidP="001C6084">
      <w:r w:rsidRPr="00AF280E">
        <w:t>МІСЬКИЙ ГОЛОВА</w:t>
      </w:r>
      <w:r w:rsidRPr="00AF280E">
        <w:tab/>
      </w:r>
      <w:r w:rsidRPr="00AF280E">
        <w:tab/>
      </w:r>
      <w:r w:rsidRPr="00AF280E">
        <w:tab/>
      </w:r>
      <w:r w:rsidRPr="00AF280E">
        <w:tab/>
        <w:t xml:space="preserve">    </w:t>
      </w:r>
      <w:r w:rsidRPr="00AF280E">
        <w:tab/>
      </w:r>
      <w:r w:rsidRPr="00AF280E">
        <w:tab/>
        <w:t xml:space="preserve">         Ярина ЯЦЕНКО</w:t>
      </w:r>
    </w:p>
    <w:p w:rsidR="001C6084" w:rsidRDefault="001C6084"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C1629E" w:rsidRDefault="00C1629E" w:rsidP="001C6084"/>
    <w:p w:rsidR="00475140" w:rsidRDefault="00475140" w:rsidP="001C6084"/>
    <w:p w:rsidR="00475140" w:rsidRDefault="00475140" w:rsidP="001C6084"/>
    <w:p w:rsidR="00475140" w:rsidRDefault="00475140" w:rsidP="001C6084"/>
    <w:p w:rsidR="00C1629E" w:rsidRDefault="00C1629E" w:rsidP="001C6084"/>
    <w:p w:rsidR="001C6084" w:rsidRPr="001C6084" w:rsidRDefault="001C6084" w:rsidP="001C6084">
      <w:pPr>
        <w:jc w:val="right"/>
        <w:rPr>
          <w:rFonts w:eastAsia="Calibri"/>
          <w:lang w:eastAsia="en-US"/>
        </w:rPr>
      </w:pPr>
      <w:r w:rsidRPr="001C6084">
        <w:rPr>
          <w:rFonts w:eastAsia="Calibri"/>
          <w:lang w:eastAsia="en-US"/>
        </w:rPr>
        <w:t xml:space="preserve">Додаток  </w:t>
      </w:r>
    </w:p>
    <w:p w:rsidR="001C6084" w:rsidRPr="001C6084" w:rsidRDefault="001C6084" w:rsidP="001C6084">
      <w:pPr>
        <w:jc w:val="right"/>
        <w:rPr>
          <w:rFonts w:eastAsia="Calibri"/>
          <w:lang w:eastAsia="en-US"/>
        </w:rPr>
      </w:pPr>
      <w:r w:rsidRPr="001C6084">
        <w:rPr>
          <w:rFonts w:eastAsia="Calibri"/>
          <w:lang w:eastAsia="en-US"/>
        </w:rPr>
        <w:t xml:space="preserve">                                                                         до рішення виконкому</w:t>
      </w:r>
    </w:p>
    <w:p w:rsidR="001C6084" w:rsidRDefault="001C6084" w:rsidP="001C6084">
      <w:pPr>
        <w:ind w:left="585"/>
        <w:contextualSpacing/>
        <w:rPr>
          <w:rFonts w:eastAsia="Calibri"/>
          <w:lang w:eastAsia="en-US"/>
        </w:rPr>
      </w:pPr>
      <w:r w:rsidRPr="001C6084">
        <w:rPr>
          <w:rFonts w:eastAsia="Calibri"/>
          <w:lang w:eastAsia="en-US"/>
        </w:rPr>
        <w:t xml:space="preserve">                                                                                               </w:t>
      </w:r>
      <w:r w:rsidR="00D07DDC">
        <w:rPr>
          <w:rFonts w:eastAsia="Calibri"/>
          <w:lang w:eastAsia="en-US"/>
        </w:rPr>
        <w:t xml:space="preserve">                № 245 </w:t>
      </w:r>
      <w:r w:rsidR="00C1629E">
        <w:rPr>
          <w:rFonts w:eastAsia="Calibri"/>
          <w:lang w:eastAsia="en-US"/>
        </w:rPr>
        <w:t>від  02.08.</w:t>
      </w:r>
      <w:r w:rsidRPr="001C6084">
        <w:rPr>
          <w:rFonts w:eastAsia="Calibri"/>
          <w:lang w:eastAsia="en-US"/>
        </w:rPr>
        <w:t>2022р</w:t>
      </w:r>
    </w:p>
    <w:p w:rsidR="00774F8B" w:rsidRPr="001C6084" w:rsidRDefault="00774F8B" w:rsidP="001C6084">
      <w:pPr>
        <w:ind w:left="585"/>
        <w:contextualSpacing/>
        <w:rPr>
          <w:rFonts w:eastAsia="Calibri"/>
          <w:lang w:eastAsia="en-US"/>
        </w:rPr>
      </w:pPr>
    </w:p>
    <w:tbl>
      <w:tblPr>
        <w:tblW w:w="10349" w:type="dxa"/>
        <w:tblInd w:w="-459" w:type="dxa"/>
        <w:tblLayout w:type="fixed"/>
        <w:tblLook w:val="04A0"/>
      </w:tblPr>
      <w:tblGrid>
        <w:gridCol w:w="582"/>
        <w:gridCol w:w="1985"/>
        <w:gridCol w:w="1984"/>
        <w:gridCol w:w="1403"/>
        <w:gridCol w:w="1418"/>
        <w:gridCol w:w="1843"/>
        <w:gridCol w:w="1134"/>
      </w:tblGrid>
      <w:tr w:rsidR="001C6084" w:rsidRPr="001C6084" w:rsidTr="009303BD">
        <w:trPr>
          <w:trHeight w:val="109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84" w:rsidRPr="001C6084" w:rsidRDefault="001C6084" w:rsidP="001C6084">
            <w:pPr>
              <w:rPr>
                <w:b/>
                <w:bCs/>
                <w:color w:val="000000"/>
                <w:lang w:eastAsia="ru-RU"/>
              </w:rPr>
            </w:pPr>
            <w:r w:rsidRPr="001C6084">
              <w:rPr>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
                <w:bCs/>
                <w:color w:val="000000"/>
                <w:lang w:eastAsia="ru-RU"/>
              </w:rPr>
            </w:pPr>
            <w:r w:rsidRPr="001C6084">
              <w:rPr>
                <w:b/>
                <w:bCs/>
                <w:color w:val="000000"/>
                <w:lang w:eastAsia="ru-RU"/>
              </w:rPr>
              <w:t>Рахунок</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ind w:right="459"/>
              <w:rPr>
                <w:b/>
                <w:bCs/>
                <w:color w:val="000000"/>
                <w:lang w:eastAsia="ru-RU"/>
              </w:rPr>
            </w:pPr>
            <w:r w:rsidRPr="001C6084">
              <w:rPr>
                <w:b/>
                <w:bCs/>
                <w:color w:val="000000"/>
                <w:lang w:eastAsia="ru-RU"/>
              </w:rPr>
              <w:t>Прізвище, ім'я,  по  батькові</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1C6084" w:rsidRPr="001C6084" w:rsidRDefault="001C6084" w:rsidP="001C6084">
            <w:pPr>
              <w:rPr>
                <w:b/>
                <w:bCs/>
                <w:color w:val="000000"/>
                <w:lang w:eastAsia="ru-RU"/>
              </w:rPr>
            </w:pPr>
            <w:r w:rsidRPr="001C6084">
              <w:rPr>
                <w:b/>
                <w:bCs/>
                <w:color w:val="000000"/>
                <w:lang w:eastAsia="ru-RU"/>
              </w:rPr>
              <w:t>Ідентифікаційний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6084" w:rsidRPr="001C6084" w:rsidRDefault="001C6084" w:rsidP="001C6084">
            <w:pPr>
              <w:rPr>
                <w:b/>
                <w:bCs/>
                <w:color w:val="000000"/>
                <w:lang w:eastAsia="ru-RU"/>
              </w:rPr>
            </w:pPr>
            <w:r w:rsidRPr="001C6084">
              <w:rPr>
                <w:b/>
                <w:bCs/>
                <w:color w:val="000000"/>
                <w:lang w:eastAsia="ru-RU"/>
              </w:rPr>
              <w:t> </w:t>
            </w:r>
          </w:p>
          <w:p w:rsidR="001C6084" w:rsidRPr="009303BD" w:rsidRDefault="001C6084" w:rsidP="001C6084">
            <w:pPr>
              <w:rPr>
                <w:rFonts w:eastAsia="Calibri"/>
                <w:b/>
                <w:bCs/>
                <w:color w:val="000000"/>
                <w:lang w:eastAsia="en-US"/>
              </w:rPr>
            </w:pPr>
            <w:r w:rsidRPr="001C6084">
              <w:rPr>
                <w:rFonts w:eastAsia="Calibri"/>
                <w:b/>
                <w:bCs/>
                <w:color w:val="000000"/>
                <w:lang w:eastAsia="en-US"/>
              </w:rPr>
              <w:t>Серія та номер паспорта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
                <w:bCs/>
                <w:color w:val="000000"/>
                <w:lang w:eastAsia="ru-RU"/>
              </w:rPr>
            </w:pPr>
            <w:r w:rsidRPr="001C6084">
              <w:rPr>
                <w:b/>
                <w:bCs/>
                <w:color w:val="000000"/>
                <w:lang w:eastAsia="ru-RU"/>
              </w:rPr>
              <w:t>Адреса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
                <w:bCs/>
                <w:color w:val="000000"/>
                <w:lang w:eastAsia="ru-RU"/>
              </w:rPr>
            </w:pPr>
            <w:r w:rsidRPr="001C6084">
              <w:rPr>
                <w:b/>
                <w:bCs/>
                <w:color w:val="000000"/>
                <w:lang w:eastAsia="ru-RU"/>
              </w:rPr>
              <w:t>Сума грн.</w:t>
            </w:r>
          </w:p>
        </w:tc>
      </w:tr>
      <w:tr w:rsidR="00623B47" w:rsidRPr="001C6084" w:rsidTr="00B45402">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29340A">
              <w:rPr>
                <w:rFonts w:eastAsia="Calibri"/>
                <w:i/>
                <w:lang w:eastAsia="en-US"/>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23B47" w:rsidRDefault="00623B47" w:rsidP="001C6084">
            <w:pPr>
              <w:rPr>
                <w:rFonts w:eastAsia="Calibri"/>
                <w:lang w:eastAsia="en-US"/>
              </w:rPr>
            </w:pPr>
            <w:r w:rsidRPr="001C6084">
              <w:rPr>
                <w:rFonts w:eastAsia="Calibri"/>
                <w:lang w:eastAsia="en-US"/>
              </w:rPr>
              <w:t xml:space="preserve">Паньків </w:t>
            </w:r>
          </w:p>
          <w:p w:rsidR="00623B47" w:rsidRPr="001C6084" w:rsidRDefault="00623B47" w:rsidP="001C6084">
            <w:pPr>
              <w:rPr>
                <w:rFonts w:eastAsia="Calibri"/>
                <w:lang w:eastAsia="en-US"/>
              </w:rPr>
            </w:pPr>
            <w:r w:rsidRPr="001C6084">
              <w:rPr>
                <w:rFonts w:eastAsia="Calibri"/>
                <w:lang w:eastAsia="en-US"/>
              </w:rPr>
              <w:t xml:space="preserve">Степан </w:t>
            </w:r>
            <w:proofErr w:type="spellStart"/>
            <w:r w:rsidRPr="001C6084">
              <w:rPr>
                <w:rFonts w:eastAsia="Calibri"/>
                <w:lang w:eastAsia="en-US"/>
              </w:rPr>
              <w:t>Євстахович</w:t>
            </w:r>
            <w:proofErr w:type="spellEnd"/>
          </w:p>
        </w:tc>
        <w:tc>
          <w:tcPr>
            <w:tcW w:w="1403" w:type="dxa"/>
            <w:tcBorders>
              <w:top w:val="single" w:sz="4" w:space="0" w:color="auto"/>
              <w:left w:val="nil"/>
              <w:bottom w:val="single" w:sz="4" w:space="0" w:color="auto"/>
              <w:right w:val="single" w:sz="4" w:space="0" w:color="auto"/>
            </w:tcBorders>
            <w:shd w:val="clear" w:color="auto" w:fill="auto"/>
            <w:hideMark/>
          </w:tcPr>
          <w:p w:rsidR="00623B47" w:rsidRDefault="00623B47">
            <w:r w:rsidRPr="000E500B">
              <w:rPr>
                <w:rFonts w:eastAsia="Calibri"/>
                <w:i/>
                <w:lang w:eastAsia="en-US"/>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623B47" w:rsidRDefault="00623B47">
            <w:r w:rsidRPr="000E500B">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E500B">
              <w:rPr>
                <w:rFonts w:eastAsia="Calibri"/>
                <w:i/>
                <w:lang w:eastAsia="en-US"/>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9303BD">
            <w:pPr>
              <w:jc w:val="center"/>
              <w:rPr>
                <w:rFonts w:eastAsia="Calibri"/>
                <w:lang w:eastAsia="en-US"/>
              </w:rPr>
            </w:pPr>
            <w:r w:rsidRPr="001C6084">
              <w:rPr>
                <w:rFonts w:eastAsia="Calibri"/>
                <w:lang w:eastAsia="en-US"/>
              </w:rPr>
              <w:t>25000,00</w:t>
            </w:r>
          </w:p>
        </w:tc>
      </w:tr>
      <w:tr w:rsidR="00623B47" w:rsidRPr="001C6084" w:rsidTr="00B45402">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B47" w:rsidRPr="001C6084" w:rsidRDefault="00623B47" w:rsidP="001C6084">
            <w:pPr>
              <w:jc w:val="center"/>
              <w:rPr>
                <w:rFonts w:eastAsia="Calibri"/>
                <w:color w:val="000000"/>
                <w:lang w:eastAsia="en-US"/>
              </w:rPr>
            </w:pPr>
            <w:r w:rsidRPr="001C6084">
              <w:rPr>
                <w:rFonts w:eastAsia="Calibri"/>
                <w:color w:val="000000"/>
                <w:lang w:eastAsia="en-US"/>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29340A">
              <w:rPr>
                <w:rFonts w:eastAsia="Calibri"/>
                <w:i/>
                <w:lang w:eastAsia="en-US"/>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rPr>
                <w:rFonts w:eastAsia="Calibri"/>
                <w:lang w:eastAsia="en-US"/>
              </w:rPr>
            </w:pPr>
            <w:r w:rsidRPr="001C6084">
              <w:rPr>
                <w:rFonts w:eastAsia="Calibri"/>
                <w:lang w:eastAsia="en-US"/>
              </w:rPr>
              <w:t>Криза Володимир Йосифович</w:t>
            </w:r>
          </w:p>
        </w:tc>
        <w:tc>
          <w:tcPr>
            <w:tcW w:w="1403" w:type="dxa"/>
            <w:tcBorders>
              <w:top w:val="single" w:sz="4" w:space="0" w:color="auto"/>
              <w:left w:val="nil"/>
              <w:bottom w:val="single" w:sz="4" w:space="0" w:color="auto"/>
              <w:right w:val="single" w:sz="4" w:space="0" w:color="auto"/>
            </w:tcBorders>
            <w:shd w:val="clear" w:color="auto" w:fill="auto"/>
            <w:hideMark/>
          </w:tcPr>
          <w:p w:rsidR="00623B47" w:rsidRDefault="00623B47">
            <w:r w:rsidRPr="000E500B">
              <w:rPr>
                <w:rFonts w:eastAsia="Calibri"/>
                <w:i/>
                <w:lang w:eastAsia="en-US"/>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623B47" w:rsidRDefault="00623B47">
            <w:r w:rsidRPr="000E500B">
              <w:rPr>
                <w:rFonts w:eastAsia="Calibri"/>
                <w:i/>
                <w:lang w:eastAsia="en-US"/>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623B47" w:rsidRDefault="00623B47">
            <w:r w:rsidRPr="000E500B">
              <w:rPr>
                <w:rFonts w:eastAsia="Calibri"/>
                <w:i/>
                <w:lang w:eastAsia="en-US"/>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23B47" w:rsidRPr="001C6084" w:rsidRDefault="00623B47" w:rsidP="001C6084">
            <w:pPr>
              <w:jc w:val="right"/>
              <w:rPr>
                <w:rFonts w:eastAsia="Calibri"/>
                <w:lang w:eastAsia="en-US"/>
              </w:rPr>
            </w:pPr>
            <w:r w:rsidRPr="001C6084">
              <w:rPr>
                <w:rFonts w:eastAsia="Calibri"/>
                <w:lang w:eastAsia="en-US"/>
              </w:rPr>
              <w:t>25000,00</w:t>
            </w:r>
          </w:p>
        </w:tc>
      </w:tr>
      <w:tr w:rsidR="001C6084" w:rsidRPr="001C6084" w:rsidTr="00774F8B">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84" w:rsidRPr="001C6084" w:rsidRDefault="001C6084" w:rsidP="001C6084">
            <w:pPr>
              <w:rPr>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Cs/>
                <w:color w:val="000000"/>
                <w:lang w:eastAsia="ru-RU"/>
              </w:rPr>
            </w:pPr>
            <w:r w:rsidRPr="001C6084">
              <w:rPr>
                <w:bCs/>
                <w:color w:val="000000"/>
                <w:lang w:eastAsia="ru-RU"/>
              </w:rPr>
              <w:t>ВСЬОГО</w:t>
            </w:r>
          </w:p>
        </w:tc>
        <w:tc>
          <w:tcPr>
            <w:tcW w:w="6648" w:type="dxa"/>
            <w:gridSpan w:val="4"/>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Cs/>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6084" w:rsidRPr="001C6084" w:rsidRDefault="001C6084" w:rsidP="001C6084">
            <w:pPr>
              <w:rPr>
                <w:bCs/>
                <w:color w:val="000000"/>
                <w:lang w:eastAsia="ru-RU"/>
              </w:rPr>
            </w:pPr>
            <w:r w:rsidRPr="001C6084">
              <w:rPr>
                <w:bCs/>
                <w:color w:val="000000"/>
                <w:lang w:eastAsia="ru-RU"/>
              </w:rPr>
              <w:t>50000,00</w:t>
            </w:r>
          </w:p>
        </w:tc>
      </w:tr>
    </w:tbl>
    <w:p w:rsidR="001C6084" w:rsidRDefault="001C6084" w:rsidP="001C6084">
      <w:pPr>
        <w:jc w:val="both"/>
        <w:rPr>
          <w:rFonts w:eastAsia="Calibri"/>
          <w:lang w:eastAsia="en-US"/>
        </w:rPr>
      </w:pPr>
    </w:p>
    <w:p w:rsidR="00774F8B" w:rsidRPr="001C6084" w:rsidRDefault="00774F8B" w:rsidP="001C6084">
      <w:pPr>
        <w:jc w:val="both"/>
        <w:rPr>
          <w:rFonts w:eastAsia="Calibri"/>
          <w:lang w:eastAsia="en-US"/>
        </w:rPr>
      </w:pPr>
    </w:p>
    <w:p w:rsidR="001C6084" w:rsidRPr="001C6084" w:rsidRDefault="00C1629E" w:rsidP="001C6084">
      <w:pPr>
        <w:ind w:left="-426"/>
        <w:jc w:val="both"/>
        <w:rPr>
          <w:rFonts w:eastAsia="Calibri"/>
          <w:lang w:eastAsia="en-US"/>
        </w:rPr>
      </w:pPr>
      <w:r>
        <w:rPr>
          <w:rFonts w:eastAsia="Calibri"/>
          <w:lang w:eastAsia="en-US"/>
        </w:rPr>
        <w:t xml:space="preserve"> </w:t>
      </w:r>
      <w:r w:rsidR="001C6084" w:rsidRPr="001C6084">
        <w:rPr>
          <w:rFonts w:eastAsia="Calibri"/>
          <w:lang w:eastAsia="en-US"/>
        </w:rPr>
        <w:t>МІСЬКИЙ ГОЛОВА                                                                         ЯРИНА ЯЦЕНКО</w:t>
      </w:r>
    </w:p>
    <w:p w:rsidR="001C6084" w:rsidRDefault="001C6084"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C1629E" w:rsidRDefault="00C1629E" w:rsidP="001C6084">
      <w:pPr>
        <w:jc w:val="both"/>
        <w:rPr>
          <w:rFonts w:eastAsia="Calibri"/>
          <w:lang w:eastAsia="en-US"/>
        </w:rPr>
      </w:pPr>
    </w:p>
    <w:p w:rsidR="00475140" w:rsidRPr="00654EDC" w:rsidRDefault="00475140" w:rsidP="00475140">
      <w:pPr>
        <w:jc w:val="center"/>
      </w:pPr>
      <w:r>
        <w:rPr>
          <w:noProof/>
        </w:rPr>
        <w:drawing>
          <wp:inline distT="0" distB="0" distL="0" distR="0">
            <wp:extent cx="1144905" cy="60452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1C6084" w:rsidRPr="00D07DDC" w:rsidRDefault="001C6084" w:rsidP="001C6084">
      <w:pPr>
        <w:jc w:val="both"/>
        <w:rPr>
          <w:b/>
        </w:rPr>
      </w:pPr>
      <w:r w:rsidRPr="001C6084">
        <w:tab/>
      </w:r>
      <w:r w:rsidRPr="001C6084">
        <w:tab/>
      </w:r>
      <w:r w:rsidRPr="001C6084">
        <w:tab/>
      </w:r>
      <w:r w:rsidRPr="001C6084">
        <w:tab/>
      </w:r>
      <w:r w:rsidRPr="001C6084">
        <w:tab/>
      </w:r>
      <w:r w:rsidRPr="001C6084">
        <w:tab/>
      </w:r>
      <w:r w:rsidRPr="001C6084">
        <w:tab/>
      </w:r>
      <w:r w:rsidRPr="001C6084">
        <w:tab/>
      </w:r>
      <w:r w:rsidRPr="001C6084">
        <w:tab/>
      </w:r>
      <w:r w:rsidR="00D07DDC" w:rsidRPr="00D07DDC">
        <w:rPr>
          <w:b/>
        </w:rPr>
        <w:t>246</w:t>
      </w:r>
    </w:p>
    <w:p w:rsidR="00774F8B" w:rsidRDefault="00774F8B" w:rsidP="001C6084"/>
    <w:p w:rsidR="00774F8B" w:rsidRDefault="00774F8B" w:rsidP="001C6084"/>
    <w:p w:rsidR="001C6084" w:rsidRPr="001C6084" w:rsidRDefault="001C6084" w:rsidP="001C6084">
      <w:r w:rsidRPr="001C6084">
        <w:t>02  серпня 2022 року</w:t>
      </w:r>
    </w:p>
    <w:p w:rsidR="001C6084" w:rsidRPr="001C6084" w:rsidRDefault="001C6084" w:rsidP="001C6084">
      <w:pPr>
        <w:jc w:val="both"/>
        <w:rPr>
          <w:rFonts w:eastAsia="Calibri"/>
          <w:lang w:eastAsia="en-US"/>
        </w:rPr>
      </w:pPr>
    </w:p>
    <w:p w:rsidR="001C6084" w:rsidRPr="001C6084" w:rsidRDefault="001C6084" w:rsidP="001C6084">
      <w:pPr>
        <w:jc w:val="both"/>
        <w:rPr>
          <w:color w:val="000000"/>
          <w:lang w:eastAsia="ru-RU"/>
        </w:rPr>
      </w:pPr>
      <w:r w:rsidRPr="001C6084">
        <w:rPr>
          <w:color w:val="000000"/>
          <w:lang w:eastAsia="ru-RU"/>
        </w:rPr>
        <w:t xml:space="preserve">Про надання матеріальної допомоги                                                                                                                                                                     </w:t>
      </w:r>
    </w:p>
    <w:p w:rsidR="001C6084" w:rsidRPr="001C6084" w:rsidRDefault="001C6084" w:rsidP="001C6084">
      <w:pPr>
        <w:jc w:val="both"/>
        <w:rPr>
          <w:color w:val="000000"/>
          <w:lang w:eastAsia="ru-RU"/>
        </w:rPr>
      </w:pPr>
      <w:proofErr w:type="spellStart"/>
      <w:r w:rsidRPr="001C6084">
        <w:rPr>
          <w:color w:val="000000"/>
          <w:lang w:eastAsia="ru-RU"/>
        </w:rPr>
        <w:t>Бацик</w:t>
      </w:r>
      <w:proofErr w:type="spellEnd"/>
      <w:r w:rsidRPr="001C6084">
        <w:rPr>
          <w:color w:val="000000"/>
          <w:lang w:eastAsia="ru-RU"/>
        </w:rPr>
        <w:t xml:space="preserve"> Ірині Іванівні на поховання </w:t>
      </w:r>
    </w:p>
    <w:p w:rsidR="00623B47" w:rsidRPr="00623B47" w:rsidRDefault="00623B47" w:rsidP="00623B47">
      <w:pPr>
        <w:jc w:val="both"/>
        <w:rPr>
          <w:rFonts w:eastAsia="Calibri"/>
          <w:i/>
          <w:lang w:eastAsia="en-US"/>
        </w:rPr>
      </w:pPr>
      <w:r w:rsidRPr="00623B47">
        <w:rPr>
          <w:rFonts w:eastAsia="Calibri"/>
          <w:i/>
          <w:lang w:eastAsia="en-US"/>
        </w:rPr>
        <w:t>(персональні дані)</w:t>
      </w:r>
    </w:p>
    <w:p w:rsidR="001C6084" w:rsidRPr="001C6084" w:rsidRDefault="001C6084" w:rsidP="001C6084">
      <w:pPr>
        <w:jc w:val="both"/>
        <w:rPr>
          <w:rFonts w:eastAsia="Calibri"/>
          <w:lang w:eastAsia="en-US"/>
        </w:rPr>
      </w:pPr>
    </w:p>
    <w:p w:rsidR="001C6084" w:rsidRPr="00623B47" w:rsidRDefault="001C6084" w:rsidP="00623B47">
      <w:pPr>
        <w:jc w:val="both"/>
        <w:rPr>
          <w:rFonts w:eastAsia="Calibri"/>
          <w:i/>
          <w:lang w:eastAsia="en-US"/>
        </w:rPr>
      </w:pPr>
      <w:r w:rsidRPr="001C6084">
        <w:rPr>
          <w:color w:val="000000"/>
          <w:lang w:eastAsia="ru-RU"/>
        </w:rPr>
        <w:t xml:space="preserve">        Розглянувши заяву </w:t>
      </w:r>
      <w:proofErr w:type="spellStart"/>
      <w:r w:rsidRPr="001C6084">
        <w:rPr>
          <w:color w:val="000000"/>
          <w:lang w:eastAsia="ru-RU"/>
        </w:rPr>
        <w:t>Бацик</w:t>
      </w:r>
      <w:proofErr w:type="spellEnd"/>
      <w:r w:rsidRPr="001C6084">
        <w:rPr>
          <w:color w:val="000000"/>
          <w:lang w:eastAsia="ru-RU"/>
        </w:rPr>
        <w:t xml:space="preserve"> Ірини Іванівни (проживає: </w:t>
      </w:r>
      <w:r w:rsidR="00623B47" w:rsidRPr="00623B47">
        <w:rPr>
          <w:rFonts w:eastAsia="Calibri"/>
          <w:i/>
          <w:lang w:eastAsia="en-US"/>
        </w:rPr>
        <w:t>(персональні дані)</w:t>
      </w:r>
      <w:r w:rsidR="00623B47">
        <w:rPr>
          <w:rFonts w:eastAsia="Calibri"/>
          <w:i/>
          <w:lang w:eastAsia="en-US"/>
        </w:rPr>
        <w:t xml:space="preserve"> </w:t>
      </w:r>
      <w:r w:rsidRPr="001C6084">
        <w:rPr>
          <w:color w:val="000000"/>
          <w:lang w:eastAsia="ru-RU"/>
        </w:rPr>
        <w:t xml:space="preserve">Львівської області ) про надання їй допомоги  на поховання </w:t>
      </w:r>
      <w:r w:rsidR="00623B47" w:rsidRPr="00623B47">
        <w:rPr>
          <w:rFonts w:eastAsia="Calibri"/>
          <w:i/>
          <w:lang w:eastAsia="en-US"/>
        </w:rPr>
        <w:t>(персональні дані)</w:t>
      </w:r>
      <w:r w:rsidRPr="001C6084">
        <w:rPr>
          <w:color w:val="000000"/>
          <w:lang w:eastAsia="ru-RU"/>
        </w:rPr>
        <w:t xml:space="preserve">,  який помер 11 червня 2022 року і до дня  смерті проживав за адресою: </w:t>
      </w:r>
      <w:r w:rsidR="00623B47" w:rsidRPr="00623B47">
        <w:rPr>
          <w:rFonts w:eastAsia="Calibri"/>
          <w:i/>
          <w:lang w:eastAsia="en-US"/>
        </w:rPr>
        <w:t>(персональні дані)</w:t>
      </w:r>
      <w:r w:rsidR="00623B47">
        <w:rPr>
          <w:rFonts w:eastAsia="Calibri"/>
          <w:i/>
          <w:lang w:eastAsia="en-US"/>
        </w:rPr>
        <w:t xml:space="preserve"> </w:t>
      </w:r>
      <w:r w:rsidRPr="001C6084">
        <w:rPr>
          <w:color w:val="000000"/>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w:t>
      </w:r>
      <w:r w:rsidR="00FC225A">
        <w:rPr>
          <w:color w:val="000000"/>
          <w:lang w:eastAsia="ru-RU"/>
        </w:rPr>
        <w:t xml:space="preserve">ст. 34, </w:t>
      </w:r>
      <w:r w:rsidRPr="001C6084">
        <w:rPr>
          <w:color w:val="000000"/>
          <w:lang w:eastAsia="ru-RU"/>
        </w:rPr>
        <w:t xml:space="preserve"> ст.52, ч.6 ст.59, ч.1 ст.73 Закону України "Про місцеве самоврядування в Україні", виконавчий комітет Новороздільської міської ради.</w:t>
      </w:r>
    </w:p>
    <w:p w:rsidR="001C6084" w:rsidRPr="001C6084" w:rsidRDefault="001C6084" w:rsidP="00623B47">
      <w:pPr>
        <w:jc w:val="both"/>
        <w:rPr>
          <w:rFonts w:eastAsia="Calibri"/>
          <w:lang w:eastAsia="en-US"/>
        </w:rPr>
      </w:pPr>
    </w:p>
    <w:p w:rsidR="001C6084" w:rsidRPr="001C6084" w:rsidRDefault="001C6084" w:rsidP="001C6084">
      <w:pPr>
        <w:jc w:val="both"/>
        <w:rPr>
          <w:color w:val="000000"/>
          <w:lang w:eastAsia="ru-RU"/>
        </w:rPr>
      </w:pPr>
      <w:r w:rsidRPr="001C6084">
        <w:rPr>
          <w:color w:val="000000"/>
          <w:lang w:eastAsia="ru-RU"/>
        </w:rPr>
        <w:t>Вирішив :</w:t>
      </w:r>
    </w:p>
    <w:p w:rsidR="001C6084" w:rsidRPr="001C6084" w:rsidRDefault="001C6084" w:rsidP="001C6084">
      <w:pPr>
        <w:jc w:val="both"/>
        <w:rPr>
          <w:rFonts w:eastAsia="Calibri"/>
          <w:lang w:eastAsia="en-US"/>
        </w:rPr>
      </w:pPr>
    </w:p>
    <w:p w:rsidR="001C6084" w:rsidRPr="00623B47" w:rsidRDefault="001C6084" w:rsidP="00623B47">
      <w:pPr>
        <w:ind w:firstLine="567"/>
        <w:jc w:val="both"/>
        <w:rPr>
          <w:rFonts w:eastAsia="Calibri"/>
          <w:i/>
          <w:lang w:eastAsia="en-US"/>
        </w:rPr>
      </w:pPr>
      <w:r w:rsidRPr="001C6084">
        <w:rPr>
          <w:color w:val="000000"/>
          <w:lang w:eastAsia="ru-RU"/>
        </w:rPr>
        <w:t xml:space="preserve">    1. Надати матеріаль</w:t>
      </w:r>
      <w:r w:rsidR="00FC225A">
        <w:rPr>
          <w:color w:val="000000"/>
          <w:lang w:eastAsia="ru-RU"/>
        </w:rPr>
        <w:t xml:space="preserve">ну допомогу </w:t>
      </w:r>
      <w:proofErr w:type="spellStart"/>
      <w:r w:rsidR="00FC225A">
        <w:rPr>
          <w:color w:val="000000"/>
          <w:lang w:eastAsia="ru-RU"/>
        </w:rPr>
        <w:t>Бацик</w:t>
      </w:r>
      <w:proofErr w:type="spellEnd"/>
      <w:r w:rsidR="00FC225A">
        <w:rPr>
          <w:color w:val="000000"/>
          <w:lang w:eastAsia="ru-RU"/>
        </w:rPr>
        <w:t xml:space="preserve"> Ірині Іванівні</w:t>
      </w:r>
      <w:r w:rsidRPr="001C6084">
        <w:rPr>
          <w:color w:val="000000"/>
          <w:lang w:eastAsia="ru-RU"/>
        </w:rPr>
        <w:t xml:space="preserve"> на поховання </w:t>
      </w:r>
      <w:r w:rsidR="00623B47" w:rsidRPr="00623B47">
        <w:rPr>
          <w:rFonts w:eastAsia="Calibri"/>
          <w:i/>
          <w:lang w:eastAsia="en-US"/>
        </w:rPr>
        <w:t>(персональні дані)</w:t>
      </w:r>
      <w:r w:rsidR="00623B47">
        <w:rPr>
          <w:rFonts w:eastAsia="Calibri"/>
          <w:i/>
          <w:lang w:eastAsia="en-US"/>
        </w:rPr>
        <w:t xml:space="preserve"> </w:t>
      </w:r>
      <w:r w:rsidRPr="001C6084">
        <w:rPr>
          <w:color w:val="000000"/>
          <w:lang w:eastAsia="ru-RU"/>
        </w:rPr>
        <w:t xml:space="preserve"> в сумі 2481,00  (дві тисячі чотириста вісімдесят одна грн. 00 коп.) гривня.</w:t>
      </w:r>
    </w:p>
    <w:p w:rsidR="001C6084" w:rsidRPr="001C6084" w:rsidRDefault="001C6084" w:rsidP="001C6084">
      <w:pPr>
        <w:ind w:firstLine="284"/>
        <w:jc w:val="both"/>
        <w:rPr>
          <w:color w:val="000000"/>
          <w:lang w:eastAsia="ru-RU"/>
        </w:rPr>
      </w:pPr>
      <w:r w:rsidRPr="001C6084">
        <w:rPr>
          <w:color w:val="000000"/>
          <w:lang w:eastAsia="ru-RU"/>
        </w:rPr>
        <w:t xml:space="preserve">    2. Начальнику фінансового управління </w:t>
      </w:r>
      <w:proofErr w:type="spellStart"/>
      <w:r w:rsidRPr="001C6084">
        <w:rPr>
          <w:color w:val="000000"/>
          <w:lang w:eastAsia="ru-RU"/>
        </w:rPr>
        <w:t>Ричагівському</w:t>
      </w:r>
      <w:proofErr w:type="spellEnd"/>
      <w:r w:rsidRPr="001C6084">
        <w:rPr>
          <w:color w:val="000000"/>
          <w:lang w:eastAsia="ru-RU"/>
        </w:rPr>
        <w:t xml:space="preserve"> І.І. профінансувати, а начальнику відділу соціальних виплат та бухгалтерського обліку </w:t>
      </w:r>
      <w:proofErr w:type="spellStart"/>
      <w:r w:rsidRPr="001C6084">
        <w:rPr>
          <w:color w:val="000000"/>
          <w:lang w:eastAsia="ru-RU"/>
        </w:rPr>
        <w:t>Дерефінці</w:t>
      </w:r>
      <w:proofErr w:type="spellEnd"/>
      <w:r w:rsidRPr="001C6084">
        <w:rPr>
          <w:color w:val="000000"/>
          <w:lang w:eastAsia="ru-RU"/>
        </w:rPr>
        <w:t xml:space="preserve"> М.І. провести видатки  з бюджету  міської ради  в сумі 2481,00 (дві тисячі чотириста вісімдесят одна грн. 00 коп.) по коду функціональної класифікації 0813242.</w:t>
      </w:r>
    </w:p>
    <w:p w:rsidR="001C6084" w:rsidRDefault="001C6084" w:rsidP="001C6084">
      <w:pPr>
        <w:jc w:val="both"/>
        <w:rPr>
          <w:rFonts w:eastAsia="Calibri"/>
          <w:lang w:eastAsia="en-US"/>
        </w:rPr>
      </w:pPr>
    </w:p>
    <w:p w:rsidR="00774F8B" w:rsidRPr="001C6084" w:rsidRDefault="00774F8B" w:rsidP="001C6084">
      <w:pPr>
        <w:jc w:val="both"/>
        <w:rPr>
          <w:rFonts w:eastAsia="Calibri"/>
          <w:lang w:eastAsia="en-US"/>
        </w:rPr>
      </w:pPr>
    </w:p>
    <w:p w:rsidR="001C6084" w:rsidRPr="001C6084" w:rsidRDefault="00B82EF6" w:rsidP="001C6084">
      <w:pPr>
        <w:jc w:val="both"/>
        <w:rPr>
          <w:rFonts w:eastAsia="Calibri"/>
          <w:lang w:eastAsia="en-US"/>
        </w:rPr>
      </w:pPr>
      <w:r>
        <w:rPr>
          <w:rFonts w:eastAsia="Calibri"/>
          <w:lang w:eastAsia="en-US"/>
        </w:rPr>
        <w:t xml:space="preserve">МІСЬКИЙ ГОЛОВА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Ярина</w:t>
      </w:r>
      <w:r w:rsidR="001C6084" w:rsidRPr="001C6084">
        <w:rPr>
          <w:rFonts w:eastAsia="Calibri"/>
          <w:lang w:eastAsia="en-US"/>
        </w:rPr>
        <w:t xml:space="preserve"> ЯЦЕНКО </w:t>
      </w:r>
    </w:p>
    <w:p w:rsidR="001C6084" w:rsidRPr="001C6084" w:rsidRDefault="001C6084" w:rsidP="001C6084">
      <w:pPr>
        <w:ind w:firstLine="567"/>
        <w:jc w:val="both"/>
        <w:rPr>
          <w:rFonts w:eastAsia="Calibri"/>
          <w:lang w:eastAsia="en-US"/>
        </w:rPr>
      </w:pPr>
    </w:p>
    <w:p w:rsidR="001021AB" w:rsidRDefault="001021A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774F8B" w:rsidRDefault="00774F8B">
      <w:pPr>
        <w:rPr>
          <w:rFonts w:eastAsia="Calibri"/>
          <w:color w:val="FF0000"/>
          <w:lang w:eastAsia="en-US"/>
        </w:rPr>
      </w:pPr>
    </w:p>
    <w:p w:rsidR="00475140" w:rsidRPr="00654EDC" w:rsidRDefault="00475140" w:rsidP="00475140">
      <w:pPr>
        <w:jc w:val="center"/>
      </w:pPr>
      <w:r>
        <w:rPr>
          <w:noProof/>
        </w:rPr>
        <w:lastRenderedPageBreak/>
        <w:drawing>
          <wp:inline distT="0" distB="0" distL="0" distR="0">
            <wp:extent cx="1144905" cy="60452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1021AB" w:rsidRPr="00D07DDC" w:rsidRDefault="001021AB" w:rsidP="001021AB">
      <w:pPr>
        <w:jc w:val="both"/>
        <w:rPr>
          <w:b/>
        </w:rPr>
      </w:pPr>
      <w:r w:rsidRPr="001C6084">
        <w:tab/>
      </w:r>
      <w:r w:rsidRPr="001C6084">
        <w:tab/>
      </w:r>
      <w:r w:rsidRPr="001C6084">
        <w:tab/>
      </w:r>
      <w:r w:rsidRPr="001C6084">
        <w:tab/>
      </w:r>
      <w:r w:rsidRPr="001C6084">
        <w:tab/>
      </w:r>
      <w:r w:rsidRPr="001C6084">
        <w:tab/>
      </w:r>
      <w:r w:rsidRPr="001C6084">
        <w:tab/>
      </w:r>
      <w:r w:rsidRPr="001C6084">
        <w:tab/>
      </w:r>
      <w:r w:rsidRPr="001C6084">
        <w:tab/>
      </w:r>
      <w:r w:rsidR="00D07DDC" w:rsidRPr="00D07DDC">
        <w:rPr>
          <w:b/>
        </w:rPr>
        <w:t>247</w:t>
      </w:r>
    </w:p>
    <w:p w:rsidR="009303BD" w:rsidRDefault="009303BD" w:rsidP="001021AB"/>
    <w:p w:rsidR="00D07DDC" w:rsidRDefault="00D07DDC" w:rsidP="001021AB"/>
    <w:p w:rsidR="001021AB" w:rsidRPr="001C6084" w:rsidRDefault="001021AB" w:rsidP="001021AB">
      <w:r w:rsidRPr="001C6084">
        <w:t>02  серпня 2022 року</w:t>
      </w:r>
    </w:p>
    <w:p w:rsidR="007D6C7B" w:rsidRPr="001C6084" w:rsidRDefault="007D6C7B" w:rsidP="007D6C7B">
      <w:pPr>
        <w:jc w:val="both"/>
        <w:rPr>
          <w:rFonts w:eastAsia="Calibri"/>
          <w:lang w:eastAsia="en-US"/>
        </w:rPr>
      </w:pPr>
    </w:p>
    <w:p w:rsidR="00794A6D" w:rsidRPr="001C6084" w:rsidRDefault="00794A6D" w:rsidP="00794A6D">
      <w:r w:rsidRPr="001C6084">
        <w:t>Про створення комісії з питань приймання</w:t>
      </w:r>
    </w:p>
    <w:p w:rsidR="00B82EF6" w:rsidRDefault="00B25E89" w:rsidP="00794A6D">
      <w:r w:rsidRPr="001C6084">
        <w:t xml:space="preserve">в комунальну власність </w:t>
      </w:r>
      <w:r w:rsidR="00B82EF6">
        <w:t xml:space="preserve">квартири №42 </w:t>
      </w:r>
      <w:r w:rsidR="00794A6D" w:rsidRPr="001C6084">
        <w:t xml:space="preserve"> </w:t>
      </w:r>
      <w:r w:rsidR="00B82EF6" w:rsidRPr="001C6084">
        <w:t xml:space="preserve">корпус 2 </w:t>
      </w:r>
    </w:p>
    <w:p w:rsidR="00794A6D" w:rsidRPr="001C6084" w:rsidRDefault="00794A6D" w:rsidP="00B25E89">
      <w:r w:rsidRPr="001C6084">
        <w:t>вул. Лесі Українки, 21, м. Новий Розділ</w:t>
      </w:r>
      <w:r w:rsidRPr="001C6084">
        <w:tab/>
      </w:r>
    </w:p>
    <w:p w:rsidR="00794A6D" w:rsidRPr="001C6084" w:rsidRDefault="00794A6D" w:rsidP="00794A6D">
      <w:pPr>
        <w:ind w:firstLine="708"/>
        <w:jc w:val="both"/>
      </w:pPr>
    </w:p>
    <w:p w:rsidR="00794A6D" w:rsidRPr="001C6084" w:rsidRDefault="00794A6D" w:rsidP="00794A6D">
      <w:pPr>
        <w:ind w:firstLine="708"/>
        <w:jc w:val="both"/>
      </w:pPr>
      <w:r w:rsidRPr="001C6084">
        <w:t xml:space="preserve">На виконання рішення LXII сесії VII демократичного скликання№1334 від 25 червня 2020року «Про надання згоди на прийняття в комунальну власність територіальної громади м. Новий Розділ відомчого житлового фонду квартири 42, корпус 2, вул. Л. Українки,21 м. Новий Розділ» та рішення ХХ сесії VШ демократичного скликання Новороздільської міської ради </w:t>
      </w:r>
      <w:proofErr w:type="spellStart"/>
      <w:r w:rsidRPr="001C6084">
        <w:t>„Про</w:t>
      </w:r>
      <w:proofErr w:type="spellEnd"/>
      <w:r w:rsidRPr="001C6084">
        <w:t xml:space="preserve"> внесення змін до рішення LXII сесії VII демократичного скликання №1334 від 25.06.2020року «Про надання згоди на прийняття в комунальну власність територіальної громади м. Новий Розділ відомчого житлового фонду квартири 42  корпус 2  вул. Лесі Українки, 21 в м. Новий Розділ ” від 25.03.2022 року № 1074, відповідно до Закону України «Про передачу об’єктів права державної та комунальної власності», п.5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 листопада 1995р. №891, ст. 40, 60 Закону України </w:t>
      </w:r>
      <w:proofErr w:type="spellStart"/>
      <w:r w:rsidRPr="001C6084">
        <w:t>„Про</w:t>
      </w:r>
      <w:proofErr w:type="spellEnd"/>
      <w:r w:rsidRPr="001C6084">
        <w:t xml:space="preserve"> місцеве самоврядування в </w:t>
      </w:r>
      <w:proofErr w:type="spellStart"/>
      <w:r w:rsidRPr="001C6084">
        <w:t>Україні”</w:t>
      </w:r>
      <w:proofErr w:type="spellEnd"/>
      <w:r w:rsidRPr="001C6084">
        <w:t>, виконавчий комітет Новороздільської міської ради</w:t>
      </w:r>
    </w:p>
    <w:p w:rsidR="00794A6D" w:rsidRPr="001C6084" w:rsidRDefault="00794A6D" w:rsidP="00794A6D">
      <w:pPr>
        <w:ind w:firstLine="708"/>
        <w:jc w:val="both"/>
      </w:pPr>
    </w:p>
    <w:p w:rsidR="00794A6D" w:rsidRPr="001C6084" w:rsidRDefault="00794A6D" w:rsidP="00794A6D">
      <w:pPr>
        <w:jc w:val="both"/>
      </w:pPr>
      <w:r w:rsidRPr="001C6084">
        <w:t>В И Р І Ш И В:</w:t>
      </w:r>
    </w:p>
    <w:p w:rsidR="00794A6D" w:rsidRPr="001C6084" w:rsidRDefault="00794A6D" w:rsidP="00794A6D">
      <w:pPr>
        <w:ind w:firstLine="540"/>
        <w:jc w:val="both"/>
      </w:pPr>
      <w:r w:rsidRPr="001C6084">
        <w:t>1 Створити комісію з питань приймання в комунальну власність квартири №</w:t>
      </w:r>
      <w:r w:rsidR="00FC225A">
        <w:t xml:space="preserve"> 42  корпус 2 </w:t>
      </w:r>
      <w:r w:rsidRPr="001C6084">
        <w:t xml:space="preserve"> вул. Лесі Українки, 21 м. Новий Розділ, у складі згідно Додатку 1.</w:t>
      </w:r>
    </w:p>
    <w:p w:rsidR="00794A6D" w:rsidRPr="001C6084" w:rsidRDefault="00794A6D" w:rsidP="00794A6D">
      <w:pPr>
        <w:ind w:firstLine="540"/>
        <w:jc w:val="both"/>
      </w:pPr>
      <w:r w:rsidRPr="001C6084">
        <w:t xml:space="preserve">2  Комісії з питань приймання в комунальну власність </w:t>
      </w:r>
      <w:r w:rsidR="00FC225A">
        <w:t xml:space="preserve">квартири №42  корпус 2 </w:t>
      </w:r>
      <w:r w:rsidRPr="001C6084">
        <w:t>вул. Лесі Українки, 21 скласти Акт приймання передачі даної квартири та подати на затвердження виконавчому комітету Новороздільської міської ради.</w:t>
      </w:r>
    </w:p>
    <w:p w:rsidR="00794A6D" w:rsidRPr="001C6084" w:rsidRDefault="00794A6D" w:rsidP="00794A6D">
      <w:pPr>
        <w:ind w:firstLine="540"/>
        <w:jc w:val="both"/>
      </w:pPr>
      <w:r w:rsidRPr="001C6084">
        <w:t xml:space="preserve">3 Контроль за виконанням даного рішення покласти на першого заступника міського голови М. </w:t>
      </w:r>
      <w:proofErr w:type="spellStart"/>
      <w:r w:rsidRPr="001C6084">
        <w:t>Гулія</w:t>
      </w:r>
      <w:proofErr w:type="spellEnd"/>
      <w:r w:rsidRPr="001C6084">
        <w:t>.</w:t>
      </w:r>
    </w:p>
    <w:p w:rsidR="00794A6D" w:rsidRDefault="00794A6D" w:rsidP="00794A6D">
      <w:pPr>
        <w:jc w:val="both"/>
      </w:pPr>
    </w:p>
    <w:p w:rsidR="00B82EF6" w:rsidRPr="001C6084" w:rsidRDefault="00B82EF6" w:rsidP="00794A6D">
      <w:pPr>
        <w:jc w:val="both"/>
      </w:pPr>
    </w:p>
    <w:p w:rsidR="00B82EF6" w:rsidRPr="001C6084" w:rsidRDefault="00B82EF6" w:rsidP="00B82EF6">
      <w:pPr>
        <w:jc w:val="both"/>
        <w:rPr>
          <w:rFonts w:eastAsia="Calibri"/>
          <w:lang w:eastAsia="en-US"/>
        </w:rPr>
      </w:pPr>
      <w:r>
        <w:rPr>
          <w:rFonts w:eastAsia="Calibri"/>
          <w:lang w:eastAsia="en-US"/>
        </w:rPr>
        <w:t xml:space="preserve">МІСЬКИЙ ГОЛОВА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Ярина</w:t>
      </w:r>
      <w:r w:rsidRPr="001C6084">
        <w:rPr>
          <w:rFonts w:eastAsia="Calibri"/>
          <w:lang w:eastAsia="en-US"/>
        </w:rPr>
        <w:t xml:space="preserve"> ЯЦЕНКО </w:t>
      </w:r>
    </w:p>
    <w:p w:rsidR="009303BD" w:rsidRDefault="009303BD" w:rsidP="00794A6D">
      <w:pPr>
        <w:jc w:val="both"/>
      </w:pPr>
    </w:p>
    <w:p w:rsidR="009303BD" w:rsidRDefault="009303BD" w:rsidP="00794A6D">
      <w:pPr>
        <w:jc w:val="both"/>
      </w:pPr>
    </w:p>
    <w:p w:rsidR="009303BD" w:rsidRDefault="009303BD" w:rsidP="00794A6D">
      <w:pPr>
        <w:jc w:val="both"/>
      </w:pPr>
    </w:p>
    <w:p w:rsidR="009303BD" w:rsidRDefault="009303BD" w:rsidP="00794A6D">
      <w:pPr>
        <w:jc w:val="both"/>
      </w:pPr>
    </w:p>
    <w:p w:rsidR="009303BD" w:rsidRDefault="009303BD" w:rsidP="00794A6D">
      <w:pPr>
        <w:jc w:val="both"/>
      </w:pPr>
    </w:p>
    <w:p w:rsidR="009303BD" w:rsidRDefault="009303BD" w:rsidP="00794A6D">
      <w:pPr>
        <w:jc w:val="both"/>
      </w:pPr>
    </w:p>
    <w:p w:rsidR="009303BD" w:rsidRDefault="009303BD" w:rsidP="00794A6D">
      <w:pPr>
        <w:jc w:val="both"/>
      </w:pPr>
    </w:p>
    <w:p w:rsidR="009303BD" w:rsidRDefault="009303BD" w:rsidP="00794A6D">
      <w:pPr>
        <w:jc w:val="both"/>
      </w:pPr>
    </w:p>
    <w:p w:rsidR="00475140" w:rsidRDefault="00475140" w:rsidP="00794A6D">
      <w:pPr>
        <w:jc w:val="both"/>
      </w:pPr>
    </w:p>
    <w:p w:rsidR="00475140" w:rsidRDefault="00475140" w:rsidP="00794A6D">
      <w:pPr>
        <w:jc w:val="both"/>
      </w:pPr>
    </w:p>
    <w:p w:rsidR="00475140" w:rsidRDefault="00475140" w:rsidP="00794A6D">
      <w:pPr>
        <w:jc w:val="both"/>
      </w:pPr>
    </w:p>
    <w:p w:rsidR="00475140" w:rsidRDefault="00475140" w:rsidP="00794A6D">
      <w:pPr>
        <w:jc w:val="both"/>
      </w:pPr>
    </w:p>
    <w:p w:rsidR="00475140" w:rsidRDefault="00475140" w:rsidP="00794A6D">
      <w:pPr>
        <w:jc w:val="both"/>
      </w:pPr>
    </w:p>
    <w:p w:rsidR="009303BD" w:rsidRPr="001C6084" w:rsidRDefault="009303BD" w:rsidP="00794A6D">
      <w:pPr>
        <w:jc w:val="both"/>
      </w:pPr>
    </w:p>
    <w:p w:rsidR="00794A6D" w:rsidRPr="001C6084" w:rsidRDefault="00794A6D" w:rsidP="00794A6D">
      <w:pPr>
        <w:jc w:val="right"/>
        <w:rPr>
          <w:sz w:val="22"/>
          <w:szCs w:val="22"/>
        </w:rPr>
      </w:pPr>
      <w:r w:rsidRPr="001C6084">
        <w:rPr>
          <w:sz w:val="22"/>
          <w:szCs w:val="22"/>
        </w:rPr>
        <w:t xml:space="preserve">Додаток 1 </w:t>
      </w:r>
    </w:p>
    <w:p w:rsidR="00794A6D" w:rsidRPr="001C6084" w:rsidRDefault="00794A6D" w:rsidP="00794A6D">
      <w:pPr>
        <w:jc w:val="right"/>
        <w:rPr>
          <w:sz w:val="22"/>
          <w:szCs w:val="22"/>
        </w:rPr>
      </w:pPr>
      <w:r w:rsidRPr="001C6084">
        <w:rPr>
          <w:sz w:val="22"/>
          <w:szCs w:val="22"/>
        </w:rPr>
        <w:t>до рішення виконавчого комітету</w:t>
      </w:r>
    </w:p>
    <w:p w:rsidR="00794A6D" w:rsidRPr="001C6084" w:rsidRDefault="00794A6D" w:rsidP="00794A6D">
      <w:pPr>
        <w:jc w:val="right"/>
        <w:rPr>
          <w:sz w:val="22"/>
          <w:szCs w:val="22"/>
        </w:rPr>
      </w:pPr>
      <w:r w:rsidRPr="001C6084">
        <w:rPr>
          <w:sz w:val="22"/>
          <w:szCs w:val="22"/>
        </w:rPr>
        <w:t>Новороздільської міської ради</w:t>
      </w:r>
    </w:p>
    <w:p w:rsidR="00794A6D" w:rsidRPr="001C6084" w:rsidRDefault="00D07DDC" w:rsidP="00794A6D">
      <w:pPr>
        <w:jc w:val="right"/>
        <w:rPr>
          <w:sz w:val="22"/>
          <w:szCs w:val="22"/>
        </w:rPr>
      </w:pPr>
      <w:r>
        <w:rPr>
          <w:sz w:val="22"/>
          <w:szCs w:val="22"/>
        </w:rPr>
        <w:t>від 02.08.22р. №  247</w:t>
      </w:r>
    </w:p>
    <w:p w:rsidR="00794A6D" w:rsidRPr="001C6084" w:rsidRDefault="00794A6D" w:rsidP="00794A6D">
      <w:pPr>
        <w:jc w:val="center"/>
      </w:pPr>
      <w:r w:rsidRPr="001C6084">
        <w:t xml:space="preserve">Склад </w:t>
      </w:r>
    </w:p>
    <w:p w:rsidR="00794A6D" w:rsidRPr="001C6084" w:rsidRDefault="00794A6D" w:rsidP="00794A6D">
      <w:pPr>
        <w:ind w:left="360"/>
        <w:jc w:val="center"/>
      </w:pPr>
      <w:r w:rsidRPr="001C6084">
        <w:t>комісію з прийому-передачі  квар</w:t>
      </w:r>
      <w:r w:rsidR="00B82EF6">
        <w:t xml:space="preserve">тири № 42  корпус 2 </w:t>
      </w:r>
      <w:r w:rsidRPr="001C6084">
        <w:t xml:space="preserve"> вул. Лесі Українки, 21 м. Новий Розділ</w:t>
      </w:r>
    </w:p>
    <w:p w:rsidR="00794A6D" w:rsidRPr="001C6084" w:rsidRDefault="00794A6D" w:rsidP="00794A6D">
      <w:pPr>
        <w:ind w:left="360"/>
        <w:jc w:val="center"/>
      </w:pPr>
    </w:p>
    <w:p w:rsidR="00794A6D" w:rsidRPr="001C6084" w:rsidRDefault="00794A6D" w:rsidP="00BF2776">
      <w:pPr>
        <w:numPr>
          <w:ilvl w:val="0"/>
          <w:numId w:val="10"/>
        </w:numPr>
        <w:jc w:val="both"/>
      </w:pPr>
      <w:r w:rsidRPr="001C6084">
        <w:t>Гулій М.М.– перший заступник міського голови, голова комісії;</w:t>
      </w:r>
    </w:p>
    <w:p w:rsidR="00794A6D" w:rsidRPr="001C6084" w:rsidRDefault="00794A6D" w:rsidP="00BF2776">
      <w:pPr>
        <w:numPr>
          <w:ilvl w:val="0"/>
          <w:numId w:val="10"/>
        </w:numPr>
        <w:jc w:val="both"/>
      </w:pPr>
      <w:r w:rsidRPr="001C6084">
        <w:t>Романів С.Я. – головний спеціаліст відділу комунального майна та приватизації Управління ЖКГ, секретар комісії;</w:t>
      </w:r>
    </w:p>
    <w:p w:rsidR="00794A6D" w:rsidRPr="001C6084" w:rsidRDefault="00794A6D" w:rsidP="00794A6D">
      <w:pPr>
        <w:ind w:left="360"/>
        <w:jc w:val="both"/>
      </w:pPr>
      <w:r w:rsidRPr="001C6084">
        <w:t>Члени комісії:</w:t>
      </w:r>
    </w:p>
    <w:p w:rsidR="00794A6D" w:rsidRPr="001C6084" w:rsidRDefault="00794A6D" w:rsidP="00BF2776">
      <w:pPr>
        <w:numPr>
          <w:ilvl w:val="0"/>
          <w:numId w:val="10"/>
        </w:numPr>
        <w:jc w:val="both"/>
      </w:pPr>
      <w:r w:rsidRPr="001C6084">
        <w:t>Білоус А.М.- начальник управління ЖКГ Новороздільської міської ради;</w:t>
      </w:r>
    </w:p>
    <w:p w:rsidR="00794A6D" w:rsidRPr="001C6084" w:rsidRDefault="00794A6D" w:rsidP="00BF2776">
      <w:pPr>
        <w:numPr>
          <w:ilvl w:val="0"/>
          <w:numId w:val="10"/>
        </w:numPr>
        <w:jc w:val="both"/>
      </w:pPr>
      <w:r w:rsidRPr="001C6084">
        <w:t>Білоус О.А.– директор департаменту логістики ГУ Національної гвардії України,бригадний генерал;</w:t>
      </w:r>
    </w:p>
    <w:p w:rsidR="00794A6D" w:rsidRPr="001C6084" w:rsidRDefault="00794A6D" w:rsidP="00BF2776">
      <w:pPr>
        <w:numPr>
          <w:ilvl w:val="0"/>
          <w:numId w:val="10"/>
        </w:numPr>
        <w:jc w:val="both"/>
      </w:pPr>
      <w:proofErr w:type="spellStart"/>
      <w:r w:rsidRPr="001C6084">
        <w:t>Модлінський</w:t>
      </w:r>
      <w:proofErr w:type="spellEnd"/>
      <w:r w:rsidRPr="001C6084">
        <w:t xml:space="preserve"> М.В.- </w:t>
      </w:r>
      <w:proofErr w:type="spellStart"/>
      <w:r w:rsidRPr="001C6084">
        <w:t>т.в.о</w:t>
      </w:r>
      <w:proofErr w:type="spellEnd"/>
      <w:r w:rsidRPr="001C6084">
        <w:t>. начальника управління розквартирування і капітального будівництва департаменту логістики ГУ Національної гвардії України, полковник;</w:t>
      </w:r>
    </w:p>
    <w:p w:rsidR="00794A6D" w:rsidRPr="001C6084" w:rsidRDefault="00794A6D" w:rsidP="00BF2776">
      <w:pPr>
        <w:numPr>
          <w:ilvl w:val="0"/>
          <w:numId w:val="10"/>
        </w:numPr>
        <w:jc w:val="both"/>
      </w:pPr>
      <w:proofErr w:type="spellStart"/>
      <w:r w:rsidRPr="001C6084">
        <w:t>Заріпов</w:t>
      </w:r>
      <w:proofErr w:type="spellEnd"/>
      <w:r w:rsidRPr="001C6084">
        <w:t xml:space="preserve"> Б.В.- начальник фінансового відділу управління розквартирування і капітального будівництва департаменту логістики ГУ Національної гвардії України, полковник;</w:t>
      </w:r>
    </w:p>
    <w:p w:rsidR="00794A6D" w:rsidRPr="001C6084" w:rsidRDefault="00794A6D" w:rsidP="00BF2776">
      <w:pPr>
        <w:numPr>
          <w:ilvl w:val="0"/>
          <w:numId w:val="10"/>
        </w:numPr>
        <w:jc w:val="both"/>
      </w:pPr>
      <w:proofErr w:type="spellStart"/>
      <w:r w:rsidRPr="001C6084">
        <w:t>Дейнега</w:t>
      </w:r>
      <w:proofErr w:type="spellEnd"/>
      <w:r w:rsidRPr="001C6084">
        <w:t xml:space="preserve"> В.А.- директор </w:t>
      </w:r>
      <w:proofErr w:type="spellStart"/>
      <w:r w:rsidRPr="001C6084">
        <w:t>Новороздільського</w:t>
      </w:r>
      <w:proofErr w:type="spellEnd"/>
      <w:r w:rsidRPr="001C6084">
        <w:t xml:space="preserve"> МБТІ;</w:t>
      </w:r>
    </w:p>
    <w:p w:rsidR="00794A6D" w:rsidRPr="001C6084" w:rsidRDefault="00794A6D" w:rsidP="00BF2776">
      <w:pPr>
        <w:numPr>
          <w:ilvl w:val="0"/>
          <w:numId w:val="10"/>
        </w:numPr>
        <w:jc w:val="both"/>
      </w:pPr>
      <w:r w:rsidRPr="001C6084">
        <w:t xml:space="preserve"> </w:t>
      </w:r>
      <w:proofErr w:type="spellStart"/>
      <w:r w:rsidRPr="001C6084">
        <w:t>Горін</w:t>
      </w:r>
      <w:proofErr w:type="spellEnd"/>
      <w:r w:rsidRPr="001C6084">
        <w:t xml:space="preserve"> Р.І. – начальник юридичного відділу, член комісії;</w:t>
      </w:r>
    </w:p>
    <w:p w:rsidR="00794A6D" w:rsidRPr="001C6084" w:rsidRDefault="00794A6D" w:rsidP="00BF2776">
      <w:pPr>
        <w:numPr>
          <w:ilvl w:val="0"/>
          <w:numId w:val="10"/>
        </w:numPr>
        <w:jc w:val="both"/>
      </w:pPr>
      <w:r w:rsidRPr="001C6084">
        <w:t xml:space="preserve">Колінко Н.П. – начальник відділу бухгалтерської служби, головний бухгалтер; </w:t>
      </w:r>
    </w:p>
    <w:p w:rsidR="00794A6D" w:rsidRPr="001C6084" w:rsidRDefault="00794A6D" w:rsidP="00BF2776">
      <w:pPr>
        <w:numPr>
          <w:ilvl w:val="0"/>
          <w:numId w:val="10"/>
        </w:numPr>
        <w:jc w:val="both"/>
      </w:pPr>
      <w:r w:rsidRPr="001C6084">
        <w:t xml:space="preserve">Жук Б.Л.– керуючий </w:t>
      </w:r>
      <w:proofErr w:type="spellStart"/>
      <w:r w:rsidRPr="001C6084">
        <w:t>КП</w:t>
      </w:r>
      <w:proofErr w:type="spellEnd"/>
      <w:r w:rsidRPr="001C6084">
        <w:t xml:space="preserve"> </w:t>
      </w:r>
      <w:proofErr w:type="spellStart"/>
      <w:r w:rsidRPr="001C6084">
        <w:t>„Розділжитлосервіс”</w:t>
      </w:r>
      <w:proofErr w:type="spellEnd"/>
      <w:r w:rsidRPr="001C6084">
        <w:t>;</w:t>
      </w:r>
    </w:p>
    <w:p w:rsidR="00794A6D" w:rsidRPr="001C6084" w:rsidRDefault="00794A6D" w:rsidP="00BF2776">
      <w:pPr>
        <w:numPr>
          <w:ilvl w:val="0"/>
          <w:numId w:val="10"/>
        </w:numPr>
        <w:jc w:val="both"/>
      </w:pPr>
      <w:r w:rsidRPr="001C6084">
        <w:t xml:space="preserve">Бурда Г.П. – головний бухгалтер </w:t>
      </w:r>
      <w:proofErr w:type="spellStart"/>
      <w:r w:rsidRPr="001C6084">
        <w:t>КП</w:t>
      </w:r>
      <w:proofErr w:type="spellEnd"/>
      <w:r w:rsidRPr="001C6084">
        <w:t xml:space="preserve"> </w:t>
      </w:r>
      <w:proofErr w:type="spellStart"/>
      <w:r w:rsidRPr="001C6084">
        <w:t>„Розділжитлосервіс”</w:t>
      </w:r>
      <w:proofErr w:type="spellEnd"/>
      <w:r w:rsidRPr="001C6084">
        <w:t>;</w:t>
      </w:r>
    </w:p>
    <w:p w:rsidR="00794A6D" w:rsidRPr="001C6084" w:rsidRDefault="00794A6D" w:rsidP="00BF2776">
      <w:pPr>
        <w:numPr>
          <w:ilvl w:val="0"/>
          <w:numId w:val="10"/>
        </w:numPr>
        <w:jc w:val="both"/>
      </w:pPr>
      <w:r w:rsidRPr="001C6084">
        <w:t>Представник регіонального відділення ФДМ України по Львівській, Закарпатській та Волинській областях,(за згодою).</w:t>
      </w:r>
    </w:p>
    <w:p w:rsidR="00794A6D" w:rsidRDefault="00794A6D" w:rsidP="00794A6D">
      <w:pPr>
        <w:jc w:val="both"/>
      </w:pPr>
    </w:p>
    <w:p w:rsidR="00B82EF6" w:rsidRPr="001C6084" w:rsidRDefault="00B82EF6" w:rsidP="00794A6D">
      <w:pPr>
        <w:jc w:val="both"/>
      </w:pPr>
    </w:p>
    <w:p w:rsidR="00794A6D" w:rsidRPr="001C6084" w:rsidRDefault="00794A6D" w:rsidP="00794A6D">
      <w:pPr>
        <w:ind w:left="360"/>
        <w:jc w:val="both"/>
      </w:pPr>
      <w:r w:rsidRPr="001C6084">
        <w:t xml:space="preserve">Керуючий справами виконкому </w:t>
      </w:r>
      <w:r w:rsidRPr="001C6084">
        <w:tab/>
      </w:r>
      <w:r w:rsidRPr="001C6084">
        <w:tab/>
      </w:r>
      <w:r w:rsidRPr="001C6084">
        <w:tab/>
      </w:r>
      <w:r w:rsidRPr="001C6084">
        <w:tab/>
      </w:r>
      <w:r w:rsidRPr="001C6084">
        <w:tab/>
        <w:t xml:space="preserve">А. </w:t>
      </w:r>
      <w:proofErr w:type="spellStart"/>
      <w:r w:rsidRPr="001C6084">
        <w:t>Мельніков</w:t>
      </w:r>
      <w:proofErr w:type="spellEnd"/>
    </w:p>
    <w:p w:rsidR="00794A6D" w:rsidRPr="001C6084" w:rsidRDefault="00794A6D" w:rsidP="00794A6D"/>
    <w:p w:rsidR="00794A6D" w:rsidRPr="001C6084" w:rsidRDefault="00794A6D" w:rsidP="00794A6D"/>
    <w:p w:rsidR="007D6C7B" w:rsidRDefault="007D6C7B"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9303BD" w:rsidRDefault="009303BD" w:rsidP="007D6C7B">
      <w:pPr>
        <w:ind w:left="5664" w:firstLine="708"/>
        <w:jc w:val="both"/>
        <w:rPr>
          <w:b/>
          <w:color w:val="000000"/>
          <w:sz w:val="26"/>
          <w:szCs w:val="26"/>
          <w:u w:val="single"/>
          <w:lang w:eastAsia="ru-RU"/>
        </w:rPr>
      </w:pPr>
    </w:p>
    <w:p w:rsidR="00475140" w:rsidRPr="00654EDC" w:rsidRDefault="00475140" w:rsidP="00475140">
      <w:pPr>
        <w:jc w:val="center"/>
      </w:pPr>
      <w:r>
        <w:rPr>
          <w:noProof/>
        </w:rPr>
        <w:lastRenderedPageBreak/>
        <w:drawing>
          <wp:inline distT="0" distB="0" distL="0" distR="0">
            <wp:extent cx="1144905" cy="60452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75140" w:rsidRPr="00654EDC" w:rsidRDefault="00475140" w:rsidP="00475140">
      <w:pPr>
        <w:jc w:val="center"/>
        <w:rPr>
          <w:b/>
        </w:rPr>
      </w:pPr>
      <w:r w:rsidRPr="00654EDC">
        <w:rPr>
          <w:b/>
        </w:rPr>
        <w:t>НОВОРОЗДІЛЬСЬКА  МІСЬКА  РАДА</w:t>
      </w:r>
    </w:p>
    <w:p w:rsidR="00475140" w:rsidRPr="00654EDC" w:rsidRDefault="00475140" w:rsidP="00475140">
      <w:pPr>
        <w:jc w:val="center"/>
        <w:rPr>
          <w:b/>
        </w:rPr>
      </w:pPr>
      <w:r w:rsidRPr="00654EDC">
        <w:rPr>
          <w:b/>
        </w:rPr>
        <w:t>ЛЬВІВСЬКОЇ  ОБЛАСТІ</w:t>
      </w:r>
    </w:p>
    <w:p w:rsidR="00475140" w:rsidRPr="00654EDC" w:rsidRDefault="00475140" w:rsidP="00475140">
      <w:pPr>
        <w:jc w:val="center"/>
        <w:rPr>
          <w:b/>
        </w:rPr>
      </w:pPr>
      <w:r w:rsidRPr="00654EDC">
        <w:rPr>
          <w:b/>
        </w:rPr>
        <w:t>ВИКОНАВЧИЙ  КОМІТЕТ</w:t>
      </w:r>
    </w:p>
    <w:p w:rsidR="00475140" w:rsidRPr="00654EDC" w:rsidRDefault="00475140" w:rsidP="00475140">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9303BD" w:rsidRPr="001C6084" w:rsidRDefault="009303BD" w:rsidP="007D6C7B">
      <w:pPr>
        <w:ind w:left="5664" w:firstLine="708"/>
        <w:jc w:val="both"/>
        <w:rPr>
          <w:b/>
          <w:color w:val="000000"/>
          <w:sz w:val="26"/>
          <w:szCs w:val="26"/>
          <w:u w:val="single"/>
          <w:lang w:eastAsia="ru-RU"/>
        </w:rPr>
      </w:pPr>
    </w:p>
    <w:p w:rsidR="00794A6D" w:rsidRPr="00D07DDC" w:rsidRDefault="00794A6D" w:rsidP="00794A6D">
      <w:pPr>
        <w:jc w:val="both"/>
        <w:rPr>
          <w:b/>
        </w:rPr>
      </w:pPr>
      <w:r w:rsidRPr="001C6084">
        <w:tab/>
      </w:r>
      <w:r w:rsidRPr="001C6084">
        <w:tab/>
      </w:r>
      <w:r w:rsidRPr="001C6084">
        <w:tab/>
      </w:r>
      <w:r w:rsidRPr="001C6084">
        <w:tab/>
      </w:r>
      <w:r w:rsidRPr="001C6084">
        <w:tab/>
      </w:r>
      <w:r w:rsidRPr="001C6084">
        <w:tab/>
      </w:r>
      <w:r w:rsidRPr="001C6084">
        <w:tab/>
      </w:r>
      <w:r w:rsidRPr="001C6084">
        <w:tab/>
      </w:r>
      <w:r w:rsidRPr="001C6084">
        <w:tab/>
      </w:r>
      <w:r w:rsidR="00D07DDC" w:rsidRPr="00D07DDC">
        <w:rPr>
          <w:b/>
        </w:rPr>
        <w:t>248</w:t>
      </w:r>
    </w:p>
    <w:p w:rsidR="009303BD" w:rsidRDefault="009303BD" w:rsidP="00794A6D"/>
    <w:p w:rsidR="009303BD" w:rsidRDefault="009303BD" w:rsidP="00794A6D"/>
    <w:p w:rsidR="00794A6D" w:rsidRPr="00D07DDC" w:rsidRDefault="00794A6D" w:rsidP="00794A6D">
      <w:r w:rsidRPr="00D07DDC">
        <w:t>02  серпня 2022 року</w:t>
      </w:r>
    </w:p>
    <w:p w:rsidR="007D6C7B" w:rsidRPr="00D07DDC" w:rsidRDefault="007D6C7B" w:rsidP="007D6C7B">
      <w:pPr>
        <w:ind w:left="5664" w:firstLine="708"/>
        <w:jc w:val="both"/>
        <w:rPr>
          <w:b/>
          <w:color w:val="000000"/>
          <w:u w:val="single"/>
          <w:lang w:eastAsia="ru-RU"/>
        </w:rPr>
      </w:pPr>
    </w:p>
    <w:p w:rsidR="0005486B" w:rsidRPr="00D07DDC" w:rsidRDefault="0005486B" w:rsidP="0005486B">
      <w:r w:rsidRPr="00D07DDC">
        <w:t>Про затвердження висновку опікунської ради</w:t>
      </w:r>
    </w:p>
    <w:p w:rsidR="0005486B" w:rsidRPr="00623B47" w:rsidRDefault="0005486B" w:rsidP="00623B47">
      <w:pPr>
        <w:jc w:val="both"/>
        <w:rPr>
          <w:rFonts w:eastAsia="Calibri"/>
          <w:i/>
          <w:lang w:eastAsia="en-US"/>
        </w:rPr>
      </w:pPr>
      <w:r w:rsidRPr="00D07DDC">
        <w:t xml:space="preserve">про доцільність зміни опікуна </w:t>
      </w:r>
      <w:r w:rsidR="00623B47" w:rsidRPr="00623B47">
        <w:rPr>
          <w:rFonts w:eastAsia="Calibri"/>
          <w:i/>
          <w:lang w:eastAsia="en-US"/>
        </w:rPr>
        <w:t>(персональні дані)</w:t>
      </w:r>
    </w:p>
    <w:p w:rsidR="0005486B" w:rsidRPr="00D07DDC" w:rsidRDefault="0005486B" w:rsidP="0005486B"/>
    <w:p w:rsidR="0005486B" w:rsidRPr="00D07DDC" w:rsidRDefault="0005486B" w:rsidP="0005486B">
      <w:pPr>
        <w:ind w:firstLine="709"/>
        <w:jc w:val="both"/>
      </w:pPr>
      <w:r w:rsidRPr="00D07DDC">
        <w:t>Розглянувши висновок опікунської ради № 25/</w:t>
      </w:r>
      <w:r w:rsidRPr="00D07DDC">
        <w:rPr>
          <w:lang w:val="en-US"/>
        </w:rPr>
        <w:t>V</w:t>
      </w:r>
      <w:r w:rsidRPr="00D07DDC">
        <w:t xml:space="preserve">ІІ від 02.08.2022 року про доцільність звільнити </w:t>
      </w:r>
      <w:r w:rsidR="00623B47" w:rsidRPr="00623B47">
        <w:rPr>
          <w:rFonts w:eastAsia="Calibri"/>
          <w:i/>
          <w:lang w:eastAsia="en-US"/>
        </w:rPr>
        <w:t>(персональні дані</w:t>
      </w:r>
      <w:r w:rsidR="00623B47">
        <w:rPr>
          <w:rFonts w:eastAsia="Calibri"/>
          <w:i/>
          <w:lang w:eastAsia="en-US"/>
        </w:rPr>
        <w:t xml:space="preserve"> </w:t>
      </w:r>
      <w:r w:rsidRPr="00D07DDC">
        <w:t xml:space="preserve"> від повноважень опікуна її доньки та призначити </w:t>
      </w:r>
      <w:r w:rsidR="00623B47" w:rsidRPr="00623B47">
        <w:rPr>
          <w:rFonts w:eastAsia="Calibri"/>
          <w:i/>
          <w:lang w:eastAsia="en-US"/>
        </w:rPr>
        <w:t>(персональні дані)</w:t>
      </w:r>
      <w:r w:rsidR="00623B47">
        <w:rPr>
          <w:rFonts w:eastAsia="Calibri"/>
          <w:i/>
          <w:lang w:eastAsia="en-US"/>
        </w:rPr>
        <w:t xml:space="preserve"> </w:t>
      </w:r>
      <w:proofErr w:type="spellStart"/>
      <w:r w:rsidRPr="00D07DDC">
        <w:t>р.н</w:t>
      </w:r>
      <w:proofErr w:type="spellEnd"/>
      <w:r w:rsidRPr="00D07DDC">
        <w:t xml:space="preserve">., опікуном його сестри </w:t>
      </w:r>
      <w:r w:rsidR="00623B47" w:rsidRPr="00623B47">
        <w:rPr>
          <w:rFonts w:eastAsia="Calibri"/>
          <w:i/>
          <w:lang w:eastAsia="en-US"/>
        </w:rPr>
        <w:t>(персональні дані)</w:t>
      </w:r>
      <w:proofErr w:type="spellStart"/>
      <w:r w:rsidRPr="00D07DDC">
        <w:t>р.н</w:t>
      </w:r>
      <w:proofErr w:type="spellEnd"/>
      <w:r w:rsidRPr="00D07DDC">
        <w:t xml:space="preserve">., яка є інвалідом першої групи з дитинства, підгрупа «А», відповідно до пунктів 3.1 - 3.3, розділу 5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w:t>
      </w:r>
      <w:proofErr w:type="spellStart"/>
      <w:r w:rsidRPr="00D07DDC">
        <w:t>статтей</w:t>
      </w:r>
      <w:proofErr w:type="spellEnd"/>
      <w:r w:rsidRPr="00D07DDC">
        <w:t xml:space="preserve"> 60, 62, 75 Цивільного кодексу України, ст. 300 Цивільного процесуального кодексу України, пп. 4 п. «б» ч. 1 ст. 34 Закону України «Про місцеве самоврядування в Україні», виконавчий комітет Новороздільської міської ради</w:t>
      </w:r>
    </w:p>
    <w:p w:rsidR="0005486B" w:rsidRPr="00D07DDC" w:rsidRDefault="0005486B" w:rsidP="0005486B">
      <w:pPr>
        <w:jc w:val="both"/>
      </w:pPr>
    </w:p>
    <w:p w:rsidR="0005486B" w:rsidRPr="00D07DDC" w:rsidRDefault="0005486B" w:rsidP="0005486B">
      <w:pPr>
        <w:jc w:val="both"/>
      </w:pPr>
      <w:r w:rsidRPr="00D07DDC">
        <w:t>ВИРІШИВ:</w:t>
      </w:r>
    </w:p>
    <w:p w:rsidR="0005486B" w:rsidRPr="00D07DDC" w:rsidRDefault="0005486B" w:rsidP="0005486B">
      <w:pPr>
        <w:ind w:firstLine="709"/>
        <w:jc w:val="both"/>
      </w:pPr>
    </w:p>
    <w:p w:rsidR="0005486B" w:rsidRPr="00D07DDC" w:rsidRDefault="0005486B" w:rsidP="0005486B">
      <w:pPr>
        <w:ind w:firstLine="709"/>
        <w:jc w:val="both"/>
      </w:pPr>
      <w:r w:rsidRPr="00D07DDC">
        <w:t>1.</w:t>
      </w:r>
      <w:r w:rsidR="00D07DDC">
        <w:t xml:space="preserve"> </w:t>
      </w:r>
      <w:r w:rsidRPr="00D07DDC">
        <w:t>Затвердити висновок опікунської ради № 25/</w:t>
      </w:r>
      <w:r w:rsidRPr="00D07DDC">
        <w:rPr>
          <w:lang w:val="en-US"/>
        </w:rPr>
        <w:t>V</w:t>
      </w:r>
      <w:r w:rsidRPr="00D07DDC">
        <w:t xml:space="preserve">ІІ від 02.08.2022 року про доцільність звільнити </w:t>
      </w:r>
      <w:r w:rsidR="00623B47" w:rsidRPr="00623B47">
        <w:rPr>
          <w:rFonts w:eastAsia="Calibri"/>
          <w:i/>
          <w:lang w:eastAsia="en-US"/>
        </w:rPr>
        <w:t>(персональні дані)</w:t>
      </w:r>
      <w:proofErr w:type="spellStart"/>
      <w:r w:rsidRPr="00D07DDC">
        <w:t>р.н</w:t>
      </w:r>
      <w:proofErr w:type="spellEnd"/>
      <w:r w:rsidRPr="00D07DDC">
        <w:t xml:space="preserve">., від повноважень опікуна її доньки та про доцільність призначити </w:t>
      </w:r>
      <w:r w:rsidR="00623B47" w:rsidRPr="00623B47">
        <w:rPr>
          <w:rFonts w:eastAsia="Calibri"/>
          <w:i/>
          <w:lang w:eastAsia="en-US"/>
        </w:rPr>
        <w:t>(персональні дані)</w:t>
      </w:r>
      <w:proofErr w:type="spellStart"/>
      <w:r w:rsidRPr="00D07DDC">
        <w:t>р.н</w:t>
      </w:r>
      <w:proofErr w:type="spellEnd"/>
      <w:r w:rsidRPr="00D07DDC">
        <w:t xml:space="preserve">., опікуном його сестри – </w:t>
      </w:r>
      <w:r w:rsidR="00623B47" w:rsidRPr="00623B47">
        <w:rPr>
          <w:rFonts w:eastAsia="Calibri"/>
          <w:i/>
          <w:lang w:eastAsia="en-US"/>
        </w:rPr>
        <w:t>(персональні дані)</w:t>
      </w:r>
      <w:r w:rsidRPr="00D07DDC">
        <w:t xml:space="preserve">, 03.01.1996 </w:t>
      </w:r>
      <w:proofErr w:type="spellStart"/>
      <w:r w:rsidRPr="00D07DDC">
        <w:t>р.н</w:t>
      </w:r>
      <w:proofErr w:type="spellEnd"/>
      <w:r w:rsidRPr="00D07DDC">
        <w:t xml:space="preserve">., яка є інвалідом першої групи з дитинства, підгрупа «А». </w:t>
      </w:r>
    </w:p>
    <w:p w:rsidR="0005486B" w:rsidRPr="00D07DDC" w:rsidRDefault="0005486B" w:rsidP="0005486B">
      <w:pPr>
        <w:ind w:firstLine="709"/>
        <w:jc w:val="both"/>
      </w:pPr>
      <w:r w:rsidRPr="00D07DDC">
        <w:t xml:space="preserve">2. </w:t>
      </w:r>
      <w:r w:rsidR="00623B47" w:rsidRPr="00623B47">
        <w:rPr>
          <w:rFonts w:eastAsia="Calibri"/>
          <w:i/>
          <w:lang w:eastAsia="en-US"/>
        </w:rPr>
        <w:t>(персональні дані)</w:t>
      </w:r>
      <w:r w:rsidR="00623B47">
        <w:rPr>
          <w:rFonts w:eastAsia="Calibri"/>
          <w:i/>
          <w:lang w:eastAsia="en-US"/>
        </w:rPr>
        <w:t xml:space="preserve"> </w:t>
      </w:r>
      <w:r w:rsidRPr="00D07DDC">
        <w:t>звернутися до Миколаївського районного суду Львівської області і</w:t>
      </w:r>
      <w:r w:rsidR="00FC225A">
        <w:t>з відповідною заявою</w:t>
      </w:r>
      <w:r w:rsidRPr="00D07DDC">
        <w:t>.</w:t>
      </w:r>
    </w:p>
    <w:p w:rsidR="0005486B" w:rsidRPr="00D07DDC" w:rsidRDefault="0005486B" w:rsidP="0005486B">
      <w:pPr>
        <w:ind w:firstLine="709"/>
        <w:jc w:val="both"/>
      </w:pPr>
      <w:r w:rsidRPr="00D07DDC">
        <w:t>3. Контроль за виконанням даного рішення покласти на голову опікунської ради Царик О.П.</w:t>
      </w:r>
    </w:p>
    <w:p w:rsidR="0005486B" w:rsidRPr="00D07DDC" w:rsidRDefault="0005486B" w:rsidP="0005486B">
      <w:pPr>
        <w:ind w:firstLine="709"/>
        <w:jc w:val="both"/>
        <w:rPr>
          <w:color w:val="000000"/>
          <w:shd w:val="clear" w:color="auto" w:fill="FFFFFF"/>
        </w:rPr>
      </w:pPr>
    </w:p>
    <w:p w:rsidR="0005486B" w:rsidRPr="00D07DDC" w:rsidRDefault="0005486B" w:rsidP="0005486B">
      <w:pPr>
        <w:jc w:val="both"/>
      </w:pPr>
    </w:p>
    <w:p w:rsidR="0005486B" w:rsidRPr="00D07DDC" w:rsidRDefault="0005486B" w:rsidP="0005486B">
      <w:pPr>
        <w:spacing w:line="276" w:lineRule="auto"/>
        <w:rPr>
          <w:lang w:val="ru-RU"/>
        </w:rPr>
      </w:pPr>
      <w:r w:rsidRPr="00D07DDC">
        <w:t>МІСЬКИЙ ГОЛОВА                                                       Ярина ЯЦЕНКО</w:t>
      </w:r>
    </w:p>
    <w:p w:rsidR="0005486B" w:rsidRDefault="0005486B" w:rsidP="0005486B">
      <w:pPr>
        <w:spacing w:line="276" w:lineRule="auto"/>
        <w:jc w:val="both"/>
        <w:rPr>
          <w:sz w:val="26"/>
          <w:szCs w:val="26"/>
          <w:lang w:val="ru-RU"/>
        </w:rPr>
      </w:pPr>
    </w:p>
    <w:p w:rsidR="007D6C7B" w:rsidRPr="001C6084" w:rsidRDefault="007D6C7B" w:rsidP="007D6C7B">
      <w:pPr>
        <w:ind w:left="5664" w:firstLine="708"/>
        <w:jc w:val="both"/>
        <w:rPr>
          <w:b/>
          <w:color w:val="000000"/>
          <w:sz w:val="26"/>
          <w:szCs w:val="26"/>
          <w:u w:val="single"/>
          <w:lang w:eastAsia="ru-RU"/>
        </w:rPr>
      </w:pPr>
    </w:p>
    <w:p w:rsidR="007D6C7B" w:rsidRPr="001C6084" w:rsidRDefault="007D6C7B" w:rsidP="007D6C7B">
      <w:pPr>
        <w:ind w:left="5664" w:firstLine="708"/>
        <w:jc w:val="both"/>
        <w:rPr>
          <w:b/>
          <w:color w:val="000000"/>
          <w:sz w:val="26"/>
          <w:szCs w:val="26"/>
          <w:u w:val="single"/>
          <w:lang w:eastAsia="ru-RU"/>
        </w:rPr>
      </w:pPr>
    </w:p>
    <w:p w:rsidR="007D6C7B" w:rsidRPr="001C6084" w:rsidRDefault="007D6C7B" w:rsidP="007D6C7B">
      <w:pPr>
        <w:ind w:left="5664" w:firstLine="708"/>
        <w:jc w:val="both"/>
        <w:rPr>
          <w:b/>
          <w:color w:val="000000"/>
          <w:sz w:val="26"/>
          <w:szCs w:val="26"/>
          <w:u w:val="single"/>
          <w:lang w:eastAsia="ru-RU"/>
        </w:rPr>
      </w:pPr>
    </w:p>
    <w:p w:rsidR="001021AB" w:rsidRDefault="001021AB"/>
    <w:p w:rsidR="00D07DDC" w:rsidRDefault="00D07DDC"/>
    <w:p w:rsidR="00D07DDC" w:rsidRDefault="00D07DDC"/>
    <w:p w:rsidR="00D07DDC" w:rsidRDefault="00D07DDC"/>
    <w:p w:rsidR="00D07DDC" w:rsidRDefault="00D07DDC"/>
    <w:p w:rsidR="00D07DDC" w:rsidRDefault="00D07DDC"/>
    <w:p w:rsidR="00771242" w:rsidRDefault="00771242"/>
    <w:p w:rsidR="00C35A3D" w:rsidRPr="00771242" w:rsidRDefault="00C35A3D" w:rsidP="00D07DDC"/>
    <w:p w:rsidR="00771242" w:rsidRPr="00771242" w:rsidRDefault="00771242" w:rsidP="00771242"/>
    <w:p w:rsidR="00D07DDC" w:rsidRPr="00771242" w:rsidRDefault="00D07DDC" w:rsidP="00D07DDC">
      <w:pPr>
        <w:rPr>
          <w:rFonts w:eastAsiaTheme="minorHAnsi"/>
          <w:lang w:eastAsia="ru-RU"/>
        </w:rPr>
      </w:pPr>
    </w:p>
    <w:p w:rsidR="00D07DDC" w:rsidRPr="00771242" w:rsidRDefault="00D07DDC" w:rsidP="00D07DDC">
      <w:pPr>
        <w:rPr>
          <w:rFonts w:eastAsiaTheme="minorHAnsi"/>
          <w:lang w:eastAsia="ru-RU"/>
        </w:rPr>
      </w:pPr>
    </w:p>
    <w:p w:rsidR="00D07DDC" w:rsidRPr="00771242" w:rsidRDefault="00D07DDC" w:rsidP="00D07DDC">
      <w:pPr>
        <w:rPr>
          <w:rFonts w:eastAsiaTheme="minorHAnsi"/>
          <w:lang w:eastAsia="ru-RU"/>
        </w:rPr>
      </w:pPr>
    </w:p>
    <w:sectPr w:rsidR="00D07DDC" w:rsidRPr="00771242" w:rsidSect="00D65449">
      <w:pgSz w:w="11906" w:h="16838"/>
      <w:pgMar w:top="709"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ntiqua">
    <w:altName w:val="Century Gothic"/>
    <w:charset w:val="00"/>
    <w:family w:val="swiss"/>
    <w:pitch w:val="variable"/>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UkrainianBaltica">
    <w:altName w:val="Arial"/>
    <w:charset w:val="CC"/>
    <w:family w:val="swiss"/>
    <w:pitch w:val="variable"/>
    <w:sig w:usb0="20007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722860"/>
    <w:multiLevelType w:val="hybridMultilevel"/>
    <w:tmpl w:val="8A3803D4"/>
    <w:lvl w:ilvl="0" w:tplc="189EC6A6">
      <w:start w:val="1"/>
      <w:numFmt w:val="decimal"/>
      <w:lvlText w:val="%1."/>
      <w:lvlJc w:val="left"/>
      <w:pPr>
        <w:tabs>
          <w:tab w:val="num" w:pos="720"/>
        </w:tabs>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3E0AFD"/>
    <w:multiLevelType w:val="hybridMultilevel"/>
    <w:tmpl w:val="A7C48E8A"/>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7">
    <w:nsid w:val="365D4842"/>
    <w:multiLevelType w:val="hybridMultilevel"/>
    <w:tmpl w:val="05502090"/>
    <w:lvl w:ilvl="0" w:tplc="CB2CD668">
      <w:numFmt w:val="bullet"/>
      <w:lvlText w:val="−"/>
      <w:lvlJc w:val="left"/>
      <w:pPr>
        <w:ind w:left="360" w:hanging="360"/>
      </w:pPr>
      <w:rPr>
        <w:rFonts w:ascii="Times New Roman" w:eastAsiaTheme="minorHAnsi"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
    <w:nsid w:val="36884D44"/>
    <w:multiLevelType w:val="hybridMultilevel"/>
    <w:tmpl w:val="BF14006E"/>
    <w:lvl w:ilvl="0" w:tplc="C8A4E830">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12">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CDC22F5"/>
    <w:multiLevelType w:val="hybridMultilevel"/>
    <w:tmpl w:val="7D30F990"/>
    <w:lvl w:ilvl="0" w:tplc="D5F84BE4">
      <w:start w:val="233"/>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18A45BC"/>
    <w:multiLevelType w:val="hybridMultilevel"/>
    <w:tmpl w:val="0C044F48"/>
    <w:lvl w:ilvl="0" w:tplc="F848AE80">
      <w:start w:val="1"/>
      <w:numFmt w:val="bullet"/>
      <w:lvlText w:val="-"/>
      <w:lvlJc w:val="left"/>
      <w:pPr>
        <w:ind w:left="0" w:firstLine="0"/>
      </w:pPr>
      <w:rPr>
        <w:rFonts w:ascii="Times New Roman" w:eastAsia="Times New Roman" w:hAnsi="Times New Roman"/>
        <w:b w:val="0"/>
        <w:i w:val="0"/>
        <w:strike w:val="0"/>
        <w:dstrike w:val="0"/>
        <w:color w:val="000000"/>
        <w:sz w:val="28"/>
        <w:u w:val="none"/>
        <w:effect w:val="none"/>
        <w:vertAlign w:val="baseline"/>
      </w:rPr>
    </w:lvl>
    <w:lvl w:ilvl="1" w:tplc="EC401258">
      <w:start w:val="1"/>
      <w:numFmt w:val="bullet"/>
      <w:lvlText w:val="o"/>
      <w:lvlJc w:val="left"/>
      <w:pPr>
        <w:ind w:left="1188" w:firstLine="0"/>
      </w:pPr>
      <w:rPr>
        <w:rFonts w:ascii="Times New Roman" w:eastAsia="Times New Roman" w:hAnsi="Times New Roman"/>
        <w:b w:val="0"/>
        <w:i w:val="0"/>
        <w:strike w:val="0"/>
        <w:dstrike w:val="0"/>
        <w:color w:val="000000"/>
        <w:sz w:val="28"/>
        <w:u w:val="none"/>
        <w:effect w:val="none"/>
        <w:vertAlign w:val="baseline"/>
      </w:rPr>
    </w:lvl>
    <w:lvl w:ilvl="2" w:tplc="22403CF6">
      <w:start w:val="1"/>
      <w:numFmt w:val="bullet"/>
      <w:lvlText w:val="▪"/>
      <w:lvlJc w:val="left"/>
      <w:pPr>
        <w:ind w:left="1908" w:firstLine="0"/>
      </w:pPr>
      <w:rPr>
        <w:rFonts w:ascii="Times New Roman" w:eastAsia="Times New Roman" w:hAnsi="Times New Roman"/>
        <w:b w:val="0"/>
        <w:i w:val="0"/>
        <w:strike w:val="0"/>
        <w:dstrike w:val="0"/>
        <w:color w:val="000000"/>
        <w:sz w:val="28"/>
        <w:u w:val="none"/>
        <w:effect w:val="none"/>
        <w:vertAlign w:val="baseline"/>
      </w:rPr>
    </w:lvl>
    <w:lvl w:ilvl="3" w:tplc="30B26A5C">
      <w:start w:val="1"/>
      <w:numFmt w:val="bullet"/>
      <w:lvlText w:val="•"/>
      <w:lvlJc w:val="left"/>
      <w:pPr>
        <w:ind w:left="2628" w:firstLine="0"/>
      </w:pPr>
      <w:rPr>
        <w:rFonts w:ascii="Times New Roman" w:eastAsia="Times New Roman" w:hAnsi="Times New Roman"/>
        <w:b w:val="0"/>
        <w:i w:val="0"/>
        <w:strike w:val="0"/>
        <w:dstrike w:val="0"/>
        <w:color w:val="000000"/>
        <w:sz w:val="28"/>
        <w:u w:val="none"/>
        <w:effect w:val="none"/>
        <w:vertAlign w:val="baseline"/>
      </w:rPr>
    </w:lvl>
    <w:lvl w:ilvl="4" w:tplc="B40E1A62">
      <w:start w:val="1"/>
      <w:numFmt w:val="bullet"/>
      <w:lvlText w:val="o"/>
      <w:lvlJc w:val="left"/>
      <w:pPr>
        <w:ind w:left="3348" w:firstLine="0"/>
      </w:pPr>
      <w:rPr>
        <w:rFonts w:ascii="Times New Roman" w:eastAsia="Times New Roman" w:hAnsi="Times New Roman"/>
        <w:b w:val="0"/>
        <w:i w:val="0"/>
        <w:strike w:val="0"/>
        <w:dstrike w:val="0"/>
        <w:color w:val="000000"/>
        <w:sz w:val="28"/>
        <w:u w:val="none"/>
        <w:effect w:val="none"/>
        <w:vertAlign w:val="baseline"/>
      </w:rPr>
    </w:lvl>
    <w:lvl w:ilvl="5" w:tplc="A888FF32">
      <w:start w:val="1"/>
      <w:numFmt w:val="bullet"/>
      <w:lvlText w:val="▪"/>
      <w:lvlJc w:val="left"/>
      <w:pPr>
        <w:ind w:left="4068" w:firstLine="0"/>
      </w:pPr>
      <w:rPr>
        <w:rFonts w:ascii="Times New Roman" w:eastAsia="Times New Roman" w:hAnsi="Times New Roman"/>
        <w:b w:val="0"/>
        <w:i w:val="0"/>
        <w:strike w:val="0"/>
        <w:dstrike w:val="0"/>
        <w:color w:val="000000"/>
        <w:sz w:val="28"/>
        <w:u w:val="none"/>
        <w:effect w:val="none"/>
        <w:vertAlign w:val="baseline"/>
      </w:rPr>
    </w:lvl>
    <w:lvl w:ilvl="6" w:tplc="CF24584E">
      <w:start w:val="1"/>
      <w:numFmt w:val="bullet"/>
      <w:lvlText w:val="•"/>
      <w:lvlJc w:val="left"/>
      <w:pPr>
        <w:ind w:left="4788" w:firstLine="0"/>
      </w:pPr>
      <w:rPr>
        <w:rFonts w:ascii="Times New Roman" w:eastAsia="Times New Roman" w:hAnsi="Times New Roman"/>
        <w:b w:val="0"/>
        <w:i w:val="0"/>
        <w:strike w:val="0"/>
        <w:dstrike w:val="0"/>
        <w:color w:val="000000"/>
        <w:sz w:val="28"/>
        <w:u w:val="none"/>
        <w:effect w:val="none"/>
        <w:vertAlign w:val="baseline"/>
      </w:rPr>
    </w:lvl>
    <w:lvl w:ilvl="7" w:tplc="1E66B7C2">
      <w:start w:val="1"/>
      <w:numFmt w:val="bullet"/>
      <w:lvlText w:val="o"/>
      <w:lvlJc w:val="left"/>
      <w:pPr>
        <w:ind w:left="5508" w:firstLine="0"/>
      </w:pPr>
      <w:rPr>
        <w:rFonts w:ascii="Times New Roman" w:eastAsia="Times New Roman" w:hAnsi="Times New Roman"/>
        <w:b w:val="0"/>
        <w:i w:val="0"/>
        <w:strike w:val="0"/>
        <w:dstrike w:val="0"/>
        <w:color w:val="000000"/>
        <w:sz w:val="28"/>
        <w:u w:val="none"/>
        <w:effect w:val="none"/>
        <w:vertAlign w:val="baseline"/>
      </w:rPr>
    </w:lvl>
    <w:lvl w:ilvl="8" w:tplc="1C428C9C">
      <w:start w:val="1"/>
      <w:numFmt w:val="bullet"/>
      <w:lvlText w:val="▪"/>
      <w:lvlJc w:val="left"/>
      <w:pPr>
        <w:ind w:left="6228" w:firstLine="0"/>
      </w:pPr>
      <w:rPr>
        <w:rFonts w:ascii="Times New Roman" w:eastAsia="Times New Roman" w:hAnsi="Times New Roman"/>
        <w:b w:val="0"/>
        <w:i w:val="0"/>
        <w:strike w:val="0"/>
        <w:dstrike w:val="0"/>
        <w:color w:val="000000"/>
        <w:sz w:val="28"/>
        <w:u w:val="none"/>
        <w:effect w:val="none"/>
        <w:vertAlign w:val="baseline"/>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9"/>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hyphenationZone w:val="425"/>
  <w:characterSpacingControl w:val="doNotCompress"/>
  <w:compat/>
  <w:rsids>
    <w:rsidRoot w:val="00D21CEC"/>
    <w:rsid w:val="00051DF7"/>
    <w:rsid w:val="0005486B"/>
    <w:rsid w:val="00084BE4"/>
    <w:rsid w:val="00084D09"/>
    <w:rsid w:val="000C6085"/>
    <w:rsid w:val="000D5FE1"/>
    <w:rsid w:val="001021AB"/>
    <w:rsid w:val="00144E4B"/>
    <w:rsid w:val="001744C0"/>
    <w:rsid w:val="001848FD"/>
    <w:rsid w:val="00195A74"/>
    <w:rsid w:val="001A7F06"/>
    <w:rsid w:val="001B0662"/>
    <w:rsid w:val="001C6084"/>
    <w:rsid w:val="001D7FA7"/>
    <w:rsid w:val="001E1928"/>
    <w:rsid w:val="00244F2E"/>
    <w:rsid w:val="00253294"/>
    <w:rsid w:val="00273DCA"/>
    <w:rsid w:val="00282D6B"/>
    <w:rsid w:val="002F33B6"/>
    <w:rsid w:val="0031345B"/>
    <w:rsid w:val="00357CF8"/>
    <w:rsid w:val="003811A3"/>
    <w:rsid w:val="003E1534"/>
    <w:rsid w:val="004001E5"/>
    <w:rsid w:val="00416575"/>
    <w:rsid w:val="00462928"/>
    <w:rsid w:val="00475140"/>
    <w:rsid w:val="0049366E"/>
    <w:rsid w:val="004956A0"/>
    <w:rsid w:val="004B007E"/>
    <w:rsid w:val="004E49BF"/>
    <w:rsid w:val="00527E4E"/>
    <w:rsid w:val="0054625B"/>
    <w:rsid w:val="00570A08"/>
    <w:rsid w:val="005F21D7"/>
    <w:rsid w:val="00623B47"/>
    <w:rsid w:val="006D122D"/>
    <w:rsid w:val="006E6680"/>
    <w:rsid w:val="006F7E0E"/>
    <w:rsid w:val="007702F5"/>
    <w:rsid w:val="00771242"/>
    <w:rsid w:val="00774F8B"/>
    <w:rsid w:val="00794A6D"/>
    <w:rsid w:val="007B5180"/>
    <w:rsid w:val="007D6C7B"/>
    <w:rsid w:val="007F06DA"/>
    <w:rsid w:val="00803B27"/>
    <w:rsid w:val="00882DAA"/>
    <w:rsid w:val="00896F04"/>
    <w:rsid w:val="008A0E79"/>
    <w:rsid w:val="008A28AE"/>
    <w:rsid w:val="008A7D22"/>
    <w:rsid w:val="009051CC"/>
    <w:rsid w:val="00925657"/>
    <w:rsid w:val="009303BD"/>
    <w:rsid w:val="00943ABB"/>
    <w:rsid w:val="00957CB9"/>
    <w:rsid w:val="009A0778"/>
    <w:rsid w:val="009B2D4A"/>
    <w:rsid w:val="00A30CD7"/>
    <w:rsid w:val="00A672C3"/>
    <w:rsid w:val="00AC54EA"/>
    <w:rsid w:val="00B13521"/>
    <w:rsid w:val="00B25E89"/>
    <w:rsid w:val="00B26F4E"/>
    <w:rsid w:val="00B41F57"/>
    <w:rsid w:val="00B82EF6"/>
    <w:rsid w:val="00B860D7"/>
    <w:rsid w:val="00BE1EF8"/>
    <w:rsid w:val="00BF2776"/>
    <w:rsid w:val="00C1629E"/>
    <w:rsid w:val="00C35A3D"/>
    <w:rsid w:val="00C57FEC"/>
    <w:rsid w:val="00CC1646"/>
    <w:rsid w:val="00CD72C4"/>
    <w:rsid w:val="00CE081A"/>
    <w:rsid w:val="00D07DDC"/>
    <w:rsid w:val="00D11937"/>
    <w:rsid w:val="00D12361"/>
    <w:rsid w:val="00D21CEC"/>
    <w:rsid w:val="00D40EAB"/>
    <w:rsid w:val="00D65449"/>
    <w:rsid w:val="00D767FC"/>
    <w:rsid w:val="00DB3F12"/>
    <w:rsid w:val="00DD7BAD"/>
    <w:rsid w:val="00DE29AE"/>
    <w:rsid w:val="00DF16A5"/>
    <w:rsid w:val="00E65A52"/>
    <w:rsid w:val="00E7220D"/>
    <w:rsid w:val="00E93280"/>
    <w:rsid w:val="00EB37CC"/>
    <w:rsid w:val="00EF2CE4"/>
    <w:rsid w:val="00F31C28"/>
    <w:rsid w:val="00F72F37"/>
    <w:rsid w:val="00FC225A"/>
    <w:rsid w:val="00FD0A4C"/>
    <w:rsid w:val="00FF2A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E4"/>
    <w:pPr>
      <w:spacing w:after="0" w:line="240" w:lineRule="auto"/>
    </w:pPr>
    <w:rPr>
      <w:rFonts w:ascii="Times New Roman" w:eastAsia="Times New Roman" w:hAnsi="Times New Roman" w:cs="Times New Roman"/>
      <w:sz w:val="24"/>
      <w:szCs w:val="24"/>
      <w:lang w:eastAsia="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
    <w:basedOn w:val="a"/>
    <w:next w:val="a"/>
    <w:link w:val="10"/>
    <w:qFormat/>
    <w:rsid w:val="00E7220D"/>
    <w:pPr>
      <w:keepNext/>
      <w:ind w:firstLine="567"/>
      <w:outlineLvl w:val="0"/>
    </w:pPr>
    <w:rPr>
      <w:szCs w:val="20"/>
    </w:rPr>
  </w:style>
  <w:style w:type="paragraph" w:styleId="2">
    <w:name w:val="heading 2"/>
    <w:basedOn w:val="a"/>
    <w:next w:val="a"/>
    <w:link w:val="20"/>
    <w:uiPriority w:val="99"/>
    <w:unhideWhenUsed/>
    <w:qFormat/>
    <w:rsid w:val="00E7220D"/>
    <w:pPr>
      <w:keepNext/>
      <w:keepLines/>
      <w:spacing w:before="200"/>
      <w:outlineLvl w:val="1"/>
    </w:pPr>
    <w:rPr>
      <w:rFonts w:ascii="Cambria" w:hAnsi="Cambria"/>
      <w:b/>
      <w:bCs/>
      <w:color w:val="4F81BD"/>
      <w:sz w:val="26"/>
      <w:szCs w:val="26"/>
      <w:lang w:val="ru-RU" w:eastAsia="ru-RU"/>
    </w:rPr>
  </w:style>
  <w:style w:type="paragraph" w:styleId="3">
    <w:name w:val="heading 3"/>
    <w:basedOn w:val="a"/>
    <w:next w:val="a"/>
    <w:link w:val="30"/>
    <w:uiPriority w:val="99"/>
    <w:unhideWhenUsed/>
    <w:qFormat/>
    <w:rsid w:val="00E7220D"/>
    <w:pPr>
      <w:keepNext/>
      <w:keepLines/>
      <w:spacing w:before="200"/>
      <w:outlineLvl w:val="2"/>
    </w:pPr>
    <w:rPr>
      <w:rFonts w:ascii="Cambria" w:hAnsi="Cambria"/>
      <w:b/>
      <w:bCs/>
      <w:color w:val="4F81BD"/>
      <w:lang w:val="ru-RU" w:eastAsia="ru-RU"/>
    </w:rPr>
  </w:style>
  <w:style w:type="paragraph" w:styleId="4">
    <w:name w:val="heading 4"/>
    <w:basedOn w:val="a"/>
    <w:next w:val="a"/>
    <w:link w:val="40"/>
    <w:uiPriority w:val="99"/>
    <w:unhideWhenUsed/>
    <w:qFormat/>
    <w:rsid w:val="00E7220D"/>
    <w:pPr>
      <w:keepNext/>
      <w:spacing w:before="240" w:after="60"/>
      <w:outlineLvl w:val="3"/>
    </w:pPr>
    <w:rPr>
      <w:rFonts w:ascii="Calibri" w:hAnsi="Calibri"/>
      <w:b/>
      <w:bCs/>
      <w:sz w:val="28"/>
      <w:szCs w:val="28"/>
      <w:lang w:val="ru-RU" w:eastAsia="ru-RU"/>
    </w:rPr>
  </w:style>
  <w:style w:type="paragraph" w:styleId="5">
    <w:name w:val="heading 5"/>
    <w:basedOn w:val="a"/>
    <w:next w:val="a"/>
    <w:link w:val="50"/>
    <w:uiPriority w:val="99"/>
    <w:qFormat/>
    <w:rsid w:val="00E7220D"/>
    <w:pPr>
      <w:spacing w:before="240" w:after="60"/>
      <w:outlineLvl w:val="4"/>
    </w:pPr>
    <w:rPr>
      <w:b/>
      <w:bCs/>
      <w:i/>
      <w:iCs/>
      <w:sz w:val="26"/>
      <w:szCs w:val="26"/>
      <w:lang w:val="ru-RU" w:eastAsia="ru-RU"/>
    </w:rPr>
  </w:style>
  <w:style w:type="paragraph" w:styleId="6">
    <w:name w:val="heading 6"/>
    <w:basedOn w:val="a"/>
    <w:next w:val="a"/>
    <w:link w:val="60"/>
    <w:uiPriority w:val="99"/>
    <w:qFormat/>
    <w:rsid w:val="00E7220D"/>
    <w:pPr>
      <w:keepNext/>
      <w:outlineLvl w:val="5"/>
    </w:pPr>
    <w:rPr>
      <w:sz w:val="28"/>
      <w:lang w:eastAsia="ru-RU"/>
    </w:rPr>
  </w:style>
  <w:style w:type="paragraph" w:styleId="7">
    <w:name w:val="heading 7"/>
    <w:basedOn w:val="a"/>
    <w:next w:val="a"/>
    <w:link w:val="70"/>
    <w:uiPriority w:val="99"/>
    <w:qFormat/>
    <w:rsid w:val="00E7220D"/>
    <w:pPr>
      <w:keepNext/>
      <w:jc w:val="right"/>
      <w:outlineLvl w:val="6"/>
    </w:pPr>
    <w:rPr>
      <w:b/>
      <w:bCs/>
      <w:sz w:val="28"/>
      <w:lang w:eastAsia="ru-RU"/>
    </w:rPr>
  </w:style>
  <w:style w:type="paragraph" w:styleId="8">
    <w:name w:val="heading 8"/>
    <w:basedOn w:val="a"/>
    <w:next w:val="a"/>
    <w:link w:val="80"/>
    <w:uiPriority w:val="99"/>
    <w:qFormat/>
    <w:rsid w:val="00E7220D"/>
    <w:pPr>
      <w:keepNext/>
      <w:spacing w:before="240" w:after="60"/>
      <w:ind w:left="720"/>
      <w:outlineLvl w:val="7"/>
    </w:pPr>
    <w:rPr>
      <w:rFonts w:ascii="Arial" w:hAnsi="Arial"/>
      <w:b/>
      <w:i/>
      <w:smallCaps/>
      <w:sz w:val="22"/>
      <w:szCs w:val="20"/>
      <w:lang w:eastAsia="ru-RU"/>
    </w:rPr>
  </w:style>
  <w:style w:type="paragraph" w:styleId="9">
    <w:name w:val="heading 9"/>
    <w:basedOn w:val="a"/>
    <w:next w:val="a"/>
    <w:link w:val="90"/>
    <w:uiPriority w:val="99"/>
    <w:qFormat/>
    <w:rsid w:val="00E7220D"/>
    <w:pPr>
      <w:keepNext/>
      <w:spacing w:before="240" w:after="60"/>
      <w:ind w:left="720"/>
      <w:outlineLvl w:val="8"/>
    </w:pPr>
    <w:rPr>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D21CEC"/>
    <w:pPr>
      <w:spacing w:before="100" w:beforeAutospacing="1" w:after="100" w:afterAutospacing="1"/>
    </w:p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D21CEC"/>
    <w:pPr>
      <w:spacing w:before="100" w:beforeAutospacing="1" w:after="100" w:afterAutospacing="1"/>
    </w:pPr>
  </w:style>
  <w:style w:type="character" w:customStyle="1" w:styleId="rvts48">
    <w:name w:val="rvts48"/>
    <w:basedOn w:val="a0"/>
    <w:rsid w:val="00D21CEC"/>
  </w:style>
  <w:style w:type="paragraph" w:styleId="a4">
    <w:name w:val="Balloon Text"/>
    <w:basedOn w:val="a"/>
    <w:link w:val="a5"/>
    <w:uiPriority w:val="99"/>
    <w:unhideWhenUsed/>
    <w:rsid w:val="00D21CEC"/>
    <w:rPr>
      <w:rFonts w:ascii="Tahoma" w:hAnsi="Tahoma" w:cs="Tahoma"/>
      <w:sz w:val="16"/>
      <w:szCs w:val="16"/>
    </w:rPr>
  </w:style>
  <w:style w:type="character" w:customStyle="1" w:styleId="a5">
    <w:name w:val="Текст выноски Знак"/>
    <w:basedOn w:val="a0"/>
    <w:link w:val="a4"/>
    <w:uiPriority w:val="99"/>
    <w:rsid w:val="00D21CEC"/>
    <w:rPr>
      <w:rFonts w:ascii="Tahoma" w:eastAsia="Times New Roman" w:hAnsi="Tahoma" w:cs="Tahoma"/>
      <w:sz w:val="16"/>
      <w:szCs w:val="16"/>
      <w:lang w:eastAsia="uk-UA"/>
    </w:rPr>
  </w:style>
  <w:style w:type="table" w:styleId="a6">
    <w:name w:val="Table Grid"/>
    <w:basedOn w:val="a1"/>
    <w:uiPriority w:val="59"/>
    <w:rsid w:val="00D1236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253294"/>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1">
    <w:name w:val="Сетка таблицы1"/>
    <w:basedOn w:val="a1"/>
    <w:next w:val="a6"/>
    <w:uiPriority w:val="99"/>
    <w:rsid w:val="007702F5"/>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99"/>
    <w:rsid w:val="007D6C7B"/>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nhideWhenUsed/>
    <w:rsid w:val="00D65449"/>
    <w:rPr>
      <w:color w:val="0000FF"/>
      <w:u w:val="single"/>
    </w:rPr>
  </w:style>
  <w:style w:type="character" w:styleId="a9">
    <w:name w:val="FollowedHyperlink"/>
    <w:basedOn w:val="a0"/>
    <w:uiPriority w:val="99"/>
    <w:semiHidden/>
    <w:unhideWhenUsed/>
    <w:rsid w:val="00D65449"/>
    <w:rPr>
      <w:color w:val="800080"/>
      <w:u w:val="single"/>
    </w:rPr>
  </w:style>
  <w:style w:type="paragraph" w:customStyle="1" w:styleId="xl63">
    <w:name w:val="xl63"/>
    <w:basedOn w:val="a"/>
    <w:rsid w:val="00D65449"/>
    <w:pPr>
      <w:spacing w:before="100" w:beforeAutospacing="1" w:after="100" w:afterAutospacing="1"/>
      <w:jc w:val="center"/>
    </w:pPr>
  </w:style>
  <w:style w:type="paragraph" w:customStyle="1" w:styleId="xl64">
    <w:name w:val="xl64"/>
    <w:basedOn w:val="a"/>
    <w:rsid w:val="00D65449"/>
    <w:pPr>
      <w:spacing w:before="100" w:beforeAutospacing="1" w:after="100" w:afterAutospacing="1"/>
      <w:jc w:val="right"/>
    </w:pPr>
  </w:style>
  <w:style w:type="paragraph" w:customStyle="1" w:styleId="xl65">
    <w:name w:val="xl65"/>
    <w:basedOn w:val="a"/>
    <w:rsid w:val="00D65449"/>
    <w:pPr>
      <w:spacing w:before="100" w:beforeAutospacing="1" w:after="100" w:afterAutospacing="1"/>
    </w:pPr>
    <w:rPr>
      <w:b/>
      <w:bCs/>
    </w:rPr>
  </w:style>
  <w:style w:type="paragraph" w:customStyle="1" w:styleId="xl66">
    <w:name w:val="xl66"/>
    <w:basedOn w:val="a"/>
    <w:rsid w:val="00D654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uiPriority w:val="99"/>
    <w:qFormat/>
    <w:rsid w:val="00D654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68">
    <w:name w:val="xl68"/>
    <w:basedOn w:val="a"/>
    <w:uiPriority w:val="99"/>
    <w:qFormat/>
    <w:rsid w:val="00D654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uiPriority w:val="99"/>
    <w:qFormat/>
    <w:rsid w:val="00D654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uiPriority w:val="99"/>
    <w:qFormat/>
    <w:rsid w:val="00D654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uiPriority w:val="99"/>
    <w:qFormat/>
    <w:rsid w:val="00D654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72">
    <w:name w:val="xl72"/>
    <w:basedOn w:val="a"/>
    <w:uiPriority w:val="99"/>
    <w:qFormat/>
    <w:rsid w:val="00D654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qFormat/>
    <w:rsid w:val="00D654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uiPriority w:val="99"/>
    <w:qFormat/>
    <w:rsid w:val="00D654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style>
  <w:style w:type="paragraph" w:customStyle="1" w:styleId="xl75">
    <w:name w:val="xl75"/>
    <w:basedOn w:val="a"/>
    <w:uiPriority w:val="99"/>
    <w:qFormat/>
    <w:rsid w:val="00D654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76">
    <w:name w:val="xl76"/>
    <w:basedOn w:val="a"/>
    <w:uiPriority w:val="99"/>
    <w:qFormat/>
    <w:rsid w:val="00D654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77">
    <w:name w:val="xl77"/>
    <w:basedOn w:val="a"/>
    <w:uiPriority w:val="99"/>
    <w:qFormat/>
    <w:rsid w:val="00D65449"/>
    <w:pPr>
      <w:spacing w:before="100" w:beforeAutospacing="1" w:after="100" w:afterAutospacing="1"/>
    </w:pPr>
    <w:rPr>
      <w:sz w:val="16"/>
      <w:szCs w:val="16"/>
    </w:rPr>
  </w:style>
  <w:style w:type="paragraph" w:customStyle="1" w:styleId="xl78">
    <w:name w:val="xl78"/>
    <w:basedOn w:val="a"/>
    <w:uiPriority w:val="99"/>
    <w:qFormat/>
    <w:rsid w:val="00D65449"/>
    <w:pPr>
      <w:pBdr>
        <w:bottom w:val="single" w:sz="4" w:space="0" w:color="auto"/>
      </w:pBdr>
      <w:spacing w:before="100" w:beforeAutospacing="1" w:after="100" w:afterAutospacing="1"/>
      <w:jc w:val="center"/>
    </w:pPr>
  </w:style>
  <w:style w:type="paragraph" w:customStyle="1" w:styleId="xl79">
    <w:name w:val="xl79"/>
    <w:basedOn w:val="a"/>
    <w:uiPriority w:val="99"/>
    <w:qFormat/>
    <w:rsid w:val="00D65449"/>
    <w:pPr>
      <w:spacing w:before="100" w:beforeAutospacing="1" w:after="100" w:afterAutospacing="1"/>
      <w:jc w:val="center"/>
    </w:pPr>
    <w:rPr>
      <w:b/>
      <w:bCs/>
    </w:rPr>
  </w:style>
  <w:style w:type="paragraph" w:customStyle="1" w:styleId="xl80">
    <w:name w:val="xl80"/>
    <w:basedOn w:val="a"/>
    <w:uiPriority w:val="99"/>
    <w:qFormat/>
    <w:rsid w:val="00D654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Знак Знак"/>
    <w:basedOn w:val="a0"/>
    <w:link w:val="1"/>
    <w:rsid w:val="00E7220D"/>
    <w:rPr>
      <w:rFonts w:ascii="Times New Roman" w:eastAsia="Times New Roman" w:hAnsi="Times New Roman" w:cs="Times New Roman"/>
      <w:sz w:val="24"/>
      <w:szCs w:val="20"/>
      <w:lang w:eastAsia="uk-UA"/>
    </w:rPr>
  </w:style>
  <w:style w:type="character" w:customStyle="1" w:styleId="20">
    <w:name w:val="Заголовок 2 Знак"/>
    <w:basedOn w:val="a0"/>
    <w:link w:val="2"/>
    <w:uiPriority w:val="99"/>
    <w:rsid w:val="00E7220D"/>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E7220D"/>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7220D"/>
    <w:rPr>
      <w:rFonts w:ascii="Calibri" w:eastAsia="Times New Roman" w:hAnsi="Calibri" w:cs="Times New Roman"/>
      <w:b/>
      <w:bCs/>
      <w:sz w:val="28"/>
      <w:szCs w:val="28"/>
      <w:lang w:val="ru-RU" w:eastAsia="ru-RU"/>
    </w:rPr>
  </w:style>
  <w:style w:type="character" w:customStyle="1" w:styleId="50">
    <w:name w:val="Заголовок 5 Знак"/>
    <w:basedOn w:val="a0"/>
    <w:link w:val="5"/>
    <w:uiPriority w:val="99"/>
    <w:rsid w:val="00E7220D"/>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rsid w:val="00E7220D"/>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E7220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E7220D"/>
    <w:rPr>
      <w:rFonts w:ascii="Arial" w:eastAsia="Times New Roman" w:hAnsi="Arial" w:cs="Times New Roman"/>
      <w:b/>
      <w:i/>
      <w:smallCaps/>
      <w:szCs w:val="20"/>
      <w:lang w:eastAsia="ru-RU"/>
    </w:rPr>
  </w:style>
  <w:style w:type="character" w:customStyle="1" w:styleId="90">
    <w:name w:val="Заголовок 9 Знак"/>
    <w:basedOn w:val="a0"/>
    <w:link w:val="9"/>
    <w:uiPriority w:val="99"/>
    <w:rsid w:val="00E7220D"/>
    <w:rPr>
      <w:rFonts w:ascii="Times New Roman" w:eastAsia="Times New Roman" w:hAnsi="Times New Roman" w:cs="Times New Roman"/>
      <w:b/>
      <w:sz w:val="26"/>
      <w:szCs w:val="20"/>
      <w:lang w:eastAsia="ru-RU"/>
    </w:rPr>
  </w:style>
  <w:style w:type="numbering" w:customStyle="1" w:styleId="12">
    <w:name w:val="Нет списка1"/>
    <w:next w:val="a2"/>
    <w:uiPriority w:val="99"/>
    <w:semiHidden/>
    <w:unhideWhenUsed/>
    <w:rsid w:val="00E7220D"/>
  </w:style>
  <w:style w:type="paragraph" w:customStyle="1" w:styleId="text">
    <w:name w:val="text"/>
    <w:basedOn w:val="a"/>
    <w:rsid w:val="00E7220D"/>
    <w:pPr>
      <w:spacing w:before="120"/>
      <w:ind w:firstLine="567"/>
      <w:jc w:val="both"/>
    </w:pPr>
    <w:rPr>
      <w:rFonts w:ascii="Courier New" w:hAnsi="Courier New" w:cs="Courier New"/>
      <w:lang w:val="ru-RU" w:eastAsia="ru-RU"/>
    </w:rPr>
  </w:style>
  <w:style w:type="paragraph" w:styleId="aa">
    <w:name w:val="Body Text"/>
    <w:aliases w:val="Знак7 Знак,Знак7"/>
    <w:basedOn w:val="a"/>
    <w:link w:val="ab"/>
    <w:unhideWhenUsed/>
    <w:qFormat/>
    <w:rsid w:val="00E7220D"/>
    <w:pPr>
      <w:widowControl w:val="0"/>
      <w:suppressAutoHyphens/>
      <w:spacing w:after="120"/>
    </w:pPr>
    <w:rPr>
      <w:rFonts w:eastAsia="Andale Sans UI"/>
      <w:kern w:val="2"/>
      <w:lang w:val="ru-RU" w:eastAsia="ru-RU"/>
    </w:rPr>
  </w:style>
  <w:style w:type="character" w:customStyle="1" w:styleId="ab">
    <w:name w:val="Основной текст Знак"/>
    <w:aliases w:val="Знак7 Знак Знак,Знак7 Знак1"/>
    <w:basedOn w:val="a0"/>
    <w:link w:val="aa"/>
    <w:rsid w:val="00E7220D"/>
    <w:rPr>
      <w:rFonts w:ascii="Times New Roman" w:eastAsia="Andale Sans UI" w:hAnsi="Times New Roman" w:cs="Times New Roman"/>
      <w:kern w:val="2"/>
      <w:sz w:val="24"/>
      <w:szCs w:val="24"/>
      <w:lang w:val="ru-RU" w:eastAsia="ru-RU"/>
    </w:rPr>
  </w:style>
  <w:style w:type="paragraph" w:styleId="ac">
    <w:name w:val="No Spacing"/>
    <w:uiPriority w:val="1"/>
    <w:qFormat/>
    <w:rsid w:val="00E7220D"/>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numbering" w:customStyle="1" w:styleId="22">
    <w:name w:val="Нет списка2"/>
    <w:next w:val="a2"/>
    <w:uiPriority w:val="99"/>
    <w:semiHidden/>
    <w:unhideWhenUsed/>
    <w:rsid w:val="00E7220D"/>
  </w:style>
  <w:style w:type="numbering" w:customStyle="1" w:styleId="110">
    <w:name w:val="Нет списка11"/>
    <w:next w:val="a2"/>
    <w:semiHidden/>
    <w:unhideWhenUsed/>
    <w:rsid w:val="00E7220D"/>
  </w:style>
  <w:style w:type="paragraph" w:customStyle="1" w:styleId="font5">
    <w:name w:val="font5"/>
    <w:basedOn w:val="a"/>
    <w:uiPriority w:val="99"/>
    <w:qFormat/>
    <w:rsid w:val="00E7220D"/>
    <w:pPr>
      <w:spacing w:before="100" w:beforeAutospacing="1" w:after="100" w:afterAutospacing="1"/>
    </w:pPr>
    <w:rPr>
      <w:b/>
      <w:bCs/>
      <w:sz w:val="18"/>
      <w:szCs w:val="18"/>
      <w:lang w:val="ru-RU" w:eastAsia="ru-RU"/>
    </w:rPr>
  </w:style>
  <w:style w:type="paragraph" w:customStyle="1" w:styleId="font6">
    <w:name w:val="font6"/>
    <w:basedOn w:val="a"/>
    <w:uiPriority w:val="99"/>
    <w:qFormat/>
    <w:rsid w:val="00E7220D"/>
    <w:pPr>
      <w:spacing w:before="100" w:beforeAutospacing="1" w:after="100" w:afterAutospacing="1"/>
    </w:pPr>
    <w:rPr>
      <w:sz w:val="18"/>
      <w:szCs w:val="18"/>
      <w:lang w:val="ru-RU" w:eastAsia="ru-RU"/>
    </w:rPr>
  </w:style>
  <w:style w:type="paragraph" w:customStyle="1" w:styleId="font7">
    <w:name w:val="font7"/>
    <w:basedOn w:val="a"/>
    <w:uiPriority w:val="99"/>
    <w:qFormat/>
    <w:rsid w:val="00E7220D"/>
    <w:pPr>
      <w:spacing w:before="100" w:beforeAutospacing="1" w:after="100" w:afterAutospacing="1"/>
    </w:pPr>
    <w:rPr>
      <w:rFonts w:ascii="Calibri" w:hAnsi="Calibri" w:cs="Calibri"/>
      <w:b/>
      <w:bCs/>
      <w:sz w:val="18"/>
      <w:szCs w:val="18"/>
      <w:lang w:val="ru-RU" w:eastAsia="ru-RU"/>
    </w:rPr>
  </w:style>
  <w:style w:type="paragraph" w:customStyle="1" w:styleId="font8">
    <w:name w:val="font8"/>
    <w:basedOn w:val="a"/>
    <w:uiPriority w:val="99"/>
    <w:qFormat/>
    <w:rsid w:val="00E7220D"/>
    <w:pPr>
      <w:spacing w:before="100" w:beforeAutospacing="1" w:after="100" w:afterAutospacing="1"/>
    </w:pPr>
    <w:rPr>
      <w:sz w:val="16"/>
      <w:szCs w:val="16"/>
      <w:lang w:val="ru-RU" w:eastAsia="ru-RU"/>
    </w:rPr>
  </w:style>
  <w:style w:type="paragraph" w:customStyle="1" w:styleId="font9">
    <w:name w:val="font9"/>
    <w:basedOn w:val="a"/>
    <w:uiPriority w:val="99"/>
    <w:qFormat/>
    <w:rsid w:val="00E7220D"/>
    <w:pPr>
      <w:spacing w:before="100" w:beforeAutospacing="1" w:after="100" w:afterAutospacing="1"/>
    </w:pPr>
    <w:rPr>
      <w:rFonts w:ascii="Calibri" w:hAnsi="Calibri" w:cs="Calibri"/>
      <w:sz w:val="16"/>
      <w:szCs w:val="16"/>
      <w:lang w:val="ru-RU" w:eastAsia="ru-RU"/>
    </w:rPr>
  </w:style>
  <w:style w:type="paragraph" w:customStyle="1" w:styleId="font10">
    <w:name w:val="font10"/>
    <w:basedOn w:val="a"/>
    <w:uiPriority w:val="99"/>
    <w:qFormat/>
    <w:rsid w:val="00E7220D"/>
    <w:pPr>
      <w:spacing w:before="100" w:beforeAutospacing="1" w:after="100" w:afterAutospacing="1"/>
    </w:pPr>
    <w:rPr>
      <w:b/>
      <w:bCs/>
      <w:sz w:val="18"/>
      <w:szCs w:val="18"/>
      <w:u w:val="single"/>
      <w:lang w:val="ru-RU" w:eastAsia="ru-RU"/>
    </w:rPr>
  </w:style>
  <w:style w:type="paragraph" w:customStyle="1" w:styleId="xl81">
    <w:name w:val="xl81"/>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82">
    <w:name w:val="xl82"/>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83">
    <w:name w:val="xl83"/>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84">
    <w:name w:val="xl84"/>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85">
    <w:name w:val="xl85"/>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86">
    <w:name w:val="xl86"/>
    <w:basedOn w:val="a"/>
    <w:uiPriority w:val="99"/>
    <w:qFormat/>
    <w:rsid w:val="00E7220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87">
    <w:name w:val="xl87"/>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88">
    <w:name w:val="xl88"/>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89">
    <w:name w:val="xl89"/>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90">
    <w:name w:val="xl90"/>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91">
    <w:name w:val="xl91"/>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92">
    <w:name w:val="xl92"/>
    <w:basedOn w:val="a"/>
    <w:uiPriority w:val="99"/>
    <w:qFormat/>
    <w:rsid w:val="00E7220D"/>
    <w:pPr>
      <w:pBdr>
        <w:top w:val="single" w:sz="4" w:space="0" w:color="auto"/>
        <w:left w:val="single" w:sz="4" w:space="0" w:color="auto"/>
        <w:bottom w:val="single" w:sz="4" w:space="0" w:color="auto"/>
      </w:pBdr>
      <w:spacing w:before="100" w:beforeAutospacing="1" w:after="100" w:afterAutospacing="1"/>
      <w:jc w:val="center"/>
      <w:textAlignment w:val="center"/>
    </w:pPr>
    <w:rPr>
      <w:lang w:val="ru-RU" w:eastAsia="ru-RU"/>
    </w:rPr>
  </w:style>
  <w:style w:type="paragraph" w:customStyle="1" w:styleId="xl93">
    <w:name w:val="xl93"/>
    <w:basedOn w:val="a"/>
    <w:uiPriority w:val="99"/>
    <w:qFormat/>
    <w:rsid w:val="00E7220D"/>
    <w:pPr>
      <w:spacing w:before="100" w:beforeAutospacing="1" w:after="100" w:afterAutospacing="1"/>
      <w:textAlignment w:val="center"/>
    </w:pPr>
    <w:rPr>
      <w:sz w:val="18"/>
      <w:szCs w:val="18"/>
      <w:lang w:val="ru-RU" w:eastAsia="ru-RU"/>
    </w:rPr>
  </w:style>
  <w:style w:type="paragraph" w:customStyle="1" w:styleId="xl94">
    <w:name w:val="xl94"/>
    <w:basedOn w:val="a"/>
    <w:uiPriority w:val="99"/>
    <w:qFormat/>
    <w:rsid w:val="00E7220D"/>
    <w:pPr>
      <w:spacing w:before="100" w:beforeAutospacing="1" w:after="100" w:afterAutospacing="1"/>
      <w:jc w:val="center"/>
      <w:textAlignment w:val="center"/>
    </w:pPr>
    <w:rPr>
      <w:sz w:val="18"/>
      <w:szCs w:val="18"/>
      <w:lang w:val="ru-RU" w:eastAsia="ru-RU"/>
    </w:rPr>
  </w:style>
  <w:style w:type="paragraph" w:customStyle="1" w:styleId="xl95">
    <w:name w:val="xl95"/>
    <w:basedOn w:val="a"/>
    <w:uiPriority w:val="99"/>
    <w:qFormat/>
    <w:rsid w:val="00E7220D"/>
    <w:pPr>
      <w:spacing w:before="100" w:beforeAutospacing="1" w:after="100" w:afterAutospacing="1"/>
      <w:textAlignment w:val="center"/>
    </w:pPr>
    <w:rPr>
      <w:color w:val="000000"/>
      <w:sz w:val="18"/>
      <w:szCs w:val="18"/>
      <w:lang w:val="ru-RU" w:eastAsia="ru-RU"/>
    </w:rPr>
  </w:style>
  <w:style w:type="paragraph" w:customStyle="1" w:styleId="xl96">
    <w:name w:val="xl96"/>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97">
    <w:name w:val="xl97"/>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98">
    <w:name w:val="xl98"/>
    <w:basedOn w:val="a"/>
    <w:uiPriority w:val="99"/>
    <w:qFormat/>
    <w:rsid w:val="00E7220D"/>
    <w:pPr>
      <w:spacing w:before="100" w:beforeAutospacing="1" w:after="100" w:afterAutospacing="1"/>
      <w:jc w:val="center"/>
      <w:textAlignment w:val="center"/>
    </w:pPr>
    <w:rPr>
      <w:sz w:val="18"/>
      <w:szCs w:val="18"/>
      <w:lang w:val="ru-RU" w:eastAsia="ru-RU"/>
    </w:rPr>
  </w:style>
  <w:style w:type="paragraph" w:customStyle="1" w:styleId="xl99">
    <w:name w:val="xl99"/>
    <w:basedOn w:val="a"/>
    <w:uiPriority w:val="99"/>
    <w:qFormat/>
    <w:rsid w:val="00E7220D"/>
    <w:pPr>
      <w:spacing w:before="100" w:beforeAutospacing="1" w:after="100" w:afterAutospacing="1"/>
      <w:jc w:val="center"/>
      <w:textAlignment w:val="center"/>
    </w:pPr>
    <w:rPr>
      <w:color w:val="000000"/>
      <w:sz w:val="16"/>
      <w:szCs w:val="16"/>
      <w:lang w:val="ru-RU" w:eastAsia="ru-RU"/>
    </w:rPr>
  </w:style>
  <w:style w:type="paragraph" w:customStyle="1" w:styleId="xl100">
    <w:name w:val="xl100"/>
    <w:basedOn w:val="a"/>
    <w:uiPriority w:val="99"/>
    <w:qFormat/>
    <w:rsid w:val="00E7220D"/>
    <w:pPr>
      <w:spacing w:before="100" w:beforeAutospacing="1" w:after="100" w:afterAutospacing="1"/>
      <w:jc w:val="center"/>
      <w:textAlignment w:val="center"/>
    </w:pPr>
    <w:rPr>
      <w:sz w:val="18"/>
      <w:szCs w:val="18"/>
      <w:lang w:val="ru-RU" w:eastAsia="ru-RU"/>
    </w:rPr>
  </w:style>
  <w:style w:type="paragraph" w:customStyle="1" w:styleId="xl101">
    <w:name w:val="xl101"/>
    <w:basedOn w:val="a"/>
    <w:uiPriority w:val="99"/>
    <w:qFormat/>
    <w:rsid w:val="00E7220D"/>
    <w:pPr>
      <w:spacing w:before="100" w:beforeAutospacing="1" w:after="100" w:afterAutospacing="1"/>
      <w:jc w:val="center"/>
      <w:textAlignment w:val="center"/>
    </w:pPr>
    <w:rPr>
      <w:sz w:val="18"/>
      <w:szCs w:val="18"/>
      <w:lang w:val="ru-RU" w:eastAsia="ru-RU"/>
    </w:rPr>
  </w:style>
  <w:style w:type="paragraph" w:customStyle="1" w:styleId="xl102">
    <w:name w:val="xl102"/>
    <w:basedOn w:val="a"/>
    <w:uiPriority w:val="99"/>
    <w:qFormat/>
    <w:rsid w:val="00E7220D"/>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ru-RU" w:eastAsia="ru-RU"/>
    </w:rPr>
  </w:style>
  <w:style w:type="paragraph" w:customStyle="1" w:styleId="xl103">
    <w:name w:val="xl103"/>
    <w:basedOn w:val="a"/>
    <w:uiPriority w:val="99"/>
    <w:qFormat/>
    <w:rsid w:val="00E7220D"/>
    <w:pPr>
      <w:pBdr>
        <w:top w:val="single" w:sz="4" w:space="0" w:color="auto"/>
        <w:bottom w:val="single" w:sz="4" w:space="0" w:color="auto"/>
      </w:pBdr>
      <w:spacing w:before="100" w:beforeAutospacing="1" w:after="100" w:afterAutospacing="1"/>
      <w:jc w:val="center"/>
      <w:textAlignment w:val="center"/>
    </w:pPr>
    <w:rPr>
      <w:sz w:val="18"/>
      <w:szCs w:val="18"/>
      <w:lang w:val="ru-RU" w:eastAsia="ru-RU"/>
    </w:rPr>
  </w:style>
  <w:style w:type="paragraph" w:customStyle="1" w:styleId="xl104">
    <w:name w:val="xl104"/>
    <w:basedOn w:val="a"/>
    <w:uiPriority w:val="99"/>
    <w:qFormat/>
    <w:rsid w:val="00E7220D"/>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05">
    <w:name w:val="xl105"/>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06">
    <w:name w:val="xl106"/>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07">
    <w:name w:val="xl107"/>
    <w:basedOn w:val="a"/>
    <w:uiPriority w:val="99"/>
    <w:qFormat/>
    <w:rsid w:val="00E7220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08">
    <w:name w:val="xl108"/>
    <w:basedOn w:val="a"/>
    <w:uiPriority w:val="99"/>
    <w:qFormat/>
    <w:rsid w:val="00E7220D"/>
    <w:pPr>
      <w:pBdr>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09">
    <w:name w:val="xl109"/>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10">
    <w:name w:val="xl110"/>
    <w:basedOn w:val="a"/>
    <w:uiPriority w:val="99"/>
    <w:qFormat/>
    <w:rsid w:val="00E7220D"/>
    <w:pPr>
      <w:spacing w:before="100" w:beforeAutospacing="1" w:after="100" w:afterAutospacing="1"/>
      <w:jc w:val="center"/>
      <w:textAlignment w:val="center"/>
    </w:pPr>
    <w:rPr>
      <w:sz w:val="18"/>
      <w:szCs w:val="18"/>
      <w:lang w:val="ru-RU" w:eastAsia="ru-RU"/>
    </w:rPr>
  </w:style>
  <w:style w:type="paragraph" w:customStyle="1" w:styleId="xl111">
    <w:name w:val="xl111"/>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12">
    <w:name w:val="xl112"/>
    <w:basedOn w:val="a"/>
    <w:uiPriority w:val="99"/>
    <w:qFormat/>
    <w:rsid w:val="00E7220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13">
    <w:name w:val="xl113"/>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14">
    <w:name w:val="xl114"/>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15">
    <w:name w:val="xl115"/>
    <w:basedOn w:val="a"/>
    <w:uiPriority w:val="99"/>
    <w:qFormat/>
    <w:rsid w:val="00E7220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8"/>
      <w:szCs w:val="18"/>
      <w:lang w:val="ru-RU" w:eastAsia="ru-RU"/>
    </w:rPr>
  </w:style>
  <w:style w:type="paragraph" w:customStyle="1" w:styleId="xl116">
    <w:name w:val="xl116"/>
    <w:basedOn w:val="a"/>
    <w:uiPriority w:val="99"/>
    <w:qFormat/>
    <w:rsid w:val="00E7220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17">
    <w:name w:val="xl117"/>
    <w:basedOn w:val="a"/>
    <w:uiPriority w:val="99"/>
    <w:qFormat/>
    <w:rsid w:val="00E7220D"/>
    <w:pPr>
      <w:spacing w:before="100" w:beforeAutospacing="1" w:after="100" w:afterAutospacing="1"/>
      <w:jc w:val="center"/>
      <w:textAlignment w:val="center"/>
    </w:pPr>
    <w:rPr>
      <w:color w:val="000000"/>
      <w:lang w:val="ru-RU" w:eastAsia="ru-RU"/>
    </w:rPr>
  </w:style>
  <w:style w:type="paragraph" w:customStyle="1" w:styleId="xl118">
    <w:name w:val="xl118"/>
    <w:basedOn w:val="a"/>
    <w:uiPriority w:val="99"/>
    <w:qFormat/>
    <w:rsid w:val="00E7220D"/>
    <w:pPr>
      <w:spacing w:before="100" w:beforeAutospacing="1" w:after="100" w:afterAutospacing="1"/>
      <w:jc w:val="center"/>
      <w:textAlignment w:val="center"/>
    </w:pPr>
    <w:rPr>
      <w:lang w:val="ru-RU" w:eastAsia="ru-RU"/>
    </w:rPr>
  </w:style>
  <w:style w:type="paragraph" w:customStyle="1" w:styleId="xl119">
    <w:name w:val="xl119"/>
    <w:basedOn w:val="a"/>
    <w:uiPriority w:val="99"/>
    <w:qFormat/>
    <w:rsid w:val="00E7220D"/>
    <w:pPr>
      <w:spacing w:before="100" w:beforeAutospacing="1" w:after="100" w:afterAutospacing="1"/>
      <w:jc w:val="center"/>
      <w:textAlignment w:val="center"/>
    </w:pPr>
    <w:rPr>
      <w:lang w:val="ru-RU" w:eastAsia="ru-RU"/>
    </w:rPr>
  </w:style>
  <w:style w:type="paragraph" w:customStyle="1" w:styleId="xl120">
    <w:name w:val="xl120"/>
    <w:basedOn w:val="a"/>
    <w:uiPriority w:val="99"/>
    <w:qFormat/>
    <w:rsid w:val="00E7220D"/>
    <w:pPr>
      <w:spacing w:before="100" w:beforeAutospacing="1" w:after="100" w:afterAutospacing="1"/>
      <w:jc w:val="center"/>
      <w:textAlignment w:val="center"/>
    </w:pPr>
    <w:rPr>
      <w:b/>
      <w:bCs/>
      <w:lang w:val="ru-RU" w:eastAsia="ru-RU"/>
    </w:rPr>
  </w:style>
  <w:style w:type="paragraph" w:customStyle="1" w:styleId="xl121">
    <w:name w:val="xl121"/>
    <w:basedOn w:val="a"/>
    <w:uiPriority w:val="99"/>
    <w:qFormat/>
    <w:rsid w:val="00E7220D"/>
    <w:pPr>
      <w:spacing w:before="100" w:beforeAutospacing="1" w:after="100" w:afterAutospacing="1"/>
      <w:jc w:val="center"/>
      <w:textAlignment w:val="center"/>
    </w:pPr>
    <w:rPr>
      <w:lang w:val="ru-RU" w:eastAsia="ru-RU"/>
    </w:rPr>
  </w:style>
  <w:style w:type="paragraph" w:customStyle="1" w:styleId="xl122">
    <w:name w:val="xl122"/>
    <w:basedOn w:val="a"/>
    <w:uiPriority w:val="99"/>
    <w:qFormat/>
    <w:rsid w:val="00E7220D"/>
    <w:pPr>
      <w:spacing w:before="100" w:beforeAutospacing="1" w:after="100" w:afterAutospacing="1"/>
      <w:jc w:val="center"/>
      <w:textAlignment w:val="center"/>
    </w:pPr>
    <w:rPr>
      <w:color w:val="000000"/>
      <w:lang w:val="ru-RU" w:eastAsia="ru-RU"/>
    </w:rPr>
  </w:style>
  <w:style w:type="paragraph" w:customStyle="1" w:styleId="xl123">
    <w:name w:val="xl123"/>
    <w:basedOn w:val="a"/>
    <w:uiPriority w:val="99"/>
    <w:qFormat/>
    <w:rsid w:val="00E7220D"/>
    <w:pPr>
      <w:spacing w:before="100" w:beforeAutospacing="1" w:after="100" w:afterAutospacing="1"/>
      <w:jc w:val="center"/>
      <w:textAlignment w:val="center"/>
    </w:pPr>
    <w:rPr>
      <w:lang w:val="ru-RU" w:eastAsia="ru-RU"/>
    </w:rPr>
  </w:style>
  <w:style w:type="paragraph" w:customStyle="1" w:styleId="xl124">
    <w:name w:val="xl124"/>
    <w:basedOn w:val="a"/>
    <w:uiPriority w:val="99"/>
    <w:qFormat/>
    <w:rsid w:val="00E7220D"/>
    <w:pPr>
      <w:spacing w:before="100" w:beforeAutospacing="1" w:after="100" w:afterAutospacing="1"/>
      <w:jc w:val="center"/>
      <w:textAlignment w:val="center"/>
    </w:pPr>
    <w:rPr>
      <w:color w:val="000000"/>
      <w:lang w:val="ru-RU" w:eastAsia="ru-RU"/>
    </w:rPr>
  </w:style>
  <w:style w:type="paragraph" w:customStyle="1" w:styleId="xl125">
    <w:name w:val="xl125"/>
    <w:basedOn w:val="a"/>
    <w:uiPriority w:val="99"/>
    <w:qFormat/>
    <w:rsid w:val="00E7220D"/>
    <w:pPr>
      <w:spacing w:before="100" w:beforeAutospacing="1" w:after="100" w:afterAutospacing="1"/>
      <w:jc w:val="center"/>
      <w:textAlignment w:val="center"/>
    </w:pPr>
    <w:rPr>
      <w:color w:val="000000"/>
      <w:sz w:val="22"/>
      <w:szCs w:val="22"/>
      <w:lang w:val="ru-RU" w:eastAsia="ru-RU"/>
    </w:rPr>
  </w:style>
  <w:style w:type="paragraph" w:customStyle="1" w:styleId="xl126">
    <w:name w:val="xl126"/>
    <w:basedOn w:val="a"/>
    <w:uiPriority w:val="99"/>
    <w:qFormat/>
    <w:rsid w:val="00E7220D"/>
    <w:pPr>
      <w:spacing w:before="100" w:beforeAutospacing="1" w:after="100" w:afterAutospacing="1"/>
      <w:jc w:val="center"/>
      <w:textAlignment w:val="center"/>
    </w:pPr>
    <w:rPr>
      <w:b/>
      <w:bCs/>
      <w:color w:val="000000"/>
      <w:lang w:val="ru-RU" w:eastAsia="ru-RU"/>
    </w:rPr>
  </w:style>
  <w:style w:type="paragraph" w:customStyle="1" w:styleId="xl127">
    <w:name w:val="xl127"/>
    <w:basedOn w:val="a"/>
    <w:uiPriority w:val="99"/>
    <w:qFormat/>
    <w:rsid w:val="00E7220D"/>
    <w:pPr>
      <w:shd w:val="clear" w:color="000000" w:fill="FFFFFF"/>
      <w:spacing w:before="100" w:beforeAutospacing="1" w:after="100" w:afterAutospacing="1"/>
      <w:jc w:val="center"/>
      <w:textAlignment w:val="center"/>
    </w:pPr>
    <w:rPr>
      <w:sz w:val="18"/>
      <w:szCs w:val="18"/>
      <w:lang w:val="ru-RU" w:eastAsia="ru-RU"/>
    </w:rPr>
  </w:style>
  <w:style w:type="paragraph" w:customStyle="1" w:styleId="xl128">
    <w:name w:val="xl128"/>
    <w:basedOn w:val="a"/>
    <w:uiPriority w:val="99"/>
    <w:qFormat/>
    <w:rsid w:val="00E7220D"/>
    <w:pPr>
      <w:shd w:val="clear" w:color="000000" w:fill="FFFFFF"/>
      <w:spacing w:before="100" w:beforeAutospacing="1" w:after="100" w:afterAutospacing="1"/>
      <w:jc w:val="center"/>
      <w:textAlignment w:val="center"/>
    </w:pPr>
    <w:rPr>
      <w:lang w:val="ru-RU" w:eastAsia="ru-RU"/>
    </w:rPr>
  </w:style>
  <w:style w:type="paragraph" w:customStyle="1" w:styleId="xl129">
    <w:name w:val="xl129"/>
    <w:basedOn w:val="a"/>
    <w:uiPriority w:val="99"/>
    <w:qFormat/>
    <w:rsid w:val="00E7220D"/>
    <w:pPr>
      <w:shd w:val="clear" w:color="000000" w:fill="FFFFFF"/>
      <w:spacing w:before="100" w:beforeAutospacing="1" w:after="100" w:afterAutospacing="1"/>
      <w:jc w:val="center"/>
      <w:textAlignment w:val="center"/>
    </w:pPr>
    <w:rPr>
      <w:sz w:val="18"/>
      <w:szCs w:val="18"/>
      <w:lang w:val="ru-RU" w:eastAsia="ru-RU"/>
    </w:rPr>
  </w:style>
  <w:style w:type="paragraph" w:customStyle="1" w:styleId="xl130">
    <w:name w:val="xl130"/>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ru-RU" w:eastAsia="ru-RU"/>
    </w:rPr>
  </w:style>
  <w:style w:type="paragraph" w:customStyle="1" w:styleId="xl131">
    <w:name w:val="xl131"/>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32">
    <w:name w:val="xl132"/>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33">
    <w:name w:val="xl133"/>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34">
    <w:name w:val="xl134"/>
    <w:basedOn w:val="a"/>
    <w:uiPriority w:val="99"/>
    <w:qFormat/>
    <w:rsid w:val="00E7220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35">
    <w:name w:val="xl135"/>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ru-RU" w:eastAsia="ru-RU"/>
    </w:rPr>
  </w:style>
  <w:style w:type="paragraph" w:customStyle="1" w:styleId="xl136">
    <w:name w:val="xl136"/>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37">
    <w:name w:val="xl137"/>
    <w:basedOn w:val="a"/>
    <w:uiPriority w:val="99"/>
    <w:qFormat/>
    <w:rsid w:val="00E7220D"/>
    <w:pPr>
      <w:shd w:val="clear" w:color="000000" w:fill="FFFFFF"/>
      <w:spacing w:before="100" w:beforeAutospacing="1" w:after="100" w:afterAutospacing="1"/>
      <w:jc w:val="center"/>
    </w:pPr>
    <w:rPr>
      <w:sz w:val="18"/>
      <w:szCs w:val="18"/>
      <w:lang w:val="ru-RU" w:eastAsia="ru-RU"/>
    </w:rPr>
  </w:style>
  <w:style w:type="paragraph" w:customStyle="1" w:styleId="xl138">
    <w:name w:val="xl138"/>
    <w:basedOn w:val="a"/>
    <w:uiPriority w:val="99"/>
    <w:qFormat/>
    <w:rsid w:val="00E7220D"/>
    <w:pPr>
      <w:shd w:val="clear" w:color="000000" w:fill="FFFFFF"/>
      <w:spacing w:before="100" w:beforeAutospacing="1" w:after="100" w:afterAutospacing="1"/>
    </w:pPr>
    <w:rPr>
      <w:sz w:val="18"/>
      <w:szCs w:val="18"/>
      <w:lang w:val="ru-RU" w:eastAsia="ru-RU"/>
    </w:rPr>
  </w:style>
  <w:style w:type="paragraph" w:customStyle="1" w:styleId="xl139">
    <w:name w:val="xl139"/>
    <w:basedOn w:val="a"/>
    <w:uiPriority w:val="99"/>
    <w:qFormat/>
    <w:rsid w:val="00E7220D"/>
    <w:pPr>
      <w:shd w:val="clear" w:color="000000" w:fill="FFFFFF"/>
      <w:spacing w:before="100" w:beforeAutospacing="1" w:after="100" w:afterAutospacing="1"/>
      <w:jc w:val="center"/>
    </w:pPr>
    <w:rPr>
      <w:b/>
      <w:bCs/>
      <w:sz w:val="18"/>
      <w:szCs w:val="18"/>
      <w:lang w:val="ru-RU" w:eastAsia="ru-RU"/>
    </w:rPr>
  </w:style>
  <w:style w:type="paragraph" w:customStyle="1" w:styleId="xl140">
    <w:name w:val="xl140"/>
    <w:basedOn w:val="a"/>
    <w:uiPriority w:val="99"/>
    <w:qFormat/>
    <w:rsid w:val="00E7220D"/>
    <w:pPr>
      <w:pBdr>
        <w:top w:val="single" w:sz="4" w:space="0" w:color="auto"/>
        <w:left w:val="single" w:sz="4" w:space="0" w:color="auto"/>
        <w:bottom w:val="single" w:sz="4" w:space="0" w:color="auto"/>
      </w:pBdr>
      <w:spacing w:before="100" w:beforeAutospacing="1" w:after="100" w:afterAutospacing="1"/>
    </w:pPr>
    <w:rPr>
      <w:lang w:val="ru-RU" w:eastAsia="ru-RU"/>
    </w:rPr>
  </w:style>
  <w:style w:type="paragraph" w:customStyle="1" w:styleId="xl141">
    <w:name w:val="xl141"/>
    <w:basedOn w:val="a"/>
    <w:uiPriority w:val="99"/>
    <w:qFormat/>
    <w:rsid w:val="00E7220D"/>
    <w:pPr>
      <w:pBdr>
        <w:top w:val="single" w:sz="4" w:space="0" w:color="auto"/>
        <w:left w:val="single" w:sz="4" w:space="0" w:color="auto"/>
        <w:bottom w:val="single" w:sz="4" w:space="0" w:color="auto"/>
      </w:pBdr>
      <w:spacing w:before="100" w:beforeAutospacing="1" w:after="100" w:afterAutospacing="1"/>
      <w:jc w:val="center"/>
      <w:textAlignment w:val="center"/>
    </w:pPr>
    <w:rPr>
      <w:lang w:val="ru-RU" w:eastAsia="ru-RU"/>
    </w:rPr>
  </w:style>
  <w:style w:type="paragraph" w:customStyle="1" w:styleId="xl142">
    <w:name w:val="xl142"/>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lang w:val="ru-RU" w:eastAsia="ru-RU"/>
    </w:rPr>
  </w:style>
  <w:style w:type="paragraph" w:customStyle="1" w:styleId="xl143">
    <w:name w:val="xl143"/>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val="ru-RU" w:eastAsia="ru-RU"/>
    </w:rPr>
  </w:style>
  <w:style w:type="paragraph" w:customStyle="1" w:styleId="xl144">
    <w:name w:val="xl144"/>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lang w:val="ru-RU" w:eastAsia="ru-RU"/>
    </w:rPr>
  </w:style>
  <w:style w:type="paragraph" w:customStyle="1" w:styleId="xl145">
    <w:name w:val="xl145"/>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46">
    <w:name w:val="xl146"/>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47">
    <w:name w:val="xl147"/>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48">
    <w:name w:val="xl148"/>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49">
    <w:name w:val="xl149"/>
    <w:basedOn w:val="a"/>
    <w:uiPriority w:val="99"/>
    <w:qFormat/>
    <w:rsid w:val="00E7220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8"/>
      <w:szCs w:val="18"/>
      <w:lang w:val="ru-RU" w:eastAsia="ru-RU"/>
    </w:rPr>
  </w:style>
  <w:style w:type="paragraph" w:customStyle="1" w:styleId="xl150">
    <w:name w:val="xl150"/>
    <w:basedOn w:val="a"/>
    <w:uiPriority w:val="99"/>
    <w:qFormat/>
    <w:rsid w:val="00E7220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8"/>
      <w:szCs w:val="18"/>
      <w:lang w:val="ru-RU" w:eastAsia="ru-RU"/>
    </w:rPr>
  </w:style>
  <w:style w:type="paragraph" w:customStyle="1" w:styleId="xl151">
    <w:name w:val="xl151"/>
    <w:basedOn w:val="a"/>
    <w:uiPriority w:val="99"/>
    <w:qFormat/>
    <w:rsid w:val="00E7220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8"/>
      <w:szCs w:val="18"/>
      <w:lang w:val="ru-RU" w:eastAsia="ru-RU"/>
    </w:rPr>
  </w:style>
  <w:style w:type="paragraph" w:customStyle="1" w:styleId="xl152">
    <w:name w:val="xl152"/>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18"/>
      <w:szCs w:val="18"/>
      <w:lang w:val="ru-RU" w:eastAsia="ru-RU"/>
    </w:rPr>
  </w:style>
  <w:style w:type="paragraph" w:customStyle="1" w:styleId="xl153">
    <w:name w:val="xl153"/>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ru-RU" w:eastAsia="ru-RU"/>
    </w:rPr>
  </w:style>
  <w:style w:type="paragraph" w:customStyle="1" w:styleId="xl154">
    <w:name w:val="xl154"/>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55">
    <w:name w:val="xl155"/>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56">
    <w:name w:val="xl156"/>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57">
    <w:name w:val="xl157"/>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val="ru-RU" w:eastAsia="ru-RU"/>
    </w:rPr>
  </w:style>
  <w:style w:type="paragraph" w:customStyle="1" w:styleId="xl158">
    <w:name w:val="xl158"/>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lang w:val="ru-RU" w:eastAsia="ru-RU"/>
    </w:rPr>
  </w:style>
  <w:style w:type="paragraph" w:customStyle="1" w:styleId="xl159">
    <w:name w:val="xl159"/>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60">
    <w:name w:val="xl160"/>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lang w:val="ru-RU" w:eastAsia="ru-RU"/>
    </w:rPr>
  </w:style>
  <w:style w:type="paragraph" w:customStyle="1" w:styleId="xl161">
    <w:name w:val="xl161"/>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lang w:val="ru-RU" w:eastAsia="ru-RU"/>
    </w:rPr>
  </w:style>
  <w:style w:type="paragraph" w:customStyle="1" w:styleId="xl162">
    <w:name w:val="xl162"/>
    <w:basedOn w:val="a"/>
    <w:uiPriority w:val="99"/>
    <w:qFormat/>
    <w:rsid w:val="00E722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8"/>
      <w:szCs w:val="18"/>
      <w:lang w:val="ru-RU" w:eastAsia="ru-RU"/>
    </w:rPr>
  </w:style>
  <w:style w:type="paragraph" w:customStyle="1" w:styleId="xl163">
    <w:name w:val="xl163"/>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64">
    <w:name w:val="xl164"/>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65">
    <w:name w:val="xl165"/>
    <w:basedOn w:val="a"/>
    <w:uiPriority w:val="99"/>
    <w:qFormat/>
    <w:rsid w:val="00E72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66">
    <w:name w:val="xl166"/>
    <w:basedOn w:val="a"/>
    <w:uiPriority w:val="99"/>
    <w:qFormat/>
    <w:rsid w:val="00E7220D"/>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67">
    <w:name w:val="xl167"/>
    <w:basedOn w:val="a"/>
    <w:uiPriority w:val="99"/>
    <w:qFormat/>
    <w:rsid w:val="00E7220D"/>
    <w:pPr>
      <w:pBdr>
        <w:top w:val="single" w:sz="4" w:space="0" w:color="auto"/>
        <w:bottom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68">
    <w:name w:val="xl168"/>
    <w:basedOn w:val="a"/>
    <w:uiPriority w:val="99"/>
    <w:qFormat/>
    <w:rsid w:val="00E7220D"/>
    <w:pPr>
      <w:spacing w:before="100" w:beforeAutospacing="1" w:after="100" w:afterAutospacing="1"/>
      <w:jc w:val="center"/>
      <w:textAlignment w:val="center"/>
    </w:pPr>
    <w:rPr>
      <w:lang w:val="ru-RU" w:eastAsia="ru-RU"/>
    </w:rPr>
  </w:style>
  <w:style w:type="paragraph" w:customStyle="1" w:styleId="xl169">
    <w:name w:val="xl169"/>
    <w:basedOn w:val="a"/>
    <w:uiPriority w:val="99"/>
    <w:qFormat/>
    <w:rsid w:val="00E7220D"/>
    <w:pPr>
      <w:spacing w:before="100" w:beforeAutospacing="1" w:after="100" w:afterAutospacing="1"/>
      <w:jc w:val="center"/>
      <w:textAlignment w:val="center"/>
    </w:pPr>
    <w:rPr>
      <w:lang w:val="ru-RU" w:eastAsia="ru-RU"/>
    </w:rPr>
  </w:style>
  <w:style w:type="paragraph" w:customStyle="1" w:styleId="xl170">
    <w:name w:val="xl170"/>
    <w:basedOn w:val="a"/>
    <w:uiPriority w:val="99"/>
    <w:qFormat/>
    <w:rsid w:val="00E7220D"/>
    <w:pPr>
      <w:pBdr>
        <w:top w:val="single" w:sz="4" w:space="0" w:color="auto"/>
        <w:left w:val="single" w:sz="8" w:space="0" w:color="auto"/>
      </w:pBdr>
      <w:spacing w:before="100" w:beforeAutospacing="1" w:after="100" w:afterAutospacing="1"/>
      <w:jc w:val="center"/>
      <w:textAlignment w:val="center"/>
    </w:pPr>
    <w:rPr>
      <w:b/>
      <w:bCs/>
      <w:sz w:val="18"/>
      <w:szCs w:val="18"/>
      <w:lang w:val="ru-RU" w:eastAsia="ru-RU"/>
    </w:rPr>
  </w:style>
  <w:style w:type="paragraph" w:customStyle="1" w:styleId="xl171">
    <w:name w:val="xl171"/>
    <w:basedOn w:val="a"/>
    <w:uiPriority w:val="99"/>
    <w:qFormat/>
    <w:rsid w:val="00E7220D"/>
    <w:pPr>
      <w:pBdr>
        <w:top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72">
    <w:name w:val="xl172"/>
    <w:basedOn w:val="a"/>
    <w:uiPriority w:val="99"/>
    <w:qFormat/>
    <w:rsid w:val="00E7220D"/>
    <w:pPr>
      <w:pBdr>
        <w:top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73">
    <w:name w:val="xl173"/>
    <w:basedOn w:val="a"/>
    <w:uiPriority w:val="99"/>
    <w:qFormat/>
    <w:rsid w:val="00E7220D"/>
    <w:pPr>
      <w:spacing w:before="100" w:beforeAutospacing="1" w:after="100" w:afterAutospacing="1"/>
    </w:pPr>
    <w:rPr>
      <w:sz w:val="16"/>
      <w:szCs w:val="16"/>
      <w:lang w:val="ru-RU" w:eastAsia="ru-RU"/>
    </w:rPr>
  </w:style>
  <w:style w:type="paragraph" w:customStyle="1" w:styleId="xl174">
    <w:name w:val="xl174"/>
    <w:basedOn w:val="a"/>
    <w:uiPriority w:val="99"/>
    <w:qFormat/>
    <w:rsid w:val="00E7220D"/>
    <w:pPr>
      <w:pBdr>
        <w:bottom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75">
    <w:name w:val="xl175"/>
    <w:basedOn w:val="a"/>
    <w:uiPriority w:val="99"/>
    <w:qFormat/>
    <w:rsid w:val="00E7220D"/>
    <w:pPr>
      <w:pBdr>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76">
    <w:name w:val="xl176"/>
    <w:basedOn w:val="a"/>
    <w:uiPriority w:val="99"/>
    <w:qFormat/>
    <w:rsid w:val="00E7220D"/>
    <w:pPr>
      <w:spacing w:before="100" w:beforeAutospacing="1" w:after="100" w:afterAutospacing="1"/>
      <w:jc w:val="center"/>
    </w:pPr>
    <w:rPr>
      <w:sz w:val="16"/>
      <w:szCs w:val="16"/>
      <w:lang w:val="ru-RU" w:eastAsia="ru-RU"/>
    </w:rPr>
  </w:style>
  <w:style w:type="paragraph" w:customStyle="1" w:styleId="xl177">
    <w:name w:val="xl177"/>
    <w:basedOn w:val="a"/>
    <w:uiPriority w:val="99"/>
    <w:qFormat/>
    <w:rsid w:val="00E7220D"/>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ru-RU" w:eastAsia="ru-RU"/>
    </w:rPr>
  </w:style>
  <w:style w:type="paragraph" w:customStyle="1" w:styleId="xl178">
    <w:name w:val="xl178"/>
    <w:basedOn w:val="a"/>
    <w:uiPriority w:val="99"/>
    <w:qFormat/>
    <w:rsid w:val="00E7220D"/>
    <w:pPr>
      <w:pBdr>
        <w:top w:val="single" w:sz="4" w:space="0" w:color="auto"/>
        <w:bottom w:val="single" w:sz="4" w:space="0" w:color="auto"/>
      </w:pBdr>
      <w:spacing w:before="100" w:beforeAutospacing="1" w:after="100" w:afterAutospacing="1"/>
      <w:jc w:val="center"/>
      <w:textAlignment w:val="center"/>
    </w:pPr>
    <w:rPr>
      <w:sz w:val="18"/>
      <w:szCs w:val="18"/>
      <w:lang w:val="ru-RU" w:eastAsia="ru-RU"/>
    </w:rPr>
  </w:style>
  <w:style w:type="paragraph" w:customStyle="1" w:styleId="xl179">
    <w:name w:val="xl179"/>
    <w:basedOn w:val="a"/>
    <w:uiPriority w:val="99"/>
    <w:qFormat/>
    <w:rsid w:val="00E7220D"/>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80">
    <w:name w:val="xl180"/>
    <w:basedOn w:val="a"/>
    <w:uiPriority w:val="99"/>
    <w:qFormat/>
    <w:rsid w:val="00E7220D"/>
    <w:pPr>
      <w:pBdr>
        <w:left w:val="single" w:sz="4" w:space="0" w:color="auto"/>
      </w:pBdr>
      <w:spacing w:before="100" w:beforeAutospacing="1" w:after="100" w:afterAutospacing="1"/>
      <w:jc w:val="center"/>
      <w:textAlignment w:val="center"/>
    </w:pPr>
    <w:rPr>
      <w:sz w:val="18"/>
      <w:szCs w:val="18"/>
      <w:lang w:val="ru-RU" w:eastAsia="ru-RU"/>
    </w:rPr>
  </w:style>
  <w:style w:type="paragraph" w:customStyle="1" w:styleId="xl181">
    <w:name w:val="xl181"/>
    <w:basedOn w:val="a"/>
    <w:uiPriority w:val="99"/>
    <w:qFormat/>
    <w:rsid w:val="00E7220D"/>
    <w:pPr>
      <w:pBdr>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82">
    <w:name w:val="xl182"/>
    <w:basedOn w:val="a"/>
    <w:uiPriority w:val="99"/>
    <w:qFormat/>
    <w:rsid w:val="00E7220D"/>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83">
    <w:name w:val="xl183"/>
    <w:basedOn w:val="a"/>
    <w:uiPriority w:val="99"/>
    <w:qFormat/>
    <w:rsid w:val="00E7220D"/>
    <w:pPr>
      <w:spacing w:before="100" w:beforeAutospacing="1" w:after="100" w:afterAutospacing="1"/>
      <w:jc w:val="center"/>
      <w:textAlignment w:val="center"/>
    </w:pPr>
    <w:rPr>
      <w:b/>
      <w:bCs/>
      <w:lang w:val="ru-RU" w:eastAsia="ru-RU"/>
    </w:rPr>
  </w:style>
  <w:style w:type="paragraph" w:customStyle="1" w:styleId="xl184">
    <w:name w:val="xl184"/>
    <w:basedOn w:val="a"/>
    <w:uiPriority w:val="99"/>
    <w:qFormat/>
    <w:rsid w:val="00E7220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85">
    <w:name w:val="xl185"/>
    <w:basedOn w:val="a"/>
    <w:uiPriority w:val="99"/>
    <w:qFormat/>
    <w:rsid w:val="00E7220D"/>
    <w:pPr>
      <w:pBdr>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86">
    <w:name w:val="xl186"/>
    <w:basedOn w:val="a"/>
    <w:uiPriority w:val="99"/>
    <w:qFormat/>
    <w:rsid w:val="00E7220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87">
    <w:name w:val="xl187"/>
    <w:basedOn w:val="a"/>
    <w:uiPriority w:val="99"/>
    <w:qFormat/>
    <w:rsid w:val="00E7220D"/>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88">
    <w:name w:val="xl188"/>
    <w:basedOn w:val="a"/>
    <w:uiPriority w:val="99"/>
    <w:qFormat/>
    <w:rsid w:val="00E7220D"/>
    <w:pPr>
      <w:pBdr>
        <w:top w:val="single" w:sz="4" w:space="0" w:color="auto"/>
        <w:bottom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89">
    <w:name w:val="xl189"/>
    <w:basedOn w:val="a"/>
    <w:uiPriority w:val="99"/>
    <w:qFormat/>
    <w:rsid w:val="00E7220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90">
    <w:name w:val="xl190"/>
    <w:basedOn w:val="a"/>
    <w:uiPriority w:val="99"/>
    <w:qFormat/>
    <w:rsid w:val="00E7220D"/>
    <w:pPr>
      <w:pBdr>
        <w:bottom w:val="single" w:sz="4" w:space="0" w:color="auto"/>
      </w:pBdr>
      <w:spacing w:before="100" w:beforeAutospacing="1" w:after="100" w:afterAutospacing="1"/>
      <w:jc w:val="center"/>
      <w:textAlignment w:val="center"/>
    </w:pPr>
    <w:rPr>
      <w:color w:val="000000"/>
      <w:sz w:val="18"/>
      <w:szCs w:val="18"/>
      <w:lang w:val="ru-RU" w:eastAsia="ru-RU"/>
    </w:rPr>
  </w:style>
  <w:style w:type="paragraph" w:customStyle="1" w:styleId="xl191">
    <w:name w:val="xl191"/>
    <w:basedOn w:val="a"/>
    <w:uiPriority w:val="99"/>
    <w:qFormat/>
    <w:rsid w:val="00E7220D"/>
    <w:pPr>
      <w:pBdr>
        <w:top w:val="single" w:sz="4" w:space="0" w:color="auto"/>
        <w:left w:val="single" w:sz="4" w:space="0" w:color="auto"/>
      </w:pBdr>
      <w:spacing w:before="100" w:beforeAutospacing="1" w:after="100" w:afterAutospacing="1"/>
      <w:jc w:val="center"/>
      <w:textAlignment w:val="center"/>
    </w:pPr>
    <w:rPr>
      <w:sz w:val="18"/>
      <w:szCs w:val="18"/>
      <w:lang w:val="ru-RU" w:eastAsia="ru-RU"/>
    </w:rPr>
  </w:style>
  <w:style w:type="paragraph" w:customStyle="1" w:styleId="xl192">
    <w:name w:val="xl192"/>
    <w:basedOn w:val="a"/>
    <w:uiPriority w:val="99"/>
    <w:qFormat/>
    <w:rsid w:val="00E7220D"/>
    <w:pPr>
      <w:pBdr>
        <w:top w:val="single" w:sz="4" w:space="0" w:color="auto"/>
      </w:pBdr>
      <w:spacing w:before="100" w:beforeAutospacing="1" w:after="100" w:afterAutospacing="1"/>
      <w:jc w:val="center"/>
      <w:textAlignment w:val="center"/>
    </w:pPr>
    <w:rPr>
      <w:sz w:val="18"/>
      <w:szCs w:val="18"/>
      <w:lang w:val="ru-RU" w:eastAsia="ru-RU"/>
    </w:rPr>
  </w:style>
  <w:style w:type="paragraph" w:customStyle="1" w:styleId="xl193">
    <w:name w:val="xl193"/>
    <w:basedOn w:val="a"/>
    <w:uiPriority w:val="99"/>
    <w:qFormat/>
    <w:rsid w:val="00E7220D"/>
    <w:pPr>
      <w:pBdr>
        <w:top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94">
    <w:name w:val="xl194"/>
    <w:basedOn w:val="a"/>
    <w:uiPriority w:val="99"/>
    <w:qFormat/>
    <w:rsid w:val="00E7220D"/>
    <w:pPr>
      <w:pBdr>
        <w:left w:val="single" w:sz="4" w:space="0" w:color="auto"/>
        <w:bottom w:val="single" w:sz="4" w:space="0" w:color="auto"/>
      </w:pBdr>
      <w:spacing w:before="100" w:beforeAutospacing="1" w:after="100" w:afterAutospacing="1"/>
      <w:jc w:val="center"/>
      <w:textAlignment w:val="center"/>
    </w:pPr>
    <w:rPr>
      <w:sz w:val="18"/>
      <w:szCs w:val="18"/>
      <w:lang w:val="ru-RU" w:eastAsia="ru-RU"/>
    </w:rPr>
  </w:style>
  <w:style w:type="paragraph" w:customStyle="1" w:styleId="xl195">
    <w:name w:val="xl195"/>
    <w:basedOn w:val="a"/>
    <w:uiPriority w:val="99"/>
    <w:qFormat/>
    <w:rsid w:val="00E7220D"/>
    <w:pPr>
      <w:pBdr>
        <w:bottom w:val="single" w:sz="4" w:space="0" w:color="auto"/>
      </w:pBdr>
      <w:spacing w:before="100" w:beforeAutospacing="1" w:after="100" w:afterAutospacing="1"/>
      <w:jc w:val="center"/>
      <w:textAlignment w:val="center"/>
    </w:pPr>
    <w:rPr>
      <w:sz w:val="18"/>
      <w:szCs w:val="18"/>
      <w:lang w:val="ru-RU" w:eastAsia="ru-RU"/>
    </w:rPr>
  </w:style>
  <w:style w:type="paragraph" w:customStyle="1" w:styleId="xl196">
    <w:name w:val="xl196"/>
    <w:basedOn w:val="a"/>
    <w:uiPriority w:val="99"/>
    <w:qFormat/>
    <w:rsid w:val="00E7220D"/>
    <w:pPr>
      <w:pBdr>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97">
    <w:name w:val="xl197"/>
    <w:basedOn w:val="a"/>
    <w:uiPriority w:val="99"/>
    <w:qFormat/>
    <w:rsid w:val="00E7220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98">
    <w:name w:val="xl198"/>
    <w:basedOn w:val="a"/>
    <w:uiPriority w:val="99"/>
    <w:qFormat/>
    <w:rsid w:val="00E7220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99">
    <w:name w:val="xl199"/>
    <w:basedOn w:val="a"/>
    <w:uiPriority w:val="99"/>
    <w:qFormat/>
    <w:rsid w:val="00E7220D"/>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ru-RU" w:eastAsia="ru-RU"/>
    </w:rPr>
  </w:style>
  <w:style w:type="paragraph" w:customStyle="1" w:styleId="xl200">
    <w:name w:val="xl200"/>
    <w:basedOn w:val="a"/>
    <w:uiPriority w:val="99"/>
    <w:qFormat/>
    <w:rsid w:val="00E7220D"/>
    <w:pPr>
      <w:pBdr>
        <w:top w:val="single" w:sz="4" w:space="0" w:color="auto"/>
        <w:bottom w:val="single" w:sz="4" w:space="0" w:color="auto"/>
      </w:pBdr>
      <w:spacing w:before="100" w:beforeAutospacing="1" w:after="100" w:afterAutospacing="1"/>
      <w:jc w:val="center"/>
      <w:textAlignment w:val="center"/>
    </w:pPr>
    <w:rPr>
      <w:sz w:val="18"/>
      <w:szCs w:val="18"/>
      <w:lang w:val="ru-RU" w:eastAsia="ru-RU"/>
    </w:rPr>
  </w:style>
  <w:style w:type="paragraph" w:customStyle="1" w:styleId="xl201">
    <w:name w:val="xl201"/>
    <w:basedOn w:val="a"/>
    <w:uiPriority w:val="99"/>
    <w:qFormat/>
    <w:rsid w:val="00E7220D"/>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202">
    <w:name w:val="xl202"/>
    <w:basedOn w:val="a"/>
    <w:uiPriority w:val="99"/>
    <w:qFormat/>
    <w:rsid w:val="00E7220D"/>
    <w:pPr>
      <w:spacing w:before="100" w:beforeAutospacing="1" w:after="100" w:afterAutospacing="1"/>
      <w:jc w:val="center"/>
      <w:textAlignment w:val="center"/>
    </w:pPr>
    <w:rPr>
      <w:lang w:val="ru-RU" w:eastAsia="ru-RU"/>
    </w:rPr>
  </w:style>
  <w:style w:type="paragraph" w:customStyle="1" w:styleId="xl203">
    <w:name w:val="xl203"/>
    <w:basedOn w:val="a"/>
    <w:uiPriority w:val="99"/>
    <w:qFormat/>
    <w:rsid w:val="00E7220D"/>
    <w:pPr>
      <w:pBdr>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204">
    <w:name w:val="xl204"/>
    <w:basedOn w:val="a"/>
    <w:uiPriority w:val="99"/>
    <w:qFormat/>
    <w:rsid w:val="00E7220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205">
    <w:name w:val="xl205"/>
    <w:basedOn w:val="a"/>
    <w:uiPriority w:val="99"/>
    <w:qFormat/>
    <w:rsid w:val="00E7220D"/>
    <w:pPr>
      <w:spacing w:before="100" w:beforeAutospacing="1" w:after="100" w:afterAutospacing="1"/>
      <w:jc w:val="center"/>
      <w:textAlignment w:val="center"/>
    </w:pPr>
    <w:rPr>
      <w:b/>
      <w:bCs/>
      <w:color w:val="000000"/>
      <w:lang w:val="ru-RU" w:eastAsia="ru-RU"/>
    </w:rPr>
  </w:style>
  <w:style w:type="paragraph" w:customStyle="1" w:styleId="xl206">
    <w:name w:val="xl206"/>
    <w:basedOn w:val="a"/>
    <w:uiPriority w:val="99"/>
    <w:qFormat/>
    <w:rsid w:val="00E7220D"/>
    <w:pPr>
      <w:spacing w:before="100" w:beforeAutospacing="1" w:after="100" w:afterAutospacing="1"/>
      <w:jc w:val="center"/>
      <w:textAlignment w:val="center"/>
    </w:pPr>
    <w:rPr>
      <w:lang w:val="ru-RU" w:eastAsia="ru-RU"/>
    </w:rPr>
  </w:style>
  <w:style w:type="paragraph" w:customStyle="1" w:styleId="xl207">
    <w:name w:val="xl207"/>
    <w:basedOn w:val="a"/>
    <w:uiPriority w:val="99"/>
    <w:qFormat/>
    <w:rsid w:val="00E7220D"/>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208">
    <w:name w:val="xl208"/>
    <w:basedOn w:val="a"/>
    <w:uiPriority w:val="99"/>
    <w:qFormat/>
    <w:rsid w:val="00E7220D"/>
    <w:pPr>
      <w:pBdr>
        <w:top w:val="single" w:sz="4" w:space="0" w:color="auto"/>
        <w:bottom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209">
    <w:name w:val="xl209"/>
    <w:basedOn w:val="a"/>
    <w:uiPriority w:val="99"/>
    <w:qFormat/>
    <w:rsid w:val="00E7220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210">
    <w:name w:val="xl210"/>
    <w:basedOn w:val="a"/>
    <w:uiPriority w:val="99"/>
    <w:qFormat/>
    <w:rsid w:val="00E7220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211">
    <w:name w:val="xl211"/>
    <w:basedOn w:val="a"/>
    <w:uiPriority w:val="99"/>
    <w:qFormat/>
    <w:rsid w:val="00E7220D"/>
    <w:pPr>
      <w:pBdr>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212">
    <w:name w:val="xl212"/>
    <w:basedOn w:val="a"/>
    <w:uiPriority w:val="99"/>
    <w:qFormat/>
    <w:rsid w:val="00E7220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213">
    <w:name w:val="xl213"/>
    <w:basedOn w:val="a"/>
    <w:uiPriority w:val="99"/>
    <w:qFormat/>
    <w:rsid w:val="00E722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214">
    <w:name w:val="xl214"/>
    <w:basedOn w:val="a"/>
    <w:uiPriority w:val="99"/>
    <w:qFormat/>
    <w:rsid w:val="00E7220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215">
    <w:name w:val="xl215"/>
    <w:basedOn w:val="a"/>
    <w:uiPriority w:val="99"/>
    <w:qFormat/>
    <w:rsid w:val="00E722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216">
    <w:name w:val="xl216"/>
    <w:basedOn w:val="a"/>
    <w:uiPriority w:val="99"/>
    <w:qFormat/>
    <w:rsid w:val="00E7220D"/>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ru-RU" w:eastAsia="ru-RU"/>
    </w:rPr>
  </w:style>
  <w:style w:type="paragraph" w:customStyle="1" w:styleId="xl217">
    <w:name w:val="xl217"/>
    <w:basedOn w:val="a"/>
    <w:uiPriority w:val="99"/>
    <w:qFormat/>
    <w:rsid w:val="00E7220D"/>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218">
    <w:name w:val="xl218"/>
    <w:basedOn w:val="a"/>
    <w:uiPriority w:val="99"/>
    <w:qFormat/>
    <w:rsid w:val="00E7220D"/>
    <w:pPr>
      <w:pBdr>
        <w:top w:val="single" w:sz="4" w:space="0" w:color="auto"/>
      </w:pBdr>
      <w:spacing w:before="100" w:beforeAutospacing="1" w:after="100" w:afterAutospacing="1"/>
      <w:textAlignment w:val="top"/>
    </w:pPr>
    <w:rPr>
      <w:sz w:val="18"/>
      <w:szCs w:val="18"/>
      <w:lang w:val="ru-RU" w:eastAsia="ru-RU"/>
    </w:rPr>
  </w:style>
  <w:style w:type="paragraph" w:customStyle="1" w:styleId="xl219">
    <w:name w:val="xl219"/>
    <w:basedOn w:val="a"/>
    <w:uiPriority w:val="99"/>
    <w:qFormat/>
    <w:rsid w:val="00E7220D"/>
    <w:pPr>
      <w:spacing w:before="100" w:beforeAutospacing="1" w:after="100" w:afterAutospacing="1"/>
      <w:textAlignment w:val="top"/>
    </w:pPr>
    <w:rPr>
      <w:color w:val="000000"/>
      <w:sz w:val="18"/>
      <w:szCs w:val="18"/>
      <w:lang w:val="ru-RU" w:eastAsia="ru-RU"/>
    </w:rPr>
  </w:style>
  <w:style w:type="paragraph" w:customStyle="1" w:styleId="Style3">
    <w:name w:val="Style3"/>
    <w:basedOn w:val="a"/>
    <w:uiPriority w:val="99"/>
    <w:qFormat/>
    <w:rsid w:val="00E7220D"/>
    <w:pPr>
      <w:widowControl w:val="0"/>
      <w:autoSpaceDE w:val="0"/>
      <w:autoSpaceDN w:val="0"/>
      <w:adjustRightInd w:val="0"/>
      <w:spacing w:line="274" w:lineRule="exact"/>
    </w:pPr>
    <w:rPr>
      <w:rFonts w:eastAsia="Calibri"/>
      <w:lang w:val="ru-RU" w:eastAsia="ru-RU"/>
    </w:rPr>
  </w:style>
  <w:style w:type="paragraph" w:customStyle="1" w:styleId="Style4">
    <w:name w:val="Style4"/>
    <w:basedOn w:val="a"/>
    <w:uiPriority w:val="99"/>
    <w:qFormat/>
    <w:rsid w:val="00E7220D"/>
    <w:pPr>
      <w:widowControl w:val="0"/>
      <w:autoSpaceDE w:val="0"/>
      <w:autoSpaceDN w:val="0"/>
      <w:adjustRightInd w:val="0"/>
      <w:spacing w:line="274" w:lineRule="exact"/>
      <w:ind w:firstLine="533"/>
      <w:jc w:val="both"/>
    </w:pPr>
    <w:rPr>
      <w:rFonts w:eastAsia="Calibri"/>
      <w:lang w:val="ru-RU" w:eastAsia="ru-RU"/>
    </w:rPr>
  </w:style>
  <w:style w:type="paragraph" w:customStyle="1" w:styleId="Style5">
    <w:name w:val="Style5"/>
    <w:basedOn w:val="a"/>
    <w:uiPriority w:val="99"/>
    <w:qFormat/>
    <w:rsid w:val="00E7220D"/>
    <w:pPr>
      <w:widowControl w:val="0"/>
      <w:autoSpaceDE w:val="0"/>
      <w:autoSpaceDN w:val="0"/>
      <w:adjustRightInd w:val="0"/>
    </w:pPr>
    <w:rPr>
      <w:rFonts w:eastAsia="Calibri"/>
      <w:lang w:val="ru-RU" w:eastAsia="ru-RU"/>
    </w:rPr>
  </w:style>
  <w:style w:type="character" w:customStyle="1" w:styleId="FontStyle11">
    <w:name w:val="Font Style11"/>
    <w:uiPriority w:val="99"/>
    <w:rsid w:val="00E7220D"/>
    <w:rPr>
      <w:rFonts w:ascii="Times New Roman" w:hAnsi="Times New Roman" w:cs="Times New Roman"/>
      <w:b/>
      <w:bCs/>
      <w:sz w:val="24"/>
      <w:szCs w:val="24"/>
    </w:rPr>
  </w:style>
  <w:style w:type="character" w:customStyle="1" w:styleId="FontStyle13">
    <w:name w:val="Font Style13"/>
    <w:uiPriority w:val="99"/>
    <w:rsid w:val="00E7220D"/>
    <w:rPr>
      <w:rFonts w:ascii="Times New Roman" w:hAnsi="Times New Roman" w:cs="Times New Roman"/>
      <w:sz w:val="24"/>
      <w:szCs w:val="24"/>
    </w:rPr>
  </w:style>
  <w:style w:type="paragraph" w:styleId="ad">
    <w:name w:val="Body Text Indent"/>
    <w:basedOn w:val="a"/>
    <w:link w:val="ae"/>
    <w:uiPriority w:val="99"/>
    <w:unhideWhenUsed/>
    <w:rsid w:val="00E7220D"/>
    <w:pPr>
      <w:spacing w:after="120"/>
      <w:ind w:left="283"/>
    </w:pPr>
    <w:rPr>
      <w:sz w:val="20"/>
      <w:szCs w:val="20"/>
      <w:lang w:eastAsia="ru-RU"/>
    </w:rPr>
  </w:style>
  <w:style w:type="character" w:customStyle="1" w:styleId="ae">
    <w:name w:val="Основной текст с отступом Знак"/>
    <w:basedOn w:val="a0"/>
    <w:link w:val="ad"/>
    <w:uiPriority w:val="99"/>
    <w:rsid w:val="00E7220D"/>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E7220D"/>
    <w:pPr>
      <w:spacing w:after="120"/>
    </w:pPr>
    <w:rPr>
      <w:sz w:val="16"/>
      <w:szCs w:val="20"/>
      <w:lang w:eastAsia="ru-RU"/>
    </w:rPr>
  </w:style>
  <w:style w:type="character" w:customStyle="1" w:styleId="32">
    <w:name w:val="Основной текст 3 Знак"/>
    <w:basedOn w:val="a0"/>
    <w:link w:val="31"/>
    <w:uiPriority w:val="99"/>
    <w:rsid w:val="00E7220D"/>
    <w:rPr>
      <w:rFonts w:ascii="Times New Roman" w:eastAsia="Times New Roman" w:hAnsi="Times New Roman" w:cs="Times New Roman"/>
      <w:sz w:val="16"/>
      <w:szCs w:val="20"/>
      <w:lang w:eastAsia="ru-RU"/>
    </w:rPr>
  </w:style>
  <w:style w:type="paragraph" w:styleId="23">
    <w:name w:val="Body Text Indent 2"/>
    <w:basedOn w:val="a"/>
    <w:link w:val="24"/>
    <w:uiPriority w:val="99"/>
    <w:unhideWhenUsed/>
    <w:rsid w:val="00E7220D"/>
    <w:pPr>
      <w:ind w:firstLine="567"/>
      <w:jc w:val="both"/>
    </w:pPr>
    <w:rPr>
      <w:szCs w:val="20"/>
    </w:rPr>
  </w:style>
  <w:style w:type="character" w:customStyle="1" w:styleId="24">
    <w:name w:val="Основной текст с отступом 2 Знак"/>
    <w:basedOn w:val="a0"/>
    <w:link w:val="23"/>
    <w:uiPriority w:val="99"/>
    <w:rsid w:val="00E7220D"/>
    <w:rPr>
      <w:rFonts w:ascii="Times New Roman" w:eastAsia="Times New Roman" w:hAnsi="Times New Roman" w:cs="Times New Roman"/>
      <w:sz w:val="24"/>
      <w:szCs w:val="20"/>
      <w:lang w:eastAsia="uk-UA"/>
    </w:rPr>
  </w:style>
  <w:style w:type="paragraph" w:customStyle="1" w:styleId="210">
    <w:name w:val="Заголовок 21"/>
    <w:basedOn w:val="a"/>
    <w:next w:val="a"/>
    <w:uiPriority w:val="99"/>
    <w:unhideWhenUsed/>
    <w:qFormat/>
    <w:rsid w:val="00E7220D"/>
    <w:pPr>
      <w:keepNext/>
      <w:keepLines/>
      <w:spacing w:before="200"/>
      <w:outlineLvl w:val="1"/>
    </w:pPr>
    <w:rPr>
      <w:rFonts w:ascii="Cambria" w:hAnsi="Cambria"/>
      <w:b/>
      <w:bCs/>
      <w:color w:val="4F81BD"/>
      <w:sz w:val="26"/>
      <w:szCs w:val="26"/>
      <w:lang w:val="ru-RU" w:eastAsia="ru-RU"/>
    </w:rPr>
  </w:style>
  <w:style w:type="paragraph" w:customStyle="1" w:styleId="310">
    <w:name w:val="Заголовок 31"/>
    <w:basedOn w:val="a"/>
    <w:next w:val="a"/>
    <w:uiPriority w:val="99"/>
    <w:unhideWhenUsed/>
    <w:qFormat/>
    <w:rsid w:val="00E7220D"/>
    <w:pPr>
      <w:keepNext/>
      <w:keepLines/>
      <w:spacing w:before="200"/>
      <w:outlineLvl w:val="2"/>
    </w:pPr>
    <w:rPr>
      <w:rFonts w:ascii="Cambria" w:hAnsi="Cambria"/>
      <w:b/>
      <w:bCs/>
      <w:color w:val="4F81BD"/>
      <w:lang w:val="ru-RU" w:eastAsia="ru-RU"/>
    </w:rPr>
  </w:style>
  <w:style w:type="numbering" w:customStyle="1" w:styleId="211">
    <w:name w:val="Нет списка21"/>
    <w:next w:val="a2"/>
    <w:uiPriority w:val="99"/>
    <w:semiHidden/>
    <w:unhideWhenUsed/>
    <w:rsid w:val="00E7220D"/>
  </w:style>
  <w:style w:type="paragraph" w:customStyle="1" w:styleId="13">
    <w:name w:val="Абзац списка1"/>
    <w:basedOn w:val="a"/>
    <w:qFormat/>
    <w:rsid w:val="00E7220D"/>
    <w:pPr>
      <w:ind w:left="720"/>
      <w:contextualSpacing/>
    </w:pPr>
    <w:rPr>
      <w:lang w:val="ru-RU" w:eastAsia="ru-RU"/>
    </w:rPr>
  </w:style>
  <w:style w:type="paragraph" w:customStyle="1" w:styleId="Standard">
    <w:name w:val="Standard"/>
    <w:uiPriority w:val="99"/>
    <w:qFormat/>
    <w:rsid w:val="00E7220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E7220D"/>
  </w:style>
  <w:style w:type="paragraph" w:customStyle="1" w:styleId="25">
    <w:name w:val="Абзац списка2"/>
    <w:basedOn w:val="a"/>
    <w:uiPriority w:val="99"/>
    <w:qFormat/>
    <w:rsid w:val="00E7220D"/>
    <w:pPr>
      <w:ind w:left="720"/>
      <w:contextualSpacing/>
    </w:pPr>
    <w:rPr>
      <w:lang w:val="ru-RU" w:eastAsia="ru-RU"/>
    </w:rPr>
  </w:style>
  <w:style w:type="paragraph" w:customStyle="1" w:styleId="14">
    <w:name w:val="Без интервала1"/>
    <w:uiPriority w:val="99"/>
    <w:qFormat/>
    <w:rsid w:val="00E7220D"/>
    <w:pPr>
      <w:spacing w:after="0" w:line="240" w:lineRule="auto"/>
    </w:pPr>
    <w:rPr>
      <w:rFonts w:ascii="Calibri" w:eastAsia="Times New Roman" w:hAnsi="Calibri" w:cs="Times New Roman"/>
      <w:lang w:val="ru-RU" w:eastAsia="ru-RU"/>
    </w:rPr>
  </w:style>
  <w:style w:type="paragraph" w:customStyle="1" w:styleId="vyr">
    <w:name w:val="vyr:"/>
    <w:basedOn w:val="a"/>
    <w:uiPriority w:val="99"/>
    <w:qFormat/>
    <w:rsid w:val="00E7220D"/>
    <w:pPr>
      <w:overflowPunct w:val="0"/>
      <w:autoSpaceDE w:val="0"/>
      <w:autoSpaceDN w:val="0"/>
      <w:adjustRightInd w:val="0"/>
      <w:spacing w:before="120"/>
      <w:ind w:firstLine="567"/>
      <w:jc w:val="center"/>
    </w:pPr>
    <w:rPr>
      <w:rFonts w:ascii="Courier New" w:hAnsi="Courier New"/>
      <w:szCs w:val="20"/>
      <w:lang w:val="ru-RU" w:eastAsia="ru-RU"/>
    </w:rPr>
  </w:style>
  <w:style w:type="paragraph" w:customStyle="1" w:styleId="StyleZakonu">
    <w:name w:val="StyleZakonu"/>
    <w:basedOn w:val="a"/>
    <w:link w:val="StyleZakonu0"/>
    <w:uiPriority w:val="99"/>
    <w:qFormat/>
    <w:rsid w:val="00E7220D"/>
    <w:pPr>
      <w:spacing w:after="60" w:line="220" w:lineRule="exact"/>
      <w:ind w:firstLine="284"/>
      <w:jc w:val="both"/>
    </w:pPr>
    <w:rPr>
      <w:sz w:val="20"/>
      <w:szCs w:val="20"/>
      <w:lang w:eastAsia="ru-RU"/>
    </w:rPr>
  </w:style>
  <w:style w:type="character" w:customStyle="1" w:styleId="StyleZakonu0">
    <w:name w:val="StyleZakonu Знак"/>
    <w:link w:val="StyleZakonu"/>
    <w:uiPriority w:val="99"/>
    <w:locked/>
    <w:rsid w:val="00E7220D"/>
    <w:rPr>
      <w:rFonts w:ascii="Times New Roman" w:eastAsia="Times New Roman" w:hAnsi="Times New Roman" w:cs="Times New Roman"/>
      <w:sz w:val="20"/>
      <w:szCs w:val="20"/>
      <w:lang w:eastAsia="ru-RU"/>
    </w:rPr>
  </w:style>
  <w:style w:type="paragraph" w:customStyle="1" w:styleId="rvps6">
    <w:name w:val="rvps6"/>
    <w:basedOn w:val="a"/>
    <w:uiPriority w:val="99"/>
    <w:qFormat/>
    <w:rsid w:val="00E7220D"/>
    <w:pPr>
      <w:spacing w:before="100" w:beforeAutospacing="1" w:after="100" w:afterAutospacing="1"/>
    </w:pPr>
  </w:style>
  <w:style w:type="paragraph" w:customStyle="1" w:styleId="26">
    <w:name w:val="Знак Знак Знак Знак Знак Знак Знак Знак2"/>
    <w:basedOn w:val="a"/>
    <w:uiPriority w:val="99"/>
    <w:qFormat/>
    <w:rsid w:val="00E7220D"/>
    <w:rPr>
      <w:rFonts w:ascii="Verdana" w:hAnsi="Verdana" w:cs="Verdana"/>
      <w:sz w:val="20"/>
      <w:szCs w:val="20"/>
      <w:lang w:val="en-US" w:eastAsia="en-US"/>
    </w:rPr>
  </w:style>
  <w:style w:type="paragraph" w:styleId="HTML">
    <w:name w:val="HTML Preformatted"/>
    <w:aliases w:val="Стандартный HTML Знак1,Стандартный HTML Знак Знак,HTML Preformatted Char Знак Знак,HTML Preformatted Char Знак,Стандартный HTML Знак1 Знак Знак Знак,Стандартный HTML Знак Знак Знак Знак Знак,HTML Preformatted Char"/>
    <w:basedOn w:val="a"/>
    <w:link w:val="HTML3"/>
    <w:rsid w:val="00E7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eastAsia="ru-RU"/>
    </w:rPr>
  </w:style>
  <w:style w:type="character" w:customStyle="1" w:styleId="HTML0">
    <w:name w:val="Стандартный HTML Знак"/>
    <w:aliases w:val="Стандартный HTML Знак1 Знак Знак Знак1,Знак Знак1 Знак"/>
    <w:basedOn w:val="a0"/>
    <w:link w:val="HTML"/>
    <w:rsid w:val="00E7220D"/>
    <w:rPr>
      <w:rFonts w:ascii="Consolas" w:eastAsia="Times New Roman" w:hAnsi="Consolas" w:cs="Times New Roman"/>
      <w:sz w:val="20"/>
      <w:szCs w:val="20"/>
      <w:lang w:eastAsia="uk-UA"/>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link w:val="HTML"/>
    <w:rsid w:val="00E7220D"/>
    <w:rPr>
      <w:rFonts w:ascii="Courier New" w:eastAsia="Times New Roman" w:hAnsi="Courier New" w:cs="Courier New"/>
      <w:color w:val="000000"/>
      <w:sz w:val="14"/>
      <w:szCs w:val="14"/>
      <w:lang w:val="ru-RU" w:eastAsia="ru-RU"/>
    </w:rPr>
  </w:style>
  <w:style w:type="character" w:styleId="af">
    <w:name w:val="Emphasis"/>
    <w:uiPriority w:val="20"/>
    <w:qFormat/>
    <w:rsid w:val="00E7220D"/>
    <w:rPr>
      <w:i/>
      <w:iCs/>
    </w:rPr>
  </w:style>
  <w:style w:type="paragraph" w:customStyle="1" w:styleId="Style8">
    <w:name w:val="Style8"/>
    <w:basedOn w:val="a"/>
    <w:uiPriority w:val="99"/>
    <w:qFormat/>
    <w:rsid w:val="00E7220D"/>
    <w:pPr>
      <w:widowControl w:val="0"/>
      <w:autoSpaceDE w:val="0"/>
      <w:autoSpaceDN w:val="0"/>
      <w:adjustRightInd w:val="0"/>
    </w:pPr>
    <w:rPr>
      <w:rFonts w:ascii="Arial Black" w:hAnsi="Arial Black"/>
      <w:lang w:val="ru-RU" w:eastAsia="ru-RU"/>
    </w:rPr>
  </w:style>
  <w:style w:type="character" w:customStyle="1" w:styleId="FontStyle23">
    <w:name w:val="Font Style23"/>
    <w:basedOn w:val="a0"/>
    <w:uiPriority w:val="99"/>
    <w:rsid w:val="00E7220D"/>
    <w:rPr>
      <w:rFonts w:ascii="Times New Roman" w:hAnsi="Times New Roman" w:cs="Times New Roman" w:hint="default"/>
      <w:b/>
      <w:bCs/>
      <w:sz w:val="22"/>
      <w:szCs w:val="22"/>
    </w:rPr>
  </w:style>
  <w:style w:type="paragraph" w:customStyle="1" w:styleId="Style9">
    <w:name w:val="Style9"/>
    <w:basedOn w:val="a"/>
    <w:uiPriority w:val="99"/>
    <w:qFormat/>
    <w:rsid w:val="00E7220D"/>
    <w:pPr>
      <w:widowControl w:val="0"/>
      <w:autoSpaceDE w:val="0"/>
      <w:autoSpaceDN w:val="0"/>
      <w:adjustRightInd w:val="0"/>
    </w:pPr>
    <w:rPr>
      <w:rFonts w:ascii="Arial Black" w:hAnsi="Arial Black"/>
      <w:lang w:val="ru-RU" w:eastAsia="ru-RU"/>
    </w:rPr>
  </w:style>
  <w:style w:type="paragraph" w:customStyle="1" w:styleId="Style10">
    <w:name w:val="Style10"/>
    <w:basedOn w:val="a"/>
    <w:uiPriority w:val="99"/>
    <w:qFormat/>
    <w:rsid w:val="00E7220D"/>
    <w:pPr>
      <w:widowControl w:val="0"/>
      <w:autoSpaceDE w:val="0"/>
      <w:autoSpaceDN w:val="0"/>
      <w:adjustRightInd w:val="0"/>
    </w:pPr>
    <w:rPr>
      <w:rFonts w:ascii="Arial Black" w:hAnsi="Arial Black"/>
      <w:lang w:val="ru-RU" w:eastAsia="ru-RU"/>
    </w:rPr>
  </w:style>
  <w:style w:type="paragraph" w:customStyle="1" w:styleId="Style11">
    <w:name w:val="Style11"/>
    <w:basedOn w:val="a"/>
    <w:uiPriority w:val="99"/>
    <w:qFormat/>
    <w:rsid w:val="00E7220D"/>
    <w:pPr>
      <w:widowControl w:val="0"/>
      <w:autoSpaceDE w:val="0"/>
      <w:autoSpaceDN w:val="0"/>
      <w:adjustRightInd w:val="0"/>
    </w:pPr>
    <w:rPr>
      <w:rFonts w:ascii="Arial Black" w:hAnsi="Arial Black"/>
      <w:lang w:val="ru-RU" w:eastAsia="ru-RU"/>
    </w:rPr>
  </w:style>
  <w:style w:type="character" w:customStyle="1" w:styleId="FontStyle24">
    <w:name w:val="Font Style24"/>
    <w:basedOn w:val="a0"/>
    <w:uiPriority w:val="99"/>
    <w:rsid w:val="00E7220D"/>
    <w:rPr>
      <w:rFonts w:ascii="Times New Roman" w:hAnsi="Times New Roman" w:cs="Times New Roman"/>
      <w:b/>
      <w:bCs/>
      <w:i/>
      <w:iCs/>
      <w:sz w:val="22"/>
      <w:szCs w:val="22"/>
    </w:rPr>
  </w:style>
  <w:style w:type="character" w:customStyle="1" w:styleId="FontStyle25">
    <w:name w:val="Font Style25"/>
    <w:basedOn w:val="a0"/>
    <w:uiPriority w:val="99"/>
    <w:rsid w:val="00E7220D"/>
    <w:rPr>
      <w:rFonts w:ascii="Times New Roman" w:hAnsi="Times New Roman" w:cs="Times New Roman"/>
      <w:sz w:val="22"/>
      <w:szCs w:val="22"/>
    </w:rPr>
  </w:style>
  <w:style w:type="paragraph" w:customStyle="1" w:styleId="western">
    <w:name w:val="western"/>
    <w:basedOn w:val="a"/>
    <w:uiPriority w:val="99"/>
    <w:qFormat/>
    <w:rsid w:val="00E7220D"/>
    <w:pPr>
      <w:spacing w:before="100" w:beforeAutospacing="1" w:after="100" w:afterAutospacing="1"/>
    </w:pPr>
    <w:rPr>
      <w:lang w:val="ru-RU" w:eastAsia="ru-RU"/>
    </w:rPr>
  </w:style>
  <w:style w:type="character" w:customStyle="1" w:styleId="FontStyle17">
    <w:name w:val="Font Style17"/>
    <w:basedOn w:val="a0"/>
    <w:uiPriority w:val="99"/>
    <w:rsid w:val="00E7220D"/>
    <w:rPr>
      <w:rFonts w:ascii="Times New Roman" w:hAnsi="Times New Roman" w:cs="Times New Roman" w:hint="default"/>
      <w:b/>
      <w:bCs/>
      <w:sz w:val="26"/>
      <w:szCs w:val="26"/>
    </w:rPr>
  </w:style>
  <w:style w:type="character" w:styleId="af0">
    <w:name w:val="Strong"/>
    <w:basedOn w:val="a0"/>
    <w:qFormat/>
    <w:rsid w:val="00E7220D"/>
    <w:rPr>
      <w:b/>
      <w:bCs/>
    </w:rPr>
  </w:style>
  <w:style w:type="paragraph" w:customStyle="1" w:styleId="af1">
    <w:name w:val="Знак Знак"/>
    <w:basedOn w:val="a"/>
    <w:uiPriority w:val="99"/>
    <w:qFormat/>
    <w:rsid w:val="00E7220D"/>
    <w:rPr>
      <w:rFonts w:ascii="Verdana" w:hAnsi="Verdana" w:cs="Verdana"/>
      <w:sz w:val="20"/>
      <w:szCs w:val="20"/>
      <w:lang w:val="en-US" w:eastAsia="en-US"/>
    </w:rPr>
  </w:style>
  <w:style w:type="paragraph" w:styleId="af2">
    <w:name w:val="Title"/>
    <w:aliases w:val="Номер таблиці Знак,Номер таблиці"/>
    <w:basedOn w:val="a"/>
    <w:link w:val="af3"/>
    <w:uiPriority w:val="99"/>
    <w:qFormat/>
    <w:rsid w:val="00E7220D"/>
    <w:pPr>
      <w:jc w:val="center"/>
    </w:pPr>
    <w:rPr>
      <w:szCs w:val="20"/>
      <w:lang w:val="ru-RU" w:eastAsia="ru-RU"/>
    </w:rPr>
  </w:style>
  <w:style w:type="character" w:customStyle="1" w:styleId="af3">
    <w:name w:val="Название Знак"/>
    <w:aliases w:val="Номер таблиці Знак Знак1,Номер таблиці Знак2"/>
    <w:basedOn w:val="a0"/>
    <w:link w:val="af2"/>
    <w:uiPriority w:val="99"/>
    <w:rsid w:val="00E7220D"/>
    <w:rPr>
      <w:rFonts w:ascii="Times New Roman" w:eastAsia="Times New Roman" w:hAnsi="Times New Roman" w:cs="Times New Roman"/>
      <w:sz w:val="24"/>
      <w:szCs w:val="20"/>
      <w:lang w:val="ru-RU" w:eastAsia="ru-RU"/>
    </w:rPr>
  </w:style>
  <w:style w:type="paragraph" w:customStyle="1" w:styleId="af4">
    <w:name w:val="Нормальний текст"/>
    <w:basedOn w:val="a"/>
    <w:uiPriority w:val="99"/>
    <w:qFormat/>
    <w:rsid w:val="00E7220D"/>
    <w:pPr>
      <w:spacing w:before="120"/>
      <w:ind w:firstLine="567"/>
    </w:pPr>
    <w:rPr>
      <w:rFonts w:ascii="Antiqua" w:hAnsi="Antiqua"/>
      <w:sz w:val="26"/>
      <w:szCs w:val="20"/>
      <w:lang w:eastAsia="ru-RU"/>
    </w:rPr>
  </w:style>
  <w:style w:type="paragraph" w:customStyle="1" w:styleId="Textbody">
    <w:name w:val="Text body"/>
    <w:basedOn w:val="a"/>
    <w:uiPriority w:val="99"/>
    <w:qFormat/>
    <w:rsid w:val="00E7220D"/>
    <w:pPr>
      <w:widowControl w:val="0"/>
      <w:suppressAutoHyphens/>
      <w:autoSpaceDN w:val="0"/>
      <w:spacing w:after="120"/>
      <w:textAlignment w:val="baseline"/>
    </w:pPr>
    <w:rPr>
      <w:rFonts w:eastAsia="Andale Sans UI" w:cs="Tahoma"/>
      <w:kern w:val="3"/>
      <w:lang w:val="en-US" w:eastAsia="en-US" w:bidi="en-US"/>
    </w:rPr>
  </w:style>
  <w:style w:type="character" w:customStyle="1" w:styleId="FontStyle18">
    <w:name w:val="Font Style18"/>
    <w:basedOn w:val="a0"/>
    <w:uiPriority w:val="99"/>
    <w:rsid w:val="00E7220D"/>
    <w:rPr>
      <w:rFonts w:ascii="Times New Roman" w:hAnsi="Times New Roman" w:cs="Times New Roman"/>
      <w:sz w:val="20"/>
      <w:szCs w:val="20"/>
    </w:rPr>
  </w:style>
  <w:style w:type="character" w:customStyle="1" w:styleId="FontStyle19">
    <w:name w:val="Font Style19"/>
    <w:basedOn w:val="a0"/>
    <w:uiPriority w:val="99"/>
    <w:rsid w:val="00E7220D"/>
    <w:rPr>
      <w:rFonts w:ascii="Times New Roman" w:hAnsi="Times New Roman" w:cs="Times New Roman"/>
      <w:smallCaps/>
      <w:sz w:val="20"/>
      <w:szCs w:val="20"/>
    </w:rPr>
  </w:style>
  <w:style w:type="character" w:customStyle="1" w:styleId="rvts23">
    <w:name w:val="rvts23"/>
    <w:basedOn w:val="a0"/>
    <w:rsid w:val="00E7220D"/>
  </w:style>
  <w:style w:type="paragraph" w:customStyle="1" w:styleId="rvps2">
    <w:name w:val="rvps2"/>
    <w:basedOn w:val="a"/>
    <w:uiPriority w:val="99"/>
    <w:qFormat/>
    <w:rsid w:val="00E7220D"/>
    <w:pPr>
      <w:spacing w:before="100" w:beforeAutospacing="1" w:after="100" w:afterAutospacing="1"/>
    </w:pPr>
    <w:rPr>
      <w:lang w:val="ru-RU" w:eastAsia="ru-RU"/>
    </w:rPr>
  </w:style>
  <w:style w:type="character" w:customStyle="1" w:styleId="rvts46">
    <w:name w:val="rvts46"/>
    <w:basedOn w:val="a0"/>
    <w:rsid w:val="00E7220D"/>
  </w:style>
  <w:style w:type="paragraph" w:customStyle="1" w:styleId="rvps7">
    <w:name w:val="rvps7"/>
    <w:basedOn w:val="a"/>
    <w:uiPriority w:val="99"/>
    <w:qFormat/>
    <w:rsid w:val="00E7220D"/>
    <w:pPr>
      <w:spacing w:before="100" w:beforeAutospacing="1" w:after="100" w:afterAutospacing="1"/>
    </w:pPr>
    <w:rPr>
      <w:lang w:val="ru-RU" w:eastAsia="ru-RU"/>
    </w:rPr>
  </w:style>
  <w:style w:type="character" w:customStyle="1" w:styleId="rvts15">
    <w:name w:val="rvts15"/>
    <w:basedOn w:val="a0"/>
    <w:rsid w:val="00E7220D"/>
  </w:style>
  <w:style w:type="character" w:customStyle="1" w:styleId="rvts0">
    <w:name w:val="rvts0"/>
    <w:basedOn w:val="a0"/>
    <w:rsid w:val="00E7220D"/>
  </w:style>
  <w:style w:type="paragraph" w:customStyle="1" w:styleId="xfmc1">
    <w:name w:val="xfmc1"/>
    <w:basedOn w:val="a"/>
    <w:uiPriority w:val="99"/>
    <w:qFormat/>
    <w:rsid w:val="00E7220D"/>
    <w:pPr>
      <w:spacing w:before="100" w:beforeAutospacing="1" w:after="100" w:afterAutospacing="1"/>
    </w:p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E7220D"/>
    <w:rPr>
      <w:rFonts w:ascii="Verdana" w:hAnsi="Verdana" w:cs="Verdana"/>
      <w:sz w:val="20"/>
      <w:szCs w:val="20"/>
      <w:lang w:val="en-US" w:eastAsia="en-US"/>
    </w:rPr>
  </w:style>
  <w:style w:type="paragraph" w:styleId="33">
    <w:name w:val="Body Text Indent 3"/>
    <w:basedOn w:val="a"/>
    <w:link w:val="34"/>
    <w:uiPriority w:val="99"/>
    <w:unhideWhenUsed/>
    <w:rsid w:val="00E7220D"/>
    <w:pPr>
      <w:spacing w:after="120"/>
      <w:ind w:left="283"/>
    </w:pPr>
    <w:rPr>
      <w:sz w:val="16"/>
      <w:szCs w:val="16"/>
      <w:lang w:val="ru-RU" w:eastAsia="ru-RU"/>
    </w:rPr>
  </w:style>
  <w:style w:type="character" w:customStyle="1" w:styleId="34">
    <w:name w:val="Основной текст с отступом 3 Знак"/>
    <w:basedOn w:val="a0"/>
    <w:link w:val="33"/>
    <w:uiPriority w:val="99"/>
    <w:rsid w:val="00E7220D"/>
    <w:rPr>
      <w:rFonts w:ascii="Times New Roman" w:eastAsia="Times New Roman" w:hAnsi="Times New Roman" w:cs="Times New Roman"/>
      <w:sz w:val="16"/>
      <w:szCs w:val="16"/>
      <w:lang w:val="ru-RU" w:eastAsia="ru-RU"/>
    </w:rPr>
  </w:style>
  <w:style w:type="paragraph" w:customStyle="1" w:styleId="CharChar0">
    <w:name w:val="Char Знак Знак Char Знак Знак Знак Знак Знак Знак Знак Знак Знак Знак Знак Знак Знак"/>
    <w:basedOn w:val="a"/>
    <w:qFormat/>
    <w:rsid w:val="00E7220D"/>
    <w:rPr>
      <w:rFonts w:ascii="Verdana" w:hAnsi="Verdana" w:cs="Verdana"/>
      <w:sz w:val="20"/>
      <w:szCs w:val="20"/>
      <w:lang w:val="en-US" w:eastAsia="en-US"/>
    </w:rPr>
  </w:style>
  <w:style w:type="character" w:customStyle="1" w:styleId="rvts7">
    <w:name w:val="rvts7"/>
    <w:basedOn w:val="a0"/>
    <w:rsid w:val="00E7220D"/>
  </w:style>
  <w:style w:type="paragraph" w:styleId="af5">
    <w:name w:val="Plain Text"/>
    <w:basedOn w:val="a"/>
    <w:link w:val="af6"/>
    <w:rsid w:val="00E7220D"/>
    <w:rPr>
      <w:rFonts w:ascii="Courier New" w:hAnsi="Courier New" w:cs="Courier New"/>
      <w:sz w:val="20"/>
      <w:szCs w:val="20"/>
      <w:lang w:val="ru-RU" w:eastAsia="ru-RU"/>
    </w:rPr>
  </w:style>
  <w:style w:type="character" w:customStyle="1" w:styleId="af6">
    <w:name w:val="Текст Знак"/>
    <w:basedOn w:val="a0"/>
    <w:link w:val="af5"/>
    <w:rsid w:val="00E7220D"/>
    <w:rPr>
      <w:rFonts w:ascii="Courier New" w:eastAsia="Times New Roman" w:hAnsi="Courier New" w:cs="Courier New"/>
      <w:sz w:val="20"/>
      <w:szCs w:val="20"/>
      <w:lang w:val="ru-RU" w:eastAsia="ru-RU"/>
    </w:rPr>
  </w:style>
  <w:style w:type="paragraph" w:styleId="af7">
    <w:name w:val="header"/>
    <w:basedOn w:val="a"/>
    <w:link w:val="af8"/>
    <w:unhideWhenUsed/>
    <w:rsid w:val="00E7220D"/>
    <w:pPr>
      <w:tabs>
        <w:tab w:val="center" w:pos="4677"/>
        <w:tab w:val="right" w:pos="9355"/>
      </w:tabs>
      <w:autoSpaceDN w:val="0"/>
    </w:pPr>
    <w:rPr>
      <w:rFonts w:ascii="Calibri" w:eastAsia="Calibri" w:hAnsi="Calibri"/>
      <w:sz w:val="22"/>
      <w:szCs w:val="22"/>
      <w:lang w:eastAsia="en-US"/>
    </w:rPr>
  </w:style>
  <w:style w:type="character" w:customStyle="1" w:styleId="af8">
    <w:name w:val="Верхний колонтитул Знак"/>
    <w:basedOn w:val="a0"/>
    <w:link w:val="af7"/>
    <w:rsid w:val="00E7220D"/>
    <w:rPr>
      <w:rFonts w:ascii="Calibri" w:eastAsia="Calibri" w:hAnsi="Calibri" w:cs="Times New Roman"/>
    </w:rPr>
  </w:style>
  <w:style w:type="character" w:customStyle="1" w:styleId="af9">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a"/>
    <w:locked/>
    <w:rsid w:val="00E7220D"/>
    <w:rPr>
      <w:rFonts w:ascii="Times New Roman" w:eastAsia="Times New Roman" w:hAnsi="Times New Roman" w:cs="Times New Roman"/>
      <w:sz w:val="24"/>
      <w:szCs w:val="24"/>
      <w:lang w:eastAsia="ru-RU"/>
    </w:rPr>
  </w:style>
  <w:style w:type="paragraph" w:styleId="afa">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9"/>
    <w:unhideWhenUsed/>
    <w:qFormat/>
    <w:rsid w:val="00E7220D"/>
    <w:pPr>
      <w:tabs>
        <w:tab w:val="center" w:pos="4677"/>
        <w:tab w:val="right" w:pos="9355"/>
      </w:tabs>
    </w:pPr>
    <w:rPr>
      <w:lang w:eastAsia="ru-RU"/>
    </w:rPr>
  </w:style>
  <w:style w:type="character" w:customStyle="1" w:styleId="15">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a"/>
    <w:uiPriority w:val="99"/>
    <w:semiHidden/>
    <w:rsid w:val="00E7220D"/>
    <w:rPr>
      <w:rFonts w:ascii="Times New Roman" w:eastAsia="Times New Roman" w:hAnsi="Times New Roman" w:cs="Times New Roman"/>
      <w:sz w:val="24"/>
      <w:szCs w:val="24"/>
      <w:lang w:eastAsia="uk-UA"/>
    </w:rPr>
  </w:style>
  <w:style w:type="character" w:styleId="afb">
    <w:name w:val="page number"/>
    <w:rsid w:val="00E7220D"/>
    <w:rPr>
      <w:rFonts w:cs="Times New Roman"/>
    </w:rPr>
  </w:style>
  <w:style w:type="paragraph" w:customStyle="1" w:styleId="212">
    <w:name w:val="Основной текст с отступом 21"/>
    <w:basedOn w:val="a"/>
    <w:qFormat/>
    <w:rsid w:val="00E7220D"/>
    <w:pPr>
      <w:suppressAutoHyphens/>
      <w:spacing w:after="120" w:line="480" w:lineRule="auto"/>
      <w:ind w:left="283"/>
    </w:pPr>
    <w:rPr>
      <w:lang w:val="ru-RU" w:eastAsia="ar-SA"/>
    </w:rPr>
  </w:style>
  <w:style w:type="paragraph" w:customStyle="1" w:styleId="35">
    <w:name w:val="Абзац списка3"/>
    <w:basedOn w:val="a"/>
    <w:uiPriority w:val="99"/>
    <w:qFormat/>
    <w:rsid w:val="00E7220D"/>
    <w:pPr>
      <w:ind w:left="720"/>
    </w:pPr>
    <w:rPr>
      <w:rFonts w:eastAsia="Calibri"/>
      <w:lang w:val="ru-RU" w:eastAsia="ru-RU"/>
    </w:rPr>
  </w:style>
  <w:style w:type="character" w:customStyle="1" w:styleId="afc">
    <w:name w:val="Основной текст_"/>
    <w:link w:val="27"/>
    <w:locked/>
    <w:rsid w:val="00E7220D"/>
    <w:rPr>
      <w:sz w:val="23"/>
      <w:szCs w:val="23"/>
      <w:shd w:val="clear" w:color="auto" w:fill="FFFFFF"/>
    </w:rPr>
  </w:style>
  <w:style w:type="paragraph" w:customStyle="1" w:styleId="27">
    <w:name w:val="Основной текст2"/>
    <w:basedOn w:val="a"/>
    <w:link w:val="afc"/>
    <w:qFormat/>
    <w:rsid w:val="00E7220D"/>
    <w:pPr>
      <w:widowControl w:val="0"/>
      <w:shd w:val="clear" w:color="auto" w:fill="FFFFFF"/>
      <w:spacing w:before="720" w:line="0" w:lineRule="atLeast"/>
      <w:jc w:val="both"/>
    </w:pPr>
    <w:rPr>
      <w:rFonts w:asciiTheme="minorHAnsi" w:eastAsiaTheme="minorHAnsi" w:hAnsiTheme="minorHAnsi" w:cstheme="minorBidi"/>
      <w:sz w:val="23"/>
      <w:szCs w:val="23"/>
      <w:lang w:eastAsia="en-US"/>
    </w:rPr>
  </w:style>
  <w:style w:type="paragraph" w:customStyle="1" w:styleId="Style6">
    <w:name w:val="Style6"/>
    <w:basedOn w:val="a"/>
    <w:uiPriority w:val="99"/>
    <w:qFormat/>
    <w:rsid w:val="00E7220D"/>
    <w:pPr>
      <w:widowControl w:val="0"/>
      <w:autoSpaceDE w:val="0"/>
      <w:autoSpaceDN w:val="0"/>
      <w:adjustRightInd w:val="0"/>
      <w:spacing w:line="322" w:lineRule="exact"/>
      <w:ind w:firstLine="706"/>
      <w:jc w:val="both"/>
    </w:pPr>
  </w:style>
  <w:style w:type="character" w:customStyle="1" w:styleId="FontStyle15">
    <w:name w:val="Font Style15"/>
    <w:rsid w:val="00E7220D"/>
    <w:rPr>
      <w:rFonts w:ascii="Times New Roman" w:hAnsi="Times New Roman" w:cs="Times New Roman"/>
      <w:sz w:val="26"/>
      <w:szCs w:val="26"/>
    </w:rPr>
  </w:style>
  <w:style w:type="paragraph" w:customStyle="1" w:styleId="ms-rteelement-p">
    <w:name w:val="ms-rteelement-p"/>
    <w:basedOn w:val="a"/>
    <w:uiPriority w:val="99"/>
    <w:qFormat/>
    <w:rsid w:val="00E7220D"/>
    <w:pPr>
      <w:spacing w:before="100" w:beforeAutospacing="1" w:after="100" w:afterAutospacing="1"/>
    </w:pPr>
    <w:rPr>
      <w:lang w:val="ru-RU" w:eastAsia="ru-RU"/>
    </w:rPr>
  </w:style>
  <w:style w:type="paragraph" w:customStyle="1" w:styleId="Style7">
    <w:name w:val="Style7"/>
    <w:basedOn w:val="a"/>
    <w:uiPriority w:val="99"/>
    <w:qFormat/>
    <w:rsid w:val="00E7220D"/>
    <w:pPr>
      <w:widowControl w:val="0"/>
      <w:autoSpaceDE w:val="0"/>
      <w:autoSpaceDN w:val="0"/>
      <w:adjustRightInd w:val="0"/>
    </w:pPr>
    <w:rPr>
      <w:rFonts w:ascii="Sylfaen" w:hAnsi="Sylfaen"/>
      <w:lang w:val="ru-RU" w:eastAsia="ru-RU"/>
    </w:rPr>
  </w:style>
  <w:style w:type="character" w:customStyle="1" w:styleId="FontStyle14">
    <w:name w:val="Font Style14"/>
    <w:basedOn w:val="a0"/>
    <w:uiPriority w:val="99"/>
    <w:rsid w:val="00E7220D"/>
    <w:rPr>
      <w:rFonts w:ascii="Sylfaen" w:hAnsi="Sylfaen" w:cs="Sylfaen"/>
      <w:sz w:val="24"/>
      <w:szCs w:val="24"/>
    </w:rPr>
  </w:style>
  <w:style w:type="paragraph" w:customStyle="1" w:styleId="Style2">
    <w:name w:val="Style2"/>
    <w:basedOn w:val="a"/>
    <w:uiPriority w:val="99"/>
    <w:qFormat/>
    <w:rsid w:val="00E7220D"/>
    <w:pPr>
      <w:widowControl w:val="0"/>
      <w:autoSpaceDE w:val="0"/>
      <w:autoSpaceDN w:val="0"/>
      <w:adjustRightInd w:val="0"/>
    </w:pPr>
    <w:rPr>
      <w:rFonts w:ascii="Sylfaen" w:hAnsi="Sylfaen"/>
      <w:lang w:val="ru-RU" w:eastAsia="ru-RU"/>
    </w:rPr>
  </w:style>
  <w:style w:type="character" w:customStyle="1" w:styleId="FontStyle12">
    <w:name w:val="Font Style12"/>
    <w:basedOn w:val="a0"/>
    <w:uiPriority w:val="99"/>
    <w:rsid w:val="00E7220D"/>
    <w:rPr>
      <w:rFonts w:ascii="Sylfaen" w:hAnsi="Sylfaen" w:cs="Sylfaen"/>
      <w:b/>
      <w:bCs/>
      <w:spacing w:val="20"/>
      <w:sz w:val="24"/>
      <w:szCs w:val="24"/>
    </w:rPr>
  </w:style>
  <w:style w:type="paragraph" w:customStyle="1" w:styleId="rvps73">
    <w:name w:val="rvps73"/>
    <w:basedOn w:val="a"/>
    <w:uiPriority w:val="99"/>
    <w:qFormat/>
    <w:rsid w:val="00E7220D"/>
    <w:pPr>
      <w:spacing w:before="100" w:beforeAutospacing="1" w:after="100" w:afterAutospacing="1"/>
    </w:pPr>
    <w:rPr>
      <w:lang w:val="ru-RU" w:eastAsia="ru-RU"/>
    </w:rPr>
  </w:style>
  <w:style w:type="paragraph" w:customStyle="1" w:styleId="rvps74">
    <w:name w:val="rvps74"/>
    <w:basedOn w:val="a"/>
    <w:uiPriority w:val="99"/>
    <w:qFormat/>
    <w:rsid w:val="00E7220D"/>
    <w:pPr>
      <w:spacing w:before="100" w:beforeAutospacing="1" w:after="100" w:afterAutospacing="1"/>
    </w:pPr>
    <w:rPr>
      <w:lang w:val="ru-RU" w:eastAsia="ru-RU"/>
    </w:rPr>
  </w:style>
  <w:style w:type="paragraph" w:customStyle="1" w:styleId="rvps75">
    <w:name w:val="rvps75"/>
    <w:basedOn w:val="a"/>
    <w:uiPriority w:val="99"/>
    <w:qFormat/>
    <w:rsid w:val="00E7220D"/>
    <w:pPr>
      <w:spacing w:before="100" w:beforeAutospacing="1" w:after="100" w:afterAutospacing="1"/>
    </w:pPr>
    <w:rPr>
      <w:lang w:val="ru-RU" w:eastAsia="ru-RU"/>
    </w:rPr>
  </w:style>
  <w:style w:type="paragraph" w:customStyle="1" w:styleId="rvps78">
    <w:name w:val="rvps78"/>
    <w:basedOn w:val="a"/>
    <w:uiPriority w:val="99"/>
    <w:qFormat/>
    <w:rsid w:val="00E7220D"/>
    <w:pPr>
      <w:spacing w:before="100" w:beforeAutospacing="1" w:after="100" w:afterAutospacing="1"/>
    </w:pPr>
    <w:rPr>
      <w:lang w:val="ru-RU" w:eastAsia="ru-RU"/>
    </w:rPr>
  </w:style>
  <w:style w:type="paragraph" w:customStyle="1" w:styleId="rvps79">
    <w:name w:val="rvps79"/>
    <w:basedOn w:val="a"/>
    <w:uiPriority w:val="99"/>
    <w:qFormat/>
    <w:rsid w:val="00E7220D"/>
    <w:pPr>
      <w:spacing w:before="100" w:beforeAutospacing="1" w:after="100" w:afterAutospacing="1"/>
    </w:pPr>
    <w:rPr>
      <w:lang w:val="ru-RU" w:eastAsia="ru-RU"/>
    </w:rPr>
  </w:style>
  <w:style w:type="paragraph" w:customStyle="1" w:styleId="rvps80">
    <w:name w:val="rvps80"/>
    <w:basedOn w:val="a"/>
    <w:uiPriority w:val="99"/>
    <w:qFormat/>
    <w:rsid w:val="00E7220D"/>
    <w:pPr>
      <w:spacing w:before="100" w:beforeAutospacing="1" w:after="100" w:afterAutospacing="1"/>
    </w:pPr>
    <w:rPr>
      <w:lang w:val="ru-RU" w:eastAsia="ru-RU"/>
    </w:rPr>
  </w:style>
  <w:style w:type="paragraph" w:customStyle="1" w:styleId="rvps81">
    <w:name w:val="rvps81"/>
    <w:basedOn w:val="a"/>
    <w:uiPriority w:val="99"/>
    <w:qFormat/>
    <w:rsid w:val="00E7220D"/>
    <w:pPr>
      <w:spacing w:before="100" w:beforeAutospacing="1" w:after="100" w:afterAutospacing="1"/>
    </w:pPr>
    <w:rPr>
      <w:lang w:val="ru-RU" w:eastAsia="ru-RU"/>
    </w:rPr>
  </w:style>
  <w:style w:type="paragraph" w:styleId="28">
    <w:name w:val="Body Text 2"/>
    <w:basedOn w:val="a"/>
    <w:link w:val="29"/>
    <w:uiPriority w:val="99"/>
    <w:unhideWhenUsed/>
    <w:rsid w:val="00E7220D"/>
    <w:pPr>
      <w:spacing w:after="120" w:line="480" w:lineRule="auto"/>
    </w:pPr>
    <w:rPr>
      <w:lang w:val="ru-RU" w:eastAsia="ru-RU"/>
    </w:rPr>
  </w:style>
  <w:style w:type="character" w:customStyle="1" w:styleId="29">
    <w:name w:val="Основной текст 2 Знак"/>
    <w:basedOn w:val="a0"/>
    <w:link w:val="28"/>
    <w:uiPriority w:val="99"/>
    <w:rsid w:val="00E7220D"/>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E7220D"/>
    <w:rPr>
      <w:rFonts w:ascii="Courier New" w:hAnsi="Courier New"/>
      <w:sz w:val="20"/>
      <w:lang w:val="ru-RU" w:eastAsia="ru-RU"/>
    </w:rPr>
  </w:style>
  <w:style w:type="paragraph" w:customStyle="1" w:styleId="16">
    <w:name w:val="Звичайний1"/>
    <w:uiPriority w:val="99"/>
    <w:qFormat/>
    <w:rsid w:val="00E7220D"/>
    <w:pPr>
      <w:suppressAutoHyphens/>
      <w:spacing w:after="0" w:line="240" w:lineRule="auto"/>
      <w:jc w:val="both"/>
      <w:textAlignment w:val="baseline"/>
    </w:pPr>
    <w:rPr>
      <w:rFonts w:ascii="Times New Roman" w:eastAsia="Times New Roman" w:hAnsi="Times New Roman" w:cs="Times New Roman"/>
      <w:sz w:val="26"/>
      <w:szCs w:val="26"/>
      <w:lang w:eastAsia="zh-CN"/>
    </w:rPr>
  </w:style>
  <w:style w:type="paragraph" w:customStyle="1" w:styleId="2a">
    <w:name w:val="Абзац списку2"/>
    <w:basedOn w:val="a"/>
    <w:uiPriority w:val="99"/>
    <w:qFormat/>
    <w:rsid w:val="00E7220D"/>
    <w:pPr>
      <w:widowControl w:val="0"/>
      <w:ind w:left="720"/>
    </w:pPr>
    <w:rPr>
      <w:sz w:val="20"/>
      <w:szCs w:val="20"/>
      <w:lang w:eastAsia="ru-RU"/>
    </w:rPr>
  </w:style>
  <w:style w:type="character" w:customStyle="1" w:styleId="value">
    <w:name w:val="value"/>
    <w:rsid w:val="00E7220D"/>
    <w:rPr>
      <w:rFonts w:ascii="Times New Roman" w:hAnsi="Times New Roman" w:cs="Times New Roman" w:hint="default"/>
    </w:rPr>
  </w:style>
  <w:style w:type="paragraph" w:customStyle="1" w:styleId="WW-">
    <w:name w:val="WW-Базовий"/>
    <w:uiPriority w:val="99"/>
    <w:qFormat/>
    <w:rsid w:val="00E7220D"/>
    <w:pPr>
      <w:tabs>
        <w:tab w:val="left" w:pos="709"/>
      </w:tabs>
      <w:suppressAutoHyphens/>
      <w:spacing w:after="0" w:line="240" w:lineRule="auto"/>
    </w:pPr>
    <w:rPr>
      <w:rFonts w:ascii="Times New Roman" w:eastAsia="Calibri" w:hAnsi="Times New Roman" w:cs="Times New Roman"/>
      <w:sz w:val="24"/>
      <w:szCs w:val="24"/>
      <w:lang w:eastAsia="zh-CN"/>
    </w:rPr>
  </w:style>
  <w:style w:type="paragraph" w:customStyle="1" w:styleId="dovidka">
    <w:name w:val="dovidka"/>
    <w:basedOn w:val="a"/>
    <w:uiPriority w:val="99"/>
    <w:qFormat/>
    <w:rsid w:val="00E7220D"/>
    <w:pPr>
      <w:spacing w:before="100" w:beforeAutospacing="1" w:after="100" w:afterAutospacing="1"/>
    </w:pPr>
    <w:rPr>
      <w:lang w:val="ru-RU" w:eastAsia="ru-RU"/>
    </w:rPr>
  </w:style>
  <w:style w:type="paragraph" w:customStyle="1" w:styleId="17">
    <w:name w:val="Знак Знак1"/>
    <w:basedOn w:val="a"/>
    <w:uiPriority w:val="99"/>
    <w:qFormat/>
    <w:rsid w:val="00E7220D"/>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
    <w:uiPriority w:val="99"/>
    <w:qFormat/>
    <w:rsid w:val="00E7220D"/>
    <w:pPr>
      <w:ind w:firstLine="709"/>
      <w:jc w:val="both"/>
    </w:pPr>
    <w:rPr>
      <w:rFonts w:ascii="Verdana" w:hAnsi="Verdana" w:cs="Verdana"/>
      <w:sz w:val="20"/>
      <w:szCs w:val="20"/>
      <w:lang w:eastAsia="en-US"/>
    </w:rPr>
  </w:style>
  <w:style w:type="paragraph" w:customStyle="1" w:styleId="Iauiue1">
    <w:name w:val="Iau?iue1"/>
    <w:uiPriority w:val="99"/>
    <w:qFormat/>
    <w:rsid w:val="00E7220D"/>
    <w:pPr>
      <w:widowControl w:val="0"/>
      <w:spacing w:after="0" w:line="240" w:lineRule="auto"/>
      <w:jc w:val="both"/>
    </w:pPr>
    <w:rPr>
      <w:rFonts w:ascii="Times New Roman" w:eastAsia="Times New Roman" w:hAnsi="Times New Roman" w:cs="Times New Roman"/>
      <w:sz w:val="26"/>
      <w:szCs w:val="26"/>
      <w:lang w:val="ru-RU" w:eastAsia="ru-RU"/>
    </w:rPr>
  </w:style>
  <w:style w:type="character" w:customStyle="1" w:styleId="18">
    <w:name w:val="Название Знак1"/>
    <w:aliases w:val="Номер таблиці Знак Знак,Номер таблиці Знак1"/>
    <w:uiPriority w:val="99"/>
    <w:locked/>
    <w:rsid w:val="00E7220D"/>
    <w:rPr>
      <w:sz w:val="28"/>
    </w:rPr>
  </w:style>
  <w:style w:type="character" w:customStyle="1" w:styleId="TitleChar1">
    <w:name w:val="Title Char1"/>
    <w:aliases w:val="Номер таблиці Знак Char1,Номер таблиці Char1"/>
    <w:uiPriority w:val="10"/>
    <w:rsid w:val="00E7220D"/>
    <w:rPr>
      <w:rFonts w:ascii="Cambria" w:eastAsia="Times New Roman" w:hAnsi="Cambria" w:cs="Times New Roman"/>
      <w:b/>
      <w:bCs/>
      <w:kern w:val="28"/>
      <w:sz w:val="32"/>
      <w:szCs w:val="32"/>
      <w:lang w:val="ru-RU" w:eastAsia="ru-RU"/>
    </w:rPr>
  </w:style>
  <w:style w:type="paragraph" w:customStyle="1" w:styleId="afe">
    <w:name w:val="Знак Знак Знак"/>
    <w:basedOn w:val="a"/>
    <w:uiPriority w:val="99"/>
    <w:qFormat/>
    <w:rsid w:val="00E7220D"/>
    <w:rPr>
      <w:rFonts w:ascii="Verdana" w:hAnsi="Verdana" w:cs="Verdana"/>
      <w:sz w:val="20"/>
      <w:szCs w:val="20"/>
      <w:lang w:val="en-US" w:eastAsia="en-US"/>
    </w:rPr>
  </w:style>
  <w:style w:type="paragraph" w:customStyle="1" w:styleId="19">
    <w:name w:val="Абзац списку1"/>
    <w:basedOn w:val="a"/>
    <w:qFormat/>
    <w:rsid w:val="00E7220D"/>
    <w:pPr>
      <w:spacing w:after="200" w:line="276" w:lineRule="auto"/>
      <w:ind w:left="720"/>
      <w:contextualSpacing/>
    </w:pPr>
    <w:rPr>
      <w:rFonts w:ascii="Calibri" w:hAnsi="Calibri"/>
      <w:sz w:val="22"/>
      <w:szCs w:val="22"/>
    </w:rPr>
  </w:style>
  <w:style w:type="paragraph" w:customStyle="1" w:styleId="2b">
    <w:name w:val="Без интервала2"/>
    <w:uiPriority w:val="99"/>
    <w:qFormat/>
    <w:rsid w:val="00E7220D"/>
    <w:pPr>
      <w:suppressAutoHyphens/>
      <w:spacing w:after="0" w:line="100" w:lineRule="atLeast"/>
    </w:pPr>
    <w:rPr>
      <w:rFonts w:ascii="Times New Roman" w:eastAsia="Calibri" w:hAnsi="Times New Roman" w:cs="Mangal"/>
      <w:kern w:val="1"/>
      <w:sz w:val="24"/>
      <w:szCs w:val="24"/>
      <w:lang w:val="ru-RU" w:eastAsia="hi-IN" w:bidi="hi-IN"/>
    </w:rPr>
  </w:style>
  <w:style w:type="paragraph" w:customStyle="1" w:styleId="311">
    <w:name w:val="Основной текст 31"/>
    <w:basedOn w:val="a"/>
    <w:uiPriority w:val="99"/>
    <w:qFormat/>
    <w:rsid w:val="00E7220D"/>
    <w:pPr>
      <w:suppressAutoHyphens/>
      <w:jc w:val="both"/>
    </w:pPr>
    <w:rPr>
      <w:rFonts w:cs="Calibri"/>
      <w:sz w:val="28"/>
      <w:lang w:eastAsia="ar-SA"/>
    </w:rPr>
  </w:style>
  <w:style w:type="paragraph" w:customStyle="1" w:styleId="aff">
    <w:name w:val="Îáû÷íûé"/>
    <w:uiPriority w:val="99"/>
    <w:qFormat/>
    <w:rsid w:val="00E7220D"/>
    <w:pPr>
      <w:spacing w:after="0" w:line="240" w:lineRule="auto"/>
    </w:pPr>
    <w:rPr>
      <w:rFonts w:ascii="Times New Roman" w:eastAsia="Times New Roman" w:hAnsi="Times New Roman" w:cs="Times New Roman"/>
      <w:sz w:val="24"/>
      <w:szCs w:val="20"/>
      <w:lang w:eastAsia="ru-RU"/>
    </w:rPr>
  </w:style>
  <w:style w:type="paragraph" w:customStyle="1" w:styleId="zagolprog2">
    <w:name w:val="zagol_prog2"/>
    <w:basedOn w:val="aff"/>
    <w:next w:val="aff"/>
    <w:uiPriority w:val="99"/>
    <w:qFormat/>
    <w:rsid w:val="00E7220D"/>
    <w:pPr>
      <w:keepNext/>
      <w:widowControl w:val="0"/>
      <w:spacing w:before="120" w:after="120"/>
      <w:jc w:val="center"/>
    </w:pPr>
    <w:rPr>
      <w:b/>
      <w:sz w:val="40"/>
    </w:rPr>
  </w:style>
  <w:style w:type="paragraph" w:customStyle="1" w:styleId="aff0">
    <w:name w:val="Îñíîâíîé òåêñò"/>
    <w:basedOn w:val="aff"/>
    <w:uiPriority w:val="99"/>
    <w:qFormat/>
    <w:rsid w:val="00E7220D"/>
    <w:pPr>
      <w:spacing w:before="60"/>
    </w:pPr>
  </w:style>
  <w:style w:type="paragraph" w:customStyle="1" w:styleId="aff1">
    <w:name w:val="òåêñò ñíîñêè"/>
    <w:basedOn w:val="aff"/>
    <w:uiPriority w:val="99"/>
    <w:qFormat/>
    <w:rsid w:val="00E7220D"/>
    <w:rPr>
      <w:sz w:val="20"/>
      <w:lang w:val="en-GB"/>
    </w:rPr>
  </w:style>
  <w:style w:type="paragraph" w:customStyle="1" w:styleId="zagolprog3">
    <w:name w:val="zagol_prog3"/>
    <w:basedOn w:val="aff"/>
    <w:next w:val="aff"/>
    <w:uiPriority w:val="99"/>
    <w:qFormat/>
    <w:rsid w:val="00E7220D"/>
    <w:pPr>
      <w:keepNext/>
      <w:spacing w:before="120" w:after="120"/>
      <w:ind w:right="14"/>
      <w:jc w:val="center"/>
    </w:pPr>
    <w:rPr>
      <w:b/>
      <w:sz w:val="36"/>
    </w:rPr>
  </w:style>
  <w:style w:type="paragraph" w:customStyle="1" w:styleId="1a">
    <w:name w:val="Знак Знак1 Знак Знак Знак Знак Знак Знак Знак Знак Знак Знак"/>
    <w:basedOn w:val="a"/>
    <w:uiPriority w:val="99"/>
    <w:qFormat/>
    <w:rsid w:val="00E7220D"/>
    <w:rPr>
      <w:rFonts w:ascii="Verdana" w:hAnsi="Verdana" w:cs="Verdana"/>
      <w:sz w:val="20"/>
      <w:szCs w:val="20"/>
      <w:lang w:val="en-US" w:eastAsia="en-US"/>
    </w:rPr>
  </w:style>
  <w:style w:type="paragraph" w:customStyle="1" w:styleId="1b">
    <w:name w:val="Текст1"/>
    <w:basedOn w:val="a"/>
    <w:uiPriority w:val="99"/>
    <w:qFormat/>
    <w:rsid w:val="00E7220D"/>
    <w:pPr>
      <w:overflowPunct w:val="0"/>
      <w:autoSpaceDE w:val="0"/>
      <w:autoSpaceDN w:val="0"/>
      <w:adjustRightInd w:val="0"/>
      <w:textAlignment w:val="baseline"/>
    </w:pPr>
    <w:rPr>
      <w:rFonts w:ascii="Courier New" w:hAnsi="Courier New"/>
      <w:sz w:val="20"/>
      <w:szCs w:val="20"/>
      <w:lang w:val="ru-RU" w:eastAsia="ru-RU"/>
    </w:rPr>
  </w:style>
  <w:style w:type="paragraph" w:customStyle="1" w:styleId="tabl">
    <w:name w:val="tabl"/>
    <w:uiPriority w:val="99"/>
    <w:qFormat/>
    <w:rsid w:val="00E7220D"/>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2">
    <w:name w:val="Обычный.О@"/>
    <w:uiPriority w:val="99"/>
    <w:qFormat/>
    <w:rsid w:val="00E7220D"/>
    <w:pPr>
      <w:suppressAutoHyphens/>
      <w:spacing w:after="120" w:line="252" w:lineRule="auto"/>
      <w:jc w:val="both"/>
    </w:pPr>
    <w:rPr>
      <w:rFonts w:ascii="Arial" w:eastAsia="Times New Roman" w:hAnsi="Arial" w:cs="Arial"/>
      <w:kern w:val="1"/>
      <w:sz w:val="21"/>
      <w:szCs w:val="21"/>
      <w:lang w:eastAsia="zh-CN"/>
    </w:rPr>
  </w:style>
  <w:style w:type="paragraph" w:customStyle="1" w:styleId="1c">
    <w:name w:val="Текст примечания1"/>
    <w:basedOn w:val="a"/>
    <w:uiPriority w:val="99"/>
    <w:qFormat/>
    <w:rsid w:val="00E7220D"/>
    <w:pPr>
      <w:suppressAutoHyphens/>
    </w:pPr>
    <w:rPr>
      <w:rFonts w:ascii="Arial" w:hAnsi="Arial"/>
      <w:kern w:val="1"/>
      <w:sz w:val="20"/>
      <w:szCs w:val="20"/>
      <w:lang w:eastAsia="ar-SA"/>
    </w:rPr>
  </w:style>
  <w:style w:type="paragraph" w:styleId="aff3">
    <w:name w:val="envelope address"/>
    <w:basedOn w:val="a"/>
    <w:uiPriority w:val="99"/>
    <w:rsid w:val="00E7220D"/>
    <w:pPr>
      <w:framePr w:w="7920" w:h="1980" w:hRule="exact" w:hSpace="180" w:wrap="auto" w:hAnchor="page" w:xAlign="center" w:yAlign="bottom"/>
      <w:ind w:left="2880"/>
    </w:pPr>
    <w:rPr>
      <w:rFonts w:ascii="Chicago" w:hAnsi="Chicago" w:cs="Arial"/>
      <w:i/>
      <w:sz w:val="28"/>
      <w:lang w:eastAsia="ru-RU"/>
    </w:rPr>
  </w:style>
  <w:style w:type="paragraph" w:styleId="2c">
    <w:name w:val="envelope return"/>
    <w:basedOn w:val="a"/>
    <w:uiPriority w:val="99"/>
    <w:rsid w:val="00E7220D"/>
    <w:rPr>
      <w:rFonts w:ascii="Chicago" w:hAnsi="Chicago" w:cs="Arial"/>
      <w:i/>
      <w:sz w:val="28"/>
      <w:szCs w:val="20"/>
      <w:lang w:eastAsia="ru-RU"/>
    </w:rPr>
  </w:style>
  <w:style w:type="paragraph" w:customStyle="1" w:styleId="aff4">
    <w:name w:val="Знак"/>
    <w:basedOn w:val="a"/>
    <w:uiPriority w:val="99"/>
    <w:qFormat/>
    <w:rsid w:val="00E7220D"/>
    <w:rPr>
      <w:rFonts w:ascii="Verdana" w:hAnsi="Verdana" w:cs="Verdana"/>
      <w:sz w:val="20"/>
      <w:szCs w:val="20"/>
      <w:lang w:val="en-US" w:eastAsia="en-US"/>
    </w:rPr>
  </w:style>
  <w:style w:type="paragraph" w:customStyle="1" w:styleId="2d">
    <w:name w:val="сновной текст с отступом 2"/>
    <w:basedOn w:val="a"/>
    <w:uiPriority w:val="99"/>
    <w:qFormat/>
    <w:rsid w:val="00E7220D"/>
    <w:pPr>
      <w:tabs>
        <w:tab w:val="left" w:pos="8364"/>
      </w:tabs>
      <w:ind w:firstLine="709"/>
      <w:jc w:val="both"/>
    </w:pPr>
    <w:rPr>
      <w:sz w:val="28"/>
      <w:szCs w:val="20"/>
    </w:rPr>
  </w:style>
  <w:style w:type="paragraph" w:customStyle="1" w:styleId="2e">
    <w:name w:val="Обычный (веб)2"/>
    <w:basedOn w:val="a"/>
    <w:uiPriority w:val="99"/>
    <w:qFormat/>
    <w:rsid w:val="00E7220D"/>
    <w:pPr>
      <w:spacing w:before="120" w:after="120"/>
      <w:jc w:val="both"/>
    </w:pPr>
    <w:rPr>
      <w:lang w:val="ru-RU" w:eastAsia="ru-RU"/>
    </w:rPr>
  </w:style>
  <w:style w:type="character" w:customStyle="1" w:styleId="1d">
    <w:name w:val="Знак1"/>
    <w:uiPriority w:val="99"/>
    <w:rsid w:val="00E7220D"/>
    <w:rPr>
      <w:rFonts w:ascii="Bookman Old Style" w:hAnsi="Bookman Old Style"/>
      <w:sz w:val="24"/>
      <w:lang w:val="uk-UA" w:eastAsia="uk-UA"/>
    </w:rPr>
  </w:style>
  <w:style w:type="paragraph" w:styleId="aff5">
    <w:name w:val="footnote text"/>
    <w:basedOn w:val="a"/>
    <w:link w:val="aff6"/>
    <w:uiPriority w:val="99"/>
    <w:semiHidden/>
    <w:rsid w:val="00E7220D"/>
    <w:rPr>
      <w:sz w:val="20"/>
      <w:szCs w:val="20"/>
      <w:lang w:val="ru-RU"/>
    </w:rPr>
  </w:style>
  <w:style w:type="character" w:customStyle="1" w:styleId="aff6">
    <w:name w:val="Текст сноски Знак"/>
    <w:basedOn w:val="a0"/>
    <w:link w:val="aff5"/>
    <w:uiPriority w:val="99"/>
    <w:semiHidden/>
    <w:rsid w:val="00E7220D"/>
    <w:rPr>
      <w:rFonts w:ascii="Times New Roman" w:eastAsia="Times New Roman" w:hAnsi="Times New Roman" w:cs="Times New Roman"/>
      <w:sz w:val="20"/>
      <w:szCs w:val="20"/>
      <w:lang w:val="ru-RU" w:eastAsia="uk-UA"/>
    </w:rPr>
  </w:style>
  <w:style w:type="paragraph" w:customStyle="1" w:styleId="Iauiue">
    <w:name w:val="Iau?iue"/>
    <w:uiPriority w:val="99"/>
    <w:qFormat/>
    <w:rsid w:val="00E7220D"/>
    <w:pPr>
      <w:widowControl w:val="0"/>
      <w:autoSpaceDE w:val="0"/>
      <w:autoSpaceDN w:val="0"/>
      <w:spacing w:after="0" w:line="240" w:lineRule="auto"/>
      <w:jc w:val="both"/>
    </w:pPr>
    <w:rPr>
      <w:rFonts w:ascii="Times New Roman" w:eastAsia="Times New Roman" w:hAnsi="Times New Roman" w:cs="Times New Roman"/>
      <w:sz w:val="26"/>
      <w:szCs w:val="26"/>
      <w:lang w:val="ru-RU"/>
    </w:rPr>
  </w:style>
  <w:style w:type="paragraph" w:customStyle="1" w:styleId="1e">
    <w:name w:val="Обычный1"/>
    <w:uiPriority w:val="99"/>
    <w:qFormat/>
    <w:rsid w:val="00E7220D"/>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CharCharCharChar">
    <w:name w:val="Char Знак Знак Char Знак Знак Char Знак Знак Char Знак Знак Знак Знак Знак"/>
    <w:basedOn w:val="a"/>
    <w:uiPriority w:val="99"/>
    <w:qFormat/>
    <w:rsid w:val="00E7220D"/>
    <w:rPr>
      <w:rFonts w:ascii="Verdana" w:hAnsi="Verdana" w:cs="Verdana"/>
      <w:sz w:val="20"/>
      <w:szCs w:val="20"/>
      <w:lang w:val="en-US" w:eastAsia="en-US"/>
    </w:rPr>
  </w:style>
  <w:style w:type="paragraph" w:customStyle="1" w:styleId="aff7">
    <w:name w:val="Знак Знак Знак Знак Знак Знак Знак Знак Знак Знак Знак Знак"/>
    <w:basedOn w:val="a"/>
    <w:uiPriority w:val="99"/>
    <w:qFormat/>
    <w:rsid w:val="00E7220D"/>
    <w:rPr>
      <w:rFonts w:ascii="Verdana" w:hAnsi="Verdana" w:cs="Verdana"/>
      <w:sz w:val="20"/>
      <w:szCs w:val="20"/>
      <w:lang w:val="en-US" w:eastAsia="en-US"/>
    </w:rPr>
  </w:style>
  <w:style w:type="paragraph" w:customStyle="1" w:styleId="aff8">
    <w:name w:val="Стиль"/>
    <w:basedOn w:val="a"/>
    <w:uiPriority w:val="99"/>
    <w:qFormat/>
    <w:rsid w:val="00E7220D"/>
    <w:pPr>
      <w:spacing w:after="160" w:line="240" w:lineRule="exact"/>
    </w:pPr>
    <w:rPr>
      <w:sz w:val="20"/>
      <w:szCs w:val="20"/>
      <w:lang w:val="de-CH" w:eastAsia="de-CH"/>
    </w:rPr>
  </w:style>
  <w:style w:type="paragraph" w:customStyle="1" w:styleId="111">
    <w:name w:val="Знак1 Знак Знак1 Знак Знак Знак Знак Знак Знак"/>
    <w:basedOn w:val="a"/>
    <w:uiPriority w:val="99"/>
    <w:qFormat/>
    <w:rsid w:val="00E7220D"/>
    <w:rPr>
      <w:rFonts w:ascii="Verdana" w:eastAsia="MS Mincho" w:hAnsi="Verdana" w:cs="Verdana"/>
      <w:sz w:val="20"/>
      <w:szCs w:val="20"/>
      <w:lang w:val="en-US" w:eastAsia="en-US"/>
    </w:rPr>
  </w:style>
  <w:style w:type="paragraph" w:styleId="aff9">
    <w:name w:val="caption"/>
    <w:basedOn w:val="a"/>
    <w:next w:val="a"/>
    <w:uiPriority w:val="99"/>
    <w:qFormat/>
    <w:rsid w:val="00E7220D"/>
    <w:rPr>
      <w:b/>
      <w:bCs/>
      <w:sz w:val="20"/>
      <w:szCs w:val="20"/>
    </w:rPr>
  </w:style>
  <w:style w:type="paragraph" w:customStyle="1" w:styleId="51">
    <w:name w:val="îãëàâëåíèå 5"/>
    <w:basedOn w:val="aff"/>
    <w:next w:val="aff"/>
    <w:uiPriority w:val="99"/>
    <w:qFormat/>
    <w:rsid w:val="00E7220D"/>
    <w:pPr>
      <w:ind w:left="1040"/>
    </w:pPr>
    <w:rPr>
      <w:sz w:val="18"/>
    </w:rPr>
  </w:style>
  <w:style w:type="paragraph" w:customStyle="1" w:styleId="affa">
    <w:name w:val="Знак Знак Знак Знак Знак Знак Знак Знак Знак Знак Знак Знак Знак Знак Знак Знак Знак Знак"/>
    <w:basedOn w:val="a"/>
    <w:uiPriority w:val="99"/>
    <w:qFormat/>
    <w:rsid w:val="00E7220D"/>
    <w:rPr>
      <w:rFonts w:ascii="Verdana" w:hAnsi="Verdana" w:cs="Verdana"/>
      <w:sz w:val="20"/>
      <w:szCs w:val="20"/>
      <w:lang w:val="en-US" w:eastAsia="en-US"/>
    </w:rPr>
  </w:style>
  <w:style w:type="paragraph" w:customStyle="1" w:styleId="affb">
    <w:name w:val="Âåðõíèé êîëîíòèòóë"/>
    <w:basedOn w:val="aff"/>
    <w:uiPriority w:val="99"/>
    <w:qFormat/>
    <w:rsid w:val="00E7220D"/>
    <w:pPr>
      <w:tabs>
        <w:tab w:val="center" w:pos="4320"/>
        <w:tab w:val="right" w:pos="8640"/>
      </w:tabs>
    </w:pPr>
    <w:rPr>
      <w:rFonts w:ascii="UkrainianBaltica" w:hAnsi="UkrainianBaltica"/>
      <w:b/>
      <w:sz w:val="28"/>
    </w:rPr>
  </w:style>
  <w:style w:type="character" w:customStyle="1" w:styleId="affc">
    <w:name w:val="íîìåð ñòðàíèöû"/>
    <w:uiPriority w:val="99"/>
    <w:rsid w:val="00E7220D"/>
  </w:style>
  <w:style w:type="paragraph" w:customStyle="1" w:styleId="Default">
    <w:name w:val="Default"/>
    <w:qFormat/>
    <w:rsid w:val="00E7220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d">
    <w:name w:val="Знак Знак Знак Знак Знак Знак Знак Знак Знак Знак"/>
    <w:basedOn w:val="a"/>
    <w:uiPriority w:val="99"/>
    <w:qFormat/>
    <w:rsid w:val="00E7220D"/>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w:basedOn w:val="a"/>
    <w:qFormat/>
    <w:rsid w:val="00E7220D"/>
    <w:rPr>
      <w:rFonts w:ascii="Verdana" w:hAnsi="Verdana" w:cs="Verdana"/>
      <w:sz w:val="20"/>
      <w:szCs w:val="20"/>
      <w:lang w:val="en-US" w:eastAsia="en-US"/>
    </w:rPr>
  </w:style>
  <w:style w:type="character" w:customStyle="1" w:styleId="213">
    <w:name w:val="Заголовок 2 Знак1"/>
    <w:basedOn w:val="a0"/>
    <w:uiPriority w:val="9"/>
    <w:semiHidden/>
    <w:rsid w:val="00E7220D"/>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basedOn w:val="a0"/>
    <w:uiPriority w:val="9"/>
    <w:semiHidden/>
    <w:rsid w:val="00E7220D"/>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E7220D"/>
    <w:rPr>
      <w:rFonts w:ascii="Times New Roman" w:hAnsi="Times New Roman" w:cs="Times New Roman"/>
      <w:sz w:val="26"/>
      <w:szCs w:val="26"/>
    </w:rPr>
  </w:style>
  <w:style w:type="numbering" w:customStyle="1" w:styleId="Style1">
    <w:name w:val="Style1"/>
    <w:uiPriority w:val="99"/>
    <w:rsid w:val="00E7220D"/>
    <w:pPr>
      <w:numPr>
        <w:numId w:val="12"/>
      </w:numPr>
    </w:pPr>
  </w:style>
  <w:style w:type="table" w:customStyle="1" w:styleId="112">
    <w:name w:val="Сетка таблицы11"/>
    <w:basedOn w:val="a1"/>
    <w:next w:val="a6"/>
    <w:uiPriority w:val="99"/>
    <w:rsid w:val="00E7220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6"/>
    <w:uiPriority w:val="99"/>
    <w:rsid w:val="00E7220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6"/>
    <w:uiPriority w:val="59"/>
    <w:rsid w:val="00E7220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E7220D"/>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E7220D"/>
    <w:rPr>
      <w:rFonts w:ascii="Verdana" w:hAnsi="Verdana" w:cs="Verdana"/>
      <w:sz w:val="28"/>
      <w:szCs w:val="28"/>
      <w:lang w:val="en-US" w:eastAsia="en-US"/>
    </w:rPr>
  </w:style>
  <w:style w:type="character" w:customStyle="1" w:styleId="affe">
    <w:name w:val="Обычный (веб) Знак"/>
    <w:aliases w:val="Обычный (Web) Знак"/>
    <w:basedOn w:val="a0"/>
    <w:uiPriority w:val="99"/>
    <w:semiHidden/>
    <w:locked/>
    <w:rsid w:val="00E7220D"/>
    <w:rPr>
      <w:rFonts w:ascii="Tahoma" w:eastAsia="Times New Roman" w:hAnsi="Tahoma" w:cs="Tahoma"/>
      <w:sz w:val="16"/>
      <w:szCs w:val="16"/>
      <w:lang w:eastAsia="ru-RU"/>
    </w:rPr>
  </w:style>
  <w:style w:type="character" w:customStyle="1" w:styleId="1f">
    <w:name w:val="Текст выноски Знак1"/>
    <w:basedOn w:val="a0"/>
    <w:uiPriority w:val="99"/>
    <w:semiHidden/>
    <w:rsid w:val="00E7220D"/>
    <w:rPr>
      <w:rFonts w:ascii="Tahoma" w:eastAsia="Times New Roman" w:hAnsi="Tahoma" w:cs="Tahoma"/>
      <w:sz w:val="16"/>
      <w:szCs w:val="16"/>
      <w:lang w:eastAsia="ru-RU"/>
    </w:rPr>
  </w:style>
  <w:style w:type="character" w:customStyle="1" w:styleId="1f0">
    <w:name w:val="Основной текст с отступом Знак1"/>
    <w:basedOn w:val="a0"/>
    <w:uiPriority w:val="99"/>
    <w:semiHidden/>
    <w:rsid w:val="00E7220D"/>
    <w:rPr>
      <w:rFonts w:ascii="Times New Roman" w:eastAsia="Times New Roman" w:hAnsi="Times New Roman" w:cs="Times New Roman"/>
      <w:sz w:val="20"/>
      <w:szCs w:val="20"/>
      <w:lang w:eastAsia="ru-RU"/>
    </w:rPr>
  </w:style>
  <w:style w:type="character" w:customStyle="1" w:styleId="313">
    <w:name w:val="Основной текст 3 Знак1"/>
    <w:basedOn w:val="a0"/>
    <w:semiHidden/>
    <w:rsid w:val="00E7220D"/>
    <w:rPr>
      <w:rFonts w:ascii="Times New Roman" w:eastAsia="Times New Roman" w:hAnsi="Times New Roman" w:cs="Times New Roman"/>
      <w:sz w:val="16"/>
      <w:szCs w:val="16"/>
      <w:lang w:eastAsia="ru-RU"/>
    </w:rPr>
  </w:style>
  <w:style w:type="character" w:customStyle="1" w:styleId="215">
    <w:name w:val="Основной текст с отступом 2 Знак1"/>
    <w:basedOn w:val="a0"/>
    <w:uiPriority w:val="99"/>
    <w:semiHidden/>
    <w:rsid w:val="00E7220D"/>
    <w:rPr>
      <w:rFonts w:ascii="Times New Roman" w:eastAsia="Times New Roman" w:hAnsi="Times New Roman" w:cs="Times New Roman"/>
      <w:sz w:val="20"/>
      <w:szCs w:val="20"/>
      <w:lang w:eastAsia="ru-RU"/>
    </w:rPr>
  </w:style>
  <w:style w:type="character" w:customStyle="1" w:styleId="1f1">
    <w:name w:val="Основной текст Знак1"/>
    <w:basedOn w:val="a0"/>
    <w:uiPriority w:val="99"/>
    <w:semiHidden/>
    <w:rsid w:val="00E7220D"/>
    <w:rPr>
      <w:rFonts w:ascii="Times New Roman" w:eastAsia="Times New Roman" w:hAnsi="Times New Roman" w:cs="Times New Roman"/>
      <w:sz w:val="20"/>
      <w:szCs w:val="20"/>
      <w:lang w:eastAsia="ru-RU"/>
    </w:rPr>
  </w:style>
  <w:style w:type="character" w:customStyle="1" w:styleId="314">
    <w:name w:val="Основной текст с отступом 3 Знак1"/>
    <w:basedOn w:val="a0"/>
    <w:uiPriority w:val="99"/>
    <w:semiHidden/>
    <w:rsid w:val="00E7220D"/>
    <w:rPr>
      <w:rFonts w:ascii="Times New Roman" w:eastAsia="Times New Roman" w:hAnsi="Times New Roman" w:cs="Times New Roman"/>
      <w:sz w:val="16"/>
      <w:szCs w:val="16"/>
      <w:lang w:eastAsia="ru-RU"/>
    </w:rPr>
  </w:style>
  <w:style w:type="character" w:customStyle="1" w:styleId="1f2">
    <w:name w:val="Текст Знак1"/>
    <w:basedOn w:val="a0"/>
    <w:uiPriority w:val="99"/>
    <w:semiHidden/>
    <w:rsid w:val="00E7220D"/>
    <w:rPr>
      <w:rFonts w:ascii="Consolas" w:eastAsia="Times New Roman" w:hAnsi="Consolas" w:cs="Consolas"/>
      <w:sz w:val="21"/>
      <w:szCs w:val="21"/>
      <w:lang w:eastAsia="ru-RU"/>
    </w:rPr>
  </w:style>
  <w:style w:type="character" w:customStyle="1" w:styleId="1f3">
    <w:name w:val="Верхний колонтитул Знак1"/>
    <w:basedOn w:val="a0"/>
    <w:uiPriority w:val="99"/>
    <w:semiHidden/>
    <w:rsid w:val="00E7220D"/>
    <w:rPr>
      <w:rFonts w:ascii="Times New Roman" w:eastAsia="Times New Roman" w:hAnsi="Times New Roman" w:cs="Times New Roman"/>
      <w:sz w:val="20"/>
      <w:szCs w:val="20"/>
      <w:lang w:eastAsia="ru-RU"/>
    </w:rPr>
  </w:style>
  <w:style w:type="character" w:customStyle="1" w:styleId="216">
    <w:name w:val="Основной текст 2 Знак1"/>
    <w:basedOn w:val="a0"/>
    <w:uiPriority w:val="99"/>
    <w:semiHidden/>
    <w:rsid w:val="00E7220D"/>
    <w:rPr>
      <w:rFonts w:ascii="Times New Roman" w:eastAsia="Times New Roman" w:hAnsi="Times New Roman" w:cs="Times New Roman"/>
      <w:sz w:val="20"/>
      <w:szCs w:val="20"/>
      <w:lang w:eastAsia="ru-RU"/>
    </w:rPr>
  </w:style>
  <w:style w:type="character" w:customStyle="1" w:styleId="1f4">
    <w:name w:val="Текст сноски Знак1"/>
    <w:basedOn w:val="a0"/>
    <w:uiPriority w:val="99"/>
    <w:semiHidden/>
    <w:rsid w:val="00E7220D"/>
    <w:rPr>
      <w:rFonts w:ascii="Times New Roman" w:eastAsia="Times New Roman" w:hAnsi="Times New Roman" w:cs="Times New Roman"/>
      <w:sz w:val="20"/>
      <w:szCs w:val="20"/>
      <w:lang w:eastAsia="ru-RU"/>
    </w:rPr>
  </w:style>
  <w:style w:type="paragraph" w:customStyle="1" w:styleId="2f">
    <w:name w:val="Стиль2"/>
    <w:basedOn w:val="ac"/>
    <w:link w:val="2f0"/>
    <w:qFormat/>
    <w:rsid w:val="00E7220D"/>
    <w:pPr>
      <w:widowControl/>
      <w:tabs>
        <w:tab w:val="left" w:pos="2205"/>
      </w:tabs>
      <w:suppressAutoHyphens w:val="0"/>
      <w:spacing w:after="160"/>
      <w:ind w:firstLine="540"/>
      <w:jc w:val="both"/>
    </w:pPr>
    <w:rPr>
      <w:rFonts w:ascii="Arial" w:eastAsia="Calibri" w:hAnsi="Arial" w:cs="Arial"/>
      <w:kern w:val="0"/>
      <w:lang w:eastAsia="en-US"/>
    </w:rPr>
  </w:style>
  <w:style w:type="character" w:customStyle="1" w:styleId="2f0">
    <w:name w:val="Стиль2 Знак"/>
    <w:link w:val="2f"/>
    <w:rsid w:val="00E7220D"/>
    <w:rPr>
      <w:rFonts w:ascii="Arial" w:eastAsia="Calibri" w:hAnsi="Arial" w:cs="Arial"/>
      <w:sz w:val="24"/>
      <w:szCs w:val="24"/>
      <w:lang w:val="ru-RU"/>
    </w:rPr>
  </w:style>
  <w:style w:type="numbering" w:customStyle="1" w:styleId="41">
    <w:name w:val="Нет списка4"/>
    <w:next w:val="a2"/>
    <w:uiPriority w:val="99"/>
    <w:semiHidden/>
    <w:unhideWhenUsed/>
    <w:rsid w:val="00E7220D"/>
  </w:style>
  <w:style w:type="numbering" w:customStyle="1" w:styleId="120">
    <w:name w:val="Нет списка12"/>
    <w:next w:val="a2"/>
    <w:uiPriority w:val="99"/>
    <w:semiHidden/>
    <w:unhideWhenUsed/>
    <w:rsid w:val="00E7220D"/>
  </w:style>
  <w:style w:type="character" w:customStyle="1" w:styleId="180">
    <w:name w:val="Основной текст Знак18"/>
    <w:uiPriority w:val="99"/>
    <w:semiHidden/>
    <w:rsid w:val="00E7220D"/>
    <w:rPr>
      <w:color w:val="000000"/>
      <w:sz w:val="24"/>
      <w:lang w:val="uk-UA" w:eastAsia="uk-UA"/>
    </w:rPr>
  </w:style>
  <w:style w:type="paragraph" w:styleId="afff">
    <w:name w:val="toa heading"/>
    <w:basedOn w:val="a"/>
    <w:next w:val="a"/>
    <w:uiPriority w:val="99"/>
    <w:rsid w:val="00E7220D"/>
    <w:pPr>
      <w:spacing w:before="120"/>
      <w:jc w:val="both"/>
    </w:pPr>
    <w:rPr>
      <w:rFonts w:ascii="Arial" w:hAnsi="Arial"/>
      <w:b/>
      <w:szCs w:val="20"/>
      <w:lang w:eastAsia="ru-RU"/>
    </w:rPr>
  </w:style>
  <w:style w:type="paragraph" w:styleId="afff0">
    <w:name w:val="Subtitle"/>
    <w:basedOn w:val="a"/>
    <w:link w:val="afff1"/>
    <w:uiPriority w:val="99"/>
    <w:qFormat/>
    <w:rsid w:val="00E7220D"/>
    <w:pPr>
      <w:spacing w:after="60"/>
      <w:jc w:val="center"/>
    </w:pPr>
    <w:rPr>
      <w:rFonts w:ascii="Arial" w:hAnsi="Arial"/>
      <w:i/>
      <w:szCs w:val="20"/>
      <w:lang w:eastAsia="ru-RU"/>
    </w:rPr>
  </w:style>
  <w:style w:type="character" w:customStyle="1" w:styleId="afff1">
    <w:name w:val="Подзаголовок Знак"/>
    <w:basedOn w:val="a0"/>
    <w:link w:val="afff0"/>
    <w:uiPriority w:val="99"/>
    <w:rsid w:val="00E7220D"/>
    <w:rPr>
      <w:rFonts w:ascii="Arial" w:eastAsia="Times New Roman" w:hAnsi="Arial" w:cs="Times New Roman"/>
      <w:i/>
      <w:sz w:val="24"/>
      <w:szCs w:val="20"/>
      <w:lang w:eastAsia="ru-RU"/>
    </w:rPr>
  </w:style>
  <w:style w:type="paragraph" w:styleId="afff2">
    <w:name w:val="Signature"/>
    <w:basedOn w:val="a"/>
    <w:link w:val="afff3"/>
    <w:uiPriority w:val="99"/>
    <w:rsid w:val="00E7220D"/>
    <w:pPr>
      <w:ind w:left="5040"/>
    </w:pPr>
    <w:rPr>
      <w:sz w:val="26"/>
      <w:szCs w:val="20"/>
      <w:lang w:eastAsia="ru-RU"/>
    </w:rPr>
  </w:style>
  <w:style w:type="character" w:customStyle="1" w:styleId="afff3">
    <w:name w:val="Подпись Знак"/>
    <w:basedOn w:val="a0"/>
    <w:link w:val="afff2"/>
    <w:uiPriority w:val="99"/>
    <w:rsid w:val="00E7220D"/>
    <w:rPr>
      <w:rFonts w:ascii="Times New Roman" w:eastAsia="Times New Roman" w:hAnsi="Times New Roman" w:cs="Times New Roman"/>
      <w:sz w:val="26"/>
      <w:szCs w:val="20"/>
      <w:lang w:eastAsia="ru-RU"/>
    </w:rPr>
  </w:style>
  <w:style w:type="paragraph" w:styleId="afff4">
    <w:name w:val="Message Header"/>
    <w:basedOn w:val="a"/>
    <w:link w:val="afff5"/>
    <w:uiPriority w:val="99"/>
    <w:rsid w:val="00E7220D"/>
    <w:pPr>
      <w:ind w:left="1080" w:hanging="1080"/>
      <w:jc w:val="both"/>
    </w:pPr>
    <w:rPr>
      <w:rFonts w:ascii="Arial" w:hAnsi="Arial"/>
      <w:szCs w:val="20"/>
      <w:lang w:eastAsia="ru-RU"/>
    </w:rPr>
  </w:style>
  <w:style w:type="character" w:customStyle="1" w:styleId="afff5">
    <w:name w:val="Шапка Знак"/>
    <w:basedOn w:val="a0"/>
    <w:link w:val="afff4"/>
    <w:uiPriority w:val="99"/>
    <w:rsid w:val="00E7220D"/>
    <w:rPr>
      <w:rFonts w:ascii="Arial" w:eastAsia="Times New Roman" w:hAnsi="Arial" w:cs="Times New Roman"/>
      <w:sz w:val="24"/>
      <w:szCs w:val="20"/>
      <w:lang w:eastAsia="ru-RU"/>
    </w:rPr>
  </w:style>
  <w:style w:type="paragraph" w:styleId="1f5">
    <w:name w:val="toc 1"/>
    <w:basedOn w:val="a"/>
    <w:next w:val="a"/>
    <w:autoRedefine/>
    <w:uiPriority w:val="99"/>
    <w:rsid w:val="00E7220D"/>
    <w:pPr>
      <w:keepNext/>
      <w:tabs>
        <w:tab w:val="right" w:leader="dot" w:pos="9461"/>
      </w:tabs>
      <w:spacing w:before="60"/>
      <w:jc w:val="both"/>
    </w:pPr>
    <w:rPr>
      <w:b/>
      <w:caps/>
      <w:sz w:val="28"/>
      <w:szCs w:val="20"/>
      <w:lang w:eastAsia="ru-RU"/>
    </w:rPr>
  </w:style>
  <w:style w:type="paragraph" w:styleId="2f1">
    <w:name w:val="toc 2"/>
    <w:basedOn w:val="a"/>
    <w:next w:val="a"/>
    <w:autoRedefine/>
    <w:uiPriority w:val="99"/>
    <w:rsid w:val="00E7220D"/>
    <w:pPr>
      <w:tabs>
        <w:tab w:val="left" w:pos="1040"/>
        <w:tab w:val="right" w:leader="dot" w:pos="9461"/>
      </w:tabs>
      <w:ind w:left="260"/>
      <w:jc w:val="both"/>
    </w:pPr>
    <w:rPr>
      <w:noProof/>
      <w:sz w:val="28"/>
      <w:szCs w:val="28"/>
      <w:lang w:eastAsia="ru-RU"/>
    </w:rPr>
  </w:style>
  <w:style w:type="paragraph" w:styleId="38">
    <w:name w:val="toc 3"/>
    <w:basedOn w:val="a"/>
    <w:next w:val="a"/>
    <w:uiPriority w:val="99"/>
    <w:rsid w:val="00E7220D"/>
    <w:pPr>
      <w:tabs>
        <w:tab w:val="right" w:leader="dot" w:pos="9461"/>
      </w:tabs>
      <w:ind w:left="520"/>
      <w:jc w:val="both"/>
    </w:pPr>
    <w:rPr>
      <w:i/>
      <w:smallCaps/>
      <w:sz w:val="28"/>
      <w:szCs w:val="20"/>
      <w:lang w:eastAsia="ru-RU"/>
    </w:rPr>
  </w:style>
  <w:style w:type="paragraph" w:styleId="42">
    <w:name w:val="toc 4"/>
    <w:basedOn w:val="a"/>
    <w:next w:val="a"/>
    <w:uiPriority w:val="99"/>
    <w:rsid w:val="00E7220D"/>
    <w:pPr>
      <w:tabs>
        <w:tab w:val="right" w:leader="dot" w:pos="9461"/>
      </w:tabs>
      <w:ind w:left="780"/>
      <w:jc w:val="both"/>
    </w:pPr>
    <w:rPr>
      <w:sz w:val="26"/>
      <w:szCs w:val="20"/>
      <w:lang w:eastAsia="ru-RU"/>
    </w:rPr>
  </w:style>
  <w:style w:type="paragraph" w:styleId="afff6">
    <w:name w:val="macro"/>
    <w:link w:val="afff7"/>
    <w:uiPriority w:val="99"/>
    <w:rsid w:val="00E7220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f7">
    <w:name w:val="Текст макроса Знак"/>
    <w:basedOn w:val="a0"/>
    <w:link w:val="afff6"/>
    <w:uiPriority w:val="99"/>
    <w:rsid w:val="00E7220D"/>
    <w:rPr>
      <w:rFonts w:ascii="Courier New" w:eastAsia="Times New Roman" w:hAnsi="Courier New" w:cs="Times New Roman"/>
      <w:sz w:val="20"/>
      <w:szCs w:val="20"/>
      <w:lang w:eastAsia="ru-RU"/>
    </w:rPr>
  </w:style>
  <w:style w:type="paragraph" w:customStyle="1" w:styleId="-">
    <w:name w:val="Доручення -Кому"/>
    <w:basedOn w:val="a"/>
    <w:uiPriority w:val="99"/>
    <w:rsid w:val="00E7220D"/>
    <w:pPr>
      <w:keepNext/>
      <w:ind w:left="4320"/>
    </w:pPr>
    <w:rPr>
      <w:b/>
      <w:sz w:val="26"/>
      <w:szCs w:val="20"/>
      <w:lang w:eastAsia="ru-RU"/>
    </w:rPr>
  </w:style>
  <w:style w:type="paragraph" w:customStyle="1" w:styleId="-0">
    <w:name w:val="Доручення -Термін"/>
    <w:basedOn w:val="a"/>
    <w:uiPriority w:val="99"/>
    <w:rsid w:val="00E7220D"/>
    <w:pPr>
      <w:spacing w:before="120" w:after="360"/>
      <w:ind w:left="4680"/>
    </w:pPr>
    <w:rPr>
      <w:sz w:val="26"/>
      <w:szCs w:val="20"/>
      <w:lang w:eastAsia="ru-RU"/>
    </w:rPr>
  </w:style>
  <w:style w:type="paragraph" w:customStyle="1" w:styleId="-1">
    <w:name w:val="Доручення -Зміст"/>
    <w:basedOn w:val="a"/>
    <w:uiPriority w:val="99"/>
    <w:rsid w:val="00E7220D"/>
    <w:pPr>
      <w:keepNext/>
      <w:spacing w:before="120"/>
      <w:jc w:val="both"/>
    </w:pPr>
    <w:rPr>
      <w:sz w:val="26"/>
      <w:szCs w:val="20"/>
      <w:lang w:eastAsia="ru-RU"/>
    </w:rPr>
  </w:style>
  <w:style w:type="paragraph" w:styleId="1f6">
    <w:name w:val="index 1"/>
    <w:basedOn w:val="a"/>
    <w:next w:val="a"/>
    <w:uiPriority w:val="99"/>
    <w:rsid w:val="00E7220D"/>
    <w:pPr>
      <w:tabs>
        <w:tab w:val="right" w:leader="dot" w:pos="9461"/>
      </w:tabs>
      <w:ind w:left="260" w:hanging="260"/>
      <w:jc w:val="both"/>
    </w:pPr>
    <w:rPr>
      <w:sz w:val="26"/>
      <w:szCs w:val="20"/>
      <w:lang w:eastAsia="ru-RU"/>
    </w:rPr>
  </w:style>
  <w:style w:type="paragraph" w:styleId="afff8">
    <w:name w:val="index heading"/>
    <w:basedOn w:val="a"/>
    <w:next w:val="1f6"/>
    <w:uiPriority w:val="99"/>
    <w:rsid w:val="00E7220D"/>
    <w:pPr>
      <w:jc w:val="both"/>
    </w:pPr>
    <w:rPr>
      <w:rFonts w:ascii="Arial" w:hAnsi="Arial"/>
      <w:b/>
      <w:sz w:val="26"/>
      <w:szCs w:val="20"/>
      <w:lang w:eastAsia="ru-RU"/>
    </w:rPr>
  </w:style>
  <w:style w:type="character" w:styleId="afff9">
    <w:name w:val="footnote reference"/>
    <w:basedOn w:val="a0"/>
    <w:uiPriority w:val="99"/>
    <w:rsid w:val="00E7220D"/>
    <w:rPr>
      <w:rFonts w:ascii="Times New Roman" w:hAnsi="Times New Roman" w:cs="Times New Roman"/>
      <w:vertAlign w:val="superscript"/>
    </w:rPr>
  </w:style>
  <w:style w:type="character" w:styleId="afffa">
    <w:name w:val="endnote reference"/>
    <w:basedOn w:val="a0"/>
    <w:uiPriority w:val="99"/>
    <w:rsid w:val="00E7220D"/>
    <w:rPr>
      <w:rFonts w:ascii="Times New Roman" w:hAnsi="Times New Roman" w:cs="Times New Roman"/>
      <w:vertAlign w:val="superscript"/>
    </w:rPr>
  </w:style>
  <w:style w:type="character" w:styleId="afffb">
    <w:name w:val="annotation reference"/>
    <w:basedOn w:val="a0"/>
    <w:uiPriority w:val="99"/>
    <w:rsid w:val="00E7220D"/>
    <w:rPr>
      <w:rFonts w:ascii="Times New Roman" w:hAnsi="Times New Roman" w:cs="Times New Roman"/>
      <w:sz w:val="16"/>
    </w:rPr>
  </w:style>
  <w:style w:type="paragraph" w:customStyle="1" w:styleId="1f7">
    <w:name w:val="Знак Знак1 Знак Знак Знак Знак Знак Знак Знак"/>
    <w:basedOn w:val="a"/>
    <w:rsid w:val="00E7220D"/>
    <w:rPr>
      <w:rFonts w:ascii="Verdana" w:hAnsi="Verdana" w:cs="Verdana"/>
      <w:sz w:val="20"/>
      <w:szCs w:val="20"/>
      <w:lang w:val="en-US" w:eastAsia="en-US"/>
    </w:rPr>
  </w:style>
  <w:style w:type="paragraph" w:customStyle="1" w:styleId="2f2">
    <w:name w:val="Знак Знак2 Знак Знак Знак Знак Знак Знак"/>
    <w:basedOn w:val="a"/>
    <w:uiPriority w:val="99"/>
    <w:rsid w:val="00E7220D"/>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Знак Знак"/>
    <w:basedOn w:val="a"/>
    <w:uiPriority w:val="99"/>
    <w:rsid w:val="00E7220D"/>
    <w:rPr>
      <w:rFonts w:ascii="Verdana" w:hAnsi="Verdana" w:cs="Verdana"/>
      <w:sz w:val="20"/>
      <w:szCs w:val="20"/>
      <w:lang w:val="en-US" w:eastAsia="en-US"/>
    </w:rPr>
  </w:style>
  <w:style w:type="paragraph" w:customStyle="1" w:styleId="Normal1">
    <w:name w:val="Normal1"/>
    <w:uiPriority w:val="99"/>
    <w:rsid w:val="00E7220D"/>
    <w:pPr>
      <w:spacing w:after="0" w:line="240" w:lineRule="auto"/>
    </w:pPr>
    <w:rPr>
      <w:rFonts w:ascii="Times New Roman" w:eastAsia="Times New Roman" w:hAnsi="Times New Roman" w:cs="Times New Roman"/>
      <w:sz w:val="20"/>
      <w:szCs w:val="20"/>
      <w:lang w:val="en-US" w:eastAsia="ru-RU"/>
    </w:rPr>
  </w:style>
  <w:style w:type="paragraph" w:customStyle="1" w:styleId="1f8">
    <w:name w:val="Знак Знак1 Знак Знак Знак Знак Знак Знак Знак Знак Знак"/>
    <w:basedOn w:val="a"/>
    <w:rsid w:val="00E7220D"/>
    <w:rPr>
      <w:rFonts w:ascii="Verdana" w:hAnsi="Verdana" w:cs="Verdana"/>
      <w:sz w:val="20"/>
      <w:szCs w:val="20"/>
      <w:lang w:val="en-US" w:eastAsia="en-US"/>
    </w:rPr>
  </w:style>
  <w:style w:type="paragraph" w:customStyle="1" w:styleId="1f9">
    <w:name w:val="Без інтервалів1"/>
    <w:qFormat/>
    <w:rsid w:val="00E7220D"/>
    <w:pPr>
      <w:spacing w:after="0" w:line="240" w:lineRule="auto"/>
    </w:pPr>
    <w:rPr>
      <w:rFonts w:ascii="Calibri" w:eastAsia="Calibri" w:hAnsi="Calibri" w:cs="Times New Roman"/>
    </w:rPr>
  </w:style>
  <w:style w:type="paragraph" w:customStyle="1" w:styleId="Style38">
    <w:name w:val="Style38"/>
    <w:basedOn w:val="a"/>
    <w:rsid w:val="00E7220D"/>
    <w:pPr>
      <w:widowControl w:val="0"/>
      <w:autoSpaceDE w:val="0"/>
      <w:autoSpaceDN w:val="0"/>
      <w:adjustRightInd w:val="0"/>
      <w:spacing w:line="240" w:lineRule="exact"/>
      <w:ind w:firstLine="398"/>
      <w:jc w:val="both"/>
    </w:pPr>
    <w:rPr>
      <w:lang w:eastAsia="ru-RU"/>
    </w:rPr>
  </w:style>
  <w:style w:type="paragraph" w:customStyle="1" w:styleId="CharChar2">
    <w:name w:val="Char Знак Знак Char Знак Знак Знак Знак Знак Знак Знак Знак Знак Знак Знак Знак Знак Знак Знак Знак"/>
    <w:basedOn w:val="a"/>
    <w:rsid w:val="00E7220D"/>
    <w:rPr>
      <w:rFonts w:ascii="Verdana" w:hAnsi="Verdana" w:cs="Verdana"/>
      <w:sz w:val="20"/>
      <w:szCs w:val="20"/>
      <w:lang w:val="en-US" w:eastAsia="en-US"/>
    </w:rPr>
  </w:style>
  <w:style w:type="table" w:customStyle="1" w:styleId="1110">
    <w:name w:val="Сетка таблицы111"/>
    <w:uiPriority w:val="99"/>
    <w:rsid w:val="00E7220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Знак Знак"/>
    <w:basedOn w:val="a"/>
    <w:rsid w:val="00E7220D"/>
    <w:rPr>
      <w:rFonts w:ascii="Verdana" w:hAnsi="Verdana" w:cs="Verdana"/>
      <w:sz w:val="20"/>
      <w:szCs w:val="20"/>
      <w:lang w:val="en-US" w:eastAsia="en-US"/>
    </w:rPr>
  </w:style>
  <w:style w:type="paragraph" w:customStyle="1" w:styleId="113">
    <w:name w:val="Без интервала11"/>
    <w:uiPriority w:val="99"/>
    <w:rsid w:val="00E7220D"/>
    <w:pPr>
      <w:spacing w:after="0" w:line="240" w:lineRule="auto"/>
    </w:pPr>
    <w:rPr>
      <w:rFonts w:ascii="Calibri" w:eastAsia="Times New Roman" w:hAnsi="Calibri" w:cs="Times New Roman"/>
      <w:lang w:val="ru-RU" w:eastAsia="ru-RU"/>
    </w:rPr>
  </w:style>
  <w:style w:type="numbering" w:customStyle="1" w:styleId="52">
    <w:name w:val="Нет списка5"/>
    <w:next w:val="a2"/>
    <w:semiHidden/>
    <w:unhideWhenUsed/>
    <w:rsid w:val="00E7220D"/>
  </w:style>
  <w:style w:type="character" w:customStyle="1" w:styleId="rvts44">
    <w:name w:val="rvts44"/>
    <w:rsid w:val="00E7220D"/>
  </w:style>
  <w:style w:type="paragraph" w:customStyle="1" w:styleId="ListParagraph1">
    <w:name w:val="List Paragraph1"/>
    <w:basedOn w:val="a"/>
    <w:rsid w:val="00E7220D"/>
    <w:pPr>
      <w:widowControl w:val="0"/>
      <w:ind w:left="101" w:right="100" w:firstLine="708"/>
      <w:jc w:val="both"/>
    </w:pPr>
    <w:rPr>
      <w:sz w:val="22"/>
      <w:szCs w:val="22"/>
      <w:lang w:val="en-US" w:eastAsia="en-US"/>
    </w:rPr>
  </w:style>
  <w:style w:type="numbering" w:customStyle="1" w:styleId="61">
    <w:name w:val="Нет списка6"/>
    <w:next w:val="a2"/>
    <w:semiHidden/>
    <w:unhideWhenUsed/>
    <w:rsid w:val="00E7220D"/>
  </w:style>
  <w:style w:type="paragraph" w:customStyle="1" w:styleId="114">
    <w:name w:val="Знак Знак1 Знак Знак Знак Знак Знак Знак Знак1"/>
    <w:basedOn w:val="a"/>
    <w:rsid w:val="00E7220D"/>
    <w:rPr>
      <w:rFonts w:ascii="Verdana" w:hAnsi="Verdana" w:cs="Verdana"/>
      <w:sz w:val="20"/>
      <w:szCs w:val="20"/>
      <w:lang w:val="en-US" w:eastAsia="en-US"/>
    </w:rPr>
  </w:style>
  <w:style w:type="paragraph" w:customStyle="1" w:styleId="217">
    <w:name w:val="Знак Знак2 Знак Знак Знак Знак Знак Знак1"/>
    <w:basedOn w:val="a"/>
    <w:rsid w:val="00E7220D"/>
    <w:rPr>
      <w:rFonts w:ascii="Verdana" w:hAnsi="Verdana" w:cs="Verdana"/>
      <w:sz w:val="20"/>
      <w:szCs w:val="20"/>
      <w:lang w:val="en-US" w:eastAsia="en-US"/>
    </w:rPr>
  </w:style>
  <w:style w:type="table" w:customStyle="1" w:styleId="43">
    <w:name w:val="Сетка таблицы4"/>
    <w:basedOn w:val="a1"/>
    <w:next w:val="a6"/>
    <w:rsid w:val="00E722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Знак Знак2"/>
    <w:basedOn w:val="a"/>
    <w:rsid w:val="00E7220D"/>
    <w:rPr>
      <w:rFonts w:ascii="Verdana" w:hAnsi="Verdana" w:cs="Verdana"/>
      <w:sz w:val="20"/>
      <w:szCs w:val="20"/>
      <w:lang w:val="en-US" w:eastAsia="en-US"/>
    </w:rPr>
  </w:style>
  <w:style w:type="paragraph" w:customStyle="1" w:styleId="2f4">
    <w:name w:val="Обычный2"/>
    <w:rsid w:val="00E7220D"/>
    <w:pPr>
      <w:spacing w:after="0" w:line="240" w:lineRule="auto"/>
    </w:pPr>
    <w:rPr>
      <w:rFonts w:ascii="Times New Roman" w:eastAsia="Times New Roman" w:hAnsi="Times New Roman" w:cs="Times New Roman"/>
      <w:snapToGrid w:val="0"/>
      <w:sz w:val="20"/>
      <w:szCs w:val="20"/>
      <w:lang w:val="en-US" w:eastAsia="ru-RU"/>
    </w:rPr>
  </w:style>
  <w:style w:type="numbering" w:customStyle="1" w:styleId="71">
    <w:name w:val="Нет списка7"/>
    <w:next w:val="a2"/>
    <w:uiPriority w:val="99"/>
    <w:semiHidden/>
    <w:unhideWhenUsed/>
    <w:rsid w:val="00E7220D"/>
  </w:style>
  <w:style w:type="character" w:customStyle="1" w:styleId="115">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E7220D"/>
    <w:rPr>
      <w:rFonts w:ascii="Arial" w:hAnsi="Arial" w:cs="Arial"/>
      <w:b/>
      <w:bCs/>
      <w:kern w:val="32"/>
      <w:sz w:val="32"/>
      <w:szCs w:val="3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E7220D"/>
    <w:rPr>
      <w:rFonts w:ascii="Verdana" w:hAnsi="Verdana" w:cs="Verdana"/>
      <w:sz w:val="28"/>
      <w:szCs w:val="28"/>
      <w:lang w:val="en-US" w:eastAsia="en-US"/>
    </w:rPr>
  </w:style>
  <w:style w:type="numbering" w:customStyle="1" w:styleId="81">
    <w:name w:val="Нет списка8"/>
    <w:next w:val="a2"/>
    <w:uiPriority w:val="99"/>
    <w:semiHidden/>
    <w:unhideWhenUsed/>
    <w:rsid w:val="00E7220D"/>
  </w:style>
  <w:style w:type="numbering" w:customStyle="1" w:styleId="130">
    <w:name w:val="Нет списка13"/>
    <w:next w:val="a2"/>
    <w:semiHidden/>
    <w:rsid w:val="00E7220D"/>
  </w:style>
  <w:style w:type="table" w:customStyle="1" w:styleId="53">
    <w:name w:val="Сетка таблицы5"/>
    <w:basedOn w:val="a1"/>
    <w:next w:val="a6"/>
    <w:rsid w:val="00E7220D"/>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Document Map"/>
    <w:basedOn w:val="a"/>
    <w:link w:val="afffe"/>
    <w:uiPriority w:val="99"/>
    <w:semiHidden/>
    <w:unhideWhenUsed/>
    <w:rsid w:val="00E7220D"/>
    <w:rPr>
      <w:rFonts w:ascii="Tahoma" w:eastAsiaTheme="minorHAnsi" w:hAnsi="Tahoma" w:cs="Tahoma"/>
      <w:sz w:val="16"/>
      <w:szCs w:val="16"/>
      <w:lang w:eastAsia="en-US"/>
    </w:rPr>
  </w:style>
  <w:style w:type="character" w:customStyle="1" w:styleId="afffe">
    <w:name w:val="Схема документа Знак"/>
    <w:basedOn w:val="a0"/>
    <w:link w:val="afffd"/>
    <w:uiPriority w:val="99"/>
    <w:semiHidden/>
    <w:rsid w:val="00E7220D"/>
    <w:rPr>
      <w:rFonts w:ascii="Tahoma" w:hAnsi="Tahoma" w:cs="Tahoma"/>
      <w:sz w:val="16"/>
      <w:szCs w:val="16"/>
    </w:rPr>
  </w:style>
  <w:style w:type="table" w:customStyle="1" w:styleId="62">
    <w:name w:val="Сетка таблицы6"/>
    <w:basedOn w:val="a1"/>
    <w:next w:val="a6"/>
    <w:rsid w:val="00E7220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66">
      <w:bodyDiv w:val="1"/>
      <w:marLeft w:val="0"/>
      <w:marRight w:val="0"/>
      <w:marTop w:val="0"/>
      <w:marBottom w:val="0"/>
      <w:divBdr>
        <w:top w:val="none" w:sz="0" w:space="0" w:color="auto"/>
        <w:left w:val="none" w:sz="0" w:space="0" w:color="auto"/>
        <w:bottom w:val="none" w:sz="0" w:space="0" w:color="auto"/>
        <w:right w:val="none" w:sz="0" w:space="0" w:color="auto"/>
      </w:divBdr>
    </w:div>
    <w:div w:id="14045964">
      <w:bodyDiv w:val="1"/>
      <w:marLeft w:val="0"/>
      <w:marRight w:val="0"/>
      <w:marTop w:val="0"/>
      <w:marBottom w:val="0"/>
      <w:divBdr>
        <w:top w:val="none" w:sz="0" w:space="0" w:color="auto"/>
        <w:left w:val="none" w:sz="0" w:space="0" w:color="auto"/>
        <w:bottom w:val="none" w:sz="0" w:space="0" w:color="auto"/>
        <w:right w:val="none" w:sz="0" w:space="0" w:color="auto"/>
      </w:divBdr>
    </w:div>
    <w:div w:id="14236611">
      <w:bodyDiv w:val="1"/>
      <w:marLeft w:val="0"/>
      <w:marRight w:val="0"/>
      <w:marTop w:val="0"/>
      <w:marBottom w:val="0"/>
      <w:divBdr>
        <w:top w:val="none" w:sz="0" w:space="0" w:color="auto"/>
        <w:left w:val="none" w:sz="0" w:space="0" w:color="auto"/>
        <w:bottom w:val="none" w:sz="0" w:space="0" w:color="auto"/>
        <w:right w:val="none" w:sz="0" w:space="0" w:color="auto"/>
      </w:divBdr>
    </w:div>
    <w:div w:id="33576964">
      <w:bodyDiv w:val="1"/>
      <w:marLeft w:val="0"/>
      <w:marRight w:val="0"/>
      <w:marTop w:val="0"/>
      <w:marBottom w:val="0"/>
      <w:divBdr>
        <w:top w:val="none" w:sz="0" w:space="0" w:color="auto"/>
        <w:left w:val="none" w:sz="0" w:space="0" w:color="auto"/>
        <w:bottom w:val="none" w:sz="0" w:space="0" w:color="auto"/>
        <w:right w:val="none" w:sz="0" w:space="0" w:color="auto"/>
      </w:divBdr>
    </w:div>
    <w:div w:id="79180808">
      <w:bodyDiv w:val="1"/>
      <w:marLeft w:val="0"/>
      <w:marRight w:val="0"/>
      <w:marTop w:val="0"/>
      <w:marBottom w:val="0"/>
      <w:divBdr>
        <w:top w:val="none" w:sz="0" w:space="0" w:color="auto"/>
        <w:left w:val="none" w:sz="0" w:space="0" w:color="auto"/>
        <w:bottom w:val="none" w:sz="0" w:space="0" w:color="auto"/>
        <w:right w:val="none" w:sz="0" w:space="0" w:color="auto"/>
      </w:divBdr>
    </w:div>
    <w:div w:id="79303425">
      <w:bodyDiv w:val="1"/>
      <w:marLeft w:val="0"/>
      <w:marRight w:val="0"/>
      <w:marTop w:val="0"/>
      <w:marBottom w:val="0"/>
      <w:divBdr>
        <w:top w:val="none" w:sz="0" w:space="0" w:color="auto"/>
        <w:left w:val="none" w:sz="0" w:space="0" w:color="auto"/>
        <w:bottom w:val="none" w:sz="0" w:space="0" w:color="auto"/>
        <w:right w:val="none" w:sz="0" w:space="0" w:color="auto"/>
      </w:divBdr>
    </w:div>
    <w:div w:id="89158618">
      <w:bodyDiv w:val="1"/>
      <w:marLeft w:val="0"/>
      <w:marRight w:val="0"/>
      <w:marTop w:val="0"/>
      <w:marBottom w:val="0"/>
      <w:divBdr>
        <w:top w:val="none" w:sz="0" w:space="0" w:color="auto"/>
        <w:left w:val="none" w:sz="0" w:space="0" w:color="auto"/>
        <w:bottom w:val="none" w:sz="0" w:space="0" w:color="auto"/>
        <w:right w:val="none" w:sz="0" w:space="0" w:color="auto"/>
      </w:divBdr>
    </w:div>
    <w:div w:id="123738169">
      <w:bodyDiv w:val="1"/>
      <w:marLeft w:val="0"/>
      <w:marRight w:val="0"/>
      <w:marTop w:val="0"/>
      <w:marBottom w:val="0"/>
      <w:divBdr>
        <w:top w:val="none" w:sz="0" w:space="0" w:color="auto"/>
        <w:left w:val="none" w:sz="0" w:space="0" w:color="auto"/>
        <w:bottom w:val="none" w:sz="0" w:space="0" w:color="auto"/>
        <w:right w:val="none" w:sz="0" w:space="0" w:color="auto"/>
      </w:divBdr>
    </w:div>
    <w:div w:id="125465871">
      <w:bodyDiv w:val="1"/>
      <w:marLeft w:val="0"/>
      <w:marRight w:val="0"/>
      <w:marTop w:val="0"/>
      <w:marBottom w:val="0"/>
      <w:divBdr>
        <w:top w:val="none" w:sz="0" w:space="0" w:color="auto"/>
        <w:left w:val="none" w:sz="0" w:space="0" w:color="auto"/>
        <w:bottom w:val="none" w:sz="0" w:space="0" w:color="auto"/>
        <w:right w:val="none" w:sz="0" w:space="0" w:color="auto"/>
      </w:divBdr>
    </w:div>
    <w:div w:id="157157951">
      <w:bodyDiv w:val="1"/>
      <w:marLeft w:val="0"/>
      <w:marRight w:val="0"/>
      <w:marTop w:val="0"/>
      <w:marBottom w:val="0"/>
      <w:divBdr>
        <w:top w:val="none" w:sz="0" w:space="0" w:color="auto"/>
        <w:left w:val="none" w:sz="0" w:space="0" w:color="auto"/>
        <w:bottom w:val="none" w:sz="0" w:space="0" w:color="auto"/>
        <w:right w:val="none" w:sz="0" w:space="0" w:color="auto"/>
      </w:divBdr>
    </w:div>
    <w:div w:id="161313307">
      <w:bodyDiv w:val="1"/>
      <w:marLeft w:val="0"/>
      <w:marRight w:val="0"/>
      <w:marTop w:val="0"/>
      <w:marBottom w:val="0"/>
      <w:divBdr>
        <w:top w:val="none" w:sz="0" w:space="0" w:color="auto"/>
        <w:left w:val="none" w:sz="0" w:space="0" w:color="auto"/>
        <w:bottom w:val="none" w:sz="0" w:space="0" w:color="auto"/>
        <w:right w:val="none" w:sz="0" w:space="0" w:color="auto"/>
      </w:divBdr>
    </w:div>
    <w:div w:id="164366021">
      <w:bodyDiv w:val="1"/>
      <w:marLeft w:val="0"/>
      <w:marRight w:val="0"/>
      <w:marTop w:val="0"/>
      <w:marBottom w:val="0"/>
      <w:divBdr>
        <w:top w:val="none" w:sz="0" w:space="0" w:color="auto"/>
        <w:left w:val="none" w:sz="0" w:space="0" w:color="auto"/>
        <w:bottom w:val="none" w:sz="0" w:space="0" w:color="auto"/>
        <w:right w:val="none" w:sz="0" w:space="0" w:color="auto"/>
      </w:divBdr>
    </w:div>
    <w:div w:id="190728140">
      <w:bodyDiv w:val="1"/>
      <w:marLeft w:val="0"/>
      <w:marRight w:val="0"/>
      <w:marTop w:val="0"/>
      <w:marBottom w:val="0"/>
      <w:divBdr>
        <w:top w:val="none" w:sz="0" w:space="0" w:color="auto"/>
        <w:left w:val="none" w:sz="0" w:space="0" w:color="auto"/>
        <w:bottom w:val="none" w:sz="0" w:space="0" w:color="auto"/>
        <w:right w:val="none" w:sz="0" w:space="0" w:color="auto"/>
      </w:divBdr>
    </w:div>
    <w:div w:id="193005220">
      <w:bodyDiv w:val="1"/>
      <w:marLeft w:val="0"/>
      <w:marRight w:val="0"/>
      <w:marTop w:val="0"/>
      <w:marBottom w:val="0"/>
      <w:divBdr>
        <w:top w:val="none" w:sz="0" w:space="0" w:color="auto"/>
        <w:left w:val="none" w:sz="0" w:space="0" w:color="auto"/>
        <w:bottom w:val="none" w:sz="0" w:space="0" w:color="auto"/>
        <w:right w:val="none" w:sz="0" w:space="0" w:color="auto"/>
      </w:divBdr>
    </w:div>
    <w:div w:id="254171909">
      <w:bodyDiv w:val="1"/>
      <w:marLeft w:val="0"/>
      <w:marRight w:val="0"/>
      <w:marTop w:val="0"/>
      <w:marBottom w:val="0"/>
      <w:divBdr>
        <w:top w:val="none" w:sz="0" w:space="0" w:color="auto"/>
        <w:left w:val="none" w:sz="0" w:space="0" w:color="auto"/>
        <w:bottom w:val="none" w:sz="0" w:space="0" w:color="auto"/>
        <w:right w:val="none" w:sz="0" w:space="0" w:color="auto"/>
      </w:divBdr>
    </w:div>
    <w:div w:id="264852369">
      <w:bodyDiv w:val="1"/>
      <w:marLeft w:val="0"/>
      <w:marRight w:val="0"/>
      <w:marTop w:val="0"/>
      <w:marBottom w:val="0"/>
      <w:divBdr>
        <w:top w:val="none" w:sz="0" w:space="0" w:color="auto"/>
        <w:left w:val="none" w:sz="0" w:space="0" w:color="auto"/>
        <w:bottom w:val="none" w:sz="0" w:space="0" w:color="auto"/>
        <w:right w:val="none" w:sz="0" w:space="0" w:color="auto"/>
      </w:divBdr>
    </w:div>
    <w:div w:id="292441520">
      <w:bodyDiv w:val="1"/>
      <w:marLeft w:val="0"/>
      <w:marRight w:val="0"/>
      <w:marTop w:val="0"/>
      <w:marBottom w:val="0"/>
      <w:divBdr>
        <w:top w:val="none" w:sz="0" w:space="0" w:color="auto"/>
        <w:left w:val="none" w:sz="0" w:space="0" w:color="auto"/>
        <w:bottom w:val="none" w:sz="0" w:space="0" w:color="auto"/>
        <w:right w:val="none" w:sz="0" w:space="0" w:color="auto"/>
      </w:divBdr>
    </w:div>
    <w:div w:id="320306998">
      <w:bodyDiv w:val="1"/>
      <w:marLeft w:val="0"/>
      <w:marRight w:val="0"/>
      <w:marTop w:val="0"/>
      <w:marBottom w:val="0"/>
      <w:divBdr>
        <w:top w:val="none" w:sz="0" w:space="0" w:color="auto"/>
        <w:left w:val="none" w:sz="0" w:space="0" w:color="auto"/>
        <w:bottom w:val="none" w:sz="0" w:space="0" w:color="auto"/>
        <w:right w:val="none" w:sz="0" w:space="0" w:color="auto"/>
      </w:divBdr>
    </w:div>
    <w:div w:id="322054436">
      <w:bodyDiv w:val="1"/>
      <w:marLeft w:val="0"/>
      <w:marRight w:val="0"/>
      <w:marTop w:val="0"/>
      <w:marBottom w:val="0"/>
      <w:divBdr>
        <w:top w:val="none" w:sz="0" w:space="0" w:color="auto"/>
        <w:left w:val="none" w:sz="0" w:space="0" w:color="auto"/>
        <w:bottom w:val="none" w:sz="0" w:space="0" w:color="auto"/>
        <w:right w:val="none" w:sz="0" w:space="0" w:color="auto"/>
      </w:divBdr>
    </w:div>
    <w:div w:id="332034023">
      <w:bodyDiv w:val="1"/>
      <w:marLeft w:val="0"/>
      <w:marRight w:val="0"/>
      <w:marTop w:val="0"/>
      <w:marBottom w:val="0"/>
      <w:divBdr>
        <w:top w:val="none" w:sz="0" w:space="0" w:color="auto"/>
        <w:left w:val="none" w:sz="0" w:space="0" w:color="auto"/>
        <w:bottom w:val="none" w:sz="0" w:space="0" w:color="auto"/>
        <w:right w:val="none" w:sz="0" w:space="0" w:color="auto"/>
      </w:divBdr>
    </w:div>
    <w:div w:id="344524138">
      <w:bodyDiv w:val="1"/>
      <w:marLeft w:val="0"/>
      <w:marRight w:val="0"/>
      <w:marTop w:val="0"/>
      <w:marBottom w:val="0"/>
      <w:divBdr>
        <w:top w:val="none" w:sz="0" w:space="0" w:color="auto"/>
        <w:left w:val="none" w:sz="0" w:space="0" w:color="auto"/>
        <w:bottom w:val="none" w:sz="0" w:space="0" w:color="auto"/>
        <w:right w:val="none" w:sz="0" w:space="0" w:color="auto"/>
      </w:divBdr>
    </w:div>
    <w:div w:id="350105428">
      <w:bodyDiv w:val="1"/>
      <w:marLeft w:val="0"/>
      <w:marRight w:val="0"/>
      <w:marTop w:val="0"/>
      <w:marBottom w:val="0"/>
      <w:divBdr>
        <w:top w:val="none" w:sz="0" w:space="0" w:color="auto"/>
        <w:left w:val="none" w:sz="0" w:space="0" w:color="auto"/>
        <w:bottom w:val="none" w:sz="0" w:space="0" w:color="auto"/>
        <w:right w:val="none" w:sz="0" w:space="0" w:color="auto"/>
      </w:divBdr>
    </w:div>
    <w:div w:id="418185496">
      <w:bodyDiv w:val="1"/>
      <w:marLeft w:val="0"/>
      <w:marRight w:val="0"/>
      <w:marTop w:val="0"/>
      <w:marBottom w:val="0"/>
      <w:divBdr>
        <w:top w:val="none" w:sz="0" w:space="0" w:color="auto"/>
        <w:left w:val="none" w:sz="0" w:space="0" w:color="auto"/>
        <w:bottom w:val="none" w:sz="0" w:space="0" w:color="auto"/>
        <w:right w:val="none" w:sz="0" w:space="0" w:color="auto"/>
      </w:divBdr>
    </w:div>
    <w:div w:id="420376090">
      <w:bodyDiv w:val="1"/>
      <w:marLeft w:val="0"/>
      <w:marRight w:val="0"/>
      <w:marTop w:val="0"/>
      <w:marBottom w:val="0"/>
      <w:divBdr>
        <w:top w:val="none" w:sz="0" w:space="0" w:color="auto"/>
        <w:left w:val="none" w:sz="0" w:space="0" w:color="auto"/>
        <w:bottom w:val="none" w:sz="0" w:space="0" w:color="auto"/>
        <w:right w:val="none" w:sz="0" w:space="0" w:color="auto"/>
      </w:divBdr>
    </w:div>
    <w:div w:id="423187870">
      <w:bodyDiv w:val="1"/>
      <w:marLeft w:val="0"/>
      <w:marRight w:val="0"/>
      <w:marTop w:val="0"/>
      <w:marBottom w:val="0"/>
      <w:divBdr>
        <w:top w:val="none" w:sz="0" w:space="0" w:color="auto"/>
        <w:left w:val="none" w:sz="0" w:space="0" w:color="auto"/>
        <w:bottom w:val="none" w:sz="0" w:space="0" w:color="auto"/>
        <w:right w:val="none" w:sz="0" w:space="0" w:color="auto"/>
      </w:divBdr>
    </w:div>
    <w:div w:id="424768123">
      <w:bodyDiv w:val="1"/>
      <w:marLeft w:val="0"/>
      <w:marRight w:val="0"/>
      <w:marTop w:val="0"/>
      <w:marBottom w:val="0"/>
      <w:divBdr>
        <w:top w:val="none" w:sz="0" w:space="0" w:color="auto"/>
        <w:left w:val="none" w:sz="0" w:space="0" w:color="auto"/>
        <w:bottom w:val="none" w:sz="0" w:space="0" w:color="auto"/>
        <w:right w:val="none" w:sz="0" w:space="0" w:color="auto"/>
      </w:divBdr>
    </w:div>
    <w:div w:id="428087608">
      <w:bodyDiv w:val="1"/>
      <w:marLeft w:val="0"/>
      <w:marRight w:val="0"/>
      <w:marTop w:val="0"/>
      <w:marBottom w:val="0"/>
      <w:divBdr>
        <w:top w:val="none" w:sz="0" w:space="0" w:color="auto"/>
        <w:left w:val="none" w:sz="0" w:space="0" w:color="auto"/>
        <w:bottom w:val="none" w:sz="0" w:space="0" w:color="auto"/>
        <w:right w:val="none" w:sz="0" w:space="0" w:color="auto"/>
      </w:divBdr>
    </w:div>
    <w:div w:id="434324850">
      <w:bodyDiv w:val="1"/>
      <w:marLeft w:val="0"/>
      <w:marRight w:val="0"/>
      <w:marTop w:val="0"/>
      <w:marBottom w:val="0"/>
      <w:divBdr>
        <w:top w:val="none" w:sz="0" w:space="0" w:color="auto"/>
        <w:left w:val="none" w:sz="0" w:space="0" w:color="auto"/>
        <w:bottom w:val="none" w:sz="0" w:space="0" w:color="auto"/>
        <w:right w:val="none" w:sz="0" w:space="0" w:color="auto"/>
      </w:divBdr>
    </w:div>
    <w:div w:id="447166685">
      <w:bodyDiv w:val="1"/>
      <w:marLeft w:val="0"/>
      <w:marRight w:val="0"/>
      <w:marTop w:val="0"/>
      <w:marBottom w:val="0"/>
      <w:divBdr>
        <w:top w:val="none" w:sz="0" w:space="0" w:color="auto"/>
        <w:left w:val="none" w:sz="0" w:space="0" w:color="auto"/>
        <w:bottom w:val="none" w:sz="0" w:space="0" w:color="auto"/>
        <w:right w:val="none" w:sz="0" w:space="0" w:color="auto"/>
      </w:divBdr>
    </w:div>
    <w:div w:id="458915832">
      <w:bodyDiv w:val="1"/>
      <w:marLeft w:val="0"/>
      <w:marRight w:val="0"/>
      <w:marTop w:val="0"/>
      <w:marBottom w:val="0"/>
      <w:divBdr>
        <w:top w:val="none" w:sz="0" w:space="0" w:color="auto"/>
        <w:left w:val="none" w:sz="0" w:space="0" w:color="auto"/>
        <w:bottom w:val="none" w:sz="0" w:space="0" w:color="auto"/>
        <w:right w:val="none" w:sz="0" w:space="0" w:color="auto"/>
      </w:divBdr>
    </w:div>
    <w:div w:id="480193449">
      <w:bodyDiv w:val="1"/>
      <w:marLeft w:val="0"/>
      <w:marRight w:val="0"/>
      <w:marTop w:val="0"/>
      <w:marBottom w:val="0"/>
      <w:divBdr>
        <w:top w:val="none" w:sz="0" w:space="0" w:color="auto"/>
        <w:left w:val="none" w:sz="0" w:space="0" w:color="auto"/>
        <w:bottom w:val="none" w:sz="0" w:space="0" w:color="auto"/>
        <w:right w:val="none" w:sz="0" w:space="0" w:color="auto"/>
      </w:divBdr>
    </w:div>
    <w:div w:id="490801859">
      <w:bodyDiv w:val="1"/>
      <w:marLeft w:val="0"/>
      <w:marRight w:val="0"/>
      <w:marTop w:val="0"/>
      <w:marBottom w:val="0"/>
      <w:divBdr>
        <w:top w:val="none" w:sz="0" w:space="0" w:color="auto"/>
        <w:left w:val="none" w:sz="0" w:space="0" w:color="auto"/>
        <w:bottom w:val="none" w:sz="0" w:space="0" w:color="auto"/>
        <w:right w:val="none" w:sz="0" w:space="0" w:color="auto"/>
      </w:divBdr>
    </w:div>
    <w:div w:id="524908246">
      <w:bodyDiv w:val="1"/>
      <w:marLeft w:val="0"/>
      <w:marRight w:val="0"/>
      <w:marTop w:val="0"/>
      <w:marBottom w:val="0"/>
      <w:divBdr>
        <w:top w:val="none" w:sz="0" w:space="0" w:color="auto"/>
        <w:left w:val="none" w:sz="0" w:space="0" w:color="auto"/>
        <w:bottom w:val="none" w:sz="0" w:space="0" w:color="auto"/>
        <w:right w:val="none" w:sz="0" w:space="0" w:color="auto"/>
      </w:divBdr>
    </w:div>
    <w:div w:id="546530715">
      <w:bodyDiv w:val="1"/>
      <w:marLeft w:val="0"/>
      <w:marRight w:val="0"/>
      <w:marTop w:val="0"/>
      <w:marBottom w:val="0"/>
      <w:divBdr>
        <w:top w:val="none" w:sz="0" w:space="0" w:color="auto"/>
        <w:left w:val="none" w:sz="0" w:space="0" w:color="auto"/>
        <w:bottom w:val="none" w:sz="0" w:space="0" w:color="auto"/>
        <w:right w:val="none" w:sz="0" w:space="0" w:color="auto"/>
      </w:divBdr>
    </w:div>
    <w:div w:id="632904666">
      <w:bodyDiv w:val="1"/>
      <w:marLeft w:val="0"/>
      <w:marRight w:val="0"/>
      <w:marTop w:val="0"/>
      <w:marBottom w:val="0"/>
      <w:divBdr>
        <w:top w:val="none" w:sz="0" w:space="0" w:color="auto"/>
        <w:left w:val="none" w:sz="0" w:space="0" w:color="auto"/>
        <w:bottom w:val="none" w:sz="0" w:space="0" w:color="auto"/>
        <w:right w:val="none" w:sz="0" w:space="0" w:color="auto"/>
      </w:divBdr>
    </w:div>
    <w:div w:id="637689459">
      <w:bodyDiv w:val="1"/>
      <w:marLeft w:val="0"/>
      <w:marRight w:val="0"/>
      <w:marTop w:val="0"/>
      <w:marBottom w:val="0"/>
      <w:divBdr>
        <w:top w:val="none" w:sz="0" w:space="0" w:color="auto"/>
        <w:left w:val="none" w:sz="0" w:space="0" w:color="auto"/>
        <w:bottom w:val="none" w:sz="0" w:space="0" w:color="auto"/>
        <w:right w:val="none" w:sz="0" w:space="0" w:color="auto"/>
      </w:divBdr>
    </w:div>
    <w:div w:id="647712752">
      <w:bodyDiv w:val="1"/>
      <w:marLeft w:val="0"/>
      <w:marRight w:val="0"/>
      <w:marTop w:val="0"/>
      <w:marBottom w:val="0"/>
      <w:divBdr>
        <w:top w:val="none" w:sz="0" w:space="0" w:color="auto"/>
        <w:left w:val="none" w:sz="0" w:space="0" w:color="auto"/>
        <w:bottom w:val="none" w:sz="0" w:space="0" w:color="auto"/>
        <w:right w:val="none" w:sz="0" w:space="0" w:color="auto"/>
      </w:divBdr>
    </w:div>
    <w:div w:id="650213018">
      <w:bodyDiv w:val="1"/>
      <w:marLeft w:val="0"/>
      <w:marRight w:val="0"/>
      <w:marTop w:val="0"/>
      <w:marBottom w:val="0"/>
      <w:divBdr>
        <w:top w:val="none" w:sz="0" w:space="0" w:color="auto"/>
        <w:left w:val="none" w:sz="0" w:space="0" w:color="auto"/>
        <w:bottom w:val="none" w:sz="0" w:space="0" w:color="auto"/>
        <w:right w:val="none" w:sz="0" w:space="0" w:color="auto"/>
      </w:divBdr>
    </w:div>
    <w:div w:id="669673573">
      <w:bodyDiv w:val="1"/>
      <w:marLeft w:val="0"/>
      <w:marRight w:val="0"/>
      <w:marTop w:val="0"/>
      <w:marBottom w:val="0"/>
      <w:divBdr>
        <w:top w:val="none" w:sz="0" w:space="0" w:color="auto"/>
        <w:left w:val="none" w:sz="0" w:space="0" w:color="auto"/>
        <w:bottom w:val="none" w:sz="0" w:space="0" w:color="auto"/>
        <w:right w:val="none" w:sz="0" w:space="0" w:color="auto"/>
      </w:divBdr>
    </w:div>
    <w:div w:id="671759656">
      <w:bodyDiv w:val="1"/>
      <w:marLeft w:val="0"/>
      <w:marRight w:val="0"/>
      <w:marTop w:val="0"/>
      <w:marBottom w:val="0"/>
      <w:divBdr>
        <w:top w:val="none" w:sz="0" w:space="0" w:color="auto"/>
        <w:left w:val="none" w:sz="0" w:space="0" w:color="auto"/>
        <w:bottom w:val="none" w:sz="0" w:space="0" w:color="auto"/>
        <w:right w:val="none" w:sz="0" w:space="0" w:color="auto"/>
      </w:divBdr>
    </w:div>
    <w:div w:id="693963162">
      <w:bodyDiv w:val="1"/>
      <w:marLeft w:val="0"/>
      <w:marRight w:val="0"/>
      <w:marTop w:val="0"/>
      <w:marBottom w:val="0"/>
      <w:divBdr>
        <w:top w:val="none" w:sz="0" w:space="0" w:color="auto"/>
        <w:left w:val="none" w:sz="0" w:space="0" w:color="auto"/>
        <w:bottom w:val="none" w:sz="0" w:space="0" w:color="auto"/>
        <w:right w:val="none" w:sz="0" w:space="0" w:color="auto"/>
      </w:divBdr>
    </w:div>
    <w:div w:id="698898314">
      <w:bodyDiv w:val="1"/>
      <w:marLeft w:val="0"/>
      <w:marRight w:val="0"/>
      <w:marTop w:val="0"/>
      <w:marBottom w:val="0"/>
      <w:divBdr>
        <w:top w:val="none" w:sz="0" w:space="0" w:color="auto"/>
        <w:left w:val="none" w:sz="0" w:space="0" w:color="auto"/>
        <w:bottom w:val="none" w:sz="0" w:space="0" w:color="auto"/>
        <w:right w:val="none" w:sz="0" w:space="0" w:color="auto"/>
      </w:divBdr>
    </w:div>
    <w:div w:id="715007123">
      <w:bodyDiv w:val="1"/>
      <w:marLeft w:val="0"/>
      <w:marRight w:val="0"/>
      <w:marTop w:val="0"/>
      <w:marBottom w:val="0"/>
      <w:divBdr>
        <w:top w:val="none" w:sz="0" w:space="0" w:color="auto"/>
        <w:left w:val="none" w:sz="0" w:space="0" w:color="auto"/>
        <w:bottom w:val="none" w:sz="0" w:space="0" w:color="auto"/>
        <w:right w:val="none" w:sz="0" w:space="0" w:color="auto"/>
      </w:divBdr>
    </w:div>
    <w:div w:id="733242204">
      <w:bodyDiv w:val="1"/>
      <w:marLeft w:val="0"/>
      <w:marRight w:val="0"/>
      <w:marTop w:val="0"/>
      <w:marBottom w:val="0"/>
      <w:divBdr>
        <w:top w:val="none" w:sz="0" w:space="0" w:color="auto"/>
        <w:left w:val="none" w:sz="0" w:space="0" w:color="auto"/>
        <w:bottom w:val="none" w:sz="0" w:space="0" w:color="auto"/>
        <w:right w:val="none" w:sz="0" w:space="0" w:color="auto"/>
      </w:divBdr>
    </w:div>
    <w:div w:id="765150783">
      <w:bodyDiv w:val="1"/>
      <w:marLeft w:val="0"/>
      <w:marRight w:val="0"/>
      <w:marTop w:val="0"/>
      <w:marBottom w:val="0"/>
      <w:divBdr>
        <w:top w:val="none" w:sz="0" w:space="0" w:color="auto"/>
        <w:left w:val="none" w:sz="0" w:space="0" w:color="auto"/>
        <w:bottom w:val="none" w:sz="0" w:space="0" w:color="auto"/>
        <w:right w:val="none" w:sz="0" w:space="0" w:color="auto"/>
      </w:divBdr>
    </w:div>
    <w:div w:id="784034485">
      <w:bodyDiv w:val="1"/>
      <w:marLeft w:val="0"/>
      <w:marRight w:val="0"/>
      <w:marTop w:val="0"/>
      <w:marBottom w:val="0"/>
      <w:divBdr>
        <w:top w:val="none" w:sz="0" w:space="0" w:color="auto"/>
        <w:left w:val="none" w:sz="0" w:space="0" w:color="auto"/>
        <w:bottom w:val="none" w:sz="0" w:space="0" w:color="auto"/>
        <w:right w:val="none" w:sz="0" w:space="0" w:color="auto"/>
      </w:divBdr>
    </w:div>
    <w:div w:id="849641280">
      <w:bodyDiv w:val="1"/>
      <w:marLeft w:val="0"/>
      <w:marRight w:val="0"/>
      <w:marTop w:val="0"/>
      <w:marBottom w:val="0"/>
      <w:divBdr>
        <w:top w:val="none" w:sz="0" w:space="0" w:color="auto"/>
        <w:left w:val="none" w:sz="0" w:space="0" w:color="auto"/>
        <w:bottom w:val="none" w:sz="0" w:space="0" w:color="auto"/>
        <w:right w:val="none" w:sz="0" w:space="0" w:color="auto"/>
      </w:divBdr>
    </w:div>
    <w:div w:id="880627134">
      <w:bodyDiv w:val="1"/>
      <w:marLeft w:val="0"/>
      <w:marRight w:val="0"/>
      <w:marTop w:val="0"/>
      <w:marBottom w:val="0"/>
      <w:divBdr>
        <w:top w:val="none" w:sz="0" w:space="0" w:color="auto"/>
        <w:left w:val="none" w:sz="0" w:space="0" w:color="auto"/>
        <w:bottom w:val="none" w:sz="0" w:space="0" w:color="auto"/>
        <w:right w:val="none" w:sz="0" w:space="0" w:color="auto"/>
      </w:divBdr>
    </w:div>
    <w:div w:id="953294027">
      <w:bodyDiv w:val="1"/>
      <w:marLeft w:val="0"/>
      <w:marRight w:val="0"/>
      <w:marTop w:val="0"/>
      <w:marBottom w:val="0"/>
      <w:divBdr>
        <w:top w:val="none" w:sz="0" w:space="0" w:color="auto"/>
        <w:left w:val="none" w:sz="0" w:space="0" w:color="auto"/>
        <w:bottom w:val="none" w:sz="0" w:space="0" w:color="auto"/>
        <w:right w:val="none" w:sz="0" w:space="0" w:color="auto"/>
      </w:divBdr>
    </w:div>
    <w:div w:id="1014455148">
      <w:bodyDiv w:val="1"/>
      <w:marLeft w:val="0"/>
      <w:marRight w:val="0"/>
      <w:marTop w:val="0"/>
      <w:marBottom w:val="0"/>
      <w:divBdr>
        <w:top w:val="none" w:sz="0" w:space="0" w:color="auto"/>
        <w:left w:val="none" w:sz="0" w:space="0" w:color="auto"/>
        <w:bottom w:val="none" w:sz="0" w:space="0" w:color="auto"/>
        <w:right w:val="none" w:sz="0" w:space="0" w:color="auto"/>
      </w:divBdr>
    </w:div>
    <w:div w:id="1026953998">
      <w:bodyDiv w:val="1"/>
      <w:marLeft w:val="0"/>
      <w:marRight w:val="0"/>
      <w:marTop w:val="0"/>
      <w:marBottom w:val="0"/>
      <w:divBdr>
        <w:top w:val="none" w:sz="0" w:space="0" w:color="auto"/>
        <w:left w:val="none" w:sz="0" w:space="0" w:color="auto"/>
        <w:bottom w:val="none" w:sz="0" w:space="0" w:color="auto"/>
        <w:right w:val="none" w:sz="0" w:space="0" w:color="auto"/>
      </w:divBdr>
    </w:div>
    <w:div w:id="1040016173">
      <w:bodyDiv w:val="1"/>
      <w:marLeft w:val="0"/>
      <w:marRight w:val="0"/>
      <w:marTop w:val="0"/>
      <w:marBottom w:val="0"/>
      <w:divBdr>
        <w:top w:val="none" w:sz="0" w:space="0" w:color="auto"/>
        <w:left w:val="none" w:sz="0" w:space="0" w:color="auto"/>
        <w:bottom w:val="none" w:sz="0" w:space="0" w:color="auto"/>
        <w:right w:val="none" w:sz="0" w:space="0" w:color="auto"/>
      </w:divBdr>
    </w:div>
    <w:div w:id="1046636817">
      <w:bodyDiv w:val="1"/>
      <w:marLeft w:val="0"/>
      <w:marRight w:val="0"/>
      <w:marTop w:val="0"/>
      <w:marBottom w:val="0"/>
      <w:divBdr>
        <w:top w:val="none" w:sz="0" w:space="0" w:color="auto"/>
        <w:left w:val="none" w:sz="0" w:space="0" w:color="auto"/>
        <w:bottom w:val="none" w:sz="0" w:space="0" w:color="auto"/>
        <w:right w:val="none" w:sz="0" w:space="0" w:color="auto"/>
      </w:divBdr>
    </w:div>
    <w:div w:id="1089278102">
      <w:bodyDiv w:val="1"/>
      <w:marLeft w:val="0"/>
      <w:marRight w:val="0"/>
      <w:marTop w:val="0"/>
      <w:marBottom w:val="0"/>
      <w:divBdr>
        <w:top w:val="none" w:sz="0" w:space="0" w:color="auto"/>
        <w:left w:val="none" w:sz="0" w:space="0" w:color="auto"/>
        <w:bottom w:val="none" w:sz="0" w:space="0" w:color="auto"/>
        <w:right w:val="none" w:sz="0" w:space="0" w:color="auto"/>
      </w:divBdr>
    </w:div>
    <w:div w:id="1094016606">
      <w:bodyDiv w:val="1"/>
      <w:marLeft w:val="0"/>
      <w:marRight w:val="0"/>
      <w:marTop w:val="0"/>
      <w:marBottom w:val="0"/>
      <w:divBdr>
        <w:top w:val="none" w:sz="0" w:space="0" w:color="auto"/>
        <w:left w:val="none" w:sz="0" w:space="0" w:color="auto"/>
        <w:bottom w:val="none" w:sz="0" w:space="0" w:color="auto"/>
        <w:right w:val="none" w:sz="0" w:space="0" w:color="auto"/>
      </w:divBdr>
    </w:div>
    <w:div w:id="1106117006">
      <w:bodyDiv w:val="1"/>
      <w:marLeft w:val="0"/>
      <w:marRight w:val="0"/>
      <w:marTop w:val="0"/>
      <w:marBottom w:val="0"/>
      <w:divBdr>
        <w:top w:val="none" w:sz="0" w:space="0" w:color="auto"/>
        <w:left w:val="none" w:sz="0" w:space="0" w:color="auto"/>
        <w:bottom w:val="none" w:sz="0" w:space="0" w:color="auto"/>
        <w:right w:val="none" w:sz="0" w:space="0" w:color="auto"/>
      </w:divBdr>
    </w:div>
    <w:div w:id="1114979941">
      <w:bodyDiv w:val="1"/>
      <w:marLeft w:val="0"/>
      <w:marRight w:val="0"/>
      <w:marTop w:val="0"/>
      <w:marBottom w:val="0"/>
      <w:divBdr>
        <w:top w:val="none" w:sz="0" w:space="0" w:color="auto"/>
        <w:left w:val="none" w:sz="0" w:space="0" w:color="auto"/>
        <w:bottom w:val="none" w:sz="0" w:space="0" w:color="auto"/>
        <w:right w:val="none" w:sz="0" w:space="0" w:color="auto"/>
      </w:divBdr>
    </w:div>
    <w:div w:id="1136683537">
      <w:bodyDiv w:val="1"/>
      <w:marLeft w:val="0"/>
      <w:marRight w:val="0"/>
      <w:marTop w:val="0"/>
      <w:marBottom w:val="0"/>
      <w:divBdr>
        <w:top w:val="none" w:sz="0" w:space="0" w:color="auto"/>
        <w:left w:val="none" w:sz="0" w:space="0" w:color="auto"/>
        <w:bottom w:val="none" w:sz="0" w:space="0" w:color="auto"/>
        <w:right w:val="none" w:sz="0" w:space="0" w:color="auto"/>
      </w:divBdr>
    </w:div>
    <w:div w:id="1141773400">
      <w:bodyDiv w:val="1"/>
      <w:marLeft w:val="0"/>
      <w:marRight w:val="0"/>
      <w:marTop w:val="0"/>
      <w:marBottom w:val="0"/>
      <w:divBdr>
        <w:top w:val="none" w:sz="0" w:space="0" w:color="auto"/>
        <w:left w:val="none" w:sz="0" w:space="0" w:color="auto"/>
        <w:bottom w:val="none" w:sz="0" w:space="0" w:color="auto"/>
        <w:right w:val="none" w:sz="0" w:space="0" w:color="auto"/>
      </w:divBdr>
    </w:div>
    <w:div w:id="1184171808">
      <w:bodyDiv w:val="1"/>
      <w:marLeft w:val="0"/>
      <w:marRight w:val="0"/>
      <w:marTop w:val="0"/>
      <w:marBottom w:val="0"/>
      <w:divBdr>
        <w:top w:val="none" w:sz="0" w:space="0" w:color="auto"/>
        <w:left w:val="none" w:sz="0" w:space="0" w:color="auto"/>
        <w:bottom w:val="none" w:sz="0" w:space="0" w:color="auto"/>
        <w:right w:val="none" w:sz="0" w:space="0" w:color="auto"/>
      </w:divBdr>
    </w:div>
    <w:div w:id="1198664801">
      <w:bodyDiv w:val="1"/>
      <w:marLeft w:val="0"/>
      <w:marRight w:val="0"/>
      <w:marTop w:val="0"/>
      <w:marBottom w:val="0"/>
      <w:divBdr>
        <w:top w:val="none" w:sz="0" w:space="0" w:color="auto"/>
        <w:left w:val="none" w:sz="0" w:space="0" w:color="auto"/>
        <w:bottom w:val="none" w:sz="0" w:space="0" w:color="auto"/>
        <w:right w:val="none" w:sz="0" w:space="0" w:color="auto"/>
      </w:divBdr>
    </w:div>
    <w:div w:id="1201239088">
      <w:bodyDiv w:val="1"/>
      <w:marLeft w:val="0"/>
      <w:marRight w:val="0"/>
      <w:marTop w:val="0"/>
      <w:marBottom w:val="0"/>
      <w:divBdr>
        <w:top w:val="none" w:sz="0" w:space="0" w:color="auto"/>
        <w:left w:val="none" w:sz="0" w:space="0" w:color="auto"/>
        <w:bottom w:val="none" w:sz="0" w:space="0" w:color="auto"/>
        <w:right w:val="none" w:sz="0" w:space="0" w:color="auto"/>
      </w:divBdr>
    </w:div>
    <w:div w:id="1205171877">
      <w:bodyDiv w:val="1"/>
      <w:marLeft w:val="0"/>
      <w:marRight w:val="0"/>
      <w:marTop w:val="0"/>
      <w:marBottom w:val="0"/>
      <w:divBdr>
        <w:top w:val="none" w:sz="0" w:space="0" w:color="auto"/>
        <w:left w:val="none" w:sz="0" w:space="0" w:color="auto"/>
        <w:bottom w:val="none" w:sz="0" w:space="0" w:color="auto"/>
        <w:right w:val="none" w:sz="0" w:space="0" w:color="auto"/>
      </w:divBdr>
    </w:div>
    <w:div w:id="1213273164">
      <w:bodyDiv w:val="1"/>
      <w:marLeft w:val="0"/>
      <w:marRight w:val="0"/>
      <w:marTop w:val="0"/>
      <w:marBottom w:val="0"/>
      <w:divBdr>
        <w:top w:val="none" w:sz="0" w:space="0" w:color="auto"/>
        <w:left w:val="none" w:sz="0" w:space="0" w:color="auto"/>
        <w:bottom w:val="none" w:sz="0" w:space="0" w:color="auto"/>
        <w:right w:val="none" w:sz="0" w:space="0" w:color="auto"/>
      </w:divBdr>
    </w:div>
    <w:div w:id="1217278756">
      <w:bodyDiv w:val="1"/>
      <w:marLeft w:val="0"/>
      <w:marRight w:val="0"/>
      <w:marTop w:val="0"/>
      <w:marBottom w:val="0"/>
      <w:divBdr>
        <w:top w:val="none" w:sz="0" w:space="0" w:color="auto"/>
        <w:left w:val="none" w:sz="0" w:space="0" w:color="auto"/>
        <w:bottom w:val="none" w:sz="0" w:space="0" w:color="auto"/>
        <w:right w:val="none" w:sz="0" w:space="0" w:color="auto"/>
      </w:divBdr>
    </w:div>
    <w:div w:id="1251813629">
      <w:bodyDiv w:val="1"/>
      <w:marLeft w:val="0"/>
      <w:marRight w:val="0"/>
      <w:marTop w:val="0"/>
      <w:marBottom w:val="0"/>
      <w:divBdr>
        <w:top w:val="none" w:sz="0" w:space="0" w:color="auto"/>
        <w:left w:val="none" w:sz="0" w:space="0" w:color="auto"/>
        <w:bottom w:val="none" w:sz="0" w:space="0" w:color="auto"/>
        <w:right w:val="none" w:sz="0" w:space="0" w:color="auto"/>
      </w:divBdr>
    </w:div>
    <w:div w:id="1268538078">
      <w:bodyDiv w:val="1"/>
      <w:marLeft w:val="0"/>
      <w:marRight w:val="0"/>
      <w:marTop w:val="0"/>
      <w:marBottom w:val="0"/>
      <w:divBdr>
        <w:top w:val="none" w:sz="0" w:space="0" w:color="auto"/>
        <w:left w:val="none" w:sz="0" w:space="0" w:color="auto"/>
        <w:bottom w:val="none" w:sz="0" w:space="0" w:color="auto"/>
        <w:right w:val="none" w:sz="0" w:space="0" w:color="auto"/>
      </w:divBdr>
    </w:div>
    <w:div w:id="1273394294">
      <w:bodyDiv w:val="1"/>
      <w:marLeft w:val="0"/>
      <w:marRight w:val="0"/>
      <w:marTop w:val="0"/>
      <w:marBottom w:val="0"/>
      <w:divBdr>
        <w:top w:val="none" w:sz="0" w:space="0" w:color="auto"/>
        <w:left w:val="none" w:sz="0" w:space="0" w:color="auto"/>
        <w:bottom w:val="none" w:sz="0" w:space="0" w:color="auto"/>
        <w:right w:val="none" w:sz="0" w:space="0" w:color="auto"/>
      </w:divBdr>
    </w:div>
    <w:div w:id="1279098155">
      <w:bodyDiv w:val="1"/>
      <w:marLeft w:val="0"/>
      <w:marRight w:val="0"/>
      <w:marTop w:val="0"/>
      <w:marBottom w:val="0"/>
      <w:divBdr>
        <w:top w:val="none" w:sz="0" w:space="0" w:color="auto"/>
        <w:left w:val="none" w:sz="0" w:space="0" w:color="auto"/>
        <w:bottom w:val="none" w:sz="0" w:space="0" w:color="auto"/>
        <w:right w:val="none" w:sz="0" w:space="0" w:color="auto"/>
      </w:divBdr>
    </w:div>
    <w:div w:id="1279945664">
      <w:bodyDiv w:val="1"/>
      <w:marLeft w:val="0"/>
      <w:marRight w:val="0"/>
      <w:marTop w:val="0"/>
      <w:marBottom w:val="0"/>
      <w:divBdr>
        <w:top w:val="none" w:sz="0" w:space="0" w:color="auto"/>
        <w:left w:val="none" w:sz="0" w:space="0" w:color="auto"/>
        <w:bottom w:val="none" w:sz="0" w:space="0" w:color="auto"/>
        <w:right w:val="none" w:sz="0" w:space="0" w:color="auto"/>
      </w:divBdr>
    </w:div>
    <w:div w:id="1308321374">
      <w:bodyDiv w:val="1"/>
      <w:marLeft w:val="0"/>
      <w:marRight w:val="0"/>
      <w:marTop w:val="0"/>
      <w:marBottom w:val="0"/>
      <w:divBdr>
        <w:top w:val="none" w:sz="0" w:space="0" w:color="auto"/>
        <w:left w:val="none" w:sz="0" w:space="0" w:color="auto"/>
        <w:bottom w:val="none" w:sz="0" w:space="0" w:color="auto"/>
        <w:right w:val="none" w:sz="0" w:space="0" w:color="auto"/>
      </w:divBdr>
    </w:div>
    <w:div w:id="1332101967">
      <w:bodyDiv w:val="1"/>
      <w:marLeft w:val="0"/>
      <w:marRight w:val="0"/>
      <w:marTop w:val="0"/>
      <w:marBottom w:val="0"/>
      <w:divBdr>
        <w:top w:val="none" w:sz="0" w:space="0" w:color="auto"/>
        <w:left w:val="none" w:sz="0" w:space="0" w:color="auto"/>
        <w:bottom w:val="none" w:sz="0" w:space="0" w:color="auto"/>
        <w:right w:val="none" w:sz="0" w:space="0" w:color="auto"/>
      </w:divBdr>
    </w:div>
    <w:div w:id="1346513360">
      <w:bodyDiv w:val="1"/>
      <w:marLeft w:val="0"/>
      <w:marRight w:val="0"/>
      <w:marTop w:val="0"/>
      <w:marBottom w:val="0"/>
      <w:divBdr>
        <w:top w:val="none" w:sz="0" w:space="0" w:color="auto"/>
        <w:left w:val="none" w:sz="0" w:space="0" w:color="auto"/>
        <w:bottom w:val="none" w:sz="0" w:space="0" w:color="auto"/>
        <w:right w:val="none" w:sz="0" w:space="0" w:color="auto"/>
      </w:divBdr>
    </w:div>
    <w:div w:id="1357734652">
      <w:bodyDiv w:val="1"/>
      <w:marLeft w:val="0"/>
      <w:marRight w:val="0"/>
      <w:marTop w:val="0"/>
      <w:marBottom w:val="0"/>
      <w:divBdr>
        <w:top w:val="none" w:sz="0" w:space="0" w:color="auto"/>
        <w:left w:val="none" w:sz="0" w:space="0" w:color="auto"/>
        <w:bottom w:val="none" w:sz="0" w:space="0" w:color="auto"/>
        <w:right w:val="none" w:sz="0" w:space="0" w:color="auto"/>
      </w:divBdr>
    </w:div>
    <w:div w:id="1378629966">
      <w:bodyDiv w:val="1"/>
      <w:marLeft w:val="0"/>
      <w:marRight w:val="0"/>
      <w:marTop w:val="0"/>
      <w:marBottom w:val="0"/>
      <w:divBdr>
        <w:top w:val="none" w:sz="0" w:space="0" w:color="auto"/>
        <w:left w:val="none" w:sz="0" w:space="0" w:color="auto"/>
        <w:bottom w:val="none" w:sz="0" w:space="0" w:color="auto"/>
        <w:right w:val="none" w:sz="0" w:space="0" w:color="auto"/>
      </w:divBdr>
    </w:div>
    <w:div w:id="1385368450">
      <w:bodyDiv w:val="1"/>
      <w:marLeft w:val="0"/>
      <w:marRight w:val="0"/>
      <w:marTop w:val="0"/>
      <w:marBottom w:val="0"/>
      <w:divBdr>
        <w:top w:val="none" w:sz="0" w:space="0" w:color="auto"/>
        <w:left w:val="none" w:sz="0" w:space="0" w:color="auto"/>
        <w:bottom w:val="none" w:sz="0" w:space="0" w:color="auto"/>
        <w:right w:val="none" w:sz="0" w:space="0" w:color="auto"/>
      </w:divBdr>
    </w:div>
    <w:div w:id="1435131148">
      <w:bodyDiv w:val="1"/>
      <w:marLeft w:val="0"/>
      <w:marRight w:val="0"/>
      <w:marTop w:val="0"/>
      <w:marBottom w:val="0"/>
      <w:divBdr>
        <w:top w:val="none" w:sz="0" w:space="0" w:color="auto"/>
        <w:left w:val="none" w:sz="0" w:space="0" w:color="auto"/>
        <w:bottom w:val="none" w:sz="0" w:space="0" w:color="auto"/>
        <w:right w:val="none" w:sz="0" w:space="0" w:color="auto"/>
      </w:divBdr>
    </w:div>
    <w:div w:id="1476678643">
      <w:bodyDiv w:val="1"/>
      <w:marLeft w:val="0"/>
      <w:marRight w:val="0"/>
      <w:marTop w:val="0"/>
      <w:marBottom w:val="0"/>
      <w:divBdr>
        <w:top w:val="none" w:sz="0" w:space="0" w:color="auto"/>
        <w:left w:val="none" w:sz="0" w:space="0" w:color="auto"/>
        <w:bottom w:val="none" w:sz="0" w:space="0" w:color="auto"/>
        <w:right w:val="none" w:sz="0" w:space="0" w:color="auto"/>
      </w:divBdr>
    </w:div>
    <w:div w:id="1491946204">
      <w:bodyDiv w:val="1"/>
      <w:marLeft w:val="0"/>
      <w:marRight w:val="0"/>
      <w:marTop w:val="0"/>
      <w:marBottom w:val="0"/>
      <w:divBdr>
        <w:top w:val="none" w:sz="0" w:space="0" w:color="auto"/>
        <w:left w:val="none" w:sz="0" w:space="0" w:color="auto"/>
        <w:bottom w:val="none" w:sz="0" w:space="0" w:color="auto"/>
        <w:right w:val="none" w:sz="0" w:space="0" w:color="auto"/>
      </w:divBdr>
    </w:div>
    <w:div w:id="1496527156">
      <w:bodyDiv w:val="1"/>
      <w:marLeft w:val="0"/>
      <w:marRight w:val="0"/>
      <w:marTop w:val="0"/>
      <w:marBottom w:val="0"/>
      <w:divBdr>
        <w:top w:val="none" w:sz="0" w:space="0" w:color="auto"/>
        <w:left w:val="none" w:sz="0" w:space="0" w:color="auto"/>
        <w:bottom w:val="none" w:sz="0" w:space="0" w:color="auto"/>
        <w:right w:val="none" w:sz="0" w:space="0" w:color="auto"/>
      </w:divBdr>
    </w:div>
    <w:div w:id="1520898802">
      <w:bodyDiv w:val="1"/>
      <w:marLeft w:val="0"/>
      <w:marRight w:val="0"/>
      <w:marTop w:val="0"/>
      <w:marBottom w:val="0"/>
      <w:divBdr>
        <w:top w:val="none" w:sz="0" w:space="0" w:color="auto"/>
        <w:left w:val="none" w:sz="0" w:space="0" w:color="auto"/>
        <w:bottom w:val="none" w:sz="0" w:space="0" w:color="auto"/>
        <w:right w:val="none" w:sz="0" w:space="0" w:color="auto"/>
      </w:divBdr>
    </w:div>
    <w:div w:id="1562405176">
      <w:bodyDiv w:val="1"/>
      <w:marLeft w:val="0"/>
      <w:marRight w:val="0"/>
      <w:marTop w:val="0"/>
      <w:marBottom w:val="0"/>
      <w:divBdr>
        <w:top w:val="none" w:sz="0" w:space="0" w:color="auto"/>
        <w:left w:val="none" w:sz="0" w:space="0" w:color="auto"/>
        <w:bottom w:val="none" w:sz="0" w:space="0" w:color="auto"/>
        <w:right w:val="none" w:sz="0" w:space="0" w:color="auto"/>
      </w:divBdr>
    </w:div>
    <w:div w:id="1682049001">
      <w:bodyDiv w:val="1"/>
      <w:marLeft w:val="0"/>
      <w:marRight w:val="0"/>
      <w:marTop w:val="0"/>
      <w:marBottom w:val="0"/>
      <w:divBdr>
        <w:top w:val="none" w:sz="0" w:space="0" w:color="auto"/>
        <w:left w:val="none" w:sz="0" w:space="0" w:color="auto"/>
        <w:bottom w:val="none" w:sz="0" w:space="0" w:color="auto"/>
        <w:right w:val="none" w:sz="0" w:space="0" w:color="auto"/>
      </w:divBdr>
    </w:div>
    <w:div w:id="1691570188">
      <w:bodyDiv w:val="1"/>
      <w:marLeft w:val="0"/>
      <w:marRight w:val="0"/>
      <w:marTop w:val="0"/>
      <w:marBottom w:val="0"/>
      <w:divBdr>
        <w:top w:val="none" w:sz="0" w:space="0" w:color="auto"/>
        <w:left w:val="none" w:sz="0" w:space="0" w:color="auto"/>
        <w:bottom w:val="none" w:sz="0" w:space="0" w:color="auto"/>
        <w:right w:val="none" w:sz="0" w:space="0" w:color="auto"/>
      </w:divBdr>
    </w:div>
    <w:div w:id="1700156829">
      <w:bodyDiv w:val="1"/>
      <w:marLeft w:val="0"/>
      <w:marRight w:val="0"/>
      <w:marTop w:val="0"/>
      <w:marBottom w:val="0"/>
      <w:divBdr>
        <w:top w:val="none" w:sz="0" w:space="0" w:color="auto"/>
        <w:left w:val="none" w:sz="0" w:space="0" w:color="auto"/>
        <w:bottom w:val="none" w:sz="0" w:space="0" w:color="auto"/>
        <w:right w:val="none" w:sz="0" w:space="0" w:color="auto"/>
      </w:divBdr>
    </w:div>
    <w:div w:id="1704751175">
      <w:bodyDiv w:val="1"/>
      <w:marLeft w:val="0"/>
      <w:marRight w:val="0"/>
      <w:marTop w:val="0"/>
      <w:marBottom w:val="0"/>
      <w:divBdr>
        <w:top w:val="none" w:sz="0" w:space="0" w:color="auto"/>
        <w:left w:val="none" w:sz="0" w:space="0" w:color="auto"/>
        <w:bottom w:val="none" w:sz="0" w:space="0" w:color="auto"/>
        <w:right w:val="none" w:sz="0" w:space="0" w:color="auto"/>
      </w:divBdr>
    </w:div>
    <w:div w:id="1725568071">
      <w:bodyDiv w:val="1"/>
      <w:marLeft w:val="0"/>
      <w:marRight w:val="0"/>
      <w:marTop w:val="0"/>
      <w:marBottom w:val="0"/>
      <w:divBdr>
        <w:top w:val="none" w:sz="0" w:space="0" w:color="auto"/>
        <w:left w:val="none" w:sz="0" w:space="0" w:color="auto"/>
        <w:bottom w:val="none" w:sz="0" w:space="0" w:color="auto"/>
        <w:right w:val="none" w:sz="0" w:space="0" w:color="auto"/>
      </w:divBdr>
    </w:div>
    <w:div w:id="1728141216">
      <w:bodyDiv w:val="1"/>
      <w:marLeft w:val="0"/>
      <w:marRight w:val="0"/>
      <w:marTop w:val="0"/>
      <w:marBottom w:val="0"/>
      <w:divBdr>
        <w:top w:val="none" w:sz="0" w:space="0" w:color="auto"/>
        <w:left w:val="none" w:sz="0" w:space="0" w:color="auto"/>
        <w:bottom w:val="none" w:sz="0" w:space="0" w:color="auto"/>
        <w:right w:val="none" w:sz="0" w:space="0" w:color="auto"/>
      </w:divBdr>
    </w:div>
    <w:div w:id="1735201643">
      <w:bodyDiv w:val="1"/>
      <w:marLeft w:val="0"/>
      <w:marRight w:val="0"/>
      <w:marTop w:val="0"/>
      <w:marBottom w:val="0"/>
      <w:divBdr>
        <w:top w:val="none" w:sz="0" w:space="0" w:color="auto"/>
        <w:left w:val="none" w:sz="0" w:space="0" w:color="auto"/>
        <w:bottom w:val="none" w:sz="0" w:space="0" w:color="auto"/>
        <w:right w:val="none" w:sz="0" w:space="0" w:color="auto"/>
      </w:divBdr>
    </w:div>
    <w:div w:id="1740054456">
      <w:bodyDiv w:val="1"/>
      <w:marLeft w:val="0"/>
      <w:marRight w:val="0"/>
      <w:marTop w:val="0"/>
      <w:marBottom w:val="0"/>
      <w:divBdr>
        <w:top w:val="none" w:sz="0" w:space="0" w:color="auto"/>
        <w:left w:val="none" w:sz="0" w:space="0" w:color="auto"/>
        <w:bottom w:val="none" w:sz="0" w:space="0" w:color="auto"/>
        <w:right w:val="none" w:sz="0" w:space="0" w:color="auto"/>
      </w:divBdr>
    </w:div>
    <w:div w:id="1776945169">
      <w:bodyDiv w:val="1"/>
      <w:marLeft w:val="0"/>
      <w:marRight w:val="0"/>
      <w:marTop w:val="0"/>
      <w:marBottom w:val="0"/>
      <w:divBdr>
        <w:top w:val="none" w:sz="0" w:space="0" w:color="auto"/>
        <w:left w:val="none" w:sz="0" w:space="0" w:color="auto"/>
        <w:bottom w:val="none" w:sz="0" w:space="0" w:color="auto"/>
        <w:right w:val="none" w:sz="0" w:space="0" w:color="auto"/>
      </w:divBdr>
    </w:div>
    <w:div w:id="1837333467">
      <w:bodyDiv w:val="1"/>
      <w:marLeft w:val="0"/>
      <w:marRight w:val="0"/>
      <w:marTop w:val="0"/>
      <w:marBottom w:val="0"/>
      <w:divBdr>
        <w:top w:val="none" w:sz="0" w:space="0" w:color="auto"/>
        <w:left w:val="none" w:sz="0" w:space="0" w:color="auto"/>
        <w:bottom w:val="none" w:sz="0" w:space="0" w:color="auto"/>
        <w:right w:val="none" w:sz="0" w:space="0" w:color="auto"/>
      </w:divBdr>
    </w:div>
    <w:div w:id="1848132777">
      <w:bodyDiv w:val="1"/>
      <w:marLeft w:val="0"/>
      <w:marRight w:val="0"/>
      <w:marTop w:val="0"/>
      <w:marBottom w:val="0"/>
      <w:divBdr>
        <w:top w:val="none" w:sz="0" w:space="0" w:color="auto"/>
        <w:left w:val="none" w:sz="0" w:space="0" w:color="auto"/>
        <w:bottom w:val="none" w:sz="0" w:space="0" w:color="auto"/>
        <w:right w:val="none" w:sz="0" w:space="0" w:color="auto"/>
      </w:divBdr>
    </w:div>
    <w:div w:id="1921602432">
      <w:bodyDiv w:val="1"/>
      <w:marLeft w:val="0"/>
      <w:marRight w:val="0"/>
      <w:marTop w:val="0"/>
      <w:marBottom w:val="0"/>
      <w:divBdr>
        <w:top w:val="none" w:sz="0" w:space="0" w:color="auto"/>
        <w:left w:val="none" w:sz="0" w:space="0" w:color="auto"/>
        <w:bottom w:val="none" w:sz="0" w:space="0" w:color="auto"/>
        <w:right w:val="none" w:sz="0" w:space="0" w:color="auto"/>
      </w:divBdr>
    </w:div>
    <w:div w:id="1926525911">
      <w:bodyDiv w:val="1"/>
      <w:marLeft w:val="0"/>
      <w:marRight w:val="0"/>
      <w:marTop w:val="0"/>
      <w:marBottom w:val="0"/>
      <w:divBdr>
        <w:top w:val="none" w:sz="0" w:space="0" w:color="auto"/>
        <w:left w:val="none" w:sz="0" w:space="0" w:color="auto"/>
        <w:bottom w:val="none" w:sz="0" w:space="0" w:color="auto"/>
        <w:right w:val="none" w:sz="0" w:space="0" w:color="auto"/>
      </w:divBdr>
    </w:div>
    <w:div w:id="1942487175">
      <w:bodyDiv w:val="1"/>
      <w:marLeft w:val="0"/>
      <w:marRight w:val="0"/>
      <w:marTop w:val="0"/>
      <w:marBottom w:val="0"/>
      <w:divBdr>
        <w:top w:val="none" w:sz="0" w:space="0" w:color="auto"/>
        <w:left w:val="none" w:sz="0" w:space="0" w:color="auto"/>
        <w:bottom w:val="none" w:sz="0" w:space="0" w:color="auto"/>
        <w:right w:val="none" w:sz="0" w:space="0" w:color="auto"/>
      </w:divBdr>
    </w:div>
    <w:div w:id="1943299542">
      <w:bodyDiv w:val="1"/>
      <w:marLeft w:val="0"/>
      <w:marRight w:val="0"/>
      <w:marTop w:val="0"/>
      <w:marBottom w:val="0"/>
      <w:divBdr>
        <w:top w:val="none" w:sz="0" w:space="0" w:color="auto"/>
        <w:left w:val="none" w:sz="0" w:space="0" w:color="auto"/>
        <w:bottom w:val="none" w:sz="0" w:space="0" w:color="auto"/>
        <w:right w:val="none" w:sz="0" w:space="0" w:color="auto"/>
      </w:divBdr>
    </w:div>
    <w:div w:id="1947542358">
      <w:bodyDiv w:val="1"/>
      <w:marLeft w:val="0"/>
      <w:marRight w:val="0"/>
      <w:marTop w:val="0"/>
      <w:marBottom w:val="0"/>
      <w:divBdr>
        <w:top w:val="none" w:sz="0" w:space="0" w:color="auto"/>
        <w:left w:val="none" w:sz="0" w:space="0" w:color="auto"/>
        <w:bottom w:val="none" w:sz="0" w:space="0" w:color="auto"/>
        <w:right w:val="none" w:sz="0" w:space="0" w:color="auto"/>
      </w:divBdr>
    </w:div>
    <w:div w:id="1983851588">
      <w:bodyDiv w:val="1"/>
      <w:marLeft w:val="0"/>
      <w:marRight w:val="0"/>
      <w:marTop w:val="0"/>
      <w:marBottom w:val="0"/>
      <w:divBdr>
        <w:top w:val="none" w:sz="0" w:space="0" w:color="auto"/>
        <w:left w:val="none" w:sz="0" w:space="0" w:color="auto"/>
        <w:bottom w:val="none" w:sz="0" w:space="0" w:color="auto"/>
        <w:right w:val="none" w:sz="0" w:space="0" w:color="auto"/>
      </w:divBdr>
    </w:div>
    <w:div w:id="1994527970">
      <w:bodyDiv w:val="1"/>
      <w:marLeft w:val="0"/>
      <w:marRight w:val="0"/>
      <w:marTop w:val="0"/>
      <w:marBottom w:val="0"/>
      <w:divBdr>
        <w:top w:val="none" w:sz="0" w:space="0" w:color="auto"/>
        <w:left w:val="none" w:sz="0" w:space="0" w:color="auto"/>
        <w:bottom w:val="none" w:sz="0" w:space="0" w:color="auto"/>
        <w:right w:val="none" w:sz="0" w:space="0" w:color="auto"/>
      </w:divBdr>
    </w:div>
    <w:div w:id="2025010512">
      <w:bodyDiv w:val="1"/>
      <w:marLeft w:val="0"/>
      <w:marRight w:val="0"/>
      <w:marTop w:val="0"/>
      <w:marBottom w:val="0"/>
      <w:divBdr>
        <w:top w:val="none" w:sz="0" w:space="0" w:color="auto"/>
        <w:left w:val="none" w:sz="0" w:space="0" w:color="auto"/>
        <w:bottom w:val="none" w:sz="0" w:space="0" w:color="auto"/>
        <w:right w:val="none" w:sz="0" w:space="0" w:color="auto"/>
      </w:divBdr>
    </w:div>
    <w:div w:id="2050106125">
      <w:bodyDiv w:val="1"/>
      <w:marLeft w:val="0"/>
      <w:marRight w:val="0"/>
      <w:marTop w:val="0"/>
      <w:marBottom w:val="0"/>
      <w:divBdr>
        <w:top w:val="none" w:sz="0" w:space="0" w:color="auto"/>
        <w:left w:val="none" w:sz="0" w:space="0" w:color="auto"/>
        <w:bottom w:val="none" w:sz="0" w:space="0" w:color="auto"/>
        <w:right w:val="none" w:sz="0" w:space="0" w:color="auto"/>
      </w:divBdr>
    </w:div>
    <w:div w:id="2068145018">
      <w:bodyDiv w:val="1"/>
      <w:marLeft w:val="0"/>
      <w:marRight w:val="0"/>
      <w:marTop w:val="0"/>
      <w:marBottom w:val="0"/>
      <w:divBdr>
        <w:top w:val="none" w:sz="0" w:space="0" w:color="auto"/>
        <w:left w:val="none" w:sz="0" w:space="0" w:color="auto"/>
        <w:bottom w:val="none" w:sz="0" w:space="0" w:color="auto"/>
        <w:right w:val="none" w:sz="0" w:space="0" w:color="auto"/>
      </w:divBdr>
    </w:div>
    <w:div w:id="20691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D95FA-F088-4838-9E2C-F2E0EAEA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65</Pages>
  <Words>80555</Words>
  <Characters>45917</Characters>
  <Application>Microsoft Office Word</Application>
  <DocSecurity>0</DocSecurity>
  <Lines>382</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67</cp:revision>
  <cp:lastPrinted>2022-08-08T06:02:00Z</cp:lastPrinted>
  <dcterms:created xsi:type="dcterms:W3CDTF">2022-07-26T09:28:00Z</dcterms:created>
  <dcterms:modified xsi:type="dcterms:W3CDTF">2022-08-08T06:15:00Z</dcterms:modified>
</cp:coreProperties>
</file>