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3B" w:rsidRDefault="00DD5263" w:rsidP="00DD5263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</w:pPr>
      <w:proofErr w:type="spellStart"/>
      <w:r w:rsidRPr="00DD5263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t>Нач.від</w:t>
      </w:r>
      <w:proofErr w:type="spellEnd"/>
      <w:r w:rsidRPr="00DD5263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t xml:space="preserve"> НС. ПО та ОМР________</w:t>
      </w:r>
      <w:r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t>________</w:t>
      </w:r>
    </w:p>
    <w:p w:rsidR="00DD5263" w:rsidRDefault="00DD5263" w:rsidP="00DD5263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</w:pPr>
    </w:p>
    <w:p w:rsidR="00DD5263" w:rsidRDefault="00DD5263" w:rsidP="00DD5263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</w:pPr>
    </w:p>
    <w:p w:rsidR="00DD5263" w:rsidRPr="00DD5263" w:rsidRDefault="00DD5263" w:rsidP="00DD5263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t>Нач.юрид.від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t>__________________________</w:t>
      </w:r>
    </w:p>
    <w:p w:rsidR="00C60026" w:rsidRDefault="00C60026" w:rsidP="00E4263B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60026" w:rsidRDefault="00C60026" w:rsidP="00E4263B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60026" w:rsidRPr="00C60026" w:rsidRDefault="00C60026" w:rsidP="00C60026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</w:pPr>
    </w:p>
    <w:p w:rsidR="00C60026" w:rsidRPr="00C60026" w:rsidRDefault="00C60026" w:rsidP="00C60026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</w:pPr>
      <w:r w:rsidRPr="00C60026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>ПРОЕКТ  рішення</w:t>
      </w:r>
      <w:r w:rsidR="004B6B11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 xml:space="preserve"> № 1821</w:t>
      </w:r>
    </w:p>
    <w:p w:rsidR="00C60026" w:rsidRPr="00C60026" w:rsidRDefault="00C60026" w:rsidP="00C6002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C60026" w:rsidRPr="00C60026" w:rsidRDefault="00C60026" w:rsidP="00C6002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807D41" w:rsidRDefault="00C60026" w:rsidP="00C60026">
      <w:pPr>
        <w:rPr>
          <w:rFonts w:ascii="Times New Roman" w:hAnsi="Times New Roman"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</w:rPr>
        <w:t xml:space="preserve">Про погодження </w:t>
      </w:r>
      <w:r w:rsidR="00807D41">
        <w:rPr>
          <w:rFonts w:ascii="Times New Roman" w:eastAsia="Times New Roman" w:hAnsi="Times New Roman" w:cs="Times New Roman"/>
          <w:color w:val="auto"/>
        </w:rPr>
        <w:t xml:space="preserve">внесення змін до </w:t>
      </w:r>
      <w:r w:rsidRPr="00C60026">
        <w:rPr>
          <w:rFonts w:ascii="Times New Roman" w:hAnsi="Times New Roman"/>
          <w:lang w:eastAsia="ru-RU"/>
        </w:rPr>
        <w:t xml:space="preserve">Комплексної </w:t>
      </w:r>
    </w:p>
    <w:p w:rsidR="00C60026" w:rsidRPr="00807D41" w:rsidRDefault="00807D41" w:rsidP="00807D41">
      <w:pPr>
        <w:rPr>
          <w:rFonts w:ascii="Times New Roman" w:hAnsi="Times New Roman"/>
          <w:b/>
          <w:lang w:eastAsia="ru-RU"/>
        </w:rPr>
      </w:pPr>
      <w:bookmarkStart w:id="0" w:name="_GoBack"/>
      <w:bookmarkEnd w:id="0"/>
      <w:r>
        <w:rPr>
          <w:rFonts w:ascii="Times New Roman" w:hAnsi="Times New Roman"/>
          <w:lang w:eastAsia="ru-RU"/>
        </w:rPr>
        <w:t>п</w:t>
      </w:r>
      <w:r w:rsidR="00C60026" w:rsidRPr="00C60026">
        <w:rPr>
          <w:rFonts w:ascii="Times New Roman" w:hAnsi="Times New Roman"/>
          <w:lang w:eastAsia="ru-RU"/>
        </w:rPr>
        <w:t>рограми</w:t>
      </w:r>
      <w:r>
        <w:rPr>
          <w:rFonts w:ascii="Times New Roman" w:hAnsi="Times New Roman"/>
          <w:b/>
          <w:lang w:eastAsia="ru-RU"/>
        </w:rPr>
        <w:t xml:space="preserve"> </w:t>
      </w:r>
      <w:r w:rsidR="00C60026"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</w:p>
    <w:p w:rsid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пожежної та техногенної безпеки закладів </w:t>
      </w:r>
    </w:p>
    <w:p w:rsidR="00C60026" w:rsidRP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освіти, медичних закладів, закладів культури, </w:t>
      </w:r>
    </w:p>
    <w:p w:rsidR="00C60026" w:rsidRP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>управління соціального захисту населення на території</w:t>
      </w:r>
    </w:p>
    <w:p w:rsidR="00C60026" w:rsidRP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proofErr w:type="spellStart"/>
      <w:r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C60026">
        <w:rPr>
          <w:rFonts w:ascii="Times New Roman" w:hAnsi="Times New Roman"/>
          <w:bCs/>
          <w:color w:val="auto"/>
        </w:rPr>
        <w:t xml:space="preserve"> територіальної громади </w:t>
      </w:r>
    </w:p>
    <w:p w:rsidR="00C60026" w:rsidRP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>на</w:t>
      </w:r>
      <w:r w:rsidR="002063F9">
        <w:rPr>
          <w:rFonts w:ascii="Times New Roman" w:hAnsi="Times New Roman"/>
          <w:bCs/>
          <w:color w:val="auto"/>
        </w:rPr>
        <w:t xml:space="preserve"> 2026 рік прогноз  2027 -2028роки</w:t>
      </w:r>
    </w:p>
    <w:p w:rsidR="00C60026" w:rsidRPr="00C60026" w:rsidRDefault="00C60026" w:rsidP="00C60026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60026" w:rsidRPr="00C60026" w:rsidRDefault="00C60026" w:rsidP="00C60026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</w:p>
    <w:p w:rsidR="00C60026" w:rsidRPr="00C60026" w:rsidRDefault="00C60026" w:rsidP="002063F9">
      <w:pPr>
        <w:widowControl/>
        <w:ind w:left="60"/>
        <w:jc w:val="both"/>
        <w:rPr>
          <w:rFonts w:ascii="Times New Roman" w:eastAsia="Times New Roman" w:hAnsi="Times New Roman" w:cs="Times New Roman"/>
          <w:color w:val="auto"/>
        </w:rPr>
      </w:pPr>
      <w:r w:rsidRPr="00C60026">
        <w:rPr>
          <w:rFonts w:ascii="Times New Roman" w:eastAsia="Times New Roman" w:hAnsi="Times New Roman" w:cs="Times New Roman"/>
          <w:color w:val="auto"/>
        </w:rPr>
        <w:tab/>
      </w:r>
    </w:p>
    <w:p w:rsidR="00C60026" w:rsidRPr="00C60026" w:rsidRDefault="002063F9" w:rsidP="002063F9">
      <w:pPr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Заслухавши інформацію начальника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відділу з питань надзвичайних ситуацій, правоохоронної та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оборонно-мобілізаційної роботи Уляни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Скоропад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807D41">
        <w:rPr>
          <w:rFonts w:ascii="Times New Roman" w:eastAsia="Times New Roman" w:hAnsi="Times New Roman" w:cs="Times New Roman"/>
          <w:color w:val="auto"/>
        </w:rPr>
        <w:t xml:space="preserve">щодо необхідності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 </w:t>
      </w:r>
      <w:r w:rsidR="00807D41">
        <w:rPr>
          <w:rFonts w:ascii="Times New Roman" w:eastAsia="Times New Roman" w:hAnsi="Times New Roman" w:cs="Times New Roman"/>
          <w:color w:val="auto"/>
        </w:rPr>
        <w:t xml:space="preserve">внесення змін до </w:t>
      </w:r>
      <w:r w:rsidRPr="00C60026">
        <w:rPr>
          <w:rFonts w:ascii="Times New Roman" w:hAnsi="Times New Roman"/>
          <w:lang w:eastAsia="ru-RU"/>
        </w:rPr>
        <w:t>Комплексної програми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>
        <w:rPr>
          <w:rFonts w:ascii="Times New Roman" w:hAnsi="Times New Roman"/>
          <w:bCs/>
          <w:color w:val="auto"/>
        </w:rPr>
        <w:t xml:space="preserve"> 2026 рік прогноз  2027 -2028роки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, </w:t>
      </w:r>
      <w:r w:rsidR="00C60026" w:rsidRPr="00C60026">
        <w:rPr>
          <w:rFonts w:ascii="Times New Roman" w:eastAsia="Times New Roman" w:hAnsi="Times New Roman" w:cs="Times New Roman"/>
          <w:noProof/>
          <w:color w:val="auto"/>
          <w:lang w:eastAsia="ru-RU"/>
        </w:rPr>
        <w:t>відпов</w:t>
      </w:r>
      <w:r w:rsidR="007D2545">
        <w:rPr>
          <w:rFonts w:ascii="Times New Roman" w:eastAsia="Times New Roman" w:hAnsi="Times New Roman" w:cs="Times New Roman"/>
          <w:noProof/>
          <w:color w:val="auto"/>
          <w:lang w:eastAsia="ru-RU"/>
        </w:rPr>
        <w:t xml:space="preserve">ідно до п.п.1 п.«а» ч.1 ст.27, </w:t>
      </w:r>
      <w:r w:rsidR="00C60026" w:rsidRPr="00C60026">
        <w:rPr>
          <w:rFonts w:ascii="Times New Roman" w:eastAsia="Times New Roman" w:hAnsi="Times New Roman" w:cs="Times New Roman"/>
          <w:noProof/>
          <w:color w:val="auto"/>
          <w:lang w:eastAsia="ru-RU"/>
        </w:rPr>
        <w:t>ст. 36</w:t>
      </w:r>
      <w:r w:rsidR="007D2545">
        <w:rPr>
          <w:rFonts w:ascii="Times New Roman" w:eastAsia="Times New Roman" w:hAnsi="Times New Roman" w:cs="Times New Roman"/>
          <w:noProof/>
          <w:color w:val="auto"/>
          <w:vertAlign w:val="superscript"/>
          <w:lang w:eastAsia="ru-RU"/>
        </w:rPr>
        <w:t>1</w:t>
      </w:r>
      <w:r w:rsidR="00C60026" w:rsidRPr="00C60026">
        <w:rPr>
          <w:rFonts w:ascii="Times New Roman" w:eastAsia="Times New Roman" w:hAnsi="Times New Roman" w:cs="Times New Roman"/>
          <w:noProof/>
          <w:color w:val="auto"/>
          <w:lang w:eastAsia="ru-RU"/>
        </w:rPr>
        <w:t>, ст. 40, п.1 ч.2 ст. 52 Закону України «Про місцеве самоврядування в Україні»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, виконавчий комітет 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Новороздільської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 міської ради </w:t>
      </w:r>
    </w:p>
    <w:p w:rsidR="00C60026" w:rsidRPr="00C60026" w:rsidRDefault="00C60026" w:rsidP="00C600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0026">
        <w:rPr>
          <w:rFonts w:ascii="Times New Roman" w:eastAsia="Times New Roman" w:hAnsi="Times New Roman" w:cs="Times New Roman"/>
          <w:color w:val="auto"/>
        </w:rPr>
        <w:t>ВИРІШИВ:</w:t>
      </w:r>
    </w:p>
    <w:p w:rsidR="00C60026" w:rsidRPr="00C60026" w:rsidRDefault="00C60026" w:rsidP="00C6002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7045E" w:rsidRPr="00C60026" w:rsidRDefault="002063F9" w:rsidP="0097045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</w:rPr>
        <w:t>1.</w:t>
      </w:r>
      <w:r w:rsidR="00C60026" w:rsidRPr="00C60026">
        <w:rPr>
          <w:rFonts w:ascii="Times New Roman" w:eastAsia="Times New Roman" w:hAnsi="Times New Roman" w:cs="Times New Roman"/>
          <w:color w:val="auto"/>
        </w:rPr>
        <w:t>Погодити</w:t>
      </w:r>
      <w:r w:rsidR="00807D41">
        <w:rPr>
          <w:rFonts w:ascii="Times New Roman" w:eastAsia="Times New Roman" w:hAnsi="Times New Roman" w:cs="Times New Roman"/>
          <w:color w:val="auto"/>
        </w:rPr>
        <w:t xml:space="preserve"> внесення змін до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 </w:t>
      </w:r>
      <w:r w:rsidR="00807D41">
        <w:rPr>
          <w:rFonts w:ascii="Times New Roman" w:hAnsi="Times New Roman"/>
          <w:lang w:eastAsia="ru-RU"/>
        </w:rPr>
        <w:t>Комплексної програми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>
        <w:rPr>
          <w:rFonts w:ascii="Times New Roman" w:hAnsi="Times New Roman"/>
          <w:bCs/>
          <w:color w:val="auto"/>
        </w:rPr>
        <w:t xml:space="preserve"> 2</w:t>
      </w:r>
      <w:r w:rsidR="0097045E">
        <w:rPr>
          <w:rFonts w:ascii="Times New Roman" w:hAnsi="Times New Roman"/>
          <w:bCs/>
          <w:color w:val="auto"/>
        </w:rPr>
        <w:t>026 рік прогноз  2027 -2028роки,</w:t>
      </w:r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 xml:space="preserve"> затвердженої рішенням </w:t>
      </w:r>
      <w:proofErr w:type="spellStart"/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>Новороздільської</w:t>
      </w:r>
      <w:proofErr w:type="spellEnd"/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 xml:space="preserve"> міської ради від 19.03.2026р. №2631,</w:t>
      </w:r>
      <w:r w:rsidR="0097045E" w:rsidRPr="0097045E">
        <w:rPr>
          <w:rFonts w:ascii="Times New Roman" w:eastAsia="Times New Roman" w:hAnsi="Times New Roman" w:cs="Times New Roman"/>
          <w:color w:val="FF0000"/>
          <w:lang w:eastAsia="en-US"/>
        </w:rPr>
        <w:t xml:space="preserve"> </w:t>
      </w:r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 xml:space="preserve">а саме:  </w:t>
      </w:r>
      <w:r w:rsidR="0097045E">
        <w:rPr>
          <w:rFonts w:ascii="Times New Roman" w:hAnsi="Times New Roman"/>
          <w:lang w:eastAsia="ru-RU"/>
        </w:rPr>
        <w:t>Комплексну програму</w:t>
      </w:r>
      <w:r w:rsidR="0097045E">
        <w:rPr>
          <w:rFonts w:ascii="Times New Roman" w:hAnsi="Times New Roman"/>
          <w:b/>
          <w:lang w:eastAsia="ru-RU"/>
        </w:rPr>
        <w:t xml:space="preserve"> </w:t>
      </w:r>
      <w:r w:rsidR="0097045E"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 w:rsidR="0097045E">
        <w:rPr>
          <w:rFonts w:ascii="Times New Roman" w:hAnsi="Times New Roman"/>
          <w:b/>
          <w:lang w:eastAsia="ru-RU"/>
        </w:rPr>
        <w:t xml:space="preserve"> </w:t>
      </w:r>
      <w:r w:rsidR="0097045E"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 w:rsidR="0097045E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97045E"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="0097045E"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 w:rsidR="0097045E">
        <w:rPr>
          <w:rFonts w:ascii="Times New Roman" w:hAnsi="Times New Roman"/>
          <w:bCs/>
          <w:color w:val="auto"/>
        </w:rPr>
        <w:t xml:space="preserve"> 2026 рік прогноз  2027-2028роки </w:t>
      </w:r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>викласти у новій редакції, згідно додатку.</w:t>
      </w:r>
    </w:p>
    <w:p w:rsidR="002063F9" w:rsidRDefault="002063F9" w:rsidP="002063F9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2063F9" w:rsidRDefault="002063F9" w:rsidP="00C60026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2.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Відділу з питань надзвичайних ситуацій, правоохоронної та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оборонно-мобілізаційної роботи (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нач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.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Скоропад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 У.М.) подати дану Програму на розгляд сесією міської ради.</w:t>
      </w:r>
    </w:p>
    <w:p w:rsidR="002063F9" w:rsidRDefault="002063F9" w:rsidP="00C60026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C60026" w:rsidRPr="00C60026" w:rsidRDefault="00C60026" w:rsidP="00C60026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2063F9">
        <w:rPr>
          <w:rFonts w:ascii="Times New Roman" w:eastAsia="Times New Roman" w:hAnsi="Times New Roman" w:cs="Times New Roman"/>
          <w:bCs/>
          <w:color w:val="auto"/>
          <w:lang w:eastAsia="ru-RU"/>
        </w:rPr>
        <w:t>.</w:t>
      </w:r>
      <w:r w:rsidRPr="00C60026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C60026">
        <w:rPr>
          <w:rFonts w:ascii="Times New Roman" w:eastAsia="Times New Roman" w:hAnsi="Times New Roman" w:cs="Times New Roman"/>
          <w:bCs/>
          <w:color w:val="auto"/>
          <w:lang w:eastAsia="ru-RU"/>
        </w:rPr>
        <w:t>Гулія</w:t>
      </w:r>
      <w:proofErr w:type="spellEnd"/>
      <w:r w:rsidRPr="00C60026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М.М.</w:t>
      </w:r>
    </w:p>
    <w:p w:rsid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:rsidR="002063F9" w:rsidRPr="00C60026" w:rsidRDefault="002063F9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:rsid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МІСЬКИЙ ГОЛОВА                                     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2063F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                            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>Ярина ЯЦЕНКО</w:t>
      </w:r>
    </w:p>
    <w:p w:rsidR="0097045E" w:rsidRDefault="0097045E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7045E" w:rsidRPr="0097045E" w:rsidRDefault="0097045E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D5263" w:rsidRDefault="00DD5263" w:rsidP="00DD5263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</w:pPr>
      <w:proofErr w:type="spellStart"/>
      <w:r w:rsidRPr="00DD5263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lastRenderedPageBreak/>
        <w:t>Нач.від</w:t>
      </w:r>
      <w:proofErr w:type="spellEnd"/>
      <w:r w:rsidRPr="00DD5263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t xml:space="preserve"> НС. ПО та ОМР________</w:t>
      </w:r>
      <w:r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t>________</w:t>
      </w:r>
    </w:p>
    <w:p w:rsidR="00DD5263" w:rsidRDefault="00DD5263" w:rsidP="00DD5263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</w:pPr>
    </w:p>
    <w:p w:rsidR="00DD5263" w:rsidRDefault="00DD5263" w:rsidP="00DD5263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</w:pPr>
    </w:p>
    <w:p w:rsidR="00C60026" w:rsidRPr="00C60026" w:rsidRDefault="00DD5263" w:rsidP="00DD5263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t>Нач.юрид.від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eastAsia="ru-RU"/>
        </w:rPr>
        <w:t>__________________________</w:t>
      </w:r>
    </w:p>
    <w:p w:rsidR="00C60026" w:rsidRPr="00C60026" w:rsidRDefault="00C60026" w:rsidP="00C60026">
      <w:pPr>
        <w:widowControl/>
        <w:ind w:left="360" w:right="370"/>
        <w:jc w:val="center"/>
        <w:rPr>
          <w:rFonts w:ascii="Times New Roman" w:eastAsia="Times New Roman" w:hAnsi="Times New Roman" w:cs="Times New Roman"/>
          <w:i/>
          <w:iCs/>
          <w:color w:val="auto"/>
          <w:lang w:val="ru-RU" w:eastAsia="ru-RU"/>
        </w:rPr>
      </w:pPr>
    </w:p>
    <w:p w:rsidR="00C60026" w:rsidRPr="00C60026" w:rsidRDefault="00C60026" w:rsidP="00C60026">
      <w:pPr>
        <w:widowControl/>
        <w:ind w:left="360" w:right="370"/>
        <w:jc w:val="center"/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  <w:lang w:val="ru-RU" w:eastAsia="ru-RU"/>
        </w:rPr>
      </w:pPr>
      <w:r w:rsidRPr="00C60026">
        <w:rPr>
          <w:rFonts w:ascii="Times New Roman" w:eastAsia="Times New Roman" w:hAnsi="Times New Roman" w:cs="Times New Roman"/>
          <w:b/>
          <w:bCs/>
          <w:color w:val="auto"/>
          <w:lang w:val="ru-RU" w:eastAsia="ru-RU"/>
        </w:rPr>
        <w:t xml:space="preserve">У К </w:t>
      </w:r>
      <w:proofErr w:type="gramStart"/>
      <w:r w:rsidRPr="00C60026">
        <w:rPr>
          <w:rFonts w:ascii="Times New Roman" w:eastAsia="Times New Roman" w:hAnsi="Times New Roman" w:cs="Times New Roman"/>
          <w:b/>
          <w:bCs/>
          <w:color w:val="auto"/>
          <w:lang w:val="ru-RU" w:eastAsia="ru-RU"/>
        </w:rPr>
        <w:t>Р</w:t>
      </w:r>
      <w:proofErr w:type="gramEnd"/>
      <w:r w:rsidRPr="00C60026">
        <w:rPr>
          <w:rFonts w:ascii="Times New Roman" w:eastAsia="Times New Roman" w:hAnsi="Times New Roman" w:cs="Times New Roman"/>
          <w:b/>
          <w:bCs/>
          <w:color w:val="auto"/>
          <w:lang w:val="ru-RU" w:eastAsia="ru-RU"/>
        </w:rPr>
        <w:t xml:space="preserve"> А Ї Н А</w:t>
      </w:r>
    </w:p>
    <w:p w:rsidR="00C60026" w:rsidRPr="00C60026" w:rsidRDefault="00C60026" w:rsidP="00C60026">
      <w:pPr>
        <w:keepNext/>
        <w:widowControl/>
        <w:ind w:left="360" w:right="37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lang w:val="ru-RU" w:eastAsia="ru-RU"/>
        </w:rPr>
      </w:pPr>
      <w:r w:rsidRPr="00C60026">
        <w:rPr>
          <w:rFonts w:ascii="Times New Roman" w:eastAsia="Times New Roman" w:hAnsi="Times New Roman" w:cs="Times New Roman"/>
          <w:bCs/>
          <w:color w:val="auto"/>
          <w:kern w:val="32"/>
          <w:lang w:val="ru-RU" w:eastAsia="ru-RU"/>
        </w:rPr>
        <w:t>НОВОРОЗДІЛЬСЬКА  МІСЬКА  РАДА</w:t>
      </w:r>
    </w:p>
    <w:p w:rsidR="00C60026" w:rsidRPr="00C60026" w:rsidRDefault="00C60026" w:rsidP="00C60026">
      <w:pPr>
        <w:keepNext/>
        <w:widowControl/>
        <w:ind w:left="360" w:right="37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lang w:val="ru-RU" w:eastAsia="ru-RU"/>
        </w:rPr>
      </w:pPr>
      <w:r w:rsidRPr="00C60026">
        <w:rPr>
          <w:rFonts w:ascii="Times New Roman" w:eastAsia="Times New Roman" w:hAnsi="Times New Roman" w:cs="Times New Roman"/>
          <w:bCs/>
          <w:color w:val="auto"/>
          <w:kern w:val="32"/>
          <w:lang w:val="ru-RU" w:eastAsia="ru-RU"/>
        </w:rPr>
        <w:t>ЛЬВІВСЬКОЇ  ОБЛАСТІ</w:t>
      </w:r>
    </w:p>
    <w:p w:rsidR="00C60026" w:rsidRPr="00C60026" w:rsidRDefault="00C60026" w:rsidP="00C60026">
      <w:pPr>
        <w:widowControl/>
        <w:tabs>
          <w:tab w:val="left" w:pos="2130"/>
        </w:tabs>
        <w:ind w:left="360" w:right="370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C60026" w:rsidRDefault="00C60026" w:rsidP="00C60026">
      <w:pPr>
        <w:widowControl/>
        <w:ind w:left="360" w:right="370"/>
        <w:jc w:val="right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val="ru-RU" w:eastAsia="ru-RU"/>
        </w:rPr>
      </w:pPr>
      <w:r w:rsidRPr="00C60026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val="ru-RU" w:eastAsia="ru-RU"/>
        </w:rPr>
        <w:t xml:space="preserve">ПРОЕКТ  </w:t>
      </w:r>
      <w:proofErr w:type="spellStart"/>
      <w:proofErr w:type="gramStart"/>
      <w:r w:rsidRPr="00C60026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val="ru-RU" w:eastAsia="ru-RU"/>
        </w:rPr>
        <w:t>р</w:t>
      </w:r>
      <w:proofErr w:type="gramEnd"/>
      <w:r w:rsidRPr="00C60026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val="ru-RU" w:eastAsia="ru-RU"/>
        </w:rPr>
        <w:t>ішення</w:t>
      </w:r>
      <w:proofErr w:type="spellEnd"/>
    </w:p>
    <w:p w:rsidR="002063F9" w:rsidRPr="00C60026" w:rsidRDefault="00C60026" w:rsidP="002063F9">
      <w:pPr>
        <w:rPr>
          <w:rFonts w:ascii="Times New Roman" w:hAnsi="Times New Roman"/>
          <w:b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Про </w:t>
      </w:r>
      <w:r w:rsidR="00807D41">
        <w:rPr>
          <w:rFonts w:ascii="Times New Roman" w:eastAsia="Times New Roman" w:hAnsi="Times New Roman" w:cs="Times New Roman"/>
          <w:color w:val="auto"/>
          <w:lang w:eastAsia="ru-RU"/>
        </w:rPr>
        <w:t xml:space="preserve">внесення змін до </w:t>
      </w:r>
      <w:r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2063F9" w:rsidRPr="00C60026">
        <w:rPr>
          <w:rFonts w:ascii="Times New Roman" w:hAnsi="Times New Roman"/>
          <w:lang w:eastAsia="ru-RU"/>
        </w:rPr>
        <w:t>Комплексної програми</w:t>
      </w:r>
    </w:p>
    <w:p w:rsidR="002063F9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</w:p>
    <w:p w:rsidR="002063F9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пожежної та техногенної безпеки закладів </w:t>
      </w:r>
    </w:p>
    <w:p w:rsidR="002063F9" w:rsidRPr="00C60026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освіти, медичних закладів, закладів культури, </w:t>
      </w:r>
    </w:p>
    <w:p w:rsidR="002063F9" w:rsidRPr="00C60026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>управління соціального захисту населення на території</w:t>
      </w:r>
    </w:p>
    <w:p w:rsidR="002063F9" w:rsidRPr="00C60026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proofErr w:type="spellStart"/>
      <w:r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C60026">
        <w:rPr>
          <w:rFonts w:ascii="Times New Roman" w:hAnsi="Times New Roman"/>
          <w:bCs/>
          <w:color w:val="auto"/>
        </w:rPr>
        <w:t xml:space="preserve"> територіальної громади </w:t>
      </w:r>
    </w:p>
    <w:p w:rsidR="002063F9" w:rsidRPr="00C60026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>на</w:t>
      </w:r>
      <w:r>
        <w:rPr>
          <w:rFonts w:ascii="Times New Roman" w:hAnsi="Times New Roman"/>
          <w:bCs/>
          <w:color w:val="auto"/>
        </w:rPr>
        <w:t xml:space="preserve"> 2026 рік прогноз  2027 -2028роки</w:t>
      </w:r>
    </w:p>
    <w:p w:rsidR="00C60026" w:rsidRPr="00C60026" w:rsidRDefault="00C60026" w:rsidP="002063F9">
      <w:pPr>
        <w:widowControl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C60026" w:rsidRDefault="00C60026" w:rsidP="00C60026">
      <w:pPr>
        <w:widowControl/>
        <w:ind w:left="6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ab/>
      </w:r>
    </w:p>
    <w:p w:rsidR="00C60026" w:rsidRPr="00C60026" w:rsidRDefault="002063F9" w:rsidP="002063F9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Заслухавши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інформацію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начальника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відділу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з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питань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надзвичайних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ситуацій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,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правоохоронної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та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оборонно-мобілізаційної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роботи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Уляни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Скоропад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>щодо</w:t>
      </w:r>
      <w:proofErr w:type="spellEnd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>необхідності</w:t>
      </w:r>
      <w:proofErr w:type="spellEnd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>внесення</w:t>
      </w:r>
      <w:proofErr w:type="spellEnd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>змін</w:t>
      </w:r>
      <w:proofErr w:type="spellEnd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до </w:t>
      </w:r>
      <w:r>
        <w:rPr>
          <w:rFonts w:ascii="Times New Roman" w:hAnsi="Times New Roman"/>
          <w:lang w:eastAsia="ru-RU"/>
        </w:rPr>
        <w:t>Комплексної програми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пожежної та техногенної безпеки закладів освіти, медичних закладів, закладів культури, управління </w:t>
      </w:r>
      <w:proofErr w:type="gramStart"/>
      <w:r w:rsidRPr="00C60026">
        <w:rPr>
          <w:rFonts w:ascii="Times New Roman" w:hAnsi="Times New Roman"/>
          <w:bCs/>
          <w:color w:val="auto"/>
        </w:rPr>
        <w:t>соц</w:t>
      </w:r>
      <w:proofErr w:type="gramEnd"/>
      <w:r w:rsidRPr="00C60026">
        <w:rPr>
          <w:rFonts w:ascii="Times New Roman" w:hAnsi="Times New Roman"/>
          <w:bCs/>
          <w:color w:val="auto"/>
        </w:rPr>
        <w:t>іального захисту населення на території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>
        <w:rPr>
          <w:rFonts w:ascii="Times New Roman" w:hAnsi="Times New Roman"/>
          <w:bCs/>
          <w:color w:val="auto"/>
        </w:rPr>
        <w:t xml:space="preserve"> 2026 рік прогноз  2027 -2028роки.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lang w:val="ru-RU" w:eastAsia="ru-RU"/>
        </w:rPr>
        <w:t xml:space="preserve">взявши до </w:t>
      </w:r>
      <w:proofErr w:type="spellStart"/>
      <w:r w:rsidR="00C60026" w:rsidRPr="00C60026">
        <w:rPr>
          <w:rFonts w:ascii="Times New Roman" w:eastAsia="Times New Roman" w:hAnsi="Times New Roman" w:cs="Times New Roman"/>
          <w:lang w:val="ru-RU" w:eastAsia="ru-RU"/>
        </w:rPr>
        <w:t>уваги</w:t>
      </w:r>
      <w:proofErr w:type="spellEnd"/>
      <w:r w:rsidR="00C60026" w:rsidRPr="00C6002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proofErr w:type="gram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р</w:t>
      </w:r>
      <w:proofErr w:type="gram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ішення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виконавчого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комітету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від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="00807D41">
        <w:rPr>
          <w:rFonts w:ascii="Times New Roman" w:eastAsia="Times New Roman" w:hAnsi="Times New Roman" w:cs="Times New Roman"/>
          <w:color w:val="auto"/>
          <w:lang w:eastAsia="ru-RU"/>
        </w:rPr>
        <w:t>07.05.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t>2026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року № ___ «Про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погодження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>внесення</w:t>
      </w:r>
      <w:proofErr w:type="spellEnd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>змін</w:t>
      </w:r>
      <w:proofErr w:type="spellEnd"/>
      <w:r w:rsidR="00807D41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до </w:t>
      </w:r>
      <w:r>
        <w:rPr>
          <w:rFonts w:ascii="Times New Roman" w:hAnsi="Times New Roman"/>
          <w:lang w:eastAsia="ru-RU"/>
        </w:rPr>
        <w:t>Комплексної програми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>
        <w:rPr>
          <w:rFonts w:ascii="Times New Roman" w:hAnsi="Times New Roman"/>
          <w:bCs/>
          <w:color w:val="auto"/>
        </w:rPr>
        <w:t xml:space="preserve"> 2026 рік прогноз  2027 -2028роки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»,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відповідно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до п.22 ч.1 ст.26 Закону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України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«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Про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місцеве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самоврядування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в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Україні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»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,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_____сесія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VШ демократичного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скликання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Новороздільської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міської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gram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ради</w:t>
      </w:r>
      <w:proofErr w:type="gramEnd"/>
    </w:p>
    <w:p w:rsidR="00C60026" w:rsidRPr="00C60026" w:rsidRDefault="00C60026" w:rsidP="00C60026">
      <w:pPr>
        <w:widowControl/>
        <w:spacing w:line="216" w:lineRule="auto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C60026" w:rsidRDefault="00C60026" w:rsidP="00C60026">
      <w:pPr>
        <w:widowControl/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r w:rsidRPr="00C60026">
        <w:rPr>
          <w:rFonts w:ascii="Times New Roman" w:eastAsia="Times New Roman" w:hAnsi="Times New Roman" w:cs="Times New Roman"/>
          <w:b/>
          <w:color w:val="auto"/>
          <w:lang w:val="ru-RU" w:eastAsia="ru-RU"/>
        </w:rPr>
        <w:t>В_И_</w:t>
      </w:r>
      <w:proofErr w:type="gramStart"/>
      <w:r w:rsidRPr="00C60026">
        <w:rPr>
          <w:rFonts w:ascii="Times New Roman" w:eastAsia="Times New Roman" w:hAnsi="Times New Roman" w:cs="Times New Roman"/>
          <w:b/>
          <w:color w:val="auto"/>
          <w:lang w:val="ru-RU" w:eastAsia="ru-RU"/>
        </w:rPr>
        <w:t>Р</w:t>
      </w:r>
      <w:proofErr w:type="gramEnd"/>
      <w:r w:rsidRPr="00C60026">
        <w:rPr>
          <w:rFonts w:ascii="Times New Roman" w:eastAsia="Times New Roman" w:hAnsi="Times New Roman" w:cs="Times New Roman"/>
          <w:b/>
          <w:color w:val="auto"/>
          <w:lang w:val="ru-RU" w:eastAsia="ru-RU"/>
        </w:rPr>
        <w:t>_І_Ш_И_Л_А:</w:t>
      </w:r>
    </w:p>
    <w:p w:rsidR="00C60026" w:rsidRPr="00C60026" w:rsidRDefault="00C60026" w:rsidP="00C60026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outlineLvl w:val="0"/>
        <w:rPr>
          <w:rFonts w:ascii="Times New Roman" w:eastAsia="MS Mincho" w:hAnsi="Times New Roman" w:cs="Times New Roman"/>
          <w:bCs/>
          <w:color w:val="auto"/>
          <w:kern w:val="32"/>
          <w:lang w:val="ru-RU" w:eastAsia="ru-RU"/>
        </w:rPr>
      </w:pPr>
    </w:p>
    <w:p w:rsidR="00C60026" w:rsidRPr="00C60026" w:rsidRDefault="00C60026" w:rsidP="00C60026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1. </w:t>
      </w:r>
      <w:r w:rsidR="00807D41">
        <w:rPr>
          <w:rFonts w:ascii="Times New Roman" w:eastAsia="Times New Roman" w:hAnsi="Times New Roman" w:cs="Times New Roman"/>
          <w:color w:val="auto"/>
          <w:lang w:eastAsia="ru-RU"/>
        </w:rPr>
        <w:t xml:space="preserve">Погодити внесення змін до </w:t>
      </w:r>
      <w:r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807D41">
        <w:rPr>
          <w:rFonts w:ascii="Times New Roman" w:hAnsi="Times New Roman"/>
          <w:lang w:eastAsia="ru-RU"/>
        </w:rPr>
        <w:t>Комплексної програми</w:t>
      </w:r>
      <w:r w:rsidR="002063F9">
        <w:rPr>
          <w:rFonts w:ascii="Times New Roman" w:hAnsi="Times New Roman"/>
          <w:b/>
          <w:lang w:eastAsia="ru-RU"/>
        </w:rPr>
        <w:t xml:space="preserve"> </w:t>
      </w:r>
      <w:r w:rsidR="002063F9"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 w:rsidR="002063F9">
        <w:rPr>
          <w:rFonts w:ascii="Times New Roman" w:hAnsi="Times New Roman"/>
          <w:b/>
          <w:lang w:eastAsia="ru-RU"/>
        </w:rPr>
        <w:t xml:space="preserve"> </w:t>
      </w:r>
      <w:r w:rsidR="002063F9"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 w:rsidR="002063F9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2063F9"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="002063F9"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 w:rsidR="002063F9">
        <w:rPr>
          <w:rFonts w:ascii="Times New Roman" w:hAnsi="Times New Roman"/>
          <w:bCs/>
          <w:color w:val="auto"/>
        </w:rPr>
        <w:t xml:space="preserve"> 2</w:t>
      </w:r>
      <w:r w:rsidR="0097045E">
        <w:rPr>
          <w:rFonts w:ascii="Times New Roman" w:hAnsi="Times New Roman"/>
          <w:bCs/>
          <w:color w:val="auto"/>
        </w:rPr>
        <w:t xml:space="preserve">026 рік прогноз  2027-2028роки, </w:t>
      </w:r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 xml:space="preserve">затвердженої рішенням </w:t>
      </w:r>
      <w:proofErr w:type="spellStart"/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>Новороздільської</w:t>
      </w:r>
      <w:proofErr w:type="spellEnd"/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 xml:space="preserve"> міської ради від 19.03.2026р. №2631,</w:t>
      </w:r>
      <w:r w:rsidR="0097045E" w:rsidRPr="0097045E">
        <w:rPr>
          <w:rFonts w:ascii="Times New Roman" w:eastAsia="Times New Roman" w:hAnsi="Times New Roman" w:cs="Times New Roman"/>
          <w:color w:val="FF0000"/>
          <w:lang w:eastAsia="en-US"/>
        </w:rPr>
        <w:t xml:space="preserve"> </w:t>
      </w:r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 xml:space="preserve">а саме:  </w:t>
      </w:r>
      <w:r w:rsidR="0097045E">
        <w:rPr>
          <w:rFonts w:ascii="Times New Roman" w:hAnsi="Times New Roman"/>
          <w:lang w:eastAsia="ru-RU"/>
        </w:rPr>
        <w:t>Комплексну програму</w:t>
      </w:r>
      <w:r w:rsidR="0097045E">
        <w:rPr>
          <w:rFonts w:ascii="Times New Roman" w:hAnsi="Times New Roman"/>
          <w:b/>
          <w:lang w:eastAsia="ru-RU"/>
        </w:rPr>
        <w:t xml:space="preserve"> </w:t>
      </w:r>
      <w:r w:rsidR="0097045E"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 w:rsidR="0097045E">
        <w:rPr>
          <w:rFonts w:ascii="Times New Roman" w:hAnsi="Times New Roman"/>
          <w:b/>
          <w:lang w:eastAsia="ru-RU"/>
        </w:rPr>
        <w:t xml:space="preserve"> </w:t>
      </w:r>
      <w:r w:rsidR="0097045E"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 w:rsidR="0097045E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97045E"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="0097045E"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 w:rsidR="0097045E">
        <w:rPr>
          <w:rFonts w:ascii="Times New Roman" w:hAnsi="Times New Roman"/>
          <w:bCs/>
          <w:color w:val="auto"/>
        </w:rPr>
        <w:t xml:space="preserve"> 2026 рік прогноз  2027-2028роки </w:t>
      </w:r>
      <w:r w:rsidR="0097045E" w:rsidRPr="0097045E">
        <w:rPr>
          <w:rFonts w:ascii="Times New Roman" w:eastAsia="Times New Roman" w:hAnsi="Times New Roman" w:cs="Times New Roman"/>
          <w:color w:val="auto"/>
          <w:lang w:eastAsia="en-US"/>
        </w:rPr>
        <w:t>викласти у новій редакції, згідно додатку.</w:t>
      </w:r>
    </w:p>
    <w:p w:rsidR="00C60026" w:rsidRPr="00C60026" w:rsidRDefault="00C60026" w:rsidP="00C60026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eastAsia="ru-RU"/>
        </w:rPr>
        <w:t>2. Встановити, що фінансування даної Програми здійснюється в межах коштів, виділених в міському бюджеті на відповідний рік та відповідно до вказаного в програмі графіку.</w:t>
      </w:r>
    </w:p>
    <w:p w:rsidR="00C60026" w:rsidRPr="00C60026" w:rsidRDefault="00C60026" w:rsidP="00C60026">
      <w:pPr>
        <w:widowControl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        </w:t>
      </w:r>
      <w:r w:rsidRPr="00C60026"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 3</w:t>
      </w:r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. Контроль за </w:t>
      </w:r>
      <w:proofErr w:type="spellStart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виконанням</w:t>
      </w:r>
      <w:proofErr w:type="spell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даного</w:t>
      </w:r>
      <w:proofErr w:type="spell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</w:t>
      </w:r>
      <w:proofErr w:type="spellStart"/>
      <w:proofErr w:type="gramStart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р</w:t>
      </w:r>
      <w:proofErr w:type="gram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ішення</w:t>
      </w:r>
      <w:proofErr w:type="spell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покласти</w:t>
      </w:r>
      <w:proofErr w:type="spell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на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>постійну</w:t>
      </w:r>
      <w:proofErr w:type="spellEnd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>депутатську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комісію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з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питань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бюджету та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регуляторної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політики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Новороздільської</w:t>
      </w:r>
      <w:proofErr w:type="spellEnd"/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міської</w:t>
      </w:r>
      <w:proofErr w:type="spellEnd"/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ради </w:t>
      </w: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>(голова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>Волчанський</w:t>
      </w:r>
      <w:proofErr w:type="spellEnd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В.М.)</w:t>
      </w:r>
    </w:p>
    <w:p w:rsidR="00C60026" w:rsidRPr="00C60026" w:rsidRDefault="00C60026" w:rsidP="00C600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C60026" w:rsidRDefault="00C60026" w:rsidP="00C600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97045E" w:rsidRDefault="00C60026" w:rsidP="0097045E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МІСЬКИЙ ГОЛОВА                                                     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       </w:t>
      </w: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             </w:t>
      </w:r>
      <w:proofErr w:type="spellStart"/>
      <w:r w:rsidR="0097045E">
        <w:rPr>
          <w:rFonts w:ascii="Times New Roman" w:eastAsia="Times New Roman" w:hAnsi="Times New Roman" w:cs="Times New Roman"/>
          <w:color w:val="auto"/>
          <w:lang w:val="ru-RU" w:eastAsia="en-US"/>
        </w:rPr>
        <w:t>Ярина</w:t>
      </w:r>
      <w:proofErr w:type="spellEnd"/>
      <w:r w:rsidR="0097045E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ЯЦЕНКО</w:t>
      </w:r>
    </w:p>
    <w:tbl>
      <w:tblPr>
        <w:tblW w:w="0" w:type="auto"/>
        <w:tblLook w:val="04A0"/>
      </w:tblPr>
      <w:tblGrid>
        <w:gridCol w:w="4786"/>
        <w:gridCol w:w="4785"/>
      </w:tblGrid>
      <w:tr w:rsidR="00E4263B" w:rsidRPr="00E4263B" w:rsidTr="00EC28C4">
        <w:tc>
          <w:tcPr>
            <w:tcW w:w="5139" w:type="dxa"/>
          </w:tcPr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lastRenderedPageBreak/>
              <w:t>ПОГОДЖЕНО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Рішенням виконавчого комітету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Новороздільської</w:t>
            </w:r>
            <w:proofErr w:type="spellEnd"/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міської ради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від ___ . ___.2026 року № ____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Міський голова 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eastAsia="ru-RU"/>
              </w:rPr>
            </w:pP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_____________   </w:t>
            </w: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Ярина ЯЦЕНКО</w:t>
            </w:r>
          </w:p>
        </w:tc>
        <w:tc>
          <w:tcPr>
            <w:tcW w:w="5139" w:type="dxa"/>
          </w:tcPr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ЗАТВЕРДЖЕНО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Рішенням сесії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Новороздільської</w:t>
            </w:r>
            <w:proofErr w:type="spellEnd"/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міської ради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від ___ . ___.2026 року № ____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Міський голова 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eastAsia="ru-RU"/>
              </w:rPr>
            </w:pP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____________     </w:t>
            </w: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Ярина ЯЦЕНКО</w:t>
            </w:r>
          </w:p>
        </w:tc>
      </w:tr>
    </w:tbl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КОМПЛЕКСНА ПРОГРАМА</w:t>
      </w:r>
    </w:p>
    <w:p w:rsid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</w:t>
      </w:r>
    </w:p>
    <w:p w:rsid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 xml:space="preserve">управління соціального захисту населення </w:t>
      </w:r>
      <w:r w:rsidR="00C60026">
        <w:rPr>
          <w:rFonts w:ascii="Times New Roman" w:hAnsi="Times New Roman"/>
          <w:bCs/>
          <w:color w:val="auto"/>
          <w:sz w:val="28"/>
          <w:szCs w:val="28"/>
        </w:rPr>
        <w:t>на території</w:t>
      </w:r>
    </w:p>
    <w:p w:rsid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 w:rsidRPr="00962C73">
        <w:rPr>
          <w:rFonts w:ascii="Times New Roman" w:hAnsi="Times New Roman"/>
          <w:bCs/>
          <w:color w:val="auto"/>
          <w:sz w:val="28"/>
          <w:szCs w:val="28"/>
        </w:rPr>
        <w:t>Новороздільської</w:t>
      </w:r>
      <w:proofErr w:type="spellEnd"/>
      <w:r w:rsidRPr="00962C73">
        <w:rPr>
          <w:rFonts w:ascii="Times New Roman" w:hAnsi="Times New Roman"/>
          <w:bCs/>
          <w:color w:val="auto"/>
          <w:sz w:val="28"/>
          <w:szCs w:val="28"/>
        </w:rPr>
        <w:t xml:space="preserve"> територіальної громади </w:t>
      </w:r>
    </w:p>
    <w:p w:rsidR="00962C73" w:rsidRP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2063F9">
        <w:rPr>
          <w:rFonts w:ascii="Times New Roman" w:hAnsi="Times New Roman"/>
          <w:bCs/>
          <w:color w:val="auto"/>
          <w:sz w:val="28"/>
          <w:szCs w:val="28"/>
        </w:rPr>
        <w:t>а 2026 рік прогноз  2027 -2028роки</w:t>
      </w:r>
      <w:r w:rsidRPr="00962C73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1D7CEC" w:rsidRPr="00962C73" w:rsidRDefault="001D7CEC">
      <w:pPr>
        <w:pStyle w:val="rvps2"/>
        <w:rPr>
          <w:b/>
          <w:sz w:val="28"/>
          <w:szCs w:val="28"/>
          <w:lang w:eastAsia="ru-RU"/>
        </w:rPr>
      </w:pPr>
    </w:p>
    <w:p w:rsidR="001D7CEC" w:rsidRPr="00807D41" w:rsidRDefault="00807D41">
      <w:pPr>
        <w:pStyle w:val="rvps2"/>
        <w:jc w:val="center"/>
        <w:rPr>
          <w:i/>
          <w:lang w:eastAsia="ru-RU"/>
        </w:rPr>
      </w:pPr>
      <w:r w:rsidRPr="00807D41">
        <w:rPr>
          <w:i/>
          <w:lang w:eastAsia="ru-RU"/>
        </w:rPr>
        <w:t>(Нова редакція)</w:t>
      </w:r>
    </w:p>
    <w:p w:rsidR="00AA1BD2" w:rsidRDefault="00AA1BD2">
      <w:pPr>
        <w:pStyle w:val="rvps2"/>
        <w:jc w:val="center"/>
        <w:rPr>
          <w:b/>
          <w:sz w:val="48"/>
          <w:szCs w:val="48"/>
          <w:lang w:eastAsia="ru-RU"/>
        </w:rPr>
      </w:pPr>
    </w:p>
    <w:p w:rsidR="00807D41" w:rsidRDefault="00807D41">
      <w:pPr>
        <w:pStyle w:val="rvps2"/>
        <w:jc w:val="center"/>
        <w:rPr>
          <w:b/>
          <w:sz w:val="48"/>
          <w:szCs w:val="48"/>
          <w:lang w:eastAsia="ru-RU"/>
        </w:rPr>
      </w:pPr>
    </w:p>
    <w:p w:rsidR="00807D41" w:rsidRDefault="00807D41">
      <w:pPr>
        <w:pStyle w:val="rvps2"/>
        <w:jc w:val="center"/>
        <w:rPr>
          <w:b/>
          <w:sz w:val="48"/>
          <w:szCs w:val="48"/>
          <w:lang w:eastAsia="ru-RU"/>
        </w:rPr>
      </w:pPr>
    </w:p>
    <w:p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b/>
          <w:color w:val="auto"/>
          <w:lang w:eastAsia="ru-RU"/>
        </w:rPr>
        <w:t>м. Новий Розділ</w:t>
      </w:r>
    </w:p>
    <w:p w:rsidR="002063F9" w:rsidRPr="00962C73" w:rsidRDefault="00807D41" w:rsidP="00807D4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lang w:eastAsia="ru-RU"/>
        </w:rPr>
        <w:t>2026 рік</w:t>
      </w:r>
    </w:p>
    <w:p w:rsidR="00962C73" w:rsidRPr="00962C73" w:rsidRDefault="00962C73" w:rsidP="00962C73">
      <w:pPr>
        <w:widowControl/>
        <w:ind w:left="5670"/>
        <w:jc w:val="right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                                                                                          </w:t>
      </w:r>
      <w:r w:rsidRPr="00962C73">
        <w:rPr>
          <w:rFonts w:ascii="Times New Roman" w:eastAsia="Times New Roman" w:hAnsi="Times New Roman" w:cs="Times New Roman"/>
          <w:b/>
          <w:color w:val="auto"/>
          <w:lang w:eastAsia="ru-RU"/>
        </w:rPr>
        <w:t>ЗАТВЕРДЖЕНО</w:t>
      </w: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                  </w:t>
      </w:r>
      <w:r w:rsidRPr="00962C73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Міський голова </w:t>
      </w:r>
    </w:p>
    <w:p w:rsidR="00962C73" w:rsidRPr="00962C73" w:rsidRDefault="00962C73" w:rsidP="00962C73">
      <w:pPr>
        <w:widowControl/>
        <w:ind w:firstLine="7088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 xml:space="preserve">      </w:t>
      </w:r>
      <w:proofErr w:type="spellStart"/>
      <w:r w:rsidRPr="00962C73">
        <w:rPr>
          <w:rFonts w:ascii="Times New Roman" w:eastAsia="Times New Roman" w:hAnsi="Times New Roman" w:cs="Times New Roman"/>
          <w:color w:val="auto"/>
          <w:lang w:eastAsia="ru-RU"/>
        </w:rPr>
        <w:t>__________________Яри</w:t>
      </w:r>
      <w:proofErr w:type="spellEnd"/>
      <w:r w:rsidRPr="00962C73">
        <w:rPr>
          <w:rFonts w:ascii="Times New Roman" w:eastAsia="Times New Roman" w:hAnsi="Times New Roman" w:cs="Times New Roman"/>
          <w:color w:val="auto"/>
          <w:lang w:eastAsia="ru-RU"/>
        </w:rPr>
        <w:t>на ЯЦЕНКО</w:t>
      </w:r>
    </w:p>
    <w:p w:rsidR="00962C73" w:rsidRPr="00962C73" w:rsidRDefault="00962C73" w:rsidP="00962C73">
      <w:pPr>
        <w:widowControl/>
        <w:ind w:firstLine="5103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                                                                              </w:t>
      </w: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 xml:space="preserve"> «___»___________ 20</w:t>
      </w:r>
      <w:r>
        <w:rPr>
          <w:rFonts w:ascii="Times New Roman" w:eastAsia="Times New Roman" w:hAnsi="Times New Roman" w:cs="Times New Roman"/>
          <w:color w:val="auto"/>
          <w:lang w:eastAsia="ru-RU"/>
        </w:rPr>
        <w:t>26</w:t>
      </w: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 xml:space="preserve"> року</w:t>
      </w: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962C73" w:rsidRPr="00962C73" w:rsidRDefault="004A73EA" w:rsidP="00C60026">
      <w:pPr>
        <w:shd w:val="clear" w:color="auto" w:fill="FFFFFF"/>
        <w:jc w:val="center"/>
        <w:rPr>
          <w:rFonts w:ascii="Times New Roman" w:hAnsi="Times New Roman"/>
          <w:bCs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КОМПЛЕКСНА  ПРОГРАМА</w:t>
      </w:r>
      <w:r w:rsidR="00962C73" w:rsidRPr="00962C7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br/>
      </w:r>
      <w:r w:rsidR="00962C73" w:rsidRPr="00962C73">
        <w:rPr>
          <w:rFonts w:ascii="Times New Roman" w:hAnsi="Times New Roman"/>
          <w:bCs/>
          <w:color w:val="auto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 </w:t>
      </w:r>
      <w:r w:rsidR="00C60026">
        <w:rPr>
          <w:rFonts w:ascii="Times New Roman" w:hAnsi="Times New Roman"/>
          <w:bCs/>
          <w:color w:val="auto"/>
        </w:rPr>
        <w:t xml:space="preserve">на території </w:t>
      </w:r>
      <w:proofErr w:type="spellStart"/>
      <w:r w:rsidR="00962C73" w:rsidRPr="00962C73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="00962C73" w:rsidRPr="00962C73">
        <w:rPr>
          <w:rFonts w:ascii="Times New Roman" w:hAnsi="Times New Roman"/>
          <w:bCs/>
          <w:color w:val="auto"/>
        </w:rPr>
        <w:t xml:space="preserve"> територіальної громади </w:t>
      </w:r>
      <w:r w:rsidR="00962C73">
        <w:rPr>
          <w:rFonts w:ascii="Times New Roman" w:hAnsi="Times New Roman"/>
          <w:bCs/>
          <w:color w:val="auto"/>
        </w:rPr>
        <w:t xml:space="preserve"> </w:t>
      </w:r>
      <w:r w:rsidR="00962C73" w:rsidRPr="00962C73">
        <w:rPr>
          <w:rFonts w:ascii="Times New Roman" w:hAnsi="Times New Roman"/>
          <w:bCs/>
          <w:color w:val="auto"/>
        </w:rPr>
        <w:t>н</w:t>
      </w:r>
      <w:r w:rsidR="002063F9">
        <w:rPr>
          <w:rFonts w:ascii="Times New Roman" w:hAnsi="Times New Roman"/>
          <w:bCs/>
          <w:color w:val="auto"/>
        </w:rPr>
        <w:t>а 2026 рік прогноз  2027 -2028роки</w:t>
      </w:r>
      <w:r w:rsidR="00962C73" w:rsidRPr="00962C73">
        <w:rPr>
          <w:rFonts w:ascii="Times New Roman" w:hAnsi="Times New Roman"/>
          <w:bCs/>
          <w:color w:val="auto"/>
        </w:rPr>
        <w:t>.</w:t>
      </w:r>
    </w:p>
    <w:p w:rsidR="00962C73" w:rsidRPr="00962C73" w:rsidRDefault="00962C73" w:rsidP="00962C73">
      <w:pPr>
        <w:pStyle w:val="rvps2"/>
        <w:rPr>
          <w:b/>
          <w:lang w:eastAsia="ru-RU"/>
        </w:rPr>
      </w:pP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962C73" w:rsidRPr="00962C73" w:rsidTr="004B4039"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AFAFA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shd w:val="clear" w:color="auto" w:fill="FAFAFA"/>
                <w:lang w:eastAsia="ru-RU"/>
              </w:rPr>
              <w:t xml:space="preserve">Постійна комісія з питань бюджету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shd w:val="clear" w:color="auto" w:fill="FAFAFA"/>
                <w:lang w:eastAsia="ru-RU"/>
              </w:rPr>
              <w:t>та регуляторної політики</w:t>
            </w:r>
            <w:r w:rsidRPr="00962C73">
              <w:rPr>
                <w:rFonts w:ascii="Times New Roman" w:eastAsia="Times New Roman" w:hAnsi="Times New Roman" w:cs="Times New Roman"/>
                <w:shd w:val="clear" w:color="auto" w:fill="FAFAFA"/>
                <w:lang w:eastAsia="ru-RU"/>
              </w:rPr>
              <w:t xml:space="preserve"> </w:t>
            </w: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                                     </w:t>
            </w: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en-US"/>
              </w:rPr>
              <w:t>Волчанський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en-US"/>
              </w:rPr>
              <w:t xml:space="preserve"> В.М.</w:t>
            </w: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Начальник відділу з питань надзвичайних ситуацій, правоохоронної та </w:t>
            </w: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оборонно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– мобілізаційної роботи 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1981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Скоропад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 У.М.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962C73" w:rsidRPr="00962C73" w:rsidTr="004B4039"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Заступник голови, до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компетенції  якого належить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програма </w:t>
            </w: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2439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Гулій М.М.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</w:t>
            </w: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ачальник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фінансового управління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1981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Наконечна З.С.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962C73" w:rsidRPr="00962C73" w:rsidTr="004B4039"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Начальник відділу  розвитку громади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та інвестицій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2439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Гілко Н.І.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Розробник програми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Виконавчий комітет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1981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Яценко Я.В.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>м. Новий Розділ</w:t>
      </w:r>
    </w:p>
    <w:p w:rsidR="00962C73" w:rsidRPr="00962C73" w:rsidRDefault="00962C73" w:rsidP="008F0385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2026</w:t>
      </w:r>
      <w:r w:rsid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рік</w:t>
      </w:r>
    </w:p>
    <w:p w:rsidR="00962C73" w:rsidRDefault="00962C73" w:rsidP="000D45E7">
      <w:pPr>
        <w:spacing w:line="192" w:lineRule="auto"/>
        <w:ind w:left="113" w:right="113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:rsidR="000D45E7" w:rsidRDefault="000D45E7" w:rsidP="000D45E7">
      <w:pPr>
        <w:spacing w:line="192" w:lineRule="auto"/>
        <w:ind w:left="113" w:right="113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:rsidR="008F0385" w:rsidRPr="008F0385" w:rsidRDefault="008F0385" w:rsidP="008F038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8F0385">
        <w:rPr>
          <w:rFonts w:ascii="Times New Roman" w:eastAsia="Times New Roman" w:hAnsi="Times New Roman" w:cs="Times New Roman"/>
          <w:i/>
          <w:color w:val="auto"/>
          <w:lang w:eastAsia="ru-RU"/>
        </w:rPr>
        <w:br/>
      </w:r>
      <w:r w:rsidRPr="008F0385">
        <w:rPr>
          <w:rFonts w:ascii="Times New Roman" w:eastAsia="Times New Roman" w:hAnsi="Times New Roman" w:cs="Times New Roman"/>
          <w:b/>
          <w:bCs/>
          <w:color w:val="auto"/>
          <w:lang w:val="ru-RU" w:eastAsia="ru-RU"/>
        </w:rPr>
        <w:t>П</w:t>
      </w:r>
      <w:r w:rsidRPr="008F0385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АСПОРТ</w:t>
      </w:r>
    </w:p>
    <w:p w:rsidR="008F0385" w:rsidRPr="008F0385" w:rsidRDefault="008F0385" w:rsidP="008F0385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(загальна характеристика(бюджетної) цільової програми)</w:t>
      </w:r>
    </w:p>
    <w:p w:rsidR="008F0385" w:rsidRDefault="008F0385" w:rsidP="008F0385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8F0385">
        <w:rPr>
          <w:rFonts w:ascii="Times New Roman" w:hAnsi="Times New Roman"/>
          <w:b/>
          <w:bCs/>
          <w:color w:val="auto"/>
        </w:rPr>
        <w:t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</w:t>
      </w:r>
      <w:r w:rsidR="00C60026">
        <w:rPr>
          <w:rFonts w:ascii="Times New Roman" w:hAnsi="Times New Roman"/>
          <w:b/>
          <w:bCs/>
          <w:color w:val="auto"/>
        </w:rPr>
        <w:t xml:space="preserve"> на території </w:t>
      </w:r>
      <w:r w:rsidRPr="008F0385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8F0385">
        <w:rPr>
          <w:rFonts w:ascii="Times New Roman" w:hAnsi="Times New Roman"/>
          <w:b/>
          <w:bCs/>
          <w:color w:val="auto"/>
        </w:rPr>
        <w:t>Новороздільської</w:t>
      </w:r>
      <w:proofErr w:type="spellEnd"/>
      <w:r w:rsidRPr="008F0385">
        <w:rPr>
          <w:rFonts w:ascii="Times New Roman" w:hAnsi="Times New Roman"/>
          <w:b/>
          <w:bCs/>
          <w:color w:val="auto"/>
        </w:rPr>
        <w:t xml:space="preserve"> територіальної громади  </w:t>
      </w:r>
    </w:p>
    <w:p w:rsidR="008F0385" w:rsidRPr="008F0385" w:rsidRDefault="008F0385" w:rsidP="002C07F8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8F0385">
        <w:rPr>
          <w:rFonts w:ascii="Times New Roman" w:hAnsi="Times New Roman"/>
          <w:b/>
          <w:bCs/>
          <w:color w:val="auto"/>
        </w:rPr>
        <w:t>н</w:t>
      </w:r>
      <w:r w:rsidR="002063F9">
        <w:rPr>
          <w:rFonts w:ascii="Times New Roman" w:hAnsi="Times New Roman"/>
          <w:b/>
          <w:bCs/>
          <w:color w:val="auto"/>
        </w:rPr>
        <w:t>а 2026 рік прогноз  2027 -2028роки</w:t>
      </w:r>
      <w:r w:rsidRPr="008F0385">
        <w:rPr>
          <w:rFonts w:ascii="Times New Roman" w:hAnsi="Times New Roman"/>
          <w:b/>
          <w:bCs/>
          <w:color w:val="auto"/>
        </w:rPr>
        <w:t>.</w:t>
      </w:r>
    </w:p>
    <w:tbl>
      <w:tblPr>
        <w:tblW w:w="0" w:type="auto"/>
        <w:tblCellSpacing w:w="15" w:type="dxa"/>
        <w:tblLook w:val="04A0"/>
      </w:tblPr>
      <w:tblGrid>
        <w:gridCol w:w="51"/>
        <w:gridCol w:w="448"/>
        <w:gridCol w:w="159"/>
        <w:gridCol w:w="2954"/>
        <w:gridCol w:w="1011"/>
        <w:gridCol w:w="4240"/>
        <w:gridCol w:w="582"/>
      </w:tblGrid>
      <w:tr w:rsidR="008F0385" w:rsidRPr="008F0385" w:rsidTr="008F0385">
        <w:trPr>
          <w:gridBefore w:val="1"/>
          <w:gridAfter w:val="1"/>
          <w:wBefore w:w="6" w:type="dxa"/>
          <w:wAfter w:w="537" w:type="dxa"/>
          <w:tblCellSpacing w:w="15" w:type="dxa"/>
        </w:trPr>
        <w:tc>
          <w:tcPr>
            <w:tcW w:w="5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385" w:rsidRPr="008F0385" w:rsidRDefault="008F0385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385" w:rsidRPr="008F0385" w:rsidRDefault="008F0385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2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385" w:rsidRPr="008F0385" w:rsidRDefault="008F0385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1D7CEC" w:rsidRPr="000D45E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454" w:type="dxa"/>
            <w:gridSpan w:val="2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1.</w:t>
            </w:r>
          </w:p>
        </w:tc>
        <w:tc>
          <w:tcPr>
            <w:tcW w:w="4094" w:type="dxa"/>
            <w:gridSpan w:val="3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Ініціатор розроблення Програми</w:t>
            </w:r>
          </w:p>
        </w:tc>
        <w:tc>
          <w:tcPr>
            <w:tcW w:w="4777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E6673F" w:rsidRDefault="008F0385" w:rsidP="00350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color w:val="auto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міської ради, відділ з питань надзвичайних ситуацій, правоохоронної та </w:t>
            </w:r>
            <w:proofErr w:type="spellStart"/>
            <w:r>
              <w:rPr>
                <w:rFonts w:ascii="Times New Roman" w:hAnsi="Times New Roman"/>
                <w:color w:val="auto"/>
              </w:rPr>
              <w:t>оборонно</w:t>
            </w:r>
            <w:proofErr w:type="spellEnd"/>
            <w:r w:rsidR="002C07F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-мобілізаційної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роботи</w:t>
            </w:r>
          </w:p>
        </w:tc>
      </w:tr>
      <w:tr w:rsidR="001D7CEC" w:rsidRPr="000D45E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2"/>
        </w:trPr>
        <w:tc>
          <w:tcPr>
            <w:tcW w:w="454" w:type="dxa"/>
            <w:gridSpan w:val="2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Розробник Програми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8F0385" w:rsidP="00E667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міської ради</w:t>
            </w:r>
          </w:p>
        </w:tc>
      </w:tr>
      <w:tr w:rsidR="001D7CEC" w:rsidRPr="000D45E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454" w:type="dxa"/>
            <w:gridSpan w:val="2"/>
            <w:tcBorders>
              <w:top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3.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Відповідальний виконавець Програми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C60026" w:rsidP="00C6002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Виконавчі органи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міської ради, </w:t>
            </w:r>
            <w:r w:rsidR="0049188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КНП </w:t>
            </w:r>
            <w:proofErr w:type="spellStart"/>
            <w:r w:rsidR="00A0478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Новороздільська</w:t>
            </w:r>
            <w:proofErr w:type="spellEnd"/>
            <w:r w:rsidR="00A0478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міська лікарня</w:t>
            </w:r>
          </w:p>
        </w:tc>
      </w:tr>
      <w:tr w:rsidR="001D7CEC" w:rsidRPr="000D45E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2"/>
        </w:trPr>
        <w:tc>
          <w:tcPr>
            <w:tcW w:w="454" w:type="dxa"/>
            <w:gridSpan w:val="2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8F03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7726B" w:rsidRPr="000D45E7">
              <w:rPr>
                <w:rFonts w:ascii="Times New Roman" w:hAnsi="Times New Roman"/>
              </w:rPr>
              <w:t>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Термін реалізації Програми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202</w:t>
            </w:r>
            <w:r w:rsidR="00DE4758">
              <w:rPr>
                <w:rFonts w:ascii="Times New Roman" w:hAnsi="Times New Roman"/>
              </w:rPr>
              <w:t>6</w:t>
            </w:r>
            <w:r w:rsidRPr="000D45E7">
              <w:rPr>
                <w:rFonts w:ascii="Times New Roman" w:hAnsi="Times New Roman"/>
              </w:rPr>
              <w:t xml:space="preserve"> </w:t>
            </w:r>
            <w:r w:rsidR="000D45E7">
              <w:rPr>
                <w:rFonts w:ascii="Times New Roman" w:hAnsi="Times New Roman"/>
              </w:rPr>
              <w:t>–</w:t>
            </w:r>
            <w:r w:rsidRPr="000D45E7">
              <w:rPr>
                <w:rFonts w:ascii="Times New Roman" w:hAnsi="Times New Roman"/>
              </w:rPr>
              <w:t xml:space="preserve"> 202</w:t>
            </w:r>
            <w:r w:rsidR="008F0385">
              <w:rPr>
                <w:rFonts w:ascii="Times New Roman" w:hAnsi="Times New Roman"/>
              </w:rPr>
              <w:t>8</w:t>
            </w:r>
            <w:r w:rsidR="000D45E7">
              <w:rPr>
                <w:rFonts w:ascii="Times New Roman" w:hAnsi="Times New Roman"/>
              </w:rPr>
              <w:t xml:space="preserve"> </w:t>
            </w:r>
            <w:r w:rsidRPr="000D45E7">
              <w:rPr>
                <w:rFonts w:ascii="Times New Roman" w:hAnsi="Times New Roman"/>
              </w:rPr>
              <w:t>роки</w:t>
            </w:r>
          </w:p>
        </w:tc>
      </w:tr>
      <w:tr w:rsidR="002C07F8" w:rsidRPr="000D45E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990"/>
        </w:trPr>
        <w:tc>
          <w:tcPr>
            <w:tcW w:w="454" w:type="dxa"/>
            <w:gridSpan w:val="2"/>
            <w:vMerge w:val="restart"/>
            <w:tcBorders>
              <w:top w:val="nil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2C0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Default="002C07F8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3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Загальний обсяг фінансових ресур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сів, необхідних для реалізації Програми, всього:</w:t>
            </w:r>
          </w:p>
          <w:p w:rsidR="002C07F8" w:rsidRPr="002C07F8" w:rsidRDefault="002C07F8" w:rsidP="002C07F8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 тому числі: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3040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auto"/>
              </w:rPr>
              <w:t>5 093</w:t>
            </w:r>
            <w:r w:rsidR="00130388" w:rsidRPr="00130388">
              <w:rPr>
                <w:rFonts w:ascii="Times New Roman" w:hAnsi="Times New Roman"/>
                <w:b/>
                <w:color w:val="auto"/>
              </w:rPr>
              <w:t> 572,89</w:t>
            </w:r>
            <w:r w:rsidR="002C07F8" w:rsidRPr="00130388">
              <w:rPr>
                <w:rFonts w:ascii="Times New Roman" w:hAnsi="Times New Roman"/>
                <w:b/>
                <w:color w:val="auto"/>
              </w:rPr>
              <w:t xml:space="preserve"> грн</w:t>
            </w:r>
            <w:r w:rsidR="002C07F8" w:rsidRPr="000D45E7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2C07F8" w:rsidRPr="000D45E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183"/>
        </w:trPr>
        <w:tc>
          <w:tcPr>
            <w:tcW w:w="454" w:type="dxa"/>
            <w:gridSpan w:val="2"/>
            <w:vMerge/>
            <w:tcBorders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2C07F8">
            <w:pPr>
              <w:rPr>
                <w:rFonts w:ascii="Times New Roman" w:hAnsi="Times New Roman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8F0385" w:rsidRDefault="002C07F8" w:rsidP="002C07F8">
            <w:pPr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2C07F8">
              <w:rPr>
                <w:rFonts w:ascii="Times New Roman" w:hAnsi="Times New Roman"/>
              </w:rPr>
              <w:t>оштів міського  бюджету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Default="00304013" w:rsidP="002C07F8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315</w:t>
            </w:r>
            <w:r w:rsidR="00DD5263">
              <w:rPr>
                <w:rFonts w:ascii="Times New Roman" w:hAnsi="Times New Roman"/>
                <w:color w:val="auto"/>
              </w:rPr>
              <w:t> </w:t>
            </w:r>
            <w:r w:rsidR="00130388">
              <w:rPr>
                <w:rFonts w:ascii="Times New Roman" w:hAnsi="Times New Roman"/>
                <w:color w:val="auto"/>
              </w:rPr>
              <w:t>500</w:t>
            </w:r>
            <w:r w:rsidR="00DD5263">
              <w:rPr>
                <w:rFonts w:ascii="Times New Roman" w:hAnsi="Times New Roman"/>
                <w:color w:val="auto"/>
              </w:rPr>
              <w:t>,00</w:t>
            </w:r>
          </w:p>
        </w:tc>
      </w:tr>
      <w:tr w:rsidR="002C07F8" w:rsidRPr="000D45E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8"/>
        </w:trPr>
        <w:tc>
          <w:tcPr>
            <w:tcW w:w="454" w:type="dxa"/>
            <w:gridSpan w:val="2"/>
            <w:vMerge/>
            <w:tcBorders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2C07F8">
            <w:pPr>
              <w:rPr>
                <w:rFonts w:ascii="Times New Roman" w:hAnsi="Times New Roman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8F0385" w:rsidRDefault="002C07F8" w:rsidP="002C07F8">
            <w:pPr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2C07F8">
              <w:rPr>
                <w:rFonts w:ascii="Times New Roman" w:hAnsi="Times New Roman"/>
              </w:rPr>
              <w:t xml:space="preserve">оштів обласного бюджету  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2C07F8" w:rsidRDefault="002C07F8" w:rsidP="002C07F8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2C07F8" w:rsidRPr="000D45E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454" w:type="dxa"/>
            <w:gridSpan w:val="2"/>
            <w:vMerge/>
            <w:tcBorders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2C07F8">
            <w:pPr>
              <w:rPr>
                <w:rFonts w:ascii="Times New Roman" w:hAnsi="Times New Roman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2C07F8" w:rsidRDefault="002C07F8" w:rsidP="002C0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  <w:r w:rsidRPr="002C07F8">
              <w:rPr>
                <w:rFonts w:ascii="Times New Roman" w:hAnsi="Times New Roman"/>
              </w:rPr>
              <w:t xml:space="preserve">нших коштів                                                                  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2C07F8" w:rsidRDefault="00130388" w:rsidP="002C07F8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4 778 072,89</w:t>
            </w:r>
          </w:p>
        </w:tc>
      </w:tr>
    </w:tbl>
    <w:p w:rsidR="001D7CEC" w:rsidRPr="000D45E7" w:rsidRDefault="00F7726B">
      <w:pPr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t xml:space="preserve">   </w:t>
      </w:r>
    </w:p>
    <w:p w:rsidR="002C07F8" w:rsidRPr="002C07F8" w:rsidRDefault="002C07F8" w:rsidP="002C07F8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 w:rsidRPr="002C07F8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 xml:space="preserve">Керівник установи – </w:t>
      </w:r>
    </w:p>
    <w:p w:rsidR="002C07F8" w:rsidRPr="002C07F8" w:rsidRDefault="002C07F8" w:rsidP="002C07F8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>головного розпорядника коштів                                                      Ярина ЯЦЕНКО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 xml:space="preserve">Відповідальний </w:t>
      </w:r>
    </w:p>
    <w:p w:rsidR="002C07F8" w:rsidRDefault="002C07F8" w:rsidP="002C07F8">
      <w:pPr>
        <w:rPr>
          <w:rFonts w:ascii="Times New Roman" w:hAnsi="Times New Roman"/>
          <w:b/>
        </w:rPr>
      </w:pP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>виконавець заходів                                                                            Ярина ЯЦЕНКО</w:t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</w:t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br/>
      </w:r>
    </w:p>
    <w:p w:rsidR="002C07F8" w:rsidRDefault="002C07F8" w:rsidP="000D45E7">
      <w:pPr>
        <w:jc w:val="center"/>
        <w:rPr>
          <w:rFonts w:ascii="Times New Roman" w:hAnsi="Times New Roman"/>
          <w:b/>
        </w:rPr>
      </w:pPr>
    </w:p>
    <w:p w:rsidR="002C07F8" w:rsidRDefault="002C07F8" w:rsidP="000D45E7">
      <w:pPr>
        <w:jc w:val="center"/>
        <w:rPr>
          <w:rFonts w:ascii="Times New Roman" w:hAnsi="Times New Roman"/>
          <w:b/>
        </w:rPr>
      </w:pPr>
    </w:p>
    <w:p w:rsidR="002C07F8" w:rsidRDefault="002C07F8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A7002F" w:rsidRDefault="00A7002F" w:rsidP="00A7002F">
      <w:pPr>
        <w:rPr>
          <w:rFonts w:ascii="Times New Roman" w:hAnsi="Times New Roman"/>
          <w:b/>
        </w:rPr>
      </w:pPr>
    </w:p>
    <w:p w:rsidR="002C07F8" w:rsidRDefault="002C07F8" w:rsidP="00CA32A4">
      <w:pPr>
        <w:rPr>
          <w:rFonts w:ascii="Times New Roman" w:hAnsi="Times New Roman"/>
          <w:b/>
        </w:rPr>
      </w:pPr>
    </w:p>
    <w:p w:rsidR="001D7CEC" w:rsidRPr="000D45E7" w:rsidRDefault="00F7726B" w:rsidP="000D45E7">
      <w:pPr>
        <w:jc w:val="center"/>
        <w:rPr>
          <w:rFonts w:ascii="Times New Roman" w:eastAsia="Times New Roman" w:hAnsi="Times New Roman"/>
          <w:b/>
          <w:lang w:eastAsia="zh-CN"/>
        </w:rPr>
      </w:pPr>
      <w:r w:rsidRPr="000D45E7">
        <w:rPr>
          <w:rFonts w:ascii="Times New Roman" w:hAnsi="Times New Roman"/>
          <w:b/>
        </w:rPr>
        <w:t xml:space="preserve">І. </w:t>
      </w:r>
      <w:r w:rsidRPr="000D45E7">
        <w:rPr>
          <w:rFonts w:ascii="Times New Roman" w:eastAsia="Times New Roman" w:hAnsi="Times New Roman"/>
          <w:b/>
          <w:lang w:eastAsia="zh-CN"/>
        </w:rPr>
        <w:t xml:space="preserve"> ЗАГАЛЬНІ ПОЛОЖЕННЯ</w:t>
      </w:r>
    </w:p>
    <w:p w:rsidR="001D7CEC" w:rsidRPr="000D45E7" w:rsidRDefault="0049188E" w:rsidP="0049188E">
      <w:pPr>
        <w:suppressAutoHyphens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  </w:t>
      </w:r>
      <w:r w:rsidR="00CA32A4">
        <w:rPr>
          <w:rFonts w:ascii="Times New Roman" w:eastAsia="Times New Roman" w:hAnsi="Times New Roman"/>
          <w:lang w:eastAsia="zh-CN"/>
        </w:rPr>
        <w:t xml:space="preserve">   </w:t>
      </w:r>
      <w:r w:rsidR="00F7726B" w:rsidRPr="000D45E7">
        <w:rPr>
          <w:rFonts w:ascii="Times New Roman" w:eastAsia="Times New Roman" w:hAnsi="Times New Roman"/>
          <w:lang w:eastAsia="zh-CN"/>
        </w:rPr>
        <w:t>Значущість проблем забезпечення цивільного і протипожежного захисту та техн</w:t>
      </w:r>
      <w:r>
        <w:rPr>
          <w:rFonts w:ascii="Times New Roman" w:eastAsia="Times New Roman" w:hAnsi="Times New Roman"/>
          <w:lang w:eastAsia="zh-CN"/>
        </w:rPr>
        <w:t xml:space="preserve">огенної безпеки закладів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медицини</w:t>
      </w:r>
      <w:r w:rsidR="00A04788">
        <w:rPr>
          <w:rFonts w:ascii="Times New Roman" w:eastAsia="Times New Roman" w:hAnsi="Times New Roman" w:cs="Times New Roman"/>
          <w:color w:val="auto"/>
          <w:lang w:eastAsia="ru-RU"/>
        </w:rPr>
        <w:t>,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</w:t>
      </w:r>
      <w:r w:rsidR="00C60026">
        <w:rPr>
          <w:rFonts w:ascii="Times New Roman" w:eastAsia="Times New Roman" w:hAnsi="Times New Roman"/>
          <w:lang w:eastAsia="zh-CN"/>
        </w:rPr>
        <w:t xml:space="preserve">на території </w:t>
      </w:r>
      <w:proofErr w:type="spellStart"/>
      <w:r w:rsidR="00A04788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A04788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eastAsia="Times New Roman" w:hAnsi="Times New Roman"/>
          <w:lang w:eastAsia="zh-CN"/>
        </w:rPr>
        <w:t>територіальної громади полягає у необхідності реалізації державної політики у сфері пожежної та техногенної безпеки, яка відповідно до Кодексу цивільного захисту України</w:t>
      </w:r>
      <w:r w:rsidR="00E6673F">
        <w:rPr>
          <w:rFonts w:ascii="Times New Roman" w:eastAsia="Times New Roman" w:hAnsi="Times New Roman"/>
          <w:lang w:eastAsia="zh-CN"/>
        </w:rPr>
        <w:t>,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є невід’ємною частиною державної діяльності щодо охорони життя та здоров’я людей</w:t>
      </w:r>
      <w:r w:rsidR="00DE4758">
        <w:rPr>
          <w:rFonts w:ascii="Times New Roman" w:eastAsia="Times New Roman" w:hAnsi="Times New Roman"/>
          <w:lang w:eastAsia="zh-CN"/>
        </w:rPr>
        <w:t>.</w:t>
      </w:r>
    </w:p>
    <w:p w:rsidR="001D7CEC" w:rsidRPr="000D45E7" w:rsidRDefault="00A04788" w:rsidP="00A04788">
      <w:pPr>
        <w:suppressAutoHyphens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Стан протипожежного захисту в закладах </w:t>
      </w:r>
      <w:r>
        <w:rPr>
          <w:rFonts w:ascii="Times New Roman" w:eastAsia="Times New Roman" w:hAnsi="Times New Roman"/>
          <w:lang w:eastAsia="zh-CN"/>
        </w:rPr>
        <w:t xml:space="preserve">закладів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</w:t>
      </w:r>
      <w:r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знаходиться у прямому зв’язку з соціально – економічними процесами, що відбуваються у суспільстві. З кожним роком збільшуються матеріальні збитки від пожеж, вони все частіше загрожують життю і здоров’ю людей. Незадовільний стан справ з пожежами та їх наслідками свідчить про необхідність розв’язання проблеми охорони життя </w:t>
      </w:r>
      <w:r w:rsidR="005D22B4">
        <w:rPr>
          <w:rFonts w:ascii="Times New Roman" w:eastAsia="Times New Roman" w:hAnsi="Times New Roman"/>
          <w:lang w:eastAsia="zh-CN"/>
        </w:rPr>
        <w:t>громадян</w:t>
      </w:r>
      <w:r w:rsidR="00F7726B" w:rsidRPr="000D45E7">
        <w:rPr>
          <w:rFonts w:ascii="Times New Roman" w:eastAsia="Times New Roman" w:hAnsi="Times New Roman"/>
          <w:lang w:eastAsia="zh-CN"/>
        </w:rPr>
        <w:t>, що потребує посилення протипожежного захисту відповідних об’єктів.</w:t>
      </w:r>
    </w:p>
    <w:p w:rsidR="001D7CEC" w:rsidRPr="000D45E7" w:rsidRDefault="00A04788" w:rsidP="00A04788">
      <w:pPr>
        <w:suppressAutoHyphens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Варто зазначити, що </w:t>
      </w:r>
      <w:r w:rsidR="00F9033F">
        <w:rPr>
          <w:rFonts w:ascii="Times New Roman" w:eastAsia="Times New Roman" w:hAnsi="Times New Roman"/>
          <w:lang w:eastAsia="zh-CN"/>
        </w:rPr>
        <w:t xml:space="preserve">при обладнанні системами протипожежного захисту та при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проведенн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вогнезахисн</w:t>
      </w:r>
      <w:r w:rsidR="00F9033F">
        <w:rPr>
          <w:rFonts w:ascii="Times New Roman" w:eastAsia="Times New Roman" w:hAnsi="Times New Roman"/>
          <w:lang w:eastAsia="zh-CN"/>
        </w:rPr>
        <w:t>их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оброб</w:t>
      </w:r>
      <w:r w:rsidR="00F9033F">
        <w:rPr>
          <w:rFonts w:ascii="Times New Roman" w:eastAsia="Times New Roman" w:hAnsi="Times New Roman"/>
          <w:lang w:eastAsia="zh-CN"/>
        </w:rPr>
        <w:t>ок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</w:t>
      </w:r>
      <w:r w:rsidR="00F9033F">
        <w:rPr>
          <w:rFonts w:ascii="Times New Roman" w:eastAsia="Times New Roman" w:hAnsi="Times New Roman"/>
          <w:lang w:eastAsia="zh-CN"/>
        </w:rPr>
        <w:t>підвищується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оперативне реагування, що дасть змогу уникнути людських жертв та </w:t>
      </w:r>
      <w:r w:rsidR="00F9033F">
        <w:rPr>
          <w:rFonts w:ascii="Times New Roman" w:eastAsia="Times New Roman" w:hAnsi="Times New Roman"/>
          <w:lang w:eastAsia="zh-CN"/>
        </w:rPr>
        <w:t>зменшить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матеріальн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збитк</w:t>
      </w:r>
      <w:r w:rsidR="00F9033F">
        <w:rPr>
          <w:rFonts w:ascii="Times New Roman" w:eastAsia="Times New Roman" w:hAnsi="Times New Roman"/>
          <w:lang w:eastAsia="zh-CN"/>
        </w:rPr>
        <w:t>и</w:t>
      </w:r>
      <w:r w:rsidR="00F7726B" w:rsidRPr="000D45E7">
        <w:rPr>
          <w:rFonts w:ascii="Times New Roman" w:eastAsia="Times New Roman" w:hAnsi="Times New Roman"/>
          <w:lang w:eastAsia="zh-CN"/>
        </w:rPr>
        <w:t>.</w:t>
      </w:r>
    </w:p>
    <w:p w:rsidR="001D7CEC" w:rsidRPr="00CA32A4" w:rsidRDefault="00A04788" w:rsidP="00CA32A4">
      <w:pPr>
        <w:shd w:val="clear" w:color="auto" w:fill="FFFFFF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eastAsia="Times New Roman" w:hAnsi="Times New Roman"/>
          <w:lang w:eastAsia="zh-CN"/>
        </w:rPr>
        <w:t xml:space="preserve">     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У зв’язку з тим, що проблема цивільного захисту, пожежної та техногенної безпеки є складовою частиною національної безпеки, вона потребує здійснення першочергових заходів, на </w:t>
      </w:r>
      <w:r>
        <w:rPr>
          <w:rFonts w:ascii="Times New Roman" w:eastAsia="Times New Roman" w:hAnsi="Times New Roman"/>
          <w:lang w:eastAsia="zh-CN"/>
        </w:rPr>
        <w:t xml:space="preserve">виконання яких і розроблена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«</w:t>
      </w:r>
      <w:r w:rsidR="002063F9">
        <w:rPr>
          <w:rFonts w:ascii="Times New Roman" w:eastAsia="Times New Roman" w:hAnsi="Times New Roman"/>
          <w:lang w:eastAsia="zh-CN"/>
        </w:rPr>
        <w:t>Комплексна п</w:t>
      </w:r>
      <w:r w:rsidRPr="00A04788">
        <w:rPr>
          <w:rFonts w:ascii="Times New Roman" w:eastAsia="Times New Roman" w:hAnsi="Times New Roman"/>
          <w:lang w:eastAsia="zh-CN"/>
        </w:rPr>
        <w:t xml:space="preserve">рограма </w:t>
      </w:r>
      <w:r w:rsidRPr="00A04788">
        <w:rPr>
          <w:rFonts w:ascii="Times New Roman" w:hAnsi="Times New Roman"/>
          <w:bCs/>
          <w:color w:val="auto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 </w:t>
      </w:r>
      <w:r w:rsidR="00C60026">
        <w:rPr>
          <w:rFonts w:ascii="Times New Roman" w:hAnsi="Times New Roman"/>
          <w:bCs/>
          <w:color w:val="auto"/>
        </w:rPr>
        <w:t xml:space="preserve">на території </w:t>
      </w:r>
      <w:proofErr w:type="spellStart"/>
      <w:r w:rsidRPr="00A04788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A04788">
        <w:rPr>
          <w:rFonts w:ascii="Times New Roman" w:hAnsi="Times New Roman"/>
          <w:bCs/>
          <w:color w:val="auto"/>
        </w:rPr>
        <w:t xml:space="preserve"> територіальної громади  на 2026 рік прогноз  2027 -</w:t>
      </w:r>
      <w:r>
        <w:rPr>
          <w:rFonts w:ascii="Times New Roman" w:hAnsi="Times New Roman"/>
          <w:bCs/>
          <w:color w:val="auto"/>
        </w:rPr>
        <w:t xml:space="preserve"> </w:t>
      </w:r>
      <w:r w:rsidR="002063F9">
        <w:rPr>
          <w:rFonts w:ascii="Times New Roman" w:hAnsi="Times New Roman"/>
          <w:bCs/>
          <w:color w:val="auto"/>
        </w:rPr>
        <w:t>2028роки</w:t>
      </w:r>
      <w:r w:rsidRPr="00A04788">
        <w:rPr>
          <w:rFonts w:ascii="Times New Roman" w:hAnsi="Times New Roman"/>
          <w:bCs/>
          <w:color w:val="auto"/>
        </w:rPr>
        <w:t>.</w:t>
      </w:r>
      <w:r>
        <w:rPr>
          <w:rFonts w:ascii="Times New Roman" w:hAnsi="Times New Roman"/>
          <w:bCs/>
          <w:color w:val="auto"/>
        </w:rPr>
        <w:t xml:space="preserve"> 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eastAsia="Times New Roman" w:hAnsi="Times New Roman"/>
          <w:lang w:eastAsia="zh-CN"/>
        </w:rPr>
        <w:t>(далі - Програма).</w:t>
      </w:r>
    </w:p>
    <w:p w:rsidR="00CA32A4" w:rsidRDefault="00CA32A4" w:rsidP="000D45E7">
      <w:pPr>
        <w:ind w:left="360"/>
        <w:jc w:val="center"/>
        <w:rPr>
          <w:rFonts w:ascii="Times New Roman" w:hAnsi="Times New Roman"/>
          <w:b/>
        </w:rPr>
      </w:pPr>
    </w:p>
    <w:p w:rsidR="001D7CEC" w:rsidRPr="000D45E7" w:rsidRDefault="00A04788" w:rsidP="000D45E7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</w:t>
      </w:r>
      <w:r w:rsidR="000D45E7" w:rsidRPr="000D45E7">
        <w:rPr>
          <w:rFonts w:ascii="Times New Roman" w:hAnsi="Times New Roman"/>
          <w:b/>
        </w:rPr>
        <w:t xml:space="preserve">І. МЕТА ПРОГРАМИ </w:t>
      </w:r>
    </w:p>
    <w:p w:rsidR="001D7CEC" w:rsidRPr="000D45E7" w:rsidRDefault="0018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6"/>
          <w:b/>
          <w:bCs/>
          <w:sz w:val="24"/>
          <w:szCs w:val="24"/>
        </w:rPr>
      </w:pPr>
      <w:r>
        <w:rPr>
          <w:rFonts w:ascii="Times New Roman" w:eastAsia="Times New Roman" w:hAnsi="Times New Roman"/>
          <w:lang w:eastAsia="zh-CN"/>
        </w:rPr>
        <w:t xml:space="preserve">     </w:t>
      </w:r>
      <w:r w:rsidR="00CA32A4">
        <w:rPr>
          <w:rFonts w:ascii="Times New Roman" w:eastAsia="Times New Roman" w:hAnsi="Times New Roman"/>
          <w:lang w:eastAsia="zh-CN"/>
        </w:rPr>
        <w:t xml:space="preserve">   </w:t>
      </w:r>
      <w:r w:rsidR="00F7726B" w:rsidRPr="000D45E7">
        <w:rPr>
          <w:rFonts w:ascii="Times New Roman" w:eastAsia="Times New Roman" w:hAnsi="Times New Roman"/>
          <w:lang w:eastAsia="zh-CN"/>
        </w:rPr>
        <w:t>Програма</w:t>
      </w:r>
      <w:r w:rsidR="00F9033F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hAnsi="Times New Roman" w:cs="Times New Roman"/>
        </w:rPr>
        <w:t xml:space="preserve">розроблена з метою створення механізму забезпечення заходів в </w:t>
      </w:r>
      <w:r w:rsidRPr="000D45E7">
        <w:rPr>
          <w:rFonts w:ascii="Times New Roman" w:eastAsia="Times New Roman" w:hAnsi="Times New Roman"/>
          <w:lang w:eastAsia="zh-CN"/>
        </w:rPr>
        <w:t xml:space="preserve">закладах </w:t>
      </w:r>
      <w:r>
        <w:rPr>
          <w:rFonts w:ascii="Times New Roman" w:eastAsia="Times New Roman" w:hAnsi="Times New Roman"/>
          <w:lang w:eastAsia="zh-CN"/>
        </w:rPr>
        <w:t xml:space="preserve">закладів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hAnsi="Times New Roman" w:cs="Times New Roman"/>
        </w:rPr>
        <w:t>для реалізації державної політики у сфері цивільного захисту, пріоритетними напрямками якої є:</w:t>
      </w:r>
    </w:p>
    <w:p w:rsidR="001D7CEC" w:rsidRPr="00B30106" w:rsidRDefault="00F7726B" w:rsidP="00B30106">
      <w:pPr>
        <w:pStyle w:val="a3"/>
        <w:numPr>
          <w:ilvl w:val="0"/>
          <w:numId w:val="1"/>
        </w:numPr>
        <w:spacing w:before="57"/>
        <w:ind w:left="0" w:firstLine="709"/>
        <w:jc w:val="both"/>
        <w:rPr>
          <w:rStyle w:val="a6"/>
          <w:color w:val="000000"/>
          <w:sz w:val="24"/>
          <w:szCs w:val="24"/>
          <w:lang w:val="uk-UA" w:eastAsia="uk-UA"/>
        </w:rPr>
      </w:pPr>
      <w:r w:rsidRPr="000D45E7">
        <w:rPr>
          <w:rStyle w:val="a6"/>
          <w:color w:val="000000"/>
          <w:sz w:val="24"/>
          <w:szCs w:val="24"/>
          <w:lang w:val="uk-UA" w:eastAsia="uk-UA"/>
        </w:rPr>
        <w:t>забезпечення захисту життя та здоров’я учасників освітнього процесу</w:t>
      </w:r>
      <w:r w:rsidR="00B30106">
        <w:rPr>
          <w:rStyle w:val="a6"/>
          <w:color w:val="000000"/>
          <w:sz w:val="24"/>
          <w:szCs w:val="24"/>
          <w:lang w:val="uk-UA" w:eastAsia="uk-UA"/>
        </w:rPr>
        <w:t>,</w:t>
      </w:r>
      <w:r w:rsidRPr="000D45E7">
        <w:rPr>
          <w:rStyle w:val="a6"/>
          <w:color w:val="000000"/>
          <w:sz w:val="24"/>
          <w:szCs w:val="24"/>
          <w:lang w:val="uk-UA" w:eastAsia="uk-UA"/>
        </w:rPr>
        <w:t xml:space="preserve"> </w:t>
      </w:r>
      <w:r w:rsidR="00B30106">
        <w:rPr>
          <w:rStyle w:val="a6"/>
          <w:color w:val="000000"/>
          <w:sz w:val="24"/>
          <w:szCs w:val="24"/>
          <w:lang w:val="uk-UA" w:eastAsia="uk-UA"/>
        </w:rPr>
        <w:t>пацієнтів та персоналу медичних закладів,</w:t>
      </w:r>
      <w:r w:rsidR="00B30106" w:rsidRPr="00B30106">
        <w:rPr>
          <w:rFonts w:ascii="Times New Roman" w:hAnsi="Times New Roman"/>
        </w:rPr>
        <w:t xml:space="preserve"> </w:t>
      </w:r>
      <w:r w:rsidR="00B30106" w:rsidRPr="00B30106">
        <w:rPr>
          <w:rFonts w:ascii="Times New Roman" w:hAnsi="Times New Roman"/>
          <w:sz w:val="24"/>
          <w:szCs w:val="24"/>
        </w:rPr>
        <w:t>відвідувачів закладів культури</w:t>
      </w:r>
      <w:r w:rsidR="00B30106">
        <w:rPr>
          <w:rFonts w:ascii="Times New Roman" w:hAnsi="Times New Roman"/>
          <w:sz w:val="24"/>
          <w:szCs w:val="24"/>
          <w:lang w:val="uk-UA"/>
        </w:rPr>
        <w:t xml:space="preserve"> та соціального захисту населення</w:t>
      </w:r>
      <w:r w:rsidR="00B30106" w:rsidRPr="00B30106">
        <w:rPr>
          <w:rStyle w:val="a6"/>
          <w:color w:val="000000"/>
          <w:sz w:val="24"/>
          <w:szCs w:val="24"/>
          <w:lang w:val="uk-UA" w:eastAsia="uk-UA"/>
        </w:rPr>
        <w:t xml:space="preserve"> </w:t>
      </w:r>
      <w:r w:rsidRPr="00B30106">
        <w:rPr>
          <w:rStyle w:val="a6"/>
          <w:color w:val="000000"/>
          <w:sz w:val="24"/>
          <w:szCs w:val="24"/>
          <w:lang w:val="uk-UA" w:eastAsia="uk-UA"/>
        </w:rPr>
        <w:t>від впливу небезпечних факторів</w:t>
      </w:r>
      <w:r w:rsidR="005D0EEF" w:rsidRPr="00B30106">
        <w:rPr>
          <w:rStyle w:val="a6"/>
          <w:color w:val="000000"/>
          <w:sz w:val="24"/>
          <w:szCs w:val="24"/>
          <w:lang w:val="uk-UA" w:eastAsia="uk-UA"/>
        </w:rPr>
        <w:t xml:space="preserve"> пожеж,</w:t>
      </w:r>
      <w:r w:rsidRPr="00B30106">
        <w:rPr>
          <w:rStyle w:val="a6"/>
          <w:color w:val="000000"/>
          <w:sz w:val="24"/>
          <w:szCs w:val="24"/>
          <w:lang w:val="uk-UA" w:eastAsia="uk-UA"/>
        </w:rPr>
        <w:t xml:space="preserve"> надзвичайних ситуацій та </w:t>
      </w:r>
      <w:r w:rsidR="005D0EEF" w:rsidRPr="00B30106">
        <w:rPr>
          <w:rStyle w:val="a6"/>
          <w:color w:val="000000"/>
          <w:sz w:val="24"/>
          <w:szCs w:val="24"/>
          <w:lang w:val="uk-UA" w:eastAsia="uk-UA"/>
        </w:rPr>
        <w:t>інших небезпечних подій</w:t>
      </w:r>
      <w:r w:rsidRPr="00B30106">
        <w:rPr>
          <w:rStyle w:val="a6"/>
          <w:color w:val="000000"/>
          <w:sz w:val="24"/>
          <w:szCs w:val="24"/>
          <w:lang w:val="uk-UA" w:eastAsia="uk-UA"/>
        </w:rPr>
        <w:t>;</w:t>
      </w:r>
    </w:p>
    <w:p w:rsidR="00C60026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>попередження виникнення</w:t>
      </w:r>
      <w:r w:rsidR="005D0EEF">
        <w:rPr>
          <w:rFonts w:ascii="Times New Roman" w:hAnsi="Times New Roman" w:cs="Times New Roman"/>
          <w:bCs/>
          <w:spacing w:val="-6"/>
        </w:rPr>
        <w:t xml:space="preserve"> пожеж,</w:t>
      </w:r>
      <w:r w:rsidRPr="000D45E7">
        <w:rPr>
          <w:rFonts w:ascii="Times New Roman" w:hAnsi="Times New Roman" w:cs="Times New Roman"/>
          <w:bCs/>
          <w:spacing w:val="-6"/>
        </w:rPr>
        <w:t xml:space="preserve"> надзвичайних ситуацій та подій, </w:t>
      </w:r>
      <w:r w:rsidR="00C60026">
        <w:rPr>
          <w:rFonts w:ascii="Times New Roman" w:hAnsi="Times New Roman" w:cs="Times New Roman"/>
          <w:bCs/>
          <w:spacing w:val="-6"/>
        </w:rPr>
        <w:t xml:space="preserve">зриву </w:t>
      </w:r>
      <w:r w:rsidRPr="000D45E7">
        <w:rPr>
          <w:rFonts w:ascii="Times New Roman" w:hAnsi="Times New Roman" w:cs="Times New Roman"/>
          <w:bCs/>
          <w:spacing w:val="-6"/>
        </w:rPr>
        <w:t>освітнього процесу</w:t>
      </w:r>
      <w:r w:rsidR="00C60026">
        <w:rPr>
          <w:rFonts w:ascii="Times New Roman" w:hAnsi="Times New Roman" w:cs="Times New Roman"/>
          <w:bCs/>
          <w:spacing w:val="-6"/>
        </w:rPr>
        <w:t>;</w:t>
      </w:r>
      <w:r w:rsidRPr="000D45E7">
        <w:rPr>
          <w:rFonts w:ascii="Times New Roman" w:hAnsi="Times New Roman" w:cs="Times New Roman"/>
          <w:bCs/>
          <w:spacing w:val="-6"/>
        </w:rPr>
        <w:t xml:space="preserve"> </w:t>
      </w:r>
    </w:p>
    <w:p w:rsidR="001D7CEC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 xml:space="preserve">забезпечення належного протипожежного режиму та недопущення пожеж у 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закладах </w:t>
      </w:r>
      <w:r w:rsidR="00186089">
        <w:rPr>
          <w:rFonts w:ascii="Times New Roman" w:eastAsia="Times New Roman" w:hAnsi="Times New Roman"/>
          <w:lang w:eastAsia="zh-CN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186089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186089">
        <w:rPr>
          <w:rFonts w:ascii="Times New Roman" w:eastAsia="Times New Roman" w:hAnsi="Times New Roman"/>
          <w:lang w:eastAsia="zh-CN"/>
        </w:rPr>
        <w:t xml:space="preserve"> </w:t>
      </w:r>
      <w:r w:rsidR="00186089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Fonts w:ascii="Times New Roman" w:hAnsi="Times New Roman" w:cs="Times New Roman"/>
          <w:bCs/>
          <w:spacing w:val="-6"/>
        </w:rPr>
        <w:t>;</w:t>
      </w:r>
    </w:p>
    <w:p w:rsidR="005D22B4" w:rsidRPr="000D45E7" w:rsidRDefault="005D22B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>
        <w:rPr>
          <w:rFonts w:ascii="Times New Roman" w:hAnsi="Times New Roman" w:cs="Times New Roman"/>
          <w:bCs/>
          <w:spacing w:val="-6"/>
        </w:rPr>
        <w:t>навчання учасників освітнього процесу діям в екстремальних ситуаціях, виховання у них свідомого ставлення до власної безпеки  та безпеки оточуючих, запобігання загибелі людей;</w:t>
      </w:r>
    </w:p>
    <w:p w:rsidR="001D7CEC" w:rsidRPr="00CA32A4" w:rsidRDefault="00F7726B" w:rsidP="00CA32A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>приведенн</w:t>
      </w:r>
      <w:r w:rsidR="00C60026">
        <w:rPr>
          <w:rFonts w:ascii="Times New Roman" w:hAnsi="Times New Roman" w:cs="Times New Roman"/>
          <w:bCs/>
          <w:spacing w:val="-6"/>
        </w:rPr>
        <w:t>я систем протипожежного захисту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 </w:t>
      </w:r>
      <w:r w:rsidR="00186089">
        <w:rPr>
          <w:rFonts w:ascii="Times New Roman" w:eastAsia="Times New Roman" w:hAnsi="Times New Roman"/>
          <w:lang w:eastAsia="zh-CN"/>
        </w:rPr>
        <w:t xml:space="preserve">закладів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186089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186089">
        <w:rPr>
          <w:rFonts w:ascii="Times New Roman" w:eastAsia="Times New Roman" w:hAnsi="Times New Roman"/>
          <w:lang w:eastAsia="zh-CN"/>
        </w:rPr>
        <w:t xml:space="preserve"> 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територіальної громади </w:t>
      </w:r>
      <w:r w:rsidRPr="000D45E7">
        <w:rPr>
          <w:rFonts w:ascii="Times New Roman" w:hAnsi="Times New Roman" w:cs="Times New Roman"/>
          <w:bCs/>
          <w:spacing w:val="-6"/>
        </w:rPr>
        <w:t>у відповідність до вимог нормативно – правових актів, норм і правил.</w:t>
      </w:r>
    </w:p>
    <w:p w:rsidR="00CA32A4" w:rsidRDefault="00CA32A4" w:rsidP="000D45E7">
      <w:pPr>
        <w:jc w:val="center"/>
        <w:rPr>
          <w:rFonts w:ascii="Times New Roman" w:hAnsi="Times New Roman"/>
          <w:b/>
        </w:rPr>
      </w:pPr>
    </w:p>
    <w:p w:rsidR="001D7CEC" w:rsidRPr="000D45E7" w:rsidRDefault="00B30106" w:rsidP="000D45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ІІІ</w:t>
      </w:r>
      <w:r w:rsidR="00F7726B" w:rsidRPr="000D45E7">
        <w:rPr>
          <w:rFonts w:ascii="Times New Roman" w:hAnsi="Times New Roman"/>
          <w:b/>
        </w:rPr>
        <w:t>. ПЕРЕЛІК  ЗАВДАНЬ ТА ЗАХОДІВ ПРОГРАМИ</w:t>
      </w:r>
    </w:p>
    <w:p w:rsidR="00B30106" w:rsidRPr="00B30106" w:rsidRDefault="00F7726B" w:rsidP="00FC1BC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30106">
        <w:rPr>
          <w:rStyle w:val="a6"/>
          <w:sz w:val="24"/>
          <w:szCs w:val="24"/>
        </w:rPr>
        <w:t>посилення техногенної та пожежної безпеки в закладах</w:t>
      </w:r>
      <w:r w:rsidR="00B30106">
        <w:rPr>
          <w:rStyle w:val="a6"/>
          <w:sz w:val="24"/>
          <w:szCs w:val="24"/>
        </w:rPr>
        <w:t xml:space="preserve"> освіти,</w:t>
      </w:r>
      <w:r w:rsidRPr="00B30106">
        <w:rPr>
          <w:rStyle w:val="a6"/>
          <w:sz w:val="24"/>
          <w:szCs w:val="24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B30106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B30106">
        <w:rPr>
          <w:rFonts w:ascii="Times New Roman" w:eastAsia="Times New Roman" w:hAnsi="Times New Roman"/>
          <w:lang w:eastAsia="zh-CN"/>
        </w:rPr>
        <w:t xml:space="preserve">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="00B30106">
        <w:rPr>
          <w:rFonts w:ascii="Times New Roman" w:hAnsi="Times New Roman"/>
        </w:rPr>
        <w:t>;</w:t>
      </w:r>
    </w:p>
    <w:p w:rsidR="001D7CEC" w:rsidRPr="00B30106" w:rsidRDefault="00F7726B" w:rsidP="00FC1BC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30106">
        <w:rPr>
          <w:rFonts w:ascii="Times New Roman" w:hAnsi="Times New Roman"/>
        </w:rPr>
        <w:t>досягнення належного рівня фінансування і матеріально-технічного забезпечення протипожежного захисту</w:t>
      </w:r>
      <w:r w:rsidRPr="00B30106">
        <w:rPr>
          <w:rStyle w:val="a6"/>
          <w:sz w:val="24"/>
          <w:szCs w:val="24"/>
        </w:rPr>
        <w:t xml:space="preserve"> закладів освіти</w:t>
      </w:r>
      <w:r w:rsidR="00B30106">
        <w:rPr>
          <w:rStyle w:val="a6"/>
          <w:sz w:val="24"/>
          <w:szCs w:val="24"/>
        </w:rPr>
        <w:t>,</w:t>
      </w:r>
      <w:r w:rsidRPr="00B30106">
        <w:rPr>
          <w:rStyle w:val="a6"/>
          <w:sz w:val="24"/>
          <w:szCs w:val="24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соціального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B30106">
        <w:rPr>
          <w:rFonts w:ascii="Times New Roman" w:hAnsi="Times New Roman"/>
        </w:rPr>
        <w:t>;</w:t>
      </w:r>
    </w:p>
    <w:p w:rsidR="00B30106" w:rsidRPr="00B30106" w:rsidRDefault="00F7726B" w:rsidP="00B301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auto"/>
        </w:rPr>
      </w:pPr>
      <w:r w:rsidRPr="000D45E7">
        <w:rPr>
          <w:rFonts w:ascii="Times New Roman" w:hAnsi="Times New Roman"/>
          <w:color w:val="auto"/>
          <w:shd w:val="clear" w:color="auto" w:fill="FFFFFF"/>
        </w:rPr>
        <w:t>організація виконання вимог законодавства щодо створення, використання, утримання та реконструкції фонду захисних споруд цивільного захисту у закладах освіти</w:t>
      </w:r>
      <w:r w:rsidR="00B30106">
        <w:rPr>
          <w:rFonts w:ascii="Times New Roman" w:hAnsi="Times New Roman"/>
          <w:color w:val="auto"/>
          <w:shd w:val="clear" w:color="auto" w:fill="FFFFFF"/>
        </w:rPr>
        <w:t>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="00B30106">
        <w:rPr>
          <w:rFonts w:ascii="Times New Roman" w:eastAsia="Times New Roman" w:hAnsi="Times New Roman"/>
          <w:lang w:eastAsia="zh-CN"/>
        </w:rPr>
        <w:t>.</w:t>
      </w:r>
    </w:p>
    <w:p w:rsidR="001D7CEC" w:rsidRPr="000D45E7" w:rsidRDefault="00B30106" w:rsidP="00B30106">
      <w:pPr>
        <w:jc w:val="both"/>
        <w:rPr>
          <w:rStyle w:val="2"/>
          <w:b w:val="0"/>
          <w:color w:val="auto"/>
          <w:sz w:val="24"/>
          <w:szCs w:val="24"/>
        </w:rPr>
      </w:pPr>
      <w:r>
        <w:rPr>
          <w:rStyle w:val="2"/>
          <w:b w:val="0"/>
          <w:color w:val="auto"/>
          <w:sz w:val="24"/>
          <w:szCs w:val="24"/>
        </w:rPr>
        <w:t xml:space="preserve">     </w:t>
      </w:r>
      <w:r w:rsidR="00F7726B" w:rsidRPr="000D45E7">
        <w:rPr>
          <w:rStyle w:val="2"/>
          <w:b w:val="0"/>
          <w:color w:val="auto"/>
          <w:sz w:val="24"/>
          <w:szCs w:val="24"/>
        </w:rPr>
        <w:t>У межах Програми передбачається здійснити ряд заходів, що обґрунтовують вибір оптимального варіанту розв’язання проблеми, враховують переваги та недоліки альтернативних варіантів та дасть можливість: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розробити економічні, управлінські і правові механізми, спрямовані на здійснення заходів, передбачених Програмою на запобігання наслідків пожеж;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здійснити комплекс заходів, встановити порядок і форми розв’язання проблем, пов’язаних з приведенням у відповідність з вимогами нормативно – правових актів, норм та правил систем протипожежних заходів на об’єктах </w:t>
      </w:r>
      <w:r w:rsidR="00B30106">
        <w:rPr>
          <w:rStyle w:val="2"/>
          <w:b w:val="0"/>
          <w:color w:val="auto"/>
          <w:sz w:val="24"/>
          <w:szCs w:val="24"/>
        </w:rPr>
        <w:t xml:space="preserve">освіти,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>, а також системи протипожежного захисту;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проходження навчання та перевірку знань з питань пожежної безпеки керівниками, їх заступниками та іншими посадовими особами закладів освіти,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B30106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B30106">
        <w:rPr>
          <w:rFonts w:ascii="Times New Roman" w:eastAsia="Times New Roman" w:hAnsi="Times New Roman"/>
          <w:lang w:eastAsia="zh-CN"/>
        </w:rPr>
        <w:t xml:space="preserve">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які виконують обов’язки, пов’язані із забезпеченням пожежної та техногенної безпеки об’єктів;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здійснити ефективне розв’язання завдань із забезпечення протипожежного захисту та оперативного реагування на обстановку;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організувати роботу щодо запобігання виникнення пожеж в закладах освіти</w:t>
      </w:r>
      <w:r w:rsidR="00B30106">
        <w:rPr>
          <w:rStyle w:val="2"/>
          <w:b w:val="0"/>
          <w:color w:val="auto"/>
          <w:sz w:val="24"/>
          <w:szCs w:val="24"/>
        </w:rPr>
        <w:t>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B30106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B30106">
        <w:rPr>
          <w:rFonts w:ascii="Times New Roman" w:eastAsia="Times New Roman" w:hAnsi="Times New Roman"/>
          <w:lang w:eastAsia="zh-CN"/>
        </w:rPr>
        <w:t xml:space="preserve">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у відповідності з вимогами нормативно – правових актів з питань пожежної безпеки;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підвищення рівня обізнаності учасників освітнього процесу шляхом вивчення правил пожежної безпеки в закладах освіти;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організувати проведення сезонних </w:t>
      </w:r>
      <w:proofErr w:type="spellStart"/>
      <w:r w:rsidRPr="000D45E7">
        <w:rPr>
          <w:rStyle w:val="2"/>
          <w:b w:val="0"/>
          <w:color w:val="auto"/>
          <w:sz w:val="24"/>
          <w:szCs w:val="24"/>
        </w:rPr>
        <w:t>пожежно</w:t>
      </w:r>
      <w:proofErr w:type="spellEnd"/>
      <w:r w:rsidRPr="000D45E7">
        <w:rPr>
          <w:rStyle w:val="2"/>
          <w:b w:val="0"/>
          <w:color w:val="auto"/>
          <w:sz w:val="24"/>
          <w:szCs w:val="24"/>
        </w:rPr>
        <w:t xml:space="preserve"> – профілактичних заходів під час підготовки до початку нового навчального року;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провести вогнезахисну обробку дерев’яних конструкцій горищних приміщень закладів освіти</w:t>
      </w:r>
      <w:r w:rsidR="00C60026">
        <w:rPr>
          <w:rStyle w:val="2"/>
          <w:b w:val="0"/>
          <w:color w:val="auto"/>
          <w:sz w:val="24"/>
          <w:szCs w:val="24"/>
        </w:rPr>
        <w:t>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r w:rsidR="00B30106">
        <w:rPr>
          <w:rFonts w:ascii="Times New Roman" w:eastAsia="Times New Roman" w:hAnsi="Times New Roman"/>
          <w:lang w:eastAsia="zh-CN"/>
        </w:rPr>
        <w:t xml:space="preserve">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>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обладна</w:t>
      </w:r>
      <w:r w:rsidR="005D0EEF">
        <w:rPr>
          <w:rStyle w:val="2"/>
          <w:b w:val="0"/>
          <w:color w:val="auto"/>
          <w:sz w:val="24"/>
          <w:szCs w:val="24"/>
        </w:rPr>
        <w:t>ти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приміщення закладів освіти</w:t>
      </w:r>
      <w:r w:rsidR="00C60026">
        <w:rPr>
          <w:rStyle w:val="2"/>
          <w:b w:val="0"/>
          <w:color w:val="auto"/>
          <w:sz w:val="24"/>
          <w:szCs w:val="24"/>
        </w:rPr>
        <w:t>,</w:t>
      </w:r>
      <w:r w:rsidR="00CA32A4"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CA32A4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протипожежного захисту (систем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пожежної сигналізації та 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оповіщення про пожежу);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технічне обслуговування контурів заземлення і </w:t>
      </w:r>
      <w:proofErr w:type="spellStart"/>
      <w:r w:rsidRPr="000D45E7">
        <w:rPr>
          <w:rStyle w:val="2"/>
          <w:b w:val="0"/>
          <w:color w:val="auto"/>
          <w:sz w:val="24"/>
          <w:szCs w:val="24"/>
        </w:rPr>
        <w:t>блискавкозахисту</w:t>
      </w:r>
      <w:proofErr w:type="spellEnd"/>
      <w:r w:rsidRPr="000D45E7">
        <w:rPr>
          <w:rStyle w:val="2"/>
          <w:b w:val="0"/>
          <w:color w:val="auto"/>
          <w:sz w:val="24"/>
          <w:szCs w:val="24"/>
        </w:rPr>
        <w:t xml:space="preserve"> та виконання замірів опору заземлення і ізоляції електромережі </w:t>
      </w:r>
      <w:r w:rsidR="00C60026">
        <w:rPr>
          <w:rStyle w:val="2"/>
          <w:b w:val="0"/>
          <w:color w:val="auto"/>
          <w:sz w:val="24"/>
          <w:szCs w:val="24"/>
        </w:rPr>
        <w:t>на</w:t>
      </w:r>
      <w:r w:rsidR="00CA32A4">
        <w:rPr>
          <w:rStyle w:val="2"/>
          <w:b w:val="0"/>
          <w:color w:val="auto"/>
          <w:sz w:val="24"/>
          <w:szCs w:val="24"/>
        </w:rPr>
        <w:t xml:space="preserve"> </w:t>
      </w:r>
      <w:r w:rsidRPr="000D45E7">
        <w:rPr>
          <w:rStyle w:val="2"/>
          <w:b w:val="0"/>
          <w:color w:val="auto"/>
          <w:sz w:val="24"/>
          <w:szCs w:val="24"/>
        </w:rPr>
        <w:t>об’єктах 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приміщення закладів освіти</w:t>
      </w:r>
      <w:r w:rsidR="00CA32A4"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CA32A4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необхідною кількістю первинних засобів пожежогасіння, провести технічний огляд та перезарядку вогнегасників, укомплектувати пожежні щити необхідним інвентарем;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організувати навчання працівників закладів освіти, учнів діям у надзвичайних ситуаціях відповідно до </w:t>
      </w:r>
      <w:r w:rsidR="00CA32A4">
        <w:rPr>
          <w:rStyle w:val="2"/>
          <w:b w:val="0"/>
          <w:color w:val="auto"/>
          <w:sz w:val="24"/>
          <w:szCs w:val="24"/>
        </w:rPr>
        <w:t>«</w:t>
      </w:r>
      <w:r w:rsidR="005D0EEF">
        <w:rPr>
          <w:rStyle w:val="2"/>
          <w:b w:val="0"/>
          <w:color w:val="auto"/>
          <w:sz w:val="24"/>
          <w:szCs w:val="24"/>
        </w:rPr>
        <w:t>П</w:t>
      </w:r>
      <w:r w:rsidR="005D0EEF" w:rsidRPr="000D45E7">
        <w:rPr>
          <w:rStyle w:val="2"/>
          <w:b w:val="0"/>
          <w:color w:val="auto"/>
          <w:sz w:val="24"/>
          <w:szCs w:val="24"/>
        </w:rPr>
        <w:t>орядку здійснення навчання населення діям у надзвичайних ситуаціях</w:t>
      </w:r>
      <w:r w:rsidR="00CA32A4">
        <w:rPr>
          <w:rStyle w:val="2"/>
          <w:b w:val="0"/>
          <w:color w:val="auto"/>
          <w:sz w:val="24"/>
          <w:szCs w:val="24"/>
        </w:rPr>
        <w:t>»</w:t>
      </w:r>
      <w:r w:rsidR="005D0EEF">
        <w:rPr>
          <w:rStyle w:val="2"/>
          <w:b w:val="0"/>
          <w:color w:val="auto"/>
          <w:sz w:val="24"/>
          <w:szCs w:val="24"/>
        </w:rPr>
        <w:t xml:space="preserve"> затвердженого</w:t>
      </w:r>
      <w:r w:rsidR="005D0EEF" w:rsidRPr="000D45E7">
        <w:rPr>
          <w:rStyle w:val="2"/>
          <w:b w:val="0"/>
          <w:color w:val="auto"/>
          <w:sz w:val="24"/>
          <w:szCs w:val="24"/>
        </w:rPr>
        <w:t xml:space="preserve"> </w:t>
      </w:r>
      <w:r w:rsidRPr="000D45E7">
        <w:rPr>
          <w:rStyle w:val="2"/>
          <w:b w:val="0"/>
          <w:color w:val="auto"/>
          <w:sz w:val="24"/>
          <w:szCs w:val="24"/>
        </w:rPr>
        <w:t>ПКМУ від 26.06.2013року № 444;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</w:t>
      </w:r>
      <w:r w:rsidR="00787257">
        <w:rPr>
          <w:rStyle w:val="2"/>
          <w:b w:val="0"/>
          <w:color w:val="auto"/>
          <w:sz w:val="24"/>
          <w:szCs w:val="24"/>
        </w:rPr>
        <w:t>тренування</w:t>
      </w:r>
      <w:r w:rsidRPr="000D45E7">
        <w:rPr>
          <w:rStyle w:val="2"/>
          <w:b w:val="0"/>
          <w:color w:val="auto"/>
          <w:sz w:val="24"/>
          <w:szCs w:val="24"/>
        </w:rPr>
        <w:t xml:space="preserve"> та заняття з працівниками по ліквідації аварійних ситуацій </w:t>
      </w:r>
      <w:r w:rsidR="00787257">
        <w:rPr>
          <w:rStyle w:val="2"/>
          <w:b w:val="0"/>
          <w:color w:val="auto"/>
          <w:sz w:val="24"/>
          <w:szCs w:val="24"/>
        </w:rPr>
        <w:t>з метою</w:t>
      </w:r>
      <w:r w:rsidRPr="000D45E7">
        <w:rPr>
          <w:rStyle w:val="2"/>
          <w:b w:val="0"/>
          <w:color w:val="auto"/>
          <w:sz w:val="24"/>
          <w:szCs w:val="24"/>
        </w:rPr>
        <w:t xml:space="preserve"> відпрацювання навичок дій при аварійних ситуаціях, використання засобів захисту, надання першої </w:t>
      </w:r>
      <w:proofErr w:type="spellStart"/>
      <w:r w:rsidRPr="000D45E7">
        <w:rPr>
          <w:rStyle w:val="2"/>
          <w:b w:val="0"/>
          <w:color w:val="auto"/>
          <w:sz w:val="24"/>
          <w:szCs w:val="24"/>
        </w:rPr>
        <w:t>домедичної</w:t>
      </w:r>
      <w:proofErr w:type="spellEnd"/>
      <w:r w:rsidRPr="000D45E7">
        <w:rPr>
          <w:rStyle w:val="2"/>
          <w:b w:val="0"/>
          <w:color w:val="auto"/>
          <w:sz w:val="24"/>
          <w:szCs w:val="24"/>
        </w:rPr>
        <w:t xml:space="preserve"> допомоги у разі нещасного випадку;</w:t>
      </w:r>
    </w:p>
    <w:p w:rsidR="008F1F00" w:rsidRPr="008F1F00" w:rsidRDefault="00F7726B" w:rsidP="008F1F00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 метою запобігання нещасних випадків та забезпечення пожежної безпеки серед учнів і вихованців провести практичні відпрацювання планів евакуації на випадок пожеж</w:t>
      </w:r>
      <w:r w:rsidR="008F1F00">
        <w:rPr>
          <w:rStyle w:val="2"/>
          <w:b w:val="0"/>
          <w:color w:val="auto"/>
          <w:sz w:val="24"/>
          <w:szCs w:val="24"/>
        </w:rPr>
        <w:t>і та інших незвичайних ситуацій;</w:t>
      </w:r>
    </w:p>
    <w:p w:rsidR="00CA32A4" w:rsidRDefault="00F7726B" w:rsidP="008F1F00">
      <w:pPr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У результаті реалізації заходів планується досягти практичного покращення протипожежного забезпечення об’єктів закладів освіти</w:t>
      </w:r>
      <w:r w:rsidR="00CA32A4">
        <w:rPr>
          <w:rFonts w:ascii="Times New Roman" w:hAnsi="Times New Roman"/>
        </w:rPr>
        <w:t>,</w:t>
      </w:r>
      <w:r w:rsidRPr="000D45E7">
        <w:rPr>
          <w:rFonts w:ascii="Times New Roman" w:hAnsi="Times New Roman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соціального захисту населення</w:t>
      </w:r>
      <w:r w:rsidR="00CA32A4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CA32A4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CA32A4">
        <w:rPr>
          <w:rFonts w:ascii="Times New Roman" w:eastAsia="Times New Roman" w:hAnsi="Times New Roman"/>
          <w:lang w:eastAsia="zh-CN"/>
        </w:rPr>
        <w:t xml:space="preserve"> </w:t>
      </w:r>
      <w:r w:rsidR="00CA32A4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="008F1F00">
        <w:rPr>
          <w:rFonts w:ascii="Times New Roman" w:hAnsi="Times New Roman"/>
        </w:rPr>
        <w:t>, а також забезпечення гендерної рівнос6ті у сфері цивільного захисту, пожежної та техногенної безпеки з врахуванням специфічних потреб жінок і чоловіків.</w:t>
      </w:r>
    </w:p>
    <w:p w:rsidR="008F1F00" w:rsidRPr="008F1F00" w:rsidRDefault="008F1F00" w:rsidP="008F1F00">
      <w:pPr>
        <w:ind w:firstLine="709"/>
        <w:jc w:val="both"/>
        <w:rPr>
          <w:rFonts w:ascii="Times New Roman" w:hAnsi="Times New Roman"/>
        </w:rPr>
      </w:pPr>
    </w:p>
    <w:p w:rsidR="00C60026" w:rsidRDefault="00C60026" w:rsidP="000D45E7">
      <w:pPr>
        <w:jc w:val="center"/>
        <w:rPr>
          <w:rFonts w:ascii="Times New Roman" w:hAnsi="Times New Roman"/>
          <w:b/>
        </w:rPr>
      </w:pPr>
    </w:p>
    <w:p w:rsidR="001D7CEC" w:rsidRPr="000D45E7" w:rsidRDefault="00CA32A4" w:rsidP="000D45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</w:t>
      </w:r>
      <w:r w:rsidR="00F7726B" w:rsidRPr="000D45E7">
        <w:rPr>
          <w:rFonts w:ascii="Times New Roman" w:hAnsi="Times New Roman"/>
          <w:b/>
          <w:lang w:val="en-US"/>
        </w:rPr>
        <w:t>V</w:t>
      </w:r>
      <w:r w:rsidR="00F7726B" w:rsidRPr="000D45E7">
        <w:rPr>
          <w:rFonts w:ascii="Times New Roman" w:hAnsi="Times New Roman"/>
          <w:b/>
        </w:rPr>
        <w:t>. ОЧІКУВАНІ РЕЗУЛЬТАТИ ПРОГРАМИ</w:t>
      </w:r>
    </w:p>
    <w:p w:rsidR="001D7CEC" w:rsidRPr="000D45E7" w:rsidRDefault="00F7726B">
      <w:pPr>
        <w:ind w:firstLine="567"/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Реалізація </w:t>
      </w:r>
      <w:r w:rsidR="00787257">
        <w:rPr>
          <w:rFonts w:ascii="Times New Roman" w:hAnsi="Times New Roman"/>
          <w:bCs/>
          <w:color w:val="000000" w:themeColor="text1"/>
        </w:rPr>
        <w:t>П</w:t>
      </w:r>
      <w:r w:rsidRPr="000D45E7">
        <w:rPr>
          <w:rFonts w:ascii="Times New Roman" w:hAnsi="Times New Roman"/>
          <w:bCs/>
          <w:color w:val="000000" w:themeColor="text1"/>
        </w:rPr>
        <w:t>рограми повинна забезпечити: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швидке оповіщення учасників </w:t>
      </w:r>
      <w:r w:rsidR="00CA32A4">
        <w:rPr>
          <w:rFonts w:ascii="Times New Roman" w:hAnsi="Times New Roman"/>
          <w:bCs/>
          <w:color w:val="000000" w:themeColor="text1"/>
        </w:rPr>
        <w:t>Програми</w:t>
      </w:r>
      <w:r w:rsidRPr="000D45E7">
        <w:rPr>
          <w:rFonts w:ascii="Times New Roman" w:hAnsi="Times New Roman"/>
          <w:bCs/>
          <w:color w:val="000000" w:themeColor="text1"/>
        </w:rPr>
        <w:t xml:space="preserve"> про загоряння;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кількості пожеж, загибелі та травмування на них людей, економічних втрат та матеріальних збитків від їх наслідків;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тління деревини горищного перекриття;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забезпечення своєчасного оперативного реагування на пожежі для їх успішної локалізації та ліквідації;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формування громадського світогляду та громадянської позиції підростаючого покоління у сфері пожежної та техногенної безпеки;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формування у дітей культури поводження з вогнем, залучення їх до дій, спрямованих на попередження пожеж, навчання діям при виникненні пожежі;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на проведення евакуації людей з будівель;</w:t>
      </w:r>
    </w:p>
    <w:p w:rsidR="00D62F31" w:rsidRPr="00CA32A4" w:rsidRDefault="00F7726B" w:rsidP="00CA32A4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попередження та зменшення кількості пожеж від дитячих пустощів з вогнем;</w:t>
      </w:r>
    </w:p>
    <w:p w:rsidR="000D45E7" w:rsidRDefault="000D45E7">
      <w:pPr>
        <w:jc w:val="both"/>
        <w:rPr>
          <w:rFonts w:ascii="Times New Roman" w:hAnsi="Times New Roman"/>
          <w:b/>
        </w:rPr>
      </w:pPr>
    </w:p>
    <w:p w:rsidR="00CA32A4" w:rsidRPr="00CA32A4" w:rsidRDefault="00CA32A4" w:rsidP="00CA32A4">
      <w:pPr>
        <w:keepNext/>
        <w:widowControl/>
        <w:spacing w:before="240" w:after="60"/>
        <w:ind w:right="90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iCs/>
          <w:color w:val="auto"/>
          <w:lang w:eastAsia="ru-RU"/>
        </w:rPr>
        <w:t>. КООРДИНАЦІЯ ТА КОНТРОЛЬ ЗА ХОДОМ ВИКОНАННЯ</w:t>
      </w:r>
    </w:p>
    <w:p w:rsidR="00CA32A4" w:rsidRPr="00CA32A4" w:rsidRDefault="00CA32A4" w:rsidP="00CA32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A32A4">
        <w:rPr>
          <w:rFonts w:ascii="Times New Roman" w:eastAsia="Times New Roman" w:hAnsi="Times New Roman" w:cs="Times New Roman"/>
          <w:b/>
          <w:color w:val="auto"/>
          <w:lang w:val="ru-RU" w:eastAsia="ru-RU"/>
        </w:rPr>
        <w:t xml:space="preserve">             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>Координацію</w:t>
      </w:r>
      <w:r w:rsidRPr="00CA32A4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>виконання заходів</w:t>
      </w:r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>Програми</w:t>
      </w:r>
      <w:proofErr w:type="spellEnd"/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>здійсню</w:t>
      </w:r>
      <w:proofErr w:type="spellEnd"/>
      <w:r w:rsidR="00C60026">
        <w:rPr>
          <w:rFonts w:ascii="Times New Roman" w:eastAsia="Times New Roman" w:hAnsi="Times New Roman" w:cs="Times New Roman"/>
          <w:color w:val="auto"/>
          <w:lang w:eastAsia="ru-RU"/>
        </w:rPr>
        <w:t>є</w:t>
      </w:r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>відділ з питань надзвичайних ситуацій, правоохоронної та</w:t>
      </w:r>
      <w:r w:rsid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 оборонно-мобілізаційної роботи.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CA32A4" w:rsidRPr="00CA32A4" w:rsidRDefault="00CA32A4" w:rsidP="00CA32A4">
      <w:pPr>
        <w:widowControl/>
        <w:tabs>
          <w:tab w:val="num" w:pos="0"/>
        </w:tabs>
        <w:jc w:val="both"/>
        <w:rPr>
          <w:rFonts w:ascii="Times New Roman" w:eastAsia="Times New Roman" w:hAnsi="Times New Roman" w:cs="Times New Roman"/>
          <w:shd w:val="clear" w:color="auto" w:fill="FAFAFA"/>
          <w:lang w:eastAsia="ru-RU"/>
        </w:rPr>
      </w:pP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Контроль за виконанням програми здійснює міський голова, заступник міського голови відповідно до розподілу повноважень,</w:t>
      </w:r>
      <w:r w:rsidRPr="00CA32A4">
        <w:rPr>
          <w:rFonts w:ascii="Times New Roman" w:eastAsia="Times New Roman" w:hAnsi="Times New Roman" w:cs="Times New Roman"/>
          <w:shd w:val="clear" w:color="auto" w:fill="FAFAFA"/>
          <w:lang w:eastAsia="ru-RU"/>
        </w:rPr>
        <w:t xml:space="preserve"> постійна комісія з питань бюджету та регуляторної політики</w:t>
      </w:r>
      <w:r w:rsidRPr="00CA32A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32A4">
        <w:rPr>
          <w:rFonts w:ascii="Times New Roman" w:eastAsia="Times New Roman" w:hAnsi="Times New Roman" w:cs="Times New Roman"/>
          <w:lang w:eastAsia="ru-RU"/>
        </w:rPr>
        <w:t>Новороздільської</w:t>
      </w:r>
      <w:proofErr w:type="spellEnd"/>
      <w:r w:rsidRPr="00CA32A4">
        <w:rPr>
          <w:rFonts w:ascii="Times New Roman" w:eastAsia="Times New Roman" w:hAnsi="Times New Roman" w:cs="Times New Roman"/>
          <w:lang w:eastAsia="ru-RU"/>
        </w:rPr>
        <w:t xml:space="preserve"> міської ради, </w:t>
      </w:r>
      <w:r w:rsidRPr="00CA32A4">
        <w:rPr>
          <w:rFonts w:ascii="Times New Roman" w:eastAsia="Times New Roman" w:hAnsi="Times New Roman" w:cs="Times New Roman"/>
          <w:shd w:val="clear" w:color="auto" w:fill="FAFAFA"/>
          <w:lang w:eastAsia="ru-RU"/>
        </w:rPr>
        <w:t>постійна комісія з питань комунального господарства, промисловості, підприємництва, інвестицій та охорони навколишнього природного середовища</w:t>
      </w:r>
      <w:r w:rsidRPr="00CA32A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32A4">
        <w:rPr>
          <w:rFonts w:ascii="Times New Roman" w:eastAsia="Times New Roman" w:hAnsi="Times New Roman" w:cs="Times New Roman"/>
          <w:lang w:eastAsia="ru-RU"/>
        </w:rPr>
        <w:t>Новороздільської</w:t>
      </w:r>
      <w:proofErr w:type="spellEnd"/>
      <w:r w:rsidRPr="00CA32A4">
        <w:rPr>
          <w:rFonts w:ascii="Times New Roman" w:eastAsia="Times New Roman" w:hAnsi="Times New Roman" w:cs="Times New Roman"/>
          <w:lang w:eastAsia="ru-RU"/>
        </w:rPr>
        <w:t xml:space="preserve"> міської ради.</w:t>
      </w:r>
      <w:r w:rsidRPr="00CA32A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:rsidR="00CA32A4" w:rsidRPr="00CA32A4" w:rsidRDefault="00CA32A4" w:rsidP="00CA32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A32A4" w:rsidRPr="000D45E7" w:rsidRDefault="00CA32A4" w:rsidP="00CA32A4">
      <w:pPr>
        <w:jc w:val="center"/>
        <w:rPr>
          <w:rFonts w:ascii="Times New Roman" w:hAnsi="Times New Roman"/>
        </w:rPr>
      </w:pPr>
      <w:r w:rsidRPr="000D45E7">
        <w:rPr>
          <w:rFonts w:ascii="Times New Roman" w:hAnsi="Times New Roman"/>
          <w:b/>
          <w:lang w:val="en-US"/>
        </w:rPr>
        <w:t>V</w:t>
      </w:r>
      <w:r w:rsidR="00330F92">
        <w:rPr>
          <w:rFonts w:ascii="Times New Roman" w:hAnsi="Times New Roman"/>
          <w:b/>
          <w:lang w:val="en-US"/>
        </w:rPr>
        <w:t>I</w:t>
      </w:r>
      <w:r w:rsidR="00330F92" w:rsidRPr="004B6B11">
        <w:rPr>
          <w:rFonts w:ascii="Times New Roman" w:hAnsi="Times New Roman"/>
          <w:b/>
          <w:lang w:val="ru-RU"/>
        </w:rPr>
        <w:t>.</w:t>
      </w:r>
      <w:r w:rsidRPr="000D45E7">
        <w:rPr>
          <w:rFonts w:ascii="Times New Roman" w:hAnsi="Times New Roman"/>
          <w:b/>
        </w:rPr>
        <w:t xml:space="preserve"> ФІНАНСУВАННЯ ПРОГРАМИ</w:t>
      </w:r>
    </w:p>
    <w:p w:rsidR="00CA32A4" w:rsidRPr="000D45E7" w:rsidRDefault="00CA32A4" w:rsidP="00CA32A4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Передбачається виконання заходів Програми упродовж 202</w:t>
      </w:r>
      <w:r>
        <w:rPr>
          <w:rFonts w:ascii="Times New Roman" w:hAnsi="Times New Roman"/>
        </w:rPr>
        <w:t>6</w:t>
      </w:r>
      <w:r w:rsidRPr="000D45E7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8</w:t>
      </w:r>
      <w:r w:rsidRPr="000D45E7">
        <w:rPr>
          <w:rFonts w:ascii="Times New Roman" w:hAnsi="Times New Roman"/>
        </w:rPr>
        <w:t xml:space="preserve"> років.</w:t>
      </w:r>
    </w:p>
    <w:p w:rsidR="00CA32A4" w:rsidRPr="000D45E7" w:rsidRDefault="00CA32A4" w:rsidP="00CA32A4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Заходи з виконання </w:t>
      </w:r>
      <w:r>
        <w:rPr>
          <w:rFonts w:ascii="Times New Roman" w:hAnsi="Times New Roman"/>
        </w:rPr>
        <w:t>П</w:t>
      </w:r>
      <w:r w:rsidRPr="000D45E7">
        <w:rPr>
          <w:rFonts w:ascii="Times New Roman" w:hAnsi="Times New Roman"/>
        </w:rPr>
        <w:t xml:space="preserve">рограми наведено в додатку. Перелік заходів сформовано відповідно до </w:t>
      </w:r>
      <w:r>
        <w:rPr>
          <w:rFonts w:ascii="Times New Roman" w:hAnsi="Times New Roman"/>
        </w:rPr>
        <w:t xml:space="preserve">проведеного аналізу виконання недоліків, вказаних в приписах за результатами останніх перевірок та інших </w:t>
      </w:r>
      <w:proofErr w:type="spellStart"/>
      <w:r w:rsidRPr="000D45E7">
        <w:rPr>
          <w:rFonts w:ascii="Times New Roman" w:hAnsi="Times New Roman"/>
        </w:rPr>
        <w:t>виробничо</w:t>
      </w:r>
      <w:proofErr w:type="spellEnd"/>
      <w:r w:rsidRPr="000D45E7">
        <w:rPr>
          <w:rFonts w:ascii="Times New Roman" w:hAnsi="Times New Roman"/>
        </w:rPr>
        <w:t xml:space="preserve"> – господарських, організаційно – правових, соціально – економічних, екологічних вимог.</w:t>
      </w:r>
    </w:p>
    <w:p w:rsidR="00CA32A4" w:rsidRPr="000D45E7" w:rsidRDefault="00CA32A4" w:rsidP="00CA32A4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Обсяги видатків на реалізацію заходів, визначених Програмою, можуть коригуватися відповідно до затверджених показників на 202</w:t>
      </w:r>
      <w:r>
        <w:rPr>
          <w:rFonts w:ascii="Times New Roman" w:hAnsi="Times New Roman"/>
        </w:rPr>
        <w:t xml:space="preserve">6 </w:t>
      </w:r>
      <w:r w:rsidRPr="000D45E7">
        <w:rPr>
          <w:rFonts w:ascii="Times New Roman" w:hAnsi="Times New Roman"/>
        </w:rPr>
        <w:t>рік.</w:t>
      </w:r>
    </w:p>
    <w:p w:rsidR="00CA32A4" w:rsidRPr="00CA32A4" w:rsidRDefault="00CA32A4" w:rsidP="00DF276B">
      <w:pPr>
        <w:widowControl/>
        <w:spacing w:before="1"/>
        <w:ind w:right="114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1745"/>
        <w:gridCol w:w="1749"/>
        <w:gridCol w:w="2643"/>
      </w:tblGrid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2026 рік</w:t>
            </w:r>
          </w:p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2027-2028 роки</w:t>
            </w:r>
          </w:p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Усього витрат на виконання програми </w:t>
            </w:r>
          </w:p>
        </w:tc>
      </w:tr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330F92" w:rsidRDefault="00330F92" w:rsidP="00DD526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30F92">
              <w:rPr>
                <w:rFonts w:ascii="Times New Roman" w:eastAsia="Times New Roman" w:hAnsi="Times New Roman" w:cs="Times New Roman"/>
                <w:b/>
                <w:lang w:eastAsia="ru-RU"/>
              </w:rPr>
              <w:t>4 9</w:t>
            </w:r>
            <w:r w:rsidR="00304013">
              <w:rPr>
                <w:rFonts w:ascii="Times New Roman" w:eastAsia="Times New Roman" w:hAnsi="Times New Roman" w:cs="Times New Roman"/>
                <w:b/>
                <w:lang w:eastAsia="ru-RU"/>
              </w:rPr>
              <w:t>93</w:t>
            </w:r>
            <w:r w:rsidRPr="00330F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572,89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330F92" w:rsidP="00DD52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5 0</w:t>
            </w:r>
            <w:r w:rsidR="003040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572,89</w:t>
            </w:r>
          </w:p>
        </w:tc>
      </w:tr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</w:tr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330F92" w:rsidRDefault="00304013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315</w:t>
            </w:r>
            <w:r w:rsid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  <w:r w:rsidR="00330F92" w:rsidRP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500</w:t>
            </w:r>
            <w:r w:rsid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304013" w:rsidP="00DD52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315</w:t>
            </w:r>
            <w:r w:rsid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500,00</w:t>
            </w:r>
          </w:p>
        </w:tc>
      </w:tr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330F92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4 678 072,89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4 778 072,89</w:t>
            </w:r>
          </w:p>
        </w:tc>
      </w:tr>
    </w:tbl>
    <w:p w:rsidR="004A73EA" w:rsidRDefault="004A73EA">
      <w:pPr>
        <w:jc w:val="both"/>
        <w:rPr>
          <w:rFonts w:ascii="Times New Roman" w:hAnsi="Times New Roman"/>
          <w:b/>
        </w:rPr>
        <w:sectPr w:rsidR="004A73EA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A73EA" w:rsidRPr="008F0385" w:rsidRDefault="004A73EA" w:rsidP="004A73EA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4A73EA">
        <w:rPr>
          <w:rFonts w:ascii="Times New Roman" w:eastAsia="Times New Roman" w:hAnsi="Times New Roman" w:cs="Times New Roman"/>
          <w:b/>
          <w:color w:val="auto"/>
          <w:lang w:eastAsia="ru-RU"/>
        </w:rPr>
        <w:lastRenderedPageBreak/>
        <w:t xml:space="preserve">Перелік обсягів та джерел фінансування, передбачених </w:t>
      </w:r>
      <w:r w:rsidR="002063F9">
        <w:rPr>
          <w:rFonts w:ascii="Times New Roman" w:eastAsia="Times New Roman" w:hAnsi="Times New Roman" w:cs="Times New Roman"/>
          <w:b/>
          <w:color w:val="auto"/>
          <w:lang w:eastAsia="ru-RU"/>
        </w:rPr>
        <w:t>Комплексною програмою</w:t>
      </w:r>
      <w:r w:rsidRPr="004A73EA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r w:rsidRPr="008F0385">
        <w:rPr>
          <w:rFonts w:ascii="Times New Roman" w:hAnsi="Times New Roman"/>
          <w:b/>
          <w:bCs/>
          <w:color w:val="auto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 </w:t>
      </w:r>
      <w:proofErr w:type="spellStart"/>
      <w:r w:rsidRPr="008F0385">
        <w:rPr>
          <w:rFonts w:ascii="Times New Roman" w:hAnsi="Times New Roman"/>
          <w:b/>
          <w:bCs/>
          <w:color w:val="auto"/>
        </w:rPr>
        <w:t>Новороздільської</w:t>
      </w:r>
      <w:proofErr w:type="spellEnd"/>
      <w:r w:rsidRPr="008F0385">
        <w:rPr>
          <w:rFonts w:ascii="Times New Roman" w:hAnsi="Times New Roman"/>
          <w:b/>
          <w:bCs/>
          <w:color w:val="auto"/>
        </w:rPr>
        <w:t xml:space="preserve"> територіальної громади  на 2026 рік прогноз  2027 -2028рр.</w:t>
      </w:r>
    </w:p>
    <w:p w:rsidR="004A73EA" w:rsidRPr="004A73EA" w:rsidRDefault="004A73EA" w:rsidP="004A73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tbl>
      <w:tblPr>
        <w:tblW w:w="15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2522"/>
        <w:gridCol w:w="5528"/>
        <w:gridCol w:w="1417"/>
        <w:gridCol w:w="1843"/>
        <w:gridCol w:w="1985"/>
        <w:gridCol w:w="1435"/>
      </w:tblGrid>
      <w:tr w:rsidR="004A73EA" w:rsidRPr="004A73EA" w:rsidTr="00DD5263">
        <w:trPr>
          <w:trHeight w:val="35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proofErr w:type="gram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п</w:t>
            </w:r>
            <w:proofErr w:type="spellEnd"/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Перелі</w:t>
            </w:r>
            <w:proofErr w:type="gram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к</w:t>
            </w:r>
            <w:proofErr w:type="spellEnd"/>
            <w:proofErr w:type="gram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заходів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завдання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Виконавець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заходу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Очікуване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Очікуваний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результат</w:t>
            </w:r>
          </w:p>
        </w:tc>
      </w:tr>
      <w:tr w:rsidR="004A73EA" w:rsidRPr="004A73EA" w:rsidTr="00DD5263">
        <w:trPr>
          <w:trHeight w:val="31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Джерела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Обсяги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грн</w:t>
            </w:r>
            <w:proofErr w:type="spellEnd"/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4A73EA" w:rsidRPr="004A73EA" w:rsidTr="00C071D6">
        <w:trPr>
          <w:trHeight w:val="267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202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6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р</w:t>
            </w:r>
            <w:proofErr w:type="gram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ік</w:t>
            </w:r>
            <w:proofErr w:type="spellEnd"/>
          </w:p>
        </w:tc>
      </w:tr>
      <w:tr w:rsidR="00AE14A2" w:rsidRPr="004A73EA" w:rsidTr="00DD5263">
        <w:trPr>
          <w:trHeight w:val="273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4A2" w:rsidRPr="004A73EA" w:rsidRDefault="00AE14A2" w:rsidP="00D67267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Влаштування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протипожежного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сигналізація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оповіщення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C071D6" w:rsidRDefault="00AE14A2" w:rsidP="004A73EA">
            <w:pPr>
              <w:widowControl/>
              <w:ind w:left="-32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Захід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 xml:space="preserve"> № 1 </w:t>
            </w:r>
          </w:p>
          <w:p w:rsidR="00AE14A2" w:rsidRDefault="00AE14A2" w:rsidP="00807D41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Капітальний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ремонт на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влаштування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пожежно-охоронної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сигналізації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у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Новороздільському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ЗЗСО І-ІІІ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ступенів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№3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імені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Андрія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Гергерта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Новороздільської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міської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ради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Львівської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Області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»,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що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знаходиться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за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адресою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: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Львівська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область, </w:t>
            </w:r>
            <w:proofErr w:type="gram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м</w:t>
            </w:r>
            <w:proofErr w:type="gram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Новий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Розділ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Винниченка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, 35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ab/>
            </w:r>
          </w:p>
          <w:p w:rsidR="00AE14A2" w:rsidRDefault="00AE14A2" w:rsidP="001E43ED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ab/>
            </w:r>
          </w:p>
          <w:p w:rsidR="00AE14A2" w:rsidRPr="001E43ED" w:rsidRDefault="00AE14A2" w:rsidP="001E43ED">
            <w:pPr>
              <w:widowControl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*</w:t>
            </w:r>
            <w:proofErr w:type="spellStart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Заг</w:t>
            </w:r>
            <w:proofErr w:type="gramStart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.</w:t>
            </w:r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в</w:t>
            </w:r>
            <w:proofErr w:type="gramEnd"/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артість</w:t>
            </w:r>
            <w:proofErr w:type="spellEnd"/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публ</w:t>
            </w:r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ічного</w:t>
            </w:r>
            <w:proofErr w:type="spellEnd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інвест.проєкту</w:t>
            </w:r>
            <w:proofErr w:type="spellEnd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2 394 </w:t>
            </w:r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047,36</w:t>
            </w:r>
            <w:r w:rsidR="00DD52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грн. (в 2025р.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заплатили 46000грн за ПКД</w:t>
            </w:r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(В 2026р -35000грн</w:t>
            </w:r>
            <w:r w:rsidR="00DD52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: </w:t>
            </w:r>
            <w:proofErr w:type="spellStart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коригуван</w:t>
            </w:r>
            <w:proofErr w:type="spellEnd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. ПКД- 25000грн, </w:t>
            </w:r>
            <w:proofErr w:type="spellStart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провед</w:t>
            </w:r>
            <w:proofErr w:type="gramStart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.е</w:t>
            </w:r>
            <w:proofErr w:type="gramEnd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кспертної</w:t>
            </w:r>
            <w:proofErr w:type="spellEnd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оцінки</w:t>
            </w:r>
            <w:proofErr w:type="spellEnd"/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ПКД – 10</w:t>
            </w:r>
            <w:r w:rsidR="00DD52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r w:rsidR="00807D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000грн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Відділ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Default="00AE14A2" w:rsidP="00293D1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E14A2" w:rsidRDefault="00AE14A2" w:rsidP="00293D1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E14A2" w:rsidRPr="004A73EA" w:rsidRDefault="00AE14A2" w:rsidP="00293D1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</w:t>
            </w:r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нші джерела</w:t>
            </w:r>
          </w:p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</w:p>
          <w:p w:rsidR="00AE14A2" w:rsidRDefault="00AE14A2" w:rsidP="00293D1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E14A2" w:rsidRPr="004A73EA" w:rsidRDefault="00AE14A2" w:rsidP="00293D18">
            <w:pPr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4A2" w:rsidRDefault="00AE14A2" w:rsidP="00AE14A2">
            <w:pPr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AE14A2" w:rsidRPr="00917EEB" w:rsidRDefault="00AE14A2" w:rsidP="00AE14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74D8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2 348 047,36</w:t>
            </w:r>
          </w:p>
          <w:p w:rsidR="00AE14A2" w:rsidRPr="00917EEB" w:rsidRDefault="00AE14A2" w:rsidP="004A73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AE14A2" w:rsidRDefault="00AE14A2" w:rsidP="001E43ED">
            <w:pPr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17EE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       </w:t>
            </w:r>
          </w:p>
          <w:p w:rsidR="00AE14A2" w:rsidRPr="004A73EA" w:rsidRDefault="00807D41" w:rsidP="00AE14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35 000,00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Комплексне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розв’язання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проблем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пожежної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закладі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AE14A2" w:rsidRPr="004A73EA" w:rsidTr="00DD5263">
        <w:trPr>
          <w:trHeight w:val="257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C071D6" w:rsidRDefault="00AE14A2" w:rsidP="00293D18">
            <w:pPr>
              <w:widowControl/>
              <w:ind w:left="-32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Захід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 xml:space="preserve"> № 2 </w:t>
            </w:r>
          </w:p>
          <w:p w:rsidR="00AE14A2" w:rsidRDefault="00AE14A2" w:rsidP="00293D18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Капітальний ремонт з </w:t>
            </w:r>
            <w:r w:rsidRPr="00904F2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вл</w:t>
            </w: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аштуванням протипожежної сигналізації у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Новорозділь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-</w:t>
            </w: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ському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закладі загальної середньої освіти І-ІІІ ступенів №4, що розташований за адресою: Львівська область, м. Новий Розділ, вул. </w:t>
            </w:r>
          </w:p>
          <w:p w:rsidR="00AE14A2" w:rsidRDefault="00AE14A2" w:rsidP="00293D18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С. Бандери, 5</w:t>
            </w:r>
          </w:p>
          <w:p w:rsidR="00AE14A2" w:rsidRDefault="00AE14A2" w:rsidP="00C518FE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ru-RU"/>
              </w:rPr>
            </w:pPr>
          </w:p>
          <w:p w:rsidR="00AE14A2" w:rsidRPr="00C518FE" w:rsidRDefault="00AE14A2" w:rsidP="00C518FE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ru-RU"/>
              </w:rPr>
              <w:t>*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Загальна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публічного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інвестиційного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проєкту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:</w:t>
            </w:r>
            <w:r w:rsidRPr="00C518F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2 610 525,53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(в 2025р заплатили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25</w:t>
            </w:r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000грн за ПКД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та 19900</w:t>
            </w:r>
            <w:r w:rsidR="002C0D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експертиз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у</w:t>
            </w:r>
            <w:proofErr w:type="spellEnd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(</w:t>
            </w:r>
            <w:proofErr w:type="gramEnd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В 2026р -45000грн: </w:t>
            </w:r>
            <w:proofErr w:type="spellStart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коригуван</w:t>
            </w:r>
            <w:proofErr w:type="spellEnd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. ПКД- 25000грн, </w:t>
            </w:r>
            <w:proofErr w:type="spellStart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провед</w:t>
            </w:r>
            <w:proofErr w:type="gramStart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.е</w:t>
            </w:r>
            <w:proofErr w:type="gramEnd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кспертної</w:t>
            </w:r>
            <w:proofErr w:type="spellEnd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оцінки</w:t>
            </w:r>
            <w:proofErr w:type="spellEnd"/>
            <w:r w:rsidR="003040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ПКД – 20 </w:t>
            </w:r>
            <w:r w:rsidR="002E1C3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000грн)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Default="00AE14A2" w:rsidP="00293D18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AE14A2" w:rsidRDefault="00AE14A2" w:rsidP="00293D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</w:p>
          <w:p w:rsidR="00AE14A2" w:rsidRPr="004A73EA" w:rsidRDefault="00AE14A2" w:rsidP="00293D1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Інші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джерела</w:t>
            </w:r>
            <w:proofErr w:type="spellEnd"/>
          </w:p>
          <w:p w:rsidR="00AE14A2" w:rsidRPr="004A73EA" w:rsidRDefault="00AE14A2" w:rsidP="00293D1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</w:p>
          <w:p w:rsidR="00AE14A2" w:rsidRPr="004A73EA" w:rsidRDefault="00AE14A2" w:rsidP="00293D1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Міський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Default="00AE14A2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AE14A2" w:rsidRPr="004A73EA" w:rsidRDefault="00AE14A2" w:rsidP="00293D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AE14A2" w:rsidRPr="004A73EA" w:rsidRDefault="00AE14A2" w:rsidP="00293D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17E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2 330 025,53</w:t>
            </w:r>
          </w:p>
          <w:p w:rsidR="00AE14A2" w:rsidRPr="00917EEB" w:rsidRDefault="00AE14A2" w:rsidP="00293D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E14A2" w:rsidRPr="004A73EA" w:rsidRDefault="00304013" w:rsidP="001E43E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           280</w:t>
            </w:r>
            <w:r w:rsidR="00AE14A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 500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293D18" w:rsidRPr="004A73EA" w:rsidTr="00C071D6">
        <w:trPr>
          <w:trHeight w:val="235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202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7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-202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8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р</w:t>
            </w:r>
            <w:proofErr w:type="gram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ік</w:t>
            </w:r>
            <w:proofErr w:type="spellEnd"/>
          </w:p>
        </w:tc>
      </w:tr>
      <w:tr w:rsidR="00293D18" w:rsidRPr="004A73EA" w:rsidTr="00DD5263">
        <w:trPr>
          <w:trHeight w:val="14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32" w:rsidRPr="00DD5263" w:rsidRDefault="00272932" w:rsidP="00272932">
            <w:pPr>
              <w:widowControl/>
              <w:tabs>
                <w:tab w:val="left" w:pos="127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Утримання</w:t>
            </w:r>
            <w:proofErr w:type="spellEnd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протипоже</w:t>
            </w:r>
            <w:proofErr w:type="gramStart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ж</w:t>
            </w:r>
            <w:proofErr w:type="spellEnd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  <w:proofErr w:type="gramEnd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ного</w:t>
            </w:r>
            <w:proofErr w:type="spellEnd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розміщених</w:t>
            </w:r>
            <w:proofErr w:type="spellEnd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території</w:t>
            </w:r>
            <w:proofErr w:type="spellEnd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громади</w:t>
            </w:r>
            <w:proofErr w:type="spellEnd"/>
            <w:r w:rsidRPr="00DD52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293D18" w:rsidRPr="00272932" w:rsidRDefault="00293D18" w:rsidP="00272932">
            <w:pPr>
              <w:widowControl/>
              <w:suppressAutoHyphens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2" w:rsidRDefault="00272932" w:rsidP="00272932">
            <w:pPr>
              <w:widowControl/>
              <w:tabs>
                <w:tab w:val="left" w:pos="127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1.</w:t>
            </w:r>
          </w:p>
          <w:p w:rsidR="00272932" w:rsidRPr="00272932" w:rsidRDefault="00272932" w:rsidP="00272932">
            <w:pPr>
              <w:widowControl/>
              <w:tabs>
                <w:tab w:val="left" w:pos="127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spell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Облаштувати</w:t>
            </w:r>
            <w:proofErr w:type="spellEnd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біля природних та штучних водойм </w:t>
            </w:r>
            <w:proofErr w:type="gram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п</w:t>
            </w:r>
            <w:proofErr w:type="gramEnd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ід’їзди з твердим покриттям та майданчиками розміром не  менше 12 х 12 м для встановлення пожежних автомобілів і забирання води у будь-яку пору року.</w:t>
            </w:r>
          </w:p>
          <w:p w:rsidR="00293D18" w:rsidRPr="00272932" w:rsidRDefault="00293D18" w:rsidP="00FF5436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293D18" w:rsidRPr="004A73EA" w:rsidRDefault="0027293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Благоустрій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»</w:t>
            </w:r>
          </w:p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Інші джерела</w:t>
            </w:r>
          </w:p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3EA">
              <w:rPr>
                <w:rFonts w:ascii="Times New Roman" w:eastAsia="Times New Roman" w:hAnsi="Times New Roman" w:cs="Times New Roman"/>
                <w:lang w:eastAsia="ru-RU"/>
              </w:rPr>
              <w:t>100 000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18" w:rsidRPr="004A73EA" w:rsidRDefault="00FF5436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val="ru-RU" w:eastAsia="ru-RU"/>
              </w:rPr>
            </w:pPr>
            <w:r w:rsidRPr="00FF54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Працездатний стан пожежних водоймищ</w:t>
            </w:r>
          </w:p>
        </w:tc>
      </w:tr>
    </w:tbl>
    <w:p w:rsidR="004A73EA" w:rsidRPr="004A73EA" w:rsidRDefault="004A73EA" w:rsidP="00AE14A2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4A73EA" w:rsidRPr="004A73EA" w:rsidRDefault="004A73EA" w:rsidP="004A73EA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4A73EA">
        <w:rPr>
          <w:rFonts w:ascii="Times New Roman" w:eastAsia="Times New Roman" w:hAnsi="Times New Roman" w:cs="Times New Roman"/>
          <w:color w:val="auto"/>
          <w:lang w:eastAsia="ru-RU"/>
        </w:rPr>
        <w:t>Міський голова                                                                                                                                                               Ярина ЯЦЕНКО</w:t>
      </w:r>
    </w:p>
    <w:p w:rsidR="004A73EA" w:rsidRPr="004A73EA" w:rsidRDefault="004A73EA" w:rsidP="004A73EA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4A73EA" w:rsidRPr="004A73EA" w:rsidRDefault="004A73EA" w:rsidP="004A73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1B1A7F" w:rsidRDefault="001B1A7F">
      <w:pPr>
        <w:jc w:val="both"/>
        <w:rPr>
          <w:rFonts w:ascii="Times New Roman" w:hAnsi="Times New Roman"/>
          <w:b/>
        </w:rPr>
      </w:pPr>
    </w:p>
    <w:p w:rsidR="001B1A7F" w:rsidRDefault="001B1A7F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0D45E7" w:rsidRDefault="000D45E7">
      <w:pPr>
        <w:jc w:val="both"/>
        <w:rPr>
          <w:rFonts w:ascii="Times New Roman" w:hAnsi="Times New Roman"/>
          <w:b/>
        </w:rPr>
      </w:pPr>
    </w:p>
    <w:p w:rsidR="000D45E7" w:rsidRDefault="000D45E7">
      <w:pPr>
        <w:jc w:val="both"/>
        <w:rPr>
          <w:rFonts w:ascii="Times New Roman" w:hAnsi="Times New Roman"/>
          <w:b/>
        </w:rPr>
      </w:pPr>
    </w:p>
    <w:p w:rsidR="000D45E7" w:rsidRDefault="000D45E7">
      <w:pPr>
        <w:jc w:val="both"/>
        <w:rPr>
          <w:rFonts w:ascii="Times New Roman" w:hAnsi="Times New Roman"/>
          <w:b/>
        </w:rPr>
      </w:pPr>
    </w:p>
    <w:p w:rsidR="000D45E7" w:rsidRDefault="000D45E7">
      <w:pPr>
        <w:jc w:val="both"/>
        <w:rPr>
          <w:rFonts w:ascii="Times New Roman" w:hAnsi="Times New Roman"/>
          <w:b/>
        </w:rPr>
      </w:pPr>
    </w:p>
    <w:sectPr w:rsidR="000D45E7" w:rsidSect="004A73EA">
      <w:pgSz w:w="16838" w:h="11906" w:orient="landscape"/>
      <w:pgMar w:top="42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43" w:rsidRDefault="00685443">
      <w:r>
        <w:separator/>
      </w:r>
    </w:p>
  </w:endnote>
  <w:endnote w:type="continuationSeparator" w:id="0">
    <w:p w:rsidR="00685443" w:rsidRDefault="00685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43" w:rsidRDefault="00685443">
      <w:r>
        <w:separator/>
      </w:r>
    </w:p>
  </w:footnote>
  <w:footnote w:type="continuationSeparator" w:id="0">
    <w:p w:rsidR="00685443" w:rsidRDefault="00685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AB7"/>
    <w:multiLevelType w:val="multilevel"/>
    <w:tmpl w:val="001F5A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4A8D"/>
    <w:multiLevelType w:val="hybridMultilevel"/>
    <w:tmpl w:val="D116B43A"/>
    <w:lvl w:ilvl="0" w:tplc="914450D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3" w:hanging="360"/>
      </w:pPr>
    </w:lvl>
    <w:lvl w:ilvl="2" w:tplc="0422001B" w:tentative="1">
      <w:start w:val="1"/>
      <w:numFmt w:val="lowerRoman"/>
      <w:lvlText w:val="%3."/>
      <w:lvlJc w:val="right"/>
      <w:pPr>
        <w:ind w:left="1883" w:hanging="180"/>
      </w:pPr>
    </w:lvl>
    <w:lvl w:ilvl="3" w:tplc="0422000F" w:tentative="1">
      <w:start w:val="1"/>
      <w:numFmt w:val="decimal"/>
      <w:lvlText w:val="%4."/>
      <w:lvlJc w:val="left"/>
      <w:pPr>
        <w:ind w:left="2603" w:hanging="360"/>
      </w:pPr>
    </w:lvl>
    <w:lvl w:ilvl="4" w:tplc="04220019" w:tentative="1">
      <w:start w:val="1"/>
      <w:numFmt w:val="lowerLetter"/>
      <w:lvlText w:val="%5."/>
      <w:lvlJc w:val="left"/>
      <w:pPr>
        <w:ind w:left="3323" w:hanging="360"/>
      </w:pPr>
    </w:lvl>
    <w:lvl w:ilvl="5" w:tplc="0422001B" w:tentative="1">
      <w:start w:val="1"/>
      <w:numFmt w:val="lowerRoman"/>
      <w:lvlText w:val="%6."/>
      <w:lvlJc w:val="right"/>
      <w:pPr>
        <w:ind w:left="4043" w:hanging="180"/>
      </w:pPr>
    </w:lvl>
    <w:lvl w:ilvl="6" w:tplc="0422000F" w:tentative="1">
      <w:start w:val="1"/>
      <w:numFmt w:val="decimal"/>
      <w:lvlText w:val="%7."/>
      <w:lvlJc w:val="left"/>
      <w:pPr>
        <w:ind w:left="4763" w:hanging="360"/>
      </w:pPr>
    </w:lvl>
    <w:lvl w:ilvl="7" w:tplc="04220019" w:tentative="1">
      <w:start w:val="1"/>
      <w:numFmt w:val="lowerLetter"/>
      <w:lvlText w:val="%8."/>
      <w:lvlJc w:val="left"/>
      <w:pPr>
        <w:ind w:left="5483" w:hanging="360"/>
      </w:pPr>
    </w:lvl>
    <w:lvl w:ilvl="8" w:tplc="0422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C855A2"/>
    <w:multiLevelType w:val="multilevel"/>
    <w:tmpl w:val="5BC855A2"/>
    <w:lvl w:ilvl="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363B0"/>
    <w:multiLevelType w:val="hybridMultilevel"/>
    <w:tmpl w:val="85D0F170"/>
    <w:lvl w:ilvl="0" w:tplc="A4E2F9C4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161B"/>
    <w:rsid w:val="0001161B"/>
    <w:rsid w:val="00017711"/>
    <w:rsid w:val="00024C7B"/>
    <w:rsid w:val="00053A63"/>
    <w:rsid w:val="000777A5"/>
    <w:rsid w:val="000865D7"/>
    <w:rsid w:val="000A01ED"/>
    <w:rsid w:val="000A56D1"/>
    <w:rsid w:val="000D45E7"/>
    <w:rsid w:val="000D699C"/>
    <w:rsid w:val="000E1B18"/>
    <w:rsid w:val="000E5DB6"/>
    <w:rsid w:val="000F0D91"/>
    <w:rsid w:val="00101145"/>
    <w:rsid w:val="00127BED"/>
    <w:rsid w:val="00130388"/>
    <w:rsid w:val="001406EE"/>
    <w:rsid w:val="00174D8E"/>
    <w:rsid w:val="00176E0D"/>
    <w:rsid w:val="00186089"/>
    <w:rsid w:val="001B1A7F"/>
    <w:rsid w:val="001B485F"/>
    <w:rsid w:val="001C2049"/>
    <w:rsid w:val="001C3BB3"/>
    <w:rsid w:val="001D7CEC"/>
    <w:rsid w:val="001E43ED"/>
    <w:rsid w:val="001E6DD2"/>
    <w:rsid w:val="002063F9"/>
    <w:rsid w:val="00232DA5"/>
    <w:rsid w:val="00272932"/>
    <w:rsid w:val="00287F00"/>
    <w:rsid w:val="00293D18"/>
    <w:rsid w:val="002C07F8"/>
    <w:rsid w:val="002C0DE5"/>
    <w:rsid w:val="002E19BD"/>
    <w:rsid w:val="002E1C3A"/>
    <w:rsid w:val="002F5BE5"/>
    <w:rsid w:val="00304013"/>
    <w:rsid w:val="00325779"/>
    <w:rsid w:val="00330F92"/>
    <w:rsid w:val="0033353B"/>
    <w:rsid w:val="00350156"/>
    <w:rsid w:val="003504A2"/>
    <w:rsid w:val="00370F5C"/>
    <w:rsid w:val="00383194"/>
    <w:rsid w:val="00393CA1"/>
    <w:rsid w:val="003B357F"/>
    <w:rsid w:val="0040557A"/>
    <w:rsid w:val="004219DA"/>
    <w:rsid w:val="004355C9"/>
    <w:rsid w:val="00471AD2"/>
    <w:rsid w:val="0049188E"/>
    <w:rsid w:val="004A6D4F"/>
    <w:rsid w:val="004A73EA"/>
    <w:rsid w:val="004B6B11"/>
    <w:rsid w:val="004B7531"/>
    <w:rsid w:val="00501BC6"/>
    <w:rsid w:val="00512324"/>
    <w:rsid w:val="00522ACD"/>
    <w:rsid w:val="005335A2"/>
    <w:rsid w:val="00544182"/>
    <w:rsid w:val="005D0EEF"/>
    <w:rsid w:val="005D22B4"/>
    <w:rsid w:val="00626210"/>
    <w:rsid w:val="00643D53"/>
    <w:rsid w:val="00685443"/>
    <w:rsid w:val="006A66E4"/>
    <w:rsid w:val="006B75CF"/>
    <w:rsid w:val="006C6347"/>
    <w:rsid w:val="006F1CAB"/>
    <w:rsid w:val="00746338"/>
    <w:rsid w:val="00787257"/>
    <w:rsid w:val="00794225"/>
    <w:rsid w:val="007D2545"/>
    <w:rsid w:val="007E4678"/>
    <w:rsid w:val="007F42F8"/>
    <w:rsid w:val="007F7170"/>
    <w:rsid w:val="00807D41"/>
    <w:rsid w:val="00820158"/>
    <w:rsid w:val="008465E2"/>
    <w:rsid w:val="008A0C41"/>
    <w:rsid w:val="008F0385"/>
    <w:rsid w:val="008F1F00"/>
    <w:rsid w:val="00900279"/>
    <w:rsid w:val="00904F28"/>
    <w:rsid w:val="00917EEB"/>
    <w:rsid w:val="00921EE5"/>
    <w:rsid w:val="00934383"/>
    <w:rsid w:val="00936131"/>
    <w:rsid w:val="009568D9"/>
    <w:rsid w:val="00962C73"/>
    <w:rsid w:val="0097045E"/>
    <w:rsid w:val="009A52D2"/>
    <w:rsid w:val="009B4031"/>
    <w:rsid w:val="009C53F4"/>
    <w:rsid w:val="009C5778"/>
    <w:rsid w:val="00A04788"/>
    <w:rsid w:val="00A25497"/>
    <w:rsid w:val="00A53F46"/>
    <w:rsid w:val="00A7002F"/>
    <w:rsid w:val="00AA1BD2"/>
    <w:rsid w:val="00AB7F1B"/>
    <w:rsid w:val="00AC1038"/>
    <w:rsid w:val="00AE14A2"/>
    <w:rsid w:val="00AF75F8"/>
    <w:rsid w:val="00AF76E8"/>
    <w:rsid w:val="00B0709D"/>
    <w:rsid w:val="00B20C53"/>
    <w:rsid w:val="00B30106"/>
    <w:rsid w:val="00B52997"/>
    <w:rsid w:val="00B7434D"/>
    <w:rsid w:val="00BA7C89"/>
    <w:rsid w:val="00BC3C1A"/>
    <w:rsid w:val="00BF4A63"/>
    <w:rsid w:val="00C071D6"/>
    <w:rsid w:val="00C16932"/>
    <w:rsid w:val="00C334A1"/>
    <w:rsid w:val="00C518FE"/>
    <w:rsid w:val="00C51D00"/>
    <w:rsid w:val="00C60026"/>
    <w:rsid w:val="00CA32A4"/>
    <w:rsid w:val="00CD5031"/>
    <w:rsid w:val="00D054A9"/>
    <w:rsid w:val="00D44B75"/>
    <w:rsid w:val="00D6104E"/>
    <w:rsid w:val="00D62F31"/>
    <w:rsid w:val="00D67267"/>
    <w:rsid w:val="00DA2470"/>
    <w:rsid w:val="00DD0BE5"/>
    <w:rsid w:val="00DD5263"/>
    <w:rsid w:val="00DE4758"/>
    <w:rsid w:val="00DF276B"/>
    <w:rsid w:val="00E000D5"/>
    <w:rsid w:val="00E36219"/>
    <w:rsid w:val="00E4263B"/>
    <w:rsid w:val="00E6673F"/>
    <w:rsid w:val="00E934B7"/>
    <w:rsid w:val="00EE0B4B"/>
    <w:rsid w:val="00EE28BE"/>
    <w:rsid w:val="00F570E3"/>
    <w:rsid w:val="00F7726B"/>
    <w:rsid w:val="00F84B99"/>
    <w:rsid w:val="00F9033F"/>
    <w:rsid w:val="00F91F02"/>
    <w:rsid w:val="00FA53AC"/>
    <w:rsid w:val="00FF5436"/>
    <w:rsid w:val="43BB6B5E"/>
    <w:rsid w:val="500561FC"/>
    <w:rsid w:val="6A2B24AA"/>
    <w:rsid w:val="7D49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7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44B75"/>
    <w:pPr>
      <w:widowControl/>
      <w:suppressAutoHyphens/>
    </w:pPr>
    <w:rPr>
      <w:rFonts w:ascii="Courier New" w:eastAsia="Times New Roman" w:hAnsi="Courier New" w:cs="Times New Roman"/>
      <w:color w:val="auto"/>
      <w:sz w:val="28"/>
      <w:szCs w:val="28"/>
      <w:lang w:val="zh-CN" w:eastAsia="zh-CN"/>
    </w:rPr>
  </w:style>
  <w:style w:type="paragraph" w:customStyle="1" w:styleId="rvps2">
    <w:name w:val="rvps2"/>
    <w:basedOn w:val="a"/>
    <w:uiPriority w:val="99"/>
    <w:qFormat/>
    <w:rsid w:val="00D44B7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D44B75"/>
    <w:pPr>
      <w:ind w:left="720"/>
      <w:contextualSpacing/>
    </w:pPr>
  </w:style>
  <w:style w:type="character" w:customStyle="1" w:styleId="2">
    <w:name w:val="Основной текст (2) + Не полужирный"/>
    <w:qFormat/>
    <w:rsid w:val="00D44B75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a6">
    <w:name w:val="Основной текст_"/>
    <w:qFormat/>
    <w:rsid w:val="00D44B75"/>
    <w:rPr>
      <w:rFonts w:ascii="Times New Roman" w:hAnsi="Times New Roman" w:cs="Times New Roman"/>
      <w:sz w:val="31"/>
      <w:szCs w:val="31"/>
      <w:u w:val="none"/>
    </w:rPr>
  </w:style>
  <w:style w:type="character" w:customStyle="1" w:styleId="a4">
    <w:name w:val="Основний текст Знак"/>
    <w:basedOn w:val="a0"/>
    <w:link w:val="a3"/>
    <w:qFormat/>
    <w:rsid w:val="00D44B75"/>
    <w:rPr>
      <w:rFonts w:ascii="Courier New" w:eastAsia="Times New Roman" w:hAnsi="Courier New" w:cs="Times New Roman"/>
      <w:kern w:val="0"/>
      <w:sz w:val="28"/>
      <w:szCs w:val="28"/>
      <w:lang w:val="zh-CN" w:eastAsia="zh-CN"/>
    </w:rPr>
  </w:style>
  <w:style w:type="paragraph" w:styleId="a7">
    <w:name w:val="Balloon Text"/>
    <w:basedOn w:val="a"/>
    <w:link w:val="a8"/>
    <w:uiPriority w:val="99"/>
    <w:semiHidden/>
    <w:unhideWhenUsed/>
    <w:rsid w:val="00DA247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470"/>
    <w:rPr>
      <w:rFonts w:ascii="Tahoma" w:eastAsia="Arial Unicode MS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73E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A73E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A73E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4A73E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2ADBE7-814C-430E-A1A4-D670079B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10</Pages>
  <Words>12656</Words>
  <Characters>7215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75</cp:revision>
  <cp:lastPrinted>2026-05-07T08:38:00Z</cp:lastPrinted>
  <dcterms:created xsi:type="dcterms:W3CDTF">2023-11-14T09:00:00Z</dcterms:created>
  <dcterms:modified xsi:type="dcterms:W3CDTF">2026-05-07T10:29:00Z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0626A983FE3344DFA9835DDCCC2BBD99_12</vt:lpwstr>
  </property>
</Properties>
</file>