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DC7" w:rsidRDefault="00572DC7" w:rsidP="00572DC7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DC7" w:rsidRDefault="00572DC7" w:rsidP="00572DC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572DC7" w:rsidRDefault="00572DC7" w:rsidP="00572DC7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572DC7" w:rsidRDefault="00572DC7" w:rsidP="00572DC7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572DC7" w:rsidRDefault="00572DC7" w:rsidP="00572DC7">
      <w:pPr>
        <w:jc w:val="center"/>
        <w:rPr>
          <w:rFonts w:ascii="Centaur" w:eastAsia="Calibri" w:hAnsi="Centaur"/>
          <w:sz w:val="24"/>
          <w:szCs w:val="24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572DC7" w:rsidRDefault="00572DC7" w:rsidP="00572DC7">
      <w:pPr>
        <w:ind w:left="567" w:right="139"/>
        <w:jc w:val="center"/>
        <w:rPr>
          <w:rFonts w:eastAsia="Calibri"/>
        </w:rPr>
      </w:pPr>
    </w:p>
    <w:p w:rsidR="00572DC7" w:rsidRDefault="00572DC7" w:rsidP="00572DC7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667</w:t>
      </w:r>
    </w:p>
    <w:p w:rsidR="00DD0309" w:rsidRDefault="00DD0309" w:rsidP="00572DC7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DD0309" w:rsidRPr="007A13EE" w:rsidRDefault="00DD0309" w:rsidP="00DD0309">
      <w:pPr>
        <w:pStyle w:val="a6"/>
        <w:spacing w:line="276" w:lineRule="auto"/>
        <w:rPr>
          <w:sz w:val="28"/>
          <w:szCs w:val="28"/>
        </w:rPr>
      </w:pPr>
      <w:r w:rsidRPr="007A13EE">
        <w:rPr>
          <w:sz w:val="28"/>
          <w:szCs w:val="28"/>
        </w:rPr>
        <w:t xml:space="preserve">Про внесення змін до рішення </w:t>
      </w:r>
    </w:p>
    <w:p w:rsidR="00DD0309" w:rsidRPr="007A13EE" w:rsidRDefault="00DD0309" w:rsidP="00DD0309">
      <w:pPr>
        <w:pStyle w:val="a6"/>
        <w:spacing w:line="276" w:lineRule="auto"/>
        <w:rPr>
          <w:sz w:val="28"/>
          <w:szCs w:val="28"/>
        </w:rPr>
      </w:pPr>
      <w:r w:rsidRPr="007A13EE">
        <w:rPr>
          <w:sz w:val="28"/>
          <w:szCs w:val="28"/>
        </w:rPr>
        <w:t>LXXII сесії VIII демократичного скликання</w:t>
      </w:r>
    </w:p>
    <w:p w:rsidR="00DD0309" w:rsidRPr="007A13EE" w:rsidRDefault="00DD0309" w:rsidP="00DD0309">
      <w:pPr>
        <w:pStyle w:val="a6"/>
        <w:spacing w:line="276" w:lineRule="auto"/>
        <w:rPr>
          <w:sz w:val="28"/>
          <w:szCs w:val="28"/>
        </w:rPr>
      </w:pPr>
      <w:r w:rsidRPr="007A13EE">
        <w:rPr>
          <w:sz w:val="28"/>
          <w:szCs w:val="28"/>
        </w:rPr>
        <w:t>від 23 грудня 2025 року № 2550</w:t>
      </w:r>
    </w:p>
    <w:p w:rsidR="00DD0309" w:rsidRPr="007A13EE" w:rsidRDefault="00DD0309" w:rsidP="00DD0309">
      <w:pPr>
        <w:pStyle w:val="a6"/>
        <w:spacing w:line="276" w:lineRule="auto"/>
        <w:rPr>
          <w:sz w:val="28"/>
          <w:szCs w:val="28"/>
        </w:rPr>
      </w:pPr>
      <w:r w:rsidRPr="007A13EE">
        <w:rPr>
          <w:sz w:val="28"/>
          <w:szCs w:val="28"/>
        </w:rPr>
        <w:t xml:space="preserve">«Про встановлення вартості харчування </w:t>
      </w:r>
    </w:p>
    <w:p w:rsidR="00DD0309" w:rsidRPr="007A13EE" w:rsidRDefault="00DD0309" w:rsidP="00DD0309">
      <w:pPr>
        <w:pStyle w:val="a6"/>
        <w:spacing w:line="276" w:lineRule="auto"/>
        <w:rPr>
          <w:sz w:val="28"/>
          <w:szCs w:val="28"/>
        </w:rPr>
      </w:pPr>
      <w:r w:rsidRPr="007A13EE">
        <w:rPr>
          <w:sz w:val="28"/>
          <w:szCs w:val="28"/>
        </w:rPr>
        <w:t>в закладах загальної середньої освіти та</w:t>
      </w:r>
    </w:p>
    <w:p w:rsidR="00DD0309" w:rsidRPr="007A13EE" w:rsidRDefault="00DD0309" w:rsidP="00DD0309">
      <w:pPr>
        <w:pStyle w:val="a6"/>
        <w:spacing w:line="276" w:lineRule="auto"/>
        <w:rPr>
          <w:sz w:val="28"/>
          <w:szCs w:val="28"/>
        </w:rPr>
      </w:pPr>
      <w:r w:rsidRPr="007A13EE">
        <w:rPr>
          <w:sz w:val="28"/>
          <w:szCs w:val="28"/>
        </w:rPr>
        <w:t xml:space="preserve">звільнення від батьківської плати за харчування </w:t>
      </w:r>
    </w:p>
    <w:p w:rsidR="003A7BC5" w:rsidRPr="003A7BC5" w:rsidRDefault="00DD0309" w:rsidP="00DD0309">
      <w:pPr>
        <w:pStyle w:val="a6"/>
        <w:spacing w:line="276" w:lineRule="auto"/>
        <w:rPr>
          <w:sz w:val="28"/>
          <w:szCs w:val="28"/>
          <w:lang w:val="en-US"/>
        </w:rPr>
      </w:pPr>
      <w:r w:rsidRPr="007A13EE">
        <w:rPr>
          <w:sz w:val="28"/>
          <w:szCs w:val="28"/>
        </w:rPr>
        <w:t>дітей пільгових категорій у 2026 році»</w:t>
      </w:r>
    </w:p>
    <w:p w:rsidR="00DD0309" w:rsidRPr="007A13EE" w:rsidRDefault="00DD0309" w:rsidP="00DD0309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7A13EE">
        <w:rPr>
          <w:sz w:val="28"/>
          <w:szCs w:val="28"/>
        </w:rPr>
        <w:t xml:space="preserve">Керуючись ст.17, ст.25, ст.26, ст.59, ст.64 Закону України «Про місцеве самоврядування в Україні», Законами України «Про освіту», «Про повну загальну середню освіту», </w:t>
      </w:r>
      <w:r w:rsidRPr="007A13EE">
        <w:rPr>
          <w:color w:val="auto"/>
          <w:sz w:val="28"/>
          <w:szCs w:val="28"/>
        </w:rPr>
        <w:t>«Про охорону дитинства», Постановою Кабінету Міністрів України від 24 березня 2021 року №305 «Про затвердження норм та Порядку організації харчування у закладах освіти та дитячих закладах оздоровлення та відпочинку», Постановою Кабінету Міністрів України від 20 грудня 2024 р. №1456 «</w:t>
      </w:r>
      <w:r w:rsidRPr="007A13EE">
        <w:rPr>
          <w:color w:val="auto"/>
          <w:sz w:val="28"/>
          <w:szCs w:val="28"/>
          <w:shd w:val="clear" w:color="auto" w:fill="FFFFFF"/>
        </w:rPr>
        <w:t>Про затвердження Порядку та умов надання субвенції з державного бюджету місцевим бюджетам на забезпечення харчуванням учнів закладів загальної середньої освіти</w:t>
      </w:r>
      <w:r w:rsidRPr="007A13EE">
        <w:rPr>
          <w:color w:val="auto"/>
          <w:sz w:val="28"/>
          <w:szCs w:val="28"/>
        </w:rPr>
        <w:t>»</w:t>
      </w:r>
      <w:r>
        <w:rPr>
          <w:color w:val="auto"/>
          <w:sz w:val="28"/>
          <w:szCs w:val="28"/>
        </w:rPr>
        <w:t xml:space="preserve"> (зі змінами), </w:t>
      </w:r>
      <w:r>
        <w:rPr>
          <w:color w:val="auto"/>
          <w:sz w:val="28"/>
          <w:szCs w:val="28"/>
          <w:lang w:val="en-US"/>
        </w:rPr>
        <w:t>LXXIX</w:t>
      </w:r>
      <w:r w:rsidRPr="00DD0309">
        <w:rPr>
          <w:color w:val="auto"/>
          <w:sz w:val="28"/>
          <w:szCs w:val="28"/>
        </w:rPr>
        <w:t xml:space="preserve"> </w:t>
      </w:r>
      <w:r w:rsidRPr="007A13EE">
        <w:rPr>
          <w:sz w:val="28"/>
          <w:szCs w:val="28"/>
        </w:rPr>
        <w:t xml:space="preserve">сесія </w:t>
      </w:r>
      <w:r>
        <w:rPr>
          <w:sz w:val="28"/>
          <w:szCs w:val="28"/>
          <w:lang w:val="en-US"/>
        </w:rPr>
        <w:t>VIII</w:t>
      </w:r>
      <w:r w:rsidRPr="00DD0309">
        <w:rPr>
          <w:sz w:val="28"/>
          <w:szCs w:val="28"/>
        </w:rPr>
        <w:t xml:space="preserve"> </w:t>
      </w:r>
      <w:r w:rsidRPr="007A13EE">
        <w:rPr>
          <w:color w:val="auto"/>
          <w:sz w:val="28"/>
          <w:szCs w:val="28"/>
        </w:rPr>
        <w:t>демократичного скликання</w:t>
      </w:r>
      <w:r w:rsidRPr="007A13EE">
        <w:rPr>
          <w:sz w:val="28"/>
          <w:szCs w:val="28"/>
        </w:rPr>
        <w:t xml:space="preserve"> </w:t>
      </w:r>
      <w:proofErr w:type="spellStart"/>
      <w:r w:rsidRPr="007A13EE">
        <w:rPr>
          <w:sz w:val="28"/>
          <w:szCs w:val="28"/>
        </w:rPr>
        <w:t>Новороздільської</w:t>
      </w:r>
      <w:proofErr w:type="spellEnd"/>
      <w:r w:rsidRPr="007A13EE">
        <w:rPr>
          <w:sz w:val="28"/>
          <w:szCs w:val="28"/>
        </w:rPr>
        <w:t xml:space="preserve"> міської ради</w:t>
      </w:r>
    </w:p>
    <w:p w:rsidR="00DD0309" w:rsidRPr="00DD0309" w:rsidRDefault="00DD0309" w:rsidP="00DD0309">
      <w:pPr>
        <w:spacing w:before="100" w:beforeAutospacing="1" w:line="276" w:lineRule="auto"/>
        <w:rPr>
          <w:sz w:val="28"/>
          <w:szCs w:val="28"/>
          <w:lang w:val="uk-UA" w:eastAsia="uk-UA"/>
        </w:rPr>
      </w:pPr>
      <w:r w:rsidRPr="00DD0309">
        <w:rPr>
          <w:sz w:val="28"/>
          <w:szCs w:val="28"/>
          <w:lang w:val="uk-UA" w:eastAsia="uk-UA"/>
        </w:rPr>
        <w:t>В И Р І Ш И Л А:</w:t>
      </w:r>
    </w:p>
    <w:p w:rsidR="00DD0309" w:rsidRPr="007A13EE" w:rsidRDefault="00DD0309" w:rsidP="00DD0309">
      <w:pPr>
        <w:pStyle w:val="a6"/>
        <w:spacing w:line="276" w:lineRule="auto"/>
        <w:ind w:firstLine="708"/>
        <w:jc w:val="both"/>
        <w:rPr>
          <w:sz w:val="28"/>
          <w:szCs w:val="28"/>
        </w:rPr>
      </w:pPr>
      <w:r w:rsidRPr="007A13EE">
        <w:rPr>
          <w:sz w:val="28"/>
          <w:szCs w:val="28"/>
        </w:rPr>
        <w:t xml:space="preserve">1. Внести зміни до рішення LXXII сесії VIII демократичного скликання </w:t>
      </w:r>
      <w:proofErr w:type="spellStart"/>
      <w:r w:rsidRPr="007A13EE">
        <w:rPr>
          <w:sz w:val="28"/>
          <w:szCs w:val="28"/>
        </w:rPr>
        <w:t>Новороздільської</w:t>
      </w:r>
      <w:proofErr w:type="spellEnd"/>
      <w:r w:rsidRPr="007A13EE">
        <w:rPr>
          <w:sz w:val="28"/>
          <w:szCs w:val="28"/>
        </w:rPr>
        <w:t xml:space="preserve"> міської ради від 23 грудня 2025 року № 2550 «Про встановлення вартості харчування в закладах загальної середньої освіти та звільнення від батьківської плати за харчування дітей пільгових категорій у 2026 році», (далі – рішення), а саме: </w:t>
      </w:r>
    </w:p>
    <w:p w:rsidR="00DD0309" w:rsidRPr="007A13EE" w:rsidRDefault="00DD0309" w:rsidP="00DD0309">
      <w:pPr>
        <w:pStyle w:val="a6"/>
        <w:spacing w:line="276" w:lineRule="auto"/>
        <w:ind w:firstLine="708"/>
        <w:jc w:val="both"/>
        <w:rPr>
          <w:sz w:val="28"/>
          <w:szCs w:val="28"/>
        </w:rPr>
      </w:pPr>
      <w:r w:rsidRPr="007A13EE">
        <w:rPr>
          <w:sz w:val="28"/>
          <w:szCs w:val="28"/>
        </w:rPr>
        <w:t xml:space="preserve">- п.1.1. рішення викласти в новій редакції: «1.1. Організувати безоплатне гаряче харчування для учнів 1–4 класів закладів загальної середньої освіти </w:t>
      </w:r>
      <w:proofErr w:type="spellStart"/>
      <w:r w:rsidRPr="007A13EE">
        <w:rPr>
          <w:sz w:val="28"/>
          <w:szCs w:val="28"/>
        </w:rPr>
        <w:t>Новороздільської</w:t>
      </w:r>
      <w:proofErr w:type="spellEnd"/>
      <w:r w:rsidRPr="007A13EE">
        <w:rPr>
          <w:sz w:val="28"/>
          <w:szCs w:val="28"/>
        </w:rPr>
        <w:t xml:space="preserve"> міської ради за рахунок коштів субвенції з державного та коштів місцевого бюджетів».</w:t>
      </w:r>
    </w:p>
    <w:p w:rsidR="00DD0309" w:rsidRPr="007A13EE" w:rsidRDefault="00DD0309" w:rsidP="00DD0309">
      <w:pPr>
        <w:pStyle w:val="a5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7A13EE">
        <w:rPr>
          <w:sz w:val="28"/>
          <w:szCs w:val="28"/>
        </w:rPr>
        <w:t>2. Дане рішення застосовується з 01.04.2026 року.</w:t>
      </w:r>
    </w:p>
    <w:p w:rsidR="00DD0309" w:rsidRDefault="00DD0309" w:rsidP="00DD0309">
      <w:pPr>
        <w:pStyle w:val="a5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7A13EE">
        <w:rPr>
          <w:sz w:val="28"/>
          <w:szCs w:val="28"/>
        </w:rPr>
        <w:t>3. Контроль за виконанням цього рішення покласти на постійну комісію з питань гуманітарної політики (голова Роман МАРТИНЕНКО)</w:t>
      </w:r>
    </w:p>
    <w:p w:rsidR="00DD0309" w:rsidRPr="007A13EE" w:rsidRDefault="00DD0309" w:rsidP="00DD0309">
      <w:pPr>
        <w:pStyle w:val="a5"/>
        <w:spacing w:before="0" w:beforeAutospacing="0" w:after="0" w:afterAutospacing="0" w:line="276" w:lineRule="auto"/>
        <w:rPr>
          <w:sz w:val="28"/>
          <w:szCs w:val="28"/>
        </w:rPr>
      </w:pPr>
      <w:r w:rsidRPr="007A13EE">
        <w:rPr>
          <w:sz w:val="28"/>
          <w:szCs w:val="28"/>
        </w:rPr>
        <w:t>МІСЬКИЙ ГОЛОВА                                                       Ярина ЯЦЕНКО</w:t>
      </w:r>
    </w:p>
    <w:p w:rsidR="00DD0309" w:rsidRPr="007A13EE" w:rsidRDefault="00DD0309" w:rsidP="00DD0309">
      <w:pPr>
        <w:rPr>
          <w:sz w:val="28"/>
          <w:szCs w:val="28"/>
        </w:rPr>
      </w:pPr>
    </w:p>
    <w:p w:rsidR="00630421" w:rsidRDefault="00630421"/>
    <w:sectPr w:rsidR="00630421" w:rsidSect="006304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72DC7"/>
    <w:rsid w:val="00333EB7"/>
    <w:rsid w:val="003A7BC5"/>
    <w:rsid w:val="00572DC7"/>
    <w:rsid w:val="00630421"/>
    <w:rsid w:val="00BD191F"/>
    <w:rsid w:val="00DD0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D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2D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2DC7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">
    <w:name w:val="Звичайний (веб)1"/>
    <w:basedOn w:val="a"/>
    <w:rsid w:val="00DD0309"/>
    <w:pPr>
      <w:spacing w:before="280" w:after="280"/>
    </w:pPr>
    <w:rPr>
      <w:sz w:val="24"/>
      <w:szCs w:val="24"/>
      <w:lang w:val="uk-UA" w:eastAsia="zh-CN"/>
    </w:rPr>
  </w:style>
  <w:style w:type="paragraph" w:styleId="a5">
    <w:name w:val="Normal (Web)"/>
    <w:basedOn w:val="a"/>
    <w:uiPriority w:val="99"/>
    <w:unhideWhenUsed/>
    <w:rsid w:val="00DD0309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6">
    <w:name w:val="No Spacing"/>
    <w:uiPriority w:val="1"/>
    <w:qFormat/>
    <w:rsid w:val="00DD03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zh-CN"/>
    </w:rPr>
  </w:style>
  <w:style w:type="paragraph" w:customStyle="1" w:styleId="Default">
    <w:name w:val="Default"/>
    <w:rsid w:val="00DD030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2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1343</Words>
  <Characters>766</Characters>
  <Application>Microsoft Office Word</Application>
  <DocSecurity>0</DocSecurity>
  <Lines>6</Lines>
  <Paragraphs>4</Paragraphs>
  <ScaleCrop>false</ScaleCrop>
  <Company/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2026-05-15T08:37:00Z</cp:lastPrinted>
  <dcterms:created xsi:type="dcterms:W3CDTF">2026-05-15T08:34:00Z</dcterms:created>
  <dcterms:modified xsi:type="dcterms:W3CDTF">2026-05-15T08:38:00Z</dcterms:modified>
</cp:coreProperties>
</file>