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9C0" w:rsidRDefault="009E39C0" w:rsidP="00D03F4C">
      <w:pPr>
        <w:suppressAutoHyphens/>
        <w:spacing w:after="0" w:line="240" w:lineRule="auto"/>
        <w:ind w:firstLine="540"/>
        <w:jc w:val="right"/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</w:pPr>
      <w:proofErr w:type="spellStart"/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>Проєкт</w:t>
      </w:r>
      <w:proofErr w:type="spellEnd"/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 xml:space="preserve"> № 1936</w:t>
      </w:r>
      <w:r w:rsidR="00D03F4C"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 </w:t>
      </w:r>
    </w:p>
    <w:p w:rsidR="009E39C0" w:rsidRDefault="009E39C0" w:rsidP="00D03F4C">
      <w:pPr>
        <w:suppressAutoHyphens/>
        <w:spacing w:after="0" w:line="240" w:lineRule="auto"/>
        <w:ind w:firstLine="540"/>
        <w:jc w:val="right"/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</w:pPr>
    </w:p>
    <w:p w:rsidR="00C2638A" w:rsidRDefault="00D03F4C" w:rsidP="00D03F4C">
      <w:pPr>
        <w:suppressAutoHyphens/>
        <w:spacing w:after="0" w:line="240" w:lineRule="auto"/>
        <w:ind w:firstLine="540"/>
        <w:jc w:val="right"/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</w:pPr>
      <w:proofErr w:type="spellStart"/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>Нач.юрид.від</w:t>
      </w:r>
      <w:proofErr w:type="spellEnd"/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>.___________________</w:t>
      </w:r>
    </w:p>
    <w:p w:rsidR="00D03F4C" w:rsidRDefault="00D03F4C" w:rsidP="00D03F4C">
      <w:pPr>
        <w:suppressAutoHyphens/>
        <w:spacing w:after="0" w:line="240" w:lineRule="auto"/>
        <w:ind w:firstLine="540"/>
        <w:jc w:val="right"/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</w:pPr>
    </w:p>
    <w:p w:rsidR="00D03F4C" w:rsidRDefault="00D03F4C" w:rsidP="00D03F4C">
      <w:pPr>
        <w:suppressAutoHyphens/>
        <w:spacing w:after="0" w:line="240" w:lineRule="auto"/>
        <w:ind w:firstLine="540"/>
        <w:jc w:val="right"/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</w:pPr>
    </w:p>
    <w:p w:rsidR="00D03F4C" w:rsidRDefault="00D03F4C" w:rsidP="00D03F4C">
      <w:pPr>
        <w:suppressAutoHyphens/>
        <w:spacing w:after="0" w:line="240" w:lineRule="auto"/>
        <w:jc w:val="right"/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</w:pPr>
      <w:proofErr w:type="spellStart"/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>Нач</w:t>
      </w:r>
      <w:proofErr w:type="spellEnd"/>
      <w:r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  <w:t>. Від НС_____________________</w:t>
      </w:r>
    </w:p>
    <w:p w:rsidR="00FA6A5A" w:rsidRDefault="00FA6A5A" w:rsidP="00D03F4C">
      <w:pPr>
        <w:suppressAutoHyphens/>
        <w:spacing w:after="0" w:line="240" w:lineRule="auto"/>
        <w:ind w:firstLine="540"/>
        <w:jc w:val="right"/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</w:pPr>
    </w:p>
    <w:p w:rsidR="00FA6A5A" w:rsidRDefault="00FA6A5A" w:rsidP="00C2638A">
      <w:pPr>
        <w:suppressAutoHyphens/>
        <w:spacing w:after="0" w:line="240" w:lineRule="auto"/>
        <w:ind w:firstLine="540"/>
        <w:jc w:val="both"/>
        <w:rPr>
          <w:rFonts w:ascii="Times New Roman" w:eastAsia="NSimSun" w:hAnsi="Times New Roman" w:cs="Lucida Sans"/>
          <w:kern w:val="2"/>
          <w:sz w:val="24"/>
          <w:szCs w:val="24"/>
          <w:lang w:eastAsia="zh-CN" w:bidi="hi-IN"/>
        </w:rPr>
      </w:pPr>
    </w:p>
    <w:p w:rsidR="00FA6A5A" w:rsidRDefault="00FA6A5A" w:rsidP="00D03F4C">
      <w:pPr>
        <w:spacing w:after="0"/>
        <w:jc w:val="both"/>
        <w:rPr>
          <w:rFonts w:ascii="Times New Roman" w:eastAsia="NSimSun" w:hAnsi="Times New Roman" w:cs="Lucida Sans"/>
          <w:kern w:val="2"/>
          <w:sz w:val="26"/>
          <w:szCs w:val="26"/>
          <w:lang w:eastAsia="zh-CN" w:bidi="hi-IN"/>
        </w:rPr>
      </w:pPr>
    </w:p>
    <w:p w:rsidR="009E39C0" w:rsidRDefault="00D03F4C" w:rsidP="00D03F4C">
      <w:pPr>
        <w:spacing w:after="0"/>
        <w:jc w:val="both"/>
        <w:rPr>
          <w:rFonts w:ascii="Times New Roman" w:eastAsia="NSimSun" w:hAnsi="Times New Roman" w:cs="Lucida Sans"/>
          <w:kern w:val="2"/>
          <w:sz w:val="26"/>
          <w:szCs w:val="26"/>
          <w:lang w:eastAsia="zh-CN" w:bidi="hi-IN"/>
        </w:rPr>
      </w:pPr>
      <w:r>
        <w:rPr>
          <w:rFonts w:ascii="Times New Roman" w:eastAsia="NSimSun" w:hAnsi="Times New Roman" w:cs="Lucida Sans"/>
          <w:kern w:val="2"/>
          <w:sz w:val="26"/>
          <w:szCs w:val="26"/>
          <w:lang w:eastAsia="zh-CN" w:bidi="hi-IN"/>
        </w:rPr>
        <w:t>Пр</w:t>
      </w:r>
      <w:r w:rsidR="009E39C0">
        <w:rPr>
          <w:rFonts w:ascii="Times New Roman" w:eastAsia="NSimSun" w:hAnsi="Times New Roman" w:cs="Lucida Sans"/>
          <w:kern w:val="2"/>
          <w:sz w:val="26"/>
          <w:szCs w:val="26"/>
          <w:lang w:eastAsia="zh-CN" w:bidi="hi-IN"/>
        </w:rPr>
        <w:t xml:space="preserve">о затвердження робочого </w:t>
      </w:r>
      <w:proofErr w:type="spellStart"/>
      <w:r w:rsidR="009E39C0">
        <w:rPr>
          <w:rFonts w:ascii="Times New Roman" w:eastAsia="NSimSun" w:hAnsi="Times New Roman" w:cs="Lucida Sans"/>
          <w:kern w:val="2"/>
          <w:sz w:val="26"/>
          <w:szCs w:val="26"/>
          <w:lang w:eastAsia="zh-CN" w:bidi="hi-IN"/>
        </w:rPr>
        <w:t>проєкту</w:t>
      </w:r>
      <w:proofErr w:type="spellEnd"/>
      <w:r w:rsidR="009E39C0">
        <w:rPr>
          <w:rFonts w:ascii="Times New Roman" w:eastAsia="NSimSun" w:hAnsi="Times New Roman" w:cs="Lucida Sans"/>
          <w:kern w:val="2"/>
          <w:sz w:val="26"/>
          <w:szCs w:val="26"/>
          <w:lang w:eastAsia="zh-CN" w:bidi="hi-IN"/>
        </w:rPr>
        <w:t xml:space="preserve"> </w:t>
      </w:r>
    </w:p>
    <w:p w:rsidR="009E39C0" w:rsidRDefault="00D03F4C" w:rsidP="00D03F4C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місцевої автоматизованої системи</w:t>
      </w:r>
    </w:p>
    <w:p w:rsidR="00FA6A5A" w:rsidRDefault="00D03F4C" w:rsidP="00D03F4C">
      <w:pPr>
        <w:spacing w:after="0"/>
        <w:jc w:val="both"/>
        <w:rPr>
          <w:rFonts w:ascii="Times New Roman" w:eastAsia="NSimSun" w:hAnsi="Times New Roman" w:cs="Lucida Sans"/>
          <w:kern w:val="2"/>
          <w:sz w:val="26"/>
          <w:szCs w:val="26"/>
          <w:lang w:eastAsia="zh-CN" w:bidi="hi-IN"/>
        </w:rPr>
      </w:pPr>
      <w:r w:rsidRPr="00FA6A5A">
        <w:rPr>
          <w:rFonts w:ascii="Times New Roman" w:eastAsia="Calibri" w:hAnsi="Times New Roman" w:cs="Times New Roman"/>
          <w:sz w:val="26"/>
          <w:szCs w:val="26"/>
        </w:rPr>
        <w:t xml:space="preserve">централізованого оповіщення </w:t>
      </w:r>
    </w:p>
    <w:p w:rsidR="00D03F4C" w:rsidRDefault="00D03F4C" w:rsidP="00FA6A5A">
      <w:pPr>
        <w:jc w:val="both"/>
        <w:rPr>
          <w:rFonts w:ascii="Times New Roman" w:eastAsia="NSimSun" w:hAnsi="Times New Roman" w:cs="Lucida Sans"/>
          <w:kern w:val="2"/>
          <w:sz w:val="26"/>
          <w:szCs w:val="26"/>
          <w:lang w:eastAsia="zh-CN" w:bidi="hi-IN"/>
        </w:rPr>
      </w:pPr>
    </w:p>
    <w:p w:rsidR="003F2620" w:rsidRDefault="00FA6A5A" w:rsidP="00FA6A5A">
      <w:pPr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>
        <w:rPr>
          <w:rFonts w:ascii="Times New Roman" w:eastAsia="NSimSun" w:hAnsi="Times New Roman" w:cs="Lucida Sans"/>
          <w:kern w:val="2"/>
          <w:sz w:val="26"/>
          <w:szCs w:val="26"/>
          <w:lang w:eastAsia="zh-CN" w:bidi="hi-IN"/>
        </w:rPr>
        <w:t xml:space="preserve">      </w:t>
      </w:r>
      <w:r w:rsidRPr="00FA6A5A">
        <w:rPr>
          <w:rFonts w:ascii="Times New Roman" w:hAnsi="Times New Roman" w:cs="Times New Roman"/>
          <w:sz w:val="26"/>
          <w:szCs w:val="26"/>
        </w:rPr>
        <w:t xml:space="preserve">Відповідно до </w:t>
      </w:r>
      <w:r w:rsidR="003F2620">
        <w:rPr>
          <w:rFonts w:ascii="Times New Roman" w:hAnsi="Times New Roman" w:cs="Times New Roman"/>
          <w:sz w:val="26"/>
          <w:szCs w:val="26"/>
        </w:rPr>
        <w:t>ст.</w:t>
      </w:r>
      <w:r w:rsidRPr="00FA6A5A">
        <w:rPr>
          <w:rFonts w:ascii="Times New Roman" w:hAnsi="Times New Roman" w:cs="Times New Roman"/>
          <w:sz w:val="26"/>
          <w:szCs w:val="26"/>
        </w:rPr>
        <w:t>ст.</w:t>
      </w:r>
      <w:r w:rsidR="003F2620">
        <w:rPr>
          <w:rFonts w:ascii="Times New Roman" w:hAnsi="Times New Roman" w:cs="Times New Roman"/>
          <w:sz w:val="26"/>
          <w:szCs w:val="26"/>
        </w:rPr>
        <w:t>36</w:t>
      </w:r>
      <w:r w:rsidR="003F2620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="003F2620">
        <w:rPr>
          <w:rFonts w:ascii="Times New Roman" w:hAnsi="Times New Roman" w:cs="Times New Roman"/>
          <w:sz w:val="26"/>
          <w:szCs w:val="26"/>
        </w:rPr>
        <w:t>, 40, 52</w:t>
      </w:r>
      <w:r w:rsidRPr="00FA6A5A">
        <w:rPr>
          <w:rFonts w:ascii="Times New Roman" w:hAnsi="Times New Roman" w:cs="Times New Roman"/>
          <w:sz w:val="26"/>
          <w:szCs w:val="26"/>
        </w:rPr>
        <w:t xml:space="preserve"> Закону України «Про місцеве самоврядування в Україні», статті 19 Кодексу цивільного захисту України, постанови Кабінету Міністрів України від 27 вересня 2017 р. № 733 «Про затвердження Положення про організацію оповіщення про загрозу виникнення або виникнення надзвичайних ситуацій та зв’язку у сфе</w:t>
      </w:r>
      <w:r w:rsidR="003F2620">
        <w:rPr>
          <w:rFonts w:ascii="Times New Roman" w:hAnsi="Times New Roman" w:cs="Times New Roman"/>
          <w:sz w:val="26"/>
          <w:szCs w:val="26"/>
        </w:rPr>
        <w:t>рі цивільного захисту»,</w:t>
      </w:r>
      <w:r w:rsidRPr="00FA6A5A">
        <w:rPr>
          <w:rFonts w:ascii="Times New Roman" w:hAnsi="Times New Roman" w:cs="Times New Roman"/>
          <w:sz w:val="26"/>
          <w:szCs w:val="26"/>
        </w:rPr>
        <w:t xml:space="preserve"> розпорядження Кабінету Міністрів України від 11 липня 2018 р. № 488-р «Про затвердження плану заходів щодо реалізації Концепції розвитку та технічної модернізації системи централізованого оповіщення про загрозу виникнення або виникнення надзвичайних ситуацій»,</w:t>
      </w:r>
      <w:r w:rsidR="00C2638A" w:rsidRPr="00FA6A5A">
        <w:rPr>
          <w:rFonts w:ascii="Times New Roman" w:hAnsi="Times New Roman" w:cs="Times New Roman"/>
          <w:sz w:val="26"/>
          <w:szCs w:val="26"/>
        </w:rPr>
        <w:t xml:space="preserve"> </w:t>
      </w:r>
      <w:r w:rsidR="003F2620">
        <w:rPr>
          <w:rFonts w:ascii="Times New Roman" w:hAnsi="Times New Roman" w:cs="Times New Roman"/>
          <w:sz w:val="26"/>
          <w:szCs w:val="26"/>
        </w:rPr>
        <w:t>«Порядку затвердження проектів будівництва і проведення їх експертизи»</w:t>
      </w:r>
      <w:r w:rsidR="00C2638A" w:rsidRPr="00FA6A5A">
        <w:rPr>
          <w:rFonts w:ascii="Times New Roman" w:hAnsi="Times New Roman" w:cs="Times New Roman"/>
          <w:sz w:val="26"/>
          <w:szCs w:val="26"/>
        </w:rPr>
        <w:t xml:space="preserve">, </w:t>
      </w:r>
      <w:r w:rsidR="003F2620">
        <w:rPr>
          <w:rFonts w:ascii="Times New Roman" w:hAnsi="Times New Roman" w:cs="Times New Roman"/>
          <w:sz w:val="26"/>
          <w:szCs w:val="26"/>
        </w:rPr>
        <w:t xml:space="preserve">затвердженого Постановою КМУ від 11.05.2011року №560, </w:t>
      </w:r>
      <w:r w:rsidRPr="00FA6A5A">
        <w:rPr>
          <w:rFonts w:ascii="Times New Roman" w:hAnsi="Times New Roman" w:cs="Times New Roman"/>
          <w:sz w:val="26"/>
          <w:szCs w:val="26"/>
        </w:rPr>
        <w:t>Програми</w:t>
      </w:r>
      <w:r w:rsidRPr="00FA6A5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вдосконалення та розвитку складових елементів міської автоматизованої системи централізованого оповіщення в </w:t>
      </w:r>
      <w:proofErr w:type="spellStart"/>
      <w:r w:rsidRPr="00FA6A5A">
        <w:rPr>
          <w:rFonts w:ascii="Times New Roman" w:eastAsia="Calibri" w:hAnsi="Times New Roman" w:cs="Times New Roman"/>
          <w:sz w:val="26"/>
          <w:szCs w:val="26"/>
          <w:lang w:eastAsia="ru-RU"/>
        </w:rPr>
        <w:t>Новороздільській</w:t>
      </w:r>
      <w:proofErr w:type="spellEnd"/>
      <w:r w:rsidRPr="00FA6A5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територіальній громаді на </w:t>
      </w:r>
      <w:r w:rsidRPr="00FA6A5A">
        <w:rPr>
          <w:rFonts w:ascii="Times New Roman" w:eastAsia="Calibri" w:hAnsi="Times New Roman" w:cs="Times New Roman"/>
          <w:sz w:val="26"/>
          <w:szCs w:val="26"/>
        </w:rPr>
        <w:t>2026 рік, прогноз на 2027-2028 роки затвердженої рішенням Новороздільської міської ради №2535 від 18.12.2026року</w:t>
      </w:r>
      <w:r w:rsidRPr="00FA6A5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C2638A" w:rsidRPr="00C2638A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виконавчий</w:t>
      </w:r>
      <w:proofErr w:type="spellEnd"/>
      <w:r w:rsidR="00C2638A" w:rsidRPr="00C2638A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C2638A" w:rsidRPr="00C2638A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комітет</w:t>
      </w:r>
      <w:proofErr w:type="spellEnd"/>
      <w:r w:rsidR="00C2638A" w:rsidRPr="00C2638A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Новороздільської </w:t>
      </w:r>
      <w:proofErr w:type="spellStart"/>
      <w:r w:rsidR="00C2638A" w:rsidRPr="00C2638A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міської</w:t>
      </w:r>
      <w:proofErr w:type="spellEnd"/>
      <w:r w:rsidR="00C2638A" w:rsidRPr="00C2638A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ради </w:t>
      </w:r>
    </w:p>
    <w:p w:rsidR="00C2638A" w:rsidRPr="00C2638A" w:rsidRDefault="00C2638A" w:rsidP="00FA6A5A">
      <w:pPr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C2638A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ВИРІШИВ:</w:t>
      </w:r>
    </w:p>
    <w:p w:rsidR="00FA6A5A" w:rsidRPr="00FA6A5A" w:rsidRDefault="00C2638A" w:rsidP="00C2638A">
      <w:pPr>
        <w:widowControl w:val="0"/>
        <w:suppressAutoHyphens/>
        <w:spacing w:after="0" w:line="276" w:lineRule="auto"/>
        <w:jc w:val="both"/>
        <w:rPr>
          <w:rFonts w:ascii="Times New Roman" w:eastAsia="Times New Roman" w:hAnsi="Times New Roman" w:cs="Courier New"/>
          <w:color w:val="00000A"/>
          <w:sz w:val="26"/>
          <w:szCs w:val="26"/>
          <w:lang w:eastAsia="zh-CN"/>
        </w:rPr>
      </w:pPr>
      <w:r w:rsidRPr="00C2638A">
        <w:rPr>
          <w:rFonts w:ascii="Times New Roman" w:eastAsia="Times New Roman" w:hAnsi="Times New Roman" w:cs="Courier New"/>
          <w:color w:val="00000A"/>
          <w:sz w:val="26"/>
          <w:szCs w:val="26"/>
          <w:lang w:eastAsia="zh-CN"/>
        </w:rPr>
        <w:t xml:space="preserve">1. Затвердити </w:t>
      </w:r>
      <w:r w:rsidR="00D03F4C">
        <w:rPr>
          <w:rFonts w:ascii="Times New Roman" w:eastAsia="Times New Roman" w:hAnsi="Times New Roman" w:cs="Courier New"/>
          <w:color w:val="00000A"/>
          <w:sz w:val="26"/>
          <w:szCs w:val="26"/>
          <w:lang w:eastAsia="zh-CN"/>
        </w:rPr>
        <w:t>«</w:t>
      </w:r>
      <w:r w:rsidR="00FA6A5A" w:rsidRPr="00FA6A5A">
        <w:rPr>
          <w:rFonts w:ascii="Times New Roman" w:eastAsia="Calibri" w:hAnsi="Times New Roman" w:cs="Times New Roman"/>
          <w:sz w:val="26"/>
          <w:szCs w:val="26"/>
        </w:rPr>
        <w:t xml:space="preserve">Робочий </w:t>
      </w:r>
      <w:proofErr w:type="spellStart"/>
      <w:r w:rsidR="00FA6A5A" w:rsidRPr="00FA6A5A">
        <w:rPr>
          <w:rFonts w:ascii="Times New Roman" w:eastAsia="Calibri" w:hAnsi="Times New Roman" w:cs="Times New Roman"/>
          <w:sz w:val="26"/>
          <w:szCs w:val="26"/>
        </w:rPr>
        <w:t>проєкт</w:t>
      </w:r>
      <w:proofErr w:type="spellEnd"/>
      <w:r w:rsidR="00D03F4C">
        <w:rPr>
          <w:rFonts w:ascii="Times New Roman" w:eastAsia="Calibri" w:hAnsi="Times New Roman" w:cs="Times New Roman"/>
          <w:sz w:val="26"/>
          <w:szCs w:val="26"/>
        </w:rPr>
        <w:t xml:space="preserve"> Місцева автоматизована система</w:t>
      </w:r>
      <w:r w:rsidR="00FA6A5A" w:rsidRPr="00FA6A5A">
        <w:rPr>
          <w:rFonts w:ascii="Times New Roman" w:eastAsia="Calibri" w:hAnsi="Times New Roman" w:cs="Times New Roman"/>
          <w:sz w:val="26"/>
          <w:szCs w:val="26"/>
        </w:rPr>
        <w:t xml:space="preserve"> централізованого оповіщення про виникнення загрози або виникнення надзвичайних ситуацій та інформування населення, осіб керівного складу місцевих органів виконавчої влади, органів місцевого самоврядування, а також чергових служб підприємств, установ та організацій на території Новороздільської територіальної громади</w:t>
      </w:r>
      <w:r w:rsidR="00D03F4C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="00D03F4C">
        <w:rPr>
          <w:rFonts w:ascii="Times New Roman" w:eastAsia="Calibri" w:hAnsi="Times New Roman" w:cs="Times New Roman"/>
          <w:sz w:val="26"/>
          <w:szCs w:val="26"/>
        </w:rPr>
        <w:t>Стрийського</w:t>
      </w:r>
      <w:proofErr w:type="spellEnd"/>
      <w:r w:rsidR="00D03F4C">
        <w:rPr>
          <w:rFonts w:ascii="Times New Roman" w:eastAsia="Calibri" w:hAnsi="Times New Roman" w:cs="Times New Roman"/>
          <w:sz w:val="26"/>
          <w:szCs w:val="26"/>
        </w:rPr>
        <w:t xml:space="preserve"> району Львівської області»</w:t>
      </w:r>
      <w:r w:rsidR="00FA6A5A">
        <w:rPr>
          <w:rFonts w:ascii="Times New Roman" w:eastAsia="Calibri" w:hAnsi="Times New Roman" w:cs="Times New Roman"/>
          <w:sz w:val="26"/>
          <w:szCs w:val="26"/>
        </w:rPr>
        <w:t xml:space="preserve"> виготовлений</w:t>
      </w:r>
      <w:r w:rsidR="00D03F4C">
        <w:rPr>
          <w:rFonts w:ascii="Times New Roman" w:eastAsia="Calibri" w:hAnsi="Times New Roman" w:cs="Times New Roman"/>
          <w:sz w:val="26"/>
          <w:szCs w:val="26"/>
        </w:rPr>
        <w:t xml:space="preserve"> ФОП Шандра Р.О. (свідоцтво №00830 кваліфікаційний сертифікат  серія АР 008214)</w:t>
      </w:r>
      <w:r w:rsidR="00FA6A5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FA6A5A" w:rsidRPr="00FA6A5A">
        <w:rPr>
          <w:rFonts w:ascii="Times New Roman" w:eastAsia="Calibri" w:hAnsi="Times New Roman" w:cs="Times New Roman"/>
          <w:sz w:val="26"/>
          <w:szCs w:val="26"/>
        </w:rPr>
        <w:t xml:space="preserve"> Акт надання послуг №21070003 від 05.08.2026року за договором  № ШР 2107-01/26 від 27.07.2026року</w:t>
      </w:r>
    </w:p>
    <w:p w:rsidR="00C2638A" w:rsidRPr="00C2638A" w:rsidRDefault="00FA6A5A" w:rsidP="00C2638A">
      <w:pPr>
        <w:widowControl w:val="0"/>
        <w:suppressAutoHyphens/>
        <w:spacing w:after="0" w:line="276" w:lineRule="auto"/>
        <w:jc w:val="both"/>
        <w:rPr>
          <w:rFonts w:ascii="Times New Roman" w:eastAsia="Times New Roman" w:hAnsi="Times New Roman" w:cs="Courier New"/>
          <w:color w:val="00000A"/>
          <w:sz w:val="26"/>
          <w:szCs w:val="26"/>
          <w:lang w:eastAsia="zh-CN"/>
        </w:rPr>
      </w:pPr>
      <w:r>
        <w:rPr>
          <w:rFonts w:ascii="Times New Roman" w:eastAsia="Times New Roman" w:hAnsi="Times New Roman" w:cs="Courier New"/>
          <w:color w:val="00000A"/>
          <w:sz w:val="26"/>
          <w:szCs w:val="26"/>
          <w:lang w:eastAsia="zh-CN"/>
        </w:rPr>
        <w:t>2</w:t>
      </w:r>
      <w:r w:rsidR="00C2638A" w:rsidRPr="00C2638A">
        <w:rPr>
          <w:rFonts w:ascii="Times New Roman" w:eastAsia="Times New Roman" w:hAnsi="Times New Roman" w:cs="Courier New"/>
          <w:color w:val="00000A"/>
          <w:sz w:val="26"/>
          <w:szCs w:val="26"/>
          <w:lang w:eastAsia="zh-CN"/>
        </w:rPr>
        <w:t xml:space="preserve">. Контроль за виконанням рішення покласти на першого заступника міського голови </w:t>
      </w:r>
      <w:proofErr w:type="spellStart"/>
      <w:r w:rsidR="00C2638A" w:rsidRPr="00C2638A">
        <w:rPr>
          <w:rFonts w:ascii="Times New Roman" w:eastAsia="Times New Roman" w:hAnsi="Times New Roman" w:cs="Courier New"/>
          <w:color w:val="00000A"/>
          <w:sz w:val="26"/>
          <w:szCs w:val="26"/>
          <w:lang w:eastAsia="zh-CN"/>
        </w:rPr>
        <w:t>М.Гулія</w:t>
      </w:r>
      <w:proofErr w:type="spellEnd"/>
      <w:r w:rsidR="00C2638A" w:rsidRPr="00C2638A">
        <w:rPr>
          <w:rFonts w:ascii="Times New Roman" w:eastAsia="Times New Roman" w:hAnsi="Times New Roman" w:cs="Courier New"/>
          <w:color w:val="00000A"/>
          <w:sz w:val="26"/>
          <w:szCs w:val="26"/>
          <w:lang w:eastAsia="zh-CN"/>
        </w:rPr>
        <w:t>.</w:t>
      </w:r>
    </w:p>
    <w:p w:rsidR="00C2638A" w:rsidRDefault="00C2638A" w:rsidP="00C2638A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A"/>
          <w:sz w:val="26"/>
          <w:szCs w:val="26"/>
          <w:lang w:val="ru-RU" w:eastAsia="ru-RU"/>
        </w:rPr>
      </w:pPr>
    </w:p>
    <w:p w:rsidR="00D03F4C" w:rsidRPr="00C2638A" w:rsidRDefault="00D03F4C" w:rsidP="00C2638A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A"/>
          <w:sz w:val="26"/>
          <w:szCs w:val="26"/>
          <w:lang w:val="ru-RU" w:eastAsia="ru-RU"/>
        </w:rPr>
      </w:pPr>
    </w:p>
    <w:p w:rsidR="00C2638A" w:rsidRPr="00C2638A" w:rsidRDefault="00C2638A" w:rsidP="00C2638A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Courier New"/>
          <w:color w:val="00000A"/>
          <w:sz w:val="26"/>
          <w:szCs w:val="26"/>
          <w:lang w:eastAsia="zh-CN"/>
        </w:rPr>
      </w:pPr>
      <w:r w:rsidRPr="00C2638A">
        <w:rPr>
          <w:rFonts w:ascii="Times New Roman" w:eastAsia="Times New Roman" w:hAnsi="Times New Roman" w:cs="Times New Roman"/>
          <w:b/>
          <w:noProof/>
          <w:color w:val="00000A"/>
          <w:sz w:val="26"/>
          <w:szCs w:val="26"/>
          <w:lang w:val="ru-RU" w:eastAsia="ru-RU"/>
        </w:rPr>
        <w:t>М</w:t>
      </w:r>
      <w:r w:rsidRPr="00C2638A">
        <w:rPr>
          <w:rFonts w:ascii="Times New Roman" w:eastAsia="Times New Roman" w:hAnsi="Times New Roman" w:cs="Times New Roman"/>
          <w:b/>
          <w:noProof/>
          <w:color w:val="00000A"/>
          <w:sz w:val="26"/>
          <w:szCs w:val="26"/>
          <w:lang w:eastAsia="ru-RU"/>
        </w:rPr>
        <w:t>ІСЬКИЙ ГОЛОВА</w:t>
      </w:r>
      <w:r w:rsidRPr="00C2638A">
        <w:rPr>
          <w:rFonts w:ascii="Times New Roman" w:eastAsia="Times New Roman" w:hAnsi="Times New Roman" w:cs="Times New Roman"/>
          <w:b/>
          <w:noProof/>
          <w:color w:val="00000A"/>
          <w:sz w:val="26"/>
          <w:szCs w:val="26"/>
          <w:lang w:val="ru-RU" w:eastAsia="ru-RU"/>
        </w:rPr>
        <w:t xml:space="preserve">                                              </w:t>
      </w:r>
      <w:r w:rsidRPr="00C2638A">
        <w:rPr>
          <w:rFonts w:ascii="Times New Roman" w:eastAsia="Times New Roman" w:hAnsi="Times New Roman" w:cs="Times New Roman"/>
          <w:b/>
          <w:noProof/>
          <w:color w:val="00000A"/>
          <w:sz w:val="26"/>
          <w:szCs w:val="26"/>
          <w:lang w:eastAsia="ru-RU"/>
        </w:rPr>
        <w:t xml:space="preserve">               </w:t>
      </w:r>
      <w:r w:rsidRPr="00C2638A">
        <w:rPr>
          <w:rFonts w:ascii="Times New Roman" w:eastAsia="Times New Roman" w:hAnsi="Times New Roman" w:cs="Times New Roman"/>
          <w:b/>
          <w:noProof/>
          <w:color w:val="00000A"/>
          <w:sz w:val="26"/>
          <w:szCs w:val="26"/>
          <w:lang w:val="ru-RU" w:eastAsia="ru-RU"/>
        </w:rPr>
        <w:t xml:space="preserve">                 Ярина Я</w:t>
      </w:r>
      <w:r w:rsidRPr="00C2638A">
        <w:rPr>
          <w:rFonts w:ascii="Times New Roman" w:eastAsia="Times New Roman" w:hAnsi="Times New Roman" w:cs="Times New Roman"/>
          <w:b/>
          <w:noProof/>
          <w:color w:val="00000A"/>
          <w:sz w:val="26"/>
          <w:szCs w:val="26"/>
          <w:lang w:eastAsia="ru-RU"/>
        </w:rPr>
        <w:t>ЦЕНКО</w:t>
      </w:r>
    </w:p>
    <w:p w:rsidR="00C2638A" w:rsidRPr="00C2638A" w:rsidRDefault="00C2638A" w:rsidP="00C2638A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Courier New"/>
          <w:color w:val="00000A"/>
          <w:sz w:val="26"/>
          <w:szCs w:val="26"/>
          <w:lang w:eastAsia="zh-CN"/>
        </w:rPr>
      </w:pPr>
    </w:p>
    <w:p w:rsidR="00C2638A" w:rsidRPr="00C2638A" w:rsidRDefault="00C2638A" w:rsidP="00C2638A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Courier New"/>
          <w:color w:val="00000A"/>
          <w:sz w:val="26"/>
          <w:szCs w:val="26"/>
          <w:lang w:eastAsia="zh-CN"/>
        </w:rPr>
      </w:pPr>
    </w:p>
    <w:p w:rsidR="00466B14" w:rsidRPr="00FA6A5A" w:rsidRDefault="00466B14">
      <w:pPr>
        <w:rPr>
          <w:sz w:val="26"/>
          <w:szCs w:val="26"/>
        </w:rPr>
      </w:pPr>
      <w:bookmarkStart w:id="0" w:name="_GoBack"/>
      <w:bookmarkEnd w:id="0"/>
    </w:p>
    <w:sectPr w:rsidR="00466B14" w:rsidRPr="00FA6A5A" w:rsidSect="009E59E6">
      <w:headerReference w:type="default" r:id="rId7"/>
      <w:pgSz w:w="11906" w:h="16838"/>
      <w:pgMar w:top="567" w:right="567" w:bottom="1701" w:left="1985" w:header="56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122B" w:rsidRDefault="00AF122B">
      <w:pPr>
        <w:spacing w:after="0" w:line="240" w:lineRule="auto"/>
      </w:pPr>
      <w:r>
        <w:separator/>
      </w:r>
    </w:p>
  </w:endnote>
  <w:endnote w:type="continuationSeparator" w:id="0">
    <w:p w:rsidR="00AF122B" w:rsidRDefault="00AF1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122B" w:rsidRDefault="00AF122B">
      <w:pPr>
        <w:spacing w:after="0" w:line="240" w:lineRule="auto"/>
      </w:pPr>
      <w:r>
        <w:separator/>
      </w:r>
    </w:p>
  </w:footnote>
  <w:footnote w:type="continuationSeparator" w:id="0">
    <w:p w:rsidR="00AF122B" w:rsidRDefault="00AF12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PageNumWizard_HEADER_Типовий_стиль_сторі"/>
  <w:p w:rsidR="005F3864" w:rsidRPr="002A1FCF" w:rsidRDefault="00365E05">
    <w:pPr>
      <w:pStyle w:val="a3"/>
      <w:jc w:val="center"/>
      <w:rPr>
        <w:rFonts w:ascii="Times New Roman" w:hAnsi="Times New Roman" w:cs="Times New Roman"/>
      </w:rPr>
    </w:pPr>
    <w:r w:rsidRPr="002A1FCF">
      <w:rPr>
        <w:rFonts w:ascii="Times New Roman" w:hAnsi="Times New Roman" w:cs="Times New Roman"/>
      </w:rPr>
      <w:fldChar w:fldCharType="begin"/>
    </w:r>
    <w:r w:rsidRPr="002A1FCF">
      <w:rPr>
        <w:rFonts w:ascii="Times New Roman" w:hAnsi="Times New Roman" w:cs="Times New Roman"/>
      </w:rPr>
      <w:instrText xml:space="preserve"> PAGE </w:instrText>
    </w:r>
    <w:r w:rsidRPr="002A1FCF">
      <w:rPr>
        <w:rFonts w:ascii="Times New Roman" w:hAnsi="Times New Roman" w:cs="Times New Roman"/>
      </w:rPr>
      <w:fldChar w:fldCharType="separate"/>
    </w:r>
    <w:r w:rsidR="009E39C0">
      <w:rPr>
        <w:rFonts w:ascii="Times New Roman" w:hAnsi="Times New Roman" w:cs="Times New Roman"/>
        <w:noProof/>
      </w:rPr>
      <w:t>2</w:t>
    </w:r>
    <w:r w:rsidRPr="002A1FCF">
      <w:rPr>
        <w:rFonts w:ascii="Times New Roman" w:hAnsi="Times New Roman" w:cs="Times New Roman"/>
      </w:rPr>
      <w:fldChar w:fldCharType="end"/>
    </w:r>
    <w:bookmarkEnd w:id="1"/>
  </w:p>
  <w:p w:rsidR="002A1FCF" w:rsidRDefault="00AF122B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A57"/>
    <w:rsid w:val="00365E05"/>
    <w:rsid w:val="003F2620"/>
    <w:rsid w:val="00466B14"/>
    <w:rsid w:val="004909A6"/>
    <w:rsid w:val="008E7A57"/>
    <w:rsid w:val="009105E1"/>
    <w:rsid w:val="009E39C0"/>
    <w:rsid w:val="00AF122B"/>
    <w:rsid w:val="00C2638A"/>
    <w:rsid w:val="00D03F4C"/>
    <w:rsid w:val="00E33473"/>
    <w:rsid w:val="00FA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EC779-7D04-4695-9071-49B395EB1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2638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semiHidden/>
    <w:rsid w:val="00C2638A"/>
  </w:style>
  <w:style w:type="paragraph" w:styleId="a5">
    <w:name w:val="Balloon Text"/>
    <w:basedOn w:val="a"/>
    <w:link w:val="a6"/>
    <w:uiPriority w:val="99"/>
    <w:semiHidden/>
    <w:unhideWhenUsed/>
    <w:rsid w:val="00365E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65E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0EE16-800F-47D8-9A10-CAC211378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1377</Words>
  <Characters>785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Ul1ana</dc:creator>
  <cp:keywords/>
  <dc:description/>
  <cp:lastModifiedBy>Anatoliy</cp:lastModifiedBy>
  <cp:revision>5</cp:revision>
  <cp:lastPrinted>2026-08-21T08:26:00Z</cp:lastPrinted>
  <dcterms:created xsi:type="dcterms:W3CDTF">2026-08-21T06:08:00Z</dcterms:created>
  <dcterms:modified xsi:type="dcterms:W3CDTF">2026-08-21T12:58:00Z</dcterms:modified>
</cp:coreProperties>
</file>