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AE1" w:rsidRPr="00973959" w:rsidRDefault="001C1AE1" w:rsidP="001C1AE1">
      <w:pPr>
        <w:spacing w:after="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3959">
        <w:rPr>
          <w:rFonts w:ascii="Times New Roman" w:eastAsia="Times New Roman" w:hAnsi="Times New Roman" w:cs="Times New Roman"/>
          <w:noProof/>
          <w:sz w:val="28"/>
          <w:szCs w:val="24"/>
          <w:lang w:eastAsia="uk-UA"/>
        </w:rPr>
        <w:drawing>
          <wp:inline distT="0" distB="0" distL="0" distR="0" wp14:anchorId="3A5068C2" wp14:editId="39CFB54A">
            <wp:extent cx="1144905" cy="59626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AE1" w:rsidRPr="00973959" w:rsidRDefault="001C1AE1" w:rsidP="001C1AE1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97395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НОВОРОЗДІЛЬСЬКА МІСЬКА РАДА </w:t>
      </w:r>
    </w:p>
    <w:p w:rsidR="001C1AE1" w:rsidRPr="00973959" w:rsidRDefault="001C1AE1" w:rsidP="001C1AE1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97395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ВИКОНАВЧИЙ КОМІТЕТ                                                                                                </w:t>
      </w:r>
    </w:p>
    <w:p w:rsidR="001C1AE1" w:rsidRPr="00973959" w:rsidRDefault="001C1AE1" w:rsidP="001C1AE1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 w:rsidRPr="00973959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Р І Ш Е Н Н Я</w:t>
      </w:r>
    </w:p>
    <w:p w:rsidR="001C1AE1" w:rsidRPr="00973959" w:rsidRDefault="001C1AE1" w:rsidP="001C1AE1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</w:p>
    <w:p w:rsidR="001C1AE1" w:rsidRPr="00973959" w:rsidRDefault="001C1AE1" w:rsidP="001C1A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395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25 серпня 2026 року          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</w:t>
      </w:r>
      <w:r w:rsidRPr="00973959">
        <w:rPr>
          <w:rFonts w:ascii="Century Schoolbook" w:eastAsia="Times New Roman" w:hAnsi="Century Schoolbook" w:cs="Times New Roman"/>
          <w:b/>
          <w:sz w:val="24"/>
          <w:szCs w:val="24"/>
          <w:lang w:eastAsia="uk-UA"/>
        </w:rPr>
        <w:t>м. Новий Розділ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</w:t>
      </w:r>
      <w:r w:rsidRPr="0097395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№ 371</w:t>
      </w:r>
    </w:p>
    <w:p w:rsidR="001C1AE1" w:rsidRPr="00973959" w:rsidRDefault="001C1AE1" w:rsidP="001C1AE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C1AE1" w:rsidRPr="00973959" w:rsidRDefault="001C1AE1" w:rsidP="001C1A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 встановлення тарифів на послугу </w:t>
      </w:r>
    </w:p>
    <w:p w:rsidR="001C1AE1" w:rsidRPr="00973959" w:rsidRDefault="001C1AE1" w:rsidP="001C1A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здійснення операцій із</w:t>
      </w:r>
      <w:r w:rsidRPr="009739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 збирання та перевезення  </w:t>
      </w:r>
    </w:p>
    <w:p w:rsidR="001C1AE1" w:rsidRPr="00973959" w:rsidRDefault="001C1AE1" w:rsidP="001C1A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побутових відходів 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для КП «Добробут» </w:t>
      </w:r>
    </w:p>
    <w:p w:rsidR="001C1AE1" w:rsidRPr="00973959" w:rsidRDefault="001C1AE1" w:rsidP="001C1A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території населених  пунктів с. Горішнє та с. Долішнє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1C1AE1" w:rsidRPr="00973959" w:rsidRDefault="001C1AE1" w:rsidP="001C1A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1AE1" w:rsidRPr="00973959" w:rsidRDefault="001C1AE1" w:rsidP="001C1AE1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Взявши до уваги рішення виконавчого комітету від 13 серпня 2026р.  №319 «Про визначення переможця конкурсу з визначення виконавця послуг на здійснення операцій  із збирання  та перевезення  побутових відходів у населених пунктів с. Горішнє та с. Долішнє» та пропозиції щодо тарифу на послугу на здійснення операцій із</w:t>
      </w:r>
      <w:r w:rsidRPr="009739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 збирання та перевезення  побутових відходів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, відповідно до Постанов Кабінету Міністрів України від 08.08.2023р. № 835 «</w:t>
      </w:r>
      <w:r w:rsidRPr="0097395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uk-UA"/>
        </w:rPr>
        <w:t>Про затвердження Правил надання послуги з управління побутовими відходами та типових договорів про надання послуги з управління побутовими відходами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від 25.08.2023р. № 918 «</w:t>
      </w:r>
      <w:r w:rsidRPr="00973959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uk-UA"/>
        </w:rPr>
        <w:t>Про затвердження Порядку проведення конкурсу на здійснення операцій із збирання та перевезення побутових відходів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від 26.09.2023р. №1031 «</w:t>
      </w:r>
      <w:r w:rsidRPr="009739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Про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відходів»</w:t>
      </w:r>
      <w:r w:rsidRPr="0097395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, наказу міністерства регіонального розвитку, будівництва та житлово-комунального господарства  від 12.09.2018р. №239 «Про затвердження п</w:t>
      </w:r>
      <w:r w:rsidRPr="00973959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uk-UA"/>
        </w:rPr>
        <w:t xml:space="preserve">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Закону України «Про житлово-комунальні послуги», Закон України «Про управління відходами» , п.п.29 п.а ч.1 ст.30,  п.6 ст 59, ст.73 Закону України «Про місцеве самоврядування в Україні», виконавчий комітет Новороздільської міської ради </w:t>
      </w:r>
    </w:p>
    <w:p w:rsidR="001C1AE1" w:rsidRPr="00973959" w:rsidRDefault="001C1AE1" w:rsidP="001C1A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ВИРІШИВ:</w:t>
      </w:r>
    </w:p>
    <w:p w:rsidR="001C1AE1" w:rsidRPr="00973959" w:rsidRDefault="001C1AE1" w:rsidP="001C1A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1AE1" w:rsidRPr="00973959" w:rsidRDefault="001C1AE1" w:rsidP="001C1AE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Погодити </w:t>
      </w:r>
      <w:r w:rsidRPr="0097395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uk-UA"/>
        </w:rPr>
        <w:t xml:space="preserve">річний план надання послуги з управління побутовими відходами (здійснення операцій із </w:t>
      </w:r>
      <w:r w:rsidRPr="009739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збирання та перевезення  побутових відходів) 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території населених пунктів с. Горішнє та с. Долішнє (додаток 1).</w:t>
      </w:r>
    </w:p>
    <w:p w:rsidR="001C1AE1" w:rsidRPr="00973959" w:rsidRDefault="001C1AE1" w:rsidP="001C1AE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2. Встановити тарифи на послугу  на здійснення операцій із</w:t>
      </w:r>
      <w:r w:rsidRPr="009739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 xml:space="preserve"> збирання та перевезення  побутових відходів 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комунального підприємства Новороздільської міської ради «Добробут» на території населених пунктів с. Горішнє та с. Долішнє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1C1AE1" w:rsidRPr="00973959" w:rsidRDefault="001C1AE1" w:rsidP="001C1AE1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всіх категорій споживачів в розмірі  227,777 грн.. за 1 м</w:t>
      </w:r>
      <w:r w:rsidRPr="0097395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3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 без ПДВ) для змішаних ПВ та 384,678 грн. за 1м.куб (без ПДВ) для ВГПВ;</w:t>
      </w:r>
    </w:p>
    <w:p w:rsidR="001C1AE1" w:rsidRPr="00973959" w:rsidRDefault="001C1AE1" w:rsidP="001C1AE1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населення з однієї особи в місяць в розмірі 35,00  грн. (без ПДВ).</w:t>
      </w:r>
    </w:p>
    <w:p w:rsidR="001C1AE1" w:rsidRPr="00973959" w:rsidRDefault="001C1AE1" w:rsidP="001C1AE1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3. Затвердити структуру тарифів на послугу на здійснення операцій із</w:t>
      </w:r>
      <w:r w:rsidRPr="00973959">
        <w:rPr>
          <w:rFonts w:ascii="Times New Roman" w:eastAsia="Times New Roman" w:hAnsi="Times New Roman" w:cs="Times New Roman"/>
          <w:color w:val="293A55"/>
          <w:sz w:val="24"/>
          <w:szCs w:val="24"/>
          <w:shd w:val="clear" w:color="auto" w:fill="FFFFFF"/>
          <w:lang w:eastAsia="uk-UA"/>
        </w:rPr>
        <w:t xml:space="preserve"> збирання та перевезення  побутових відходів (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додаток 2).   .</w:t>
      </w:r>
    </w:p>
    <w:p w:rsidR="001C1AE1" w:rsidRPr="00973959" w:rsidRDefault="001C1AE1" w:rsidP="001C1AE1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4.  Комунальному підприємству Новороздільської міської ради «Добробут» ввести в дію дані тарифи з __.09.2026 року.</w:t>
      </w:r>
    </w:p>
    <w:p w:rsidR="001C1AE1" w:rsidRPr="00973959" w:rsidRDefault="001C1AE1" w:rsidP="001C1AE1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5. Це рішення оприлюднити в друкованих засобах масової інформації та на офіційному веб-сайті Новороздільської  міської ради.</w:t>
      </w:r>
    </w:p>
    <w:p w:rsidR="001C1AE1" w:rsidRPr="00973959" w:rsidRDefault="001C1AE1" w:rsidP="001C1AE1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ar-SA"/>
        </w:rPr>
        <w:t>6. Контроль за виконанням даного рішення покласти на першого  заступника міського голови  Гулія М. М.</w:t>
      </w:r>
    </w:p>
    <w:p w:rsidR="001C1AE1" w:rsidRPr="00973959" w:rsidRDefault="001C1AE1" w:rsidP="001C1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C1AE1" w:rsidRPr="00973959" w:rsidRDefault="001C1AE1" w:rsidP="001C1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МІСЬКИЙ  ГОЛОВА                    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    Ярина ЯЦЕНКО</w:t>
      </w: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3959">
        <w:rPr>
          <w:rFonts w:ascii="Times New Roman" w:eastAsia="Times New Roman" w:hAnsi="Times New Roman" w:cs="Times New Roman"/>
          <w:iCs/>
          <w:lang w:eastAsia="ru-RU"/>
        </w:rPr>
        <w:t xml:space="preserve">Додаток </w:t>
      </w:r>
      <w:r w:rsidRPr="00973959">
        <w:rPr>
          <w:rFonts w:ascii="Times New Roman" w:eastAsia="Times New Roman" w:hAnsi="Times New Roman" w:cs="Times New Roman"/>
          <w:i/>
          <w:iCs/>
          <w:lang w:eastAsia="ru-RU"/>
        </w:rPr>
        <w:t xml:space="preserve"> 1</w:t>
      </w: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  <w:r w:rsidRPr="00973959">
        <w:rPr>
          <w:rFonts w:ascii="Times New Roman" w:eastAsia="Times New Roman" w:hAnsi="Times New Roman" w:cs="Times New Roman"/>
          <w:iCs/>
          <w:lang w:eastAsia="ru-RU"/>
        </w:rPr>
        <w:lastRenderedPageBreak/>
        <w:t>до рішення виконавчого комітету</w:t>
      </w: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  <w:r w:rsidRPr="00973959">
        <w:rPr>
          <w:rFonts w:ascii="Times New Roman" w:eastAsia="Times New Roman" w:hAnsi="Times New Roman" w:cs="Times New Roman"/>
          <w:iCs/>
          <w:lang w:eastAsia="ru-RU"/>
        </w:rPr>
        <w:t>Новороздільської міської ради</w:t>
      </w: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  <w:r w:rsidRPr="00973959">
        <w:rPr>
          <w:rFonts w:ascii="Times New Roman" w:eastAsia="Times New Roman" w:hAnsi="Times New Roman" w:cs="Times New Roman"/>
          <w:iCs/>
          <w:lang w:eastAsia="ru-RU"/>
        </w:rPr>
        <w:t>№ 371  від   25.08.2025 року</w:t>
      </w: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</w:p>
    <w:p w:rsidR="001C1AE1" w:rsidRPr="00973959" w:rsidRDefault="001C1AE1" w:rsidP="001C1AE1">
      <w:pPr>
        <w:widowControl w:val="0"/>
        <w:tabs>
          <w:tab w:val="right" w:pos="7710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</w:pPr>
      <w:r w:rsidRPr="0097395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  <w:t xml:space="preserve">Річний план надання послуги з управління побутовими відходами (здійснення операцій із збирання та перевезення побутових відходів) на території населених пунктів </w:t>
      </w:r>
    </w:p>
    <w:p w:rsidR="001C1AE1" w:rsidRPr="00973959" w:rsidRDefault="001C1AE1" w:rsidP="001C1AE1">
      <w:pPr>
        <w:widowControl w:val="0"/>
        <w:tabs>
          <w:tab w:val="right" w:pos="7710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</w:pPr>
      <w:r w:rsidRPr="0097395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uk-UA"/>
        </w:rPr>
        <w:t xml:space="preserve">с. Горішнє та с. Долішнє </w:t>
      </w:r>
    </w:p>
    <w:p w:rsidR="001C1AE1" w:rsidRPr="00973959" w:rsidRDefault="001C1AE1" w:rsidP="001C1AE1">
      <w:pPr>
        <w:widowControl w:val="0"/>
        <w:tabs>
          <w:tab w:val="right" w:pos="7710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uk-UA"/>
        </w:rPr>
      </w:pPr>
      <w:r w:rsidRPr="00973959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uk-UA"/>
        </w:rPr>
        <w:t>КП «Добробут» Новороздільської міської ради</w:t>
      </w:r>
    </w:p>
    <w:p w:rsidR="001C1AE1" w:rsidRPr="00973959" w:rsidRDefault="001C1AE1" w:rsidP="001C1AE1">
      <w:pPr>
        <w:widowControl w:val="0"/>
        <w:tabs>
          <w:tab w:val="right" w:pos="7710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</w:pPr>
      <w:r w:rsidRPr="00973959">
        <w:rPr>
          <w:rFonts w:ascii="Times New Roman" w:eastAsia="Calibri" w:hAnsi="Times New Roman" w:cs="Times New Roman"/>
          <w:color w:val="000000"/>
          <w:sz w:val="18"/>
          <w:szCs w:val="18"/>
          <w:lang w:eastAsia="uk-UA"/>
        </w:rPr>
        <w:t xml:space="preserve"> (найменування суб’єкта господарювання)</w:t>
      </w:r>
    </w:p>
    <w:tbl>
      <w:tblPr>
        <w:tblW w:w="5134" w:type="pct"/>
        <w:tblInd w:w="-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"/>
        <w:gridCol w:w="2761"/>
        <w:gridCol w:w="1823"/>
        <w:gridCol w:w="767"/>
        <w:gridCol w:w="69"/>
        <w:gridCol w:w="706"/>
        <w:gridCol w:w="765"/>
        <w:gridCol w:w="769"/>
        <w:gridCol w:w="787"/>
        <w:gridCol w:w="779"/>
      </w:tblGrid>
      <w:tr w:rsidR="001C1AE1" w:rsidRPr="00973959" w:rsidTr="006F1CF6">
        <w:trPr>
          <w:trHeight w:hRule="exact" w:val="284"/>
        </w:trPr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231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Показники</w:t>
            </w:r>
          </w:p>
        </w:tc>
        <w:tc>
          <w:tcPr>
            <w:tcW w:w="2348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Річний план</w:t>
            </w: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1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попередній </w:t>
            </w: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 xml:space="preserve">  рік</w:t>
            </w:r>
          </w:p>
        </w:tc>
        <w:tc>
          <w:tcPr>
            <w:tcW w:w="7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поточний</w:t>
            </w:r>
          </w:p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рік</w:t>
            </w:r>
          </w:p>
        </w:tc>
        <w:tc>
          <w:tcPr>
            <w:tcW w:w="7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планований</w:t>
            </w:r>
          </w:p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2026 рік</w:t>
            </w: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1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</w:t>
            </w: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тонн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</w:t>
            </w: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тонн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</w:t>
            </w: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тонн</w:t>
            </w: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C1AE1" w:rsidRPr="00973959" w:rsidRDefault="001C1AE1" w:rsidP="006F1CF6">
            <w:pPr>
              <w:widowControl w:val="0"/>
              <w:tabs>
                <w:tab w:val="right" w:pos="635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Обсяг збирання побутових відходів, усього, зокрема: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1742,89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1.1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змішані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1579,76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1.2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роздільно зібрані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1.3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великогабаритні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163,13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1.4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ремонтні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1.5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небезпечні відходи у складі побутових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1.6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відходи зелених насаджень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Обсяг перевезення побутових відходів, усього, зокрема: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2.1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змішані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1579,76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2.2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роздільно зібрані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2.3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великогабаритні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163,13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2.4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ремонтні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2.5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небезпечні відходи у складі побутових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2.6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відходи зелених насаджень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Обсяг побутових відходів, що підлягають відновленню, усього, зокрема: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3.1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змішані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3.2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роздільно зібрані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3.3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великогабаритні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3.4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ремонтні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3.5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небезпечні відходи у складі побутових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3.6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відходи зелених насаджень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Обсяг побутових відходів, підлягає видаленню, </w:t>
            </w: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усього, зокрема: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1742,89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4.1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змішані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1579,76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4.2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роздільно зібрані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4.3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великогабаритні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163,13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4.4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ремонтні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4.5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небезпечні відходи у складі побутових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hRule="exact" w:val="284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4.6</w:t>
            </w:r>
          </w:p>
        </w:tc>
        <w:tc>
          <w:tcPr>
            <w:tcW w:w="2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відходи зелених насаджень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C1AE1" w:rsidRPr="00973959" w:rsidRDefault="001C1AE1" w:rsidP="006F1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val="60"/>
        </w:trPr>
        <w:tc>
          <w:tcPr>
            <w:tcW w:w="1730" w:type="pct"/>
            <w:gridSpan w:val="2"/>
            <w:tcMar>
              <w:top w:w="227" w:type="dxa"/>
              <w:left w:w="0" w:type="dxa"/>
              <w:bottom w:w="68" w:type="dxa"/>
              <w:right w:w="57" w:type="dxa"/>
            </w:tcMar>
          </w:tcPr>
          <w:p w:rsidR="001C1AE1" w:rsidRPr="00973959" w:rsidRDefault="001C1AE1" w:rsidP="006F1CF6">
            <w:pPr>
              <w:widowControl w:val="0"/>
              <w:pBdr>
                <w:bottom w:val="single" w:sz="12" w:space="1" w:color="auto"/>
              </w:pBdr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97395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  <w:t>Т.в.о. директора</w:t>
            </w:r>
          </w:p>
          <w:p w:rsidR="001C1AE1" w:rsidRPr="00973959" w:rsidRDefault="001C1AE1" w:rsidP="006F1CF6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73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uk-UA"/>
              </w:rPr>
              <w:t>(керівник)</w:t>
            </w:r>
          </w:p>
        </w:tc>
        <w:tc>
          <w:tcPr>
            <w:tcW w:w="1345" w:type="pct"/>
            <w:gridSpan w:val="3"/>
            <w:tcMar>
              <w:top w:w="227" w:type="dxa"/>
              <w:left w:w="57" w:type="dxa"/>
              <w:bottom w:w="68" w:type="dxa"/>
              <w:right w:w="57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uk-UA"/>
              </w:rPr>
            </w:pPr>
          </w:p>
          <w:p w:rsidR="001C1AE1" w:rsidRPr="00973959" w:rsidRDefault="001C1AE1" w:rsidP="006F1CF6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uk-UA"/>
              </w:rPr>
              <w:t>______________</w:t>
            </w:r>
          </w:p>
          <w:p w:rsidR="001C1AE1" w:rsidRPr="00973959" w:rsidRDefault="001C1AE1" w:rsidP="006F1CF6">
            <w:pPr>
              <w:widowControl w:val="0"/>
              <w:tabs>
                <w:tab w:val="right" w:pos="77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uk-UA"/>
              </w:rPr>
              <w:t>(підпис)</w:t>
            </w:r>
          </w:p>
        </w:tc>
        <w:tc>
          <w:tcPr>
            <w:tcW w:w="1926" w:type="pct"/>
            <w:gridSpan w:val="5"/>
            <w:tcMar>
              <w:top w:w="227" w:type="dxa"/>
              <w:left w:w="57" w:type="dxa"/>
              <w:bottom w:w="68" w:type="dxa"/>
              <w:right w:w="0" w:type="dxa"/>
            </w:tcMar>
          </w:tcPr>
          <w:p w:rsidR="001C1AE1" w:rsidRPr="00973959" w:rsidRDefault="001C1AE1" w:rsidP="006F1CF6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uk-UA"/>
              </w:rPr>
              <w:t>___</w:t>
            </w:r>
            <w:r w:rsidRPr="00973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uk-UA"/>
              </w:rPr>
              <w:t>Роман СУРЯК____</w:t>
            </w:r>
          </w:p>
          <w:p w:rsidR="001C1AE1" w:rsidRPr="00973959" w:rsidRDefault="001C1AE1" w:rsidP="006F1CF6">
            <w:pPr>
              <w:widowControl w:val="0"/>
              <w:tabs>
                <w:tab w:val="right" w:pos="7710"/>
              </w:tabs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uk-UA"/>
              </w:rPr>
              <w:t xml:space="preserve"> </w:t>
            </w:r>
            <w:r w:rsidRPr="00973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(прізвище, ім’я та по батькові (за наявності)</w:t>
            </w:r>
          </w:p>
        </w:tc>
      </w:tr>
    </w:tbl>
    <w:p w:rsidR="001C1AE1" w:rsidRPr="00973959" w:rsidRDefault="001C1AE1" w:rsidP="001C1AE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973959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«____»______________2026 рік</w:t>
      </w:r>
    </w:p>
    <w:p w:rsidR="001C1AE1" w:rsidRPr="00973959" w:rsidRDefault="001C1AE1" w:rsidP="001C1AE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>Керуючий справами виконавчого комітету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Анатолій МЕЛЬНІКОВ</w:t>
      </w: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  <w:sectPr w:rsidR="001C1AE1" w:rsidRPr="00973959" w:rsidSect="0070555D">
          <w:pgSz w:w="11906" w:h="16838"/>
          <w:pgMar w:top="567" w:right="850" w:bottom="567" w:left="1417" w:header="426" w:footer="708" w:gutter="0"/>
          <w:cols w:space="708"/>
          <w:docGrid w:linePitch="360"/>
        </w:sectPr>
      </w:pP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  <w:r w:rsidRPr="00973959">
        <w:rPr>
          <w:rFonts w:ascii="Times New Roman" w:eastAsia="Times New Roman" w:hAnsi="Times New Roman" w:cs="Times New Roman"/>
          <w:iCs/>
          <w:lang w:eastAsia="ru-RU"/>
        </w:rPr>
        <w:lastRenderedPageBreak/>
        <w:t>Додаток  2</w:t>
      </w: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  <w:r w:rsidRPr="00973959">
        <w:rPr>
          <w:rFonts w:ascii="Times New Roman" w:eastAsia="Times New Roman" w:hAnsi="Times New Roman" w:cs="Times New Roman"/>
          <w:iCs/>
          <w:lang w:eastAsia="ru-RU"/>
        </w:rPr>
        <w:t>до рішення виконавчого комітету</w:t>
      </w: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  <w:r w:rsidRPr="00973959">
        <w:rPr>
          <w:rFonts w:ascii="Times New Roman" w:eastAsia="Times New Roman" w:hAnsi="Times New Roman" w:cs="Times New Roman"/>
          <w:iCs/>
          <w:lang w:eastAsia="ru-RU"/>
        </w:rPr>
        <w:t>Новороздільської міської ради</w:t>
      </w: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  <w:r w:rsidRPr="00973959">
        <w:rPr>
          <w:rFonts w:ascii="Times New Roman" w:eastAsia="Times New Roman" w:hAnsi="Times New Roman" w:cs="Times New Roman"/>
          <w:iCs/>
          <w:lang w:eastAsia="ru-RU"/>
        </w:rPr>
        <w:t>№  371  від  25.08.2025 року</w:t>
      </w: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</w:p>
    <w:tbl>
      <w:tblPr>
        <w:tblW w:w="16306" w:type="dxa"/>
        <w:tblLayout w:type="fixed"/>
        <w:tblLook w:val="04A0" w:firstRow="1" w:lastRow="0" w:firstColumn="1" w:lastColumn="0" w:noHBand="0" w:noVBand="1"/>
      </w:tblPr>
      <w:tblGrid>
        <w:gridCol w:w="570"/>
        <w:gridCol w:w="135"/>
        <w:gridCol w:w="2968"/>
        <w:gridCol w:w="297"/>
        <w:gridCol w:w="273"/>
        <w:gridCol w:w="420"/>
        <w:gridCol w:w="40"/>
        <w:gridCol w:w="532"/>
        <w:gridCol w:w="194"/>
        <w:gridCol w:w="373"/>
        <w:gridCol w:w="567"/>
        <w:gridCol w:w="10"/>
        <w:gridCol w:w="841"/>
        <w:gridCol w:w="10"/>
        <w:gridCol w:w="850"/>
        <w:gridCol w:w="274"/>
        <w:gridCol w:w="718"/>
        <w:gridCol w:w="983"/>
        <w:gridCol w:w="10"/>
        <w:gridCol w:w="708"/>
        <w:gridCol w:w="134"/>
        <w:gridCol w:w="574"/>
        <w:gridCol w:w="419"/>
        <w:gridCol w:w="603"/>
        <w:gridCol w:w="7"/>
        <w:gridCol w:w="240"/>
        <w:gridCol w:w="567"/>
        <w:gridCol w:w="7"/>
        <w:gridCol w:w="277"/>
        <w:gridCol w:w="708"/>
        <w:gridCol w:w="7"/>
        <w:gridCol w:w="419"/>
        <w:gridCol w:w="567"/>
        <w:gridCol w:w="7"/>
        <w:gridCol w:w="418"/>
        <w:gridCol w:w="572"/>
        <w:gridCol w:w="7"/>
      </w:tblGrid>
      <w:tr w:rsidR="001C1AE1" w:rsidRPr="00973959" w:rsidTr="006F1CF6">
        <w:trPr>
          <w:gridAfter w:val="1"/>
          <w:wAfter w:w="7" w:type="dxa"/>
          <w:trHeight w:val="33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uk-UA"/>
              </w:rPr>
            </w:pPr>
          </w:p>
        </w:tc>
        <w:tc>
          <w:tcPr>
            <w:tcW w:w="1193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Розрахунок тарифів на здійснення операцій із збирання та перевезення  побутових відходів</w:t>
            </w:r>
          </w:p>
        </w:tc>
        <w:tc>
          <w:tcPr>
            <w:tcW w:w="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val="28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0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ind w:right="-110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 xml:space="preserve">КП "ДОБРОБУТ" Новороздільської міської ради </w:t>
            </w:r>
            <w:r w:rsidRPr="0097395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 xml:space="preserve">на території </w:t>
            </w:r>
            <w:r w:rsidRPr="0097395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  <w:t>с.Горішнє та с.Долішнє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val="25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val="255"/>
        </w:trPr>
        <w:tc>
          <w:tcPr>
            <w:tcW w:w="424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 xml:space="preserve">Загальна чисельність населення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  <w:t>971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ind w:right="-258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  <w:t>особа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 xml:space="preserve">     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trHeight w:val="285"/>
        </w:trPr>
        <w:tc>
          <w:tcPr>
            <w:tcW w:w="424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Річний об'єм утворення побутових відходів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  <w:t>1742,89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  <w:t>м</w:t>
            </w: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uk-UA"/>
              </w:rPr>
              <w:t>3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  <w:t>1579,76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м</w:t>
            </w:r>
            <w:r w:rsidRPr="00973959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uk-UA"/>
              </w:rPr>
              <w:t>3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1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     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  <w:t>163,13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м</w:t>
            </w:r>
            <w:r w:rsidRPr="00973959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uk-UA"/>
              </w:rPr>
              <w:t>3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</w:p>
        </w:tc>
      </w:tr>
      <w:tr w:rsidR="001C1AE1" w:rsidRPr="00973959" w:rsidTr="006F1CF6">
        <w:trPr>
          <w:trHeight w:val="25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грн</w:t>
            </w:r>
          </w:p>
        </w:tc>
      </w:tr>
      <w:tr w:rsidR="001C1AE1" w:rsidRPr="00973959" w:rsidTr="006F1CF6">
        <w:trPr>
          <w:gridAfter w:val="2"/>
          <w:wAfter w:w="579" w:type="dxa"/>
          <w:trHeight w:val="285"/>
        </w:trPr>
        <w:tc>
          <w:tcPr>
            <w:tcW w:w="70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326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 xml:space="preserve">             </w:t>
            </w:r>
          </w:p>
        </w:tc>
        <w:tc>
          <w:tcPr>
            <w:tcW w:w="326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Витрати, грн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Всього 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Тариф</w:t>
            </w:r>
          </w:p>
        </w:tc>
        <w:tc>
          <w:tcPr>
            <w:tcW w:w="3678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Витрати, грн</w:t>
            </w:r>
          </w:p>
        </w:tc>
        <w:tc>
          <w:tcPr>
            <w:tcW w:w="8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Всього 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Тариф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 </w:t>
            </w:r>
          </w:p>
        </w:tc>
      </w:tr>
      <w:tr w:rsidR="001C1AE1" w:rsidRPr="00973959" w:rsidTr="006F1CF6">
        <w:trPr>
          <w:gridAfter w:val="2"/>
          <w:wAfter w:w="579" w:type="dxa"/>
          <w:trHeight w:val="450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з/п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Статті витрат</w:t>
            </w:r>
          </w:p>
        </w:tc>
        <w:tc>
          <w:tcPr>
            <w:tcW w:w="145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збирання </w:t>
            </w: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br/>
              <w:t>змішаних ПВ</w:t>
            </w:r>
          </w:p>
        </w:tc>
        <w:tc>
          <w:tcPr>
            <w:tcW w:w="18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перевезення</w:t>
            </w: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br/>
              <w:t xml:space="preserve"> змішаних ПВ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витрат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за 1 м</w:t>
            </w:r>
            <w:r w:rsidRPr="0097395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збирання ВГПВ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перевезення ВГПВ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 xml:space="preserve">витрат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  <w:t>за 1 м</w:t>
            </w:r>
            <w:r w:rsidRPr="0097395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Тариф</w:t>
            </w:r>
          </w:p>
        </w:tc>
      </w:tr>
      <w:tr w:rsidR="001C1AE1" w:rsidRPr="00973959" w:rsidTr="006F1CF6">
        <w:trPr>
          <w:gridAfter w:val="2"/>
          <w:wAfter w:w="579" w:type="dxa"/>
          <w:trHeight w:val="70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</w:t>
            </w:r>
            <w:r w:rsidRPr="00973959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uk-UA"/>
              </w:rPr>
              <w:t>3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 рік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uk-UA"/>
              </w:rPr>
              <w:t>змішаних відходів</w:t>
            </w:r>
          </w:p>
        </w:tc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</w:t>
            </w:r>
            <w:r w:rsidRPr="00973959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uk-UA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річні витрати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тариф за 1 м3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в рік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9739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велико - габаритних</w:t>
            </w:r>
            <w:r w:rsidRPr="0097395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br/>
              <w:t xml:space="preserve">ПВ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 xml:space="preserve">на </w:t>
            </w:r>
            <w:r w:rsidRPr="009739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br/>
            </w: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  <w:t>1 особу</w:t>
            </w:r>
          </w:p>
        </w:tc>
      </w:tr>
      <w:tr w:rsidR="001C1AE1" w:rsidRPr="00973959" w:rsidTr="006F1CF6">
        <w:trPr>
          <w:gridAfter w:val="2"/>
          <w:wAfter w:w="579" w:type="dxa"/>
          <w:trHeight w:val="28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6"/>
                <w:szCs w:val="16"/>
                <w:lang w:eastAsia="uk-UA"/>
              </w:rPr>
              <w:t>13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Витрати операційної діяльності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11811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7,48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348022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220,30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359833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227,78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1074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6,58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61678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378,10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62752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384,68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35,00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 1.1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Планова виробнича собівартість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11358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7,19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306665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194,12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318023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201,31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1033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6,33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54348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333,16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55381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339,49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30,92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 1.1.1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Прямі матеріальні витрати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11000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6,96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132241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83,71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143241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90,67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1000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6,13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19113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117,17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20113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123,30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13,51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 1.1.2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Прямі витрати на оплату праці 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115366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73,03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115366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73,03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23305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142,86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23305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142,86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11,49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в т. ч. 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витрати на основну заробітну плату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101297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64,12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101297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64,12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22510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137,99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22510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137,99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10,27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витрати на додаткову заробітну плату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14069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8,91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14069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8,91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794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4,87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794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4,87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1,23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 1.1.3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Інші прямі витрати в т.ч.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25380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16,07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25380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16,07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5127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31,43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5127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31,43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2,53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відрахування та збори згідно законодавства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25380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16,07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25380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16,07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5127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31,43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5127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31,43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2,53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амортизація основних засобів 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0,00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 1.1.4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Загальновиробничі витрати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358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0,23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33679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21,32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34037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21,55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33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6803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41,71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6836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41,91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3,39</w:t>
            </w:r>
          </w:p>
        </w:tc>
      </w:tr>
      <w:tr w:rsidR="001C1AE1" w:rsidRPr="00973959" w:rsidTr="006F1CF6">
        <w:trPr>
          <w:gridAfter w:val="2"/>
          <w:wAfter w:w="579" w:type="dxa"/>
          <w:trHeight w:val="480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 1.2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Витрати операційної діяльності, які не </w:t>
            </w: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br/>
              <w:t>включаються до вир-ї с/в послуг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453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0,29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41357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26,18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41810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26,47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41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7329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44,93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7371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45,18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4,07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 1.2.1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Адміністративні витрати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453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0,29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41357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26,18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41810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26,47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41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0,25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7329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44,93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7371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45,18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4,07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 xml:space="preserve"> 1.2.2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Інші операційні витрати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lastRenderedPageBreak/>
              <w:t>2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Фінансові витрати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Витрати з податку на прибуток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Повна планова собівартість послуг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11811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7,48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348022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220,30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359833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227,777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1074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6,58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61678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378,10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62752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384,678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35,00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Плановий прибуток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 </w:t>
            </w:r>
          </w:p>
        </w:tc>
      </w:tr>
      <w:tr w:rsidR="001C1AE1" w:rsidRPr="00973959" w:rsidTr="006F1CF6">
        <w:trPr>
          <w:gridAfter w:val="2"/>
          <w:wAfter w:w="579" w:type="dxa"/>
          <w:trHeight w:val="255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Економічно обгрунтований тариф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11811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7,48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348022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220,30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359833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227,777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1074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6,58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61678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378,10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62752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384,678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35,00</w:t>
            </w:r>
          </w:p>
        </w:tc>
      </w:tr>
      <w:tr w:rsidR="001C1AE1" w:rsidRPr="00973959" w:rsidTr="006F1CF6">
        <w:trPr>
          <w:gridAfter w:val="2"/>
          <w:wAfter w:w="579" w:type="dxa"/>
          <w:trHeight w:val="270"/>
        </w:trPr>
        <w:tc>
          <w:tcPr>
            <w:tcW w:w="70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3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Податок на додану вартість</w:t>
            </w:r>
          </w:p>
        </w:tc>
        <w:tc>
          <w:tcPr>
            <w:tcW w:w="733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2362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1,50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69604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44,06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71967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45,555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215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1,32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12336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75,62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12550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76,936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7,00</w:t>
            </w:r>
          </w:p>
        </w:tc>
      </w:tr>
      <w:tr w:rsidR="001C1AE1" w:rsidRPr="00973959" w:rsidTr="006F1CF6">
        <w:trPr>
          <w:gridAfter w:val="2"/>
          <w:wAfter w:w="579" w:type="dxa"/>
          <w:trHeight w:val="270"/>
        </w:trPr>
        <w:tc>
          <w:tcPr>
            <w:tcW w:w="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32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  <w:t>Тариф збільшений на суму ПДВ</w:t>
            </w:r>
          </w:p>
        </w:tc>
        <w:tc>
          <w:tcPr>
            <w:tcW w:w="7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14173</w:t>
            </w:r>
          </w:p>
        </w:tc>
        <w:tc>
          <w:tcPr>
            <w:tcW w:w="7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8,97</w:t>
            </w:r>
          </w:p>
        </w:tc>
        <w:tc>
          <w:tcPr>
            <w:tcW w:w="9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417627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264,36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431800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  <w:t>273,33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1288</w:t>
            </w:r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7,90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74014</w:t>
            </w:r>
          </w:p>
        </w:tc>
        <w:tc>
          <w:tcPr>
            <w:tcW w:w="8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453,71</w:t>
            </w:r>
          </w:p>
        </w:tc>
        <w:tc>
          <w:tcPr>
            <w:tcW w:w="8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sz w:val="18"/>
                <w:szCs w:val="18"/>
                <w:lang w:eastAsia="uk-UA"/>
              </w:rPr>
              <w:t>75302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  <w:t>461,61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uk-UA"/>
              </w:rPr>
              <w:t>42,00</w:t>
            </w:r>
          </w:p>
        </w:tc>
      </w:tr>
      <w:tr w:rsidR="001C1AE1" w:rsidRPr="00973959" w:rsidTr="006F1CF6">
        <w:trPr>
          <w:gridAfter w:val="21"/>
          <w:wAfter w:w="7952" w:type="dxa"/>
          <w:trHeight w:val="75"/>
        </w:trPr>
        <w:tc>
          <w:tcPr>
            <w:tcW w:w="36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E1" w:rsidRPr="00973959" w:rsidRDefault="001C1AE1" w:rsidP="006F1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C1AE1" w:rsidRPr="00973959" w:rsidTr="006F1CF6">
        <w:trPr>
          <w:gridAfter w:val="19"/>
          <w:wAfter w:w="6251" w:type="dxa"/>
          <w:trHeight w:val="255"/>
        </w:trPr>
        <w:tc>
          <w:tcPr>
            <w:tcW w:w="36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17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6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</w:pPr>
          </w:p>
        </w:tc>
      </w:tr>
      <w:tr w:rsidR="001C1AE1" w:rsidRPr="00973959" w:rsidTr="006F1CF6">
        <w:trPr>
          <w:gridAfter w:val="19"/>
          <w:wAfter w:w="6251" w:type="dxa"/>
          <w:trHeight w:val="255"/>
        </w:trPr>
        <w:tc>
          <w:tcPr>
            <w:tcW w:w="36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uk-UA"/>
              </w:rPr>
              <w:t>Т.в.о.  директора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uk-UA"/>
              </w:rPr>
            </w:pPr>
          </w:p>
        </w:tc>
        <w:tc>
          <w:tcPr>
            <w:tcW w:w="17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color w:val="000000"/>
                <w:sz w:val="20"/>
                <w:szCs w:val="20"/>
                <w:lang w:eastAsia="uk-UA"/>
              </w:rPr>
              <w:t>______________</w:t>
            </w:r>
          </w:p>
        </w:tc>
        <w:tc>
          <w:tcPr>
            <w:tcW w:w="36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1AE1" w:rsidRPr="00973959" w:rsidRDefault="001C1AE1" w:rsidP="006F1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9739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uk-UA"/>
              </w:rPr>
              <w:t>Роман СУРЯК</w:t>
            </w:r>
          </w:p>
        </w:tc>
      </w:tr>
    </w:tbl>
    <w:p w:rsidR="001C1AE1" w:rsidRPr="00973959" w:rsidRDefault="001C1AE1" w:rsidP="001C1AE1">
      <w:pPr>
        <w:spacing w:after="0" w:line="240" w:lineRule="auto"/>
        <w:rPr>
          <w:rFonts w:ascii="Times New Roman" w:eastAsia="Times New Roman" w:hAnsi="Times New Roman" w:cs="Times New Roman"/>
          <w:iCs/>
          <w:lang w:eastAsia="ru-RU"/>
        </w:rPr>
      </w:pPr>
    </w:p>
    <w:p w:rsidR="001C1AE1" w:rsidRPr="00973959" w:rsidRDefault="001C1AE1" w:rsidP="001C1AE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lang w:eastAsia="ru-RU"/>
        </w:rPr>
      </w:pPr>
    </w:p>
    <w:p w:rsidR="001C1AE1" w:rsidRPr="00973959" w:rsidRDefault="001C1AE1" w:rsidP="001C1A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  <w:sectPr w:rsidR="001C1AE1" w:rsidRPr="00973959" w:rsidSect="0070555D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>Керуючий справами виконавчого комітету</w:t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973959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Анатолій МЕЛЬНІКОВ</w:t>
      </w:r>
    </w:p>
    <w:p w:rsidR="001C1AE1" w:rsidRDefault="001C1AE1" w:rsidP="001C1AE1"/>
    <w:p w:rsidR="00497510" w:rsidRDefault="00497510">
      <w:bookmarkStart w:id="0" w:name="_GoBack"/>
      <w:bookmarkEnd w:id="0"/>
    </w:p>
    <w:sectPr w:rsidR="00497510" w:rsidSect="00E33C11">
      <w:pgSz w:w="11906" w:h="16838" w:code="9"/>
      <w:pgMar w:top="539" w:right="748" w:bottom="851" w:left="1259" w:header="709" w:footer="709" w:gutter="0"/>
      <w:paperSrc w:first="256" w:other="256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735"/>
    <w:rsid w:val="001C1AE1"/>
    <w:rsid w:val="00497510"/>
    <w:rsid w:val="00E23735"/>
    <w:rsid w:val="00E3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CFB3D-D612-4F67-ABE3-AFA38049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5145</Words>
  <Characters>2934</Characters>
  <Application>Microsoft Office Word</Application>
  <DocSecurity>0</DocSecurity>
  <Lines>24</Lines>
  <Paragraphs>16</Paragraphs>
  <ScaleCrop>false</ScaleCrop>
  <Company/>
  <LinksUpToDate>false</LinksUpToDate>
  <CharactersWithSpaces>8063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Anatoliy</dc:creator>
  <cp:keywords/>
  <dc:description/>
  <cp:lastModifiedBy>Anatoliy</cp:lastModifiedBy>
  <cp:revision>2</cp:revision>
  <dcterms:created xsi:type="dcterms:W3CDTF">2026-08-28T07:16:00Z</dcterms:created>
  <dcterms:modified xsi:type="dcterms:W3CDTF">2026-08-28T07:16:00Z</dcterms:modified>
</cp:coreProperties>
</file>