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99C" w:rsidRPr="00CA199C" w:rsidRDefault="00CA199C" w:rsidP="00CA199C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en-US" w:eastAsia="uk-UA"/>
        </w:rPr>
      </w:pPr>
      <w:r w:rsidRPr="00CA199C">
        <w:rPr>
          <w:rFonts w:ascii="Calibri" w:eastAsia="Calibri" w:hAnsi="Calibri" w:cs="Times New Roman"/>
          <w:noProof/>
          <w:sz w:val="24"/>
          <w:szCs w:val="24"/>
          <w:lang w:eastAsia="uk-UA"/>
        </w:rPr>
        <w:drawing>
          <wp:inline distT="0" distB="0" distL="0" distR="0" wp14:anchorId="62A64E6F" wp14:editId="211BF083">
            <wp:extent cx="1143000" cy="6000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99C" w:rsidRPr="00CA199C" w:rsidRDefault="00CA199C" w:rsidP="00CA199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НОВОРОЗДІЛЬСЬКА МІСЬКА РАДА </w:t>
      </w:r>
    </w:p>
    <w:p w:rsidR="00CA199C" w:rsidRPr="00CA199C" w:rsidRDefault="00CA199C" w:rsidP="00CA199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СТРИЙСЬОГО РАЙОНУ ЛЬВІВСЬКОЇ ОБЛАСТІ</w:t>
      </w:r>
    </w:p>
    <w:p w:rsidR="00CA199C" w:rsidRPr="00CA199C" w:rsidRDefault="00CA199C" w:rsidP="00CA199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CA19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ВИКОНАВЧИЙ КОМІТЕТ                                                                                                </w:t>
      </w:r>
    </w:p>
    <w:p w:rsidR="00CA199C" w:rsidRPr="00CA199C" w:rsidRDefault="00CA199C" w:rsidP="00CA199C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CA199C">
        <w:rPr>
          <w:rFonts w:ascii="Times New Roman" w:eastAsia="Calibri" w:hAnsi="Times New Roman" w:cs="Times New Roman"/>
          <w:b/>
          <w:noProof/>
          <w:sz w:val="32"/>
          <w:szCs w:val="32"/>
          <w:lang w:eastAsia="uk-UA"/>
        </w:rPr>
        <w:t>Р І Ш Е Н Н Я</w:t>
      </w:r>
    </w:p>
    <w:p w:rsidR="00CA199C" w:rsidRPr="00CA199C" w:rsidRDefault="00CA199C" w:rsidP="00CA199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99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ПРОЕКТ  рішення</w:t>
      </w:r>
      <w:r w:rsidR="00D521D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№ 2002</w:t>
      </w:r>
    </w:p>
    <w:p w:rsidR="00CA199C" w:rsidRPr="00CA199C" w:rsidRDefault="00CA199C" w:rsidP="00CA199C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A199C">
        <w:rPr>
          <w:rFonts w:ascii="Times New Roman" w:eastAsia="Times New Roman" w:hAnsi="Times New Roman" w:cs="Times New Roman"/>
          <w:iCs/>
          <w:sz w:val="26"/>
          <w:szCs w:val="26"/>
          <w:lang w:val="ru-RU" w:eastAsia="uk-UA"/>
        </w:rPr>
        <w:t xml:space="preserve">                                                                </w:t>
      </w:r>
      <w:r w:rsidRPr="00CA199C">
        <w:rPr>
          <w:rFonts w:ascii="Times New Roman" w:eastAsia="Times New Roman" w:hAnsi="Times New Roman" w:cs="Times New Roman"/>
          <w:iCs/>
          <w:sz w:val="26"/>
          <w:szCs w:val="26"/>
          <w:lang w:eastAsia="uk-UA"/>
        </w:rPr>
        <w:t xml:space="preserve">                       </w:t>
      </w:r>
      <w:r w:rsidRPr="00CA199C">
        <w:rPr>
          <w:rFonts w:ascii="Times New Roman" w:eastAsia="Times New Roman" w:hAnsi="Times New Roman" w:cs="Times New Roman"/>
          <w:iCs/>
          <w:sz w:val="26"/>
          <w:szCs w:val="26"/>
          <w:lang w:val="ru-RU" w:eastAsia="uk-UA"/>
        </w:rPr>
        <w:t xml:space="preserve">     </w:t>
      </w:r>
      <w:proofErr w:type="spellStart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</w:t>
      </w:r>
      <w:proofErr w:type="spellEnd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                           _________</w:t>
      </w:r>
    </w:p>
    <w:p w:rsidR="00CA199C" w:rsidRPr="00CA199C" w:rsidRDefault="00CA199C" w:rsidP="00CA199C">
      <w:pPr>
        <w:shd w:val="clear" w:color="auto" w:fill="FFFFFF"/>
        <w:suppressAutoHyphens/>
        <w:spacing w:after="0" w:line="322" w:lineRule="exact"/>
        <w:ind w:left="51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нач. </w:t>
      </w:r>
      <w:proofErr w:type="spellStart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юридичного</w:t>
      </w:r>
      <w:proofErr w:type="spellEnd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A199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Горін</w:t>
      </w:r>
      <w:proofErr w:type="spellEnd"/>
      <w:r w:rsidRPr="00CA19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 І.     ____</w:t>
      </w:r>
      <w:r w:rsidRPr="00CA199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_____       </w:t>
      </w:r>
    </w:p>
    <w:p w:rsidR="0065530F" w:rsidRDefault="0065530F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 встановлення тарифів на послугу </w:t>
      </w:r>
      <w:bookmarkStart w:id="0" w:name="_GoBack"/>
      <w:bookmarkEnd w:id="0"/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</w:t>
      </w:r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побутових відходів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КП «Добробут» </w:t>
      </w:r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 пунктів</w:t>
      </w:r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с-ще Розділ та </w:t>
      </w:r>
      <w:proofErr w:type="spellStart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с.Березина</w:t>
      </w:r>
      <w:proofErr w:type="spellEnd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CA199C" w:rsidRPr="00A139B4" w:rsidRDefault="00CA199C" w:rsidP="00CA1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Взявши до уваги рішення виконавчого комітету від 06 жовтня 2026р.  №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416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«Про визначення переможця конкурсу з визначення виконавця послуг на здійснення операцій  із збирання  та перевезення  побутових відходів у населених пунктів с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-ще Розділ та с. Березина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» та пропозиції щодо тарифу на послугу 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, відповідно до Постанов Кабінету Міністрів України від 08.08.2023р. № 835 «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>Про затвердження Правил надання послуги з управління побутовими відходами та типових договорів про надання послуги з управління побутовими відходами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25.08.2023р. № 918 «</w:t>
      </w:r>
      <w:r w:rsidRPr="00A139B4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>Про затвердження Порядку проведення конкурсу на здійснення операцій із збирання та перевезення побутових відходів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26.09.2023р. №1031 «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наказу міністерства регіонального розвитку, будівництва та житлово-комунального господарства  від 12.09.2018р. №239 «Про затвердження п</w:t>
      </w:r>
      <w:r w:rsidRPr="00A139B4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 xml:space="preserve">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Закону України «Про житлово-комунальні послуги», Закон України «Про управління відходами» , п.п.29 </w:t>
      </w:r>
      <w:proofErr w:type="spellStart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п.а</w:t>
      </w:r>
      <w:proofErr w:type="spellEnd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ч.1 ст.30,  п.6 </w:t>
      </w:r>
      <w:proofErr w:type="spellStart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ст</w:t>
      </w:r>
      <w:proofErr w:type="spellEnd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59, ст.73 Закону України «Про місцеве самоврядування в Україні», виконавчий комітет Новороздільської міської ради </w:t>
      </w:r>
    </w:p>
    <w:p w:rsidR="00A139B4" w:rsidRDefault="00A139B4" w:rsidP="00CA1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A199C" w:rsidRDefault="00CA199C" w:rsidP="00CA1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ВИРІШИВ:</w:t>
      </w:r>
    </w:p>
    <w:p w:rsidR="00A139B4" w:rsidRPr="00A139B4" w:rsidRDefault="00A139B4" w:rsidP="00CA1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A199C" w:rsidRPr="00A139B4" w:rsidRDefault="00CA199C" w:rsidP="00CA19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Погодити </w:t>
      </w:r>
      <w:r w:rsidRPr="00A139B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 xml:space="preserve">річний план надання послуги з управління побутовими відходами (здійснення операцій із 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збирання та перевезення  побутових відходів)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пунктів с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-ще  Розділ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та с. 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Березина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(додаток 1).</w:t>
      </w:r>
    </w:p>
    <w:p w:rsidR="00CA199C" w:rsidRPr="00A139B4" w:rsidRDefault="00CA199C" w:rsidP="00CA19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2. Встановити тарифи на послугу  на здійснення операцій із</w:t>
      </w:r>
      <w:r w:rsidRPr="00A139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комунального підприємства Новороздільської міської ради «Добробут» на території населених пунктів 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с-ще  Розділ та с. Березина 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для всіх категорій споживачів в розмірі  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243,40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грн. за 1 м</w:t>
      </w:r>
      <w:r w:rsidRPr="00A1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3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 без ПДВ) для змішаних ПВ та 38</w:t>
      </w:r>
      <w:r w:rsidR="0060797E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60797E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грн. за 1м.куб (без ПДВ) для ВГПВ;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населення з однієї особи в місяць в розмірі 3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,0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грн. (без ПДВ).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Затвердити структуру тарифів на послугу на здійснення операцій із</w:t>
      </w:r>
      <w:r w:rsidRPr="00A139B4">
        <w:rPr>
          <w:rFonts w:ascii="Times New Roman" w:eastAsia="Times New Roman" w:hAnsi="Times New Roman" w:cs="Times New Roman"/>
          <w:color w:val="293A55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(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додаток 2).   .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4.  Комунальному підприємству Новороздільської міської ради «Добробут» ввести в дію дані тарифи з __</w:t>
      </w:r>
      <w:r w:rsidR="00D32C11"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 </w:t>
      </w: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2026 року.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 Це рішення оприлюднити в друкованих засобах масової інформації та на офіційному веб-сайті Новороздільської  міської ради.</w:t>
      </w:r>
    </w:p>
    <w:p w:rsidR="00CA199C" w:rsidRPr="00A139B4" w:rsidRDefault="00CA199C" w:rsidP="00CA199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Контроль за виконанням даного рішення покласти на першого  заступника міського голови  </w:t>
      </w:r>
      <w:proofErr w:type="spellStart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Гулія</w:t>
      </w:r>
      <w:proofErr w:type="spellEnd"/>
      <w:r w:rsidRPr="00A13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М. М.</w:t>
      </w:r>
    </w:p>
    <w:p w:rsidR="00A139B4" w:rsidRPr="00A139B4" w:rsidRDefault="00A139B4" w:rsidP="00CA1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139B4" w:rsidRPr="00A139B4" w:rsidRDefault="00A139B4" w:rsidP="00CA1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199C" w:rsidRPr="00A139B4" w:rsidRDefault="00CA199C" w:rsidP="00CA1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9B4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МІСЬКИЙ  ГОЛОВА                               Ярина ЯЦЕНКО</w:t>
      </w:r>
    </w:p>
    <w:p w:rsidR="00CA199C" w:rsidRPr="00A139B4" w:rsidRDefault="00CA199C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</w:pPr>
      <w:r w:rsidRPr="000C20F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lastRenderedPageBreak/>
        <w:t xml:space="preserve">Річний план надання послуги з управління побутовими відходами (здійснення операцій із збирання та перевезення побутових відходів) на території населених пунктів с-ще Розділ </w:t>
      </w: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</w:pPr>
      <w:r w:rsidRPr="000C20F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t xml:space="preserve">с. Березина  </w:t>
      </w: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5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</w:pPr>
      <w:r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КП </w:t>
      </w:r>
      <w:r w:rsidR="00A01058"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Новороздільської міської ради </w:t>
      </w:r>
      <w:r w:rsidRPr="000C20F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 xml:space="preserve">«Добробут» </w:t>
      </w:r>
    </w:p>
    <w:p w:rsidR="000C20FD" w:rsidRPr="000C20FD" w:rsidRDefault="000C20FD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56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 w:rsidRPr="000C20FD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 xml:space="preserve"> (найменування суб’єкта господарювання)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4395"/>
        <w:gridCol w:w="780"/>
        <w:gridCol w:w="786"/>
        <w:gridCol w:w="778"/>
        <w:gridCol w:w="780"/>
        <w:gridCol w:w="778"/>
        <w:gridCol w:w="782"/>
      </w:tblGrid>
      <w:tr w:rsidR="000C20FD" w:rsidRPr="000C20FD" w:rsidTr="000C20FD">
        <w:trPr>
          <w:trHeight w:val="6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2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24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Річний план</w:t>
            </w:r>
          </w:p>
        </w:tc>
      </w:tr>
      <w:tr w:rsidR="000C20FD" w:rsidRPr="000C20FD" w:rsidTr="000C20FD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попередній 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  рік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поточний</w:t>
            </w:r>
          </w:p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рік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планований</w:t>
            </w:r>
          </w:p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2026 рік</w:t>
            </w:r>
          </w:p>
        </w:tc>
      </w:tr>
      <w:tr w:rsidR="000C20FD" w:rsidRPr="000C20FD" w:rsidTr="000C20FD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0FD" w:rsidRPr="000C20FD" w:rsidRDefault="000C20FD" w:rsidP="000C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тонн</w:t>
            </w:r>
          </w:p>
        </w:tc>
      </w:tr>
      <w:tr w:rsidR="000C20FD" w:rsidRPr="000C20FD" w:rsidTr="000C20FD">
        <w:trPr>
          <w:trHeight w:val="253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0C20FD" w:rsidRPr="000C20FD" w:rsidRDefault="000C20FD" w:rsidP="000C20FD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</w:t>
            </w: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збирання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7569,54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6899,72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669,82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перевезення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7569,54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6899,72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669,82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Обсяг побутових відходів, підлягає видаленню, </w:t>
            </w: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7569,54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6899,72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669,82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0C20FD" w:rsidRPr="000C20FD" w:rsidTr="000C20FD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4.5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C20FD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0C20FD" w:rsidRPr="000C20FD" w:rsidRDefault="000C20FD" w:rsidP="000C2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</w:tbl>
    <w:p w:rsidR="000C20FD" w:rsidRPr="00CA199C" w:rsidRDefault="000C20FD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199C" w:rsidRPr="00CA199C" w:rsidRDefault="00CA199C" w:rsidP="00CA19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A199C" w:rsidRPr="00CA199C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tbl>
      <w:tblPr>
        <w:tblW w:w="16261" w:type="dxa"/>
        <w:tblInd w:w="-480" w:type="dxa"/>
        <w:tblLayout w:type="fixed"/>
        <w:tblLook w:val="04A0" w:firstRow="1" w:lastRow="0" w:firstColumn="1" w:lastColumn="0" w:noHBand="0" w:noVBand="1"/>
      </w:tblPr>
      <w:tblGrid>
        <w:gridCol w:w="572"/>
        <w:gridCol w:w="3271"/>
        <w:gridCol w:w="850"/>
        <w:gridCol w:w="308"/>
        <w:gridCol w:w="543"/>
        <w:gridCol w:w="237"/>
        <w:gridCol w:w="995"/>
        <w:gridCol w:w="828"/>
        <w:gridCol w:w="72"/>
        <w:gridCol w:w="992"/>
        <w:gridCol w:w="79"/>
        <w:gridCol w:w="920"/>
        <w:gridCol w:w="45"/>
        <w:gridCol w:w="805"/>
        <w:gridCol w:w="700"/>
        <w:gridCol w:w="1170"/>
        <w:gridCol w:w="959"/>
        <w:gridCol w:w="998"/>
        <w:gridCol w:w="993"/>
        <w:gridCol w:w="924"/>
      </w:tblGrid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D32C11" w:rsidRPr="00D32C11" w:rsidTr="002A6C14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2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A01058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Структура </w:t>
            </w:r>
            <w:r w:rsidR="00D32C11" w:rsidRPr="00D32C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 тарифів на здійснення операцій із збирання та перевезення  побутових відходів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D32C11" w:rsidRPr="00D32C11" w:rsidTr="002A6C14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0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A010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КП </w:t>
            </w:r>
            <w:r w:rsidR="00A01058" w:rsidRPr="00D32C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Новороздільської міської ради </w:t>
            </w:r>
            <w:r w:rsidRPr="00D32C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"ДОБРОБУТ" 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D32C11" w:rsidRPr="00D32C11" w:rsidTr="002A6C14">
        <w:trPr>
          <w:trHeight w:val="31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0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 території населених пунктів с-ще Розділ та с. Березина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uk-UA"/>
              </w:rPr>
            </w:pP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lang w:eastAsia="uk-UA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0C20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D32C11" w:rsidRPr="00D32C11" w:rsidTr="002A6C14">
        <w:trPr>
          <w:trHeight w:val="270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lang w:eastAsia="uk-UA"/>
              </w:rPr>
            </w:pPr>
            <w:r w:rsidRPr="00D32C11">
              <w:rPr>
                <w:rFonts w:ascii="Arial" w:eastAsia="Times New Roman" w:hAnsi="Arial" w:cs="Arial"/>
                <w:lang w:eastAsia="uk-UA"/>
              </w:rPr>
              <w:t>Загальна кількість мешканців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3987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осіб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  <w:tr w:rsidR="00D32C11" w:rsidRPr="00D32C11" w:rsidTr="002A6C14">
        <w:trPr>
          <w:trHeight w:val="315"/>
        </w:trPr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Річний </w:t>
            </w:r>
            <w:proofErr w:type="spellStart"/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об"єм</w:t>
            </w:r>
            <w:proofErr w:type="spellEnd"/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утворення побутових відходів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7569,54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м</w:t>
            </w: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6899,72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м</w:t>
            </w:r>
            <w:r w:rsidRPr="00D32C1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669,82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м</w:t>
            </w:r>
            <w:r w:rsidRPr="00D32C1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грн</w:t>
            </w:r>
          </w:p>
        </w:tc>
      </w:tr>
      <w:tr w:rsidR="00D32C11" w:rsidRPr="00D32C11" w:rsidTr="002A6C14">
        <w:trPr>
          <w:trHeight w:val="285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83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9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367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45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Статті витрат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збирання 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>змішаних ПВ</w:t>
            </w:r>
          </w:p>
        </w:tc>
        <w:tc>
          <w:tcPr>
            <w:tcW w:w="2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 xml:space="preserve"> змішаних ПВ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збирання ВГПВ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 ВГПВ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</w:tr>
      <w:tr w:rsidR="00D32C11" w:rsidRPr="00D32C11" w:rsidTr="002A6C14">
        <w:trPr>
          <w:trHeight w:val="70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змішаних відходів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велико - габаритних</w:t>
            </w:r>
            <w:r w:rsidRPr="00D32C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br/>
              <w:t xml:space="preserve">ПВ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на </w:t>
            </w: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1 особу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13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операційної діяльності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14867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2,15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1664529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241,25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1679396</w:t>
            </w:r>
          </w:p>
        </w:tc>
        <w:tc>
          <w:tcPr>
            <w:tcW w:w="99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1352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2,02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258799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386,37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260150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Планова виробнича собівартість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12485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1,81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1438562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1451047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210,31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1135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216368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323,03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217503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324,72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31,89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1.1.1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Прямі матеріальні витрати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11000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1,59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736772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106,78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747772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108,38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102899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153,62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103899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155,12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16,26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1.1.2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Прямі витрати на оплату праці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436345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436345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63,24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70550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105,33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70550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105,33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9,70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 т. ч. 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на основну заробітну плату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427345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61,94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427345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61,94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67958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101,46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67958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101,46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9,47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на додаткову заробітну плату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1,30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3,87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3,87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0,22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1.1.3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Інші прямі витрати в т.ч.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95996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95996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13,91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15521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23,17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23,17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2,13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відрахування та збори згідно законодавства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95996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95996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13,91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15521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23,17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15521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23,17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2,13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амортизація основних засобів 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0,00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1.1.4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Загальновиробничі витрати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0,22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169449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170934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24,77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27397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40,90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27532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41,10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3,80</w:t>
            </w:r>
          </w:p>
        </w:tc>
      </w:tr>
      <w:tr w:rsidR="00D32C11" w:rsidRPr="00D32C11" w:rsidTr="002A6C14">
        <w:trPr>
          <w:trHeight w:val="48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Витрати операційної діяльності, які не </w:t>
            </w: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>включаються до вир-ї с/в послуг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2382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0,35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225967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228349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33,10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42431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63,35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42648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63,67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5,19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1.2.1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Адміністративні витрати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2382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0,35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225967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228349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33,10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42431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63,35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42648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63,67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5,19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1.2.2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Інші операційні витрати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lastRenderedPageBreak/>
              <w:t>2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Фінансові витрати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Витрати з податку на прибуток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3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Повна планова собівартість послуг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14867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2,15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1664529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241,25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1679396</w:t>
            </w:r>
          </w:p>
        </w:tc>
        <w:tc>
          <w:tcPr>
            <w:tcW w:w="9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1352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2,02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258799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386,37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260150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Плановий прибуток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Економічно </w:t>
            </w:r>
            <w:proofErr w:type="spellStart"/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обгрунтований</w:t>
            </w:r>
            <w:proofErr w:type="spellEnd"/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 тариф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14867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2,15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1664529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241,25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1679396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243,40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1352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258799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386,37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260150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388,39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37,08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32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Податок на додану вартість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2973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0,43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332906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48,25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335879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48,68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0,40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51760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77,27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52030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77,68</w:t>
            </w: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7,42</w:t>
            </w:r>
          </w:p>
        </w:tc>
      </w:tr>
      <w:tr w:rsidR="00D32C11" w:rsidRPr="00D32C11" w:rsidTr="002A6C14">
        <w:trPr>
          <w:trHeight w:val="270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3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Тариф збільшений на суму ПДВ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17841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2,59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1997435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289,50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2015275</w:t>
            </w:r>
          </w:p>
        </w:tc>
        <w:tc>
          <w:tcPr>
            <w:tcW w:w="9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292,08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1622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2,42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310559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463,65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312181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466,07</w:t>
            </w:r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44,50</w:t>
            </w: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  <w:proofErr w:type="spellStart"/>
            <w:r w:rsidRPr="00D32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  <w:t>Т.в.о</w:t>
            </w:r>
            <w:proofErr w:type="spellEnd"/>
            <w:r w:rsidRPr="00D32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  <w:t>.  директора</w:t>
            </w:r>
          </w:p>
        </w:tc>
        <w:tc>
          <w:tcPr>
            <w:tcW w:w="2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______________</w:t>
            </w:r>
          </w:p>
        </w:tc>
        <w:tc>
          <w:tcPr>
            <w:tcW w:w="37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  <w:t>Роман СУРЯК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</w:p>
        </w:tc>
      </w:tr>
      <w:tr w:rsidR="00D32C11" w:rsidRPr="00D32C11" w:rsidTr="002A6C14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(керівник)</w:t>
            </w:r>
          </w:p>
        </w:tc>
        <w:tc>
          <w:tcPr>
            <w:tcW w:w="2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37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D32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(ім'я, прізвище)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C11" w:rsidRPr="00D32C11" w:rsidRDefault="00D32C11" w:rsidP="00D32C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</w:tr>
    </w:tbl>
    <w:p w:rsidR="00D32C11" w:rsidRDefault="00D32C11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0C20FD" w:rsidRDefault="000C20FD" w:rsidP="006D0222">
      <w:pPr>
        <w:rPr>
          <w:rFonts w:ascii="Calibri" w:eastAsia="Calibri" w:hAnsi="Calibri" w:cs="Times New Roman"/>
        </w:rPr>
      </w:pPr>
    </w:p>
    <w:p w:rsidR="00B138C7" w:rsidRDefault="00B138C7" w:rsidP="000C20FD">
      <w:pPr>
        <w:widowControl w:val="0"/>
        <w:tabs>
          <w:tab w:val="right" w:pos="7710"/>
        </w:tabs>
        <w:autoSpaceDE w:val="0"/>
        <w:autoSpaceDN w:val="0"/>
        <w:adjustRightInd w:val="0"/>
        <w:spacing w:before="17" w:after="113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sectPr w:rsidR="00B138C7" w:rsidSect="00D32C11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AD20CA" w:rsidRDefault="00AD20CA" w:rsidP="00AD20CA">
      <w:pPr>
        <w:spacing w:before="300" w:after="300" w:line="360" w:lineRule="atLeast"/>
        <w:rPr>
          <w:rFonts w:ascii="e-ukraine" w:eastAsia="Times New Roman" w:hAnsi="e-ukraine" w:cs="Times New Roman"/>
          <w:color w:val="000000"/>
          <w:sz w:val="24"/>
          <w:szCs w:val="24"/>
          <w:lang w:eastAsia="uk-UA"/>
        </w:rPr>
      </w:pPr>
    </w:p>
    <w:sectPr w:rsidR="00AD20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C61A8"/>
    <w:multiLevelType w:val="hybridMultilevel"/>
    <w:tmpl w:val="A7EA3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150F1"/>
    <w:multiLevelType w:val="hybridMultilevel"/>
    <w:tmpl w:val="D0E43B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95C21"/>
    <w:multiLevelType w:val="hybridMultilevel"/>
    <w:tmpl w:val="F28CA512"/>
    <w:lvl w:ilvl="0" w:tplc="379EF14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57A08BF"/>
    <w:multiLevelType w:val="multilevel"/>
    <w:tmpl w:val="7E40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140E3"/>
    <w:multiLevelType w:val="hybridMultilevel"/>
    <w:tmpl w:val="0E423C58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8331DA8"/>
    <w:multiLevelType w:val="hybridMultilevel"/>
    <w:tmpl w:val="B1AA799A"/>
    <w:lvl w:ilvl="0" w:tplc="A534387E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A8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22E5"/>
    <w:rsid w:val="000829CB"/>
    <w:rsid w:val="00082A13"/>
    <w:rsid w:val="00083D6C"/>
    <w:rsid w:val="00086ABB"/>
    <w:rsid w:val="00092098"/>
    <w:rsid w:val="00092DBC"/>
    <w:rsid w:val="0009385F"/>
    <w:rsid w:val="00097819"/>
    <w:rsid w:val="000B1913"/>
    <w:rsid w:val="000B3E3C"/>
    <w:rsid w:val="000B501D"/>
    <w:rsid w:val="000C20FD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95628"/>
    <w:rsid w:val="001A4F76"/>
    <w:rsid w:val="001B0842"/>
    <w:rsid w:val="001B0C7E"/>
    <w:rsid w:val="001B0D8B"/>
    <w:rsid w:val="001B35CA"/>
    <w:rsid w:val="001C4DE1"/>
    <w:rsid w:val="001C66F1"/>
    <w:rsid w:val="001C791B"/>
    <w:rsid w:val="001D4230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7A8B"/>
    <w:rsid w:val="0025327E"/>
    <w:rsid w:val="00257465"/>
    <w:rsid w:val="00265D22"/>
    <w:rsid w:val="002808A2"/>
    <w:rsid w:val="00282E09"/>
    <w:rsid w:val="0028774D"/>
    <w:rsid w:val="00290AD5"/>
    <w:rsid w:val="00291937"/>
    <w:rsid w:val="002A59F3"/>
    <w:rsid w:val="002A6C14"/>
    <w:rsid w:val="002B26D8"/>
    <w:rsid w:val="002B68BA"/>
    <w:rsid w:val="002C44B1"/>
    <w:rsid w:val="002C4785"/>
    <w:rsid w:val="002D117E"/>
    <w:rsid w:val="002D3A3B"/>
    <w:rsid w:val="002D5249"/>
    <w:rsid w:val="002E6728"/>
    <w:rsid w:val="002F2FFB"/>
    <w:rsid w:val="00304316"/>
    <w:rsid w:val="00306954"/>
    <w:rsid w:val="003233D7"/>
    <w:rsid w:val="00327522"/>
    <w:rsid w:val="0034115F"/>
    <w:rsid w:val="00356EAC"/>
    <w:rsid w:val="003576B0"/>
    <w:rsid w:val="0036148B"/>
    <w:rsid w:val="003710A7"/>
    <w:rsid w:val="00377F61"/>
    <w:rsid w:val="003867F2"/>
    <w:rsid w:val="00394597"/>
    <w:rsid w:val="003A18BD"/>
    <w:rsid w:val="003A3F00"/>
    <w:rsid w:val="003A56D4"/>
    <w:rsid w:val="003A6D11"/>
    <w:rsid w:val="003B2C33"/>
    <w:rsid w:val="003C7E98"/>
    <w:rsid w:val="003D3AA1"/>
    <w:rsid w:val="003D5797"/>
    <w:rsid w:val="003D6379"/>
    <w:rsid w:val="003E0B81"/>
    <w:rsid w:val="003E19C0"/>
    <w:rsid w:val="003F1EC8"/>
    <w:rsid w:val="003F1EEE"/>
    <w:rsid w:val="0041779A"/>
    <w:rsid w:val="00425123"/>
    <w:rsid w:val="00425989"/>
    <w:rsid w:val="00426506"/>
    <w:rsid w:val="00431604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23FB3"/>
    <w:rsid w:val="00524EBA"/>
    <w:rsid w:val="005356CB"/>
    <w:rsid w:val="00551A5F"/>
    <w:rsid w:val="005644A8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523C"/>
    <w:rsid w:val="005D153B"/>
    <w:rsid w:val="005D503D"/>
    <w:rsid w:val="005D6019"/>
    <w:rsid w:val="005E5AC8"/>
    <w:rsid w:val="005F1416"/>
    <w:rsid w:val="005F3684"/>
    <w:rsid w:val="005F4D0B"/>
    <w:rsid w:val="005F7E4E"/>
    <w:rsid w:val="0060797E"/>
    <w:rsid w:val="00611D29"/>
    <w:rsid w:val="00615411"/>
    <w:rsid w:val="00615CAC"/>
    <w:rsid w:val="00616051"/>
    <w:rsid w:val="00620B3A"/>
    <w:rsid w:val="00620BDF"/>
    <w:rsid w:val="00626A47"/>
    <w:rsid w:val="006320CD"/>
    <w:rsid w:val="00644E13"/>
    <w:rsid w:val="0065530F"/>
    <w:rsid w:val="00655BE3"/>
    <w:rsid w:val="00656A53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2CB7"/>
    <w:rsid w:val="006C6FD0"/>
    <w:rsid w:val="006D0222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0257"/>
    <w:rsid w:val="00767D24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544"/>
    <w:rsid w:val="007D33C3"/>
    <w:rsid w:val="007D6540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55DD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1BD6"/>
    <w:rsid w:val="00986260"/>
    <w:rsid w:val="009864FC"/>
    <w:rsid w:val="00990AC0"/>
    <w:rsid w:val="009959C1"/>
    <w:rsid w:val="0099729C"/>
    <w:rsid w:val="009A37D6"/>
    <w:rsid w:val="009A6756"/>
    <w:rsid w:val="009C1841"/>
    <w:rsid w:val="009C2A32"/>
    <w:rsid w:val="009E4355"/>
    <w:rsid w:val="009F05D7"/>
    <w:rsid w:val="009F619E"/>
    <w:rsid w:val="00A01058"/>
    <w:rsid w:val="00A03FB1"/>
    <w:rsid w:val="00A0644A"/>
    <w:rsid w:val="00A10248"/>
    <w:rsid w:val="00A139B4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9070E"/>
    <w:rsid w:val="00A94BF2"/>
    <w:rsid w:val="00AA054E"/>
    <w:rsid w:val="00AA144E"/>
    <w:rsid w:val="00AA44FF"/>
    <w:rsid w:val="00AC0405"/>
    <w:rsid w:val="00AC1EC8"/>
    <w:rsid w:val="00AD20CA"/>
    <w:rsid w:val="00AD4A92"/>
    <w:rsid w:val="00AE5A97"/>
    <w:rsid w:val="00AF14C9"/>
    <w:rsid w:val="00AF3EB2"/>
    <w:rsid w:val="00B008B0"/>
    <w:rsid w:val="00B00A68"/>
    <w:rsid w:val="00B04A01"/>
    <w:rsid w:val="00B05DF2"/>
    <w:rsid w:val="00B138C7"/>
    <w:rsid w:val="00B14552"/>
    <w:rsid w:val="00B24593"/>
    <w:rsid w:val="00B259D5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9126D"/>
    <w:rsid w:val="00B918E2"/>
    <w:rsid w:val="00B93311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199C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2C11"/>
    <w:rsid w:val="00D33DEA"/>
    <w:rsid w:val="00D40EE3"/>
    <w:rsid w:val="00D41EC2"/>
    <w:rsid w:val="00D5127D"/>
    <w:rsid w:val="00D521DF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3297C"/>
    <w:rsid w:val="00E443A5"/>
    <w:rsid w:val="00E55A95"/>
    <w:rsid w:val="00E56D40"/>
    <w:rsid w:val="00E57B66"/>
    <w:rsid w:val="00E60A1E"/>
    <w:rsid w:val="00E63334"/>
    <w:rsid w:val="00E671DB"/>
    <w:rsid w:val="00E740C0"/>
    <w:rsid w:val="00E76D5B"/>
    <w:rsid w:val="00E77972"/>
    <w:rsid w:val="00E873F9"/>
    <w:rsid w:val="00E96C55"/>
    <w:rsid w:val="00E96FC1"/>
    <w:rsid w:val="00E97409"/>
    <w:rsid w:val="00EA51BD"/>
    <w:rsid w:val="00EA631B"/>
    <w:rsid w:val="00EA7CA8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F3AB4-BE5A-42D5-8F3E-3FDF8D57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7D6"/>
    <w:pPr>
      <w:ind w:left="720"/>
      <w:contextualSpacing/>
    </w:pPr>
  </w:style>
  <w:style w:type="paragraph" w:customStyle="1" w:styleId="rtecenter">
    <w:name w:val="rtecenter"/>
    <w:basedOn w:val="a"/>
    <w:rsid w:val="009A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9A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19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95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1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974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72927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9398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60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3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5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075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0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5079</Words>
  <Characters>2896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11</cp:revision>
  <cp:lastPrinted>2026-10-14T13:47:00Z</cp:lastPrinted>
  <dcterms:created xsi:type="dcterms:W3CDTF">2026-10-14T10:11:00Z</dcterms:created>
  <dcterms:modified xsi:type="dcterms:W3CDTF">2026-10-16T12:17:00Z</dcterms:modified>
</cp:coreProperties>
</file>