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438" w:rsidRPr="00AA4438" w:rsidRDefault="00AA4438" w:rsidP="00AA4438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438" w:rsidRPr="00AA4438" w:rsidRDefault="00AA4438" w:rsidP="00AA4438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>НОВОРОЗДІЛЬСЬКА МІСЬКА РАДА</w:t>
      </w:r>
    </w:p>
    <w:p w:rsidR="00AA4438" w:rsidRPr="00AA4438" w:rsidRDefault="00AA4438" w:rsidP="00AA4438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>ЛЬВІВСЬКА ОБЛАСТЬ</w:t>
      </w:r>
    </w:p>
    <w:p w:rsidR="00AA4438" w:rsidRPr="00AA4438" w:rsidRDefault="00AA4438" w:rsidP="00AA4438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Р І Ш Е Н </w:t>
      </w:r>
      <w:proofErr w:type="spellStart"/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>Н</w:t>
      </w:r>
      <w:proofErr w:type="spellEnd"/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 Я</w:t>
      </w:r>
    </w:p>
    <w:p w:rsidR="00AA4438" w:rsidRPr="00AA4438" w:rsidRDefault="00AA4438" w:rsidP="00AA4438">
      <w:pPr>
        <w:spacing w:after="0" w:line="276" w:lineRule="auto"/>
        <w:jc w:val="center"/>
        <w:rPr>
          <w:rFonts w:ascii="Times New Roman" w:eastAsia="Calibri" w:hAnsi="Times New Roman"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>LХ</w:t>
      </w:r>
      <w:r w:rsidRPr="00AA4438">
        <w:rPr>
          <w:rFonts w:ascii="Times New Roman" w:eastAsia="Calibri" w:hAnsi="Times New Roman"/>
          <w:b/>
          <w:sz w:val="28"/>
          <w:szCs w:val="28"/>
          <w:lang w:val="en-US" w:eastAsia="uk-UA"/>
        </w:rPr>
        <w:t>XXV</w:t>
      </w: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 сесія  VIII  демократичного скликання</w:t>
      </w:r>
    </w:p>
    <w:p w:rsidR="00AA4438" w:rsidRPr="00AA4438" w:rsidRDefault="00AA4438" w:rsidP="00AA4438">
      <w:pPr>
        <w:spacing w:after="0" w:line="276" w:lineRule="auto"/>
        <w:ind w:left="284" w:right="139"/>
        <w:jc w:val="center"/>
        <w:rPr>
          <w:rFonts w:ascii="Times New Roman" w:eastAsia="Calibri" w:hAnsi="Times New Roman"/>
          <w:sz w:val="28"/>
          <w:szCs w:val="28"/>
          <w:lang w:eastAsia="uk-UA"/>
        </w:rPr>
      </w:pPr>
    </w:p>
    <w:p w:rsidR="00AA4438" w:rsidRPr="00AA4438" w:rsidRDefault="00AA4438" w:rsidP="00AA4438">
      <w:pPr>
        <w:spacing w:after="0" w:line="276" w:lineRule="auto"/>
        <w:ind w:right="139"/>
        <w:rPr>
          <w:rFonts w:ascii="Times New Roman" w:eastAsia="Calibri" w:hAnsi="Times New Roman"/>
          <w:b/>
          <w:sz w:val="28"/>
          <w:szCs w:val="28"/>
          <w:lang w:eastAsia="uk-UA"/>
        </w:rPr>
      </w:pP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22  жовтня  2026 р.                             м. Новий </w:t>
      </w:r>
      <w:r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Розділ                     </w:t>
      </w:r>
      <w:r w:rsidRPr="00AA4438">
        <w:rPr>
          <w:rFonts w:ascii="Times New Roman" w:eastAsia="Calibri" w:hAnsi="Times New Roman"/>
          <w:b/>
          <w:sz w:val="28"/>
          <w:szCs w:val="28"/>
          <w:lang w:eastAsia="uk-UA"/>
        </w:rPr>
        <w:t xml:space="preserve">      № 2864</w:t>
      </w:r>
    </w:p>
    <w:p w:rsidR="00AA4438" w:rsidRPr="00AA4438" w:rsidRDefault="00AA4438" w:rsidP="00AA4438">
      <w:pPr>
        <w:spacing w:after="0" w:line="240" w:lineRule="auto"/>
        <w:ind w:left="142"/>
        <w:rPr>
          <w:rFonts w:ascii="Times New Roman" w:hAnsi="Times New Roman"/>
          <w:b/>
          <w:sz w:val="26"/>
          <w:szCs w:val="26"/>
          <w:lang w:eastAsia="ru-RU"/>
        </w:rPr>
      </w:pPr>
    </w:p>
    <w:p w:rsidR="00AA4438" w:rsidRPr="00AA4438" w:rsidRDefault="00AA4438" w:rsidP="00AA4438">
      <w:pPr>
        <w:spacing w:after="0" w:line="240" w:lineRule="auto"/>
        <w:ind w:left="142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Про прийняття в комунальну </w:t>
      </w:r>
    </w:p>
    <w:p w:rsidR="00AA4438" w:rsidRPr="00AA4438" w:rsidRDefault="00AA4438" w:rsidP="00AA4438">
      <w:pPr>
        <w:spacing w:after="0" w:line="240" w:lineRule="auto"/>
        <w:ind w:left="142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власність земельних ділянок </w:t>
      </w:r>
    </w:p>
    <w:p w:rsidR="00AA4438" w:rsidRPr="00AA4438" w:rsidRDefault="00AA4438" w:rsidP="00AA4438">
      <w:pPr>
        <w:spacing w:after="0" w:line="240" w:lineRule="auto"/>
        <w:ind w:left="142"/>
        <w:rPr>
          <w:rFonts w:ascii="Times New Roman" w:hAnsi="Times New Roman"/>
          <w:sz w:val="26"/>
          <w:szCs w:val="26"/>
          <w:lang w:eastAsia="ru-RU"/>
        </w:rPr>
      </w:pP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   Розглянувши звернення Департаменту архітектури та розвитку містобудування Львівської обласної державної адміністрації щодо передачі земельних ділянок державної власності у комунальну власність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міської ради, а саме</w:t>
      </w:r>
      <w:r w:rsidRPr="00AA4438">
        <w:rPr>
          <w:rFonts w:ascii="Times New Roman" w:eastAsia="Calibri" w:hAnsi="Times New Roman"/>
          <w:sz w:val="26"/>
          <w:szCs w:val="26"/>
          <w:lang w:eastAsia="uk-UA"/>
        </w:rPr>
        <w:t>: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>- земельної ділянки  площею 8,4663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4610800000:05:000:0101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земельної ділянки  площею 13,4650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4610800000:05:000:0078; 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>- земельної ділянки  площею 3,0496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4610800000:05:000:0030;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- земельної ділянки  площею 5,4752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4610800000:05:000:0026; 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>- земельної ділянки  площею 2,7464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4610800000:05:000:0035;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земельної ділянки  площею 14,8895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4610800000:05:000:0040; 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земельної ділянки  площею 1,8258 га, код згідно КВЦПЗ: 11.02- для розміщення та експлуатації основних, підсобних і допоміжних будівель та споруд </w:t>
      </w:r>
      <w:r w:rsidRPr="00AA4438">
        <w:rPr>
          <w:rFonts w:ascii="Times New Roman" w:eastAsia="Calibri" w:hAnsi="Times New Roman"/>
          <w:sz w:val="26"/>
          <w:szCs w:val="26"/>
          <w:lang w:eastAsia="uk-UA"/>
        </w:rPr>
        <w:lastRenderedPageBreak/>
        <w:t xml:space="preserve">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4610800000:05:000:0093 </w:t>
      </w:r>
    </w:p>
    <w:p w:rsidR="00AA4438" w:rsidRPr="00AA4438" w:rsidRDefault="00AA4438" w:rsidP="00AA4438">
      <w:pPr>
        <w:spacing w:after="0" w:line="240" w:lineRule="auto"/>
        <w:ind w:left="142" w:firstLine="425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які знаходиться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громади, 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Стрийського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 району, Львівської області, </w:t>
      </w:r>
      <w:r w:rsidRPr="00AA4438">
        <w:rPr>
          <w:rFonts w:ascii="Times New Roman" w:hAnsi="Times New Roman"/>
          <w:sz w:val="26"/>
          <w:szCs w:val="26"/>
          <w:lang w:eastAsia="ru-RU"/>
        </w:rPr>
        <w:t>беручи до уваги Розпорядження  голови Львівської обласної державної адміністрації №122/0/5-26 «Про припинення права постійного користування земельними ділянками та передачу земельних ділянок з державної власності у комунальну власність» від 25.09.2026р</w:t>
      </w: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., відповідно  </w:t>
      </w:r>
      <w:r w:rsidRPr="00AA4438">
        <w:rPr>
          <w:rFonts w:ascii="Times New Roman" w:hAnsi="Times New Roman"/>
          <w:sz w:val="26"/>
          <w:szCs w:val="26"/>
          <w:lang w:eastAsia="ru-RU"/>
        </w:rPr>
        <w:t xml:space="preserve">до ст.12, ст.83, ст.117, ст.126, Земельного Кодексу України, Закону України «Про державну реєстрацію речових прав на нерухоме майно та їх обтяжень», п. 34 ч. 1 ст. 26 Закону України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“Про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місцеве самоврядування в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Україні”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AA4438">
        <w:rPr>
          <w:rFonts w:ascii="Times New Roman" w:hAnsi="Times New Roman"/>
          <w:sz w:val="26"/>
          <w:szCs w:val="26"/>
          <w:lang w:val="en-US" w:eastAsia="ru-RU"/>
        </w:rPr>
        <w:t>LXXXV</w:t>
      </w:r>
      <w:r w:rsidRPr="00AA4438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_сесія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міської ради VІІІ демократичного скликання. </w:t>
      </w:r>
    </w:p>
    <w:p w:rsidR="00AA4438" w:rsidRPr="00AA4438" w:rsidRDefault="00AA4438" w:rsidP="00AA4438">
      <w:pPr>
        <w:spacing w:after="0" w:line="240" w:lineRule="auto"/>
        <w:ind w:left="142" w:firstLine="992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A4438" w:rsidRPr="00AA4438" w:rsidRDefault="00AA4438" w:rsidP="00AA4438">
      <w:pPr>
        <w:spacing w:after="0" w:line="240" w:lineRule="auto"/>
        <w:ind w:left="142" w:firstLine="992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A4438" w:rsidRPr="00AA4438" w:rsidRDefault="00AA4438" w:rsidP="00AA4438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>В И Р І Ш И Л А:</w:t>
      </w:r>
    </w:p>
    <w:p w:rsidR="00AA4438" w:rsidRPr="00AA4438" w:rsidRDefault="00AA4438" w:rsidP="00AA4438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1. Прийняти в комунальну власність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міської ради земельні ділянки :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8,4663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4610800000:05:000:0101,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13,4650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4610800000:05:000:0078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3,0496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4610800000:05:000:0030,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- земельна ділянка  площею 5,4752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4610800000:05:000:0026,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2,7464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4610800000:05:000:0035,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14,8895 га, код згідно КВЦПЗ: 11.02- для розміщення та експлуатації основних, підсобних і допоміжних будівель та споруд </w:t>
      </w:r>
      <w:r w:rsidRPr="00AA4438">
        <w:rPr>
          <w:rFonts w:ascii="Times New Roman" w:eastAsia="Calibri" w:hAnsi="Times New Roman"/>
          <w:sz w:val="26"/>
          <w:szCs w:val="26"/>
          <w:lang w:eastAsia="uk-UA"/>
        </w:rPr>
        <w:lastRenderedPageBreak/>
        <w:t xml:space="preserve">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4610800000:05:000:004,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1,8258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4610800000:05:000:0093,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громади.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2. Уповноважити міського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голову–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ЯЦЕНКО Ярину Володимирівну від імені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міської ради підписати з Львівською обласною державною  адміністрацією акт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приймання-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передачі земельних ділянок,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зазначенихв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пункті 1 цього рішення.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hAnsi="Times New Roman"/>
          <w:sz w:val="26"/>
          <w:szCs w:val="26"/>
          <w:lang w:eastAsia="ru-RU"/>
        </w:rPr>
        <w:t xml:space="preserve">3. Зареєструвати за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Новороздільською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територіальною громадою в особі </w:t>
      </w:r>
      <w:proofErr w:type="spellStart"/>
      <w:r w:rsidRPr="00AA4438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ru-RU"/>
        </w:rPr>
        <w:t xml:space="preserve"> міської ради, право комунальної власності на земельні ділянки: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8,4663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4610800000:05:000:00101,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13,4650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4610800000:05:000:0078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3,0496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4610800000:05:000:0030,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- земельна ділянка  площею 5,4752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4610800000:05:000:0026,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2,7464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4610800000:05:000:0035,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14,8895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</w:t>
      </w:r>
      <w:r w:rsidRPr="00AA4438">
        <w:rPr>
          <w:rFonts w:ascii="Times New Roman" w:eastAsia="Calibri" w:hAnsi="Times New Roman"/>
          <w:sz w:val="26"/>
          <w:szCs w:val="26"/>
          <w:lang w:eastAsia="uk-UA"/>
        </w:rPr>
        <w:lastRenderedPageBreak/>
        <w:t xml:space="preserve">4610800000:05:000:004,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громади; 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uk-UA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- земельна ділянка  площею 1,8258 га, код згідно КВЦПЗ: 11.02-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кадастровий номер 4610800000:05:000:0093, що розташована за адресою Львівська область,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Стрийський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район, на території </w:t>
      </w:r>
      <w:proofErr w:type="spellStart"/>
      <w:r w:rsidRPr="00AA4438">
        <w:rPr>
          <w:rFonts w:ascii="Times New Roman" w:eastAsia="Calibri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міської громади.</w:t>
      </w:r>
    </w:p>
    <w:p w:rsidR="00AA4438" w:rsidRPr="00AA4438" w:rsidRDefault="00AA4438" w:rsidP="00AA44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4438">
        <w:rPr>
          <w:rFonts w:ascii="Times New Roman" w:eastAsia="Calibri" w:hAnsi="Times New Roman"/>
          <w:sz w:val="26"/>
          <w:szCs w:val="26"/>
          <w:lang w:eastAsia="uk-UA"/>
        </w:rPr>
        <w:t xml:space="preserve"> </w:t>
      </w:r>
      <w:r w:rsidRPr="00AA4438">
        <w:rPr>
          <w:rFonts w:ascii="Times New Roman" w:hAnsi="Times New Roman"/>
          <w:sz w:val="26"/>
          <w:szCs w:val="26"/>
          <w:lang w:eastAsia="ru-RU"/>
        </w:rPr>
        <w:t xml:space="preserve">4. </w:t>
      </w:r>
      <w:r w:rsidRPr="00AA4438">
        <w:rPr>
          <w:rFonts w:ascii="Times New Roman" w:hAnsi="Times New Roman"/>
          <w:sz w:val="26"/>
          <w:szCs w:val="26"/>
          <w:lang w:eastAsia="uk-UA"/>
        </w:rPr>
        <w:t xml:space="preserve">Контроль за виконанням даного рішення покласти на постійну комісію з питань землекористування </w:t>
      </w:r>
      <w:proofErr w:type="spellStart"/>
      <w:r w:rsidRPr="00AA4438">
        <w:rPr>
          <w:rFonts w:ascii="Times New Roman" w:hAnsi="Times New Roman"/>
          <w:sz w:val="26"/>
          <w:szCs w:val="26"/>
          <w:lang w:eastAsia="uk-UA"/>
        </w:rPr>
        <w:t>Новороздільської</w:t>
      </w:r>
      <w:proofErr w:type="spellEnd"/>
      <w:r w:rsidRPr="00AA4438">
        <w:rPr>
          <w:rFonts w:ascii="Times New Roman" w:hAnsi="Times New Roman"/>
          <w:sz w:val="26"/>
          <w:szCs w:val="26"/>
          <w:lang w:eastAsia="uk-UA"/>
        </w:rPr>
        <w:t xml:space="preserve"> міської ради (голова </w:t>
      </w:r>
      <w:proofErr w:type="spellStart"/>
      <w:r w:rsidRPr="00AA4438">
        <w:rPr>
          <w:rFonts w:ascii="Times New Roman" w:hAnsi="Times New Roman"/>
          <w:sz w:val="26"/>
          <w:szCs w:val="26"/>
          <w:lang w:eastAsia="uk-UA"/>
        </w:rPr>
        <w:t>Складановський</w:t>
      </w:r>
      <w:proofErr w:type="spellEnd"/>
      <w:r w:rsidRPr="00AA4438">
        <w:rPr>
          <w:rFonts w:ascii="Times New Roman" w:hAnsi="Times New Roman"/>
          <w:sz w:val="26"/>
          <w:szCs w:val="26"/>
          <w:lang w:eastAsia="uk-UA"/>
        </w:rPr>
        <w:t xml:space="preserve"> І.Л.).</w:t>
      </w:r>
    </w:p>
    <w:p w:rsidR="00AA4438" w:rsidRPr="00AA4438" w:rsidRDefault="00AA4438" w:rsidP="00AA443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uk-UA"/>
        </w:rPr>
      </w:pPr>
    </w:p>
    <w:p w:rsidR="00AA4438" w:rsidRPr="00AA4438" w:rsidRDefault="00AA4438" w:rsidP="00AA4438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uk-UA"/>
        </w:rPr>
      </w:pPr>
    </w:p>
    <w:p w:rsidR="00AA4438" w:rsidRPr="00AA4438" w:rsidRDefault="00AA4438" w:rsidP="00AA443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AA4438">
        <w:rPr>
          <w:rFonts w:ascii="Times New Roman" w:hAnsi="Times New Roman"/>
          <w:b/>
          <w:sz w:val="26"/>
          <w:szCs w:val="26"/>
          <w:lang w:eastAsia="ru-RU"/>
        </w:rPr>
        <w:t>МІСЬКИЙ ГОЛОВА                                                        Ярина ЯЦЕНКО</w:t>
      </w:r>
    </w:p>
    <w:p w:rsidR="00AA4438" w:rsidRPr="00AA4438" w:rsidRDefault="00AA4438" w:rsidP="00AA4438">
      <w:pPr>
        <w:spacing w:after="0" w:line="240" w:lineRule="auto"/>
        <w:ind w:left="-142"/>
        <w:jc w:val="right"/>
        <w:rPr>
          <w:rFonts w:ascii="Times New Roman" w:hAnsi="Times New Roman"/>
          <w:b/>
          <w:sz w:val="26"/>
          <w:szCs w:val="26"/>
          <w:lang w:eastAsia="uk-UA"/>
        </w:rPr>
      </w:pPr>
    </w:p>
    <w:p w:rsidR="00485E83" w:rsidRDefault="00485E83"/>
    <w:sectPr w:rsidR="00485E83" w:rsidSect="002B7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53C5"/>
    <w:rsid w:val="0006515D"/>
    <w:rsid w:val="00102CF4"/>
    <w:rsid w:val="002B72C8"/>
    <w:rsid w:val="00426450"/>
    <w:rsid w:val="00485E83"/>
    <w:rsid w:val="00737E98"/>
    <w:rsid w:val="007908C1"/>
    <w:rsid w:val="00AA4438"/>
    <w:rsid w:val="00BC035A"/>
    <w:rsid w:val="00C35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C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C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6566</Words>
  <Characters>3744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3</cp:revision>
  <cp:lastPrinted>2026-10-14T14:17:00Z</cp:lastPrinted>
  <dcterms:created xsi:type="dcterms:W3CDTF">2026-10-17T07:53:00Z</dcterms:created>
  <dcterms:modified xsi:type="dcterms:W3CDTF">2026-10-23T08:30:00Z</dcterms:modified>
</cp:coreProperties>
</file>