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412264" w:rsidRDefault="00B923C3" w:rsidP="003B0FD8">
      <w:pPr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ПОЯСНЮВАЛЬНА ЗАПИСКА</w:t>
      </w:r>
    </w:p>
    <w:p w:rsidR="003B0FD8" w:rsidRPr="00412264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 xml:space="preserve">до </w:t>
      </w:r>
      <w:proofErr w:type="spellStart"/>
      <w:r w:rsidRPr="00412264">
        <w:rPr>
          <w:sz w:val="28"/>
          <w:szCs w:val="28"/>
          <w:lang w:val="uk-UA"/>
        </w:rPr>
        <w:t>про</w:t>
      </w:r>
      <w:r w:rsidR="00CB3E72">
        <w:rPr>
          <w:sz w:val="28"/>
          <w:szCs w:val="28"/>
          <w:lang w:val="uk-UA"/>
        </w:rPr>
        <w:t>є</w:t>
      </w:r>
      <w:r w:rsidRPr="00412264">
        <w:rPr>
          <w:sz w:val="28"/>
          <w:szCs w:val="28"/>
          <w:lang w:val="uk-UA"/>
        </w:rPr>
        <w:t>кту</w:t>
      </w:r>
      <w:proofErr w:type="spellEnd"/>
      <w:r w:rsidRPr="00412264"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B923C3" w:rsidRPr="00412264" w:rsidRDefault="00B923C3" w:rsidP="0071686A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/>
        </w:rPr>
        <w:t>«</w:t>
      </w:r>
      <w:r w:rsidR="0071686A" w:rsidRPr="00412264">
        <w:rPr>
          <w:sz w:val="28"/>
          <w:szCs w:val="28"/>
          <w:lang w:val="uk-UA" w:eastAsia="ru-RU"/>
        </w:rPr>
        <w:t xml:space="preserve">Про усунення наслідків порушень Правил благоустрою території міста Запоріжжя за </w:t>
      </w:r>
      <w:proofErr w:type="spellStart"/>
      <w:r w:rsidR="0071686A" w:rsidRPr="00412264">
        <w:rPr>
          <w:sz w:val="28"/>
          <w:szCs w:val="28"/>
          <w:lang w:val="uk-UA" w:eastAsia="ru-RU"/>
        </w:rPr>
        <w:t>адресою</w:t>
      </w:r>
      <w:proofErr w:type="spellEnd"/>
      <w:r w:rsidR="0071686A" w:rsidRPr="00412264">
        <w:rPr>
          <w:sz w:val="28"/>
          <w:szCs w:val="28"/>
          <w:lang w:val="uk-UA" w:eastAsia="ru-RU"/>
        </w:rPr>
        <w:t xml:space="preserve">: </w:t>
      </w:r>
      <w:r w:rsidR="00CB3E72" w:rsidRPr="00CB3E72">
        <w:rPr>
          <w:sz w:val="28"/>
          <w:szCs w:val="28"/>
          <w:lang w:val="uk-UA" w:eastAsia="ru-RU"/>
        </w:rPr>
        <w:t>вул. Ентузіастів, 4 (на підставі акту обстеження території від 05.05.2021 № 839)</w:t>
      </w:r>
      <w:r w:rsidRPr="00412264">
        <w:rPr>
          <w:bCs/>
          <w:sz w:val="28"/>
          <w:szCs w:val="28"/>
          <w:lang w:val="uk-UA" w:eastAsia="ru-RU"/>
        </w:rPr>
        <w:t>»</w:t>
      </w:r>
    </w:p>
    <w:p w:rsidR="00B923C3" w:rsidRPr="00412264" w:rsidRDefault="00B923C3" w:rsidP="00B923C3">
      <w:pPr>
        <w:jc w:val="both"/>
        <w:rPr>
          <w:sz w:val="28"/>
          <w:szCs w:val="28"/>
          <w:lang w:val="uk-UA"/>
        </w:rPr>
      </w:pPr>
    </w:p>
    <w:p w:rsidR="00412264" w:rsidRDefault="00412264" w:rsidP="00826D66">
      <w:pPr>
        <w:ind w:firstLine="720"/>
        <w:jc w:val="both"/>
        <w:rPr>
          <w:sz w:val="28"/>
          <w:szCs w:val="28"/>
          <w:lang w:val="uk-UA"/>
        </w:rPr>
      </w:pP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rStyle w:val="rvts6"/>
          <w:sz w:val="28"/>
          <w:szCs w:val="28"/>
          <w:lang w:val="uk-UA"/>
        </w:rPr>
        <w:t xml:space="preserve">Відповідно до п. 2.1 </w:t>
      </w:r>
      <w:r w:rsidRPr="00412264">
        <w:rPr>
          <w:sz w:val="28"/>
          <w:szCs w:val="28"/>
          <w:lang w:val="uk-UA" w:eastAsia="ru-RU"/>
        </w:rPr>
        <w:t>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№244, підставою для розміщення ТС є паспорт прив’язки ТС.</w:t>
      </w:r>
    </w:p>
    <w:p w:rsidR="00826D66" w:rsidRPr="00412264" w:rsidRDefault="00826D66" w:rsidP="00826D66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Аналогічна норма міститься в п. 3.1 Положення про порядок оформлення документів на розміщення стаціонарних тимчасових споруд для провадження підприємницької діяльності у м. Запоріжжі, затвердженому рішенням Запорізької міської ради № 30 від 30.01.2019. Відповідно до чого, п</w:t>
      </w:r>
      <w:r w:rsidRPr="00412264">
        <w:rPr>
          <w:sz w:val="28"/>
          <w:szCs w:val="28"/>
          <w:lang w:val="uk-UA" w:eastAsia="ru-RU"/>
        </w:rPr>
        <w:t>ідставою для розміщення ТС в межах м. Запоріжжя є паспорт ТС, який надається департаментом архітектури та містобудування Запорізької міської ради та договір на право тимчасового користування місцями для розташування стаціонарних ТС для здійснення підприємницької діяльності. Самовільне розміщення ТС - забороняється.</w:t>
      </w:r>
    </w:p>
    <w:p w:rsidR="00E2090C" w:rsidRPr="00412264" w:rsidRDefault="00D70BF0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Актом </w:t>
      </w:r>
      <w:r w:rsidR="00595F68" w:rsidRPr="00412264">
        <w:rPr>
          <w:rStyle w:val="rvts6"/>
          <w:sz w:val="28"/>
          <w:szCs w:val="28"/>
          <w:lang w:val="uk-UA"/>
        </w:rPr>
        <w:t>обстеження території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CB3E72">
        <w:rPr>
          <w:rStyle w:val="rvts6"/>
          <w:sz w:val="28"/>
          <w:szCs w:val="28"/>
          <w:lang w:val="uk-UA"/>
        </w:rPr>
        <w:t>839</w:t>
      </w:r>
      <w:r w:rsidRPr="00412264">
        <w:rPr>
          <w:rStyle w:val="rvts6"/>
          <w:sz w:val="28"/>
          <w:szCs w:val="28"/>
          <w:lang w:val="uk-UA"/>
        </w:rPr>
        <w:t xml:space="preserve"> від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E74DB5" w:rsidRPr="00412264">
        <w:rPr>
          <w:rStyle w:val="rvts6"/>
          <w:sz w:val="28"/>
          <w:szCs w:val="28"/>
          <w:lang w:val="uk-UA"/>
        </w:rPr>
        <w:t>05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E74DB5" w:rsidRPr="00412264">
        <w:rPr>
          <w:rStyle w:val="rvts6"/>
          <w:sz w:val="28"/>
          <w:szCs w:val="28"/>
          <w:lang w:val="uk-UA"/>
        </w:rPr>
        <w:t>травня</w:t>
      </w:r>
      <w:r w:rsidR="002E3B98" w:rsidRPr="00412264">
        <w:rPr>
          <w:rStyle w:val="rvts6"/>
          <w:sz w:val="28"/>
          <w:szCs w:val="28"/>
          <w:lang w:val="uk-UA"/>
        </w:rPr>
        <w:t xml:space="preserve"> </w:t>
      </w:r>
      <w:r w:rsidR="00E2090C" w:rsidRPr="00412264">
        <w:rPr>
          <w:rStyle w:val="rvts6"/>
          <w:sz w:val="28"/>
          <w:szCs w:val="28"/>
          <w:lang w:val="uk-UA"/>
        </w:rPr>
        <w:t>202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 xml:space="preserve">року, було виявлено  </w:t>
      </w:r>
      <w:r w:rsidR="005E7DFD" w:rsidRPr="00412264">
        <w:rPr>
          <w:rStyle w:val="rvts6"/>
          <w:sz w:val="28"/>
          <w:szCs w:val="28"/>
          <w:lang w:val="uk-UA"/>
        </w:rPr>
        <w:t>об’єкт</w:t>
      </w:r>
      <w:r w:rsidR="00595F68" w:rsidRPr="00412264">
        <w:rPr>
          <w:rStyle w:val="rvts6"/>
          <w:sz w:val="28"/>
          <w:szCs w:val="28"/>
          <w:lang w:val="uk-UA"/>
        </w:rPr>
        <w:t xml:space="preserve">, встановлений без відповідних дозвільних документів </w:t>
      </w:r>
      <w:r w:rsidR="00624C12" w:rsidRPr="00412264">
        <w:rPr>
          <w:rStyle w:val="rvts6"/>
          <w:sz w:val="28"/>
          <w:szCs w:val="28"/>
          <w:lang w:val="uk-UA"/>
        </w:rPr>
        <w:t>–</w:t>
      </w:r>
      <w:r w:rsidR="00963FBC" w:rsidRPr="00412264">
        <w:rPr>
          <w:rStyle w:val="rvts6"/>
          <w:sz w:val="28"/>
          <w:szCs w:val="28"/>
          <w:lang w:val="uk-UA"/>
        </w:rPr>
        <w:t xml:space="preserve"> </w:t>
      </w:r>
      <w:r w:rsidR="00FE003F" w:rsidRPr="00412264">
        <w:rPr>
          <w:rStyle w:val="rvts6"/>
          <w:sz w:val="28"/>
          <w:szCs w:val="28"/>
          <w:lang w:val="uk-UA"/>
        </w:rPr>
        <w:t xml:space="preserve">тимчасову споруду </w:t>
      </w:r>
      <w:r w:rsidR="00CB3E72">
        <w:rPr>
          <w:rStyle w:val="rvts6"/>
          <w:sz w:val="28"/>
          <w:szCs w:val="28"/>
          <w:lang w:val="uk-UA"/>
        </w:rPr>
        <w:t xml:space="preserve">(металевий кіоск) </w:t>
      </w:r>
      <w:r w:rsidR="00084181" w:rsidRPr="00412264">
        <w:rPr>
          <w:rStyle w:val="rvts6"/>
          <w:sz w:val="28"/>
          <w:szCs w:val="28"/>
          <w:lang w:val="uk-UA"/>
        </w:rPr>
        <w:t>для провадження підприємницької діяльності</w:t>
      </w:r>
      <w:r w:rsidR="00FE003F" w:rsidRPr="00412264">
        <w:rPr>
          <w:rStyle w:val="rvts6"/>
          <w:sz w:val="28"/>
          <w:szCs w:val="28"/>
          <w:lang w:val="uk-UA"/>
        </w:rPr>
        <w:t xml:space="preserve">, </w:t>
      </w:r>
      <w:r w:rsidR="00474A7C" w:rsidRPr="00412264">
        <w:rPr>
          <w:rStyle w:val="rvts6"/>
          <w:sz w:val="28"/>
          <w:szCs w:val="28"/>
          <w:lang w:val="uk-UA"/>
        </w:rPr>
        <w:t xml:space="preserve">яка </w:t>
      </w:r>
      <w:r w:rsidR="00D002C9" w:rsidRPr="00412264">
        <w:rPr>
          <w:rStyle w:val="rvts6"/>
          <w:sz w:val="28"/>
          <w:szCs w:val="28"/>
          <w:lang w:val="uk-UA"/>
        </w:rPr>
        <w:t>розміщена</w:t>
      </w:r>
      <w:r w:rsidR="00595F68" w:rsidRPr="00412264">
        <w:rPr>
          <w:rStyle w:val="rvts6"/>
          <w:sz w:val="28"/>
          <w:szCs w:val="28"/>
          <w:lang w:val="uk-UA"/>
        </w:rPr>
        <w:t xml:space="preserve"> на об’єкті благоустрою міста Запо</w:t>
      </w:r>
      <w:r w:rsidR="00E2090C" w:rsidRPr="00412264">
        <w:rPr>
          <w:rStyle w:val="rvts6"/>
          <w:sz w:val="28"/>
          <w:szCs w:val="28"/>
          <w:lang w:val="uk-UA"/>
        </w:rPr>
        <w:t>р</w:t>
      </w:r>
      <w:r w:rsidR="00595F68" w:rsidRPr="00412264">
        <w:rPr>
          <w:rStyle w:val="rvts6"/>
          <w:sz w:val="28"/>
          <w:szCs w:val="28"/>
          <w:lang w:val="uk-UA"/>
        </w:rPr>
        <w:t>іжжя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002C9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D002C9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2090C" w:rsidRPr="00412264">
        <w:rPr>
          <w:rStyle w:val="rvts6"/>
          <w:sz w:val="28"/>
          <w:szCs w:val="28"/>
          <w:lang w:val="uk-UA"/>
        </w:rPr>
        <w:t xml:space="preserve">: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CB3E72">
        <w:rPr>
          <w:rStyle w:val="rvts6"/>
          <w:sz w:val="28"/>
          <w:szCs w:val="28"/>
          <w:lang w:val="uk-UA"/>
        </w:rPr>
        <w:t>Ентузіастів, 4</w:t>
      </w:r>
      <w:r w:rsidR="002E3B98" w:rsidRPr="00412264">
        <w:rPr>
          <w:rStyle w:val="rvts6"/>
          <w:sz w:val="28"/>
          <w:szCs w:val="28"/>
          <w:lang w:val="uk-UA"/>
        </w:rPr>
        <w:t>,</w:t>
      </w:r>
      <w:r w:rsidR="00186E67" w:rsidRPr="00412264">
        <w:rPr>
          <w:rStyle w:val="rvts6"/>
          <w:sz w:val="28"/>
          <w:szCs w:val="28"/>
          <w:lang w:val="uk-UA"/>
        </w:rPr>
        <w:t xml:space="preserve"> </w:t>
      </w:r>
      <w:r w:rsidR="006E510B" w:rsidRPr="00412264">
        <w:rPr>
          <w:rStyle w:val="rvts6"/>
          <w:sz w:val="28"/>
          <w:szCs w:val="28"/>
          <w:lang w:val="uk-UA"/>
        </w:rPr>
        <w:t xml:space="preserve">без </w:t>
      </w:r>
      <w:r w:rsidR="00CB3E72">
        <w:rPr>
          <w:rStyle w:val="rvts6"/>
          <w:sz w:val="28"/>
          <w:szCs w:val="28"/>
          <w:lang w:val="uk-UA"/>
        </w:rPr>
        <w:t xml:space="preserve">відповідних дозвільних документів, зокрема </w:t>
      </w:r>
      <w:r w:rsidR="006E510B" w:rsidRPr="00412264">
        <w:rPr>
          <w:rStyle w:val="rvts6"/>
          <w:sz w:val="28"/>
          <w:szCs w:val="28"/>
          <w:lang w:val="uk-UA"/>
        </w:rPr>
        <w:t>паспорту прив’язки</w:t>
      </w:r>
      <w:r w:rsidR="00E2090C" w:rsidRPr="00412264">
        <w:rPr>
          <w:rStyle w:val="rvts6"/>
          <w:sz w:val="28"/>
          <w:szCs w:val="28"/>
          <w:lang w:val="uk-UA"/>
        </w:rPr>
        <w:t>.</w:t>
      </w:r>
      <w:r w:rsidR="00742FFC" w:rsidRPr="00412264">
        <w:rPr>
          <w:rStyle w:val="rvts6"/>
          <w:sz w:val="28"/>
          <w:szCs w:val="28"/>
          <w:lang w:val="uk-UA"/>
        </w:rPr>
        <w:t xml:space="preserve"> </w:t>
      </w:r>
    </w:p>
    <w:p w:rsidR="00BD12C4" w:rsidRPr="00412264" w:rsidRDefault="00BD12C4" w:rsidP="00BD12C4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7171C5">
        <w:rPr>
          <w:rStyle w:val="rvts6"/>
          <w:sz w:val="28"/>
          <w:szCs w:val="28"/>
          <w:lang w:val="uk-UA"/>
        </w:rPr>
        <w:t>28</w:t>
      </w:r>
      <w:r w:rsidRPr="00412264">
        <w:rPr>
          <w:rStyle w:val="rvts6"/>
          <w:sz w:val="28"/>
          <w:szCs w:val="28"/>
          <w:lang w:val="uk-UA"/>
        </w:rPr>
        <w:t>.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4</w:t>
      </w:r>
      <w:r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4A54CE" w:rsidRPr="00412264">
        <w:rPr>
          <w:rStyle w:val="rvts6"/>
          <w:sz w:val="28"/>
          <w:szCs w:val="28"/>
          <w:lang w:val="uk-UA"/>
        </w:rPr>
        <w:t>03-07/</w:t>
      </w:r>
      <w:r w:rsidR="007171C5">
        <w:rPr>
          <w:rStyle w:val="rvts6"/>
          <w:sz w:val="28"/>
          <w:szCs w:val="28"/>
          <w:lang w:val="uk-UA"/>
        </w:rPr>
        <w:t>2367</w:t>
      </w:r>
      <w:r w:rsidRPr="00412264">
        <w:rPr>
          <w:rStyle w:val="rvts6"/>
          <w:sz w:val="28"/>
          <w:szCs w:val="28"/>
          <w:lang w:val="uk-UA"/>
        </w:rPr>
        <w:t xml:space="preserve">), </w:t>
      </w:r>
      <w:r w:rsidR="007171C5">
        <w:rPr>
          <w:rStyle w:val="rvts6"/>
          <w:sz w:val="28"/>
          <w:szCs w:val="28"/>
          <w:lang w:val="uk-UA"/>
        </w:rPr>
        <w:t>згідно з базою даних Департаменту, будь-яких звернень щодо реєстрації проектної або дозвільної документації на розміщення вищезазначеної ТС на запитуваній території д</w:t>
      </w:r>
      <w:r w:rsidR="00B75F9D" w:rsidRPr="00412264">
        <w:rPr>
          <w:rStyle w:val="rvts6"/>
          <w:sz w:val="28"/>
          <w:szCs w:val="28"/>
          <w:lang w:val="uk-UA"/>
        </w:rPr>
        <w:t>о</w:t>
      </w:r>
      <w:r w:rsidR="007171C5">
        <w:rPr>
          <w:rStyle w:val="rvts6"/>
          <w:sz w:val="28"/>
          <w:szCs w:val="28"/>
          <w:lang w:val="uk-UA"/>
        </w:rPr>
        <w:t xml:space="preserve"> Департаменту не надходило, проектні рішення не узгоджувалися, вихідні дані (містобудівні умови та обмеження) Департаментом не надавались.</w:t>
      </w:r>
    </w:p>
    <w:p w:rsidR="00B75F9D" w:rsidRPr="00412264" w:rsidRDefault="00BD12C4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 </w:t>
      </w:r>
      <w:r w:rsidR="00E67368" w:rsidRPr="00412264">
        <w:rPr>
          <w:rStyle w:val="rvts6"/>
          <w:sz w:val="28"/>
          <w:szCs w:val="28"/>
          <w:lang w:val="uk-UA"/>
        </w:rPr>
        <w:t xml:space="preserve">За інформацією управління з питань земельних відносин Запорізької міської ради від </w:t>
      </w:r>
      <w:r w:rsidR="00E74DB5" w:rsidRPr="00412264">
        <w:rPr>
          <w:rStyle w:val="rvts6"/>
          <w:sz w:val="28"/>
          <w:szCs w:val="28"/>
          <w:lang w:val="uk-UA"/>
        </w:rPr>
        <w:t>2</w:t>
      </w:r>
      <w:r w:rsidR="009F190C">
        <w:rPr>
          <w:rStyle w:val="rvts6"/>
          <w:sz w:val="28"/>
          <w:szCs w:val="28"/>
          <w:lang w:val="uk-UA"/>
        </w:rPr>
        <w:t>6</w:t>
      </w:r>
      <w:r w:rsidR="00E67368" w:rsidRPr="00412264">
        <w:rPr>
          <w:rStyle w:val="rvts6"/>
          <w:sz w:val="28"/>
          <w:szCs w:val="28"/>
          <w:lang w:val="uk-UA"/>
        </w:rPr>
        <w:t>.</w:t>
      </w:r>
      <w:r w:rsidR="0047068C" w:rsidRPr="00412264">
        <w:rPr>
          <w:rStyle w:val="rvts6"/>
          <w:sz w:val="28"/>
          <w:szCs w:val="28"/>
          <w:lang w:val="uk-UA"/>
        </w:rPr>
        <w:t>0</w:t>
      </w:r>
      <w:r w:rsidR="009F190C">
        <w:rPr>
          <w:rStyle w:val="rvts6"/>
          <w:sz w:val="28"/>
          <w:szCs w:val="28"/>
          <w:lang w:val="uk-UA"/>
        </w:rPr>
        <w:t>4</w:t>
      </w:r>
      <w:r w:rsidR="00E67368"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47068C" w:rsidRPr="00412264">
        <w:rPr>
          <w:rStyle w:val="rvts6"/>
          <w:sz w:val="28"/>
          <w:szCs w:val="28"/>
          <w:lang w:val="uk-UA"/>
        </w:rPr>
        <w:t>1</w:t>
      </w:r>
      <w:r w:rsidR="00E67368" w:rsidRPr="00412264">
        <w:rPr>
          <w:rStyle w:val="rvts6"/>
          <w:sz w:val="28"/>
          <w:szCs w:val="28"/>
          <w:lang w:val="uk-UA"/>
        </w:rPr>
        <w:t xml:space="preserve"> № </w:t>
      </w:r>
      <w:r w:rsidR="009F190C">
        <w:rPr>
          <w:rStyle w:val="rvts6"/>
          <w:sz w:val="28"/>
          <w:szCs w:val="28"/>
          <w:lang w:val="uk-UA"/>
        </w:rPr>
        <w:t>0809</w:t>
      </w:r>
      <w:r w:rsidR="00E67368" w:rsidRPr="00412264">
        <w:rPr>
          <w:rStyle w:val="rvts6"/>
          <w:sz w:val="28"/>
          <w:szCs w:val="28"/>
          <w:lang w:val="uk-UA"/>
        </w:rPr>
        <w:t xml:space="preserve">, </w:t>
      </w:r>
      <w:r w:rsidR="00E74DB5" w:rsidRPr="00412264">
        <w:rPr>
          <w:rStyle w:val="rvts6"/>
          <w:sz w:val="28"/>
          <w:szCs w:val="28"/>
          <w:lang w:val="uk-UA"/>
        </w:rPr>
        <w:t xml:space="preserve">згідно наявної в управлінні інформаційної бази (договорів оренди, укладених з Запорізькою міською радою), </w:t>
      </w:r>
      <w:r w:rsidR="00E67368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E67368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67368" w:rsidRPr="00412264">
        <w:rPr>
          <w:rStyle w:val="rvts6"/>
          <w:sz w:val="28"/>
          <w:szCs w:val="28"/>
          <w:lang w:val="uk-UA"/>
        </w:rPr>
        <w:t>:</w:t>
      </w:r>
      <w:r w:rsidR="00A62D94" w:rsidRPr="00412264">
        <w:rPr>
          <w:rStyle w:val="rvts6"/>
          <w:sz w:val="28"/>
          <w:szCs w:val="28"/>
          <w:lang w:val="uk-UA"/>
        </w:rPr>
        <w:t xml:space="preserve"> м. Запоріжжя,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9F190C">
        <w:rPr>
          <w:rStyle w:val="rvts6"/>
          <w:sz w:val="28"/>
          <w:szCs w:val="28"/>
          <w:lang w:val="uk-UA"/>
        </w:rPr>
        <w:t>Ентузіастів, біля буд. 4, договори оренди землі не</w:t>
      </w:r>
      <w:r w:rsidR="00E74DB5" w:rsidRPr="00412264">
        <w:rPr>
          <w:rStyle w:val="rvts6"/>
          <w:sz w:val="28"/>
          <w:szCs w:val="28"/>
          <w:lang w:val="uk-UA"/>
        </w:rPr>
        <w:t xml:space="preserve"> </w:t>
      </w:r>
      <w:proofErr w:type="spellStart"/>
      <w:r w:rsidR="00E74DB5" w:rsidRPr="00412264">
        <w:rPr>
          <w:rStyle w:val="rvts6"/>
          <w:sz w:val="28"/>
          <w:szCs w:val="28"/>
          <w:lang w:val="uk-UA"/>
        </w:rPr>
        <w:t>знач</w:t>
      </w:r>
      <w:r w:rsidR="009F190C">
        <w:rPr>
          <w:rStyle w:val="rvts6"/>
          <w:sz w:val="28"/>
          <w:szCs w:val="28"/>
          <w:lang w:val="uk-UA"/>
        </w:rPr>
        <w:t>а</w:t>
      </w:r>
      <w:r w:rsidR="00E74DB5" w:rsidRPr="00412264">
        <w:rPr>
          <w:rStyle w:val="rvts6"/>
          <w:sz w:val="28"/>
          <w:szCs w:val="28"/>
          <w:lang w:val="uk-UA"/>
        </w:rPr>
        <w:t>ться</w:t>
      </w:r>
      <w:proofErr w:type="spellEnd"/>
      <w:r w:rsidR="009F190C">
        <w:rPr>
          <w:rStyle w:val="rvts6"/>
          <w:sz w:val="28"/>
          <w:szCs w:val="28"/>
          <w:lang w:val="uk-UA"/>
        </w:rPr>
        <w:t>.</w:t>
      </w:r>
      <w:r w:rsidR="001E2397" w:rsidRPr="00412264">
        <w:rPr>
          <w:rStyle w:val="rvts6"/>
          <w:sz w:val="28"/>
          <w:szCs w:val="28"/>
          <w:lang w:val="uk-UA"/>
        </w:rPr>
        <w:t xml:space="preserve"> </w:t>
      </w:r>
    </w:p>
    <w:p w:rsidR="00595F68" w:rsidRPr="00412264" w:rsidRDefault="00D002C9" w:rsidP="00D002C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Встановлено наявність порушення вимог законодавства у сфері </w:t>
      </w:r>
      <w:r w:rsidRPr="00412264">
        <w:rPr>
          <w:rStyle w:val="rvts6"/>
          <w:sz w:val="28"/>
          <w:szCs w:val="28"/>
          <w:lang w:val="uk-UA"/>
        </w:rPr>
        <w:lastRenderedPageBreak/>
        <w:t>благоустрою – Закону України «Про благоустрій</w:t>
      </w:r>
      <w:r w:rsidR="00BD2761" w:rsidRPr="00412264">
        <w:rPr>
          <w:rStyle w:val="rvts6"/>
          <w:sz w:val="28"/>
          <w:szCs w:val="28"/>
          <w:lang w:val="uk-UA"/>
        </w:rPr>
        <w:t xml:space="preserve"> населених пунктів», </w:t>
      </w:r>
      <w:proofErr w:type="spellStart"/>
      <w:r w:rsidR="00BD2761" w:rsidRPr="00412264">
        <w:rPr>
          <w:rStyle w:val="rvts6"/>
          <w:sz w:val="28"/>
          <w:szCs w:val="28"/>
          <w:lang w:val="uk-UA"/>
        </w:rPr>
        <w:t>п.</w:t>
      </w:r>
      <w:r w:rsidR="00412264" w:rsidRPr="00412264">
        <w:rPr>
          <w:rStyle w:val="rvts6"/>
          <w:sz w:val="28"/>
          <w:szCs w:val="28"/>
          <w:lang w:val="uk-UA"/>
        </w:rPr>
        <w:t>п</w:t>
      </w:r>
      <w:proofErr w:type="spellEnd"/>
      <w:r w:rsidR="00412264" w:rsidRPr="00412264">
        <w:rPr>
          <w:rStyle w:val="rvts6"/>
          <w:sz w:val="28"/>
          <w:szCs w:val="28"/>
          <w:lang w:val="uk-UA"/>
        </w:rPr>
        <w:t>.</w:t>
      </w:r>
      <w:r w:rsidR="00BD2761" w:rsidRPr="00412264">
        <w:rPr>
          <w:rStyle w:val="rvts6"/>
          <w:sz w:val="28"/>
          <w:szCs w:val="28"/>
          <w:lang w:val="uk-UA"/>
        </w:rPr>
        <w:t xml:space="preserve"> 4.3.10</w:t>
      </w:r>
      <w:r w:rsidR="00624C12" w:rsidRPr="00412264">
        <w:rPr>
          <w:rStyle w:val="rvts6"/>
          <w:sz w:val="28"/>
          <w:szCs w:val="28"/>
          <w:lang w:val="uk-UA"/>
        </w:rPr>
        <w:t>,</w:t>
      </w:r>
      <w:r w:rsidR="00412264" w:rsidRPr="00412264">
        <w:rPr>
          <w:rStyle w:val="rvts6"/>
          <w:sz w:val="28"/>
          <w:szCs w:val="28"/>
          <w:lang w:val="uk-UA"/>
        </w:rPr>
        <w:t xml:space="preserve"> </w:t>
      </w:r>
      <w:r w:rsidR="00624C12" w:rsidRPr="00412264">
        <w:rPr>
          <w:rStyle w:val="rvts6"/>
          <w:sz w:val="28"/>
          <w:szCs w:val="28"/>
          <w:lang w:val="uk-UA"/>
        </w:rPr>
        <w:t>4.3.36</w:t>
      </w:r>
      <w:r w:rsidR="00BD2761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>Правил благоустрою території міста Запоріжжя, затверджених рішенням Запорізької міської ради від 22.06.2011 № 41</w:t>
      </w:r>
      <w:r w:rsidR="00595F68" w:rsidRPr="00412264">
        <w:rPr>
          <w:rStyle w:val="rvts6"/>
          <w:sz w:val="28"/>
          <w:szCs w:val="28"/>
          <w:lang w:val="uk-UA"/>
        </w:rPr>
        <w:t>.</w:t>
      </w:r>
      <w:r w:rsidRPr="00412264">
        <w:rPr>
          <w:rStyle w:val="rvts6"/>
          <w:sz w:val="28"/>
          <w:szCs w:val="28"/>
          <w:lang w:val="uk-UA"/>
        </w:rPr>
        <w:t xml:space="preserve"> </w:t>
      </w:r>
    </w:p>
    <w:p w:rsidR="00D002C9" w:rsidRPr="00412264" w:rsidRDefault="00D002C9" w:rsidP="00D002C9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9C6A00" w:rsidRPr="00412264">
        <w:rPr>
          <w:sz w:val="28"/>
          <w:szCs w:val="28"/>
          <w:lang w:val="uk-UA" w:eastAsia="ru-RU"/>
        </w:rPr>
        <w:t xml:space="preserve">тимчасової споруди </w:t>
      </w:r>
      <w:r w:rsidR="001422B4" w:rsidRPr="00412264">
        <w:rPr>
          <w:sz w:val="28"/>
          <w:szCs w:val="28"/>
          <w:lang w:val="uk-UA" w:eastAsia="ru-RU"/>
        </w:rPr>
        <w:t xml:space="preserve">для провадження підприємницької діяльності </w:t>
      </w:r>
      <w:r w:rsidRPr="00412264">
        <w:rPr>
          <w:sz w:val="28"/>
          <w:szCs w:val="28"/>
          <w:lang w:val="uk-UA" w:eastAsia="ru-RU"/>
        </w:rPr>
        <w:t xml:space="preserve">без відповідних дозвільних документів, виникли підстави для  </w:t>
      </w:r>
      <w:r w:rsidR="00595F68" w:rsidRPr="00412264">
        <w:rPr>
          <w:sz w:val="28"/>
          <w:szCs w:val="28"/>
          <w:lang w:val="uk-UA" w:eastAsia="ru-RU"/>
        </w:rPr>
        <w:t xml:space="preserve">усунення наслідків порушень Правил благоустрою території міста Запоріжжя, шляхом демонтажу встановленої </w:t>
      </w:r>
      <w:r w:rsidR="00197C01" w:rsidRPr="00412264">
        <w:rPr>
          <w:sz w:val="28"/>
          <w:szCs w:val="28"/>
          <w:lang w:val="uk-UA" w:eastAsia="ru-RU"/>
        </w:rPr>
        <w:t xml:space="preserve">тимчасової </w:t>
      </w:r>
      <w:r w:rsidR="009C6A00" w:rsidRPr="00412264">
        <w:rPr>
          <w:sz w:val="28"/>
          <w:szCs w:val="28"/>
          <w:lang w:val="uk-UA" w:eastAsia="ru-RU"/>
        </w:rPr>
        <w:t>споруди</w:t>
      </w:r>
      <w:r w:rsidR="00595F68" w:rsidRPr="00412264">
        <w:rPr>
          <w:sz w:val="28"/>
          <w:szCs w:val="28"/>
          <w:lang w:val="uk-UA" w:eastAsia="ru-RU"/>
        </w:rPr>
        <w:t xml:space="preserve">, розташованої на об’єкті благоустрою міста Запоріжжя за </w:t>
      </w:r>
      <w:proofErr w:type="spellStart"/>
      <w:r w:rsidR="00595F68" w:rsidRPr="00412264">
        <w:rPr>
          <w:sz w:val="28"/>
          <w:szCs w:val="28"/>
          <w:lang w:val="uk-UA" w:eastAsia="ru-RU"/>
        </w:rPr>
        <w:t>адресою</w:t>
      </w:r>
      <w:proofErr w:type="spellEnd"/>
      <w:r w:rsidR="00624C12" w:rsidRPr="00412264">
        <w:rPr>
          <w:sz w:val="28"/>
          <w:szCs w:val="28"/>
          <w:lang w:val="uk-UA" w:eastAsia="ru-RU"/>
        </w:rPr>
        <w:t xml:space="preserve">: </w:t>
      </w:r>
      <w:r w:rsidR="00412264" w:rsidRPr="00412264">
        <w:rPr>
          <w:sz w:val="28"/>
          <w:szCs w:val="28"/>
          <w:lang w:val="uk-UA" w:eastAsia="ru-RU"/>
        </w:rPr>
        <w:t xml:space="preserve">вул. </w:t>
      </w:r>
      <w:r w:rsidR="009F190C">
        <w:rPr>
          <w:sz w:val="28"/>
          <w:szCs w:val="28"/>
          <w:lang w:val="uk-UA" w:eastAsia="ru-RU"/>
        </w:rPr>
        <w:t>Ентузіастів, 4</w:t>
      </w:r>
      <w:bookmarkStart w:id="0" w:name="_GoBack"/>
      <w:bookmarkEnd w:id="0"/>
      <w:r w:rsidR="002E6634" w:rsidRPr="00412264">
        <w:rPr>
          <w:sz w:val="28"/>
          <w:szCs w:val="28"/>
          <w:lang w:val="uk-UA" w:eastAsia="ru-RU"/>
        </w:rPr>
        <w:t xml:space="preserve"> </w:t>
      </w:r>
      <w:r w:rsidRPr="00412264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A62D94" w:rsidRPr="0041226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23AF5" w:rsidRPr="00412264" w:rsidRDefault="00B23AF5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923C3" w:rsidRPr="00412264" w:rsidRDefault="00CC1DA2" w:rsidP="009A0A60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Начальник Інспекції з благоустрою</w:t>
      </w:r>
    </w:p>
    <w:p w:rsidR="00D10738" w:rsidRPr="00412264" w:rsidRDefault="00CC1DA2" w:rsidP="00DE483A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Запорізької міської ради</w:t>
      </w:r>
      <w:r w:rsidRPr="00412264">
        <w:rPr>
          <w:sz w:val="28"/>
          <w:szCs w:val="28"/>
          <w:lang w:val="uk-UA"/>
        </w:rPr>
        <w:tab/>
      </w:r>
      <w:r w:rsidR="007022E6" w:rsidRPr="00412264">
        <w:rPr>
          <w:sz w:val="28"/>
          <w:szCs w:val="28"/>
          <w:lang w:val="uk-UA"/>
        </w:rPr>
        <w:t xml:space="preserve">      </w:t>
      </w:r>
      <w:r w:rsidR="00412264" w:rsidRPr="00412264">
        <w:rPr>
          <w:sz w:val="28"/>
          <w:szCs w:val="28"/>
          <w:lang w:val="uk-UA"/>
        </w:rPr>
        <w:t>О.О. Ніколаєнко</w:t>
      </w:r>
    </w:p>
    <w:sectPr w:rsidR="00D10738" w:rsidRPr="00412264" w:rsidSect="00EB40E3">
      <w:headerReference w:type="even" r:id="rId8"/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6B7" w:rsidRDefault="006306B7" w:rsidP="002F42B6">
      <w:r>
        <w:separator/>
      </w:r>
    </w:p>
  </w:endnote>
  <w:endnote w:type="continuationSeparator" w:id="0">
    <w:p w:rsidR="006306B7" w:rsidRDefault="006306B7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6B7" w:rsidRDefault="006306B7" w:rsidP="002F42B6">
      <w:r>
        <w:separator/>
      </w:r>
    </w:p>
  </w:footnote>
  <w:footnote w:type="continuationSeparator" w:id="0">
    <w:p w:rsidR="006306B7" w:rsidRDefault="006306B7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6306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BE229B" w:rsidRDefault="00704E5E">
    <w:pPr>
      <w:pStyle w:val="a3"/>
      <w:jc w:val="center"/>
      <w:rPr>
        <w:sz w:val="24"/>
        <w:szCs w:val="24"/>
      </w:rPr>
    </w:pPr>
    <w:r w:rsidRPr="00BE229B">
      <w:rPr>
        <w:sz w:val="24"/>
        <w:szCs w:val="24"/>
      </w:rPr>
      <w:fldChar w:fldCharType="begin"/>
    </w:r>
    <w:r w:rsidR="00665347" w:rsidRPr="00BE229B">
      <w:rPr>
        <w:sz w:val="24"/>
        <w:szCs w:val="24"/>
      </w:rPr>
      <w:instrText>PAGE   \* MERGEFORMAT</w:instrText>
    </w:r>
    <w:r w:rsidRPr="00BE229B">
      <w:rPr>
        <w:sz w:val="24"/>
        <w:szCs w:val="24"/>
      </w:rPr>
      <w:fldChar w:fldCharType="separate"/>
    </w:r>
    <w:r w:rsidR="009F190C">
      <w:rPr>
        <w:noProof/>
        <w:sz w:val="24"/>
        <w:szCs w:val="24"/>
      </w:rPr>
      <w:t>2</w:t>
    </w:r>
    <w:r w:rsidRPr="00BE229B">
      <w:rPr>
        <w:sz w:val="24"/>
        <w:szCs w:val="24"/>
      </w:rPr>
      <w:fldChar w:fldCharType="end"/>
    </w:r>
  </w:p>
  <w:p w:rsidR="00277611" w:rsidRDefault="006306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636B7"/>
    <w:rsid w:val="00084181"/>
    <w:rsid w:val="000B1F77"/>
    <w:rsid w:val="000B2224"/>
    <w:rsid w:val="000F7F45"/>
    <w:rsid w:val="001422B4"/>
    <w:rsid w:val="00171886"/>
    <w:rsid w:val="00174EBE"/>
    <w:rsid w:val="00175C44"/>
    <w:rsid w:val="00183778"/>
    <w:rsid w:val="00186E67"/>
    <w:rsid w:val="00192869"/>
    <w:rsid w:val="00197C01"/>
    <w:rsid w:val="001B3473"/>
    <w:rsid w:val="001E2397"/>
    <w:rsid w:val="001F07AF"/>
    <w:rsid w:val="001F7033"/>
    <w:rsid w:val="00202264"/>
    <w:rsid w:val="00203E22"/>
    <w:rsid w:val="00215A2E"/>
    <w:rsid w:val="00217112"/>
    <w:rsid w:val="002264E0"/>
    <w:rsid w:val="00257928"/>
    <w:rsid w:val="002749D7"/>
    <w:rsid w:val="002769B3"/>
    <w:rsid w:val="002A6EDB"/>
    <w:rsid w:val="002A7548"/>
    <w:rsid w:val="002C6E79"/>
    <w:rsid w:val="002D58DB"/>
    <w:rsid w:val="002E3B98"/>
    <w:rsid w:val="002E6634"/>
    <w:rsid w:val="002F42B6"/>
    <w:rsid w:val="00337A61"/>
    <w:rsid w:val="003673C9"/>
    <w:rsid w:val="003707AA"/>
    <w:rsid w:val="003A2E00"/>
    <w:rsid w:val="003B0FD8"/>
    <w:rsid w:val="003C65A0"/>
    <w:rsid w:val="003C6F5F"/>
    <w:rsid w:val="003D3DFA"/>
    <w:rsid w:val="003D674F"/>
    <w:rsid w:val="0040195F"/>
    <w:rsid w:val="00407462"/>
    <w:rsid w:val="00412264"/>
    <w:rsid w:val="00417BC9"/>
    <w:rsid w:val="00420D89"/>
    <w:rsid w:val="00421580"/>
    <w:rsid w:val="00436C98"/>
    <w:rsid w:val="004552BD"/>
    <w:rsid w:val="0047068C"/>
    <w:rsid w:val="00474A7C"/>
    <w:rsid w:val="004A54CE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5F0E34"/>
    <w:rsid w:val="00614F6F"/>
    <w:rsid w:val="00624C12"/>
    <w:rsid w:val="006306B7"/>
    <w:rsid w:val="00643D93"/>
    <w:rsid w:val="006453A1"/>
    <w:rsid w:val="006519C7"/>
    <w:rsid w:val="0065575D"/>
    <w:rsid w:val="00665347"/>
    <w:rsid w:val="0069713F"/>
    <w:rsid w:val="006A3D65"/>
    <w:rsid w:val="006B2C4A"/>
    <w:rsid w:val="006B7DAE"/>
    <w:rsid w:val="006D4723"/>
    <w:rsid w:val="006E4375"/>
    <w:rsid w:val="006E510B"/>
    <w:rsid w:val="007022E6"/>
    <w:rsid w:val="00704E5E"/>
    <w:rsid w:val="0071686A"/>
    <w:rsid w:val="007171C5"/>
    <w:rsid w:val="00742FFC"/>
    <w:rsid w:val="007442AC"/>
    <w:rsid w:val="007553C1"/>
    <w:rsid w:val="007620AB"/>
    <w:rsid w:val="007815CC"/>
    <w:rsid w:val="00794035"/>
    <w:rsid w:val="00797C5F"/>
    <w:rsid w:val="007B51E9"/>
    <w:rsid w:val="007B51ED"/>
    <w:rsid w:val="007C5890"/>
    <w:rsid w:val="007D28EA"/>
    <w:rsid w:val="007F2F70"/>
    <w:rsid w:val="00810F18"/>
    <w:rsid w:val="00826D66"/>
    <w:rsid w:val="00836098"/>
    <w:rsid w:val="00854AE9"/>
    <w:rsid w:val="008572BB"/>
    <w:rsid w:val="00874D7C"/>
    <w:rsid w:val="008778C6"/>
    <w:rsid w:val="008B1AE1"/>
    <w:rsid w:val="008B373D"/>
    <w:rsid w:val="008D3DB2"/>
    <w:rsid w:val="009261C3"/>
    <w:rsid w:val="0093221F"/>
    <w:rsid w:val="009367D1"/>
    <w:rsid w:val="00963FBC"/>
    <w:rsid w:val="00971D7B"/>
    <w:rsid w:val="009A0A60"/>
    <w:rsid w:val="009C2B26"/>
    <w:rsid w:val="009C6A00"/>
    <w:rsid w:val="009D7395"/>
    <w:rsid w:val="009E1583"/>
    <w:rsid w:val="009F0306"/>
    <w:rsid w:val="009F190C"/>
    <w:rsid w:val="00A55724"/>
    <w:rsid w:val="00A62D94"/>
    <w:rsid w:val="00A63A17"/>
    <w:rsid w:val="00AA4413"/>
    <w:rsid w:val="00B23AF5"/>
    <w:rsid w:val="00B26800"/>
    <w:rsid w:val="00B345E6"/>
    <w:rsid w:val="00B71589"/>
    <w:rsid w:val="00B75F9D"/>
    <w:rsid w:val="00B923C3"/>
    <w:rsid w:val="00BA21DA"/>
    <w:rsid w:val="00BA67D5"/>
    <w:rsid w:val="00BC5A39"/>
    <w:rsid w:val="00BD12C4"/>
    <w:rsid w:val="00BD2761"/>
    <w:rsid w:val="00BE09BB"/>
    <w:rsid w:val="00BE229B"/>
    <w:rsid w:val="00C00BFD"/>
    <w:rsid w:val="00CA1AE6"/>
    <w:rsid w:val="00CA690D"/>
    <w:rsid w:val="00CB3E72"/>
    <w:rsid w:val="00CC1DA2"/>
    <w:rsid w:val="00CF184E"/>
    <w:rsid w:val="00D002C9"/>
    <w:rsid w:val="00D0564E"/>
    <w:rsid w:val="00D327AE"/>
    <w:rsid w:val="00D33012"/>
    <w:rsid w:val="00D36BFE"/>
    <w:rsid w:val="00D70447"/>
    <w:rsid w:val="00D70BF0"/>
    <w:rsid w:val="00DE483A"/>
    <w:rsid w:val="00DF392B"/>
    <w:rsid w:val="00E2090C"/>
    <w:rsid w:val="00E40040"/>
    <w:rsid w:val="00E60C9B"/>
    <w:rsid w:val="00E63C31"/>
    <w:rsid w:val="00E67368"/>
    <w:rsid w:val="00E74DB5"/>
    <w:rsid w:val="00E951E8"/>
    <w:rsid w:val="00EB40E3"/>
    <w:rsid w:val="00EB6C9E"/>
    <w:rsid w:val="00ED2079"/>
    <w:rsid w:val="00EF41AB"/>
    <w:rsid w:val="00F07CE5"/>
    <w:rsid w:val="00F3658F"/>
    <w:rsid w:val="00F41875"/>
    <w:rsid w:val="00F4323B"/>
    <w:rsid w:val="00F825D5"/>
    <w:rsid w:val="00F9572C"/>
    <w:rsid w:val="00F978E9"/>
    <w:rsid w:val="00FB3097"/>
    <w:rsid w:val="00FE003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993AC-3D4F-4BEF-B8C6-B45BC9AB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2020-06-10T11:58:00Z</cp:lastPrinted>
  <dcterms:created xsi:type="dcterms:W3CDTF">2020-01-21T08:41:00Z</dcterms:created>
  <dcterms:modified xsi:type="dcterms:W3CDTF">2021-05-13T11:29:00Z</dcterms:modified>
</cp:coreProperties>
</file>