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ook w:val="01E0" w:firstRow="1" w:lastRow="1" w:firstColumn="1" w:lastColumn="1" w:noHBand="0" w:noVBand="0"/>
      </w:tblPr>
      <w:tblGrid>
        <w:gridCol w:w="4147"/>
        <w:gridCol w:w="1545"/>
        <w:gridCol w:w="3956"/>
      </w:tblGrid>
      <w:tr w:rsidR="009A2FDC" w:rsidRPr="005E3F21" w:rsidTr="00AB04CA">
        <w:trPr>
          <w:trHeight w:val="2874"/>
        </w:trPr>
        <w:tc>
          <w:tcPr>
            <w:tcW w:w="4147" w:type="dxa"/>
            <w:shd w:val="clear" w:color="auto" w:fill="auto"/>
          </w:tcPr>
          <w:p w:rsidR="009A2FDC" w:rsidRPr="005E3F21" w:rsidRDefault="009A2FDC" w:rsidP="00AB04CA">
            <w:pPr>
              <w:rPr>
                <w:color w:val="000000"/>
                <w:sz w:val="28"/>
              </w:rPr>
            </w:pPr>
          </w:p>
        </w:tc>
        <w:tc>
          <w:tcPr>
            <w:tcW w:w="1545" w:type="dxa"/>
            <w:shd w:val="clear" w:color="auto" w:fill="auto"/>
          </w:tcPr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3956" w:type="dxa"/>
            <w:shd w:val="clear" w:color="auto" w:fill="auto"/>
          </w:tcPr>
          <w:p w:rsidR="009A2FDC" w:rsidRPr="005E3F21" w:rsidRDefault="009A2FDC" w:rsidP="00AB04CA">
            <w:pPr>
              <w:rPr>
                <w:color w:val="000000"/>
                <w:sz w:val="28"/>
              </w:rPr>
            </w:pPr>
            <w:r w:rsidRPr="005E3F21">
              <w:rPr>
                <w:color w:val="000000"/>
                <w:sz w:val="28"/>
              </w:rPr>
              <w:t>ЗАТВЕРДЖЕНО</w:t>
            </w:r>
          </w:p>
          <w:p w:rsidR="009A2FDC" w:rsidRPr="005E3F21" w:rsidRDefault="009A2FDC" w:rsidP="00AB04CA">
            <w:pPr>
              <w:rPr>
                <w:color w:val="000000"/>
                <w:sz w:val="28"/>
                <w:szCs w:val="28"/>
              </w:rPr>
            </w:pPr>
            <w:r w:rsidRPr="005E3F21">
              <w:rPr>
                <w:sz w:val="28"/>
                <w:szCs w:val="28"/>
              </w:rPr>
              <w:t>Рішення виконавчого комітету</w:t>
            </w:r>
            <w:r w:rsidRPr="005E3F21">
              <w:rPr>
                <w:color w:val="000000"/>
                <w:sz w:val="28"/>
                <w:szCs w:val="28"/>
              </w:rPr>
              <w:t xml:space="preserve"> Запорізької міської ради</w:t>
            </w:r>
          </w:p>
          <w:p w:rsidR="009A2FDC" w:rsidRPr="005E3F21" w:rsidRDefault="009A2FDC" w:rsidP="00AB04CA">
            <w:pPr>
              <w:ind w:left="-108"/>
              <w:jc w:val="both"/>
              <w:rPr>
                <w:color w:val="000000"/>
                <w:sz w:val="28"/>
              </w:rPr>
            </w:pPr>
            <w:r w:rsidRPr="005E3F21">
              <w:rPr>
                <w:color w:val="000000"/>
                <w:sz w:val="28"/>
                <w:szCs w:val="28"/>
              </w:rPr>
              <w:t>____________</w:t>
            </w:r>
            <w:r>
              <w:rPr>
                <w:color w:val="000000"/>
                <w:sz w:val="28"/>
                <w:szCs w:val="28"/>
              </w:rPr>
              <w:t>№</w:t>
            </w:r>
            <w:r w:rsidRPr="005E3F21">
              <w:rPr>
                <w:color w:val="000000"/>
                <w:sz w:val="28"/>
                <w:szCs w:val="28"/>
              </w:rPr>
              <w:t>__________</w:t>
            </w:r>
          </w:p>
        </w:tc>
      </w:tr>
      <w:tr w:rsidR="009A2FDC" w:rsidRPr="005E3F21" w:rsidTr="00AB04CA">
        <w:trPr>
          <w:trHeight w:val="557"/>
        </w:trPr>
        <w:tc>
          <w:tcPr>
            <w:tcW w:w="4147" w:type="dxa"/>
            <w:shd w:val="clear" w:color="auto" w:fill="auto"/>
          </w:tcPr>
          <w:p w:rsidR="009A2FDC" w:rsidRPr="005E3F21" w:rsidRDefault="009A2FDC" w:rsidP="00AB04CA">
            <w:pPr>
              <w:rPr>
                <w:color w:val="000000"/>
                <w:sz w:val="28"/>
              </w:rPr>
            </w:pPr>
          </w:p>
        </w:tc>
        <w:tc>
          <w:tcPr>
            <w:tcW w:w="1545" w:type="dxa"/>
            <w:shd w:val="clear" w:color="auto" w:fill="auto"/>
          </w:tcPr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3956" w:type="dxa"/>
            <w:shd w:val="clear" w:color="auto" w:fill="auto"/>
          </w:tcPr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</w:tc>
      </w:tr>
      <w:tr w:rsidR="009A2FDC" w:rsidRPr="005E3F21" w:rsidTr="00AB04CA">
        <w:trPr>
          <w:trHeight w:val="2379"/>
        </w:trPr>
        <w:tc>
          <w:tcPr>
            <w:tcW w:w="4147" w:type="dxa"/>
            <w:shd w:val="clear" w:color="auto" w:fill="auto"/>
          </w:tcPr>
          <w:p w:rsidR="009A2FDC" w:rsidRPr="000E3564" w:rsidRDefault="009A2FDC" w:rsidP="00AB04CA">
            <w:pPr>
              <w:jc w:val="both"/>
              <w:rPr>
                <w:color w:val="000000"/>
                <w:sz w:val="28"/>
              </w:rPr>
            </w:pPr>
          </w:p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1545" w:type="dxa"/>
            <w:shd w:val="clear" w:color="auto" w:fill="auto"/>
          </w:tcPr>
          <w:p w:rsidR="009A2FDC" w:rsidRPr="005E3F21" w:rsidRDefault="009A2FDC" w:rsidP="00AB04CA">
            <w:pPr>
              <w:jc w:val="both"/>
              <w:rPr>
                <w:color w:val="000000"/>
                <w:sz w:val="28"/>
              </w:rPr>
            </w:pPr>
          </w:p>
        </w:tc>
        <w:tc>
          <w:tcPr>
            <w:tcW w:w="3956" w:type="dxa"/>
            <w:shd w:val="clear" w:color="auto" w:fill="auto"/>
          </w:tcPr>
          <w:p w:rsidR="009A2FDC" w:rsidRPr="005E3F21" w:rsidRDefault="009A2FDC" w:rsidP="00AB04CA">
            <w:pPr>
              <w:ind w:left="-108"/>
              <w:jc w:val="both"/>
              <w:rPr>
                <w:color w:val="000000"/>
                <w:sz w:val="28"/>
              </w:rPr>
            </w:pPr>
          </w:p>
          <w:p w:rsidR="009A2FDC" w:rsidRPr="005E3F21" w:rsidRDefault="009A2FDC" w:rsidP="00AB04CA">
            <w:pPr>
              <w:ind w:left="-108"/>
              <w:jc w:val="both"/>
              <w:rPr>
                <w:color w:val="FF0000"/>
                <w:sz w:val="28"/>
              </w:rPr>
            </w:pPr>
          </w:p>
        </w:tc>
      </w:tr>
    </w:tbl>
    <w:p w:rsidR="009A2FDC" w:rsidRPr="005E3F21" w:rsidRDefault="009A2FDC" w:rsidP="009A2FDC">
      <w:pPr>
        <w:jc w:val="both"/>
        <w:rPr>
          <w:color w:val="000000"/>
          <w:sz w:val="28"/>
        </w:rPr>
      </w:pPr>
    </w:p>
    <w:p w:rsidR="009A2FDC" w:rsidRPr="005113B5" w:rsidRDefault="009A2FDC" w:rsidP="009A2FDC">
      <w:pPr>
        <w:jc w:val="center"/>
        <w:rPr>
          <w:b/>
          <w:sz w:val="28"/>
          <w:szCs w:val="28"/>
        </w:rPr>
      </w:pPr>
      <w:r w:rsidRPr="005113B5">
        <w:rPr>
          <w:b/>
          <w:sz w:val="28"/>
          <w:szCs w:val="28"/>
        </w:rPr>
        <w:t>СТАТУТ</w:t>
      </w:r>
    </w:p>
    <w:p w:rsidR="009A2FDC" w:rsidRPr="005113B5" w:rsidRDefault="009A2FDC" w:rsidP="009A2FDC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5113B5">
        <w:rPr>
          <w:rFonts w:eastAsia="Times New Roman"/>
          <w:b/>
          <w:color w:val="000000"/>
          <w:sz w:val="28"/>
          <w:szCs w:val="28"/>
        </w:rPr>
        <w:t>ЗАПОРІЗЬКОГО МУНІЦИПАЛЬНОГО</w:t>
      </w:r>
    </w:p>
    <w:p w:rsidR="009A2FDC" w:rsidRPr="005113B5" w:rsidRDefault="009A2FDC" w:rsidP="009A2FDC">
      <w:pPr>
        <w:jc w:val="center"/>
        <w:rPr>
          <w:rFonts w:eastAsia="Times New Roman"/>
          <w:b/>
          <w:color w:val="000000"/>
          <w:sz w:val="28"/>
          <w:szCs w:val="28"/>
        </w:rPr>
      </w:pPr>
      <w:r w:rsidRPr="005113B5">
        <w:rPr>
          <w:rFonts w:eastAsia="Times New Roman"/>
          <w:b/>
          <w:color w:val="000000"/>
          <w:sz w:val="28"/>
          <w:szCs w:val="28"/>
        </w:rPr>
        <w:t xml:space="preserve">ТЕАТРУ ТАНЦЮ </w:t>
      </w:r>
    </w:p>
    <w:p w:rsidR="009A2FDC" w:rsidRPr="005113B5" w:rsidRDefault="009A2FDC" w:rsidP="009A2FDC">
      <w:pPr>
        <w:jc w:val="center"/>
        <w:rPr>
          <w:b/>
          <w:color w:val="000000" w:themeColor="text1"/>
          <w:sz w:val="28"/>
          <w:szCs w:val="28"/>
        </w:rPr>
      </w:pPr>
    </w:p>
    <w:p w:rsidR="009A2FDC" w:rsidRPr="006F0C05" w:rsidRDefault="009A2FDC" w:rsidP="009A2FDC">
      <w:pPr>
        <w:jc w:val="center"/>
        <w:rPr>
          <w:b/>
          <w:i/>
          <w:color w:val="000000" w:themeColor="text1"/>
          <w:sz w:val="28"/>
        </w:rPr>
      </w:pPr>
      <w:r w:rsidRPr="006F0C05">
        <w:rPr>
          <w:b/>
          <w:i/>
          <w:color w:val="000000" w:themeColor="text1"/>
          <w:sz w:val="28"/>
        </w:rPr>
        <w:t>(</w:t>
      </w:r>
      <w:r>
        <w:rPr>
          <w:b/>
          <w:i/>
          <w:color w:val="000000" w:themeColor="text1"/>
          <w:sz w:val="28"/>
        </w:rPr>
        <w:t>нова</w:t>
      </w:r>
      <w:r w:rsidRPr="006F0C05">
        <w:rPr>
          <w:b/>
          <w:i/>
          <w:color w:val="000000" w:themeColor="text1"/>
          <w:sz w:val="28"/>
        </w:rPr>
        <w:t xml:space="preserve"> редакція)</w:t>
      </w:r>
    </w:p>
    <w:p w:rsidR="009A2FDC" w:rsidRPr="00531EEB" w:rsidRDefault="009A2FDC" w:rsidP="009A2FDC">
      <w:pPr>
        <w:jc w:val="center"/>
        <w:rPr>
          <w:b/>
          <w:sz w:val="28"/>
        </w:rPr>
      </w:pPr>
    </w:p>
    <w:p w:rsidR="009A2FDC" w:rsidRDefault="009A2FDC" w:rsidP="009A2FDC">
      <w:pPr>
        <w:jc w:val="both"/>
        <w:rPr>
          <w:b/>
          <w:color w:val="000000"/>
          <w:sz w:val="28"/>
        </w:rPr>
      </w:pPr>
    </w:p>
    <w:p w:rsidR="009A2FDC" w:rsidRPr="005E3F21" w:rsidRDefault="009A2FDC" w:rsidP="009A2FDC">
      <w:pPr>
        <w:jc w:val="both"/>
        <w:rPr>
          <w:b/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9A2FDC" w:rsidRPr="005E3F21" w:rsidRDefault="009A2FDC" w:rsidP="009A2FDC">
      <w:pPr>
        <w:jc w:val="center"/>
        <w:rPr>
          <w:color w:val="000000"/>
          <w:sz w:val="28"/>
        </w:rPr>
      </w:pPr>
    </w:p>
    <w:p w:rsidR="009A2FDC" w:rsidRPr="00DA756D" w:rsidRDefault="009A2FDC" w:rsidP="009A2FDC">
      <w:pPr>
        <w:rPr>
          <w:color w:val="000000"/>
          <w:sz w:val="28"/>
        </w:rPr>
      </w:pPr>
    </w:p>
    <w:p w:rsidR="009A2FDC" w:rsidRPr="005E3F21" w:rsidRDefault="009A2FDC" w:rsidP="009A2FDC">
      <w:pPr>
        <w:jc w:val="center"/>
        <w:rPr>
          <w:color w:val="000000"/>
          <w:sz w:val="28"/>
        </w:rPr>
      </w:pPr>
    </w:p>
    <w:p w:rsidR="009A2FDC" w:rsidRPr="005E3F21" w:rsidRDefault="009A2FDC" w:rsidP="009A2FDC">
      <w:pPr>
        <w:jc w:val="center"/>
        <w:rPr>
          <w:color w:val="000000"/>
          <w:sz w:val="28"/>
        </w:rPr>
      </w:pPr>
    </w:p>
    <w:p w:rsidR="009A2FDC" w:rsidRDefault="009A2FDC" w:rsidP="009A2FDC">
      <w:pPr>
        <w:jc w:val="center"/>
        <w:rPr>
          <w:color w:val="000000"/>
          <w:sz w:val="28"/>
        </w:rPr>
      </w:pPr>
    </w:p>
    <w:p w:rsidR="00B11424" w:rsidRDefault="00B11424" w:rsidP="009A2FDC">
      <w:pPr>
        <w:jc w:val="center"/>
        <w:rPr>
          <w:color w:val="000000"/>
          <w:sz w:val="28"/>
        </w:rPr>
      </w:pPr>
    </w:p>
    <w:p w:rsidR="00B11424" w:rsidRDefault="00B11424" w:rsidP="009A2FDC">
      <w:pPr>
        <w:jc w:val="center"/>
        <w:rPr>
          <w:color w:val="000000"/>
          <w:sz w:val="28"/>
        </w:rPr>
      </w:pPr>
    </w:p>
    <w:p w:rsidR="00B11424" w:rsidRPr="005E3F21" w:rsidRDefault="00B11424" w:rsidP="009A2FDC">
      <w:pPr>
        <w:jc w:val="center"/>
        <w:rPr>
          <w:color w:val="000000"/>
          <w:sz w:val="28"/>
        </w:rPr>
      </w:pPr>
    </w:p>
    <w:p w:rsidR="009A2FDC" w:rsidRPr="005E3F21" w:rsidRDefault="009A2FDC" w:rsidP="009A2FDC">
      <w:pPr>
        <w:jc w:val="center"/>
        <w:rPr>
          <w:color w:val="000000"/>
          <w:sz w:val="28"/>
        </w:rPr>
      </w:pPr>
      <w:r w:rsidRPr="005E3F21">
        <w:rPr>
          <w:color w:val="000000"/>
          <w:sz w:val="28"/>
        </w:rPr>
        <w:t>м. Запоріжжя</w:t>
      </w:r>
    </w:p>
    <w:p w:rsidR="009A2FDC" w:rsidRPr="007158B0" w:rsidRDefault="009A2FDC" w:rsidP="009A2FDC">
      <w:pPr>
        <w:jc w:val="center"/>
        <w:rPr>
          <w:color w:val="000000"/>
          <w:sz w:val="28"/>
          <w:szCs w:val="24"/>
        </w:rPr>
      </w:pPr>
      <w:r>
        <w:rPr>
          <w:color w:val="000000"/>
          <w:sz w:val="28"/>
          <w:szCs w:val="24"/>
        </w:rPr>
        <w:t>2017</w:t>
      </w:r>
    </w:p>
    <w:p w:rsidR="009A2FDC" w:rsidRPr="00FD27C2" w:rsidRDefault="009A2FDC" w:rsidP="00B11424">
      <w:pPr>
        <w:spacing w:after="200" w:line="276" w:lineRule="auto"/>
        <w:jc w:val="center"/>
        <w:rPr>
          <w:rFonts w:eastAsia="Times New Roman"/>
          <w:color w:val="000000"/>
          <w:sz w:val="28"/>
          <w:szCs w:val="28"/>
        </w:rPr>
      </w:pPr>
      <w:r>
        <w:rPr>
          <w:b/>
          <w:sz w:val="28"/>
        </w:rPr>
        <w:br w:type="page"/>
      </w:r>
      <w:r w:rsidRPr="00FD27C2">
        <w:rPr>
          <w:rFonts w:eastAsia="Times New Roman"/>
          <w:color w:val="000000"/>
          <w:sz w:val="28"/>
          <w:szCs w:val="28"/>
        </w:rPr>
        <w:lastRenderedPageBreak/>
        <w:t>І. ЗАГАЛЬНІ ПОЛОЖЕННЯ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Цей с</w:t>
      </w:r>
      <w:r w:rsidRPr="00FD27C2">
        <w:rPr>
          <w:rFonts w:eastAsia="Times New Roman"/>
          <w:sz w:val="28"/>
          <w:szCs w:val="28"/>
          <w:lang w:val="uk-UA"/>
        </w:rPr>
        <w:t xml:space="preserve">татут визначає правові та економічні </w:t>
      </w:r>
      <w:r w:rsidRPr="00FD27C2">
        <w:rPr>
          <w:sz w:val="28"/>
          <w:szCs w:val="28"/>
          <w:lang w:val="uk-UA"/>
        </w:rPr>
        <w:t xml:space="preserve">засади </w:t>
      </w:r>
      <w:r w:rsidRPr="00FD27C2">
        <w:rPr>
          <w:rFonts w:eastAsia="Times New Roman"/>
          <w:sz w:val="28"/>
          <w:szCs w:val="28"/>
          <w:lang w:val="uk-UA"/>
        </w:rPr>
        <w:t>організації та діяльності</w:t>
      </w: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 Запорізького муніципального театру танцю (далі — Театр)</w:t>
      </w:r>
      <w:r>
        <w:rPr>
          <w:color w:val="000000"/>
          <w:sz w:val="28"/>
          <w:szCs w:val="28"/>
          <w:lang w:val="uk-UA"/>
        </w:rPr>
        <w:t xml:space="preserve"> та є новою редакцією статуту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Запорізького муніципального театру танцю</w:t>
      </w:r>
      <w:r>
        <w:rPr>
          <w:color w:val="000000"/>
          <w:sz w:val="28"/>
          <w:szCs w:val="28"/>
          <w:lang w:val="uk-UA"/>
        </w:rPr>
        <w:t xml:space="preserve">. Після реєстрації нової редакції статуту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Запорізького муніципального театру танцю</w:t>
      </w:r>
      <w:r>
        <w:rPr>
          <w:rFonts w:eastAsia="Times New Roman"/>
          <w:color w:val="000000"/>
          <w:sz w:val="28"/>
          <w:szCs w:val="28"/>
          <w:lang w:val="uk-UA"/>
        </w:rPr>
        <w:t>, попередня редакція втрачає чинність</w:t>
      </w:r>
      <w:r>
        <w:rPr>
          <w:color w:val="000000"/>
          <w:sz w:val="28"/>
          <w:szCs w:val="28"/>
          <w:lang w:val="uk-UA"/>
        </w:rPr>
        <w:t>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Театр є правонаступником прав та обов'язків Запорізького міського театру танцю «Едельвейс», створеного рішенням виконавчого комітету Запорізької міської ради від 28.01.2004 №28 «Про реорганізацію Запорізького міського театру-кабаре «Олександрівський повіт».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Театр є закладом культури комунальної форми власності, діяльність якого спрямована на створення, публічне виконання та публічний показ творів театрального мистецтва. Засновником та Власником Театру є територіальна громада в особі Запорізької міської ради (далі — Засновник). За дорученням Засновника, органом управління Театр</w:t>
      </w:r>
      <w:r>
        <w:rPr>
          <w:rFonts w:eastAsia="Times New Roman"/>
          <w:color w:val="000000"/>
          <w:sz w:val="28"/>
          <w:szCs w:val="28"/>
          <w:lang w:val="uk-UA"/>
        </w:rPr>
        <w:t>ом</w:t>
      </w: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 є департамент культури і туризму Запорізької міської ради (далі — Орган управління).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Театр здійснює свою творчу, дослідницьку, фінансово-господарську, гастрольну та зовнішньоекономічну діяльність відповідно до Конституції України, актів Президента України, Кабінету Міністрів України, Законів</w:t>
      </w:r>
      <w:r w:rsidR="00AC480F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України «Про театри і театральну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 справу», «Про культуру», актів</w:t>
      </w: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 органів місцевого самоврядування, власного Статуту, нормативно-правових актів, що затверджуються центральним органом виконавчої влади в галузі культури, а також трудових договорів між суб'єктами театральної діяльності.</w:t>
      </w:r>
    </w:p>
    <w:p w:rsidR="009A2FDC" w:rsidRPr="00FD27C2" w:rsidRDefault="00AC480F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rFonts w:eastAsia="Times New Roman"/>
          <w:color w:val="000000"/>
          <w:sz w:val="28"/>
          <w:szCs w:val="28"/>
          <w:lang w:val="uk-UA"/>
        </w:rPr>
        <w:t xml:space="preserve">Театр є юридичною </w:t>
      </w:r>
      <w:r w:rsidR="009A2FDC" w:rsidRPr="00FD27C2">
        <w:rPr>
          <w:rFonts w:eastAsia="Times New Roman"/>
          <w:color w:val="000000"/>
          <w:sz w:val="28"/>
          <w:szCs w:val="28"/>
          <w:lang w:val="uk-UA"/>
        </w:rPr>
        <w:t>о</w:t>
      </w:r>
      <w:r>
        <w:rPr>
          <w:rFonts w:eastAsia="Times New Roman"/>
          <w:color w:val="000000"/>
          <w:sz w:val="28"/>
          <w:szCs w:val="28"/>
          <w:lang w:val="uk-UA"/>
        </w:rPr>
        <w:t>со</w:t>
      </w:r>
      <w:r w:rsidR="009A2FDC" w:rsidRPr="00FD27C2">
        <w:rPr>
          <w:rFonts w:eastAsia="Times New Roman"/>
          <w:color w:val="000000"/>
          <w:sz w:val="28"/>
          <w:szCs w:val="28"/>
          <w:lang w:val="uk-UA"/>
        </w:rPr>
        <w:t>бою, суб'єктом творчої та фінансово-господарської діяльності, має самостійний бала</w:t>
      </w:r>
      <w:r w:rsidR="009A2FDC">
        <w:rPr>
          <w:rFonts w:eastAsia="Times New Roman"/>
          <w:color w:val="000000"/>
          <w:sz w:val="28"/>
          <w:szCs w:val="28"/>
          <w:lang w:val="uk-UA"/>
        </w:rPr>
        <w:t>нс, реєстраційні та інші рахунки</w:t>
      </w:r>
      <w:r w:rsidR="009A2FDC" w:rsidRPr="00FD27C2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в </w:t>
      </w:r>
      <w:r w:rsidR="009A2FDC" w:rsidRPr="00FD27C2">
        <w:rPr>
          <w:rFonts w:eastAsia="Times New Roman"/>
          <w:color w:val="000000"/>
          <w:sz w:val="28"/>
          <w:szCs w:val="28"/>
          <w:lang w:val="uk-UA"/>
        </w:rPr>
        <w:t>органах Державного казначейства України та банках України, печатку зі своїм найменуванням, кутовий штамп, бланки та іншу атрибутику, може відкривати рахунки в установах банків в установленому законодавством України порядку.</w:t>
      </w:r>
    </w:p>
    <w:p w:rsidR="009A2FDC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color w:val="000000"/>
          <w:sz w:val="28"/>
          <w:szCs w:val="28"/>
          <w:lang w:val="uk-UA"/>
        </w:rPr>
        <w:t>Театр є неприбутковим закладом, який не має на меті отримання прибутку</w:t>
      </w:r>
      <w:r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 w:themeColor="text1"/>
          <w:sz w:val="28"/>
          <w:szCs w:val="28"/>
        </w:rPr>
        <w:t xml:space="preserve">вноситься </w:t>
      </w:r>
      <w:proofErr w:type="spellStart"/>
      <w:r w:rsidRPr="00BF131E">
        <w:rPr>
          <w:color w:val="000000" w:themeColor="text1"/>
          <w:sz w:val="28"/>
          <w:szCs w:val="28"/>
        </w:rPr>
        <w:t>контролюючим</w:t>
      </w:r>
      <w:proofErr w:type="spellEnd"/>
      <w:r w:rsidRPr="00BF131E">
        <w:rPr>
          <w:color w:val="000000" w:themeColor="text1"/>
          <w:sz w:val="28"/>
          <w:szCs w:val="28"/>
        </w:rPr>
        <w:t xml:space="preserve"> органом до </w:t>
      </w:r>
      <w:proofErr w:type="spellStart"/>
      <w:r w:rsidRPr="00BF131E">
        <w:rPr>
          <w:color w:val="000000" w:themeColor="text1"/>
          <w:sz w:val="28"/>
          <w:szCs w:val="28"/>
        </w:rPr>
        <w:t>Реєстру</w:t>
      </w:r>
      <w:proofErr w:type="spellEnd"/>
      <w:r w:rsidR="002F4AD4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F131E">
        <w:rPr>
          <w:color w:val="000000" w:themeColor="text1"/>
          <w:sz w:val="28"/>
          <w:szCs w:val="28"/>
        </w:rPr>
        <w:t>неприбуткових</w:t>
      </w:r>
      <w:proofErr w:type="spellEnd"/>
      <w:r w:rsidR="002F4AD4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BF131E">
        <w:rPr>
          <w:color w:val="000000" w:themeColor="text1"/>
          <w:sz w:val="28"/>
          <w:szCs w:val="28"/>
        </w:rPr>
        <w:t>установ</w:t>
      </w:r>
      <w:proofErr w:type="spellEnd"/>
      <w:r w:rsidRPr="00BF131E">
        <w:rPr>
          <w:color w:val="000000" w:themeColor="text1"/>
          <w:sz w:val="28"/>
          <w:szCs w:val="28"/>
        </w:rPr>
        <w:t xml:space="preserve"> та </w:t>
      </w:r>
      <w:proofErr w:type="spellStart"/>
      <w:r w:rsidRPr="00BF131E">
        <w:rPr>
          <w:color w:val="000000" w:themeColor="text1"/>
          <w:sz w:val="28"/>
          <w:szCs w:val="28"/>
        </w:rPr>
        <w:t>організацій</w:t>
      </w:r>
      <w:proofErr w:type="spellEnd"/>
      <w:r w:rsidRPr="00FD27C2">
        <w:rPr>
          <w:color w:val="000000"/>
          <w:sz w:val="28"/>
          <w:szCs w:val="28"/>
          <w:lang w:val="uk-UA"/>
        </w:rPr>
        <w:t>.</w:t>
      </w:r>
    </w:p>
    <w:p w:rsidR="009A2FDC" w:rsidRDefault="009A2FDC" w:rsidP="009A2FDC">
      <w:pPr>
        <w:pStyle w:val="a4"/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Театр утворено та </w:t>
      </w:r>
      <w:proofErr w:type="spellStart"/>
      <w:r>
        <w:rPr>
          <w:color w:val="000000" w:themeColor="text1"/>
          <w:sz w:val="28"/>
          <w:szCs w:val="28"/>
        </w:rPr>
        <w:t>зареєстровано</w:t>
      </w:r>
      <w:proofErr w:type="spellEnd"/>
      <w:r w:rsidRPr="00BF131E">
        <w:rPr>
          <w:color w:val="000000" w:themeColor="text1"/>
          <w:sz w:val="28"/>
          <w:szCs w:val="28"/>
        </w:rPr>
        <w:t xml:space="preserve"> в порядку</w:t>
      </w:r>
      <w:r>
        <w:rPr>
          <w:color w:val="000000"/>
          <w:sz w:val="28"/>
          <w:szCs w:val="28"/>
          <w:lang w:val="uk-UA"/>
        </w:rPr>
        <w:t xml:space="preserve"> у відповідності до </w:t>
      </w:r>
      <w:r>
        <w:rPr>
          <w:rFonts w:eastAsia="Times New Roman"/>
          <w:color w:val="000000"/>
          <w:sz w:val="28"/>
          <w:szCs w:val="28"/>
          <w:lang w:val="uk-UA"/>
        </w:rPr>
        <w:t xml:space="preserve">Закону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України «Про театри і театральну справу»</w:t>
      </w:r>
      <w:r>
        <w:rPr>
          <w:color w:val="000000"/>
          <w:sz w:val="28"/>
          <w:szCs w:val="28"/>
          <w:lang w:val="uk-UA"/>
        </w:rPr>
        <w:t xml:space="preserve"> та законодавства, що регулює діяльність театрів, як неприбуткових організацій.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Повне найменування Театру українською мовою: Запорізький муніципальний театр танцю. </w:t>
      </w:r>
    </w:p>
    <w:p w:rsidR="009A2FDC" w:rsidRPr="00FD27C2" w:rsidRDefault="009A2FDC" w:rsidP="009A2FDC">
      <w:pPr>
        <w:pStyle w:val="a4"/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Скорочена назва Театру –ЗМТТ.</w:t>
      </w:r>
    </w:p>
    <w:p w:rsidR="009A2FDC" w:rsidRPr="00FD27C2" w:rsidRDefault="009A2FDC" w:rsidP="009A2FDC">
      <w:pPr>
        <w:pStyle w:val="a4"/>
        <w:numPr>
          <w:ilvl w:val="0"/>
          <w:numId w:val="17"/>
        </w:numPr>
        <w:shd w:val="clear" w:color="auto" w:fill="FFFFFF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Місцезнаходження Театру: 69035, місто</w:t>
      </w:r>
      <w:r w:rsidR="002F4AD4">
        <w:rPr>
          <w:rFonts w:eastAsia="Times New Roman"/>
          <w:color w:val="000000"/>
          <w:sz w:val="28"/>
          <w:szCs w:val="28"/>
          <w:lang w:val="uk-UA"/>
        </w:rPr>
        <w:t xml:space="preserve"> Запоріжжя, </w:t>
      </w:r>
      <w:r>
        <w:rPr>
          <w:rFonts w:eastAsia="Times New Roman"/>
          <w:color w:val="000000"/>
          <w:sz w:val="28"/>
          <w:szCs w:val="28"/>
          <w:lang w:val="uk-UA"/>
        </w:rPr>
        <w:t>вулиця Лермонтова,</w:t>
      </w:r>
      <w:r w:rsidRPr="00FD27C2">
        <w:rPr>
          <w:rFonts w:eastAsia="Times New Roman"/>
          <w:color w:val="000000"/>
          <w:sz w:val="28"/>
          <w:szCs w:val="28"/>
          <w:lang w:val="uk-UA"/>
        </w:rPr>
        <w:t xml:space="preserve"> будинок 9.</w:t>
      </w:r>
    </w:p>
    <w:p w:rsidR="009A2FDC" w:rsidRDefault="009A2FDC" w:rsidP="009A2FDC">
      <w:pPr>
        <w:pStyle w:val="a4"/>
        <w:shd w:val="clear" w:color="auto" w:fill="FFFFFF"/>
        <w:ind w:left="709"/>
        <w:jc w:val="both"/>
        <w:rPr>
          <w:color w:val="000000"/>
          <w:spacing w:val="-6"/>
          <w:sz w:val="28"/>
          <w:szCs w:val="28"/>
          <w:lang w:val="uk-UA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II. </w:t>
      </w:r>
      <w:r w:rsidRPr="00FD27C2">
        <w:rPr>
          <w:rFonts w:eastAsia="Times New Roman"/>
          <w:color w:val="000000"/>
          <w:sz w:val="28"/>
          <w:szCs w:val="28"/>
        </w:rPr>
        <w:t>МЕТА ТА ПРЕДМЕТ ДІЯЛЬНОСТІ</w:t>
      </w:r>
    </w:p>
    <w:p w:rsidR="009A2FDC" w:rsidRPr="00FD27C2" w:rsidRDefault="009A2FDC" w:rsidP="009A2FDC">
      <w:pPr>
        <w:shd w:val="clear" w:color="auto" w:fill="FFFFFF"/>
        <w:tabs>
          <w:tab w:val="left" w:pos="1368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2.1. </w:t>
      </w:r>
      <w:r w:rsidRPr="00FD27C2">
        <w:rPr>
          <w:rFonts w:eastAsia="Times New Roman"/>
          <w:color w:val="000000"/>
          <w:sz w:val="28"/>
          <w:szCs w:val="28"/>
        </w:rPr>
        <w:t xml:space="preserve">Метою основної діяльності Театру є розвиток та пропаганда театрального мистецтва: хореографічного, вокального, інструментального та </w:t>
      </w:r>
      <w:r w:rsidRPr="00FD27C2">
        <w:rPr>
          <w:rFonts w:eastAsia="Times New Roman"/>
          <w:color w:val="000000"/>
          <w:sz w:val="28"/>
          <w:szCs w:val="28"/>
        </w:rPr>
        <w:lastRenderedPageBreak/>
        <w:t>інших видів мистецтв</w:t>
      </w:r>
      <w:r w:rsidR="00191168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шляхом поєднання різних жанрів, формування та задоволення потреб населення в</w:t>
      </w:r>
      <w:r w:rsidR="00191168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театральному мистецтві, пошук нових форм сценічної виразності, освоєння досягнень сучасного театру. </w:t>
      </w:r>
    </w:p>
    <w:p w:rsidR="009A2FDC" w:rsidRPr="00FD27C2" w:rsidRDefault="009A2FDC" w:rsidP="009A2FDC">
      <w:pPr>
        <w:shd w:val="clear" w:color="auto" w:fill="FFFFFF"/>
        <w:tabs>
          <w:tab w:val="left" w:pos="1368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 xml:space="preserve">2.2. Предмет діяльності – публічне виконання концертних програм, організація мистецьких фестивалів, конкурсів, оглядів, гастролей. </w:t>
      </w:r>
    </w:p>
    <w:p w:rsidR="009A2FDC" w:rsidRPr="00FD27C2" w:rsidRDefault="009A2FDC" w:rsidP="009A2FDC">
      <w:pPr>
        <w:shd w:val="clear" w:color="auto" w:fill="FFFFFF"/>
        <w:tabs>
          <w:tab w:val="left" w:pos="1368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Для виявлення і пошуку обдарованої молоді, розвитку творчих здібностей дітей Театр має право створювати:</w:t>
      </w:r>
    </w:p>
    <w:p w:rsidR="009A2FDC" w:rsidRPr="00FD27C2" w:rsidRDefault="009A2FDC" w:rsidP="009A2FDC">
      <w:pPr>
        <w:pStyle w:val="a4"/>
        <w:numPr>
          <w:ilvl w:val="0"/>
          <w:numId w:val="18"/>
        </w:numPr>
        <w:shd w:val="clear" w:color="auto" w:fill="FFFFFF"/>
        <w:tabs>
          <w:tab w:val="left" w:pos="709"/>
        </w:tabs>
        <w:ind w:left="851" w:hanging="142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експериментальні дитячі музичні студії (духової, джазової та іншої</w:t>
      </w:r>
      <w:r w:rsidR="00B21FD4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музики);</w:t>
      </w:r>
    </w:p>
    <w:p w:rsidR="009A2FDC" w:rsidRPr="00FD27C2" w:rsidRDefault="009A2FDC" w:rsidP="009A2FDC">
      <w:pPr>
        <w:pStyle w:val="a4"/>
        <w:numPr>
          <w:ilvl w:val="0"/>
          <w:numId w:val="18"/>
        </w:numPr>
        <w:shd w:val="clear" w:color="auto" w:fill="FFFFFF"/>
        <w:tabs>
          <w:tab w:val="left" w:pos="709"/>
        </w:tabs>
        <w:ind w:left="851" w:hanging="142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хореографічні студії;</w:t>
      </w:r>
    </w:p>
    <w:p w:rsidR="009A2FDC" w:rsidRPr="00FD27C2" w:rsidRDefault="009A2FDC" w:rsidP="009A2FDC">
      <w:pPr>
        <w:pStyle w:val="a4"/>
        <w:numPr>
          <w:ilvl w:val="0"/>
          <w:numId w:val="18"/>
        </w:numPr>
        <w:shd w:val="clear" w:color="auto" w:fill="FFFFFF"/>
        <w:tabs>
          <w:tab w:val="left" w:pos="709"/>
        </w:tabs>
        <w:ind w:left="851" w:hanging="142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студії акторської майстерності;</w:t>
      </w:r>
    </w:p>
    <w:p w:rsidR="009A2FDC" w:rsidRPr="00FD27C2" w:rsidRDefault="009A2FDC" w:rsidP="009A2FDC">
      <w:pPr>
        <w:pStyle w:val="a4"/>
        <w:numPr>
          <w:ilvl w:val="0"/>
          <w:numId w:val="18"/>
        </w:numPr>
        <w:shd w:val="clear" w:color="auto" w:fill="FFFFFF"/>
        <w:tabs>
          <w:tab w:val="left" w:pos="709"/>
        </w:tabs>
        <w:ind w:left="851" w:hanging="142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вокальні студії.</w:t>
      </w:r>
    </w:p>
    <w:p w:rsidR="009A2FDC" w:rsidRPr="00FD27C2" w:rsidRDefault="009A2FDC" w:rsidP="009A2FDC">
      <w:pPr>
        <w:shd w:val="clear" w:color="auto" w:fill="FFFFFF"/>
        <w:tabs>
          <w:tab w:val="left" w:pos="1229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2.3.</w:t>
      </w:r>
      <w:r w:rsidRPr="00FD27C2">
        <w:rPr>
          <w:rFonts w:eastAsia="Times New Roman"/>
          <w:color w:val="000000"/>
          <w:sz w:val="28"/>
          <w:szCs w:val="28"/>
        </w:rPr>
        <w:t>Основними видами діяльності Театру</w:t>
      </w:r>
      <w:r w:rsidR="007318AC">
        <w:rPr>
          <w:rFonts w:eastAsia="Times New Roman"/>
          <w:color w:val="000000"/>
          <w:sz w:val="28"/>
          <w:szCs w:val="28"/>
        </w:rPr>
        <w:t xml:space="preserve"> є</w:t>
      </w:r>
      <w:r w:rsidRPr="00FD27C2">
        <w:rPr>
          <w:rFonts w:eastAsia="Times New Roman"/>
          <w:color w:val="000000"/>
          <w:sz w:val="28"/>
          <w:szCs w:val="28"/>
        </w:rPr>
        <w:t>:</w:t>
      </w:r>
    </w:p>
    <w:p w:rsidR="009A2FDC" w:rsidRPr="00FD27C2" w:rsidRDefault="009A2FDC" w:rsidP="009A2FDC">
      <w:pPr>
        <w:widowControl w:val="0"/>
        <w:numPr>
          <w:ilvl w:val="0"/>
          <w:numId w:val="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створення, публічне виконання та публічний показ театральних вистав, шоу-програм, концертів, театрально-видовищних масових карнавалів, акцій, конкурсів, оглядів, організація мистецьких фестивалів,</w:t>
      </w:r>
      <w:r w:rsidR="000E34FB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інших творів театрального мистецтва як на території України,</w:t>
      </w:r>
      <w:r w:rsidR="000E34FB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так і за її межами, а також реалізація квитків на зазначені заходи;</w:t>
      </w:r>
    </w:p>
    <w:p w:rsidR="009A2FDC" w:rsidRPr="00FD27C2" w:rsidRDefault="009A2FDC" w:rsidP="009A2FDC">
      <w:pPr>
        <w:widowControl w:val="0"/>
        <w:numPr>
          <w:ilvl w:val="0"/>
          <w:numId w:val="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створення музичних колективів духової та джазової музики (духового оркестру, ансамблів тощо), розвиток підготовчої хореографічної студії;</w:t>
      </w:r>
    </w:p>
    <w:p w:rsidR="009A2FDC" w:rsidRPr="00FD27C2" w:rsidRDefault="009A2FDC" w:rsidP="009A2FDC">
      <w:pPr>
        <w:widowControl w:val="0"/>
        <w:numPr>
          <w:ilvl w:val="0"/>
          <w:numId w:val="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організація виступів духового оркестру, ансамблю джазової та інструментальної музики, експериментальної дитячої духової студії;</w:t>
      </w:r>
    </w:p>
    <w:p w:rsidR="009A2FDC" w:rsidRPr="00FD27C2" w:rsidRDefault="009A2FDC" w:rsidP="009A2FDC">
      <w:pPr>
        <w:pStyle w:val="a4"/>
        <w:numPr>
          <w:ilvl w:val="0"/>
          <w:numId w:val="2"/>
        </w:numPr>
        <w:shd w:val="clear" w:color="auto" w:fill="FFFFFF"/>
        <w:ind w:left="0" w:firstLine="720"/>
        <w:jc w:val="both"/>
        <w:rPr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участь у міжнародному культурному співробітництві у</w:t>
      </w:r>
      <w:r w:rsidR="006A6A11">
        <w:rPr>
          <w:noProof/>
        </w:rPr>
        <mc:AlternateContent>
          <mc:Choice Requires="wps">
            <w:drawing>
              <wp:anchor distT="0" distB="0" distL="114299" distR="114299" simplePos="0" relativeHeight="251658240" behindDoc="0" locked="0" layoutInCell="0" allowOverlap="1">
                <wp:simplePos x="0" y="0"/>
                <wp:positionH relativeFrom="margin">
                  <wp:posOffset>-320041</wp:posOffset>
                </wp:positionH>
                <wp:positionV relativeFrom="paragraph">
                  <wp:posOffset>8598535</wp:posOffset>
                </wp:positionV>
                <wp:extent cx="0" cy="1347470"/>
                <wp:effectExtent l="19050" t="0" r="38100" b="2413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7470"/>
                        </a:xfrm>
                        <a:prstGeom prst="line">
                          <a:avLst/>
                        </a:prstGeom>
                        <a:noFill/>
                        <a:ln w="488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8240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-25.2pt,677.05pt" to="-25.2pt,7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" o:allowincell="f" strokeweight="3.85pt">
                <w10:wrap anchorx="margin"/>
              </v:line>
            </w:pict>
          </mc:Fallback>
        </mc:AlternateContent>
      </w:r>
      <w:r w:rsidR="000E34FB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встановленому законодавством України порядку;</w:t>
      </w:r>
    </w:p>
    <w:p w:rsidR="009A2FDC" w:rsidRPr="00FD27C2" w:rsidRDefault="009A2FDC" w:rsidP="009A2FDC">
      <w:pPr>
        <w:widowControl w:val="0"/>
        <w:numPr>
          <w:ilvl w:val="0"/>
          <w:numId w:val="2"/>
        </w:numPr>
        <w:shd w:val="clear" w:color="auto" w:fill="FFFFFF"/>
        <w:tabs>
          <w:tab w:val="left" w:pos="87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організація та проведення фестивалів, конференцій, виставок тощо;</w:t>
      </w:r>
    </w:p>
    <w:p w:rsidR="009A2FDC" w:rsidRPr="00FD27C2" w:rsidRDefault="009A2FDC" w:rsidP="009A2FDC">
      <w:pPr>
        <w:widowControl w:val="0"/>
        <w:numPr>
          <w:ilvl w:val="0"/>
          <w:numId w:val="2"/>
        </w:numPr>
        <w:shd w:val="clear" w:color="auto" w:fill="FFFFFF"/>
        <w:tabs>
          <w:tab w:val="left" w:pos="87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підготовка театральних постановок, театрально-концертних програм</w:t>
      </w:r>
      <w:r w:rsidR="000E34FB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та інших заходів на основі договорів з юридичними та фізичними особами</w:t>
      </w:r>
      <w:r w:rsidR="000E34FB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для їх публічного виконання чи публічного показу з додержанням прав</w:t>
      </w:r>
      <w:r w:rsidR="000E34FB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авторів та виконавців відповідно до законодавства про авторське право і</w:t>
      </w:r>
      <w:r w:rsidR="000E34FB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суміжні права;</w:t>
      </w:r>
    </w:p>
    <w:p w:rsidR="009A2FDC" w:rsidRPr="00FD27C2" w:rsidRDefault="009A2FDC" w:rsidP="009A2FDC">
      <w:pPr>
        <w:widowControl w:val="0"/>
        <w:numPr>
          <w:ilvl w:val="0"/>
          <w:numId w:val="3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виготовлення на замовлення юридичних та фізичних осіб предметів</w:t>
      </w:r>
      <w:r w:rsidR="000D201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художнього оформлення театральних постановок, концертів;</w:t>
      </w:r>
    </w:p>
    <w:p w:rsidR="009A2FDC" w:rsidRPr="00FD27C2" w:rsidRDefault="009A2FDC" w:rsidP="009A2FDC">
      <w:pPr>
        <w:widowControl w:val="0"/>
        <w:numPr>
          <w:ilvl w:val="0"/>
          <w:numId w:val="3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підготовка, тиражування та реалізація інформаційно-довідникових і</w:t>
      </w:r>
      <w:r w:rsidR="000D201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рекламних матеріалів, копій відеоматеріалів та фонограм, пов'язаних з</w:t>
      </w:r>
      <w:r w:rsidR="000D201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діяльністю Театру, з додержанням прав авторів та виконавців ролей (партій)</w:t>
      </w:r>
      <w:r w:rsidR="000D201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відповідно до законодавства про авторське право і суміжні права.</w:t>
      </w:r>
    </w:p>
    <w:p w:rsidR="009A2FDC" w:rsidRPr="00FD27C2" w:rsidRDefault="009A2FDC" w:rsidP="009A2FDC">
      <w:pPr>
        <w:widowControl w:val="0"/>
        <w:numPr>
          <w:ilvl w:val="0"/>
          <w:numId w:val="4"/>
        </w:numPr>
        <w:shd w:val="clear" w:color="auto" w:fill="FFFFFF"/>
        <w:tabs>
          <w:tab w:val="left" w:pos="132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Діяльність Театру, пов'язана зі створенням, публічним виконанням</w:t>
      </w:r>
      <w:r w:rsidR="008948E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та публічним показом театральних вистав, організацією гастролей, фестивалів,</w:t>
      </w:r>
      <w:r w:rsidR="008948E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конкурсів, оглядів, театрально-концертних програм, здійснюється відповідно до</w:t>
      </w:r>
      <w:r w:rsidR="008948E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планів, затверджених керівництвом Театру.</w:t>
      </w:r>
    </w:p>
    <w:p w:rsidR="009A2FDC" w:rsidRPr="00FD27C2" w:rsidRDefault="009A2FDC" w:rsidP="009A2FDC">
      <w:pPr>
        <w:widowControl w:val="0"/>
        <w:numPr>
          <w:ilvl w:val="0"/>
          <w:numId w:val="4"/>
        </w:numPr>
        <w:shd w:val="clear" w:color="auto" w:fill="FFFFFF"/>
        <w:tabs>
          <w:tab w:val="left" w:pos="1325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Театр має право на інші види неприбуткової діяльності, які не заборонені законодавством України для неприбуткових закладів та тих, що сприяють покращенню умов для творчості, праці, соціального захисту працівників Театру і зміцненню його потенціалу.</w:t>
      </w:r>
    </w:p>
    <w:p w:rsidR="009A2FDC" w:rsidRDefault="009A2FDC" w:rsidP="009A2FDC">
      <w:pPr>
        <w:shd w:val="clear" w:color="auto" w:fill="FFFFFF"/>
        <w:tabs>
          <w:tab w:val="left" w:pos="1325"/>
        </w:tabs>
        <w:ind w:left="709"/>
        <w:jc w:val="both"/>
        <w:rPr>
          <w:color w:val="000000"/>
          <w:sz w:val="28"/>
          <w:szCs w:val="28"/>
        </w:rPr>
      </w:pPr>
    </w:p>
    <w:p w:rsidR="002925B5" w:rsidRDefault="002925B5" w:rsidP="009A2FDC">
      <w:pPr>
        <w:shd w:val="clear" w:color="auto" w:fill="FFFFFF"/>
        <w:tabs>
          <w:tab w:val="left" w:pos="1325"/>
        </w:tabs>
        <w:ind w:left="709"/>
        <w:jc w:val="both"/>
        <w:rPr>
          <w:color w:val="000000"/>
          <w:sz w:val="28"/>
          <w:szCs w:val="28"/>
        </w:rPr>
      </w:pPr>
    </w:p>
    <w:p w:rsidR="002925B5" w:rsidRPr="00FD27C2" w:rsidRDefault="002925B5" w:rsidP="009A2FDC">
      <w:pPr>
        <w:shd w:val="clear" w:color="auto" w:fill="FFFFFF"/>
        <w:tabs>
          <w:tab w:val="left" w:pos="1325"/>
        </w:tabs>
        <w:ind w:left="709"/>
        <w:jc w:val="both"/>
        <w:rPr>
          <w:color w:val="000000"/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III. </w:t>
      </w:r>
      <w:r w:rsidRPr="00FD27C2">
        <w:rPr>
          <w:rFonts w:eastAsia="Times New Roman"/>
          <w:color w:val="000000"/>
          <w:sz w:val="28"/>
          <w:szCs w:val="28"/>
        </w:rPr>
        <w:t>ПРАВА ТА ОБОВ'ЯЗКИ ТЕАТРУ</w:t>
      </w:r>
    </w:p>
    <w:p w:rsidR="009A2FDC" w:rsidRPr="00FD27C2" w:rsidRDefault="009A2FDC" w:rsidP="009A2FDC">
      <w:pPr>
        <w:shd w:val="clear" w:color="auto" w:fill="FFFFFF"/>
        <w:tabs>
          <w:tab w:val="left" w:pos="1315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3.1.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Театр володіє всіма правами, що забезпечують свободу творчої</w:t>
      </w:r>
      <w:r w:rsidR="00AF2B31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діяльності, є вільним у виборі художніх напрямків, репертуару, тексту та мови,</w:t>
      </w:r>
      <w:r w:rsidR="00AF2B31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якою ведеться робота та виконання вистав, а також здійснює</w:t>
      </w:r>
      <w:r w:rsidR="00AF2B31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творчо-виробничі заходи, що не суперечать законодавству України.</w:t>
      </w:r>
    </w:p>
    <w:p w:rsidR="009A2FDC" w:rsidRPr="00FD27C2" w:rsidRDefault="009A2FDC" w:rsidP="009A2FDC">
      <w:pPr>
        <w:shd w:val="clear" w:color="auto" w:fill="FFFFFF"/>
        <w:tabs>
          <w:tab w:val="left" w:pos="1474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3.2.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Театр володіє правом вибору різних видів використання</w:t>
      </w:r>
      <w:r w:rsidR="00AF2B31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створеної ним вистави: всі форми публічного використання, передачу прав на</w:t>
      </w:r>
      <w:r w:rsidR="00AF2B31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постановку цієї вистави іншим театрам, а також іншим юридичним особам і</w:t>
      </w:r>
      <w:r w:rsidR="00AF2B31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окремим громадянам, передачу по телебаченню і радіо, зйомку і запис на будь-які матеріальні носії, а також на її тиражування, розповсюдження, реалізацію та</w:t>
      </w:r>
      <w:r w:rsidR="00AF2B31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видачу дозволу на копіювання як на території України, так і за її межами. Передача цього права іншим театрам, а також іншим юридичним особам здійснюється на основі відповідної угоди і не повинна наносити шкоди авторам, постановникам і виконавцям.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3.3. </w:t>
      </w:r>
      <w:r w:rsidRPr="00FD27C2">
        <w:rPr>
          <w:rFonts w:eastAsia="Times New Roman"/>
          <w:color w:val="000000"/>
          <w:sz w:val="28"/>
          <w:szCs w:val="28"/>
        </w:rPr>
        <w:t>Театр має право, відповідно до чинного законодавства України: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самостійно планувати, організовувати та здійснювати свою творчу,</w:t>
      </w:r>
      <w:r w:rsidR="00B81101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господарську діяльність, установлювати ціни на квитки, визначати перспективисвого розвитку, обирати репертуар тощо;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здійснювати міжнародні культурні зв’язки у встановленому законодавством України порядку як на підставі централізованого планування і організації культурного обміну, так і шляхом прямих договорів з іноземними культурними центрами, фірмами, імпресаріо, за узгодженням з Органом управління;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 установленому законодавством порядку відкривати реєстраційні та</w:t>
      </w:r>
      <w:r w:rsidR="00B81101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інші рахунки в органах Державного казначейства України та банках України тільки після його державної реєстрації та згодою Органу управління;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створювати, згідно з чинним законодавством України та рішенням</w:t>
      </w:r>
      <w:r w:rsidR="00856FBE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Засновника, свої філії, відділення;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визначати структуру, штатний розклад, форми оплати праці згідно зчинним законодавством України. Орган управління затверджує штатний</w:t>
      </w:r>
      <w:r w:rsidR="00856FBE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розклад Театру згідно з нормативними</w:t>
      </w:r>
      <w:r w:rsidR="00856FBE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документами центрального органу</w:t>
      </w:r>
      <w:r w:rsidR="00856FBE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виконавчої влади в галузі культури;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використовувати власну символіку (офіційне найменування, емблему</w:t>
      </w:r>
      <w:r w:rsidR="00856FBE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тощо) та рекламу вистав, а також надавати дозвіл на таке використання іншим</w:t>
      </w:r>
      <w:r w:rsidR="00856FBE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юридичним і фізичним особам на договірній основі;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має право в межах фонду оплати праці за рахунок коштів, виділених з</w:t>
      </w:r>
      <w:r w:rsidR="00856FBE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бюджету міста на утримання штату Театру, та коштів, отриманих</w:t>
      </w:r>
      <w:r w:rsidR="00856FBE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внаслідок господарської діяльності встановлювати надбавки до</w:t>
      </w:r>
      <w:r w:rsidR="00856FBE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посадових окладів та інші заохочувальні виплати відповідно до законодавстваУкраїни;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надавати платні послуги згідно з чинним законодавством України;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hanging="11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виступати позивачем і відповідачем у суді.</w:t>
      </w:r>
    </w:p>
    <w:p w:rsidR="009A2FDC" w:rsidRPr="00FD27C2" w:rsidRDefault="009A2FDC" w:rsidP="009A2FDC">
      <w:pPr>
        <w:shd w:val="clear" w:color="auto" w:fill="FFFFFF"/>
        <w:tabs>
          <w:tab w:val="left" w:pos="893"/>
        </w:tabs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3.4. Театр несе відповідальність щодо своїх зобов’язань в межах майна, яке йому належить і на яке, згідно з законодавством України може бути накладене стягнення.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lastRenderedPageBreak/>
        <w:t xml:space="preserve">3.5. </w:t>
      </w:r>
      <w:r w:rsidRPr="00FD27C2">
        <w:rPr>
          <w:rFonts w:eastAsia="Times New Roman"/>
          <w:color w:val="000000"/>
          <w:sz w:val="28"/>
          <w:szCs w:val="28"/>
        </w:rPr>
        <w:t>Театр зобов'язаний: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забезпечувати під час вистави охорону життя та здоров'я глядачів;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вивішувати для загального огляду в місцях продажу квитків та в місцях</w:t>
      </w:r>
      <w:r w:rsidR="000B20A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публічного виконання і (або) публічного показу театральної постановки афішу,</w:t>
      </w:r>
      <w:r w:rsidR="000B20A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оформлення якої здійснюється відповідно до чинного законодавства України;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надавати глядачам інформацію про місце проведення, час початку та</w:t>
      </w:r>
      <w:r w:rsidR="000B20A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закінчення вистав, ціни на квитки, умови їх придбання та повернення, пільги,</w:t>
      </w:r>
      <w:r w:rsidR="000B20A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передбачені для певних груп глядачів, вікові обмеження на відвідання вистави;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повертати гроші за попередньо продані квитки на вимогу глядача, але</w:t>
      </w:r>
      <w:r w:rsidR="000B20A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не пізніше, ніж за годину до початку вистави, або замінювати їх квитками на</w:t>
      </w:r>
      <w:r w:rsidR="000B20A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інші вистави;</w:t>
      </w:r>
    </w:p>
    <w:p w:rsidR="009A2FDC" w:rsidRPr="00FD27C2" w:rsidRDefault="009A2FDC" w:rsidP="009A2FDC">
      <w:pPr>
        <w:widowControl w:val="0"/>
        <w:numPr>
          <w:ilvl w:val="0"/>
          <w:numId w:val="5"/>
        </w:numPr>
        <w:shd w:val="clear" w:color="auto" w:fill="FFFFFF"/>
        <w:tabs>
          <w:tab w:val="left" w:pos="8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укладати договори щодо розпорядження майновими правами на об'єкти</w:t>
      </w:r>
      <w:r w:rsidR="00C141E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права інтелектуальної власності із суб'єктами авторського і (або) суміжних</w:t>
      </w:r>
      <w:r w:rsidR="00C141E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прав безпосередньо або через організацію колективного управління, що їх</w:t>
      </w:r>
      <w:r w:rsidR="00C141E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представляє;</w:t>
      </w:r>
    </w:p>
    <w:p w:rsidR="009A2FDC" w:rsidRPr="00FD27C2" w:rsidRDefault="009A2FDC" w:rsidP="009A2FDC">
      <w:pPr>
        <w:pStyle w:val="a4"/>
        <w:numPr>
          <w:ilvl w:val="0"/>
          <w:numId w:val="5"/>
        </w:numPr>
        <w:tabs>
          <w:tab w:val="left" w:pos="851"/>
        </w:tabs>
        <w:ind w:left="0" w:firstLine="709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забезпечувати своєчасну сплату податкових та інших обов'язкових платежів відповідно до умов своєї господарської діяльності та чинного</w:t>
      </w:r>
      <w:r w:rsidR="00C141E5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  <w:lang w:val="uk-UA"/>
        </w:rPr>
        <w:t>законодавства України.</w:t>
      </w:r>
    </w:p>
    <w:p w:rsidR="009A2FDC" w:rsidRPr="00FD27C2" w:rsidRDefault="009A2FDC" w:rsidP="009A2FDC">
      <w:pPr>
        <w:pStyle w:val="a4"/>
        <w:numPr>
          <w:ilvl w:val="0"/>
          <w:numId w:val="5"/>
        </w:numPr>
        <w:tabs>
          <w:tab w:val="left" w:pos="851"/>
        </w:tabs>
        <w:ind w:left="0" w:firstLine="709"/>
        <w:jc w:val="both"/>
        <w:rPr>
          <w:rFonts w:eastAsia="Times New Roman"/>
          <w:color w:val="000000"/>
          <w:sz w:val="28"/>
          <w:szCs w:val="28"/>
          <w:lang w:val="uk-UA"/>
        </w:rPr>
      </w:pPr>
      <w:r w:rsidRPr="00FD27C2">
        <w:rPr>
          <w:rFonts w:eastAsia="Times New Roman"/>
          <w:color w:val="000000"/>
          <w:sz w:val="28"/>
          <w:szCs w:val="28"/>
          <w:lang w:val="uk-UA"/>
        </w:rPr>
        <w:t>забезпечувати працівникам Театру безпечні умови для трудової, творчої діяльності, згідно з чинним законодавством України.</w:t>
      </w:r>
    </w:p>
    <w:p w:rsidR="009A2FDC" w:rsidRDefault="009A2FDC" w:rsidP="009A2FDC">
      <w:pPr>
        <w:pStyle w:val="a4"/>
        <w:tabs>
          <w:tab w:val="left" w:pos="851"/>
        </w:tabs>
        <w:ind w:left="709"/>
        <w:jc w:val="both"/>
        <w:rPr>
          <w:rFonts w:eastAsia="Times New Roman"/>
          <w:color w:val="000000"/>
          <w:sz w:val="16"/>
          <w:szCs w:val="16"/>
          <w:lang w:val="uk-UA"/>
        </w:rPr>
      </w:pPr>
    </w:p>
    <w:p w:rsidR="002925B5" w:rsidRPr="00F8627B" w:rsidRDefault="002925B5" w:rsidP="009A2FDC">
      <w:pPr>
        <w:pStyle w:val="a4"/>
        <w:tabs>
          <w:tab w:val="left" w:pos="851"/>
        </w:tabs>
        <w:ind w:left="709"/>
        <w:jc w:val="both"/>
        <w:rPr>
          <w:rFonts w:eastAsia="Times New Roman"/>
          <w:color w:val="000000"/>
          <w:sz w:val="16"/>
          <w:szCs w:val="16"/>
          <w:lang w:val="uk-UA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IV. </w:t>
      </w:r>
      <w:r w:rsidRPr="00FD27C2">
        <w:rPr>
          <w:rFonts w:eastAsia="Times New Roman"/>
          <w:color w:val="000000"/>
          <w:sz w:val="28"/>
          <w:szCs w:val="28"/>
        </w:rPr>
        <w:t>УПРАВЛІННЯ ТЕАТРОМ</w:t>
      </w:r>
    </w:p>
    <w:p w:rsidR="009A2FDC" w:rsidRPr="00FD27C2" w:rsidRDefault="009A2FDC" w:rsidP="009A2FDC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Засновник та Орган</w:t>
      </w:r>
      <w:r>
        <w:rPr>
          <w:rFonts w:eastAsia="Times New Roman"/>
          <w:color w:val="000000"/>
          <w:sz w:val="28"/>
          <w:szCs w:val="28"/>
        </w:rPr>
        <w:t xml:space="preserve"> у</w:t>
      </w:r>
      <w:r w:rsidRPr="00FD27C2">
        <w:rPr>
          <w:rFonts w:eastAsia="Times New Roman"/>
          <w:color w:val="000000"/>
          <w:sz w:val="28"/>
          <w:szCs w:val="28"/>
        </w:rPr>
        <w:t>правління беруть участь у координації</w:t>
      </w:r>
      <w:r w:rsidR="00264B3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діяльності Театру у порядку, передбаченому </w:t>
      </w:r>
      <w:r>
        <w:rPr>
          <w:rFonts w:eastAsia="Times New Roman"/>
          <w:color w:val="000000"/>
          <w:sz w:val="28"/>
          <w:szCs w:val="28"/>
        </w:rPr>
        <w:t xml:space="preserve">чинним </w:t>
      </w:r>
      <w:r w:rsidRPr="00FD27C2">
        <w:rPr>
          <w:rFonts w:eastAsia="Times New Roman"/>
          <w:color w:val="000000"/>
          <w:sz w:val="28"/>
          <w:szCs w:val="28"/>
        </w:rPr>
        <w:t>законодавством України.</w:t>
      </w:r>
    </w:p>
    <w:p w:rsidR="009A2FDC" w:rsidRPr="00FD27C2" w:rsidRDefault="009A2FDC" w:rsidP="009A2FDC">
      <w:pPr>
        <w:widowControl w:val="0"/>
        <w:numPr>
          <w:ilvl w:val="0"/>
          <w:numId w:val="6"/>
        </w:numPr>
        <w:shd w:val="clear" w:color="auto" w:fill="FFFFFF"/>
        <w:tabs>
          <w:tab w:val="left" w:pos="138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 xml:space="preserve">Керівництво діяльністю Театру здійснюється директором </w:t>
      </w:r>
      <w:r>
        <w:rPr>
          <w:rFonts w:eastAsia="Times New Roman"/>
          <w:color w:val="000000"/>
          <w:sz w:val="28"/>
          <w:szCs w:val="28"/>
        </w:rPr>
        <w:t xml:space="preserve">– художнім керівником </w:t>
      </w:r>
      <w:r w:rsidRPr="00FD27C2">
        <w:rPr>
          <w:rFonts w:eastAsia="Times New Roman"/>
          <w:color w:val="000000"/>
          <w:sz w:val="28"/>
          <w:szCs w:val="28"/>
        </w:rPr>
        <w:t>Театру в порядку, передбаченому цим Статутом.</w:t>
      </w:r>
    </w:p>
    <w:p w:rsidR="009A2FDC" w:rsidRDefault="009A2FDC" w:rsidP="009A2FD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Директор</w:t>
      </w:r>
      <w:r>
        <w:rPr>
          <w:rFonts w:eastAsia="Times New Roman"/>
          <w:color w:val="000000"/>
          <w:sz w:val="28"/>
          <w:szCs w:val="28"/>
        </w:rPr>
        <w:t xml:space="preserve"> – художній керівник</w:t>
      </w:r>
      <w:r w:rsidRPr="00FD27C2">
        <w:rPr>
          <w:rFonts w:eastAsia="Times New Roman"/>
          <w:color w:val="000000"/>
          <w:sz w:val="28"/>
          <w:szCs w:val="28"/>
        </w:rPr>
        <w:t xml:space="preserve"> призначається на посаду</w:t>
      </w:r>
      <w:r w:rsidR="002925B5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5B2234">
        <w:rPr>
          <w:rFonts w:eastAsia="Times New Roman"/>
          <w:color w:val="000000"/>
          <w:sz w:val="28"/>
          <w:szCs w:val="28"/>
          <w:lang w:val="ru-RU"/>
        </w:rPr>
        <w:t>кер</w:t>
      </w:r>
      <w:proofErr w:type="spellEnd"/>
      <w:r w:rsidR="005B2234">
        <w:rPr>
          <w:rFonts w:eastAsia="Times New Roman"/>
          <w:color w:val="000000"/>
          <w:sz w:val="28"/>
          <w:szCs w:val="28"/>
        </w:rPr>
        <w:t>і</w:t>
      </w:r>
      <w:proofErr w:type="spellStart"/>
      <w:r w:rsidR="005B2234">
        <w:rPr>
          <w:rFonts w:eastAsia="Times New Roman"/>
          <w:color w:val="000000"/>
          <w:sz w:val="28"/>
          <w:szCs w:val="28"/>
          <w:lang w:val="ru-RU"/>
        </w:rPr>
        <w:t>вником</w:t>
      </w:r>
      <w:proofErr w:type="spellEnd"/>
      <w:r w:rsidR="005B2234">
        <w:rPr>
          <w:rFonts w:eastAsia="Times New Roman"/>
          <w:color w:val="000000"/>
          <w:sz w:val="28"/>
          <w:szCs w:val="28"/>
          <w:lang w:val="ru-RU"/>
        </w:rPr>
        <w:t xml:space="preserve"> Органу </w:t>
      </w:r>
      <w:proofErr w:type="spellStart"/>
      <w:r w:rsidR="005B2234">
        <w:rPr>
          <w:rFonts w:eastAsia="Times New Roman"/>
          <w:color w:val="000000"/>
          <w:sz w:val="28"/>
          <w:szCs w:val="28"/>
          <w:lang w:val="ru-RU"/>
        </w:rPr>
        <w:t>управління</w:t>
      </w:r>
      <w:proofErr w:type="spellEnd"/>
      <w:r w:rsidR="002925B5">
        <w:rPr>
          <w:rFonts w:eastAsia="Times New Roman"/>
          <w:color w:val="000000"/>
          <w:sz w:val="28"/>
          <w:szCs w:val="28"/>
          <w:lang w:val="ru-RU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за результатами</w:t>
      </w:r>
      <w:r w:rsidRPr="00FD27C2">
        <w:rPr>
          <w:rFonts w:eastAsia="Times New Roman"/>
          <w:color w:val="000000"/>
          <w:sz w:val="28"/>
          <w:szCs w:val="28"/>
        </w:rPr>
        <w:t xml:space="preserve"> проведення конкурсу,</w:t>
      </w:r>
      <w:r w:rsidR="004E7D4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шляхом укладання з ним контракту строком на 5 (п’ять) років. </w:t>
      </w:r>
      <w:r>
        <w:rPr>
          <w:sz w:val="28"/>
          <w:szCs w:val="28"/>
        </w:rPr>
        <w:t xml:space="preserve">Директор </w:t>
      </w:r>
      <w:r>
        <w:rPr>
          <w:rFonts w:eastAsia="Times New Roman"/>
          <w:color w:val="000000"/>
          <w:sz w:val="28"/>
          <w:szCs w:val="28"/>
        </w:rPr>
        <w:t>– художній керівник</w:t>
      </w:r>
      <w:r>
        <w:rPr>
          <w:sz w:val="28"/>
          <w:szCs w:val="28"/>
        </w:rPr>
        <w:t xml:space="preserve"> звільняється з посади </w:t>
      </w:r>
      <w:r w:rsidR="008B7F0C">
        <w:rPr>
          <w:sz w:val="28"/>
          <w:szCs w:val="28"/>
        </w:rPr>
        <w:t>керівником Органу управління</w:t>
      </w:r>
      <w:r w:rsidR="002925B5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відповідно до умов укладеного контракту та згідно з чинним законодавством України</w:t>
      </w:r>
      <w:r>
        <w:rPr>
          <w:sz w:val="28"/>
          <w:szCs w:val="28"/>
        </w:rPr>
        <w:t>.</w:t>
      </w:r>
    </w:p>
    <w:p w:rsidR="009A2FDC" w:rsidRPr="00FD27C2" w:rsidRDefault="009A2FDC" w:rsidP="009A2FD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Виконання обов’язків директора </w:t>
      </w:r>
      <w:r>
        <w:rPr>
          <w:rFonts w:eastAsia="Times New Roman"/>
          <w:color w:val="000000"/>
          <w:sz w:val="28"/>
          <w:szCs w:val="28"/>
        </w:rPr>
        <w:t>– художнього керівник</w:t>
      </w:r>
      <w:r>
        <w:rPr>
          <w:color w:val="000000"/>
          <w:sz w:val="28"/>
          <w:szCs w:val="28"/>
        </w:rPr>
        <w:t>а Театру на час тимчасової відсутності директора (відрядження, відпустка, хвороба) здійснюється особою, яка</w:t>
      </w:r>
      <w:r w:rsidR="008B7F0C">
        <w:rPr>
          <w:color w:val="000000"/>
          <w:sz w:val="28"/>
          <w:szCs w:val="28"/>
        </w:rPr>
        <w:t xml:space="preserve"> тимчасово призначається керівником Органу управління</w:t>
      </w:r>
      <w:r>
        <w:rPr>
          <w:rFonts w:eastAsia="Times New Roman"/>
          <w:color w:val="000000"/>
          <w:sz w:val="28"/>
          <w:szCs w:val="28"/>
        </w:rPr>
        <w:t>.</w:t>
      </w:r>
    </w:p>
    <w:p w:rsidR="009A2FDC" w:rsidRPr="00FD27C2" w:rsidRDefault="009A2FDC" w:rsidP="009A2FDC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 xml:space="preserve">Директор </w:t>
      </w:r>
      <w:r>
        <w:rPr>
          <w:rFonts w:eastAsia="Times New Roman"/>
          <w:color w:val="000000"/>
          <w:sz w:val="28"/>
          <w:szCs w:val="28"/>
        </w:rPr>
        <w:t xml:space="preserve">– художній керівник </w:t>
      </w:r>
      <w:r w:rsidR="00A24219">
        <w:rPr>
          <w:rFonts w:eastAsia="Times New Roman"/>
          <w:color w:val="000000"/>
          <w:sz w:val="28"/>
          <w:szCs w:val="28"/>
        </w:rPr>
        <w:t xml:space="preserve">Театру </w:t>
      </w:r>
      <w:r w:rsidRPr="00FD27C2">
        <w:rPr>
          <w:rFonts w:eastAsia="Times New Roman"/>
          <w:color w:val="000000"/>
          <w:sz w:val="28"/>
          <w:szCs w:val="28"/>
        </w:rPr>
        <w:t>в межах наданих йому повноважень:</w:t>
      </w:r>
    </w:p>
    <w:p w:rsidR="009A2FDC" w:rsidRPr="00FD27C2" w:rsidRDefault="009A2FDC" w:rsidP="009A2FDC">
      <w:pPr>
        <w:shd w:val="clear" w:color="auto" w:fill="FFFFFF"/>
        <w:tabs>
          <w:tab w:val="left" w:pos="974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діє від імені Театру, представляє його інтереси в органах державної</w:t>
      </w:r>
      <w:r w:rsidR="004E7D4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влади і органах місцевого самоврядування, інших організаціях, у відносинах з</w:t>
      </w:r>
      <w:r w:rsidR="004E7D4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юридичними та фізичними особами, укладає </w:t>
      </w:r>
      <w:r>
        <w:rPr>
          <w:rFonts w:eastAsia="Times New Roman"/>
          <w:color w:val="000000"/>
          <w:sz w:val="28"/>
          <w:szCs w:val="28"/>
        </w:rPr>
        <w:t>угоди</w:t>
      </w:r>
      <w:r w:rsidRPr="00FD27C2">
        <w:rPr>
          <w:rFonts w:eastAsia="Times New Roman"/>
          <w:color w:val="000000"/>
          <w:sz w:val="28"/>
          <w:szCs w:val="28"/>
        </w:rPr>
        <w:t>, видає довіреності,</w:t>
      </w:r>
      <w:r w:rsidR="004E7D4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відкриває рахунки в органах Державного казначейства</w:t>
      </w:r>
      <w:r w:rsidR="004E7D4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України та банках України за згодою Органу управління;</w:t>
      </w:r>
    </w:p>
    <w:p w:rsidR="009A2FDC" w:rsidRPr="00FD27C2" w:rsidRDefault="009A2FDC" w:rsidP="009A2FDC">
      <w:pPr>
        <w:shd w:val="clear" w:color="auto" w:fill="FFFFFF"/>
        <w:tabs>
          <w:tab w:val="left" w:pos="993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 xml:space="preserve">приймає на роботу та звільняє з роботи працівників Театру. Прийняття художнього та артистичного персоналу Театру оформлюється шляхом </w:t>
      </w:r>
      <w:r w:rsidRPr="00FD27C2">
        <w:rPr>
          <w:rFonts w:eastAsia="Times New Roman"/>
          <w:color w:val="000000"/>
          <w:sz w:val="28"/>
          <w:szCs w:val="28"/>
        </w:rPr>
        <w:lastRenderedPageBreak/>
        <w:t>укладення контрактів на конкурсній основі, відповідно до вимог чинного законодавства України;</w:t>
      </w:r>
    </w:p>
    <w:p w:rsidR="009A2FDC" w:rsidRPr="00FD27C2" w:rsidRDefault="009A2FDC" w:rsidP="009A2FDC">
      <w:pPr>
        <w:shd w:val="clear" w:color="auto" w:fill="FFFFFF"/>
        <w:tabs>
          <w:tab w:val="left" w:pos="946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керує діяльністю Театру та несе повну відповідальність за його стан та</w:t>
      </w:r>
      <w:r w:rsidR="00D40F39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діяльність;</w:t>
      </w:r>
    </w:p>
    <w:p w:rsidR="009A2FDC" w:rsidRPr="00FD27C2" w:rsidRDefault="009A2FDC" w:rsidP="009A2FDC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-</w:t>
      </w:r>
      <w:r w:rsidRPr="00FD27C2">
        <w:rPr>
          <w:rFonts w:eastAsia="Times New Roman"/>
          <w:color w:val="000000"/>
          <w:sz w:val="28"/>
          <w:szCs w:val="28"/>
        </w:rPr>
        <w:tab/>
        <w:t>розпоряджається майном і коштами відповідно до чинного законодавства України та цього Статуту;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формує штатний розклад Театру та подає його на затвердження</w:t>
      </w:r>
      <w:r w:rsidR="00D40F39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Органу управління, формує трудові та творчі колективи, затверджує</w:t>
      </w:r>
      <w:r w:rsidR="00D40F39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функціональні обов'язки працівників;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несе персональну відповідальність за виконання покладених на Театр</w:t>
      </w:r>
      <w:r w:rsidR="00D40F39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завдань та дотримання фінансової дисципліни згідно з чинним законодавством</w:t>
      </w:r>
      <w:r w:rsidR="00D40F39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України;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видає накази у межах своєї компетенції;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 метою регулювання виробничих, трудових, соціально-економічних</w:t>
      </w:r>
      <w:r w:rsidR="002925B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відносин укладає колективний договір</w:t>
      </w:r>
      <w:r w:rsidR="002925B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 профспілковим комітетом і несе</w:t>
      </w:r>
      <w:r w:rsidR="002925B5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відповідальність за його виконання в межах своїх повноважень;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застосовує до працівників заходи заохочення та заходи дисциплінарного</w:t>
      </w:r>
      <w:r w:rsidR="00D40F39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впливу;</w:t>
      </w:r>
    </w:p>
    <w:p w:rsidR="009A2FDC" w:rsidRPr="00FD27C2" w:rsidRDefault="009A2FDC" w:rsidP="009A2FDC">
      <w:pPr>
        <w:widowControl w:val="0"/>
        <w:numPr>
          <w:ilvl w:val="0"/>
          <w:numId w:val="8"/>
        </w:numPr>
        <w:shd w:val="clear" w:color="auto" w:fill="FFFFFF"/>
        <w:tabs>
          <w:tab w:val="left" w:pos="931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організує і забезпечує проведення вистав та інших заходів;</w:t>
      </w:r>
    </w:p>
    <w:p w:rsidR="009A2FDC" w:rsidRPr="00FD27C2" w:rsidRDefault="009A2FDC" w:rsidP="009A2FDC">
      <w:pPr>
        <w:widowControl w:val="0"/>
        <w:numPr>
          <w:ilvl w:val="0"/>
          <w:numId w:val="9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забезпечує охорону праці, дотримання законності та порядку в</w:t>
      </w:r>
      <w:r w:rsidR="00D40F39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Театрі;</w:t>
      </w:r>
    </w:p>
    <w:p w:rsidR="009A2FDC" w:rsidRPr="00FD27C2" w:rsidRDefault="009A2FDC" w:rsidP="009A2FDC">
      <w:pPr>
        <w:widowControl w:val="0"/>
        <w:numPr>
          <w:ilvl w:val="0"/>
          <w:numId w:val="9"/>
        </w:numPr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затверджує перспективні репертуарні плани, плани-графіки випуску</w:t>
      </w:r>
      <w:r w:rsidR="00F476B8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нових вистав (програм), календарні плани публічного виконання та публічного</w:t>
      </w:r>
      <w:r w:rsidR="00F476B8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показу вистав та інших заходів;</w:t>
      </w:r>
    </w:p>
    <w:p w:rsidR="009A2FDC" w:rsidRPr="00FD27C2" w:rsidRDefault="009A2FDC" w:rsidP="009A2FDC">
      <w:pPr>
        <w:widowControl w:val="0"/>
        <w:numPr>
          <w:ilvl w:val="0"/>
          <w:numId w:val="10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B60E6">
        <w:rPr>
          <w:rFonts w:eastAsia="Times New Roman"/>
          <w:color w:val="000000"/>
          <w:sz w:val="28"/>
          <w:szCs w:val="28"/>
        </w:rPr>
        <w:t xml:space="preserve">затверджує за погодженням </w:t>
      </w:r>
      <w:r w:rsidRPr="001B60E6">
        <w:rPr>
          <w:color w:val="000000"/>
          <w:sz w:val="28"/>
          <w:szCs w:val="28"/>
          <w:shd w:val="clear" w:color="auto" w:fill="FFFFFF"/>
        </w:rPr>
        <w:t>з головним режисером, постановниками (зокрема режисером, художником, диригентом, балетмейстером, хормейстером), керівниками виробничих цехі</w:t>
      </w:r>
      <w:r w:rsidRPr="001B60E6">
        <w:rPr>
          <w:rFonts w:eastAsia="Times New Roman"/>
          <w:color w:val="000000"/>
          <w:sz w:val="28"/>
          <w:szCs w:val="28"/>
        </w:rPr>
        <w:t>в Театру</w:t>
      </w:r>
      <w:r w:rsidR="004C5964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склади постановчих груп та виконавців, ескізи і макети, оформлення</w:t>
      </w:r>
      <w:r w:rsidR="004C5964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вистав, плани роботи над новими постановками та виставами і визначає в</w:t>
      </w:r>
      <w:r w:rsidR="004C5964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установленому порядку їх готовність і терміни випуску;</w:t>
      </w:r>
    </w:p>
    <w:p w:rsidR="009A2FDC" w:rsidRPr="00FD27C2" w:rsidRDefault="009A2FDC" w:rsidP="009A2FDC">
      <w:pPr>
        <w:widowControl w:val="0"/>
        <w:numPr>
          <w:ilvl w:val="0"/>
          <w:numId w:val="10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приймає рішення щодо надання професійному творчому персоналу</w:t>
      </w:r>
      <w:r w:rsidR="004C5964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Театру відпусток для їх участі в конкурсах, фестивалях відповідно до чинного законодавства України;</w:t>
      </w:r>
    </w:p>
    <w:p w:rsidR="009A2FDC" w:rsidRPr="00FD27C2" w:rsidRDefault="009A2FDC" w:rsidP="009A2FDC">
      <w:pPr>
        <w:widowControl w:val="0"/>
        <w:numPr>
          <w:ilvl w:val="0"/>
          <w:numId w:val="10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несе персональну відповідальність за дотриманням вимог чинного</w:t>
      </w:r>
      <w:r w:rsidR="004C5964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законодавства України щодо проведення тарифікації, атестації та</w:t>
      </w:r>
      <w:r w:rsidR="004C5964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кваліфікаційних вимог при призначенні на посади працівників Театру;</w:t>
      </w:r>
    </w:p>
    <w:p w:rsidR="009A2FDC" w:rsidRPr="00FD27C2" w:rsidRDefault="009A2FDC" w:rsidP="009A2FDC">
      <w:pPr>
        <w:widowControl w:val="0"/>
        <w:numPr>
          <w:ilvl w:val="0"/>
          <w:numId w:val="11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затверджує склад та положення про художню раду</w:t>
      </w:r>
      <w:r w:rsidR="004C5964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Театру, завданням якої є контроль за художнім рівнем заходів, якістю всіх робіт і послуг;</w:t>
      </w:r>
    </w:p>
    <w:p w:rsidR="009A2FDC" w:rsidRPr="00FD27C2" w:rsidRDefault="009A2FDC" w:rsidP="009A2FDC">
      <w:pPr>
        <w:widowControl w:val="0"/>
        <w:numPr>
          <w:ilvl w:val="0"/>
          <w:numId w:val="11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вживає заходів щодо запобігання та протидії корупції.</w:t>
      </w:r>
    </w:p>
    <w:p w:rsidR="009A2FDC" w:rsidRDefault="009A2FDC" w:rsidP="009A2FDC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V. </w:t>
      </w:r>
      <w:r>
        <w:rPr>
          <w:rFonts w:eastAsia="Times New Roman"/>
          <w:color w:val="000000"/>
          <w:sz w:val="28"/>
          <w:szCs w:val="28"/>
        </w:rPr>
        <w:t>ОРГАНІЗАЦІЯ ДІЯЛЬНОСТІ ТЕАТРУ</w:t>
      </w:r>
    </w:p>
    <w:p w:rsidR="009A2FDC" w:rsidRPr="00091945" w:rsidRDefault="009A2FDC" w:rsidP="009A2FDC">
      <w:pPr>
        <w:pStyle w:val="a3"/>
        <w:ind w:firstLine="709"/>
        <w:jc w:val="both"/>
        <w:rPr>
          <w:sz w:val="28"/>
          <w:szCs w:val="28"/>
        </w:rPr>
      </w:pPr>
      <w:r w:rsidRPr="00091945">
        <w:rPr>
          <w:sz w:val="28"/>
          <w:szCs w:val="28"/>
        </w:rPr>
        <w:t>5.1. Діяльність Театру, пов'язана зі створенням, публічним виконанням та публічним показом театральних вистав, організацією гастролей, фестивалів, конкурсів, оглядів, театрально-концертних програм, здійснюється відповідно до пла</w:t>
      </w:r>
      <w:r>
        <w:rPr>
          <w:sz w:val="28"/>
          <w:szCs w:val="28"/>
        </w:rPr>
        <w:t>нів, затверджених керівництвом Т</w:t>
      </w:r>
      <w:r w:rsidRPr="00091945">
        <w:rPr>
          <w:sz w:val="28"/>
          <w:szCs w:val="28"/>
        </w:rPr>
        <w:t>еатру.</w:t>
      </w:r>
    </w:p>
    <w:p w:rsidR="009A2FDC" w:rsidRPr="00091945" w:rsidRDefault="009A2FDC" w:rsidP="009A2FDC">
      <w:pPr>
        <w:pStyle w:val="a3"/>
        <w:ind w:firstLine="709"/>
        <w:jc w:val="both"/>
        <w:rPr>
          <w:sz w:val="28"/>
          <w:szCs w:val="28"/>
        </w:rPr>
      </w:pPr>
      <w:bookmarkStart w:id="0" w:name="n98"/>
      <w:bookmarkEnd w:id="0"/>
      <w:r w:rsidRPr="00091945">
        <w:rPr>
          <w:sz w:val="28"/>
          <w:szCs w:val="28"/>
        </w:rPr>
        <w:lastRenderedPageBreak/>
        <w:t>5.2. Оплата праці артист</w:t>
      </w:r>
      <w:r>
        <w:rPr>
          <w:sz w:val="28"/>
          <w:szCs w:val="28"/>
        </w:rPr>
        <w:t>ичного та художнього персоналу Т</w:t>
      </w:r>
      <w:r w:rsidRPr="00091945">
        <w:rPr>
          <w:sz w:val="28"/>
          <w:szCs w:val="28"/>
        </w:rPr>
        <w:t xml:space="preserve">еатру здійснюється відповідно до Положення про </w:t>
      </w:r>
      <w:r>
        <w:rPr>
          <w:sz w:val="28"/>
          <w:szCs w:val="28"/>
        </w:rPr>
        <w:t>умови оплати праці працівників т</w:t>
      </w:r>
      <w:r w:rsidRPr="00091945">
        <w:rPr>
          <w:sz w:val="28"/>
          <w:szCs w:val="28"/>
        </w:rPr>
        <w:t>еатру, затвердженого центральним органом виконавчої влади, що забезпечує формування державної політики у сферах культури та мистецтв.</w:t>
      </w:r>
    </w:p>
    <w:p w:rsidR="009A2FDC" w:rsidRPr="00091945" w:rsidRDefault="009A2FDC" w:rsidP="009A2FDC">
      <w:pPr>
        <w:pStyle w:val="a3"/>
        <w:ind w:firstLine="709"/>
        <w:jc w:val="both"/>
        <w:rPr>
          <w:sz w:val="28"/>
          <w:szCs w:val="28"/>
        </w:rPr>
      </w:pPr>
      <w:bookmarkStart w:id="1" w:name="n99"/>
      <w:bookmarkEnd w:id="1"/>
      <w:r w:rsidRPr="00091945">
        <w:rPr>
          <w:sz w:val="28"/>
          <w:szCs w:val="28"/>
        </w:rPr>
        <w:t xml:space="preserve">5.3. Театр здійснює свою діяльність відповідно до колективного договору, Галузевих правил внутрішнього трудового розпорядку, Типового положення про преміювання працівників </w:t>
      </w:r>
      <w:r>
        <w:rPr>
          <w:sz w:val="28"/>
          <w:szCs w:val="28"/>
        </w:rPr>
        <w:t>т</w:t>
      </w:r>
      <w:r w:rsidRPr="00091945">
        <w:rPr>
          <w:sz w:val="28"/>
          <w:szCs w:val="28"/>
        </w:rPr>
        <w:t xml:space="preserve">еатру, Положення про порядок тарифікації артистичного та художнього персоналу </w:t>
      </w:r>
      <w:r>
        <w:rPr>
          <w:sz w:val="28"/>
          <w:szCs w:val="28"/>
        </w:rPr>
        <w:t>т</w:t>
      </w:r>
      <w:r w:rsidRPr="00091945">
        <w:rPr>
          <w:sz w:val="28"/>
          <w:szCs w:val="28"/>
        </w:rPr>
        <w:t>еатру, інших нормативно-правових актів, що затверджуються центральним органом виконавчої влади, що забезпечує формування державної політики у сферах культури та мистецтв, а також трудових договорів між суб'єктами театральної діяльності.</w:t>
      </w:r>
    </w:p>
    <w:p w:rsidR="009A2FDC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925B5" w:rsidRPr="00091945" w:rsidRDefault="002925B5" w:rsidP="009A2FDC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ind w:right="-143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VI. </w:t>
      </w:r>
      <w:r w:rsidRPr="00FD27C2">
        <w:rPr>
          <w:rFonts w:eastAsia="Times New Roman"/>
          <w:color w:val="000000"/>
          <w:sz w:val="28"/>
          <w:szCs w:val="28"/>
        </w:rPr>
        <w:t>ПОВНОВАЖЕННЯ ТРУДОВОГО КОЛЕКТИВУ ТЕАТРУ ТА ЙОГО ВИБОРНОГО ОРГАНУ. СОЦІАЛЬНІ ГАРАНТІЇ</w:t>
      </w:r>
    </w:p>
    <w:p w:rsidR="002925B5" w:rsidRDefault="002925B5" w:rsidP="009A2FDC">
      <w:pPr>
        <w:shd w:val="clear" w:color="auto" w:fill="FFFFFF"/>
        <w:tabs>
          <w:tab w:val="left" w:pos="1315"/>
        </w:tabs>
        <w:ind w:firstLine="709"/>
        <w:jc w:val="both"/>
        <w:rPr>
          <w:color w:val="000000"/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tabs>
          <w:tab w:val="left" w:pos="1315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6.1.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 xml:space="preserve">Трудовий колектив Театру становлять усі </w:t>
      </w:r>
      <w:r>
        <w:rPr>
          <w:rFonts w:eastAsia="Times New Roman"/>
          <w:color w:val="000000"/>
          <w:sz w:val="28"/>
          <w:szCs w:val="28"/>
        </w:rPr>
        <w:t>працівники</w:t>
      </w:r>
      <w:r w:rsidRPr="00FD27C2">
        <w:rPr>
          <w:rFonts w:eastAsia="Times New Roman"/>
          <w:color w:val="000000"/>
          <w:sz w:val="28"/>
          <w:szCs w:val="28"/>
        </w:rPr>
        <w:t xml:space="preserve">, які </w:t>
      </w:r>
      <w:r>
        <w:rPr>
          <w:rFonts w:eastAsia="Times New Roman"/>
          <w:color w:val="000000"/>
          <w:sz w:val="28"/>
          <w:szCs w:val="28"/>
        </w:rPr>
        <w:t>своєю</w:t>
      </w:r>
      <w:r w:rsidRPr="00FD27C2">
        <w:rPr>
          <w:rFonts w:eastAsia="Times New Roman"/>
          <w:color w:val="000000"/>
          <w:sz w:val="28"/>
          <w:szCs w:val="28"/>
        </w:rPr>
        <w:t xml:space="preserve"> працею беруть участь в його діяльності на </w:t>
      </w:r>
      <w:r>
        <w:rPr>
          <w:rFonts w:eastAsia="Times New Roman"/>
          <w:color w:val="000000"/>
          <w:sz w:val="28"/>
          <w:szCs w:val="28"/>
        </w:rPr>
        <w:t>підставі</w:t>
      </w:r>
      <w:r w:rsidRPr="00FD27C2">
        <w:rPr>
          <w:rFonts w:eastAsia="Times New Roman"/>
          <w:color w:val="000000"/>
          <w:sz w:val="28"/>
          <w:szCs w:val="28"/>
        </w:rPr>
        <w:t xml:space="preserve"> трудового договору</w:t>
      </w:r>
      <w:r w:rsidR="00ED4277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(контракту, угоди), а також інших форм, що регулюють трудові відносини</w:t>
      </w:r>
      <w:r w:rsidR="00ED4277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працівника з Театром.</w:t>
      </w:r>
    </w:p>
    <w:p w:rsidR="009A2FDC" w:rsidRPr="00FD27C2" w:rsidRDefault="009A2FDC" w:rsidP="009A2FDC">
      <w:pPr>
        <w:shd w:val="clear" w:color="auto" w:fill="FFFFFF"/>
        <w:ind w:firstLine="709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Трудовий колектив Театру:</w:t>
      </w:r>
    </w:p>
    <w:p w:rsidR="009A2FDC" w:rsidRPr="00FD27C2" w:rsidRDefault="009A2FDC" w:rsidP="009A2FDC">
      <w:pPr>
        <w:widowControl w:val="0"/>
        <w:numPr>
          <w:ilvl w:val="0"/>
          <w:numId w:val="12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розглядає і затверджує проект колективного договору;</w:t>
      </w:r>
    </w:p>
    <w:p w:rsidR="009A2FDC" w:rsidRPr="00FD27C2" w:rsidRDefault="009A2FDC" w:rsidP="009A2FDC">
      <w:pPr>
        <w:widowControl w:val="0"/>
        <w:numPr>
          <w:ilvl w:val="0"/>
          <w:numId w:val="12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розглядає і вирішує згідно із Статутом Театру питання самоврядування</w:t>
      </w:r>
      <w:r w:rsidR="0034476B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трудового колективу;</w:t>
      </w:r>
    </w:p>
    <w:p w:rsidR="009A2FDC" w:rsidRPr="00FD27C2" w:rsidRDefault="009A2FDC" w:rsidP="009A2FDC">
      <w:pPr>
        <w:widowControl w:val="0"/>
        <w:numPr>
          <w:ilvl w:val="0"/>
          <w:numId w:val="12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визначає і затверджує перелік і порядок надання працівникам Театру</w:t>
      </w:r>
      <w:r w:rsidR="0034476B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соціальних пільг згідно з чинним законодавством України;</w:t>
      </w:r>
    </w:p>
    <w:p w:rsidR="009A2FDC" w:rsidRPr="00FD27C2" w:rsidRDefault="009A2FDC" w:rsidP="009A2FDC">
      <w:pPr>
        <w:widowControl w:val="0"/>
        <w:numPr>
          <w:ilvl w:val="0"/>
          <w:numId w:val="12"/>
        </w:numPr>
        <w:shd w:val="clear" w:color="auto" w:fill="FFFFFF"/>
        <w:tabs>
          <w:tab w:val="left" w:pos="86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бере участь у матеріальному і моральному стимулюванні продуктивної</w:t>
      </w:r>
      <w:r w:rsidR="0034476B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праці, заохочує винахідницьку і раціоналізаторську діяльність, порушує</w:t>
      </w:r>
      <w:r w:rsidR="0034476B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клопотання про представлення працівників до державних нагород.</w:t>
      </w:r>
    </w:p>
    <w:p w:rsidR="009A2FDC" w:rsidRPr="00FD27C2" w:rsidRDefault="009A2FDC" w:rsidP="009A2FDC">
      <w:pPr>
        <w:shd w:val="clear" w:color="auto" w:fill="FFFFFF"/>
        <w:tabs>
          <w:tab w:val="left" w:pos="1224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6.2.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Повноваження трудового колективу Театру реалізуються загальними</w:t>
      </w:r>
      <w:r w:rsidR="00226EC3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 xml:space="preserve">зборами </w:t>
      </w:r>
      <w:r>
        <w:rPr>
          <w:rFonts w:eastAsia="Times New Roman"/>
          <w:color w:val="000000"/>
          <w:sz w:val="28"/>
          <w:szCs w:val="28"/>
        </w:rPr>
        <w:t>членів трудового колективу або первинною профспілковою організацією (профспілкою)</w:t>
      </w:r>
      <w:r w:rsidR="00226EC3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чи її</w:t>
      </w:r>
      <w:r w:rsidRPr="00FD27C2">
        <w:rPr>
          <w:rFonts w:eastAsia="Times New Roman"/>
          <w:color w:val="000000"/>
          <w:sz w:val="28"/>
          <w:szCs w:val="28"/>
        </w:rPr>
        <w:t xml:space="preserve"> виборним органом (профспілковим комітетом)</w:t>
      </w:r>
      <w:r>
        <w:rPr>
          <w:rFonts w:eastAsia="Times New Roman"/>
          <w:color w:val="000000"/>
          <w:sz w:val="28"/>
          <w:szCs w:val="28"/>
        </w:rPr>
        <w:t xml:space="preserve"> відповідно до Закону України «</w:t>
      </w:r>
      <w:r w:rsidRPr="00F74105">
        <w:rPr>
          <w:bCs/>
          <w:color w:val="000000"/>
          <w:sz w:val="28"/>
          <w:szCs w:val="28"/>
          <w:shd w:val="clear" w:color="auto" w:fill="FFFFFF"/>
        </w:rPr>
        <w:t>Про професійні спілки, їх права та гарантії діяльності</w:t>
      </w:r>
      <w:r>
        <w:rPr>
          <w:rFonts w:eastAsia="Times New Roman"/>
          <w:color w:val="000000"/>
          <w:sz w:val="28"/>
          <w:szCs w:val="28"/>
        </w:rPr>
        <w:t>»</w:t>
      </w:r>
      <w:r w:rsidRPr="00FD27C2">
        <w:rPr>
          <w:rFonts w:eastAsia="Times New Roman"/>
          <w:color w:val="000000"/>
          <w:sz w:val="28"/>
          <w:szCs w:val="28"/>
        </w:rPr>
        <w:t>.</w:t>
      </w:r>
    </w:p>
    <w:p w:rsidR="009A2FDC" w:rsidRPr="00FD27C2" w:rsidRDefault="009A2FDC" w:rsidP="009A2FDC">
      <w:pPr>
        <w:shd w:val="clear" w:color="auto" w:fill="FFFFFF"/>
        <w:tabs>
          <w:tab w:val="left" w:pos="1330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>6.3.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Питання соціального розвитку, поліпшення умов праці, житла,</w:t>
      </w:r>
      <w:r w:rsidR="00226EC3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здоров'я, оплати праці, гарантії обов'язкового медичного страхування та</w:t>
      </w:r>
      <w:r w:rsidR="00226EC3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соціального забезпечення працівників Театру вирішуються відповідно до</w:t>
      </w:r>
      <w:r w:rsidR="00226EC3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колективного договору та чинного законодавства України.</w:t>
      </w:r>
    </w:p>
    <w:p w:rsidR="009A2FDC" w:rsidRPr="00FD27C2" w:rsidRDefault="009A2FDC" w:rsidP="009A2FDC">
      <w:pPr>
        <w:shd w:val="clear" w:color="auto" w:fill="FFFFFF"/>
        <w:tabs>
          <w:tab w:val="left" w:pos="1330"/>
        </w:tabs>
        <w:ind w:firstLine="709"/>
        <w:jc w:val="both"/>
        <w:rPr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VII. </w:t>
      </w:r>
      <w:r w:rsidRPr="00FD27C2">
        <w:rPr>
          <w:rFonts w:eastAsia="Times New Roman"/>
          <w:color w:val="000000"/>
          <w:sz w:val="28"/>
          <w:szCs w:val="28"/>
        </w:rPr>
        <w:t>ФІНАНСОВО-ГОСПОДАРСЬКА ДІЯЛЬНІСТЬ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7.1. </w:t>
      </w:r>
      <w:r w:rsidRPr="00FD27C2">
        <w:rPr>
          <w:rFonts w:eastAsia="Times New Roman"/>
          <w:color w:val="000000"/>
          <w:sz w:val="28"/>
          <w:szCs w:val="28"/>
        </w:rPr>
        <w:t>Фінансово-господарська діяльність Театру здійснюється згідно з чинним законодавством України та цим Статутом.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Майно Театру становлять основні фонди та оборотні кошти, а також інші цінності, вартість яких відображається в самостійному балансі Театру.</w:t>
      </w:r>
    </w:p>
    <w:p w:rsidR="009A2FDC" w:rsidRPr="00FD27C2" w:rsidRDefault="009A2FDC" w:rsidP="009A2FDC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lastRenderedPageBreak/>
        <w:t xml:space="preserve">Майно Театру є комунальною власністю і закріплюється за ним згідно з </w:t>
      </w:r>
      <w:r w:rsidRPr="00FD27C2">
        <w:rPr>
          <w:rFonts w:eastAsia="Times New Roman"/>
          <w:bCs/>
          <w:color w:val="000000"/>
          <w:sz w:val="28"/>
          <w:szCs w:val="28"/>
        </w:rPr>
        <w:t>чинним</w:t>
      </w:r>
      <w:r w:rsidR="008A2130">
        <w:rPr>
          <w:rFonts w:eastAsia="Times New Roman"/>
          <w:bCs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законодавством України.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7.2. </w:t>
      </w:r>
      <w:r w:rsidRPr="00FD27C2">
        <w:rPr>
          <w:rFonts w:eastAsia="Times New Roman"/>
          <w:color w:val="000000"/>
          <w:sz w:val="28"/>
          <w:szCs w:val="28"/>
        </w:rPr>
        <w:t>Джерелами формування майна Театру є:</w:t>
      </w:r>
    </w:p>
    <w:p w:rsidR="009A2FDC" w:rsidRPr="00FD27C2" w:rsidRDefault="009A2FDC" w:rsidP="009A2FDC">
      <w:pPr>
        <w:shd w:val="clear" w:color="auto" w:fill="FFFFFF"/>
        <w:tabs>
          <w:tab w:val="left" w:pos="1003"/>
        </w:tabs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а)</w:t>
      </w:r>
      <w:r w:rsidRPr="00FD27C2">
        <w:rPr>
          <w:rFonts w:eastAsia="Times New Roman"/>
          <w:color w:val="000000"/>
          <w:sz w:val="28"/>
          <w:szCs w:val="28"/>
        </w:rPr>
        <w:tab/>
        <w:t>основні джерела:</w:t>
      </w:r>
    </w:p>
    <w:p w:rsidR="009A2FDC" w:rsidRPr="00FD27C2" w:rsidRDefault="009A2FDC" w:rsidP="009A2FDC">
      <w:pPr>
        <w:shd w:val="clear" w:color="auto" w:fill="FFFFFF"/>
        <w:tabs>
          <w:tab w:val="left" w:pos="878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кошти та майно, передані йому Засновником через Орган управління;</w:t>
      </w:r>
    </w:p>
    <w:p w:rsidR="009A2FDC" w:rsidRPr="00FD27C2" w:rsidRDefault="009A2FDC" w:rsidP="009A2FDC">
      <w:pPr>
        <w:shd w:val="clear" w:color="auto" w:fill="FFFFFF"/>
        <w:tabs>
          <w:tab w:val="left" w:pos="888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кошти бюджету міста, які надходять згідно із затвердженим планом</w:t>
      </w:r>
      <w:r w:rsidR="008A213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використання бюджетних коштів;</w:t>
      </w:r>
    </w:p>
    <w:p w:rsidR="009A2FDC" w:rsidRPr="00FD27C2" w:rsidRDefault="009A2FDC" w:rsidP="009A2FDC">
      <w:pPr>
        <w:shd w:val="clear" w:color="auto" w:fill="FFFFFF"/>
        <w:tabs>
          <w:tab w:val="left" w:pos="1003"/>
        </w:tabs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б)</w:t>
      </w:r>
      <w:r w:rsidRPr="00FD27C2">
        <w:rPr>
          <w:rFonts w:eastAsia="Times New Roman"/>
          <w:color w:val="000000"/>
          <w:sz w:val="28"/>
          <w:szCs w:val="28"/>
        </w:rPr>
        <w:tab/>
        <w:t>додаткові джерела:</w:t>
      </w:r>
    </w:p>
    <w:p w:rsidR="009A2FDC" w:rsidRPr="00FD27C2" w:rsidRDefault="009A2FDC" w:rsidP="009A2FDC">
      <w:pPr>
        <w:widowControl w:val="0"/>
        <w:numPr>
          <w:ilvl w:val="0"/>
          <w:numId w:val="13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кошти або майно, які надходять безоплатно або у вигляді безповоротної</w:t>
      </w:r>
      <w:r w:rsidR="008A213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фінансової допомоги чи добровільних пожертвувань від організацій,</w:t>
      </w:r>
      <w:r w:rsidR="008A213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підприємств та громадян;</w:t>
      </w:r>
    </w:p>
    <w:p w:rsidR="009A2FDC" w:rsidRPr="00FD27C2" w:rsidRDefault="009A2FDC" w:rsidP="009A2FDC">
      <w:pPr>
        <w:widowControl w:val="0"/>
        <w:numPr>
          <w:ilvl w:val="0"/>
          <w:numId w:val="13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спонсорські надходження, благодійні внески;</w:t>
      </w:r>
    </w:p>
    <w:p w:rsidR="009A2FDC" w:rsidRPr="00FD27C2" w:rsidRDefault="009A2FDC" w:rsidP="009A2FDC">
      <w:pPr>
        <w:widowControl w:val="0"/>
        <w:numPr>
          <w:ilvl w:val="0"/>
          <w:numId w:val="13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кошти від продажу квитків на заходи, передбачені основною діяльністю</w:t>
      </w:r>
      <w:r w:rsidR="008A213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Театру;</w:t>
      </w:r>
    </w:p>
    <w:p w:rsidR="009A2FDC" w:rsidRPr="00FD27C2" w:rsidRDefault="009A2FDC" w:rsidP="009A2FDC">
      <w:pPr>
        <w:shd w:val="clear" w:color="auto" w:fill="FFFFFF"/>
        <w:tabs>
          <w:tab w:val="left" w:pos="965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кошти від надання організаціям на основі договорів постановочних</w:t>
      </w:r>
      <w:r w:rsidR="008A213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послуг, сценічних постановочних засобів, для проведення вистав, концертів;</w:t>
      </w:r>
    </w:p>
    <w:p w:rsidR="009A2FDC" w:rsidRPr="00FD27C2" w:rsidRDefault="009A2FDC" w:rsidP="009A2FDC">
      <w:pPr>
        <w:widowControl w:val="0"/>
        <w:numPr>
          <w:ilvl w:val="0"/>
          <w:numId w:val="14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плата за відео- і фотозйомки, інтерв'ю за умови дотримання авторського</w:t>
      </w:r>
      <w:r w:rsidR="008A2130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і (або) суміжних прав та норм Цивільного кодексу України;</w:t>
      </w:r>
    </w:p>
    <w:p w:rsidR="009A2FDC" w:rsidRPr="00FD27C2" w:rsidRDefault="009A2FDC" w:rsidP="009A2FDC">
      <w:pPr>
        <w:widowControl w:val="0"/>
        <w:numPr>
          <w:ilvl w:val="0"/>
          <w:numId w:val="14"/>
        </w:numPr>
        <w:shd w:val="clear" w:color="auto" w:fill="FFFFFF"/>
        <w:tabs>
          <w:tab w:val="left" w:pos="898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винагорода (компенсація) за використання майнових прав інтелектуальної власності, що належать Театру і передані за відповідним договором;</w:t>
      </w:r>
    </w:p>
    <w:p w:rsidR="009A2FDC" w:rsidRPr="00FD27C2" w:rsidRDefault="009A2FDC" w:rsidP="009A2FDC">
      <w:pPr>
        <w:shd w:val="clear" w:color="auto" w:fill="FFFFFF"/>
        <w:tabs>
          <w:tab w:val="left" w:pos="1003"/>
        </w:tabs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в)</w:t>
      </w:r>
      <w:r w:rsidRPr="00FD27C2">
        <w:rPr>
          <w:rFonts w:eastAsia="Times New Roman"/>
          <w:color w:val="000000"/>
          <w:sz w:val="28"/>
          <w:szCs w:val="28"/>
        </w:rPr>
        <w:tab/>
        <w:t>надходження від надання інших платних послуг:</w:t>
      </w:r>
    </w:p>
    <w:p w:rsidR="009A2FDC" w:rsidRPr="00FD27C2" w:rsidRDefault="009A2FDC" w:rsidP="009A2FDC">
      <w:pPr>
        <w:shd w:val="clear" w:color="auto" w:fill="FFFFFF"/>
        <w:tabs>
          <w:tab w:val="left" w:pos="898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кошти від виготовлення на замовлення юридичних та фізичних осіб (або</w:t>
      </w:r>
      <w:r w:rsidR="00E1487F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прокату) предметів художнього оформлення театральних постановок, концертів</w:t>
      </w:r>
      <w:r w:rsidR="00E1487F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(костюмів, декорацій, реквізиту, музичного та світлового оформлення);</w:t>
      </w:r>
    </w:p>
    <w:p w:rsidR="009A2FDC" w:rsidRPr="00FD27C2" w:rsidRDefault="009A2FDC" w:rsidP="009A2FDC">
      <w:pPr>
        <w:widowControl w:val="0"/>
        <w:numPr>
          <w:ilvl w:val="0"/>
          <w:numId w:val="15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кошти за підготовку, тиражування та реалізацію інформаційно-довідникових і рекламних матеріалів, копій відеоматеріалів та фонограм,</w:t>
      </w:r>
      <w:r w:rsidR="00E1487F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пов'язаних з діяльністю театру, з додержанням прав авторів та виконавців</w:t>
      </w:r>
      <w:r w:rsidR="00E1487F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ролей (партій) відповідно до законодавства про авторське право і суміжні</w:t>
      </w:r>
      <w:r w:rsidR="00E1487F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права;</w:t>
      </w:r>
    </w:p>
    <w:p w:rsidR="009A2FDC" w:rsidRPr="00FD27C2" w:rsidRDefault="009A2FDC" w:rsidP="009A2FDC">
      <w:pPr>
        <w:shd w:val="clear" w:color="auto" w:fill="FFFFFF"/>
        <w:tabs>
          <w:tab w:val="left" w:pos="902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>-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інші джерела, не заборонені законодавством України.</w:t>
      </w:r>
    </w:p>
    <w:p w:rsidR="009A2FDC" w:rsidRPr="00FD27C2" w:rsidRDefault="009A2FDC" w:rsidP="009A2FDC">
      <w:pPr>
        <w:shd w:val="clear" w:color="auto" w:fill="FFFFFF"/>
        <w:tabs>
          <w:tab w:val="left" w:pos="902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 xml:space="preserve">7.3. </w:t>
      </w:r>
      <w:r>
        <w:rPr>
          <w:rFonts w:eastAsia="Times New Roman"/>
          <w:color w:val="000000"/>
          <w:sz w:val="28"/>
          <w:szCs w:val="28"/>
        </w:rPr>
        <w:t>Доходи (прибутки) Театру</w:t>
      </w:r>
      <w:r w:rsidRPr="00FD27C2">
        <w:rPr>
          <w:rFonts w:eastAsia="Times New Roman"/>
          <w:color w:val="000000"/>
          <w:sz w:val="28"/>
          <w:szCs w:val="28"/>
        </w:rPr>
        <w:t xml:space="preserve"> використовуються виключно для фінансування видатків на утримання</w:t>
      </w:r>
      <w:r>
        <w:rPr>
          <w:rFonts w:eastAsia="Times New Roman"/>
          <w:color w:val="000000"/>
          <w:sz w:val="28"/>
          <w:szCs w:val="28"/>
        </w:rPr>
        <w:t xml:space="preserve"> Театру</w:t>
      </w:r>
      <w:r w:rsidRPr="00FD27C2">
        <w:rPr>
          <w:rFonts w:eastAsia="Times New Roman"/>
          <w:color w:val="000000"/>
          <w:sz w:val="28"/>
          <w:szCs w:val="28"/>
        </w:rPr>
        <w:t xml:space="preserve">, реалізації мети (цілей, завдань) та напрямів діяльності, визначених </w:t>
      </w:r>
      <w:r>
        <w:rPr>
          <w:rFonts w:eastAsia="Times New Roman"/>
          <w:color w:val="000000"/>
          <w:sz w:val="28"/>
          <w:szCs w:val="28"/>
        </w:rPr>
        <w:t>цим Статутом</w:t>
      </w:r>
      <w:r w:rsidRPr="00FD27C2">
        <w:rPr>
          <w:rFonts w:eastAsia="Times New Roman"/>
          <w:color w:val="000000"/>
          <w:sz w:val="28"/>
          <w:szCs w:val="28"/>
        </w:rPr>
        <w:t xml:space="preserve">. </w:t>
      </w:r>
    </w:p>
    <w:p w:rsidR="009A2FDC" w:rsidRDefault="009A2FDC" w:rsidP="009A2FDC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  <w:r w:rsidRPr="00FD27C2">
        <w:rPr>
          <w:sz w:val="28"/>
          <w:szCs w:val="28"/>
        </w:rPr>
        <w:t xml:space="preserve">7.4. Забороняється розподіл отриманих </w:t>
      </w:r>
      <w:r>
        <w:rPr>
          <w:sz w:val="28"/>
          <w:szCs w:val="28"/>
        </w:rPr>
        <w:t>Театром доходів (прибутків)</w:t>
      </w:r>
      <w:r w:rsidR="00E1487F">
        <w:rPr>
          <w:sz w:val="28"/>
          <w:szCs w:val="28"/>
        </w:rPr>
        <w:t xml:space="preserve"> </w:t>
      </w:r>
      <w:r>
        <w:rPr>
          <w:sz w:val="28"/>
          <w:szCs w:val="28"/>
        </w:rPr>
        <w:t>або їх частин серед</w:t>
      </w:r>
      <w:r w:rsidR="00E1487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FD27C2">
        <w:rPr>
          <w:sz w:val="28"/>
          <w:szCs w:val="28"/>
        </w:rPr>
        <w:t>асновник</w:t>
      </w:r>
      <w:r>
        <w:rPr>
          <w:sz w:val="28"/>
          <w:szCs w:val="28"/>
        </w:rPr>
        <w:t>ів Театру</w:t>
      </w:r>
      <w:r w:rsidRPr="00FD27C2">
        <w:rPr>
          <w:sz w:val="28"/>
          <w:szCs w:val="28"/>
        </w:rPr>
        <w:t>,</w:t>
      </w:r>
      <w:r w:rsidR="00E1487F">
        <w:rPr>
          <w:sz w:val="28"/>
          <w:szCs w:val="28"/>
        </w:rPr>
        <w:t xml:space="preserve"> </w:t>
      </w:r>
      <w:r w:rsidRPr="00FD27C2">
        <w:rPr>
          <w:sz w:val="28"/>
          <w:szCs w:val="28"/>
        </w:rPr>
        <w:t>працівник</w:t>
      </w:r>
      <w:r>
        <w:rPr>
          <w:sz w:val="28"/>
          <w:szCs w:val="28"/>
        </w:rPr>
        <w:t xml:space="preserve">ів </w:t>
      </w:r>
      <w:r w:rsidRPr="00FD27C2">
        <w:rPr>
          <w:sz w:val="28"/>
          <w:szCs w:val="28"/>
        </w:rPr>
        <w:t>(крім оплати їх</w:t>
      </w:r>
      <w:r>
        <w:rPr>
          <w:sz w:val="28"/>
          <w:szCs w:val="28"/>
        </w:rPr>
        <w:t>ньої</w:t>
      </w:r>
      <w:r w:rsidRPr="00FD27C2">
        <w:rPr>
          <w:sz w:val="28"/>
          <w:szCs w:val="28"/>
        </w:rPr>
        <w:t xml:space="preserve"> праці, нарахування єдиного соціального внеску), </w:t>
      </w:r>
      <w:r>
        <w:rPr>
          <w:sz w:val="28"/>
          <w:szCs w:val="28"/>
        </w:rPr>
        <w:t>членів органів управління</w:t>
      </w:r>
      <w:r w:rsidRPr="00FD27C2">
        <w:rPr>
          <w:sz w:val="28"/>
          <w:szCs w:val="28"/>
        </w:rPr>
        <w:t xml:space="preserve"> та інших, пов’язаних з ними осіб.</w:t>
      </w:r>
    </w:p>
    <w:p w:rsidR="009A2FDC" w:rsidRPr="00FD27C2" w:rsidRDefault="009A2FDC" w:rsidP="009A2FDC">
      <w:pPr>
        <w:shd w:val="clear" w:color="auto" w:fill="FFFFFF"/>
        <w:tabs>
          <w:tab w:val="left" w:pos="902"/>
        </w:tabs>
        <w:ind w:firstLine="709"/>
        <w:jc w:val="both"/>
        <w:rPr>
          <w:sz w:val="28"/>
          <w:szCs w:val="28"/>
        </w:rPr>
      </w:pPr>
    </w:p>
    <w:p w:rsidR="009A2FDC" w:rsidRPr="00FD27C2" w:rsidRDefault="009A2FDC" w:rsidP="0056751A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VIII. </w:t>
      </w:r>
      <w:r w:rsidRPr="00FD27C2">
        <w:rPr>
          <w:rFonts w:eastAsia="Times New Roman"/>
          <w:color w:val="000000"/>
          <w:sz w:val="28"/>
          <w:szCs w:val="28"/>
        </w:rPr>
        <w:t>ОБЛІК, ЗВІТНІСТЬ, КОНТРОЛЬ, ПОРЯДОК ЛІКВІДАЦІЇ</w:t>
      </w:r>
    </w:p>
    <w:p w:rsidR="002925B5" w:rsidRDefault="002925B5" w:rsidP="009A2FDC">
      <w:pPr>
        <w:ind w:firstLine="709"/>
        <w:jc w:val="both"/>
        <w:rPr>
          <w:color w:val="000000"/>
          <w:sz w:val="28"/>
          <w:szCs w:val="28"/>
        </w:rPr>
      </w:pPr>
    </w:p>
    <w:p w:rsidR="009A2FDC" w:rsidRPr="00FD27C2" w:rsidRDefault="009A2FDC" w:rsidP="009A2FDC">
      <w:pPr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8.1. </w:t>
      </w:r>
      <w:r w:rsidRPr="00FD27C2">
        <w:rPr>
          <w:rFonts w:eastAsia="Times New Roman"/>
          <w:color w:val="000000"/>
          <w:sz w:val="28"/>
          <w:szCs w:val="28"/>
        </w:rPr>
        <w:t>Театр здійснює оперативний бухгалтерський та статистичний облік, подає державним органам звітність у порядку, встановленому законодавством України.</w:t>
      </w:r>
    </w:p>
    <w:p w:rsidR="009A2FDC" w:rsidRPr="00FD27C2" w:rsidRDefault="009A2FDC" w:rsidP="009A2FDC">
      <w:pPr>
        <w:widowControl w:val="0"/>
        <w:numPr>
          <w:ilvl w:val="0"/>
          <w:numId w:val="16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Фінансові результати діяльності Театру встановлюються через бухгалтерський звіт за рік.</w:t>
      </w:r>
    </w:p>
    <w:p w:rsidR="009A2FDC" w:rsidRPr="00FD27C2" w:rsidRDefault="009A2FDC" w:rsidP="009A2FDC">
      <w:pPr>
        <w:widowControl w:val="0"/>
        <w:numPr>
          <w:ilvl w:val="0"/>
          <w:numId w:val="16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lastRenderedPageBreak/>
        <w:t>Контроль за фінансовою діяльністю, а також над окремими</w:t>
      </w:r>
      <w:r w:rsidR="0056751A">
        <w:rPr>
          <w:rFonts w:eastAsia="Times New Roman"/>
          <w:color w:val="000000"/>
          <w:sz w:val="28"/>
          <w:szCs w:val="28"/>
        </w:rPr>
        <w:t xml:space="preserve"> сторонами діяльності Театру, </w:t>
      </w:r>
      <w:r w:rsidRPr="00FD27C2">
        <w:rPr>
          <w:rFonts w:eastAsia="Times New Roman"/>
          <w:color w:val="000000"/>
          <w:sz w:val="28"/>
          <w:szCs w:val="28"/>
        </w:rPr>
        <w:t>здійснюється департаментом культури і туризму Запорізької міської ради, фінансовими органами, податковою інспекцією та іншими державними органами в межах своєї компетенції згідно з</w:t>
      </w:r>
      <w:r w:rsidR="0056751A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чинним законодавством України.</w:t>
      </w:r>
    </w:p>
    <w:p w:rsidR="009A2FDC" w:rsidRPr="00FD27C2" w:rsidRDefault="009A2FDC" w:rsidP="009A2FDC">
      <w:pPr>
        <w:widowControl w:val="0"/>
        <w:numPr>
          <w:ilvl w:val="0"/>
          <w:numId w:val="16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Театр не підлягає приватизації, перепрофілюванню або</w:t>
      </w:r>
      <w:r w:rsidR="0056751A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використанню не за призначенням.</w:t>
      </w:r>
    </w:p>
    <w:p w:rsidR="009A2FDC" w:rsidRPr="00FD27C2" w:rsidRDefault="009A2FDC" w:rsidP="009A2FDC">
      <w:pPr>
        <w:widowControl w:val="0"/>
        <w:numPr>
          <w:ilvl w:val="0"/>
          <w:numId w:val="16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Припинення діяльності Театру здійснюється шляхом ліквідації</w:t>
      </w:r>
      <w:r>
        <w:rPr>
          <w:rFonts w:eastAsia="Times New Roman"/>
          <w:color w:val="000000"/>
          <w:sz w:val="28"/>
          <w:szCs w:val="28"/>
        </w:rPr>
        <w:t xml:space="preserve"> або реорганізації (злиття, приєднання, поділ тощо) відповідно до чинного законодавства України</w:t>
      </w:r>
      <w:r w:rsidRPr="00FD27C2">
        <w:rPr>
          <w:rFonts w:eastAsia="Times New Roman"/>
          <w:color w:val="000000"/>
          <w:sz w:val="28"/>
          <w:szCs w:val="28"/>
        </w:rPr>
        <w:t>.</w:t>
      </w:r>
    </w:p>
    <w:p w:rsidR="009A2FDC" w:rsidRPr="00FD27C2" w:rsidRDefault="009A2FDC" w:rsidP="009A2FDC">
      <w:pPr>
        <w:widowControl w:val="0"/>
        <w:numPr>
          <w:ilvl w:val="0"/>
          <w:numId w:val="16"/>
        </w:numPr>
        <w:shd w:val="clear" w:color="auto" w:fill="FFFFFF"/>
        <w:tabs>
          <w:tab w:val="left" w:pos="1286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Ліквідація Театру здійснюється за рішенням Засновника, а також за</w:t>
      </w:r>
      <w:r w:rsidR="009E27A7">
        <w:rPr>
          <w:rFonts w:eastAsia="Times New Roman"/>
          <w:color w:val="000000"/>
          <w:sz w:val="28"/>
          <w:szCs w:val="28"/>
        </w:rPr>
        <w:t xml:space="preserve"> </w:t>
      </w:r>
      <w:r w:rsidRPr="00FD27C2">
        <w:rPr>
          <w:rFonts w:eastAsia="Times New Roman"/>
          <w:color w:val="000000"/>
          <w:sz w:val="28"/>
          <w:szCs w:val="28"/>
        </w:rPr>
        <w:t>рішенням суду у випадках, передбачених чинним законодавством України.</w:t>
      </w: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Ліквідація проводиться комісією, призначеною Засновником, а за рішенням суду - комісією, призначеною цим органом.</w:t>
      </w:r>
    </w:p>
    <w:p w:rsidR="009A2FDC" w:rsidRPr="00FD27C2" w:rsidRDefault="009A2FDC" w:rsidP="009A2FDC">
      <w:pPr>
        <w:shd w:val="clear" w:color="auto" w:fill="FFFFFF"/>
        <w:tabs>
          <w:tab w:val="left" w:pos="1368"/>
        </w:tabs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>8.7.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 xml:space="preserve">У разі </w:t>
      </w:r>
      <w:r>
        <w:rPr>
          <w:rFonts w:eastAsia="Times New Roman"/>
          <w:color w:val="000000"/>
          <w:sz w:val="28"/>
          <w:szCs w:val="28"/>
        </w:rPr>
        <w:t>припинення</w:t>
      </w:r>
      <w:r w:rsidRPr="00FD27C2">
        <w:rPr>
          <w:rFonts w:eastAsia="Times New Roman"/>
          <w:color w:val="000000"/>
          <w:sz w:val="28"/>
          <w:szCs w:val="28"/>
        </w:rPr>
        <w:t xml:space="preserve"> Театру</w:t>
      </w:r>
      <w:r>
        <w:rPr>
          <w:rFonts w:eastAsia="Times New Roman"/>
          <w:color w:val="000000"/>
          <w:sz w:val="28"/>
          <w:szCs w:val="28"/>
        </w:rPr>
        <w:t xml:space="preserve"> (</w:t>
      </w:r>
      <w:r w:rsidRPr="007B1ADF">
        <w:rPr>
          <w:color w:val="000000" w:themeColor="text1"/>
          <w:sz w:val="28"/>
          <w:szCs w:val="28"/>
        </w:rPr>
        <w:t xml:space="preserve">у результаті </w:t>
      </w:r>
      <w:r>
        <w:rPr>
          <w:color w:val="000000" w:themeColor="text1"/>
          <w:sz w:val="28"/>
          <w:szCs w:val="28"/>
        </w:rPr>
        <w:t>його</w:t>
      </w:r>
      <w:r w:rsidRPr="007B1ADF">
        <w:rPr>
          <w:color w:val="000000" w:themeColor="text1"/>
          <w:sz w:val="28"/>
          <w:szCs w:val="28"/>
        </w:rPr>
        <w:t xml:space="preserve"> ліквідації, злиття, поділу, приєднання або перетворення</w:t>
      </w:r>
      <w:r>
        <w:rPr>
          <w:rFonts w:eastAsia="Times New Roman"/>
          <w:color w:val="000000"/>
          <w:sz w:val="28"/>
          <w:szCs w:val="28"/>
        </w:rPr>
        <w:t>)</w:t>
      </w:r>
      <w:r w:rsidRPr="00FD27C2">
        <w:rPr>
          <w:rFonts w:eastAsia="Times New Roman"/>
          <w:color w:val="000000"/>
          <w:sz w:val="28"/>
          <w:szCs w:val="28"/>
        </w:rPr>
        <w:t xml:space="preserve"> його </w:t>
      </w:r>
      <w:r w:rsidRPr="00FD27C2">
        <w:rPr>
          <w:sz w:val="28"/>
          <w:szCs w:val="28"/>
        </w:rPr>
        <w:t>матеріальні та нематеріальні активи</w:t>
      </w:r>
      <w:r w:rsidR="009E27A7">
        <w:rPr>
          <w:sz w:val="28"/>
          <w:szCs w:val="28"/>
        </w:rPr>
        <w:t xml:space="preserve"> </w:t>
      </w:r>
      <w:r w:rsidRPr="007B1ADF">
        <w:rPr>
          <w:color w:val="000000" w:themeColor="text1"/>
          <w:sz w:val="28"/>
          <w:szCs w:val="28"/>
        </w:rPr>
        <w:t>переда</w:t>
      </w:r>
      <w:r>
        <w:rPr>
          <w:color w:val="000000" w:themeColor="text1"/>
          <w:sz w:val="28"/>
          <w:szCs w:val="28"/>
        </w:rPr>
        <w:t>ються</w:t>
      </w:r>
      <w:r w:rsidRPr="007B1ADF">
        <w:rPr>
          <w:color w:val="000000" w:themeColor="text1"/>
          <w:sz w:val="28"/>
          <w:szCs w:val="28"/>
        </w:rPr>
        <w:t xml:space="preserve"> одній або кільком неприбутковим організаціям</w:t>
      </w:r>
      <w:r>
        <w:rPr>
          <w:color w:val="000000" w:themeColor="text1"/>
          <w:sz w:val="28"/>
          <w:szCs w:val="28"/>
        </w:rPr>
        <w:t xml:space="preserve">, що здійснюють діяльність в сфері театральної справи або </w:t>
      </w:r>
      <w:r w:rsidRPr="00FD27C2">
        <w:rPr>
          <w:sz w:val="28"/>
          <w:szCs w:val="28"/>
        </w:rPr>
        <w:t>зараховуються до доходу місцевого бюджету.</w:t>
      </w:r>
    </w:p>
    <w:p w:rsidR="009A2FDC" w:rsidRPr="00FD27C2" w:rsidRDefault="009A2FDC" w:rsidP="009A2FDC">
      <w:pPr>
        <w:shd w:val="clear" w:color="auto" w:fill="FFFFFF"/>
        <w:tabs>
          <w:tab w:val="left" w:pos="1238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>8.</w:t>
      </w:r>
      <w:r>
        <w:rPr>
          <w:color w:val="000000"/>
          <w:sz w:val="28"/>
          <w:szCs w:val="28"/>
        </w:rPr>
        <w:t>8</w:t>
      </w:r>
      <w:r w:rsidRPr="00FD27C2">
        <w:rPr>
          <w:color w:val="000000"/>
          <w:sz w:val="28"/>
          <w:szCs w:val="28"/>
        </w:rPr>
        <w:t>.</w:t>
      </w:r>
      <w:r w:rsidRPr="00FD27C2">
        <w:rPr>
          <w:color w:val="000000"/>
          <w:sz w:val="28"/>
          <w:szCs w:val="28"/>
        </w:rPr>
        <w:tab/>
      </w:r>
      <w:r w:rsidRPr="00FD27C2">
        <w:rPr>
          <w:rFonts w:eastAsia="Times New Roman"/>
          <w:color w:val="000000"/>
          <w:sz w:val="28"/>
          <w:szCs w:val="28"/>
        </w:rPr>
        <w:t>Реорганізація (злиття, приєднання, поділ тощо) Театру здійснюється</w:t>
      </w:r>
      <w:r w:rsidR="009E27A7">
        <w:rPr>
          <w:rFonts w:eastAsia="Times New Roman"/>
          <w:color w:val="000000"/>
          <w:sz w:val="28"/>
          <w:szCs w:val="28"/>
        </w:rPr>
        <w:t xml:space="preserve"> </w:t>
      </w:r>
      <w:bookmarkStart w:id="2" w:name="_GoBack"/>
      <w:bookmarkEnd w:id="2"/>
      <w:r w:rsidRPr="00FD27C2">
        <w:rPr>
          <w:rFonts w:eastAsia="Times New Roman"/>
          <w:color w:val="000000"/>
          <w:sz w:val="28"/>
          <w:szCs w:val="28"/>
        </w:rPr>
        <w:t>відповідно до законодавства України.</w:t>
      </w:r>
    </w:p>
    <w:p w:rsidR="009A2FDC" w:rsidRPr="00FD27C2" w:rsidRDefault="009A2FDC" w:rsidP="009A2FDC">
      <w:pPr>
        <w:shd w:val="clear" w:color="auto" w:fill="FFFFFF"/>
        <w:tabs>
          <w:tab w:val="left" w:pos="1238"/>
        </w:tabs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8.</w:t>
      </w:r>
      <w:r>
        <w:rPr>
          <w:rFonts w:eastAsia="Times New Roman"/>
          <w:color w:val="000000"/>
          <w:sz w:val="28"/>
          <w:szCs w:val="28"/>
        </w:rPr>
        <w:t>9</w:t>
      </w:r>
      <w:r w:rsidRPr="00FD27C2">
        <w:rPr>
          <w:rFonts w:eastAsia="Times New Roman"/>
          <w:color w:val="000000"/>
          <w:sz w:val="28"/>
          <w:szCs w:val="28"/>
        </w:rPr>
        <w:t>.</w:t>
      </w:r>
      <w:r w:rsidRPr="00FD27C2">
        <w:rPr>
          <w:rFonts w:eastAsia="Times New Roman"/>
          <w:color w:val="000000"/>
          <w:sz w:val="28"/>
          <w:szCs w:val="28"/>
        </w:rPr>
        <w:tab/>
        <w:t>Під час реорганізації або ліквідації Театру звільненим працівникам гарантується дотримання їх прав та інтересів згідно з колективним договором та чинним законодавством України.</w:t>
      </w:r>
    </w:p>
    <w:p w:rsidR="009A2FDC" w:rsidRPr="00FD27C2" w:rsidRDefault="009A2FDC" w:rsidP="009A2FDC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27C2">
        <w:rPr>
          <w:rFonts w:ascii="Times New Roman" w:hAnsi="Times New Roman" w:cs="Times New Roman"/>
          <w:color w:val="000000"/>
          <w:sz w:val="28"/>
          <w:szCs w:val="28"/>
          <w:lang w:val="uk-UA"/>
        </w:rPr>
        <w:t>8.1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</w:t>
      </w:r>
      <w:r w:rsidRPr="00FD27C2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FD27C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Театр вважається ліквідованим або реорганізованим </w:t>
      </w:r>
      <w:r w:rsidRPr="00FD27C2">
        <w:rPr>
          <w:rFonts w:ascii="Times New Roman" w:hAnsi="Times New Roman" w:cs="Times New Roman"/>
          <w:sz w:val="28"/>
          <w:szCs w:val="28"/>
          <w:lang w:val="uk-UA"/>
        </w:rPr>
        <w:t>з дати внесення до Єдиного державного реєстру запису про державну реєстрацію припинення юридичної особи.</w:t>
      </w:r>
    </w:p>
    <w:p w:rsidR="009A2FDC" w:rsidRPr="00FD27C2" w:rsidRDefault="009A2FDC" w:rsidP="009A2FDC">
      <w:pPr>
        <w:shd w:val="clear" w:color="auto" w:fill="FFFFFF"/>
        <w:ind w:firstLine="709"/>
        <w:jc w:val="center"/>
        <w:rPr>
          <w:color w:val="000000"/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ind w:firstLine="709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IX. </w:t>
      </w:r>
      <w:r w:rsidRPr="00FD27C2">
        <w:rPr>
          <w:rFonts w:eastAsia="Times New Roman"/>
          <w:color w:val="000000"/>
          <w:sz w:val="28"/>
          <w:szCs w:val="28"/>
        </w:rPr>
        <w:t xml:space="preserve">ПОРЯДОК ВНЕСЕННЯ ЗМІН ТА ДОПОВНЕНЬ </w:t>
      </w:r>
    </w:p>
    <w:p w:rsidR="009A2FDC" w:rsidRPr="00FD27C2" w:rsidRDefault="009A2FDC" w:rsidP="009A2FDC">
      <w:pPr>
        <w:shd w:val="clear" w:color="auto" w:fill="FFFFFF"/>
        <w:jc w:val="center"/>
        <w:rPr>
          <w:rFonts w:eastAsia="Times New Roman"/>
          <w:color w:val="000000"/>
          <w:sz w:val="28"/>
          <w:szCs w:val="28"/>
        </w:rPr>
      </w:pPr>
      <w:r w:rsidRPr="00FD27C2">
        <w:rPr>
          <w:rFonts w:eastAsia="Times New Roman"/>
          <w:color w:val="000000"/>
          <w:sz w:val="28"/>
          <w:szCs w:val="28"/>
        </w:rPr>
        <w:t>ДО СТАТУТУ ТЕАТРУ</w:t>
      </w:r>
    </w:p>
    <w:p w:rsidR="002925B5" w:rsidRDefault="002925B5" w:rsidP="009A2FD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9A2FDC" w:rsidRPr="00FD27C2" w:rsidRDefault="009A2FDC" w:rsidP="009A2FDC">
      <w:pPr>
        <w:shd w:val="clear" w:color="auto" w:fill="FFFFFF"/>
        <w:ind w:firstLine="709"/>
        <w:jc w:val="both"/>
        <w:rPr>
          <w:sz w:val="28"/>
          <w:szCs w:val="28"/>
        </w:rPr>
      </w:pPr>
      <w:r w:rsidRPr="00FD27C2">
        <w:rPr>
          <w:color w:val="000000"/>
          <w:sz w:val="28"/>
          <w:szCs w:val="28"/>
        </w:rPr>
        <w:t xml:space="preserve">9.1. </w:t>
      </w:r>
      <w:r w:rsidRPr="00FD27C2">
        <w:rPr>
          <w:rFonts w:eastAsia="Times New Roman"/>
          <w:color w:val="000000"/>
          <w:sz w:val="28"/>
          <w:szCs w:val="28"/>
        </w:rPr>
        <w:t>Цей Статут набирає чинності з моменту його державної реєстрації відповідно до чинного законодавства України. Зміни та доповнення до Статуту вносяться у порядку, визначеному чинним законодавством України та набувають юридичної сили з моменту їх державної реєстрації.</w:t>
      </w:r>
    </w:p>
    <w:p w:rsidR="009A2FDC" w:rsidRPr="00FD27C2" w:rsidRDefault="009A2FDC" w:rsidP="009A2FDC">
      <w:pPr>
        <w:ind w:firstLine="709"/>
        <w:jc w:val="both"/>
        <w:rPr>
          <w:sz w:val="28"/>
          <w:szCs w:val="28"/>
        </w:rPr>
      </w:pPr>
    </w:p>
    <w:p w:rsidR="009A2FDC" w:rsidRDefault="009A2FDC" w:rsidP="009A2FDC"/>
    <w:p w:rsidR="00CA66B9" w:rsidRDefault="00CA66B9"/>
    <w:sectPr w:rsidR="00CA66B9" w:rsidSect="00270DEB">
      <w:headerReference w:type="default" r:id="rId8"/>
      <w:pgSz w:w="11906" w:h="16838"/>
      <w:pgMar w:top="1135" w:right="566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787" w:rsidRDefault="00970787" w:rsidP="00270DEB">
      <w:r>
        <w:separator/>
      </w:r>
    </w:p>
  </w:endnote>
  <w:endnote w:type="continuationSeparator" w:id="0">
    <w:p w:rsidR="00970787" w:rsidRDefault="00970787" w:rsidP="00270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787" w:rsidRDefault="00970787" w:rsidP="00270DEB">
      <w:r>
        <w:separator/>
      </w:r>
    </w:p>
  </w:footnote>
  <w:footnote w:type="continuationSeparator" w:id="0">
    <w:p w:rsidR="00970787" w:rsidRDefault="00970787" w:rsidP="00270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96541"/>
      <w:docPartObj>
        <w:docPartGallery w:val="Page Numbers (Top of Page)"/>
        <w:docPartUnique/>
      </w:docPartObj>
    </w:sdtPr>
    <w:sdtEndPr/>
    <w:sdtContent>
      <w:p w:rsidR="00270DEB" w:rsidRDefault="00970787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27A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270DEB" w:rsidRDefault="00270DE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072364A"/>
    <w:lvl w:ilvl="0">
      <w:numFmt w:val="bullet"/>
      <w:lvlText w:val="*"/>
      <w:lvlJc w:val="left"/>
    </w:lvl>
  </w:abstractNum>
  <w:abstractNum w:abstractNumId="1">
    <w:nsid w:val="0C204713"/>
    <w:multiLevelType w:val="singleLevel"/>
    <w:tmpl w:val="F0D25F6C"/>
    <w:lvl w:ilvl="0">
      <w:start w:val="4"/>
      <w:numFmt w:val="decimal"/>
      <w:lvlText w:val="2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2">
    <w:nsid w:val="25D805EA"/>
    <w:multiLevelType w:val="singleLevel"/>
    <w:tmpl w:val="3F002ED2"/>
    <w:lvl w:ilvl="0">
      <w:start w:val="1"/>
      <w:numFmt w:val="decimal"/>
      <w:lvlText w:val="4.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3">
    <w:nsid w:val="297771A5"/>
    <w:multiLevelType w:val="singleLevel"/>
    <w:tmpl w:val="F622F7E2"/>
    <w:lvl w:ilvl="0">
      <w:start w:val="2"/>
      <w:numFmt w:val="decimal"/>
      <w:lvlText w:val="8.%1."/>
      <w:legacy w:legacy="1" w:legacySpace="0" w:legacyIndent="576"/>
      <w:lvlJc w:val="left"/>
      <w:rPr>
        <w:rFonts w:ascii="Times New Roman" w:hAnsi="Times New Roman" w:cs="Times New Roman" w:hint="default"/>
        <w:lang w:val="ru-RU"/>
      </w:rPr>
    </w:lvl>
  </w:abstractNum>
  <w:abstractNum w:abstractNumId="4">
    <w:nsid w:val="44DE2AAD"/>
    <w:multiLevelType w:val="hybridMultilevel"/>
    <w:tmpl w:val="B13822A2"/>
    <w:lvl w:ilvl="0" w:tplc="E072364A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FDD2180"/>
    <w:multiLevelType w:val="singleLevel"/>
    <w:tmpl w:val="C96E309C"/>
    <w:lvl w:ilvl="0">
      <w:start w:val="3"/>
      <w:numFmt w:val="decimal"/>
      <w:lvlText w:val="4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6">
    <w:nsid w:val="6A18763D"/>
    <w:multiLevelType w:val="hybridMultilevel"/>
    <w:tmpl w:val="CB28729C"/>
    <w:lvl w:ilvl="0" w:tplc="DA3495D8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5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3"/>
  </w:num>
  <w:num w:numId="17">
    <w:abstractNumId w:val="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DC"/>
    <w:rsid w:val="00055123"/>
    <w:rsid w:val="000B20A0"/>
    <w:rsid w:val="000D2010"/>
    <w:rsid w:val="000E34FB"/>
    <w:rsid w:val="00191168"/>
    <w:rsid w:val="001E0874"/>
    <w:rsid w:val="001E73FA"/>
    <w:rsid w:val="0021435F"/>
    <w:rsid w:val="00226EC3"/>
    <w:rsid w:val="002348A3"/>
    <w:rsid w:val="00264B30"/>
    <w:rsid w:val="00270DEB"/>
    <w:rsid w:val="002925B5"/>
    <w:rsid w:val="002F4AD4"/>
    <w:rsid w:val="0034476B"/>
    <w:rsid w:val="004C5964"/>
    <w:rsid w:val="004E7D45"/>
    <w:rsid w:val="005620AE"/>
    <w:rsid w:val="0056751A"/>
    <w:rsid w:val="005B2234"/>
    <w:rsid w:val="00663BAA"/>
    <w:rsid w:val="006A6A11"/>
    <w:rsid w:val="007318AC"/>
    <w:rsid w:val="00856FBE"/>
    <w:rsid w:val="008948E5"/>
    <w:rsid w:val="008A2130"/>
    <w:rsid w:val="008B61A1"/>
    <w:rsid w:val="008B7F0C"/>
    <w:rsid w:val="00944B13"/>
    <w:rsid w:val="00970787"/>
    <w:rsid w:val="0099327F"/>
    <w:rsid w:val="009A2FDC"/>
    <w:rsid w:val="009E27A7"/>
    <w:rsid w:val="00A24219"/>
    <w:rsid w:val="00AC480F"/>
    <w:rsid w:val="00AE0724"/>
    <w:rsid w:val="00AE59EA"/>
    <w:rsid w:val="00AF2B31"/>
    <w:rsid w:val="00B11424"/>
    <w:rsid w:val="00B21FD4"/>
    <w:rsid w:val="00B81101"/>
    <w:rsid w:val="00B837AF"/>
    <w:rsid w:val="00BF0EAD"/>
    <w:rsid w:val="00C141E5"/>
    <w:rsid w:val="00CA66B9"/>
    <w:rsid w:val="00D40F39"/>
    <w:rsid w:val="00DB6A04"/>
    <w:rsid w:val="00E1487F"/>
    <w:rsid w:val="00ED4277"/>
    <w:rsid w:val="00F47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FD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FDC"/>
    <w:rPr>
      <w:lang w:val="uk-UA"/>
    </w:rPr>
  </w:style>
  <w:style w:type="paragraph" w:styleId="a4">
    <w:name w:val="List Paragraph"/>
    <w:basedOn w:val="a"/>
    <w:uiPriority w:val="34"/>
    <w:qFormat/>
    <w:rsid w:val="009A2FDC"/>
    <w:pPr>
      <w:widowControl w:val="0"/>
      <w:autoSpaceDE w:val="0"/>
      <w:autoSpaceDN w:val="0"/>
      <w:adjustRightInd w:val="0"/>
      <w:ind w:left="720"/>
      <w:contextualSpacing/>
    </w:pPr>
    <w:rPr>
      <w:rFonts w:eastAsiaTheme="minorEastAsia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9A2F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A2FD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70D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0DEB"/>
    <w:rPr>
      <w:lang w:val="uk-UA"/>
    </w:rPr>
  </w:style>
  <w:style w:type="paragraph" w:styleId="a7">
    <w:name w:val="footer"/>
    <w:basedOn w:val="a"/>
    <w:link w:val="a8"/>
    <w:uiPriority w:val="99"/>
    <w:semiHidden/>
    <w:unhideWhenUsed/>
    <w:rsid w:val="00270D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70DEB"/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FD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FDC"/>
    <w:rPr>
      <w:lang w:val="uk-UA"/>
    </w:rPr>
  </w:style>
  <w:style w:type="paragraph" w:styleId="a4">
    <w:name w:val="List Paragraph"/>
    <w:basedOn w:val="a"/>
    <w:uiPriority w:val="34"/>
    <w:qFormat/>
    <w:rsid w:val="009A2FDC"/>
    <w:pPr>
      <w:widowControl w:val="0"/>
      <w:autoSpaceDE w:val="0"/>
      <w:autoSpaceDN w:val="0"/>
      <w:adjustRightInd w:val="0"/>
      <w:ind w:left="720"/>
      <w:contextualSpacing/>
    </w:pPr>
    <w:rPr>
      <w:rFonts w:eastAsiaTheme="minorEastAsia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9A2FD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A2FD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70D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0DEB"/>
    <w:rPr>
      <w:lang w:val="uk-UA"/>
    </w:rPr>
  </w:style>
  <w:style w:type="paragraph" w:styleId="a7">
    <w:name w:val="footer"/>
    <w:basedOn w:val="a"/>
    <w:link w:val="a8"/>
    <w:uiPriority w:val="99"/>
    <w:semiHidden/>
    <w:unhideWhenUsed/>
    <w:rsid w:val="00270D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70DEB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2946</Words>
  <Characters>16798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Володимир</cp:lastModifiedBy>
  <cp:revision>15</cp:revision>
  <dcterms:created xsi:type="dcterms:W3CDTF">2017-09-27T12:45:00Z</dcterms:created>
  <dcterms:modified xsi:type="dcterms:W3CDTF">2017-09-27T13:05:00Z</dcterms:modified>
</cp:coreProperties>
</file>