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B1E" w:rsidRDefault="00651B1E" w:rsidP="00651B1E">
      <w:pPr>
        <w:ind w:firstLine="709"/>
        <w:jc w:val="both"/>
        <w:rPr>
          <w:sz w:val="28"/>
          <w:szCs w:val="28"/>
          <w:lang w:val="uk-UA"/>
        </w:rPr>
      </w:pPr>
    </w:p>
    <w:p w:rsidR="00651B1E" w:rsidRPr="001D3F7A" w:rsidRDefault="00651B1E" w:rsidP="00651B1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651B1E" w:rsidRPr="001D3F7A" w:rsidRDefault="00651B1E" w:rsidP="00651B1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651B1E" w:rsidRPr="001D3F7A" w:rsidRDefault="00651B1E" w:rsidP="00651B1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651B1E" w:rsidRPr="001D3F7A" w:rsidRDefault="00651B1E" w:rsidP="00651B1E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651B1E" w:rsidRDefault="00651B1E" w:rsidP="00651B1E">
      <w:pPr>
        <w:spacing w:line="240" w:lineRule="exact"/>
        <w:jc w:val="center"/>
        <w:rPr>
          <w:sz w:val="28"/>
          <w:szCs w:val="28"/>
          <w:lang w:val="uk-UA"/>
        </w:rPr>
      </w:pPr>
    </w:p>
    <w:p w:rsidR="00651B1E" w:rsidRDefault="00651B1E" w:rsidP="00651B1E">
      <w:pPr>
        <w:spacing w:line="240" w:lineRule="exact"/>
        <w:jc w:val="center"/>
        <w:rPr>
          <w:sz w:val="28"/>
          <w:szCs w:val="28"/>
          <w:lang w:val="uk-UA"/>
        </w:rPr>
      </w:pPr>
    </w:p>
    <w:p w:rsidR="00651B1E" w:rsidRDefault="00651B1E" w:rsidP="00651B1E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651B1E" w:rsidRDefault="00651B1E" w:rsidP="00651B1E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>,</w:t>
      </w:r>
    </w:p>
    <w:p w:rsidR="00651B1E" w:rsidRDefault="00651B1E" w:rsidP="00651B1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</w:t>
      </w:r>
      <w:r w:rsidRPr="002D38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>
        <w:rPr>
          <w:sz w:val="28"/>
          <w:szCs w:val="28"/>
          <w:lang w:val="uk-UA"/>
        </w:rPr>
        <w:t>Траш</w:t>
      </w:r>
      <w:proofErr w:type="spellEnd"/>
      <w:r>
        <w:rPr>
          <w:sz w:val="28"/>
          <w:szCs w:val="28"/>
          <w:lang w:val="uk-UA"/>
        </w:rPr>
        <w:t>»</w:t>
      </w:r>
    </w:p>
    <w:p w:rsidR="00651B1E" w:rsidRDefault="00651B1E" w:rsidP="00651B1E">
      <w:pPr>
        <w:jc w:val="center"/>
        <w:rPr>
          <w:sz w:val="28"/>
          <w:szCs w:val="28"/>
          <w:lang w:val="uk-UA"/>
        </w:rPr>
      </w:pPr>
    </w:p>
    <w:p w:rsidR="00651B1E" w:rsidRDefault="00651B1E" w:rsidP="00651B1E">
      <w:pPr>
        <w:jc w:val="center"/>
        <w:rPr>
          <w:sz w:val="28"/>
          <w:szCs w:val="28"/>
          <w:lang w:val="uk-UA"/>
        </w:rPr>
      </w:pPr>
    </w:p>
    <w:p w:rsidR="00651B1E" w:rsidRPr="000C6826" w:rsidRDefault="00651B1E" w:rsidP="00651B1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дахова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 xml:space="preserve">за адресою: м. Запоріжжя, вул. Сергія </w:t>
      </w:r>
      <w:proofErr w:type="spellStart"/>
      <w:r>
        <w:rPr>
          <w:sz w:val="28"/>
          <w:szCs w:val="28"/>
          <w:lang w:val="uk-UA"/>
        </w:rPr>
        <w:t>Синенка</w:t>
      </w:r>
      <w:proofErr w:type="spellEnd"/>
      <w:r>
        <w:rPr>
          <w:sz w:val="28"/>
          <w:szCs w:val="28"/>
          <w:lang w:val="uk-UA"/>
        </w:rPr>
        <w:t>, буд. 73</w:t>
      </w:r>
      <w:r>
        <w:rPr>
          <w:kern w:val="1"/>
          <w:sz w:val="28"/>
          <w:szCs w:val="28"/>
          <w:lang w:val="uk-UA"/>
        </w:rPr>
        <w:t>;</w:t>
      </w:r>
    </w:p>
    <w:p w:rsidR="00651B1E" w:rsidRPr="000C6826" w:rsidRDefault="00651B1E" w:rsidP="00651B1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дахова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пр. 40-річчя Перемоги, буд. 11-А</w:t>
      </w:r>
      <w:r>
        <w:rPr>
          <w:kern w:val="1"/>
          <w:sz w:val="28"/>
          <w:szCs w:val="28"/>
          <w:lang w:val="uk-UA"/>
        </w:rPr>
        <w:t>;</w:t>
      </w:r>
    </w:p>
    <w:p w:rsidR="00651B1E" w:rsidRPr="000C6826" w:rsidRDefault="00651B1E" w:rsidP="00651B1E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дахова нестандартна рекламна конструкція,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3,0х1,905 </w:t>
      </w:r>
      <w:r w:rsidRPr="000C6826">
        <w:rPr>
          <w:sz w:val="28"/>
          <w:szCs w:val="28"/>
          <w:lang w:val="uk-UA"/>
        </w:rPr>
        <w:t xml:space="preserve">м, </w:t>
      </w:r>
      <w:r>
        <w:rPr>
          <w:sz w:val="28"/>
          <w:szCs w:val="28"/>
          <w:lang w:val="uk-UA"/>
        </w:rPr>
        <w:t>за адресою: м. Запоріжжя, вул. Звенигородська, буд. 14</w:t>
      </w:r>
      <w:r>
        <w:rPr>
          <w:kern w:val="1"/>
          <w:sz w:val="28"/>
          <w:szCs w:val="28"/>
          <w:lang w:val="uk-UA"/>
        </w:rPr>
        <w:t>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651B1E" w:rsidTr="001F66DD">
        <w:tc>
          <w:tcPr>
            <w:tcW w:w="4804" w:type="dxa"/>
            <w:shd w:val="clear" w:color="auto" w:fill="auto"/>
          </w:tcPr>
          <w:p w:rsidR="00651B1E" w:rsidRDefault="00651B1E" w:rsidP="001F66DD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651B1E" w:rsidRDefault="00651B1E" w:rsidP="001F66DD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651B1E" w:rsidRDefault="00651B1E" w:rsidP="001F66DD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651B1E" w:rsidRDefault="00651B1E" w:rsidP="00651B1E">
      <w:pPr>
        <w:pStyle w:val="a3"/>
        <w:rPr>
          <w:lang w:val="uk-UA"/>
        </w:rPr>
      </w:pPr>
    </w:p>
    <w:p w:rsidR="00651B1E" w:rsidRPr="002D3852" w:rsidRDefault="00651B1E" w:rsidP="00651B1E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4410B6">
      <w:pgSz w:w="11906" w:h="16838"/>
      <w:pgMar w:top="1134" w:right="707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51B1E"/>
    <w:rsid w:val="00010F81"/>
    <w:rsid w:val="00055123"/>
    <w:rsid w:val="001E0874"/>
    <w:rsid w:val="0021435F"/>
    <w:rsid w:val="002348A3"/>
    <w:rsid w:val="005620AE"/>
    <w:rsid w:val="00651B1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1B1E"/>
    <w:pPr>
      <w:suppressAutoHyphens/>
      <w:spacing w:after="120"/>
    </w:pPr>
    <w:rPr>
      <w:lang w:eastAsia="ar-SA"/>
    </w:rPr>
  </w:style>
  <w:style w:type="character" w:customStyle="1" w:styleId="a4">
    <w:name w:val="Основной текст Знак"/>
    <w:basedOn w:val="a0"/>
    <w:link w:val="a3"/>
    <w:rsid w:val="00651B1E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2017-10-27T11:27:00Z</dcterms:created>
  <dcterms:modified xsi:type="dcterms:W3CDTF">2017-10-27T11:27:00Z</dcterms:modified>
</cp:coreProperties>
</file>