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787" w:rsidRPr="001D3F7A" w:rsidRDefault="00743787" w:rsidP="0074378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743787" w:rsidRPr="001D3F7A" w:rsidRDefault="00743787" w:rsidP="0074378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743787" w:rsidRPr="001D3F7A" w:rsidRDefault="00743787" w:rsidP="0074378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743787" w:rsidRPr="001D3F7A" w:rsidRDefault="00743787" w:rsidP="00743787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743787" w:rsidRDefault="00743787" w:rsidP="00743787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743787" w:rsidRDefault="00743787" w:rsidP="00743787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адрес 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>,  дочірнього підприємства «Бігборд-3»</w:t>
      </w:r>
    </w:p>
    <w:p w:rsidR="00743787" w:rsidRPr="001D3F7A" w:rsidRDefault="00743787" w:rsidP="00743787">
      <w:pPr>
        <w:jc w:val="center"/>
        <w:rPr>
          <w:sz w:val="28"/>
          <w:szCs w:val="28"/>
          <w:lang w:val="uk-UA"/>
        </w:rPr>
      </w:pPr>
    </w:p>
    <w:p w:rsidR="00743787" w:rsidRPr="002A3610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1. наземна спеціальна конструкція, форматом 3,0х6,0 м (дві площини), за адресою: м. Запоріжжя, вул. Козача, дозвіл №101/05-254/10;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2. наземна спеціальна конструкція, форматом 3,0х6,0 м, за адресою:</w:t>
      </w:r>
      <w:r>
        <w:rPr>
          <w:sz w:val="28"/>
          <w:szCs w:val="28"/>
          <w:lang w:val="uk-UA"/>
        </w:rPr>
        <w:t xml:space="preserve">               м. Запоріжжя, вул. Земського лікаря Лукашевича – пр. Соборний, дозвіл №102/05-255/10;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спеціальна конструкція №1, форматом 3,0х6,0 м, за адресою: м. Запоріжжя, вул. Шкільна – вул. Козача, дозвіл №103/05-256/10;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наземна спеціальна конструкція №2, форматом 3,0х6,0 м, за адресою: м. Запоріжжя, вул. Шкільна – вул. Козача, дозвіл №104/05-257/10;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наземна спеціальна конструкція, форматом 3,0х6,0 м (дві площини), за адресою: м. Запоріжжя, Набережна магістраль (Червона вода), дозвіл №105/05-258/10;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наземна спеціальна конструкція, форматом 3,0х6,0 м, за адресою:                м. Запоріжжя, вул. Глісерна – Набережна магістраль, дозвіл №106/05-260/10;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наземна спеціальна конструкція №1, форматом 3,0х6,0 м, за адресою: м. Запоріжжя, вул. Українська – Набережна магістраль, дозвіл №107/05-259/10;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наземна спеціальна конструкція №2, форматом 3,0х6,0 м, за адресою: м. Запоріжжя, вул. Українська – Набережна магістраль, дозвіл №108/05-261/10;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наземна спеціальна конструкція, форматом 3,0х6,0 м (дві площини), за адресою: м. Запоріжжя, вул. Гоголя – вул. Базарна, дозвіл №109/05-262/10;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наземна спеціальна конструкція, форматом 3,0х6,0 м, за адресою:             м. Запоріжжя, вул. Автомагістральна – вул. Космічна, дозвіл №110/05-263/10;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 наземна спеціальна конструкція, форматом 3,0х6,0 м, за адресою:                   м. Запоріжжя, вул. Привокзальна, виїзд з мкрн. Південний, дозвіл №111/05-264/10;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 наземна спеціальна конструкція, форматом 3,0х6,0 м (дві площини), за адресою: м. Запоріжжя, вул. Космічна, дозвіл №112/05-265/10;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 наземна спеціальна конструкція, форматом 3,0х6,0 м, за адресою:                м. Запоріжжя, пр. Металургів (шляхопровід), дозвіл №113/05-266/10;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 наземна спеціальна конструкція, форматом 3,0х6,0 м ( дві площини), за адресою: м. Запоріжжя, вул. Істоміна, район АЗС, дозвіл №114/05-267/10;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15. наземна спеціальна конструкція, форматом 3,0х6,0 м, за адресою:              м. Запоріжжя, вул. Гладкова ( Дніпропетровське шосе), дозвіл №115/05-268/10;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16. наземна спеціальна конструкція №1, форматом 3,0х6,0 м, за адресою: м. Запоріжжя, Набережна магістраль, виїзд з мосту Преображенського, дозвіл №116/05-269/10;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17. наземна спеціальна конструкція №2, форматом 3,0х6,0 м, за адресою: м. Запоріжжя, Набережна магістраль, виїзд з мосту Преображенського, дозвіл №117/05-270/10;</w:t>
      </w:r>
    </w:p>
    <w:p w:rsidR="00743787" w:rsidRPr="002A3610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18. наземна спеціальна конструкція, форматом 3,0х6,0 м (дві площини), за адресою: м.</w:t>
      </w:r>
      <w:r>
        <w:rPr>
          <w:sz w:val="28"/>
          <w:szCs w:val="28"/>
          <w:lang w:val="uk-UA"/>
        </w:rPr>
        <w:t xml:space="preserve"> </w:t>
      </w:r>
      <w:r w:rsidRPr="002A3610">
        <w:rPr>
          <w:sz w:val="28"/>
          <w:szCs w:val="28"/>
          <w:lang w:val="uk-UA"/>
        </w:rPr>
        <w:t>Запоріжжя, Набережна магістраль, район Вознесенівського ринку, дозвіл №118/05-271/10;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19. наземна спеціальна конструкція, форматом 3,0х6,0 м (дві площини),</w:t>
      </w:r>
      <w:r>
        <w:rPr>
          <w:sz w:val="28"/>
          <w:szCs w:val="28"/>
          <w:lang w:val="uk-UA"/>
        </w:rPr>
        <w:t xml:space="preserve"> за адресою: м. Запоріжжя, вул. Перемоги – вул. Тюленіна (</w:t>
      </w:r>
      <w:r w:rsidRPr="00313096">
        <w:rPr>
          <w:sz w:val="28"/>
          <w:szCs w:val="28"/>
          <w:lang w:val="uk-UA"/>
        </w:rPr>
        <w:t xml:space="preserve">на підставі рішення виконавчого комітету міської ради від </w:t>
      </w:r>
      <w:r>
        <w:rPr>
          <w:sz w:val="28"/>
          <w:szCs w:val="28"/>
          <w:lang w:val="uk-UA"/>
        </w:rPr>
        <w:t>26</w:t>
      </w:r>
      <w:r w:rsidRPr="0031309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04</w:t>
      </w:r>
      <w:r w:rsidRPr="00313096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12</w:t>
      </w:r>
      <w:r w:rsidRPr="00313096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144/28</w:t>
      </w:r>
      <w:r w:rsidRPr="00313096">
        <w:rPr>
          <w:sz w:val="28"/>
          <w:szCs w:val="28"/>
          <w:lang w:val="uk-UA"/>
        </w:rPr>
        <w:t xml:space="preserve"> тимчасове місце розташування рекламного засобу за адресою: </w:t>
      </w:r>
      <w:r>
        <w:rPr>
          <w:sz w:val="28"/>
          <w:szCs w:val="28"/>
          <w:lang w:val="uk-UA"/>
        </w:rPr>
        <w:t>м. Запоріжжя, вул. Правди – вул. Лермонтова (біля ДК «Орбіта»), дозвіл №119/05-272/10;</w:t>
      </w:r>
    </w:p>
    <w:p w:rsidR="00743787" w:rsidRPr="002A3610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 xml:space="preserve">20. наземна спеціальна конструкція, форматом 3,0х6,0 м (три площини, в т.ч. 1 – призматрон), за адресою: м. Запоріжжя, вул. Лермонтова – </w:t>
      </w:r>
      <w:r>
        <w:rPr>
          <w:sz w:val="28"/>
          <w:szCs w:val="28"/>
          <w:lang w:val="uk-UA"/>
        </w:rPr>
        <w:t xml:space="preserve">                   </w:t>
      </w:r>
      <w:r w:rsidRPr="002A3610">
        <w:rPr>
          <w:sz w:val="28"/>
          <w:szCs w:val="28"/>
          <w:lang w:val="uk-UA"/>
        </w:rPr>
        <w:t>вул.</w:t>
      </w:r>
      <w:r>
        <w:rPr>
          <w:sz w:val="28"/>
          <w:szCs w:val="28"/>
          <w:lang w:val="uk-UA"/>
        </w:rPr>
        <w:t xml:space="preserve"> Незалежної</w:t>
      </w:r>
      <w:r w:rsidRPr="002A3610">
        <w:rPr>
          <w:sz w:val="28"/>
          <w:szCs w:val="28"/>
          <w:lang w:val="uk-UA"/>
        </w:rPr>
        <w:t xml:space="preserve"> України, дозвіл №120/05-273/10</w:t>
      </w:r>
      <w:r>
        <w:rPr>
          <w:sz w:val="28"/>
          <w:szCs w:val="28"/>
          <w:lang w:val="uk-UA"/>
        </w:rPr>
        <w:t>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21. наземна спеціальна конструкція, форматом 3,0х6,0 м (дві площини),</w:t>
      </w:r>
      <w:r>
        <w:rPr>
          <w:sz w:val="28"/>
          <w:szCs w:val="28"/>
          <w:lang w:val="uk-UA"/>
        </w:rPr>
        <w:t xml:space="preserve"> за адресою: м. Запоріжжя, вул. Перемоги, район Вознесенівського ринку, дозвіл №121/05-274/10;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22. наземна спеціальна конструкція, форматом 3,0х6,0 м (призматрон), за адресою: м. Запоріжжя, пр. Соборний – вул. Гагаріна, дозвіл №122/05-275/10;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23. наземна спеціальна конструкція, форматом 3,0х6,0 м, за адресою:               м. Запоріжжя, Набережна магістраль, </w:t>
      </w:r>
      <w:r w:rsidRPr="00EE7315">
        <w:rPr>
          <w:sz w:val="28"/>
          <w:szCs w:val="28"/>
          <w:lang w:val="uk-UA"/>
        </w:rPr>
        <w:t>район Орджонікідзевської ДАІ (на підставі рішення виконавчого комітету міської ради від 26.04.2012 №</w:t>
      </w:r>
      <w:r>
        <w:rPr>
          <w:sz w:val="28"/>
          <w:szCs w:val="28"/>
          <w:lang w:val="uk-UA"/>
        </w:rPr>
        <w:t>144/28</w:t>
      </w:r>
      <w:r w:rsidRPr="00313096">
        <w:rPr>
          <w:sz w:val="28"/>
          <w:szCs w:val="28"/>
          <w:lang w:val="uk-UA"/>
        </w:rPr>
        <w:t xml:space="preserve"> тимчасове місце розташування рекламного засобу за адресою: </w:t>
      </w:r>
      <w:r>
        <w:rPr>
          <w:sz w:val="28"/>
          <w:szCs w:val="28"/>
          <w:lang w:val="uk-UA"/>
        </w:rPr>
        <w:t>м. Запоріжжя, прибережна автомагістраль – вул. Запорізька (біля ТЦ «Ашан»), дозвіл №123/05-276/10;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24. наземна спеціальна конструкція, форматом 3,0х6,0 м (дві площини), за адресою: м. Запоріжжя, вул. Перемоги, район 5-ї міської лікарні, дозвіл №124/05-277/10;</w:t>
      </w:r>
    </w:p>
    <w:p w:rsidR="00743787" w:rsidRPr="008366E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8366E7">
        <w:rPr>
          <w:sz w:val="28"/>
          <w:szCs w:val="28"/>
          <w:lang w:val="uk-UA"/>
        </w:rPr>
        <w:t xml:space="preserve">25. наземна спеціальна конструкція, форматом 3,0х6,0 м, за адресою: </w:t>
      </w:r>
      <w:r>
        <w:rPr>
          <w:sz w:val="28"/>
          <w:szCs w:val="28"/>
          <w:lang w:val="uk-UA"/>
        </w:rPr>
        <w:t xml:space="preserve">              </w:t>
      </w:r>
      <w:r w:rsidRPr="008366E7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</w:t>
      </w:r>
      <w:r w:rsidRPr="008366E7">
        <w:rPr>
          <w:sz w:val="28"/>
          <w:szCs w:val="28"/>
          <w:lang w:val="uk-UA"/>
        </w:rPr>
        <w:t xml:space="preserve">Запоріжжя, пр. </w:t>
      </w:r>
      <w:r>
        <w:rPr>
          <w:sz w:val="28"/>
          <w:szCs w:val="28"/>
          <w:lang w:val="uk-UA"/>
        </w:rPr>
        <w:t>Соборний</w:t>
      </w:r>
      <w:r w:rsidRPr="008366E7">
        <w:rPr>
          <w:sz w:val="28"/>
          <w:szCs w:val="28"/>
          <w:lang w:val="uk-UA"/>
        </w:rPr>
        <w:t xml:space="preserve"> – пл. Маяковського, дозвіл №125/05-278/10;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26. наземна спеціальна конструкція №1, форматом 3,0х6,0 м, за адресою: м. Запоріжжя, майдан Профспілок – вул. Незалежної України, дозвіл №126/05-279/10;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27. наземна спеціальна конструкція №2, форматом 3,0х6,0 м, за адресою: м. Запоріжжя, майдан Профспілок – вул. Незалежної України, дозвіл №127/05-280/10;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28. наземна спеціальна конструкція, форматом 3,0х6,0 м (дві площини), за адресою: м. Запоріжжя, вул. Патріотична – пл. Фестивальна, дозвіл №128/05-281/10;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29. наземна спеціальна конструкція №1, форматом 3,0х6,0 м, за адресою: м. Запоріжжя, пр. Соборний – вул. 12 квітня (</w:t>
      </w:r>
      <w:r w:rsidRPr="00313096">
        <w:rPr>
          <w:sz w:val="28"/>
          <w:szCs w:val="28"/>
          <w:lang w:val="uk-UA"/>
        </w:rPr>
        <w:t xml:space="preserve">на підставі рішення виконавчого комітету міської ради від </w:t>
      </w:r>
      <w:r>
        <w:rPr>
          <w:sz w:val="28"/>
          <w:szCs w:val="28"/>
          <w:lang w:val="uk-UA"/>
        </w:rPr>
        <w:t>26</w:t>
      </w:r>
      <w:r w:rsidRPr="0031309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04</w:t>
      </w:r>
      <w:r w:rsidRPr="00313096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12</w:t>
      </w:r>
      <w:r w:rsidRPr="00313096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144/28</w:t>
      </w:r>
      <w:r w:rsidRPr="00313096">
        <w:rPr>
          <w:sz w:val="28"/>
          <w:szCs w:val="28"/>
          <w:lang w:val="uk-UA"/>
        </w:rPr>
        <w:t xml:space="preserve"> тимчасове місце розташування рекламного засобу за адресою: </w:t>
      </w:r>
      <w:r>
        <w:rPr>
          <w:sz w:val="28"/>
          <w:szCs w:val="28"/>
          <w:lang w:val="uk-UA"/>
        </w:rPr>
        <w:t>м. Запоріжжя, пр. Соборний – вул. Гагаріна), дозвіл №129/05-282/10;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30. наземна спеціальна конструкція №2, форматом 3,0х6,0 м, за адресою: м. Запоріжжя, пр.</w:t>
      </w:r>
      <w:r w:rsidRPr="0053609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Соборний – вул. 12 квітня (</w:t>
      </w:r>
      <w:r w:rsidRPr="00313096">
        <w:rPr>
          <w:sz w:val="28"/>
          <w:szCs w:val="28"/>
          <w:lang w:val="uk-UA"/>
        </w:rPr>
        <w:t xml:space="preserve">на підставі рішення виконавчого комітету міської ради від </w:t>
      </w:r>
      <w:r>
        <w:rPr>
          <w:sz w:val="28"/>
          <w:szCs w:val="28"/>
          <w:lang w:val="uk-UA"/>
        </w:rPr>
        <w:t>26</w:t>
      </w:r>
      <w:r w:rsidRPr="0031309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04</w:t>
      </w:r>
      <w:r w:rsidRPr="00313096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12</w:t>
      </w:r>
      <w:r w:rsidRPr="00313096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144/28</w:t>
      </w:r>
      <w:r w:rsidRPr="00313096">
        <w:rPr>
          <w:sz w:val="28"/>
          <w:szCs w:val="28"/>
          <w:lang w:val="uk-UA"/>
        </w:rPr>
        <w:t xml:space="preserve"> тимчасове місце розташування рекламного засобу за адресою: </w:t>
      </w:r>
      <w:r>
        <w:rPr>
          <w:sz w:val="28"/>
          <w:szCs w:val="28"/>
          <w:lang w:val="uk-UA"/>
        </w:rPr>
        <w:t>м. Запоріжжя, вул. Незалежної. України – вул. Зелінського), дозвіл №130/05-283/10;</w:t>
      </w:r>
    </w:p>
    <w:p w:rsidR="00743787" w:rsidRPr="002A3610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 xml:space="preserve">31. наземна спеціальна конструкція, форматом 3,0х6,0 м, за адресою: </w:t>
      </w:r>
      <w:r>
        <w:rPr>
          <w:sz w:val="28"/>
          <w:szCs w:val="28"/>
          <w:lang w:val="uk-UA"/>
        </w:rPr>
        <w:t xml:space="preserve">                </w:t>
      </w:r>
      <w:r w:rsidRPr="002A3610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</w:t>
      </w:r>
      <w:r w:rsidRPr="002A3610">
        <w:rPr>
          <w:sz w:val="28"/>
          <w:szCs w:val="28"/>
          <w:lang w:val="uk-UA"/>
        </w:rPr>
        <w:t xml:space="preserve">Запоріжжя, пр. </w:t>
      </w:r>
      <w:r>
        <w:rPr>
          <w:sz w:val="28"/>
          <w:szCs w:val="28"/>
          <w:lang w:val="uk-UA"/>
        </w:rPr>
        <w:t>Соборний</w:t>
      </w:r>
      <w:r w:rsidRPr="002A3610">
        <w:rPr>
          <w:sz w:val="28"/>
          <w:szCs w:val="28"/>
          <w:lang w:val="uk-UA"/>
        </w:rPr>
        <w:t xml:space="preserve"> – вул. 12 квітня (на підставі рішення виконавчого комітету міської ради від 26.04.2012 №144/28 тимчасове місце розташування рекламного засобу за адресою: м. Запоріжжя, вул. </w:t>
      </w:r>
      <w:r>
        <w:rPr>
          <w:sz w:val="28"/>
          <w:szCs w:val="28"/>
          <w:lang w:val="uk-UA"/>
        </w:rPr>
        <w:t>Незалежної</w:t>
      </w:r>
      <w:r w:rsidRPr="002A3610">
        <w:rPr>
          <w:sz w:val="28"/>
          <w:szCs w:val="28"/>
          <w:lang w:val="uk-UA"/>
        </w:rPr>
        <w:t xml:space="preserve"> України – вул. Лермонтова), дозвіл №131/05-284/10;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32. наземна спеціальна конструкція, форматом 3,0х6,0 м (дві площини),</w:t>
      </w:r>
      <w:r>
        <w:rPr>
          <w:sz w:val="28"/>
          <w:szCs w:val="28"/>
          <w:lang w:val="uk-UA"/>
        </w:rPr>
        <w:t xml:space="preserve"> за адресою: м. Запоріжжя, вул. Лахтінська – вул. Новгородська, дозвіл №132/05-285/10, дозвільна справа №3_103_006079_07; 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33. наземна спеціальна конструкція, форматом 3,0х6,0 м, за адресою:             м. Запоріжжя, пр. Інженера Преображенського – пр. Ювілейний, дозвіл №133/05-286/10;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34. наземна спеціальна конструкція, форматом 3,0х6,0 м (дві площини), за адресою: м. Запоріжжя, пр. Інженера Преображенського – пр. Ювілейний, дозвіл №134/05-287/10;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35. наземна спеціальна конструкція, форматом 3,0х6,0 м, за адресою:              м. Запоріжжя, вул. Сапожнікова, дозвіл №138/05-288/10;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36. наземна спеціальна конструкція, форматом 3,0х6,0 м (дві площини), за адресою: м. Запоріжжя, вул. Стефанова, дозвіл №139/05-289/10;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37. наземна спеціальна конструкція, форматом 3,0х6,0 м, за адресою:              м. Запоріжжя, вул. Іванова, район ГРТ, дозвіл №140/05-290/10;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38. наземна спеціальна конструкція, форматом 3,0х6,0 м (дві площини), за адресою: м. Запоріжжя, вул. Іванова, дозвіл №141/05-291/10;</w:t>
      </w:r>
    </w:p>
    <w:p w:rsidR="00743787" w:rsidRDefault="00743787" w:rsidP="00743787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39. наземна спеціальна конструкція, форматом 3,0х6,0 м (три площини), за адресою: м. Запоріжжя, вул. Автомагістральна, дорога на Аеропорт, дозвіл №142/05-292/10;</w:t>
      </w:r>
    </w:p>
    <w:tbl>
      <w:tblPr>
        <w:tblW w:w="0" w:type="auto"/>
        <w:tblLook w:val="01E0"/>
      </w:tblPr>
      <w:tblGrid>
        <w:gridCol w:w="4804"/>
        <w:gridCol w:w="4880"/>
      </w:tblGrid>
      <w:tr w:rsidR="00743787" w:rsidRPr="00ED1773" w:rsidTr="00D41D3A">
        <w:tc>
          <w:tcPr>
            <w:tcW w:w="4804" w:type="dxa"/>
          </w:tcPr>
          <w:p w:rsidR="00743787" w:rsidRPr="00ED1773" w:rsidRDefault="00743787" w:rsidP="00D41D3A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743787" w:rsidRPr="00ED1773" w:rsidRDefault="00743787" w:rsidP="00D41D3A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743787" w:rsidRPr="00ED1773" w:rsidRDefault="00743787" w:rsidP="00D41D3A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Омельянович </w:t>
            </w:r>
          </w:p>
        </w:tc>
      </w:tr>
    </w:tbl>
    <w:p w:rsidR="00743787" w:rsidRPr="001D3F7A" w:rsidRDefault="00743787" w:rsidP="00743787">
      <w:pPr>
        <w:rPr>
          <w:lang w:val="uk-UA"/>
        </w:rPr>
      </w:pPr>
    </w:p>
    <w:p w:rsidR="00CA66B9" w:rsidRDefault="00CA66B9"/>
    <w:sectPr w:rsidR="00CA66B9" w:rsidSect="00EE7315">
      <w:pgSz w:w="11906" w:h="16838"/>
      <w:pgMar w:top="1134" w:right="567" w:bottom="1418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43787"/>
    <w:rsid w:val="00055123"/>
    <w:rsid w:val="001E0874"/>
    <w:rsid w:val="0021435F"/>
    <w:rsid w:val="002348A3"/>
    <w:rsid w:val="005620AE"/>
    <w:rsid w:val="00663BAA"/>
    <w:rsid w:val="00743787"/>
    <w:rsid w:val="00944B13"/>
    <w:rsid w:val="00A629FC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78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1078</Words>
  <Characters>6145</Characters>
  <Application>Microsoft Office Word</Application>
  <DocSecurity>0</DocSecurity>
  <Lines>51</Lines>
  <Paragraphs>14</Paragraphs>
  <ScaleCrop>false</ScaleCrop>
  <Company>Microsoft</Company>
  <LinksUpToDate>false</LinksUpToDate>
  <CharactersWithSpaces>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2017-10-27T11:30:00Z</dcterms:created>
  <dcterms:modified xsi:type="dcterms:W3CDTF">2017-10-27T11:30:00Z</dcterms:modified>
</cp:coreProperties>
</file>