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685" w:rsidRDefault="00291685" w:rsidP="00905192">
      <w:pPr>
        <w:spacing w:after="0" w:line="240" w:lineRule="exact"/>
        <w:ind w:left="6379"/>
        <w:jc w:val="both"/>
        <w:rPr>
          <w:rFonts w:ascii="Times New Roman" w:hAnsi="Times New Roman"/>
          <w:sz w:val="28"/>
          <w:szCs w:val="28"/>
          <w:lang w:val="uk-UA"/>
        </w:rPr>
      </w:pPr>
      <w:r>
        <w:rPr>
          <w:rFonts w:ascii="Times New Roman" w:hAnsi="Times New Roman"/>
          <w:sz w:val="28"/>
          <w:szCs w:val="28"/>
          <w:lang w:val="uk-UA"/>
        </w:rPr>
        <w:t>ЗАТВЕРДЖЕНО</w:t>
      </w:r>
    </w:p>
    <w:p w:rsidR="00291685" w:rsidRDefault="00291685" w:rsidP="004017AC">
      <w:pPr>
        <w:spacing w:after="0" w:line="240" w:lineRule="exact"/>
        <w:ind w:left="6379"/>
        <w:rPr>
          <w:rFonts w:ascii="Times New Roman" w:hAnsi="Times New Roman"/>
          <w:sz w:val="28"/>
          <w:szCs w:val="28"/>
          <w:lang w:val="uk-UA"/>
        </w:rPr>
      </w:pPr>
      <w:r>
        <w:rPr>
          <w:rFonts w:ascii="Times New Roman" w:hAnsi="Times New Roman"/>
          <w:sz w:val="28"/>
          <w:szCs w:val="28"/>
          <w:lang w:val="uk-UA"/>
        </w:rPr>
        <w:t>Рішення виконавчого комітету міської ради</w:t>
      </w:r>
    </w:p>
    <w:p w:rsidR="00291685" w:rsidRPr="00A96570" w:rsidRDefault="00291685" w:rsidP="00905192">
      <w:pPr>
        <w:spacing w:after="0" w:line="240" w:lineRule="exact"/>
        <w:ind w:left="6379"/>
        <w:jc w:val="both"/>
        <w:rPr>
          <w:rFonts w:ascii="Times New Roman" w:hAnsi="Times New Roman"/>
          <w:sz w:val="28"/>
          <w:szCs w:val="28"/>
          <w:u w:val="single"/>
          <w:lang w:val="uk-UA"/>
        </w:rPr>
      </w:pPr>
      <w:r w:rsidRPr="00E42B81">
        <w:rPr>
          <w:rFonts w:ascii="Times New Roman" w:hAnsi="Times New Roman"/>
          <w:sz w:val="28"/>
          <w:szCs w:val="28"/>
          <w:lang w:val="uk-UA"/>
        </w:rPr>
        <w:t>________</w:t>
      </w:r>
      <w:r w:rsidRPr="00A96570">
        <w:rPr>
          <w:rFonts w:ascii="Times New Roman" w:hAnsi="Times New Roman"/>
          <w:sz w:val="28"/>
          <w:szCs w:val="28"/>
          <w:lang w:val="uk-UA"/>
        </w:rPr>
        <w:t>№</w:t>
      </w:r>
      <w:r w:rsidRPr="00E42B81">
        <w:rPr>
          <w:rFonts w:ascii="Times New Roman" w:hAnsi="Times New Roman"/>
          <w:sz w:val="28"/>
          <w:szCs w:val="28"/>
          <w:lang w:val="uk-UA"/>
        </w:rPr>
        <w:t>________</w:t>
      </w:r>
    </w:p>
    <w:p w:rsidR="00291685" w:rsidRDefault="00291685" w:rsidP="00905192">
      <w:pPr>
        <w:spacing w:after="0" w:line="240" w:lineRule="exact"/>
        <w:ind w:left="6379"/>
        <w:jc w:val="both"/>
        <w:rPr>
          <w:rFonts w:ascii="Times New Roman" w:hAnsi="Times New Roman"/>
          <w:sz w:val="28"/>
          <w:szCs w:val="28"/>
          <w:lang w:val="uk-UA"/>
        </w:rPr>
      </w:pPr>
      <w:bookmarkStart w:id="0" w:name="_GoBack"/>
      <w:bookmarkEnd w:id="0"/>
    </w:p>
    <w:p w:rsidR="00291685" w:rsidRDefault="00291685" w:rsidP="00302C55">
      <w:pPr>
        <w:spacing w:after="0" w:line="240" w:lineRule="exact"/>
        <w:jc w:val="both"/>
        <w:rPr>
          <w:rFonts w:ascii="Times New Roman" w:hAnsi="Times New Roman"/>
          <w:sz w:val="28"/>
          <w:szCs w:val="28"/>
          <w:lang w:val="uk-UA"/>
        </w:rPr>
      </w:pPr>
    </w:p>
    <w:p w:rsidR="00291685" w:rsidRDefault="00291685" w:rsidP="00BA41CA">
      <w:pPr>
        <w:spacing w:after="0" w:line="240" w:lineRule="exact"/>
        <w:jc w:val="center"/>
        <w:rPr>
          <w:rFonts w:ascii="Times New Roman" w:hAnsi="Times New Roman"/>
          <w:sz w:val="28"/>
          <w:szCs w:val="28"/>
          <w:lang w:val="uk-UA"/>
        </w:rPr>
      </w:pPr>
      <w:r w:rsidRPr="00BC5A78">
        <w:rPr>
          <w:rFonts w:ascii="Times New Roman" w:hAnsi="Times New Roman"/>
          <w:sz w:val="28"/>
          <w:szCs w:val="28"/>
          <w:lang w:val="uk-UA"/>
        </w:rPr>
        <w:t xml:space="preserve">Відкрите звернення </w:t>
      </w:r>
    </w:p>
    <w:p w:rsidR="00291685" w:rsidRPr="00BC5A78" w:rsidRDefault="00291685" w:rsidP="00BA41CA">
      <w:pPr>
        <w:spacing w:after="0" w:line="240" w:lineRule="exact"/>
        <w:jc w:val="center"/>
        <w:rPr>
          <w:rFonts w:ascii="Times New Roman" w:hAnsi="Times New Roman"/>
          <w:sz w:val="28"/>
          <w:szCs w:val="28"/>
          <w:lang w:val="uk-UA"/>
        </w:rPr>
      </w:pPr>
      <w:r w:rsidRPr="00BC5A78">
        <w:rPr>
          <w:rFonts w:ascii="Times New Roman" w:hAnsi="Times New Roman"/>
          <w:sz w:val="28"/>
          <w:szCs w:val="28"/>
          <w:lang w:val="uk-UA"/>
        </w:rPr>
        <w:t>до керівників підприємств, установ, організацій, лідерів політичних партій, об’єднань, громадських організацій та жителів міста</w:t>
      </w:r>
    </w:p>
    <w:p w:rsidR="00291685" w:rsidRPr="007F1226" w:rsidRDefault="00291685" w:rsidP="00302C55">
      <w:pPr>
        <w:spacing w:after="0" w:line="240" w:lineRule="exact"/>
        <w:jc w:val="both"/>
        <w:rPr>
          <w:rFonts w:ascii="Times New Roman" w:hAnsi="Times New Roman"/>
          <w:sz w:val="24"/>
          <w:szCs w:val="24"/>
          <w:lang w:val="uk-UA"/>
        </w:rPr>
      </w:pPr>
    </w:p>
    <w:p w:rsidR="00291685" w:rsidRPr="007F1226" w:rsidRDefault="00291685" w:rsidP="00302C55">
      <w:pPr>
        <w:spacing w:after="0" w:line="240" w:lineRule="exact"/>
        <w:jc w:val="both"/>
        <w:rPr>
          <w:rFonts w:ascii="Times New Roman" w:hAnsi="Times New Roman"/>
          <w:sz w:val="24"/>
          <w:szCs w:val="24"/>
          <w:lang w:val="uk-UA"/>
        </w:rPr>
      </w:pPr>
    </w:p>
    <w:p w:rsidR="00291685" w:rsidRDefault="00291685" w:rsidP="007E20ED">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Проведення масових заходів по проїжджій частині проспекту Соборного, який сполучає між собою райони міста, призводить до незручностей пасажирам всіх видів транспорту, зокрема, електротранспорту, яким користується велика кількість пільгових категорій громадян. Будь-який захід передбачає відключення електроенергії, що в свою чергу призводить до фінансових втрат Запорізького комунального підприємства міського електротранспорту «Запоріжелектротранс».</w:t>
      </w:r>
    </w:p>
    <w:p w:rsidR="00291685" w:rsidRPr="00D72A11" w:rsidRDefault="00291685" w:rsidP="00D72A11">
      <w:pPr>
        <w:spacing w:after="0" w:line="240" w:lineRule="auto"/>
        <w:ind w:firstLine="567"/>
        <w:jc w:val="both"/>
        <w:rPr>
          <w:rFonts w:ascii="Times New Roman" w:hAnsi="Times New Roman"/>
          <w:sz w:val="28"/>
          <w:szCs w:val="28"/>
          <w:lang w:val="uk-UA"/>
        </w:rPr>
      </w:pPr>
      <w:r w:rsidRPr="00D72A11">
        <w:rPr>
          <w:rFonts w:ascii="Times New Roman" w:hAnsi="Times New Roman"/>
          <w:sz w:val="28"/>
          <w:szCs w:val="28"/>
          <w:lang w:val="uk-UA"/>
        </w:rPr>
        <w:t>Конституцією України гарантовано, що усі люди є вільні і рівні у своїй гідності та правах.</w:t>
      </w:r>
    </w:p>
    <w:p w:rsidR="00291685" w:rsidRPr="00D72A11" w:rsidRDefault="00291685" w:rsidP="00D72A11">
      <w:pPr>
        <w:spacing w:after="0" w:line="240" w:lineRule="auto"/>
        <w:ind w:firstLine="567"/>
        <w:jc w:val="both"/>
        <w:rPr>
          <w:rFonts w:ascii="Times New Roman" w:hAnsi="Times New Roman"/>
          <w:sz w:val="28"/>
          <w:szCs w:val="28"/>
          <w:lang w:val="uk-UA"/>
        </w:rPr>
      </w:pPr>
      <w:r w:rsidRPr="00D72A11">
        <w:rPr>
          <w:rFonts w:ascii="Times New Roman" w:hAnsi="Times New Roman"/>
          <w:sz w:val="28"/>
          <w:szCs w:val="28"/>
          <w:lang w:val="uk-UA"/>
        </w:rPr>
        <w:t>Конвенцією про захист прав людини і основоположних свобод встановлено, що здійснення прав на свободу зібрань та об'єднання не підлягає жодним обмеженням, за винятком тих, що встановлені законом і є необхідними в демократичному суспільстві в інтересах національної або громадської безпеки, для запобігання заворушенням чи злочинам, для охорони здоров'я чи моралі або для захисту прав і свобод інших осіб.</w:t>
      </w:r>
    </w:p>
    <w:p w:rsidR="00291685" w:rsidRPr="00D72A11" w:rsidRDefault="00291685" w:rsidP="00D72A11">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Закон</w:t>
      </w:r>
      <w:r w:rsidRPr="00D72A11">
        <w:rPr>
          <w:rFonts w:ascii="Times New Roman" w:hAnsi="Times New Roman"/>
          <w:sz w:val="28"/>
          <w:szCs w:val="28"/>
          <w:lang w:val="uk-UA"/>
        </w:rPr>
        <w:t xml:space="preserve"> України «Про дорожній рух» визначає, що учасники дорожнього руху мають право на безпечні умови дорожнього руху та зобов'язані не завдавати своїми діями або бездіяльністю шкоди підприємствам, установам, організаціям і громадянам, не створювати перешкод для проїзду спеціалізованого санітарного транспорту бригад екстреної (швидкої) медичної допомоги, який рухається з включеними проблисковим маячком та спеціальним звуковим сигналом.</w:t>
      </w:r>
    </w:p>
    <w:p w:rsidR="00291685" w:rsidRPr="00D72A11" w:rsidRDefault="00291685" w:rsidP="00D72A11">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xml:space="preserve">Відповідно до </w:t>
      </w:r>
      <w:r w:rsidRPr="00D72A11">
        <w:rPr>
          <w:rFonts w:ascii="Times New Roman" w:hAnsi="Times New Roman"/>
          <w:sz w:val="28"/>
          <w:szCs w:val="28"/>
          <w:lang w:val="uk-UA"/>
        </w:rPr>
        <w:t>Конституції України кожен зобов'язаний неухильно додержуватися Конституції та законів України, не посягати на права і свободи</w:t>
      </w:r>
      <w:r>
        <w:rPr>
          <w:rFonts w:ascii="Times New Roman" w:hAnsi="Times New Roman"/>
          <w:sz w:val="28"/>
          <w:szCs w:val="28"/>
          <w:lang w:val="uk-UA"/>
        </w:rPr>
        <w:t>, честь і гідність інших людей.</w:t>
      </w:r>
    </w:p>
    <w:p w:rsidR="00291685" w:rsidRDefault="00291685" w:rsidP="00D72A11">
      <w:pPr>
        <w:spacing w:after="0" w:line="240" w:lineRule="auto"/>
        <w:ind w:firstLine="567"/>
        <w:jc w:val="both"/>
        <w:rPr>
          <w:rFonts w:ascii="Times New Roman" w:hAnsi="Times New Roman"/>
          <w:sz w:val="28"/>
          <w:szCs w:val="28"/>
          <w:lang w:val="uk-UA"/>
        </w:rPr>
      </w:pPr>
      <w:r w:rsidRPr="00D72A11">
        <w:rPr>
          <w:rFonts w:ascii="Times New Roman" w:hAnsi="Times New Roman"/>
          <w:sz w:val="28"/>
          <w:szCs w:val="28"/>
          <w:lang w:val="uk-UA"/>
        </w:rPr>
        <w:t>Виходячи з наведеного, звертаємо увагу на те, що проведення акцій по проїжджій ча</w:t>
      </w:r>
      <w:r>
        <w:rPr>
          <w:rFonts w:ascii="Times New Roman" w:hAnsi="Times New Roman"/>
          <w:sz w:val="28"/>
          <w:szCs w:val="28"/>
          <w:lang w:val="uk-UA"/>
        </w:rPr>
        <w:t xml:space="preserve">стині проспекту </w:t>
      </w:r>
      <w:r w:rsidRPr="00985F74">
        <w:rPr>
          <w:rFonts w:ascii="Times New Roman" w:hAnsi="Times New Roman"/>
          <w:sz w:val="28"/>
          <w:szCs w:val="28"/>
          <w:lang w:val="uk-UA"/>
        </w:rPr>
        <w:t>Соборного не повинно</w:t>
      </w:r>
      <w:r w:rsidRPr="00D72A11">
        <w:rPr>
          <w:rFonts w:ascii="Times New Roman" w:hAnsi="Times New Roman"/>
          <w:sz w:val="28"/>
          <w:szCs w:val="28"/>
          <w:lang w:val="uk-UA"/>
        </w:rPr>
        <w:t xml:space="preserve"> порушувати прав інших громадян, членів територіальної громади міста Запоріжжя та спеціалізованих служб.</w:t>
      </w:r>
    </w:p>
    <w:p w:rsidR="00291685" w:rsidRPr="0090765E" w:rsidRDefault="00291685" w:rsidP="00D72A11">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Окрім того, постановою Кабінету Міністрів України «</w:t>
      </w:r>
      <w:r w:rsidRPr="0090765E">
        <w:rPr>
          <w:rFonts w:ascii="ps" w:eastAsia="Times New Roman" w:hAnsi="ps" w:hint="eastAsia"/>
          <w:color w:val="000000"/>
          <w:sz w:val="29"/>
          <w:szCs w:val="29"/>
          <w:shd w:val="clear" w:color="auto" w:fill="FFFFFF"/>
          <w:lang w:val="uk-UA"/>
        </w:rPr>
        <w:t>Про</w:t>
      </w:r>
      <w:r w:rsidRPr="0090765E">
        <w:rPr>
          <w:rFonts w:ascii="ps" w:hAnsi="ps"/>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затвердження</w:t>
      </w:r>
      <w:r w:rsidRPr="0090765E">
        <w:rPr>
          <w:rFonts w:ascii="ps" w:hAnsi="ps"/>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Положення</w:t>
      </w:r>
      <w:r>
        <w:rPr>
          <w:rFonts w:ascii="Times New Roman" w:hAnsi="Times New Roman"/>
          <w:color w:val="000000"/>
          <w:sz w:val="29"/>
          <w:szCs w:val="29"/>
          <w:shd w:val="clear" w:color="auto" w:fill="FFFFFF"/>
          <w:lang w:val="uk-UA"/>
        </w:rPr>
        <w:t xml:space="preserve"> </w:t>
      </w:r>
      <w:r w:rsidRPr="0090765E">
        <w:rPr>
          <w:rFonts w:ascii="ps" w:hAnsi="ps"/>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про</w:t>
      </w:r>
      <w:r w:rsidRPr="0090765E">
        <w:rPr>
          <w:rFonts w:ascii="ps" w:hAnsi="ps"/>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єдину</w:t>
      </w:r>
      <w:r w:rsidRPr="0090765E">
        <w:rPr>
          <w:rFonts w:ascii="ps" w:hAnsi="ps"/>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державну</w:t>
      </w:r>
      <w:r w:rsidRPr="0090765E">
        <w:rPr>
          <w:rFonts w:ascii="ps" w:hAnsi="ps"/>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систему</w:t>
      </w:r>
      <w:r w:rsidRPr="0090765E">
        <w:rPr>
          <w:rFonts w:ascii="ps" w:hAnsi="ps"/>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запобігання</w:t>
      </w:r>
      <w:r w:rsidRPr="0090765E">
        <w:rPr>
          <w:rFonts w:ascii="ps" w:hAnsi="ps"/>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реагування</w:t>
      </w:r>
      <w:r w:rsidRPr="0090765E">
        <w:rPr>
          <w:rFonts w:ascii="ps" w:hAnsi="ps"/>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і</w:t>
      </w:r>
      <w:r w:rsidRPr="0090765E">
        <w:rPr>
          <w:rFonts w:ascii="ps" w:hAnsi="ps"/>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припинення</w:t>
      </w:r>
      <w:r w:rsidRPr="0090765E">
        <w:rPr>
          <w:rFonts w:ascii="ps" w:hAnsi="ps"/>
          <w:color w:val="000000"/>
          <w:sz w:val="29"/>
          <w:szCs w:val="29"/>
          <w:shd w:val="clear" w:color="auto" w:fill="FFFFFF"/>
          <w:lang w:val="uk-UA"/>
        </w:rPr>
        <w:t xml:space="preserve"> </w:t>
      </w:r>
      <w:r>
        <w:rPr>
          <w:rFonts w:ascii="Times New Roman" w:hAnsi="Times New Roman"/>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терористичних</w:t>
      </w:r>
      <w:r w:rsidRPr="0090765E">
        <w:rPr>
          <w:rFonts w:ascii="ps" w:hAnsi="ps"/>
          <w:color w:val="000000"/>
          <w:sz w:val="29"/>
          <w:szCs w:val="29"/>
          <w:shd w:val="clear" w:color="auto" w:fill="FFFFFF"/>
          <w:lang w:val="uk-UA"/>
        </w:rPr>
        <w:t xml:space="preserve"> </w:t>
      </w:r>
      <w:r>
        <w:rPr>
          <w:rFonts w:ascii="Times New Roman" w:hAnsi="Times New Roman"/>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актів</w:t>
      </w:r>
      <w:r w:rsidRPr="0090765E">
        <w:rPr>
          <w:rFonts w:ascii="ps" w:hAnsi="ps"/>
          <w:color w:val="000000"/>
          <w:sz w:val="29"/>
          <w:szCs w:val="29"/>
          <w:shd w:val="clear" w:color="auto" w:fill="FFFFFF"/>
          <w:lang w:val="uk-UA"/>
        </w:rPr>
        <w:t xml:space="preserve"> </w:t>
      </w:r>
      <w:r>
        <w:rPr>
          <w:rFonts w:ascii="Times New Roman" w:hAnsi="Times New Roman"/>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та</w:t>
      </w:r>
      <w:r w:rsidRPr="0090765E">
        <w:rPr>
          <w:rFonts w:ascii="ps" w:hAnsi="ps"/>
          <w:color w:val="000000"/>
          <w:sz w:val="29"/>
          <w:szCs w:val="29"/>
          <w:shd w:val="clear" w:color="auto" w:fill="FFFFFF"/>
          <w:lang w:val="uk-UA"/>
        </w:rPr>
        <w:t xml:space="preserve"> </w:t>
      </w:r>
      <w:r>
        <w:rPr>
          <w:rFonts w:ascii="Times New Roman" w:hAnsi="Times New Roman"/>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мінімізації</w:t>
      </w:r>
      <w:r w:rsidRPr="0090765E">
        <w:rPr>
          <w:rFonts w:ascii="ps" w:hAnsi="ps"/>
          <w:color w:val="000000"/>
          <w:sz w:val="29"/>
          <w:szCs w:val="29"/>
          <w:shd w:val="clear" w:color="auto" w:fill="FFFFFF"/>
          <w:lang w:val="uk-UA"/>
        </w:rPr>
        <w:t xml:space="preserve"> </w:t>
      </w:r>
      <w:r>
        <w:rPr>
          <w:rFonts w:ascii="Times New Roman" w:hAnsi="Times New Roman"/>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їх</w:t>
      </w:r>
      <w:r>
        <w:rPr>
          <w:rFonts w:ascii="Times New Roman" w:hAnsi="Times New Roman"/>
          <w:color w:val="000000"/>
          <w:sz w:val="29"/>
          <w:szCs w:val="29"/>
          <w:shd w:val="clear" w:color="auto" w:fill="FFFFFF"/>
          <w:lang w:val="uk-UA"/>
        </w:rPr>
        <w:t xml:space="preserve"> </w:t>
      </w:r>
      <w:r w:rsidRPr="0090765E">
        <w:rPr>
          <w:rFonts w:ascii="ps" w:hAnsi="ps"/>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наслідків</w:t>
      </w:r>
      <w:r>
        <w:rPr>
          <w:rFonts w:ascii="Times New Roman" w:hAnsi="Times New Roman"/>
          <w:sz w:val="28"/>
          <w:szCs w:val="28"/>
          <w:lang w:val="uk-UA"/>
        </w:rPr>
        <w:t>»  в  м.Запоріжжя був встановлений «жовтий» (</w:t>
      </w:r>
      <w:r w:rsidRPr="0090765E">
        <w:rPr>
          <w:rFonts w:ascii="ps" w:eastAsia="Times New Roman" w:hAnsi="ps" w:hint="eastAsia"/>
          <w:color w:val="000000"/>
          <w:sz w:val="29"/>
          <w:szCs w:val="29"/>
          <w:shd w:val="clear" w:color="auto" w:fill="FFFFFF"/>
          <w:lang w:val="uk-UA"/>
        </w:rPr>
        <w:t>другий</w:t>
      </w:r>
      <w:r w:rsidRPr="0090765E">
        <w:rPr>
          <w:rFonts w:ascii="ps" w:hAnsi="ps"/>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за</w:t>
      </w:r>
      <w:r w:rsidRPr="0090765E">
        <w:rPr>
          <w:rFonts w:ascii="ps" w:hAnsi="ps"/>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ступенем</w:t>
      </w:r>
      <w:r w:rsidRPr="0090765E">
        <w:rPr>
          <w:rFonts w:ascii="ps" w:hAnsi="ps"/>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терористичної</w:t>
      </w:r>
      <w:r w:rsidRPr="0090765E">
        <w:rPr>
          <w:rFonts w:ascii="ps" w:hAnsi="ps"/>
          <w:color w:val="000000"/>
          <w:sz w:val="29"/>
          <w:szCs w:val="29"/>
          <w:shd w:val="clear" w:color="auto" w:fill="FFFFFF"/>
          <w:lang w:val="uk-UA"/>
        </w:rPr>
        <w:t xml:space="preserve"> </w:t>
      </w:r>
      <w:r w:rsidRPr="0090765E">
        <w:rPr>
          <w:rFonts w:ascii="ps" w:eastAsia="Times New Roman" w:hAnsi="ps" w:hint="eastAsia"/>
          <w:color w:val="000000"/>
          <w:sz w:val="29"/>
          <w:szCs w:val="29"/>
          <w:shd w:val="clear" w:color="auto" w:fill="FFFFFF"/>
          <w:lang w:val="uk-UA"/>
        </w:rPr>
        <w:t>загрози</w:t>
      </w:r>
      <w:r>
        <w:rPr>
          <w:rFonts w:ascii="ps" w:hAnsi="ps"/>
          <w:color w:val="000000"/>
          <w:sz w:val="29"/>
          <w:szCs w:val="29"/>
          <w:shd w:val="clear" w:color="auto" w:fill="FFFFFF"/>
          <w:lang w:val="uk-UA"/>
        </w:rPr>
        <w:t xml:space="preserve">) </w:t>
      </w:r>
      <w:r>
        <w:rPr>
          <w:rFonts w:ascii="ps" w:eastAsia="Times New Roman" w:hAnsi="ps" w:hint="eastAsia"/>
          <w:color w:val="000000"/>
          <w:sz w:val="29"/>
          <w:szCs w:val="29"/>
          <w:shd w:val="clear" w:color="auto" w:fill="FFFFFF"/>
          <w:lang w:val="uk-UA"/>
        </w:rPr>
        <w:t>рівень</w:t>
      </w:r>
      <w:r>
        <w:rPr>
          <w:rFonts w:ascii="ps" w:hAnsi="ps"/>
          <w:color w:val="000000"/>
          <w:sz w:val="29"/>
          <w:szCs w:val="29"/>
          <w:shd w:val="clear" w:color="auto" w:fill="FFFFFF"/>
          <w:lang w:val="uk-UA"/>
        </w:rPr>
        <w:t xml:space="preserve"> </w:t>
      </w:r>
      <w:r>
        <w:rPr>
          <w:rFonts w:ascii="ps" w:eastAsia="Times New Roman" w:hAnsi="ps" w:hint="eastAsia"/>
          <w:color w:val="000000"/>
          <w:sz w:val="29"/>
          <w:szCs w:val="29"/>
          <w:shd w:val="clear" w:color="auto" w:fill="FFFFFF"/>
          <w:lang w:val="uk-UA"/>
        </w:rPr>
        <w:t>небезпеки</w:t>
      </w:r>
      <w:r>
        <w:rPr>
          <w:rFonts w:ascii="ps" w:hAnsi="ps"/>
          <w:color w:val="000000"/>
          <w:sz w:val="29"/>
          <w:szCs w:val="29"/>
          <w:shd w:val="clear" w:color="auto" w:fill="FFFFFF"/>
          <w:lang w:val="uk-UA"/>
        </w:rPr>
        <w:t>.</w:t>
      </w:r>
    </w:p>
    <w:p w:rsidR="00291685" w:rsidRDefault="00291685" w:rsidP="007E20ED">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У зв’язку з цим, закликаємо утриматись від проведення масових заходів по проїжджій частині проспекту Соборного. Виключенням можуть бути заходи, що будуть визначені загальноміськими відповідними рішеннями виконавчого комітету Запорізької міської ради.</w:t>
      </w:r>
    </w:p>
    <w:p w:rsidR="00291685" w:rsidRDefault="00291685" w:rsidP="007E20ED">
      <w:pPr>
        <w:spacing w:after="0" w:line="240" w:lineRule="auto"/>
        <w:ind w:firstLine="567"/>
        <w:jc w:val="both"/>
        <w:rPr>
          <w:rFonts w:ascii="Times New Roman" w:hAnsi="Times New Roman"/>
          <w:sz w:val="28"/>
          <w:szCs w:val="28"/>
          <w:lang w:val="uk-UA"/>
        </w:rPr>
      </w:pPr>
    </w:p>
    <w:p w:rsidR="00291685" w:rsidRDefault="00291685" w:rsidP="007E20ED">
      <w:pPr>
        <w:spacing w:after="0" w:line="240" w:lineRule="auto"/>
        <w:ind w:firstLine="567"/>
        <w:jc w:val="both"/>
        <w:rPr>
          <w:rFonts w:ascii="Times New Roman" w:hAnsi="Times New Roman"/>
          <w:sz w:val="28"/>
          <w:szCs w:val="28"/>
          <w:lang w:val="uk-UA"/>
        </w:rPr>
      </w:pPr>
    </w:p>
    <w:p w:rsidR="00291685" w:rsidRDefault="00291685" w:rsidP="00A96570">
      <w:pPr>
        <w:pStyle w:val="BodyText"/>
        <w:tabs>
          <w:tab w:val="left" w:pos="540"/>
          <w:tab w:val="left" w:pos="4500"/>
          <w:tab w:val="left" w:pos="7020"/>
        </w:tabs>
        <w:spacing w:line="240" w:lineRule="exact"/>
        <w:ind w:right="-187"/>
        <w:rPr>
          <w:szCs w:val="28"/>
        </w:rPr>
      </w:pPr>
      <w:r>
        <w:rPr>
          <w:szCs w:val="28"/>
        </w:rPr>
        <w:t xml:space="preserve">Керуючий справами </w:t>
      </w:r>
    </w:p>
    <w:p w:rsidR="00291685" w:rsidRDefault="00291685" w:rsidP="00A96570">
      <w:pPr>
        <w:pStyle w:val="BodyText"/>
        <w:tabs>
          <w:tab w:val="left" w:pos="540"/>
          <w:tab w:val="left" w:pos="4500"/>
          <w:tab w:val="left" w:pos="7020"/>
        </w:tabs>
        <w:spacing w:line="240" w:lineRule="exact"/>
        <w:ind w:right="-187"/>
        <w:rPr>
          <w:szCs w:val="28"/>
        </w:rPr>
      </w:pPr>
      <w:r>
        <w:rPr>
          <w:szCs w:val="28"/>
        </w:rPr>
        <w:t>виконкому ради</w:t>
      </w:r>
      <w:r>
        <w:rPr>
          <w:szCs w:val="28"/>
        </w:rPr>
        <w:tab/>
      </w:r>
      <w:r>
        <w:rPr>
          <w:szCs w:val="28"/>
        </w:rPr>
        <w:tab/>
      </w:r>
      <w:r>
        <w:rPr>
          <w:szCs w:val="28"/>
        </w:rPr>
        <w:tab/>
        <w:t>Р.А. Омельянович</w:t>
      </w:r>
    </w:p>
    <w:sectPr w:rsidR="00291685" w:rsidSect="00C110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p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3A61"/>
    <w:rsid w:val="001B1639"/>
    <w:rsid w:val="00291685"/>
    <w:rsid w:val="00302C55"/>
    <w:rsid w:val="00377A1D"/>
    <w:rsid w:val="004017AC"/>
    <w:rsid w:val="004479F4"/>
    <w:rsid w:val="0047790A"/>
    <w:rsid w:val="007E20ED"/>
    <w:rsid w:val="007F1226"/>
    <w:rsid w:val="00870823"/>
    <w:rsid w:val="00905192"/>
    <w:rsid w:val="0090765E"/>
    <w:rsid w:val="009703AD"/>
    <w:rsid w:val="00985F74"/>
    <w:rsid w:val="00A154C7"/>
    <w:rsid w:val="00A265E3"/>
    <w:rsid w:val="00A657A1"/>
    <w:rsid w:val="00A96570"/>
    <w:rsid w:val="00AC7829"/>
    <w:rsid w:val="00BA41CA"/>
    <w:rsid w:val="00BC5A78"/>
    <w:rsid w:val="00BF3A61"/>
    <w:rsid w:val="00C11072"/>
    <w:rsid w:val="00D72A11"/>
    <w:rsid w:val="00E42B8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072"/>
    <w:pPr>
      <w:spacing w:after="160" w:line="259" w:lineRule="auto"/>
    </w:pPr>
    <w:rPr>
      <w:lang w:val="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rsid w:val="00A96570"/>
    <w:pPr>
      <w:spacing w:after="0" w:line="360" w:lineRule="auto"/>
    </w:pPr>
    <w:rPr>
      <w:rFonts w:ascii="Times New Roman" w:eastAsia="Times New Roman" w:hAnsi="Times New Roman"/>
      <w:sz w:val="28"/>
      <w:szCs w:val="20"/>
      <w:lang w:val="uk-UA"/>
    </w:rPr>
  </w:style>
  <w:style w:type="character" w:customStyle="1" w:styleId="BodyTextChar">
    <w:name w:val="Body Text Char"/>
    <w:basedOn w:val="DefaultParagraphFont"/>
    <w:link w:val="BodyText"/>
    <w:uiPriority w:val="99"/>
    <w:semiHidden/>
    <w:locked/>
    <w:rsid w:val="00A96570"/>
    <w:rPr>
      <w:rFonts w:ascii="Times New Roman" w:hAnsi="Times New Roman" w:cs="Times New Roman"/>
      <w:sz w:val="20"/>
      <w:szCs w:val="20"/>
      <w:lang w:val="uk-UA"/>
    </w:rPr>
  </w:style>
  <w:style w:type="paragraph" w:styleId="BodyTextIndent">
    <w:name w:val="Body Text Indent"/>
    <w:basedOn w:val="Normal"/>
    <w:link w:val="BodyTextIndentChar"/>
    <w:uiPriority w:val="99"/>
    <w:semiHidden/>
    <w:rsid w:val="00A96570"/>
    <w:pPr>
      <w:spacing w:after="0" w:line="240" w:lineRule="auto"/>
      <w:ind w:left="6237"/>
    </w:pPr>
    <w:rPr>
      <w:rFonts w:ascii="Times New Roman" w:eastAsia="Times New Roman" w:hAnsi="Times New Roman"/>
      <w:sz w:val="28"/>
      <w:szCs w:val="20"/>
      <w:lang w:val="uk-UA"/>
    </w:rPr>
  </w:style>
  <w:style w:type="character" w:customStyle="1" w:styleId="BodyTextIndentChar">
    <w:name w:val="Body Text Indent Char"/>
    <w:basedOn w:val="DefaultParagraphFont"/>
    <w:link w:val="BodyTextIndent"/>
    <w:uiPriority w:val="99"/>
    <w:semiHidden/>
    <w:locked/>
    <w:rsid w:val="00A96570"/>
    <w:rPr>
      <w:rFonts w:ascii="Times New Roman" w:hAnsi="Times New Roman" w:cs="Times New Roman"/>
      <w:sz w:val="20"/>
      <w:szCs w:val="20"/>
      <w:lang w:val="uk-UA"/>
    </w:rPr>
  </w:style>
</w:styles>
</file>

<file path=word/webSettings.xml><?xml version="1.0" encoding="utf-8"?>
<w:webSettings xmlns:r="http://schemas.openxmlformats.org/officeDocument/2006/relationships" xmlns:w="http://schemas.openxmlformats.org/wordprocessingml/2006/main">
  <w:divs>
    <w:div w:id="11583786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175</TotalTime>
  <Pages>2</Pages>
  <Words>390</Words>
  <Characters>2223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2017-06-19T09:05:00Z</cp:lastPrinted>
  <dcterms:created xsi:type="dcterms:W3CDTF">2017-06-09T08:25:00Z</dcterms:created>
  <dcterms:modified xsi:type="dcterms:W3CDTF">2017-06-19T09:10:00Z</dcterms:modified>
</cp:coreProperties>
</file>