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39" w:type="dxa"/>
        <w:tblLook w:val="01E0"/>
      </w:tblPr>
      <w:tblGrid>
        <w:gridCol w:w="4195"/>
        <w:gridCol w:w="308"/>
        <w:gridCol w:w="4536"/>
      </w:tblGrid>
      <w:tr w:rsidR="00FF3914" w:rsidRPr="00277D14" w:rsidTr="001F77A2">
        <w:trPr>
          <w:trHeight w:val="2400"/>
        </w:trPr>
        <w:tc>
          <w:tcPr>
            <w:tcW w:w="4195" w:type="dxa"/>
            <w:shd w:val="clear" w:color="auto" w:fill="auto"/>
          </w:tcPr>
          <w:p w:rsidR="00FF3914" w:rsidRPr="00277D14" w:rsidRDefault="00FF3914" w:rsidP="001F77A2">
            <w:pPr>
              <w:ind w:right="-141"/>
              <w:rPr>
                <w:sz w:val="28"/>
                <w:szCs w:val="28"/>
              </w:rPr>
            </w:pPr>
          </w:p>
        </w:tc>
        <w:tc>
          <w:tcPr>
            <w:tcW w:w="308" w:type="dxa"/>
            <w:shd w:val="clear" w:color="auto" w:fill="auto"/>
          </w:tcPr>
          <w:p w:rsidR="00FF3914" w:rsidRPr="00277D14" w:rsidRDefault="00FF3914" w:rsidP="001F77A2">
            <w:pPr>
              <w:ind w:right="-141"/>
              <w:rPr>
                <w:sz w:val="28"/>
                <w:szCs w:val="28"/>
              </w:rPr>
            </w:pPr>
          </w:p>
        </w:tc>
        <w:tc>
          <w:tcPr>
            <w:tcW w:w="4536" w:type="dxa"/>
            <w:shd w:val="clear" w:color="auto" w:fill="auto"/>
          </w:tcPr>
          <w:p w:rsidR="00FF3914" w:rsidRPr="00277D14" w:rsidRDefault="00FF3914" w:rsidP="001F77A2">
            <w:pPr>
              <w:ind w:right="-141"/>
              <w:rPr>
                <w:sz w:val="28"/>
                <w:szCs w:val="28"/>
              </w:rPr>
            </w:pPr>
            <w:r w:rsidRPr="00277D14">
              <w:rPr>
                <w:sz w:val="28"/>
                <w:szCs w:val="28"/>
              </w:rPr>
              <w:t>ЗАТВЕРДЖЕНО</w:t>
            </w:r>
          </w:p>
          <w:p w:rsidR="00FF3914" w:rsidRPr="00F271A1" w:rsidRDefault="00FF3914" w:rsidP="001F77A2">
            <w:pPr>
              <w:ind w:hanging="48"/>
              <w:jc w:val="both"/>
              <w:rPr>
                <w:sz w:val="28"/>
                <w:szCs w:val="28"/>
              </w:rPr>
            </w:pPr>
            <w:r>
              <w:rPr>
                <w:sz w:val="28"/>
                <w:szCs w:val="28"/>
              </w:rPr>
              <w:t>Р</w:t>
            </w:r>
            <w:r w:rsidRPr="00F271A1">
              <w:rPr>
                <w:sz w:val="28"/>
                <w:szCs w:val="28"/>
              </w:rPr>
              <w:t xml:space="preserve">ішення виконавчого комітету </w:t>
            </w:r>
          </w:p>
          <w:p w:rsidR="00FF3914" w:rsidRPr="00F271A1" w:rsidRDefault="00FF3914" w:rsidP="001F77A2">
            <w:pPr>
              <w:ind w:hanging="48"/>
              <w:jc w:val="both"/>
              <w:rPr>
                <w:sz w:val="28"/>
                <w:szCs w:val="28"/>
              </w:rPr>
            </w:pPr>
            <w:r w:rsidRPr="00F271A1">
              <w:rPr>
                <w:sz w:val="28"/>
                <w:szCs w:val="28"/>
              </w:rPr>
              <w:t>Запорізької міської ради</w:t>
            </w:r>
          </w:p>
          <w:p w:rsidR="00FF3914" w:rsidRPr="00277D14" w:rsidRDefault="00FF3914" w:rsidP="001F77A2">
            <w:pPr>
              <w:ind w:right="-141"/>
              <w:rPr>
                <w:sz w:val="28"/>
                <w:szCs w:val="28"/>
              </w:rPr>
            </w:pPr>
            <w:r w:rsidRPr="00F271A1">
              <w:rPr>
                <w:sz w:val="28"/>
                <w:szCs w:val="28"/>
              </w:rPr>
              <w:t>________</w:t>
            </w:r>
            <w:r>
              <w:rPr>
                <w:sz w:val="28"/>
                <w:szCs w:val="28"/>
              </w:rPr>
              <w:t>______</w:t>
            </w:r>
            <w:r w:rsidRPr="00F271A1">
              <w:rPr>
                <w:sz w:val="28"/>
                <w:szCs w:val="28"/>
              </w:rPr>
              <w:t>__</w:t>
            </w:r>
            <w:r>
              <w:rPr>
                <w:sz w:val="28"/>
                <w:szCs w:val="28"/>
              </w:rPr>
              <w:t xml:space="preserve"> № </w:t>
            </w:r>
            <w:r w:rsidRPr="00F271A1">
              <w:rPr>
                <w:sz w:val="28"/>
                <w:szCs w:val="28"/>
              </w:rPr>
              <w:t>_________</w:t>
            </w:r>
          </w:p>
        </w:tc>
      </w:tr>
    </w:tbl>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rPr>
          <w:sz w:val="28"/>
          <w:szCs w:val="28"/>
        </w:rPr>
      </w:pPr>
    </w:p>
    <w:p w:rsidR="00FF3914" w:rsidRPr="00277D14" w:rsidRDefault="00FF3914" w:rsidP="00FF3914">
      <w:pPr>
        <w:ind w:right="-141"/>
        <w:jc w:val="center"/>
        <w:rPr>
          <w:b/>
          <w:sz w:val="28"/>
          <w:szCs w:val="28"/>
        </w:rPr>
      </w:pPr>
      <w:r w:rsidRPr="00277D14">
        <w:rPr>
          <w:b/>
          <w:sz w:val="28"/>
          <w:szCs w:val="28"/>
        </w:rPr>
        <w:t>СТАТУТ</w:t>
      </w:r>
    </w:p>
    <w:p w:rsidR="00FF3914" w:rsidRPr="00277D14" w:rsidRDefault="00FF3914" w:rsidP="00FF3914">
      <w:pPr>
        <w:ind w:right="-141"/>
        <w:jc w:val="center"/>
        <w:rPr>
          <w:b/>
          <w:sz w:val="28"/>
          <w:szCs w:val="28"/>
        </w:rPr>
      </w:pPr>
    </w:p>
    <w:p w:rsidR="00FF3914" w:rsidRPr="00277D14" w:rsidRDefault="00FF3914" w:rsidP="00FF3914">
      <w:pPr>
        <w:ind w:right="-141"/>
        <w:jc w:val="center"/>
        <w:rPr>
          <w:b/>
          <w:sz w:val="28"/>
          <w:szCs w:val="28"/>
        </w:rPr>
      </w:pPr>
      <w:r w:rsidRPr="00277D14">
        <w:rPr>
          <w:b/>
          <w:sz w:val="28"/>
          <w:szCs w:val="28"/>
        </w:rPr>
        <w:t>ЗАПОРІЗЬКОГО</w:t>
      </w:r>
    </w:p>
    <w:p w:rsidR="00FF3914" w:rsidRPr="00277D14" w:rsidRDefault="00FF3914" w:rsidP="00FF3914">
      <w:pPr>
        <w:ind w:right="-141"/>
        <w:jc w:val="center"/>
        <w:rPr>
          <w:b/>
          <w:sz w:val="28"/>
          <w:szCs w:val="28"/>
        </w:rPr>
      </w:pPr>
      <w:r w:rsidRPr="00277D14">
        <w:rPr>
          <w:b/>
          <w:sz w:val="28"/>
          <w:szCs w:val="28"/>
        </w:rPr>
        <w:t>МІСЬКОГО ЦЕНТРУ НАРОДНОЇ</w:t>
      </w:r>
    </w:p>
    <w:p w:rsidR="00FF3914" w:rsidRPr="00277D14" w:rsidRDefault="00FF3914" w:rsidP="00FF3914">
      <w:pPr>
        <w:ind w:right="-141"/>
        <w:jc w:val="center"/>
        <w:rPr>
          <w:b/>
          <w:sz w:val="28"/>
          <w:szCs w:val="28"/>
        </w:rPr>
      </w:pPr>
      <w:r w:rsidRPr="00277D14">
        <w:rPr>
          <w:b/>
          <w:sz w:val="28"/>
          <w:szCs w:val="28"/>
        </w:rPr>
        <w:t xml:space="preserve">ТВОРЧОСТІ ТА КУЛЬТУРНО-ОСВІТНЬОЇ РОБОТИ </w:t>
      </w:r>
    </w:p>
    <w:p w:rsidR="00FF3914" w:rsidRPr="00277D14" w:rsidRDefault="00FF3914" w:rsidP="00FF3914">
      <w:pPr>
        <w:ind w:right="-141"/>
        <w:jc w:val="center"/>
        <w:rPr>
          <w:b/>
          <w:sz w:val="28"/>
          <w:szCs w:val="28"/>
          <w:lang w:val="ru-RU"/>
        </w:rPr>
      </w:pPr>
      <w:r w:rsidRPr="00277D14">
        <w:rPr>
          <w:b/>
          <w:sz w:val="28"/>
          <w:szCs w:val="28"/>
        </w:rPr>
        <w:t>«НАРОДНИЙ ДІМ»</w:t>
      </w:r>
    </w:p>
    <w:p w:rsidR="00FF3914" w:rsidRPr="00277D14" w:rsidRDefault="00FF3914" w:rsidP="00FF3914">
      <w:pPr>
        <w:ind w:right="-141"/>
        <w:jc w:val="center"/>
        <w:rPr>
          <w:b/>
          <w:i/>
          <w:sz w:val="28"/>
          <w:szCs w:val="28"/>
        </w:rPr>
      </w:pPr>
      <w:r w:rsidRPr="00277D14">
        <w:rPr>
          <w:b/>
          <w:i/>
          <w:sz w:val="28"/>
          <w:szCs w:val="28"/>
        </w:rPr>
        <w:t>(нова редакція)</w:t>
      </w:r>
    </w:p>
    <w:p w:rsidR="00FF3914" w:rsidRPr="00277D14" w:rsidRDefault="00FF3914" w:rsidP="00FF3914">
      <w:pPr>
        <w:ind w:right="-141"/>
        <w:jc w:val="center"/>
        <w:rPr>
          <w:b/>
          <w:sz w:val="28"/>
          <w:szCs w:val="28"/>
        </w:rPr>
      </w:pPr>
    </w:p>
    <w:p w:rsidR="00FF3914" w:rsidRPr="00277D14" w:rsidRDefault="00FF3914" w:rsidP="00FF3914">
      <w:pPr>
        <w:ind w:right="-141"/>
        <w:rPr>
          <w:b/>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Default="00FF3914" w:rsidP="00FF3914">
      <w:pPr>
        <w:ind w:right="-141"/>
        <w:jc w:val="center"/>
        <w:rPr>
          <w:sz w:val="28"/>
          <w:szCs w:val="28"/>
        </w:rPr>
      </w:pPr>
    </w:p>
    <w:p w:rsidR="00FF3914" w:rsidRDefault="00FF3914" w:rsidP="00FF3914">
      <w:pPr>
        <w:ind w:right="-141"/>
        <w:jc w:val="center"/>
        <w:rPr>
          <w:sz w:val="28"/>
          <w:szCs w:val="28"/>
        </w:rPr>
      </w:pPr>
    </w:p>
    <w:p w:rsidR="00FF3914" w:rsidRDefault="00FF3914" w:rsidP="00FF3914">
      <w:pPr>
        <w:ind w:right="-141"/>
        <w:jc w:val="center"/>
        <w:rPr>
          <w:sz w:val="28"/>
          <w:szCs w:val="28"/>
        </w:rPr>
      </w:pPr>
    </w:p>
    <w:p w:rsidR="00FF3914" w:rsidRDefault="00FF3914" w:rsidP="00FF3914">
      <w:pPr>
        <w:ind w:right="-141"/>
        <w:jc w:val="center"/>
        <w:rPr>
          <w:sz w:val="28"/>
          <w:szCs w:val="28"/>
        </w:rPr>
      </w:pPr>
    </w:p>
    <w:p w:rsidR="00FF39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rPr>
          <w:sz w:val="28"/>
          <w:szCs w:val="28"/>
          <w:lang w:val="ru-RU"/>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p>
    <w:p w:rsidR="00FF3914" w:rsidRPr="00277D14" w:rsidRDefault="00FF3914" w:rsidP="00FF3914">
      <w:pPr>
        <w:ind w:right="-141"/>
        <w:jc w:val="center"/>
        <w:rPr>
          <w:sz w:val="28"/>
          <w:szCs w:val="28"/>
        </w:rPr>
      </w:pPr>
      <w:r w:rsidRPr="00277D14">
        <w:rPr>
          <w:sz w:val="28"/>
          <w:szCs w:val="28"/>
        </w:rPr>
        <w:t>м. Запоріжжя</w:t>
      </w:r>
    </w:p>
    <w:p w:rsidR="00FF3914" w:rsidRPr="00277D14" w:rsidRDefault="00FF3914" w:rsidP="00FF3914">
      <w:pPr>
        <w:ind w:right="-141"/>
        <w:jc w:val="center"/>
        <w:rPr>
          <w:sz w:val="28"/>
          <w:szCs w:val="28"/>
        </w:rPr>
      </w:pPr>
      <w:r w:rsidRPr="00277D14">
        <w:rPr>
          <w:sz w:val="28"/>
          <w:szCs w:val="28"/>
        </w:rPr>
        <w:t>2017</w:t>
      </w:r>
    </w:p>
    <w:p w:rsidR="00FF3914" w:rsidRDefault="00FF3914" w:rsidP="00FF3914">
      <w:pPr>
        <w:rPr>
          <w:rFonts w:cs="Times New Roman"/>
          <w:b/>
          <w:sz w:val="28"/>
          <w:szCs w:val="28"/>
        </w:rPr>
      </w:pPr>
      <w:r>
        <w:rPr>
          <w:rFonts w:cs="Times New Roman"/>
          <w:b/>
          <w:sz w:val="28"/>
          <w:szCs w:val="28"/>
        </w:rPr>
        <w:br w:type="page"/>
      </w:r>
    </w:p>
    <w:p w:rsidR="00FF3914" w:rsidRPr="00C5611C" w:rsidRDefault="00FF3914" w:rsidP="00FF3914">
      <w:pPr>
        <w:ind w:firstLine="851"/>
        <w:jc w:val="center"/>
        <w:rPr>
          <w:rFonts w:cs="Times New Roman"/>
          <w:b/>
          <w:sz w:val="28"/>
          <w:szCs w:val="28"/>
        </w:rPr>
      </w:pPr>
      <w:r w:rsidRPr="00C5611C">
        <w:rPr>
          <w:rFonts w:cs="Times New Roman"/>
          <w:b/>
          <w:sz w:val="28"/>
          <w:szCs w:val="28"/>
        </w:rPr>
        <w:lastRenderedPageBreak/>
        <w:t>1. ЗАГАЛЬНІ ПОЛОЖЕННЯ</w:t>
      </w:r>
    </w:p>
    <w:p w:rsidR="00FF3914" w:rsidRPr="00C5611C" w:rsidRDefault="00FF3914" w:rsidP="00FF3914">
      <w:pPr>
        <w:ind w:firstLine="851"/>
        <w:jc w:val="both"/>
        <w:rPr>
          <w:rFonts w:cs="Times New Roman"/>
          <w:sz w:val="28"/>
          <w:szCs w:val="28"/>
        </w:rPr>
      </w:pPr>
      <w:r w:rsidRPr="00C5611C">
        <w:rPr>
          <w:rFonts w:cs="Times New Roman"/>
          <w:sz w:val="28"/>
          <w:szCs w:val="28"/>
        </w:rPr>
        <w:t>1.1. Комунальна установа Запорізький міський центр народної творчості та культурно-освітньої роботи «Народний дім», надалі — Центр, відноситься до cyб’єктів діяльності у cфepi культури i є комунальною власністю міста.</w:t>
      </w:r>
    </w:p>
    <w:p w:rsidR="00FF3914" w:rsidRPr="00C5611C" w:rsidRDefault="00FF3914" w:rsidP="00FF3914">
      <w:pPr>
        <w:ind w:firstLine="851"/>
        <w:jc w:val="both"/>
        <w:rPr>
          <w:rFonts w:cs="Times New Roman"/>
          <w:sz w:val="28"/>
          <w:szCs w:val="28"/>
        </w:rPr>
      </w:pPr>
      <w:r w:rsidRPr="00C5611C">
        <w:rPr>
          <w:rFonts w:cs="Times New Roman"/>
          <w:sz w:val="28"/>
          <w:szCs w:val="28"/>
        </w:rPr>
        <w:t>1.2. Центр є правонаступником прав та обов’язків Запорізького міського культурного центру «Народний дім».</w:t>
      </w:r>
    </w:p>
    <w:p w:rsidR="00FF3914" w:rsidRPr="00C5611C" w:rsidRDefault="00FF3914" w:rsidP="00FF3914">
      <w:pPr>
        <w:ind w:firstLine="851"/>
        <w:jc w:val="both"/>
        <w:rPr>
          <w:rFonts w:cs="Times New Roman"/>
          <w:sz w:val="28"/>
          <w:szCs w:val="28"/>
        </w:rPr>
      </w:pPr>
      <w:r w:rsidRPr="00C5611C">
        <w:rPr>
          <w:rFonts w:cs="Times New Roman"/>
          <w:sz w:val="28"/>
          <w:szCs w:val="28"/>
        </w:rPr>
        <w:t>1.3. Центр здійснює свою діяльність на ocнові та відповідно до чинного законодавства України, зокрема Конституції України, Цивільного кодексу України, законів України «Про місцеве самоврядування в Україні», «Про культуру», нормативних актів центрального органу виконавчої влади в галузі культури, норм податкового законодавства України, рішень Запорізької міської ради, виконавчого комітету Запорізької міської ради</w:t>
      </w:r>
      <w:r>
        <w:rPr>
          <w:rFonts w:cs="Times New Roman"/>
          <w:sz w:val="28"/>
          <w:szCs w:val="28"/>
        </w:rPr>
        <w:t>, розпоряджень Запорізького міського голови</w:t>
      </w:r>
      <w:r w:rsidRPr="00C5611C">
        <w:rPr>
          <w:rFonts w:cs="Times New Roman"/>
          <w:sz w:val="28"/>
          <w:szCs w:val="28"/>
        </w:rPr>
        <w:t>, наказів Департаменту культури i туризму Запорізької міської ради, інших нормативно-правових актів, що регулюють діяльність у галузі культури та цього статуту.</w:t>
      </w:r>
    </w:p>
    <w:p w:rsidR="00FF3914" w:rsidRPr="00C5611C" w:rsidRDefault="00FF3914" w:rsidP="00FF3914">
      <w:pPr>
        <w:ind w:firstLine="851"/>
        <w:jc w:val="both"/>
        <w:rPr>
          <w:rFonts w:cs="Times New Roman"/>
          <w:sz w:val="28"/>
          <w:szCs w:val="28"/>
        </w:rPr>
      </w:pPr>
      <w:r w:rsidRPr="00C5611C">
        <w:rPr>
          <w:rFonts w:cs="Times New Roman"/>
          <w:sz w:val="28"/>
          <w:szCs w:val="28"/>
        </w:rPr>
        <w:t>1.4. Центр має статус юридичної особи. Власником Центру є територіальна громада м. Запоріжжя в особі Запорізької міської ради (далі — Власн</w:t>
      </w:r>
      <w:r>
        <w:rPr>
          <w:rFonts w:cs="Times New Roman"/>
          <w:sz w:val="28"/>
          <w:szCs w:val="28"/>
        </w:rPr>
        <w:t>ик), органом управління майном є</w:t>
      </w:r>
      <w:r w:rsidRPr="00C5611C">
        <w:rPr>
          <w:rFonts w:cs="Times New Roman"/>
          <w:sz w:val="28"/>
          <w:szCs w:val="28"/>
        </w:rPr>
        <w:t xml:space="preserve"> департамент культури i туризму Запорізької міської ради (далі — Орган  управління). </w:t>
      </w:r>
    </w:p>
    <w:p w:rsidR="00FF3914" w:rsidRPr="00C5611C" w:rsidRDefault="00FF3914" w:rsidP="00FF3914">
      <w:pPr>
        <w:ind w:firstLine="851"/>
        <w:jc w:val="both"/>
        <w:rPr>
          <w:rFonts w:cs="Times New Roman"/>
          <w:sz w:val="28"/>
          <w:szCs w:val="28"/>
        </w:rPr>
      </w:pPr>
      <w:r w:rsidRPr="00C5611C">
        <w:rPr>
          <w:rFonts w:cs="Times New Roman"/>
          <w:sz w:val="28"/>
          <w:szCs w:val="28"/>
        </w:rPr>
        <w:t>1.5. Заклад має самостійний баланс, рахунки в органах Державного казначейства України та установах банків згідно</w:t>
      </w:r>
      <w:r>
        <w:rPr>
          <w:rFonts w:cs="Times New Roman"/>
          <w:sz w:val="28"/>
          <w:szCs w:val="28"/>
        </w:rPr>
        <w:t xml:space="preserve"> з </w:t>
      </w:r>
      <w:r w:rsidRPr="00C5611C">
        <w:rPr>
          <w:rFonts w:cs="Times New Roman"/>
          <w:sz w:val="28"/>
          <w:szCs w:val="28"/>
        </w:rPr>
        <w:t>чинн</w:t>
      </w:r>
      <w:r>
        <w:rPr>
          <w:rFonts w:cs="Times New Roman"/>
          <w:sz w:val="28"/>
          <w:szCs w:val="28"/>
        </w:rPr>
        <w:t>им</w:t>
      </w:r>
      <w:r w:rsidRPr="00C5611C">
        <w:rPr>
          <w:rFonts w:cs="Times New Roman"/>
          <w:sz w:val="28"/>
          <w:szCs w:val="28"/>
        </w:rPr>
        <w:t xml:space="preserve"> законодавств</w:t>
      </w:r>
      <w:r>
        <w:rPr>
          <w:rFonts w:cs="Times New Roman"/>
          <w:sz w:val="28"/>
          <w:szCs w:val="28"/>
        </w:rPr>
        <w:t>ом</w:t>
      </w:r>
      <w:r w:rsidRPr="00C5611C">
        <w:rPr>
          <w:rFonts w:cs="Times New Roman"/>
          <w:sz w:val="28"/>
          <w:szCs w:val="28"/>
        </w:rPr>
        <w:t>, кутовий штамп, бланки, печатку зі своїм найменуванням, штамп для документів.</w:t>
      </w:r>
    </w:p>
    <w:p w:rsidR="00FF3914" w:rsidRPr="00C5611C" w:rsidRDefault="00FF3914" w:rsidP="00FF3914">
      <w:pPr>
        <w:ind w:firstLine="851"/>
        <w:jc w:val="both"/>
        <w:rPr>
          <w:rFonts w:cs="Times New Roman"/>
          <w:sz w:val="28"/>
          <w:szCs w:val="28"/>
        </w:rPr>
      </w:pPr>
      <w:r w:rsidRPr="00C5611C">
        <w:rPr>
          <w:rFonts w:cs="Times New Roman"/>
          <w:sz w:val="28"/>
          <w:szCs w:val="28"/>
        </w:rPr>
        <w:t>1.6. Центр є неприбутковою установою, що не має на меті отримання прибутку, вноситься  контролюючим органом до Реєстру неприбуткових установ та організацій.</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Центр утворено та зареєстровано в порядку у відповідності до Закону України «Про культуру», </w:t>
      </w:r>
      <w:r>
        <w:rPr>
          <w:rFonts w:cs="Times New Roman"/>
          <w:sz w:val="28"/>
          <w:szCs w:val="28"/>
        </w:rPr>
        <w:t xml:space="preserve">та законодавства, </w:t>
      </w:r>
      <w:r w:rsidRPr="00C5611C">
        <w:rPr>
          <w:rFonts w:cs="Times New Roman"/>
          <w:sz w:val="28"/>
          <w:szCs w:val="28"/>
        </w:rPr>
        <w:t>що регулює діяльність закладів культури, як неприбуткових організацій.</w:t>
      </w:r>
    </w:p>
    <w:p w:rsidR="00FF3914" w:rsidRPr="00C5611C" w:rsidRDefault="00FF3914" w:rsidP="00FF3914">
      <w:pPr>
        <w:ind w:firstLine="851"/>
        <w:jc w:val="both"/>
        <w:rPr>
          <w:rFonts w:cs="Times New Roman"/>
          <w:sz w:val="28"/>
          <w:szCs w:val="28"/>
        </w:rPr>
      </w:pPr>
      <w:r w:rsidRPr="00C5611C">
        <w:rPr>
          <w:rFonts w:cs="Times New Roman"/>
          <w:sz w:val="28"/>
          <w:szCs w:val="28"/>
        </w:rPr>
        <w:t>1.7. Повна назва установи українською мовою: Запорізький міський центр народної творчості та культурно-освітньої роботи «Народний дім».</w:t>
      </w:r>
    </w:p>
    <w:p w:rsidR="00FF3914" w:rsidRPr="00C5611C" w:rsidRDefault="00FF3914" w:rsidP="00FF3914">
      <w:pPr>
        <w:ind w:firstLine="851"/>
        <w:jc w:val="both"/>
        <w:rPr>
          <w:rFonts w:cs="Times New Roman"/>
          <w:sz w:val="28"/>
          <w:szCs w:val="28"/>
        </w:rPr>
      </w:pPr>
      <w:r w:rsidRPr="00C5611C">
        <w:rPr>
          <w:rFonts w:cs="Times New Roman"/>
          <w:sz w:val="28"/>
          <w:szCs w:val="28"/>
        </w:rPr>
        <w:t>Скорочена назва: Центр народної творчості.</w:t>
      </w:r>
    </w:p>
    <w:p w:rsidR="00FF3914" w:rsidRPr="00C5611C" w:rsidRDefault="00FF3914" w:rsidP="00FF3914">
      <w:pPr>
        <w:ind w:firstLine="851"/>
        <w:jc w:val="both"/>
        <w:rPr>
          <w:rFonts w:cs="Times New Roman"/>
          <w:sz w:val="28"/>
          <w:szCs w:val="28"/>
        </w:rPr>
      </w:pPr>
      <w:r w:rsidRPr="00C5611C">
        <w:rPr>
          <w:rFonts w:cs="Times New Roman"/>
          <w:sz w:val="28"/>
          <w:szCs w:val="28"/>
        </w:rPr>
        <w:t>1.8. Місцезнаходження Центру: Україна, 69006, м. Запоріжжя, вул.</w:t>
      </w:r>
      <w:r>
        <w:rPr>
          <w:rFonts w:cs="Times New Roman"/>
          <w:sz w:val="28"/>
          <w:szCs w:val="28"/>
        </w:rPr>
        <w:t> </w:t>
      </w:r>
      <w:r w:rsidRPr="00C5611C">
        <w:rPr>
          <w:rFonts w:cs="Times New Roman"/>
          <w:sz w:val="28"/>
          <w:szCs w:val="28"/>
        </w:rPr>
        <w:t>Трегубенка, буд. 5.</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2.</w:t>
      </w:r>
      <w:r w:rsidRPr="00C5611C">
        <w:rPr>
          <w:rFonts w:cs="Times New Roman"/>
          <w:b/>
          <w:sz w:val="28"/>
          <w:szCs w:val="28"/>
        </w:rPr>
        <w:tab/>
        <w:t>МЕТА, ЗАВДАННЯ ТА ФУНКЦІЇ</w:t>
      </w:r>
    </w:p>
    <w:p w:rsidR="00FF3914" w:rsidRPr="00C5611C" w:rsidRDefault="00FF3914" w:rsidP="00FF3914">
      <w:pPr>
        <w:ind w:firstLine="851"/>
        <w:jc w:val="both"/>
        <w:rPr>
          <w:rFonts w:cs="Times New Roman"/>
          <w:sz w:val="28"/>
          <w:szCs w:val="28"/>
        </w:rPr>
      </w:pPr>
      <w:r w:rsidRPr="00C5611C">
        <w:rPr>
          <w:rFonts w:cs="Times New Roman"/>
          <w:sz w:val="28"/>
          <w:szCs w:val="28"/>
        </w:rPr>
        <w:t>2.1.</w:t>
      </w:r>
      <w:r w:rsidRPr="00C5611C">
        <w:rPr>
          <w:rFonts w:cs="Times New Roman"/>
          <w:sz w:val="28"/>
          <w:szCs w:val="28"/>
        </w:rPr>
        <w:tab/>
        <w:t>Головною метою діяльності Центру є вивчення та координація процесів культурного розвитку міста, досвіду збереження i розвитку народної творчості та аматорського мистецтва, впровадження нових технологій та методик культурно-освітньої та методичної роботи, організація дозвілля ycix верств населення міста, співробітництво з іншими суб'єктами культурної  діяльності незалежно від відомчого підпорядкування та форм власності.</w:t>
      </w:r>
    </w:p>
    <w:p w:rsidR="00FF3914" w:rsidRPr="00C5611C" w:rsidRDefault="00FF3914" w:rsidP="00FF3914">
      <w:pPr>
        <w:ind w:firstLine="851"/>
        <w:jc w:val="both"/>
        <w:rPr>
          <w:rFonts w:cs="Times New Roman"/>
          <w:sz w:val="28"/>
          <w:szCs w:val="28"/>
        </w:rPr>
      </w:pPr>
      <w:r w:rsidRPr="00C5611C">
        <w:rPr>
          <w:rFonts w:cs="Times New Roman"/>
          <w:sz w:val="28"/>
          <w:szCs w:val="28"/>
        </w:rPr>
        <w:t>Діяльність Центру не має на меті одержання прибутку.</w:t>
      </w:r>
    </w:p>
    <w:p w:rsidR="00FF3914" w:rsidRPr="00C5611C" w:rsidRDefault="00FF3914" w:rsidP="00FF3914">
      <w:pPr>
        <w:ind w:firstLine="851"/>
        <w:jc w:val="both"/>
        <w:rPr>
          <w:rFonts w:cs="Times New Roman"/>
          <w:sz w:val="28"/>
          <w:szCs w:val="28"/>
        </w:rPr>
      </w:pPr>
      <w:r w:rsidRPr="00C5611C">
        <w:rPr>
          <w:rFonts w:cs="Times New Roman"/>
          <w:sz w:val="28"/>
          <w:szCs w:val="28"/>
        </w:rPr>
        <w:t>2.2.</w:t>
      </w:r>
      <w:r w:rsidRPr="00C5611C">
        <w:rPr>
          <w:rFonts w:cs="Times New Roman"/>
          <w:sz w:val="28"/>
          <w:szCs w:val="28"/>
        </w:rPr>
        <w:tab/>
        <w:t>Основні завдання Центру:</w:t>
      </w:r>
    </w:p>
    <w:p w:rsidR="00FF3914" w:rsidRPr="00C5611C" w:rsidRDefault="00FF3914" w:rsidP="00FF3914">
      <w:pPr>
        <w:ind w:firstLine="851"/>
        <w:jc w:val="both"/>
        <w:rPr>
          <w:rFonts w:cs="Times New Roman"/>
          <w:sz w:val="28"/>
          <w:szCs w:val="28"/>
        </w:rPr>
      </w:pPr>
      <w:r w:rsidRPr="00C5611C">
        <w:rPr>
          <w:rFonts w:cs="Times New Roman"/>
          <w:sz w:val="28"/>
          <w:szCs w:val="28"/>
        </w:rPr>
        <w:t>- реалізація основних завдань державної політики в галузі народної творчості, культурно-освітньої роботи та організації дозвілля;</w:t>
      </w:r>
    </w:p>
    <w:p w:rsidR="00FF3914" w:rsidRPr="00C5611C" w:rsidRDefault="00FF3914" w:rsidP="00FF3914">
      <w:pPr>
        <w:ind w:firstLine="851"/>
        <w:jc w:val="both"/>
        <w:rPr>
          <w:rFonts w:cs="Times New Roman"/>
          <w:sz w:val="28"/>
          <w:szCs w:val="28"/>
        </w:rPr>
      </w:pPr>
      <w:r w:rsidRPr="00C5611C">
        <w:rPr>
          <w:rFonts w:cs="Times New Roman"/>
          <w:sz w:val="28"/>
          <w:szCs w:val="28"/>
        </w:rPr>
        <w:lastRenderedPageBreak/>
        <w:t>- відродження,  збереження, розвиток та популяризація традиційної народної творчості та підвищення професійного рівня аматорського мистецтва українського етносу та етнокультурних груп, які проживають на території міста;</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методичне забезпечення діяльності закладів культури та мистецтв міста, вироблення та впровадження нових форм, методів культурно-дозвіллєвої роботи, нових моделей культурного обслуговування громадян; </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 задоволення культу</w:t>
      </w:r>
      <w:r>
        <w:rPr>
          <w:rFonts w:cs="Times New Roman"/>
          <w:sz w:val="28"/>
          <w:szCs w:val="28"/>
        </w:rPr>
        <w:t>рно-дозвіллєвих потреб громадян</w:t>
      </w:r>
      <w:r w:rsidRPr="00C5611C">
        <w:rPr>
          <w:rFonts w:cs="Times New Roman"/>
          <w:sz w:val="28"/>
          <w:szCs w:val="28"/>
        </w:rPr>
        <w:t>.</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2.3. Центр відповідно до покладених на нього завдань: </w:t>
      </w:r>
    </w:p>
    <w:p w:rsidR="00FF3914" w:rsidRPr="00C5611C" w:rsidRDefault="00FF3914" w:rsidP="00FF3914">
      <w:pPr>
        <w:ind w:firstLine="851"/>
        <w:jc w:val="both"/>
        <w:rPr>
          <w:rFonts w:cs="Times New Roman"/>
          <w:sz w:val="28"/>
          <w:szCs w:val="28"/>
        </w:rPr>
      </w:pPr>
      <w:r w:rsidRPr="00C5611C">
        <w:rPr>
          <w:rFonts w:cs="Times New Roman"/>
          <w:sz w:val="28"/>
          <w:szCs w:val="28"/>
        </w:rPr>
        <w:t>- проводить практичну діяльність з розвитку i збереження національної  культури, історичних й народних традицій, національної обрядовості, народної творчості;</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надає консультативну, методичну та практичну допомогу закладам  культури міста, сприяє оновленню форм i змісту їх роботи; </w:t>
      </w:r>
    </w:p>
    <w:p w:rsidR="00FF3914" w:rsidRPr="00C5611C" w:rsidRDefault="00FF3914" w:rsidP="00FF3914">
      <w:pPr>
        <w:ind w:firstLine="851"/>
        <w:jc w:val="both"/>
        <w:rPr>
          <w:rFonts w:cs="Times New Roman"/>
          <w:sz w:val="28"/>
          <w:szCs w:val="28"/>
        </w:rPr>
      </w:pPr>
      <w:r w:rsidRPr="00C5611C">
        <w:rPr>
          <w:rFonts w:cs="Times New Roman"/>
          <w:sz w:val="28"/>
          <w:szCs w:val="28"/>
        </w:rPr>
        <w:t>- забезпечує процес впровадження в практику нових найбільш нових  форм i методів роботи;</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надає методичну допомогу закладам культури та мистецтв щодо вдосконалення організації та проведення культурно-дозвіллєвих заходів до календарних та державних свят для різних груп населення; </w:t>
      </w:r>
    </w:p>
    <w:p w:rsidR="00FF3914" w:rsidRPr="00C5611C" w:rsidRDefault="00FF3914" w:rsidP="00FF3914">
      <w:pPr>
        <w:ind w:firstLine="851"/>
        <w:jc w:val="both"/>
        <w:rPr>
          <w:rFonts w:cs="Times New Roman"/>
          <w:sz w:val="28"/>
          <w:szCs w:val="28"/>
        </w:rPr>
      </w:pPr>
      <w:r w:rsidRPr="00C5611C">
        <w:rPr>
          <w:rFonts w:cs="Times New Roman"/>
          <w:sz w:val="28"/>
          <w:szCs w:val="28"/>
        </w:rPr>
        <w:t>- надає методичну допомогу національно-культурним товариствам та іншим об’єднанням у організації культурно-мистецьких заходів відповідно до напрямків їх статутної діяльності;</w:t>
      </w:r>
    </w:p>
    <w:p w:rsidR="00FF3914" w:rsidRPr="00C5611C" w:rsidRDefault="00FF3914" w:rsidP="00FF3914">
      <w:pPr>
        <w:ind w:firstLine="851"/>
        <w:jc w:val="both"/>
        <w:rPr>
          <w:rFonts w:cs="Times New Roman"/>
          <w:sz w:val="28"/>
          <w:szCs w:val="28"/>
        </w:rPr>
      </w:pPr>
      <w:r w:rsidRPr="00C5611C">
        <w:rPr>
          <w:rFonts w:cs="Times New Roman"/>
          <w:sz w:val="28"/>
          <w:szCs w:val="28"/>
        </w:rPr>
        <w:t>- організовує та проводить семінари-практикуми, навчання, творчі  лабораторії, творчі звіти, конференції тощо;</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організовує i проводить фестивалі, огляди, конкурси, виставки та інші форми показу результатів творчої діяльності закладів культури;</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організовує та проводить масові театралізовані свята, народні гуляння,  обряди, ритуали відповідно до місцевих звичаїв i традицій;</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організовує та проводить загальноміські культурно-мистетські заходи;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залучає до співпраці соціально-активні категорії населення міста (студентська молодь, учні загальноосвітніх позашкільних закладів, люди похилого віку), що прагнуть до саморозвитку в обраному напрямку творчості та зацікавлені в підвищенні культурного рівня життя міста;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запрошує професійні та аматорські творчі колективи, окремих  виконавців, фахівців, народних майстрів для участі у загальноміських заходах;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співпрацює з іншими суб'єктами культурної діяльності незалежно від   відомчого підпорядкування та форм власності;</w:t>
      </w:r>
    </w:p>
    <w:p w:rsidR="00FF3914"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надає платні послуги згідно з чинним законодавством України. Доходи, отримані надходжень від платних послуг, є невід'ємною власністю Центру, не вилучаються та залишаються у його розпорядженні (окрім урахувань, передбачених законодавством України) та використовуються відповідно до чинного законодавства</w:t>
      </w:r>
      <w:r>
        <w:rPr>
          <w:rFonts w:cs="Times New Roman"/>
          <w:sz w:val="28"/>
          <w:szCs w:val="28"/>
        </w:rPr>
        <w:t>;</w:t>
      </w:r>
    </w:p>
    <w:p w:rsidR="00FF3914" w:rsidRPr="00C5611C" w:rsidRDefault="00FF3914" w:rsidP="00FF3914">
      <w:pPr>
        <w:ind w:firstLine="851"/>
        <w:jc w:val="both"/>
        <w:rPr>
          <w:rFonts w:cs="Times New Roman"/>
          <w:sz w:val="28"/>
          <w:szCs w:val="28"/>
        </w:rPr>
      </w:pPr>
      <w:r>
        <w:rPr>
          <w:rFonts w:cs="Times New Roman"/>
          <w:sz w:val="28"/>
          <w:szCs w:val="28"/>
        </w:rPr>
        <w:t xml:space="preserve">- надає екскурсійні послуги та обслуговує </w:t>
      </w:r>
      <w:r w:rsidRPr="00C5611C">
        <w:rPr>
          <w:rFonts w:cs="Times New Roman"/>
          <w:sz w:val="28"/>
          <w:szCs w:val="28"/>
        </w:rPr>
        <w:t>екскурсійн</w:t>
      </w:r>
      <w:r>
        <w:rPr>
          <w:rFonts w:cs="Times New Roman"/>
          <w:sz w:val="28"/>
          <w:szCs w:val="28"/>
        </w:rPr>
        <w:t>і</w:t>
      </w:r>
      <w:r w:rsidRPr="00C5611C">
        <w:rPr>
          <w:rFonts w:cs="Times New Roman"/>
          <w:sz w:val="28"/>
          <w:szCs w:val="28"/>
        </w:rPr>
        <w:t xml:space="preserve"> груп</w:t>
      </w:r>
      <w:r>
        <w:rPr>
          <w:rFonts w:cs="Times New Roman"/>
          <w:sz w:val="28"/>
          <w:szCs w:val="28"/>
        </w:rPr>
        <w:t>и та</w:t>
      </w:r>
      <w:r w:rsidRPr="00C5611C">
        <w:rPr>
          <w:rFonts w:cs="Times New Roman"/>
          <w:sz w:val="28"/>
          <w:szCs w:val="28"/>
        </w:rPr>
        <w:t xml:space="preserve"> окремих відвідувачів на території історико-культурного к</w:t>
      </w:r>
      <w:r>
        <w:rPr>
          <w:rFonts w:cs="Times New Roman"/>
          <w:sz w:val="28"/>
          <w:szCs w:val="28"/>
        </w:rPr>
        <w:t>омплексу по вул. Тараса Бульби,</w:t>
      </w:r>
      <w:r>
        <w:rPr>
          <w:rFonts w:cs="Times New Roman"/>
          <w:sz w:val="28"/>
          <w:szCs w:val="28"/>
          <w:lang w:val="en-US"/>
        </w:rPr>
        <w:t> </w:t>
      </w:r>
      <w:r w:rsidRPr="00C5611C">
        <w:rPr>
          <w:rFonts w:cs="Times New Roman"/>
          <w:sz w:val="28"/>
          <w:szCs w:val="28"/>
        </w:rPr>
        <w:t>14 у м. Запоріжжя</w:t>
      </w:r>
      <w:r>
        <w:rPr>
          <w:rFonts w:cs="Times New Roman"/>
          <w:sz w:val="28"/>
          <w:szCs w:val="28"/>
        </w:rPr>
        <w:t>;</w:t>
      </w:r>
    </w:p>
    <w:p w:rsidR="00FF3914" w:rsidRPr="00C5611C" w:rsidRDefault="00FF3914" w:rsidP="00FF3914">
      <w:pPr>
        <w:ind w:firstLine="851"/>
        <w:jc w:val="both"/>
        <w:rPr>
          <w:rFonts w:cs="Times New Roman"/>
          <w:sz w:val="28"/>
          <w:szCs w:val="28"/>
        </w:rPr>
      </w:pPr>
      <w:r>
        <w:rPr>
          <w:rFonts w:cs="Times New Roman"/>
          <w:sz w:val="28"/>
          <w:szCs w:val="28"/>
        </w:rPr>
        <w:lastRenderedPageBreak/>
        <w:t xml:space="preserve">- </w:t>
      </w:r>
      <w:r w:rsidRPr="00C5611C">
        <w:rPr>
          <w:rFonts w:cs="Times New Roman"/>
          <w:sz w:val="28"/>
          <w:szCs w:val="28"/>
        </w:rPr>
        <w:t>здійснює іншу діяльність, яка не суперечить чинному законодавству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2.4. Основні принципи діяльності Центру:</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структура Центру визначається завданнями, напрямами та змістом його діяльності, місцевими умовами й можливостями;</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Центр планує свою діяльність відповідно до культурних потреб населення, виходячи з творчих можливостей та фінансових ресурсів;</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культурно-освітня, виховна, організаційно-масова дозвіллєва робота в Центрі здійснюється диференційовано з використанням різних організаційних форм роботи: конкурси, огляди, концерти, фестивалі тощо;</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Центр може залучати до участі у загальноміських заходах дошкільні, позашкільні, загальноосвітні, професійно-технічні, вищі навчальні заклади, інші заклади та організації (за згодою);</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при  Центрі можуть створюватись методичні, громадські ради. Діяльність методичних та громадських рад здійснюються з урахуванням рекомендацій Органу управління.</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3. ПРАВА ТА ОБОВ'ЯЗКИ ЦЕНТРУ</w:t>
      </w:r>
    </w:p>
    <w:p w:rsidR="00FF3914" w:rsidRPr="00C5611C" w:rsidRDefault="00FF3914" w:rsidP="00FF3914">
      <w:pPr>
        <w:ind w:firstLine="851"/>
        <w:jc w:val="both"/>
        <w:rPr>
          <w:rFonts w:cs="Times New Roman"/>
          <w:sz w:val="28"/>
          <w:szCs w:val="28"/>
        </w:rPr>
      </w:pPr>
      <w:r w:rsidRPr="00C5611C">
        <w:rPr>
          <w:rFonts w:cs="Times New Roman"/>
          <w:sz w:val="28"/>
          <w:szCs w:val="28"/>
        </w:rPr>
        <w:t>3.1. З метою реалізації державної культурної політики Центр, згідно зі Статутом, визначає зміст, направлення i конкретні форми своєї роботи та узгоджує їх у цьому напрямку з Органом управління.</w:t>
      </w:r>
    </w:p>
    <w:p w:rsidR="00FF3914" w:rsidRPr="00C5611C" w:rsidRDefault="00FF3914" w:rsidP="00FF3914">
      <w:pPr>
        <w:ind w:firstLine="851"/>
        <w:jc w:val="both"/>
        <w:rPr>
          <w:rFonts w:cs="Times New Roman"/>
          <w:sz w:val="28"/>
          <w:szCs w:val="28"/>
        </w:rPr>
      </w:pPr>
      <w:r w:rsidRPr="00C5611C">
        <w:rPr>
          <w:rFonts w:cs="Times New Roman"/>
          <w:sz w:val="28"/>
          <w:szCs w:val="28"/>
        </w:rPr>
        <w:t>3.2. Центр має право:</w:t>
      </w:r>
    </w:p>
    <w:p w:rsidR="00FF3914" w:rsidRPr="00C5611C" w:rsidRDefault="00FF3914" w:rsidP="00FF3914">
      <w:pPr>
        <w:ind w:firstLine="851"/>
        <w:jc w:val="both"/>
        <w:rPr>
          <w:rFonts w:cs="Times New Roman"/>
          <w:sz w:val="28"/>
          <w:szCs w:val="28"/>
        </w:rPr>
      </w:pPr>
      <w:r w:rsidRPr="00C5611C">
        <w:rPr>
          <w:rFonts w:cs="Times New Roman"/>
          <w:sz w:val="28"/>
          <w:szCs w:val="28"/>
        </w:rPr>
        <w:t>- визначати структуру, штатний розклад, форми оплати праці згідно з чинним законодавством. Орган управління затверджує штатний розклад Закладу згідно з чинним законодавством;</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надавати послуги за цінами, які формуються згідно з умовами економічної діяльності та чинним законодавством України; </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 здійснювати співробітництво з іншими підприємствами, організаціями України та інших країн згідно з чинним законодавством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 розпоряджатися в установленому порядку коштами, які отримані від надання платних послуг, благодійних внесків, а також залучати додаткові кошти на розвиток своєї діяльності;</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самостійно укладати договори (контракти) з юридичними та фізичними особами, проводити закупівлю необхідних для забезпечення своєї діяльності матеріальних цінностей (культурно-спортивних, побутових товарів, техніку тощо), літературу в межах затвердженого кошторису; </w:t>
      </w:r>
    </w:p>
    <w:p w:rsidR="00FF3914" w:rsidRPr="00C5611C" w:rsidRDefault="00FF3914" w:rsidP="00FF3914">
      <w:pPr>
        <w:ind w:firstLine="851"/>
        <w:jc w:val="both"/>
        <w:rPr>
          <w:rFonts w:cs="Times New Roman"/>
          <w:sz w:val="28"/>
          <w:szCs w:val="28"/>
        </w:rPr>
      </w:pPr>
      <w:r w:rsidRPr="00C5611C">
        <w:rPr>
          <w:rFonts w:cs="Times New Roman"/>
          <w:sz w:val="28"/>
          <w:szCs w:val="28"/>
        </w:rPr>
        <w:t>- користуватись пільгами, які згідно із законодавством України надані суб'єктам діяльності у сфері культури.</w:t>
      </w:r>
    </w:p>
    <w:p w:rsidR="00FF3914" w:rsidRPr="00C5611C" w:rsidRDefault="00FF3914" w:rsidP="00FF3914">
      <w:pPr>
        <w:ind w:firstLine="851"/>
        <w:jc w:val="both"/>
        <w:rPr>
          <w:rFonts w:cs="Times New Roman"/>
          <w:sz w:val="28"/>
          <w:szCs w:val="28"/>
        </w:rPr>
      </w:pPr>
      <w:r w:rsidRPr="00C5611C">
        <w:rPr>
          <w:rFonts w:cs="Times New Roman"/>
          <w:sz w:val="28"/>
          <w:szCs w:val="28"/>
        </w:rPr>
        <w:t>3.3.</w:t>
      </w:r>
      <w:r w:rsidRPr="00C5611C">
        <w:rPr>
          <w:rFonts w:cs="Times New Roman"/>
          <w:sz w:val="28"/>
          <w:szCs w:val="28"/>
        </w:rPr>
        <w:tab/>
        <w:t xml:space="preserve">Центр у своїй діяльності зобов'язаний дотримуватись чинного законодавства України, інших нормативних актів, рішень органів місцевого самоврядування та органів виконавчої влади. </w:t>
      </w:r>
    </w:p>
    <w:p w:rsidR="00FF3914" w:rsidRPr="00C5611C" w:rsidRDefault="00FF3914" w:rsidP="00FF3914">
      <w:pPr>
        <w:ind w:firstLine="851"/>
        <w:jc w:val="both"/>
        <w:rPr>
          <w:rFonts w:cs="Times New Roman"/>
          <w:sz w:val="28"/>
          <w:szCs w:val="28"/>
        </w:rPr>
      </w:pPr>
      <w:r w:rsidRPr="00C5611C">
        <w:rPr>
          <w:rFonts w:cs="Times New Roman"/>
          <w:sz w:val="28"/>
          <w:szCs w:val="28"/>
        </w:rPr>
        <w:t>3.4.</w:t>
      </w:r>
      <w:r w:rsidRPr="00C5611C">
        <w:rPr>
          <w:rFonts w:cs="Times New Roman"/>
          <w:sz w:val="28"/>
          <w:szCs w:val="28"/>
        </w:rPr>
        <w:tab/>
        <w:t>Центр:</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забезпечує у повному обсязі здійснення основних видів діяльності, визначених Статутом;</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планує свою діяльність з метою реалізації єдиної комплексної політики з розвитку культури у м. Запоріжжя;</w:t>
      </w:r>
    </w:p>
    <w:p w:rsidR="00FF3914" w:rsidRPr="00C5611C" w:rsidRDefault="00FF3914" w:rsidP="00FF3914">
      <w:pPr>
        <w:ind w:firstLine="851"/>
        <w:jc w:val="both"/>
        <w:rPr>
          <w:rFonts w:cs="Times New Roman"/>
          <w:sz w:val="28"/>
          <w:szCs w:val="28"/>
        </w:rPr>
      </w:pPr>
      <w:r w:rsidRPr="00C5611C">
        <w:rPr>
          <w:rFonts w:cs="Times New Roman"/>
          <w:sz w:val="28"/>
          <w:szCs w:val="28"/>
        </w:rPr>
        <w:lastRenderedPageBreak/>
        <w:t>-</w:t>
      </w:r>
      <w:r w:rsidRPr="00C5611C">
        <w:rPr>
          <w:rFonts w:cs="Times New Roman"/>
          <w:sz w:val="28"/>
          <w:szCs w:val="28"/>
        </w:rPr>
        <w:tab/>
        <w:t xml:space="preserve">утримує в належному стані приміщення, обладнання, прилеглу територію, зовнішній вигляд будівель та споруд, інтер’єри приміщень стосовно вимог до приміщення культурного призначення;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створює для працівників належні i безпечні умови праці, забезпечує додержання законодавства України про працю, правил та норм охорони праці, техніки безпеки, соціального страхування;</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забезпечує своєчасну сплату податків та інших обов'язкових платежів з урахуванням своєї діяльності та відповідно до чинного законодавства України;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здійснює за згодою Власника будівництво, реконструкцію, а також капітальний ремонт основних засобів;</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розробляє та реалізує кадрову політику, контролює підвищення кваліфікації працівників;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здійснює реконструкцію та ремонт основних фондів, забезпечує введення в експлуатацію придбаного обладнання;</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здійснює бухгалтерський, податковий та оперативний облік, веде статистичну звітність згідно з чинним законодавством України. Керівник та  головний бухгалтер Центру несуть персональну відповідальність за дотримання</w:t>
      </w:r>
      <w:r>
        <w:rPr>
          <w:rFonts w:cs="Times New Roman"/>
          <w:sz w:val="28"/>
          <w:szCs w:val="28"/>
        </w:rPr>
        <w:t>м</w:t>
      </w:r>
      <w:r w:rsidRPr="00C5611C">
        <w:rPr>
          <w:rFonts w:cs="Times New Roman"/>
          <w:sz w:val="28"/>
          <w:szCs w:val="28"/>
        </w:rPr>
        <w:t xml:space="preserve"> порядку ведення i достовірності обліку статистичної документації.</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4. УПРАВЛІННЯ ЦЕНТРОМ</w:t>
      </w:r>
    </w:p>
    <w:p w:rsidR="00FF3914" w:rsidRPr="00C5611C" w:rsidRDefault="00FF3914" w:rsidP="00FF3914">
      <w:pPr>
        <w:ind w:firstLine="851"/>
        <w:jc w:val="both"/>
        <w:rPr>
          <w:rFonts w:cs="Times New Roman"/>
          <w:sz w:val="28"/>
          <w:szCs w:val="28"/>
        </w:rPr>
      </w:pPr>
      <w:r w:rsidRPr="00C5611C">
        <w:rPr>
          <w:rFonts w:cs="Times New Roman"/>
          <w:sz w:val="28"/>
          <w:szCs w:val="28"/>
        </w:rPr>
        <w:t>4.1. Власник та Орган управління беруть участь у координації діяльності Центру у порядку передбаченому законодавством України.</w:t>
      </w:r>
    </w:p>
    <w:p w:rsidR="00FF3914" w:rsidRDefault="00FF3914" w:rsidP="00FF3914">
      <w:pPr>
        <w:ind w:firstLine="851"/>
        <w:jc w:val="both"/>
        <w:rPr>
          <w:rFonts w:cs="Times New Roman"/>
          <w:sz w:val="28"/>
          <w:szCs w:val="28"/>
        </w:rPr>
      </w:pPr>
      <w:r w:rsidRPr="00C5611C">
        <w:rPr>
          <w:rFonts w:cs="Times New Roman"/>
          <w:sz w:val="28"/>
          <w:szCs w:val="28"/>
        </w:rPr>
        <w:t>4.2. Керівником Центру є директор, який призначається на посаду</w:t>
      </w:r>
      <w:r>
        <w:rPr>
          <w:rFonts w:cs="Times New Roman"/>
          <w:sz w:val="28"/>
          <w:szCs w:val="28"/>
        </w:rPr>
        <w:t xml:space="preserve"> </w:t>
      </w:r>
      <w:r w:rsidRPr="00C5611C">
        <w:rPr>
          <w:rFonts w:cs="Times New Roman"/>
          <w:sz w:val="28"/>
          <w:szCs w:val="28"/>
        </w:rPr>
        <w:t>Запорізьким міським головою за результатами проведення конкурсу, шляхом укладання з ним контракту строком на 5 (п’ять) років</w:t>
      </w:r>
      <w:r>
        <w:rPr>
          <w:rFonts w:cs="Times New Roman"/>
          <w:sz w:val="28"/>
          <w:szCs w:val="28"/>
        </w:rPr>
        <w:t xml:space="preserve"> відповідно до чинного законодавства України</w:t>
      </w:r>
      <w:r w:rsidRPr="00C5611C">
        <w:rPr>
          <w:rFonts w:cs="Times New Roman"/>
          <w:sz w:val="28"/>
          <w:szCs w:val="28"/>
        </w:rPr>
        <w:t>.</w:t>
      </w:r>
      <w:r>
        <w:rPr>
          <w:rFonts w:cs="Times New Roman"/>
          <w:sz w:val="28"/>
          <w:szCs w:val="28"/>
        </w:rPr>
        <w:t xml:space="preserve"> </w:t>
      </w:r>
      <w:r>
        <w:rPr>
          <w:sz w:val="28"/>
          <w:szCs w:val="28"/>
        </w:rPr>
        <w:t xml:space="preserve">Директор звільняється з посади розпорядженням </w:t>
      </w:r>
      <w:r w:rsidRPr="00781A26">
        <w:rPr>
          <w:color w:val="000000"/>
          <w:sz w:val="28"/>
          <w:szCs w:val="28"/>
        </w:rPr>
        <w:t>Запорізьк</w:t>
      </w:r>
      <w:r>
        <w:rPr>
          <w:color w:val="000000"/>
          <w:sz w:val="28"/>
          <w:szCs w:val="28"/>
        </w:rPr>
        <w:t>ого</w:t>
      </w:r>
      <w:r w:rsidRPr="00781A26">
        <w:rPr>
          <w:color w:val="000000"/>
          <w:sz w:val="28"/>
          <w:szCs w:val="28"/>
        </w:rPr>
        <w:t xml:space="preserve"> міськ</w:t>
      </w:r>
      <w:r>
        <w:rPr>
          <w:color w:val="000000"/>
          <w:sz w:val="28"/>
          <w:szCs w:val="28"/>
        </w:rPr>
        <w:t>ого</w:t>
      </w:r>
      <w:r w:rsidRPr="00781A26">
        <w:rPr>
          <w:color w:val="000000"/>
          <w:sz w:val="28"/>
          <w:szCs w:val="28"/>
        </w:rPr>
        <w:t xml:space="preserve"> голов</w:t>
      </w:r>
      <w:r>
        <w:rPr>
          <w:color w:val="000000"/>
          <w:sz w:val="28"/>
          <w:szCs w:val="28"/>
        </w:rPr>
        <w:t>и відповідно до умов укладеного контракту та згідно з чинним законодавством України</w:t>
      </w:r>
      <w:r>
        <w:rPr>
          <w:sz w:val="28"/>
          <w:szCs w:val="28"/>
        </w:rPr>
        <w:t>.</w:t>
      </w:r>
    </w:p>
    <w:p w:rsidR="00FF3914" w:rsidRPr="00C5611C" w:rsidRDefault="00FF3914" w:rsidP="00FF3914">
      <w:pPr>
        <w:ind w:firstLine="851"/>
        <w:jc w:val="both"/>
        <w:rPr>
          <w:rFonts w:cs="Times New Roman"/>
          <w:sz w:val="28"/>
          <w:szCs w:val="28"/>
        </w:rPr>
      </w:pPr>
      <w:r w:rsidRPr="00C5611C">
        <w:rPr>
          <w:rFonts w:cs="Times New Roman"/>
          <w:sz w:val="28"/>
          <w:szCs w:val="28"/>
        </w:rPr>
        <w:t>4.3. Керівник Центру:</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без доручення діє від імені Центру, представляє його інтереси в органах державної влади, органах місцевого самоврядування, інших органах, у відносинах з юридичними та фізичними особами;</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розпоряджається майном i коштами Центру;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організовує виконання кошторису доходів i видатків Центру, укладає угоди з юридичними та фізичними особами, видає довіреності, відкриває рахунки в установах банків та в органах Державного казначейства України;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розробляє структуру та штатний розклад Центру i подає їх на затвердження Органу управління, визначає функціональні </w:t>
      </w:r>
      <w:r w:rsidRPr="00C5611C">
        <w:rPr>
          <w:rFonts w:cs="Times New Roman"/>
          <w:sz w:val="28"/>
          <w:szCs w:val="28"/>
        </w:rPr>
        <w:tab/>
        <w:t>обов'язки працівників;</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здійснює керівництво колективом Центру, видає накази, забезпечує добір кадрів, створює належні умови для підвищення їх фахового рівня;</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призначає на посаду та звільняє з посади заступника директора Центру, головного бухгалтера, методичних та інших працівників. Прийняття </w:t>
      </w:r>
      <w:r w:rsidRPr="00C5611C">
        <w:rPr>
          <w:rFonts w:cs="Times New Roman"/>
          <w:sz w:val="28"/>
          <w:szCs w:val="28"/>
        </w:rPr>
        <w:lastRenderedPageBreak/>
        <w:t>художнього та артистичного персоналу Центру оформлюється шляхом укладення контрактів на конкурсній основі, відповідно до вимог чинного законодавства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затверджує посадові обов'язки працівників Центру;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застосовує  заходи заохочення та дисциплінарного стягнення до працівників Центру;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укладає колективний договір i несе відповідальність за його виконання у межах своїх повноважень;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забезпечує контроль за виконанням планів, програм, загальноміських культурно-дозвіллєвих заходів, організаційно-масової та організаційно-методичної роботи Центру, створює необхідні умови для розвитку народної творчості, культурно-довіллєвої діяльності відповідно до потреб населення;</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несе персональну відповідальність за виконання покладених на Центр завдань з основної та інших видів діяльності, результати (фінансово-господарської діяльності, стан i збереження майна, переданого в оперативне управління;</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вживає заходи щодо запобігання та протидії корупції;</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 xml:space="preserve">видає накази у межах своєї компетенції; </w:t>
      </w:r>
    </w:p>
    <w:p w:rsidR="00FF3914" w:rsidRPr="00C5611C" w:rsidRDefault="00FF3914" w:rsidP="00FF3914">
      <w:pPr>
        <w:ind w:firstLine="851"/>
        <w:jc w:val="both"/>
        <w:rPr>
          <w:rFonts w:cs="Times New Roman"/>
          <w:sz w:val="28"/>
          <w:szCs w:val="28"/>
        </w:rPr>
      </w:pPr>
      <w:r w:rsidRPr="00C5611C">
        <w:rPr>
          <w:rFonts w:cs="Times New Roman"/>
          <w:sz w:val="28"/>
          <w:szCs w:val="28"/>
        </w:rPr>
        <w:t>-</w:t>
      </w:r>
      <w:r w:rsidRPr="00C5611C">
        <w:rPr>
          <w:rFonts w:cs="Times New Roman"/>
          <w:sz w:val="28"/>
          <w:szCs w:val="28"/>
        </w:rPr>
        <w:tab/>
        <w:t>вживає заходи щодо забезпечення охорони праці, дотримання законності та порядку в Центрі.</w:t>
      </w:r>
    </w:p>
    <w:p w:rsidR="00FF3914" w:rsidRPr="00C5611C" w:rsidRDefault="00FF3914" w:rsidP="00FF3914">
      <w:pPr>
        <w:ind w:firstLine="851"/>
        <w:jc w:val="both"/>
        <w:rPr>
          <w:rFonts w:cs="Times New Roman"/>
          <w:sz w:val="28"/>
          <w:szCs w:val="28"/>
        </w:rPr>
      </w:pPr>
      <w:r w:rsidRPr="00C5611C">
        <w:rPr>
          <w:rFonts w:cs="Times New Roman"/>
          <w:sz w:val="28"/>
          <w:szCs w:val="28"/>
        </w:rPr>
        <w:t>4.4.</w:t>
      </w:r>
      <w:r w:rsidRPr="00C5611C">
        <w:rPr>
          <w:rFonts w:cs="Times New Roman"/>
          <w:sz w:val="28"/>
          <w:szCs w:val="28"/>
        </w:rPr>
        <w:tab/>
        <w:t>Заохочення та дисциплінарні стягнення щодо директора застосовуються згідно з чинним законодавством України про працю.</w:t>
      </w:r>
    </w:p>
    <w:p w:rsidR="00FF3914" w:rsidRPr="00C5611C" w:rsidRDefault="00FF3914" w:rsidP="00FF3914">
      <w:pPr>
        <w:ind w:firstLine="851"/>
        <w:jc w:val="both"/>
        <w:rPr>
          <w:rFonts w:cs="Times New Roman"/>
          <w:sz w:val="28"/>
          <w:szCs w:val="28"/>
        </w:rPr>
      </w:pPr>
      <w:r w:rsidRPr="00C5611C">
        <w:rPr>
          <w:rFonts w:cs="Times New Roman"/>
          <w:sz w:val="28"/>
          <w:szCs w:val="28"/>
        </w:rPr>
        <w:t>4.5.</w:t>
      </w:r>
      <w:r w:rsidRPr="00C5611C">
        <w:rPr>
          <w:rFonts w:cs="Times New Roman"/>
          <w:sz w:val="28"/>
          <w:szCs w:val="28"/>
        </w:rPr>
        <w:tab/>
        <w:t>Органом громадського самоврядування є загальні збори колективу Центру, які скликаються за потреби, але не рідше одного разу на рік.</w:t>
      </w:r>
    </w:p>
    <w:p w:rsidR="00FF3914" w:rsidRPr="00C5611C" w:rsidRDefault="00FF3914" w:rsidP="00FF3914">
      <w:pPr>
        <w:ind w:firstLine="851"/>
        <w:jc w:val="both"/>
        <w:rPr>
          <w:rFonts w:cs="Times New Roman"/>
          <w:sz w:val="28"/>
          <w:szCs w:val="28"/>
        </w:rPr>
      </w:pPr>
      <w:r w:rsidRPr="00C5611C">
        <w:rPr>
          <w:rFonts w:cs="Times New Roman"/>
          <w:sz w:val="28"/>
          <w:szCs w:val="28"/>
        </w:rPr>
        <w:t>4.6.</w:t>
      </w:r>
      <w:r w:rsidRPr="00C5611C">
        <w:rPr>
          <w:rFonts w:cs="Times New Roman"/>
          <w:sz w:val="28"/>
          <w:szCs w:val="28"/>
        </w:rPr>
        <w:tab/>
        <w:t>Повноваження трудового колективу Центру, його соціально-економічні права та інтереси представляє та захищає профспілковий комітет.</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5. ФІНАНСОВО-ГОСПОДАРСЬКА ДІЯЛЬНІСТЬ</w:t>
      </w:r>
    </w:p>
    <w:p w:rsidR="00FF3914" w:rsidRPr="00C5611C" w:rsidRDefault="00FF3914" w:rsidP="00FF3914">
      <w:pPr>
        <w:ind w:firstLine="851"/>
        <w:jc w:val="both"/>
        <w:rPr>
          <w:rFonts w:cs="Times New Roman"/>
          <w:sz w:val="28"/>
          <w:szCs w:val="28"/>
        </w:rPr>
      </w:pPr>
      <w:r w:rsidRPr="00C5611C">
        <w:rPr>
          <w:rFonts w:cs="Times New Roman"/>
          <w:sz w:val="28"/>
          <w:szCs w:val="28"/>
        </w:rPr>
        <w:t>5.1. Фінансово-господарську діяльність Центр здійснює згідно з чинним законодавством України та Статутом.</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5.2. Фінансування Центру здійснюється за рахунок коштів місцевого бюджету, додаткових джерел фінансування та надходжень, не заборонених </w:t>
      </w:r>
      <w:r>
        <w:rPr>
          <w:rFonts w:cs="Times New Roman"/>
          <w:sz w:val="28"/>
          <w:szCs w:val="28"/>
        </w:rPr>
        <w:t>чинним законодавством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5.3. Додатковими джерелами формування коштів Центру є:</w:t>
      </w:r>
    </w:p>
    <w:p w:rsidR="00FF3914" w:rsidRPr="00C5611C" w:rsidRDefault="00FF3914" w:rsidP="00FF3914">
      <w:pPr>
        <w:ind w:firstLine="851"/>
        <w:jc w:val="both"/>
        <w:rPr>
          <w:rFonts w:cs="Times New Roman"/>
          <w:sz w:val="28"/>
          <w:szCs w:val="28"/>
        </w:rPr>
      </w:pPr>
      <w:r w:rsidRPr="00C5611C">
        <w:rPr>
          <w:rFonts w:cs="Times New Roman"/>
          <w:sz w:val="28"/>
          <w:szCs w:val="28"/>
        </w:rPr>
        <w:t>- кошти, одержані від надання платних послуг відповідно до  законодавства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 добровільні грошові внески.</w:t>
      </w:r>
    </w:p>
    <w:p w:rsidR="00FF3914" w:rsidRPr="00C5611C" w:rsidRDefault="00FF3914" w:rsidP="00FF3914">
      <w:pPr>
        <w:ind w:firstLine="851"/>
        <w:jc w:val="both"/>
        <w:rPr>
          <w:rFonts w:cs="Times New Roman"/>
          <w:sz w:val="28"/>
          <w:szCs w:val="28"/>
        </w:rPr>
      </w:pPr>
      <w:r w:rsidRPr="00C5611C">
        <w:rPr>
          <w:rFonts w:cs="Times New Roman"/>
          <w:sz w:val="28"/>
          <w:szCs w:val="28"/>
        </w:rPr>
        <w:t>Кошти, отримані Центром з додаткових джерел фінансування,  використовуються для провадження діяльності передбаченої Статутом в установленому порядку.</w:t>
      </w:r>
    </w:p>
    <w:p w:rsidR="00FF3914" w:rsidRPr="00C5611C" w:rsidRDefault="00FF3914" w:rsidP="00FF3914">
      <w:pPr>
        <w:ind w:firstLine="851"/>
        <w:jc w:val="both"/>
        <w:rPr>
          <w:rFonts w:cs="Times New Roman"/>
          <w:sz w:val="28"/>
          <w:szCs w:val="28"/>
        </w:rPr>
      </w:pPr>
      <w:r w:rsidRPr="00C5611C">
        <w:rPr>
          <w:rFonts w:cs="Times New Roman"/>
          <w:sz w:val="28"/>
          <w:szCs w:val="28"/>
        </w:rPr>
        <w:t>5.4. Центр у процесі провадження фінансово-господарської діяльності має право:</w:t>
      </w:r>
    </w:p>
    <w:p w:rsidR="00FF3914" w:rsidRPr="00C5611C" w:rsidRDefault="00FF3914" w:rsidP="00FF3914">
      <w:pPr>
        <w:ind w:firstLine="851"/>
        <w:jc w:val="both"/>
        <w:rPr>
          <w:rFonts w:cs="Times New Roman"/>
          <w:sz w:val="28"/>
          <w:szCs w:val="28"/>
        </w:rPr>
      </w:pPr>
      <w:r w:rsidRPr="00C5611C">
        <w:rPr>
          <w:rFonts w:cs="Times New Roman"/>
          <w:sz w:val="28"/>
          <w:szCs w:val="28"/>
        </w:rPr>
        <w:t>- самостійно розпоряджатися коштами, одержаними від господарської та іншої діяльності відповідно до Статуту та чинного законодавства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 розвивати власну матеріальну базу; </w:t>
      </w:r>
    </w:p>
    <w:p w:rsidR="00FF3914" w:rsidRPr="00C5611C" w:rsidRDefault="00FF3914" w:rsidP="00FF3914">
      <w:pPr>
        <w:ind w:firstLine="851"/>
        <w:jc w:val="both"/>
        <w:rPr>
          <w:rFonts w:cs="Times New Roman"/>
          <w:sz w:val="28"/>
          <w:szCs w:val="28"/>
        </w:rPr>
      </w:pPr>
      <w:r w:rsidRPr="00C5611C">
        <w:rPr>
          <w:rFonts w:cs="Times New Roman"/>
          <w:sz w:val="28"/>
          <w:szCs w:val="28"/>
        </w:rPr>
        <w:lastRenderedPageBreak/>
        <w:t xml:space="preserve">- отримувати в оренду, користування будинки, споруди, обладнання, транспортні засоби тощо від органів державної влади, місцевого самоврядування, юридичних та фізичних ociб згідно з чинним законодавством України; </w:t>
      </w:r>
    </w:p>
    <w:p w:rsidR="00FF3914" w:rsidRPr="00C5611C" w:rsidRDefault="00FF3914" w:rsidP="00FF3914">
      <w:pPr>
        <w:ind w:firstLine="851"/>
        <w:jc w:val="both"/>
        <w:rPr>
          <w:rFonts w:cs="Times New Roman"/>
          <w:sz w:val="28"/>
          <w:szCs w:val="28"/>
        </w:rPr>
      </w:pPr>
      <w:r w:rsidRPr="00C5611C">
        <w:rPr>
          <w:rFonts w:cs="Times New Roman"/>
          <w:sz w:val="28"/>
          <w:szCs w:val="28"/>
        </w:rPr>
        <w:t>- володіти, користуватися i розпоряджатися майном відповідно до Статуту та чинного законодавства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 виконувати інші дії, що не суперечать законодавству України та цьому Статуту.</w:t>
      </w:r>
    </w:p>
    <w:p w:rsidR="00FF3914" w:rsidRPr="00C5611C" w:rsidRDefault="00FF3914" w:rsidP="00FF3914">
      <w:pPr>
        <w:ind w:firstLine="851"/>
        <w:jc w:val="both"/>
        <w:rPr>
          <w:rFonts w:cs="Times New Roman"/>
          <w:sz w:val="28"/>
          <w:szCs w:val="28"/>
        </w:rPr>
      </w:pPr>
      <w:r w:rsidRPr="00C5611C">
        <w:rPr>
          <w:rFonts w:cs="Times New Roman"/>
          <w:sz w:val="28"/>
          <w:szCs w:val="28"/>
        </w:rPr>
        <w:t>5.5. Матеріально-технічна база Центру становить основні засоби та оборотні активи, а також інші цінності, вартість яких відображається в самостійному балансі Центру.</w:t>
      </w:r>
    </w:p>
    <w:p w:rsidR="00FF3914" w:rsidRPr="00C5611C" w:rsidRDefault="00FF3914" w:rsidP="00FF3914">
      <w:pPr>
        <w:ind w:firstLine="851"/>
        <w:jc w:val="both"/>
        <w:rPr>
          <w:rFonts w:cs="Times New Roman"/>
          <w:sz w:val="28"/>
          <w:szCs w:val="28"/>
        </w:rPr>
      </w:pPr>
      <w:r w:rsidRPr="00C5611C">
        <w:rPr>
          <w:rFonts w:cs="Times New Roman"/>
          <w:sz w:val="28"/>
          <w:szCs w:val="28"/>
        </w:rPr>
        <w:t>5.6. Приміщення Центру, передані Власником в оперативне управління, перебувають на самостійному балансі.</w:t>
      </w:r>
    </w:p>
    <w:p w:rsidR="00FF3914" w:rsidRPr="00C5611C" w:rsidRDefault="00FF3914" w:rsidP="00FF3914">
      <w:pPr>
        <w:ind w:firstLine="851"/>
        <w:jc w:val="both"/>
        <w:rPr>
          <w:rFonts w:cs="Times New Roman"/>
          <w:sz w:val="28"/>
          <w:szCs w:val="28"/>
        </w:rPr>
      </w:pPr>
      <w:r w:rsidRPr="00C5611C">
        <w:rPr>
          <w:rFonts w:cs="Times New Roman"/>
          <w:sz w:val="28"/>
          <w:szCs w:val="28"/>
        </w:rPr>
        <w:t>5.7. Центр має право надавати в оренду майно, що закріплене за ним на праві оперативного управління, юридичним та фізичним особам відповідно до чинного законодавства.</w:t>
      </w:r>
    </w:p>
    <w:p w:rsidR="00FF3914" w:rsidRPr="00C5611C" w:rsidRDefault="00FF3914" w:rsidP="00FF3914">
      <w:pPr>
        <w:ind w:firstLine="851"/>
        <w:jc w:val="both"/>
        <w:rPr>
          <w:rFonts w:cs="Times New Roman"/>
          <w:sz w:val="28"/>
          <w:szCs w:val="28"/>
        </w:rPr>
      </w:pPr>
      <w:r w:rsidRPr="00C5611C">
        <w:rPr>
          <w:rFonts w:cs="Times New Roman"/>
          <w:sz w:val="28"/>
          <w:szCs w:val="28"/>
        </w:rPr>
        <w:t>5.8. Центр не несе відповідальність за зобов’язаннями Власника та Органу управління. Збитки, завдані Центру внаслідок виконання рішень органів державної влади чи органів місцевого самоврядування, підлягають відшкодуванню зазначеними органами добровільно або за рішенням суду.</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5.9. Доходи (прибутки) Центру використовуються виключно для фінансування видатків на утримання Центру, реалізації мети (цілей, завдань) та напрямів діяльності, визначених цим Статутом. </w:t>
      </w:r>
    </w:p>
    <w:p w:rsidR="00FF3914" w:rsidRPr="00C5611C" w:rsidRDefault="00FF3914" w:rsidP="00FF3914">
      <w:pPr>
        <w:ind w:firstLine="851"/>
        <w:jc w:val="both"/>
        <w:rPr>
          <w:rFonts w:cs="Times New Roman"/>
          <w:sz w:val="28"/>
          <w:szCs w:val="28"/>
        </w:rPr>
      </w:pPr>
      <w:r w:rsidRPr="00C5611C">
        <w:rPr>
          <w:rFonts w:cs="Times New Roman"/>
          <w:sz w:val="28"/>
          <w:szCs w:val="28"/>
        </w:rPr>
        <w:t>5.10. Забороняється розподіл отриманих Центром доходів (прибутків) або їх частин серед засновників Центру, працівників (крім оплати їхньої праці, нарахування єдиного соціального внеску), членів органів управління та інших, пов’язаних з ними осіб.</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5.11. Центр здійснює процедури закупівель товарів, робіт і послуг відповідно до Закону України «Про публічні закупівлі» та </w:t>
      </w:r>
      <w:r>
        <w:rPr>
          <w:rFonts w:cs="Times New Roman"/>
          <w:sz w:val="28"/>
          <w:szCs w:val="28"/>
        </w:rPr>
        <w:t>чинного законодавства України</w:t>
      </w:r>
      <w:r w:rsidRPr="00C5611C">
        <w:rPr>
          <w:rFonts w:cs="Times New Roman"/>
          <w:sz w:val="28"/>
          <w:szCs w:val="28"/>
        </w:rPr>
        <w:t>.</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6.</w:t>
      </w:r>
      <w:r w:rsidRPr="00C5611C">
        <w:rPr>
          <w:rFonts w:cs="Times New Roman"/>
          <w:b/>
          <w:sz w:val="28"/>
          <w:szCs w:val="28"/>
        </w:rPr>
        <w:tab/>
        <w:t>БУХГАЛТЕРСЬКИЙ ОБЛІК ТА ЗВІТНІСТЬ</w:t>
      </w:r>
    </w:p>
    <w:p w:rsidR="00FF3914" w:rsidRPr="00C5611C" w:rsidRDefault="00FF3914" w:rsidP="00FF3914">
      <w:pPr>
        <w:ind w:firstLine="851"/>
        <w:jc w:val="both"/>
        <w:rPr>
          <w:rFonts w:cs="Times New Roman"/>
          <w:sz w:val="28"/>
          <w:szCs w:val="28"/>
        </w:rPr>
      </w:pPr>
      <w:r w:rsidRPr="00C5611C">
        <w:rPr>
          <w:rFonts w:cs="Times New Roman"/>
          <w:sz w:val="28"/>
          <w:szCs w:val="28"/>
        </w:rPr>
        <w:t>6.1.</w:t>
      </w:r>
      <w:r w:rsidRPr="00C5611C">
        <w:rPr>
          <w:rFonts w:cs="Times New Roman"/>
          <w:sz w:val="28"/>
          <w:szCs w:val="28"/>
        </w:rPr>
        <w:tab/>
        <w:t>Центр здійснює оперативний бухгалтерський та статистичний облік, подає державним органам звітність у порядку, встановленому законодавством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6.2.</w:t>
      </w:r>
      <w:r w:rsidRPr="00C5611C">
        <w:rPr>
          <w:rFonts w:cs="Times New Roman"/>
          <w:sz w:val="28"/>
          <w:szCs w:val="28"/>
        </w:rPr>
        <w:tab/>
        <w:t>Оперативний рік Центру встановлюється з 01 січня по 31 грудня календарного року.</w:t>
      </w:r>
    </w:p>
    <w:p w:rsidR="00FF3914" w:rsidRPr="00C5611C" w:rsidRDefault="00FF3914" w:rsidP="00FF3914">
      <w:pPr>
        <w:ind w:firstLine="851"/>
        <w:jc w:val="both"/>
        <w:rPr>
          <w:rFonts w:cs="Times New Roman"/>
          <w:sz w:val="28"/>
          <w:szCs w:val="28"/>
        </w:rPr>
      </w:pPr>
      <w:r w:rsidRPr="00C5611C">
        <w:rPr>
          <w:rFonts w:cs="Times New Roman"/>
          <w:sz w:val="28"/>
          <w:szCs w:val="28"/>
        </w:rPr>
        <w:t>6.3.</w:t>
      </w:r>
      <w:r w:rsidRPr="00C5611C">
        <w:rPr>
          <w:rFonts w:cs="Times New Roman"/>
          <w:sz w:val="28"/>
          <w:szCs w:val="28"/>
        </w:rPr>
        <w:tab/>
        <w:t>Фінансові результати діяльності Центру установлюються через бухгалтерську звітність за рік.</w:t>
      </w:r>
    </w:p>
    <w:p w:rsidR="00FF3914" w:rsidRPr="00C5611C" w:rsidRDefault="00FF3914" w:rsidP="00FF3914">
      <w:pPr>
        <w:ind w:firstLine="851"/>
        <w:jc w:val="both"/>
        <w:rPr>
          <w:rFonts w:cs="Times New Roman"/>
          <w:sz w:val="28"/>
          <w:szCs w:val="28"/>
        </w:rPr>
      </w:pPr>
      <w:r w:rsidRPr="00C5611C">
        <w:rPr>
          <w:rFonts w:cs="Times New Roman"/>
          <w:sz w:val="28"/>
          <w:szCs w:val="28"/>
        </w:rPr>
        <w:t>6.4.</w:t>
      </w:r>
      <w:r w:rsidRPr="00C5611C">
        <w:rPr>
          <w:rFonts w:cs="Times New Roman"/>
          <w:sz w:val="28"/>
          <w:szCs w:val="28"/>
        </w:rPr>
        <w:tab/>
        <w:t>Ведення діловодства, бухгалтерського обліку та звітності у Центрі здійснюється у порядку, визначеному чинним законодавством України.</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7.</w:t>
      </w:r>
      <w:r w:rsidRPr="00C5611C">
        <w:rPr>
          <w:rFonts w:cs="Times New Roman"/>
          <w:b/>
          <w:sz w:val="28"/>
          <w:szCs w:val="28"/>
        </w:rPr>
        <w:tab/>
        <w:t>КОМПЕТЕНЦІЯ ТА ПОВНОВАЖЕННЯ ТРУДОВОГО КОЛЕКТИВУ</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7.1. Трудовий колектив Центру становлять особи, які своєю працею беруть участь у його діяльності на підставі трудового договору (контракту, </w:t>
      </w:r>
      <w:r w:rsidRPr="00C5611C">
        <w:rPr>
          <w:rFonts w:cs="Times New Roman"/>
          <w:sz w:val="28"/>
          <w:szCs w:val="28"/>
        </w:rPr>
        <w:lastRenderedPageBreak/>
        <w:t>угоди), а також інших форм, що регулюють трудові відносини працівника з Центром.</w:t>
      </w:r>
    </w:p>
    <w:p w:rsidR="00FF3914" w:rsidRPr="00C5611C" w:rsidRDefault="00FF3914" w:rsidP="00FF3914">
      <w:pPr>
        <w:ind w:firstLine="851"/>
        <w:jc w:val="both"/>
        <w:rPr>
          <w:rFonts w:cs="Times New Roman"/>
          <w:sz w:val="28"/>
          <w:szCs w:val="28"/>
        </w:rPr>
      </w:pPr>
      <w:r w:rsidRPr="00C5611C">
        <w:rPr>
          <w:rFonts w:cs="Times New Roman"/>
          <w:sz w:val="28"/>
          <w:szCs w:val="28"/>
        </w:rPr>
        <w:t>7.2. Трудовий колектив Центру:</w:t>
      </w:r>
    </w:p>
    <w:p w:rsidR="00FF3914" w:rsidRPr="00C5611C" w:rsidRDefault="00FF3914" w:rsidP="00FF3914">
      <w:pPr>
        <w:ind w:firstLine="851"/>
        <w:jc w:val="both"/>
        <w:rPr>
          <w:rFonts w:cs="Times New Roman"/>
          <w:sz w:val="28"/>
          <w:szCs w:val="28"/>
        </w:rPr>
      </w:pPr>
      <w:r w:rsidRPr="00C5611C">
        <w:rPr>
          <w:rFonts w:cs="Times New Roman"/>
          <w:sz w:val="28"/>
          <w:szCs w:val="28"/>
        </w:rPr>
        <w:t>розглядає i затверджує проект колективного договору;</w:t>
      </w:r>
    </w:p>
    <w:p w:rsidR="00FF3914" w:rsidRPr="00C5611C" w:rsidRDefault="00FF3914" w:rsidP="00FF3914">
      <w:pPr>
        <w:ind w:firstLine="851"/>
        <w:jc w:val="both"/>
        <w:rPr>
          <w:rFonts w:cs="Times New Roman"/>
          <w:sz w:val="28"/>
          <w:szCs w:val="28"/>
        </w:rPr>
      </w:pPr>
      <w:r w:rsidRPr="00C5611C">
        <w:rPr>
          <w:rFonts w:cs="Times New Roman"/>
          <w:sz w:val="28"/>
          <w:szCs w:val="28"/>
        </w:rPr>
        <w:t>розглядає та вирішує питання самоврядування трудового колективу;</w:t>
      </w:r>
    </w:p>
    <w:p w:rsidR="00FF3914" w:rsidRPr="00C5611C" w:rsidRDefault="00FF3914" w:rsidP="00FF3914">
      <w:pPr>
        <w:ind w:firstLine="851"/>
        <w:jc w:val="both"/>
        <w:rPr>
          <w:rFonts w:cs="Times New Roman"/>
          <w:sz w:val="28"/>
          <w:szCs w:val="28"/>
        </w:rPr>
      </w:pPr>
      <w:r w:rsidRPr="00C5611C">
        <w:rPr>
          <w:rFonts w:cs="Times New Roman"/>
          <w:sz w:val="28"/>
          <w:szCs w:val="28"/>
        </w:rPr>
        <w:t>визначає та затверджує перелік i порядок надання працівникам Центру соціальних пільг згідно з чинним законодавством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бере участь у матеріальному та моральному стимулюванні продуктивної праці, заохочує винахідницьку i раціоналізаторську діяльність, порушує клопотання про представлення працівників до державних нагород.</w:t>
      </w:r>
    </w:p>
    <w:p w:rsidR="00FF3914" w:rsidRPr="00C5611C" w:rsidRDefault="00FF3914" w:rsidP="00FF3914">
      <w:pPr>
        <w:ind w:firstLine="851"/>
        <w:jc w:val="both"/>
        <w:rPr>
          <w:rFonts w:cs="Times New Roman"/>
          <w:sz w:val="28"/>
          <w:szCs w:val="28"/>
        </w:rPr>
      </w:pPr>
      <w:r w:rsidRPr="00C5611C">
        <w:rPr>
          <w:rFonts w:cs="Times New Roman"/>
          <w:sz w:val="28"/>
          <w:szCs w:val="28"/>
        </w:rPr>
        <w:t>7.3. Повноваження трудового колективу Центру реалізуються загальними зборами членів трудового колективу або первинною профспілковою організацією (профспілкою) чи її виборним органом (профспілковим комітетом) відповідно до Закону України «Про професійні спілки, їх права та гарантії діяльності».</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sz w:val="28"/>
          <w:szCs w:val="28"/>
        </w:rPr>
      </w:pPr>
      <w:r w:rsidRPr="00C5611C">
        <w:rPr>
          <w:rFonts w:cs="Times New Roman"/>
          <w:b/>
          <w:sz w:val="28"/>
          <w:szCs w:val="28"/>
        </w:rPr>
        <w:t>8.</w:t>
      </w:r>
      <w:r w:rsidRPr="00C5611C">
        <w:rPr>
          <w:rFonts w:cs="Times New Roman"/>
          <w:b/>
          <w:sz w:val="28"/>
          <w:szCs w:val="28"/>
        </w:rPr>
        <w:tab/>
      </w:r>
      <w:r>
        <w:rPr>
          <w:rFonts w:cs="Times New Roman"/>
          <w:b/>
          <w:sz w:val="28"/>
          <w:szCs w:val="28"/>
        </w:rPr>
        <w:t xml:space="preserve">ВНЕСЕННЯ </w:t>
      </w:r>
      <w:r w:rsidRPr="00C5611C">
        <w:rPr>
          <w:rFonts w:cs="Times New Roman"/>
          <w:b/>
          <w:sz w:val="28"/>
          <w:szCs w:val="28"/>
        </w:rPr>
        <w:t xml:space="preserve">ЗМІН ТА ДОПОВНЕНЬ ДО </w:t>
      </w:r>
      <w:r>
        <w:rPr>
          <w:rFonts w:cs="Times New Roman"/>
          <w:b/>
          <w:sz w:val="28"/>
          <w:szCs w:val="28"/>
        </w:rPr>
        <w:t>СТАТУТУ</w:t>
      </w:r>
    </w:p>
    <w:p w:rsidR="00FF3914" w:rsidRPr="00C5611C" w:rsidRDefault="00FF3914" w:rsidP="00FF3914">
      <w:pPr>
        <w:ind w:firstLine="851"/>
        <w:jc w:val="both"/>
        <w:rPr>
          <w:rFonts w:cs="Times New Roman"/>
          <w:sz w:val="28"/>
          <w:szCs w:val="28"/>
        </w:rPr>
      </w:pPr>
      <w:r w:rsidRPr="00C5611C">
        <w:rPr>
          <w:rFonts w:cs="Times New Roman"/>
          <w:sz w:val="28"/>
          <w:szCs w:val="28"/>
        </w:rPr>
        <w:t>8.1. Дійсний Статут набуває чинності з моменту його державної реєстрації відповідно до чинного законодавства України. Зміни та доповнення до Статуту вносяться в порядку, визначеному чинним законодавством України, та набувають юридичної сили з моменту їх державної реєстрації.</w:t>
      </w:r>
    </w:p>
    <w:p w:rsidR="00FF3914" w:rsidRPr="00C5611C" w:rsidRDefault="00FF3914" w:rsidP="00FF3914">
      <w:pPr>
        <w:ind w:firstLine="851"/>
        <w:jc w:val="both"/>
        <w:rPr>
          <w:rFonts w:cs="Times New Roman"/>
          <w:sz w:val="28"/>
          <w:szCs w:val="28"/>
        </w:rPr>
      </w:pPr>
      <w:r w:rsidRPr="00C5611C">
        <w:rPr>
          <w:rFonts w:cs="Times New Roman"/>
          <w:sz w:val="28"/>
          <w:szCs w:val="28"/>
        </w:rPr>
        <w:t>8.2. Якщо будь-яке з положень цього Статуту стає недійсним, то воно замінюється іншим, якщо це не суперечить чинному законодавству України, або виключається зі Статуту.</w:t>
      </w:r>
    </w:p>
    <w:p w:rsidR="00FF3914" w:rsidRPr="00C5611C" w:rsidRDefault="00FF3914" w:rsidP="00FF3914">
      <w:pPr>
        <w:ind w:firstLine="851"/>
        <w:jc w:val="both"/>
        <w:rPr>
          <w:rFonts w:cs="Times New Roman"/>
          <w:sz w:val="28"/>
          <w:szCs w:val="28"/>
        </w:rPr>
      </w:pPr>
    </w:p>
    <w:p w:rsidR="00FF3914" w:rsidRPr="00C5611C" w:rsidRDefault="00FF3914" w:rsidP="00FF3914">
      <w:pPr>
        <w:ind w:firstLine="851"/>
        <w:jc w:val="center"/>
        <w:rPr>
          <w:rFonts w:cs="Times New Roman"/>
          <w:b/>
          <w:sz w:val="28"/>
          <w:szCs w:val="28"/>
        </w:rPr>
      </w:pPr>
      <w:r w:rsidRPr="00C5611C">
        <w:rPr>
          <w:rFonts w:cs="Times New Roman"/>
          <w:b/>
          <w:sz w:val="28"/>
          <w:szCs w:val="28"/>
        </w:rPr>
        <w:t>9.</w:t>
      </w:r>
      <w:r w:rsidRPr="00C5611C">
        <w:rPr>
          <w:rFonts w:cs="Times New Roman"/>
          <w:b/>
          <w:sz w:val="28"/>
          <w:szCs w:val="28"/>
        </w:rPr>
        <w:tab/>
        <w:t>ЛІКВІДАЦІЯ ТА РЕОРГАНІЗАЦІЯ</w:t>
      </w:r>
    </w:p>
    <w:p w:rsidR="00FF3914" w:rsidRPr="00C5611C" w:rsidRDefault="00FF3914" w:rsidP="00FF3914">
      <w:pPr>
        <w:ind w:firstLine="851"/>
        <w:jc w:val="both"/>
        <w:rPr>
          <w:rFonts w:cs="Times New Roman"/>
          <w:sz w:val="28"/>
          <w:szCs w:val="28"/>
        </w:rPr>
      </w:pPr>
      <w:r w:rsidRPr="00C5611C">
        <w:rPr>
          <w:rFonts w:cs="Times New Roman"/>
          <w:sz w:val="28"/>
          <w:szCs w:val="28"/>
        </w:rPr>
        <w:t>9.1. Центр не підлягає приватизації, перепрофілюванню або використанню не за призначенням.</w:t>
      </w:r>
    </w:p>
    <w:p w:rsidR="00FF3914" w:rsidRPr="00C5611C" w:rsidRDefault="00FF3914" w:rsidP="00FF3914">
      <w:pPr>
        <w:ind w:firstLine="851"/>
        <w:jc w:val="both"/>
        <w:rPr>
          <w:rFonts w:cs="Times New Roman"/>
          <w:sz w:val="28"/>
          <w:szCs w:val="28"/>
        </w:rPr>
      </w:pPr>
      <w:r w:rsidRPr="00C5611C">
        <w:rPr>
          <w:rFonts w:cs="Times New Roman"/>
          <w:sz w:val="28"/>
          <w:szCs w:val="28"/>
        </w:rPr>
        <w:t>9.2. Ліквідація та реорганізація (злиття, приєднання, поділ, виділення, перетворення) Центру проводяться згідно з чинним законодавством України, за рішенням Власника або суду.</w:t>
      </w:r>
    </w:p>
    <w:p w:rsidR="00FF3914" w:rsidRPr="00C5611C" w:rsidRDefault="00FF3914" w:rsidP="00FF3914">
      <w:pPr>
        <w:ind w:firstLine="851"/>
        <w:jc w:val="both"/>
        <w:rPr>
          <w:rFonts w:cs="Times New Roman"/>
          <w:sz w:val="28"/>
          <w:szCs w:val="28"/>
        </w:rPr>
      </w:pPr>
      <w:r w:rsidRPr="00C5611C">
        <w:rPr>
          <w:rFonts w:cs="Times New Roman"/>
          <w:sz w:val="28"/>
          <w:szCs w:val="28"/>
        </w:rPr>
        <w:t>9.3. Власник або інший орган, який прийняв рішення про ліквідацію Центру, встановлює порядок, строки проведення ліквідації, строк для заяви  претензій кредитів, який не може бути менше двох місяців з моменту оголошення про ліквідацію у встановленому Законом порядку.</w:t>
      </w:r>
    </w:p>
    <w:p w:rsidR="00FF3914" w:rsidRPr="00C5611C" w:rsidRDefault="00FF3914" w:rsidP="00FF3914">
      <w:pPr>
        <w:ind w:firstLine="851"/>
        <w:jc w:val="both"/>
        <w:rPr>
          <w:rFonts w:cs="Times New Roman"/>
          <w:sz w:val="28"/>
          <w:szCs w:val="28"/>
        </w:rPr>
      </w:pPr>
      <w:r w:rsidRPr="00C5611C">
        <w:rPr>
          <w:rFonts w:cs="Times New Roman"/>
          <w:sz w:val="28"/>
          <w:szCs w:val="28"/>
        </w:rPr>
        <w:t>9.4. Ліквідація  Центру здійснюється ліквідаційною комісією. При реорганізації i ліквідації Центру працівникам, які звільняються, гарантується дотримання їх прав та інтересів згідно з трудовим законодавством України.</w:t>
      </w:r>
    </w:p>
    <w:p w:rsidR="00FF3914" w:rsidRPr="00C5611C" w:rsidRDefault="00FF3914" w:rsidP="00FF3914">
      <w:pPr>
        <w:ind w:firstLine="851"/>
        <w:jc w:val="both"/>
        <w:rPr>
          <w:rFonts w:cs="Times New Roman"/>
          <w:sz w:val="28"/>
          <w:szCs w:val="28"/>
        </w:rPr>
      </w:pPr>
      <w:r w:rsidRPr="00C5611C">
        <w:rPr>
          <w:rFonts w:cs="Times New Roman"/>
          <w:sz w:val="28"/>
          <w:szCs w:val="28"/>
        </w:rPr>
        <w:t>9.5. У разі реорганізації Центру його права i обов'язки переходять до правонаступників.</w:t>
      </w:r>
    </w:p>
    <w:p w:rsidR="00FF3914" w:rsidRPr="00C5611C" w:rsidRDefault="00FF3914" w:rsidP="00FF3914">
      <w:pPr>
        <w:ind w:firstLine="851"/>
        <w:jc w:val="both"/>
        <w:rPr>
          <w:rFonts w:cs="Times New Roman"/>
          <w:sz w:val="28"/>
          <w:szCs w:val="28"/>
        </w:rPr>
      </w:pPr>
      <w:r w:rsidRPr="00C5611C">
        <w:rPr>
          <w:rFonts w:cs="Times New Roman"/>
          <w:sz w:val="28"/>
          <w:szCs w:val="28"/>
        </w:rPr>
        <w:t xml:space="preserve">9.6. Центр вважається реорганізованим або ліквідованим з дня несення до Єдиного державного реєстру </w:t>
      </w:r>
      <w:r w:rsidRPr="005D7504">
        <w:rPr>
          <w:sz w:val="28"/>
          <w:szCs w:val="28"/>
        </w:rPr>
        <w:t>юридичних осіб, фізичних осіб – підприємців та громадських формувань</w:t>
      </w:r>
      <w:r w:rsidRPr="00C5611C">
        <w:rPr>
          <w:rFonts w:cs="Times New Roman"/>
          <w:sz w:val="28"/>
          <w:szCs w:val="28"/>
        </w:rPr>
        <w:t xml:space="preserve"> запису про його реорганізацію або ліквідацію.</w:t>
      </w:r>
    </w:p>
    <w:p w:rsidR="00FF3914" w:rsidRPr="00C5611C" w:rsidRDefault="00FF3914" w:rsidP="00FF3914">
      <w:pPr>
        <w:ind w:firstLine="851"/>
        <w:jc w:val="both"/>
        <w:rPr>
          <w:sz w:val="28"/>
          <w:szCs w:val="28"/>
        </w:rPr>
      </w:pPr>
      <w:r w:rsidRPr="00C5611C">
        <w:rPr>
          <w:rFonts w:cs="Times New Roman"/>
          <w:sz w:val="28"/>
          <w:szCs w:val="28"/>
        </w:rPr>
        <w:t xml:space="preserve">9.7. У разі припинення Центру (у результаті його ліквідації, злиття, поділу, приєднання або перетворення) його матеріальні та нематеріальні активи  </w:t>
      </w:r>
      <w:r w:rsidRPr="00C5611C">
        <w:rPr>
          <w:rFonts w:cs="Times New Roman"/>
          <w:sz w:val="28"/>
          <w:szCs w:val="28"/>
        </w:rPr>
        <w:lastRenderedPageBreak/>
        <w:t>передаються одній або кільком неприбутковим організаціям відповідного виду або зараховуються до доходу місцевого</w:t>
      </w:r>
      <w:r w:rsidRPr="00C5611C">
        <w:rPr>
          <w:sz w:val="28"/>
          <w:szCs w:val="28"/>
        </w:rPr>
        <w:t xml:space="preserve"> бюджету.</w:t>
      </w:r>
    </w:p>
    <w:p w:rsidR="00FF3914" w:rsidRDefault="00FF3914" w:rsidP="00FF3914"/>
    <w:p w:rsidR="00CA66B9" w:rsidRDefault="00CA66B9"/>
    <w:sectPr w:rsidR="00CA66B9" w:rsidSect="006C429B">
      <w:pgSz w:w="11906" w:h="16838"/>
      <w:pgMar w:top="1135" w:right="566" w:bottom="85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compat/>
  <w:rsids>
    <w:rsidRoot w:val="00FF3914"/>
    <w:rsid w:val="00055123"/>
    <w:rsid w:val="001E0874"/>
    <w:rsid w:val="0021435F"/>
    <w:rsid w:val="002348A3"/>
    <w:rsid w:val="00347D94"/>
    <w:rsid w:val="005620AE"/>
    <w:rsid w:val="00663BAA"/>
    <w:rsid w:val="00944B13"/>
    <w:rsid w:val="00AE59EA"/>
    <w:rsid w:val="00BF0EAD"/>
    <w:rsid w:val="00CA66B9"/>
    <w:rsid w:val="00FF39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3914"/>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2722</Words>
  <Characters>15522</Characters>
  <Application>Microsoft Office Word</Application>
  <DocSecurity>0</DocSecurity>
  <Lines>129</Lines>
  <Paragraphs>36</Paragraphs>
  <ScaleCrop>false</ScaleCrop>
  <Company>Microsoft</Company>
  <LinksUpToDate>false</LinksUpToDate>
  <CharactersWithSpaces>18208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2017-05-30T14:33:00Z</dcterms:created>
  <dcterms:modified xsi:type="dcterms:W3CDTF">2017-05-30T14:34:00Z</dcterms:modified>
</cp:coreProperties>
</file>