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B944D7">
        <w:rPr>
          <w:szCs w:val="28"/>
        </w:rPr>
        <w:t>Прибережна автомагістраль</w:t>
      </w:r>
    </w:p>
    <w:bookmarkEnd w:id="0"/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944D7" w:rsidRPr="00B944D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Прибережна автомагістраль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86A9B">
        <w:rPr>
          <w:bCs/>
          <w:szCs w:val="28"/>
        </w:rPr>
        <w:t>опалення</w:t>
      </w:r>
      <w:r w:rsidR="00185D9D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944D7" w:rsidRPr="00B944D7">
        <w:rPr>
          <w:bCs/>
          <w:szCs w:val="28"/>
        </w:rPr>
        <w:t>Прибережна автомагістраль</w:t>
      </w:r>
      <w:r w:rsidR="006E2FEB">
        <w:rPr>
          <w:bCs/>
          <w:szCs w:val="28"/>
        </w:rPr>
        <w:t>, від ТК</w:t>
      </w:r>
      <w:r w:rsidR="00CC2E6E">
        <w:rPr>
          <w:bCs/>
          <w:szCs w:val="28"/>
        </w:rPr>
        <w:t>-</w:t>
      </w:r>
      <w:r w:rsidR="00B944D7">
        <w:rPr>
          <w:bCs/>
          <w:szCs w:val="28"/>
        </w:rPr>
        <w:t>129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944D7">
        <w:rPr>
          <w:bCs/>
          <w:szCs w:val="28"/>
        </w:rPr>
        <w:t>ТК-493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944D7">
        <w:rPr>
          <w:bCs/>
          <w:szCs w:val="28"/>
        </w:rPr>
        <w:t>319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944D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944D7" w:rsidRPr="00B944D7">
        <w:rPr>
          <w:bCs/>
          <w:szCs w:val="28"/>
        </w:rPr>
        <w:t>Прибережна автомагістраль</w:t>
      </w:r>
      <w:r w:rsidR="00B20495" w:rsidRPr="00B20495">
        <w:rPr>
          <w:bCs/>
          <w:szCs w:val="28"/>
        </w:rPr>
        <w:t xml:space="preserve">, з метою </w:t>
      </w:r>
      <w:r w:rsidR="00B944D7" w:rsidRPr="00B944D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944D7" w:rsidRPr="00B944D7">
        <w:rPr>
          <w:bCs/>
          <w:szCs w:val="28"/>
        </w:rPr>
        <w:t>розриттям</w:t>
      </w:r>
      <w:proofErr w:type="spellEnd"/>
      <w:r w:rsidR="00B944D7" w:rsidRPr="00B944D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944D7" w:rsidRPr="00B944D7">
        <w:rPr>
          <w:bCs/>
          <w:szCs w:val="28"/>
        </w:rPr>
        <w:t>адресою</w:t>
      </w:r>
      <w:proofErr w:type="spellEnd"/>
      <w:r w:rsidR="00B944D7" w:rsidRPr="00B944D7">
        <w:rPr>
          <w:bCs/>
          <w:szCs w:val="28"/>
        </w:rPr>
        <w:t xml:space="preserve">: Прибережна автомагістраль, від ТК-129 до ТК-493 загальною довжиною 319 </w:t>
      </w:r>
      <w:proofErr w:type="spellStart"/>
      <w:r w:rsidR="00B944D7" w:rsidRPr="00B944D7">
        <w:rPr>
          <w:bCs/>
          <w:szCs w:val="28"/>
        </w:rPr>
        <w:t>м.п</w:t>
      </w:r>
      <w:proofErr w:type="spellEnd"/>
      <w:r w:rsidR="00B944D7" w:rsidRPr="00B944D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9C082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5D9D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0820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250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4D7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86A9B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18E40-BAE9-4F61-9EF8-51C19E8A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2021-03-19T06:18:00Z</dcterms:modified>
</cp:coreProperties>
</file>