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288" w:rsidRDefault="00D247BE">
      <w:bookmarkStart w:id="0" w:name="_GoBack"/>
      <w:r>
        <w:rPr>
          <w:noProof/>
          <w:lang w:eastAsia="uk-UA"/>
        </w:rPr>
        <w:drawing>
          <wp:inline distT="0" distB="0" distL="0" distR="0">
            <wp:extent cx="9761220" cy="6118860"/>
            <wp:effectExtent l="0" t="0" r="1143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450288" w:rsidSect="00D247BE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70"/>
    <w:rsid w:val="00450288"/>
    <w:rsid w:val="0079634A"/>
    <w:rsid w:val="009B3C70"/>
    <w:rsid w:val="00D247BE"/>
    <w:rsid w:val="00D3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E72B2-3BE1-48BE-BE2F-924DBCEA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надходження звернень громадян до виконавчого комітету </a:t>
            </a:r>
          </a:p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Запорізької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міської ради у 2001-2020 роках</a:t>
            </a:r>
            <a:endParaRPr lang="uk-UA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Лист1!$A$2:$A$21</c:f>
              <c:numCache>
                <c:formatCode>General</c:formatCode>
                <c:ptCount val="20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  <c:pt idx="8">
                  <c:v>2009</c:v>
                </c:pt>
                <c:pt idx="9">
                  <c:v>2010</c:v>
                </c:pt>
                <c:pt idx="10">
                  <c:v>2011</c:v>
                </c:pt>
                <c:pt idx="11">
                  <c:v>2012</c:v>
                </c:pt>
                <c:pt idx="12">
                  <c:v>2013</c:v>
                </c:pt>
                <c:pt idx="13">
                  <c:v>2014</c:v>
                </c:pt>
                <c:pt idx="14">
                  <c:v>2015</c:v>
                </c:pt>
                <c:pt idx="15">
                  <c:v>2016</c:v>
                </c:pt>
                <c:pt idx="16">
                  <c:v>2017</c:v>
                </c:pt>
                <c:pt idx="17">
                  <c:v>2018</c:v>
                </c:pt>
                <c:pt idx="18">
                  <c:v>2019</c:v>
                </c:pt>
                <c:pt idx="19">
                  <c:v>2020</c:v>
                </c:pt>
              </c:numCache>
            </c:num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5097</c:v>
                </c:pt>
                <c:pt idx="1">
                  <c:v>6205</c:v>
                </c:pt>
                <c:pt idx="2">
                  <c:v>5607</c:v>
                </c:pt>
                <c:pt idx="3">
                  <c:v>8055</c:v>
                </c:pt>
                <c:pt idx="4">
                  <c:v>8173</c:v>
                </c:pt>
                <c:pt idx="5">
                  <c:v>8291</c:v>
                </c:pt>
                <c:pt idx="6">
                  <c:v>8154</c:v>
                </c:pt>
                <c:pt idx="7">
                  <c:v>8574</c:v>
                </c:pt>
                <c:pt idx="8">
                  <c:v>7845</c:v>
                </c:pt>
                <c:pt idx="9">
                  <c:v>7661</c:v>
                </c:pt>
                <c:pt idx="10">
                  <c:v>8531</c:v>
                </c:pt>
                <c:pt idx="11">
                  <c:v>12120</c:v>
                </c:pt>
                <c:pt idx="12">
                  <c:v>9025</c:v>
                </c:pt>
                <c:pt idx="13">
                  <c:v>9622</c:v>
                </c:pt>
                <c:pt idx="14">
                  <c:v>15890</c:v>
                </c:pt>
                <c:pt idx="15">
                  <c:v>22345</c:v>
                </c:pt>
                <c:pt idx="16">
                  <c:v>20551</c:v>
                </c:pt>
                <c:pt idx="17">
                  <c:v>20700</c:v>
                </c:pt>
                <c:pt idx="18">
                  <c:v>16315</c:v>
                </c:pt>
                <c:pt idx="19">
                  <c:v>11605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92-4D92-9E6A-79C4DCB3DCA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numRef>
              <c:f>Лист1!$A$2:$A$21</c:f>
              <c:numCache>
                <c:formatCode>General</c:formatCode>
                <c:ptCount val="20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  <c:pt idx="8">
                  <c:v>2009</c:v>
                </c:pt>
                <c:pt idx="9">
                  <c:v>2010</c:v>
                </c:pt>
                <c:pt idx="10">
                  <c:v>2011</c:v>
                </c:pt>
                <c:pt idx="11">
                  <c:v>2012</c:v>
                </c:pt>
                <c:pt idx="12">
                  <c:v>2013</c:v>
                </c:pt>
                <c:pt idx="13">
                  <c:v>2014</c:v>
                </c:pt>
                <c:pt idx="14">
                  <c:v>2015</c:v>
                </c:pt>
                <c:pt idx="15">
                  <c:v>2016</c:v>
                </c:pt>
                <c:pt idx="16">
                  <c:v>2017</c:v>
                </c:pt>
                <c:pt idx="17">
                  <c:v>2018</c:v>
                </c:pt>
                <c:pt idx="18">
                  <c:v>2019</c:v>
                </c:pt>
                <c:pt idx="19">
                  <c:v>2020</c:v>
                </c:pt>
              </c:numCache>
            </c:numRef>
          </c:cat>
          <c:val>
            <c:numRef>
              <c:f>Лист1!$C$2:$C$21</c:f>
              <c:numCache>
                <c:formatCode>General</c:formatCode>
                <c:ptCount val="20"/>
              </c:numCache>
            </c:numRef>
          </c:val>
          <c:extLst>
            <c:ext xmlns:c16="http://schemas.microsoft.com/office/drawing/2014/chart" uri="{C3380CC4-5D6E-409C-BE32-E72D297353CC}">
              <c16:uniqueId val="{00000001-3B92-4D92-9E6A-79C4DCB3DCA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numRef>
              <c:f>Лист1!$A$2:$A$21</c:f>
              <c:numCache>
                <c:formatCode>General</c:formatCode>
                <c:ptCount val="20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  <c:pt idx="8">
                  <c:v>2009</c:v>
                </c:pt>
                <c:pt idx="9">
                  <c:v>2010</c:v>
                </c:pt>
                <c:pt idx="10">
                  <c:v>2011</c:v>
                </c:pt>
                <c:pt idx="11">
                  <c:v>2012</c:v>
                </c:pt>
                <c:pt idx="12">
                  <c:v>2013</c:v>
                </c:pt>
                <c:pt idx="13">
                  <c:v>2014</c:v>
                </c:pt>
                <c:pt idx="14">
                  <c:v>2015</c:v>
                </c:pt>
                <c:pt idx="15">
                  <c:v>2016</c:v>
                </c:pt>
                <c:pt idx="16">
                  <c:v>2017</c:v>
                </c:pt>
                <c:pt idx="17">
                  <c:v>2018</c:v>
                </c:pt>
                <c:pt idx="18">
                  <c:v>2019</c:v>
                </c:pt>
                <c:pt idx="19">
                  <c:v>2020</c:v>
                </c:pt>
              </c:numCache>
            </c:numRef>
          </c:cat>
          <c:val>
            <c:numRef>
              <c:f>Лист1!$D$2:$D$21</c:f>
              <c:numCache>
                <c:formatCode>General</c:formatCode>
                <c:ptCount val="20"/>
              </c:numCache>
            </c:numRef>
          </c:val>
          <c:extLst>
            <c:ext xmlns:c16="http://schemas.microsoft.com/office/drawing/2014/chart" uri="{C3380CC4-5D6E-409C-BE32-E72D297353CC}">
              <c16:uniqueId val="{00000002-3B92-4D92-9E6A-79C4DCB3DC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8942816"/>
        <c:axId val="240384992"/>
        <c:axId val="0"/>
      </c:bar3DChart>
      <c:catAx>
        <c:axId val="238942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40384992"/>
        <c:crosses val="autoZero"/>
        <c:auto val="1"/>
        <c:lblAlgn val="ctr"/>
        <c:lblOffset val="100"/>
        <c:noMultiLvlLbl val="0"/>
      </c:catAx>
      <c:valAx>
        <c:axId val="240384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89428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 Наталія Олексіївна</dc:creator>
  <cp:keywords/>
  <dc:description/>
  <cp:lastModifiedBy>Авраменко Наталія Олексіївна</cp:lastModifiedBy>
  <cp:revision>3</cp:revision>
  <dcterms:created xsi:type="dcterms:W3CDTF">2021-02-15T12:35:00Z</dcterms:created>
  <dcterms:modified xsi:type="dcterms:W3CDTF">2021-02-15T12:50:00Z</dcterms:modified>
</cp:coreProperties>
</file>