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7626C">
        <w:rPr>
          <w:bCs/>
          <w:szCs w:val="28"/>
        </w:rPr>
        <w:t>ТЕПЛОБУДІМПОРТ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17626C">
        <w:rPr>
          <w:szCs w:val="28"/>
        </w:rPr>
        <w:t xml:space="preserve">                      </w:t>
      </w:r>
      <w:r w:rsidR="00230C8D" w:rsidRPr="00230C8D">
        <w:rPr>
          <w:szCs w:val="28"/>
        </w:rPr>
        <w:t xml:space="preserve">вул. </w:t>
      </w:r>
      <w:r w:rsidR="0017626C">
        <w:rPr>
          <w:szCs w:val="28"/>
        </w:rPr>
        <w:t>Гагаріна, 6, 10, 12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7626C">
        <w:rPr>
          <w:szCs w:val="28"/>
        </w:rPr>
        <w:t xml:space="preserve">                                     </w:t>
      </w:r>
      <w:r w:rsidR="00CC37AB">
        <w:rPr>
          <w:szCs w:val="28"/>
        </w:rPr>
        <w:t>ТОВ «</w:t>
      </w:r>
      <w:r w:rsidR="0017626C" w:rsidRPr="0017626C">
        <w:rPr>
          <w:szCs w:val="28"/>
        </w:rPr>
        <w:t>ТЕПЛОБУДІМПОРТ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762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</w:t>
      </w:r>
      <w:r w:rsidR="0017626C" w:rsidRPr="001762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Гагаріна, 6, 10, 12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17626C" w:rsidRPr="0017626C">
        <w:rPr>
          <w:bCs/>
          <w:szCs w:val="28"/>
        </w:rPr>
        <w:t>вул. Гагаріна, 6, 10, 12</w:t>
      </w:r>
      <w:r w:rsidR="00B20495" w:rsidRPr="00B20495">
        <w:rPr>
          <w:bCs/>
          <w:szCs w:val="28"/>
        </w:rPr>
        <w:t xml:space="preserve">, з метою </w:t>
      </w:r>
      <w:r w:rsidR="0017626C" w:rsidRPr="0017626C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382B2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2B2A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7278-D75E-4B4B-B958-52A7BCB4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2020-12-17T15:45:00Z</cp:lastPrinted>
  <dcterms:created xsi:type="dcterms:W3CDTF">2017-03-13T10:39:00Z</dcterms:created>
  <dcterms:modified xsi:type="dcterms:W3CDTF">2021-03-24T09:35:00Z</dcterms:modified>
</cp:coreProperties>
</file>