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809C" w14:textId="77777777" w:rsidR="00F3609B" w:rsidRPr="004D0572" w:rsidRDefault="00F3609B" w:rsidP="00FB171D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2BC4BF5" wp14:editId="3CBAF1D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BDD1" w14:textId="36CCE0A0" w:rsidR="00F3609B" w:rsidRPr="004D0572" w:rsidRDefault="00F3609B" w:rsidP="00FB17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27A3DD75" w14:textId="77777777" w:rsidR="00F3609B" w:rsidRPr="004D0572" w:rsidRDefault="00F3609B" w:rsidP="00FB171D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5473A5DF" w14:textId="51AB3556" w:rsidR="00F3609B" w:rsidRPr="00E87C49" w:rsidRDefault="00EC4862" w:rsidP="00FB1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53175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C70208">
        <w:rPr>
          <w:rFonts w:ascii="Times New Roman" w:hAnsi="Times New Roman" w:cs="Times New Roman"/>
          <w:b/>
          <w:bCs/>
          <w:sz w:val="28"/>
          <w:szCs w:val="28"/>
          <w:lang w:val="uk-UA"/>
        </w:rPr>
        <w:t>ЯТДЕСЯТ ДРУГА</w:t>
      </w:r>
      <w:r w:rsidR="00F360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3609B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73AF4A14" w14:textId="6CD21A7C" w:rsidR="00F3609B" w:rsidRPr="00E87C49" w:rsidRDefault="00F3609B" w:rsidP="00FB171D">
      <w:pPr>
        <w:spacing w:after="0"/>
        <w:jc w:val="center"/>
        <w:rPr>
          <w:rStyle w:val="32pt"/>
          <w:rFonts w:eastAsiaTheme="minorHAnsi"/>
          <w:bCs w:val="0"/>
        </w:rPr>
      </w:pPr>
    </w:p>
    <w:p w14:paraId="26B9DAF3" w14:textId="77777777" w:rsidR="00F3609B" w:rsidRPr="00AF7FCB" w:rsidRDefault="00F3609B" w:rsidP="00FB171D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F7FCB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3117584" w14:textId="530C714C" w:rsidR="00F3609B" w:rsidRPr="00C624DC" w:rsidRDefault="00F3609B" w:rsidP="00F360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5798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FA7C4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0C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 w:rsidR="00FA7C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1E8150F" w14:textId="77777777" w:rsidR="0080074A" w:rsidRDefault="0080074A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4"/>
          <w:szCs w:val="24"/>
          <w:lang w:eastAsia="uk-UA" w:bidi="uk-UA"/>
        </w:rPr>
      </w:pPr>
    </w:p>
    <w:p w14:paraId="7F963D3B" w14:textId="76DDF07F" w:rsidR="0080074A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Про затвердження фінансового плану </w:t>
      </w:r>
    </w:p>
    <w:p w14:paraId="74DD0B7C" w14:textId="41B7EA02" w:rsidR="0080074A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комунального некомерційного підприємства </w:t>
      </w:r>
    </w:p>
    <w:p w14:paraId="1914C074" w14:textId="458AB20A" w:rsidR="00EC4862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>«Почаївська районна комунальна лікарня»</w:t>
      </w:r>
    </w:p>
    <w:p w14:paraId="780DF8E4" w14:textId="73C8E5A9" w:rsidR="00EC4862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>Почаївської міської ради на 202</w:t>
      </w:r>
      <w:r w:rsidR="00C70208">
        <w:rPr>
          <w:b/>
          <w:i/>
          <w:iCs/>
          <w:color w:val="000000"/>
          <w:sz w:val="28"/>
          <w:szCs w:val="28"/>
          <w:lang w:eastAsia="uk-UA" w:bidi="uk-UA"/>
        </w:rPr>
        <w:t>5</w:t>
      </w: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 рік</w:t>
      </w:r>
    </w:p>
    <w:p w14:paraId="082F5F15" w14:textId="77777777" w:rsidR="00EC4862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sz w:val="19"/>
          <w:szCs w:val="19"/>
        </w:rPr>
      </w:pPr>
    </w:p>
    <w:p w14:paraId="7E48AE6C" w14:textId="77777777" w:rsidR="0080074A" w:rsidRDefault="0080074A" w:rsidP="00EC4862">
      <w:pPr>
        <w:pStyle w:val="a6"/>
        <w:shd w:val="clear" w:color="auto" w:fill="auto"/>
        <w:ind w:firstLine="640"/>
        <w:jc w:val="both"/>
        <w:rPr>
          <w:color w:val="000000"/>
          <w:sz w:val="28"/>
          <w:szCs w:val="28"/>
          <w:lang w:eastAsia="uk-UA" w:bidi="uk-UA"/>
        </w:rPr>
      </w:pPr>
    </w:p>
    <w:p w14:paraId="4B123C5D" w14:textId="1A090245" w:rsidR="00EC4862" w:rsidRDefault="00EC4862" w:rsidP="00EC4862">
      <w:pPr>
        <w:pStyle w:val="a6"/>
        <w:shd w:val="clear" w:color="auto" w:fill="auto"/>
        <w:ind w:firstLine="640"/>
        <w:jc w:val="both"/>
        <w:rPr>
          <w:color w:val="000000"/>
          <w:sz w:val="28"/>
          <w:szCs w:val="28"/>
          <w:lang w:eastAsia="uk-UA" w:bidi="uk-UA"/>
        </w:rPr>
      </w:pPr>
      <w:r w:rsidRPr="0080074A">
        <w:rPr>
          <w:color w:val="000000"/>
          <w:sz w:val="28"/>
          <w:szCs w:val="28"/>
          <w:lang w:eastAsia="uk-UA" w:bidi="uk-UA"/>
        </w:rPr>
        <w:t>Керуючись статтями 17, 26 та 60 Закону України «Про місцеве самоврядування в Україні», Бюджетним Кодексом України, відповідно до Порядк</w:t>
      </w:r>
      <w:r w:rsidR="0046544A">
        <w:rPr>
          <w:color w:val="000000"/>
          <w:sz w:val="28"/>
          <w:szCs w:val="28"/>
          <w:lang w:eastAsia="uk-UA" w:bidi="uk-UA"/>
        </w:rPr>
        <w:t>у</w:t>
      </w:r>
      <w:r w:rsidRPr="0080074A">
        <w:rPr>
          <w:color w:val="000000"/>
          <w:sz w:val="28"/>
          <w:szCs w:val="28"/>
          <w:lang w:eastAsia="uk-UA" w:bidi="uk-UA"/>
        </w:rPr>
        <w:t xml:space="preserve"> складання, затвердження та контролю виконання фінансового плану КНП «Почаївська районна комунальна лікарня» Почаївської міської ради, затвердженого рішенням виконавчого комітету від 29 вересня 2022 року № 198, Почаївська міська рада</w:t>
      </w:r>
    </w:p>
    <w:p w14:paraId="15A2873E" w14:textId="5C244B05" w:rsidR="00EC4862" w:rsidRDefault="0080074A" w:rsidP="00EC4862">
      <w:pPr>
        <w:pStyle w:val="a6"/>
        <w:shd w:val="clear" w:color="auto" w:fill="auto"/>
        <w:ind w:left="3060" w:firstLine="0"/>
        <w:rPr>
          <w:i/>
          <w:iCs/>
          <w:color w:val="000000"/>
          <w:sz w:val="28"/>
          <w:szCs w:val="28"/>
          <w:lang w:eastAsia="uk-UA" w:bidi="uk-UA"/>
        </w:rPr>
      </w:pPr>
      <w:r>
        <w:rPr>
          <w:i/>
          <w:iCs/>
          <w:color w:val="000000"/>
          <w:sz w:val="28"/>
          <w:szCs w:val="28"/>
          <w:lang w:eastAsia="uk-UA" w:bidi="uk-UA"/>
        </w:rPr>
        <w:t>ВИРІШИЛА:</w:t>
      </w:r>
    </w:p>
    <w:p w14:paraId="172B05A1" w14:textId="26E32EA2" w:rsidR="00EC4862" w:rsidRPr="0080074A" w:rsidRDefault="00EC4862" w:rsidP="00FB171D">
      <w:pPr>
        <w:pStyle w:val="a6"/>
        <w:numPr>
          <w:ilvl w:val="0"/>
          <w:numId w:val="2"/>
        </w:numPr>
        <w:shd w:val="clear" w:color="auto" w:fill="auto"/>
        <w:spacing w:line="266" w:lineRule="auto"/>
        <w:ind w:left="0" w:firstLine="709"/>
        <w:jc w:val="both"/>
        <w:rPr>
          <w:sz w:val="28"/>
          <w:szCs w:val="28"/>
        </w:rPr>
      </w:pPr>
      <w:r w:rsidRPr="0080074A">
        <w:rPr>
          <w:color w:val="000000"/>
          <w:sz w:val="28"/>
          <w:szCs w:val="28"/>
          <w:lang w:eastAsia="uk-UA" w:bidi="uk-UA"/>
        </w:rPr>
        <w:t xml:space="preserve">Затвердити </w:t>
      </w:r>
      <w:r w:rsidR="00C70208">
        <w:rPr>
          <w:color w:val="000000"/>
          <w:sz w:val="28"/>
          <w:szCs w:val="28"/>
          <w:lang w:eastAsia="uk-UA" w:bidi="uk-UA"/>
        </w:rPr>
        <w:t>ф</w:t>
      </w:r>
      <w:r w:rsidRPr="0080074A">
        <w:rPr>
          <w:color w:val="000000"/>
          <w:sz w:val="28"/>
          <w:szCs w:val="28"/>
          <w:lang w:eastAsia="uk-UA" w:bidi="uk-UA"/>
        </w:rPr>
        <w:t>інансовий план комунального некомерційного підприємства «Почаївська районна комунальна лікарня» Почаївської міської ради на 202</w:t>
      </w:r>
      <w:r w:rsidR="00C70208">
        <w:rPr>
          <w:color w:val="000000"/>
          <w:sz w:val="28"/>
          <w:szCs w:val="28"/>
          <w:lang w:eastAsia="uk-UA" w:bidi="uk-UA"/>
        </w:rPr>
        <w:t>5</w:t>
      </w:r>
      <w:r w:rsidRPr="0080074A">
        <w:rPr>
          <w:color w:val="000000"/>
          <w:sz w:val="28"/>
          <w:szCs w:val="28"/>
          <w:lang w:eastAsia="uk-UA" w:bidi="uk-UA"/>
        </w:rPr>
        <w:t xml:space="preserve"> рік згідно з додатком.</w:t>
      </w:r>
    </w:p>
    <w:p w14:paraId="6883BC7D" w14:textId="6F392741" w:rsidR="00EC4862" w:rsidRDefault="00EC4862" w:rsidP="00FB171D">
      <w:pPr>
        <w:pStyle w:val="a6"/>
        <w:numPr>
          <w:ilvl w:val="0"/>
          <w:numId w:val="2"/>
        </w:numPr>
        <w:shd w:val="clear" w:color="auto" w:fill="auto"/>
        <w:spacing w:line="276" w:lineRule="auto"/>
        <w:ind w:left="0" w:firstLine="709"/>
        <w:jc w:val="both"/>
        <w:rPr>
          <w:color w:val="000000"/>
          <w:sz w:val="28"/>
          <w:szCs w:val="28"/>
          <w:lang w:eastAsia="uk-UA" w:bidi="uk-UA"/>
        </w:rPr>
      </w:pPr>
      <w:r w:rsidRPr="0080074A">
        <w:rPr>
          <w:color w:val="000000"/>
          <w:sz w:val="28"/>
          <w:szCs w:val="28"/>
          <w:lang w:eastAsia="uk-UA" w:bidi="uk-UA"/>
        </w:rPr>
        <w:t>Керівнику комунального некомерційного підприємства «Почаївська районна комунальна лікарня» Почаївської міської ради забезпечити виконання показників фінансового плану на 202</w:t>
      </w:r>
      <w:r w:rsidR="00C70208">
        <w:rPr>
          <w:color w:val="000000"/>
          <w:sz w:val="28"/>
          <w:szCs w:val="28"/>
          <w:lang w:eastAsia="uk-UA" w:bidi="uk-UA"/>
        </w:rPr>
        <w:t>5</w:t>
      </w:r>
      <w:r w:rsidRPr="0080074A">
        <w:rPr>
          <w:color w:val="000000"/>
          <w:sz w:val="28"/>
          <w:szCs w:val="28"/>
          <w:lang w:eastAsia="uk-UA" w:bidi="uk-UA"/>
        </w:rPr>
        <w:t xml:space="preserve"> рік та щоквартально надавати Почаївській міській раді зві</w:t>
      </w:r>
      <w:r w:rsidR="0080074A">
        <w:rPr>
          <w:color w:val="000000"/>
          <w:sz w:val="28"/>
          <w:szCs w:val="28"/>
          <w:lang w:eastAsia="uk-UA" w:bidi="uk-UA"/>
        </w:rPr>
        <w:t>т</w:t>
      </w:r>
      <w:r w:rsidRPr="0080074A">
        <w:rPr>
          <w:color w:val="000000"/>
          <w:sz w:val="28"/>
          <w:szCs w:val="28"/>
          <w:lang w:eastAsia="uk-UA" w:bidi="uk-UA"/>
        </w:rPr>
        <w:t xml:space="preserve"> про його виконання.</w:t>
      </w:r>
    </w:p>
    <w:p w14:paraId="20E300CC" w14:textId="7EA3EAC3" w:rsidR="00EC4862" w:rsidRPr="00FA7C49" w:rsidRDefault="00FA7C49" w:rsidP="00FB171D">
      <w:pPr>
        <w:pStyle w:val="a6"/>
        <w:numPr>
          <w:ilvl w:val="0"/>
          <w:numId w:val="2"/>
        </w:numPr>
        <w:shd w:val="clear" w:color="auto" w:fill="auto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>Відповідальність за належну та своєчасну підготовку фінансового плану, достовірність звітних показників та обґрунтованість планових показників несе керівник КНП або посадова особа підприємства, на яку покладено виконання обов</w:t>
      </w:r>
      <w:r w:rsidRPr="00FA7C49">
        <w:rPr>
          <w:color w:val="000000"/>
          <w:sz w:val="28"/>
          <w:szCs w:val="28"/>
          <w:lang w:eastAsia="uk-UA" w:bidi="uk-UA"/>
        </w:rPr>
        <w:t>’</w:t>
      </w:r>
      <w:r>
        <w:rPr>
          <w:color w:val="000000"/>
          <w:sz w:val="28"/>
          <w:szCs w:val="28"/>
          <w:lang w:eastAsia="uk-UA" w:bidi="uk-UA"/>
        </w:rPr>
        <w:t>язків керівника.</w:t>
      </w:r>
    </w:p>
    <w:p w14:paraId="0B5344E5" w14:textId="2A26DA66" w:rsidR="00F3609B" w:rsidRDefault="00F3609B" w:rsidP="00F360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86B200" w14:textId="77777777" w:rsidR="00F3609B" w:rsidRDefault="00F3609B" w:rsidP="00F360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65E65" w14:textId="3F026214" w:rsidR="00FA7C49" w:rsidRDefault="00FA7C49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</w:p>
    <w:p w14:paraId="388E240F" w14:textId="59796936" w:rsidR="00D30828" w:rsidRDefault="00E42EE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Сергій ЛИСАК</w:t>
      </w:r>
    </w:p>
    <w:p w14:paraId="21C6358E" w14:textId="6A0B74D3" w:rsidR="00C70208" w:rsidRDefault="00C7020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Галина БОНДАР</w:t>
      </w:r>
    </w:p>
    <w:sectPr w:rsidR="00C70208" w:rsidSect="00CC0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84DE4"/>
    <w:multiLevelType w:val="hybridMultilevel"/>
    <w:tmpl w:val="E59C3724"/>
    <w:lvl w:ilvl="0" w:tplc="0422000F">
      <w:start w:val="1"/>
      <w:numFmt w:val="decimal"/>
      <w:lvlText w:val="%1."/>
      <w:lvlJc w:val="left"/>
      <w:pPr>
        <w:ind w:left="1420" w:hanging="360"/>
      </w:pPr>
    </w:lvl>
    <w:lvl w:ilvl="1" w:tplc="04220019" w:tentative="1">
      <w:start w:val="1"/>
      <w:numFmt w:val="lowerLetter"/>
      <w:lvlText w:val="%2."/>
      <w:lvlJc w:val="left"/>
      <w:pPr>
        <w:ind w:left="2140" w:hanging="360"/>
      </w:pPr>
    </w:lvl>
    <w:lvl w:ilvl="2" w:tplc="0422001B" w:tentative="1">
      <w:start w:val="1"/>
      <w:numFmt w:val="lowerRoman"/>
      <w:lvlText w:val="%3."/>
      <w:lvlJc w:val="right"/>
      <w:pPr>
        <w:ind w:left="2860" w:hanging="180"/>
      </w:pPr>
    </w:lvl>
    <w:lvl w:ilvl="3" w:tplc="0422000F" w:tentative="1">
      <w:start w:val="1"/>
      <w:numFmt w:val="decimal"/>
      <w:lvlText w:val="%4."/>
      <w:lvlJc w:val="left"/>
      <w:pPr>
        <w:ind w:left="3580" w:hanging="360"/>
      </w:pPr>
    </w:lvl>
    <w:lvl w:ilvl="4" w:tplc="04220019" w:tentative="1">
      <w:start w:val="1"/>
      <w:numFmt w:val="lowerLetter"/>
      <w:lvlText w:val="%5."/>
      <w:lvlJc w:val="left"/>
      <w:pPr>
        <w:ind w:left="4300" w:hanging="360"/>
      </w:pPr>
    </w:lvl>
    <w:lvl w:ilvl="5" w:tplc="0422001B" w:tentative="1">
      <w:start w:val="1"/>
      <w:numFmt w:val="lowerRoman"/>
      <w:lvlText w:val="%6."/>
      <w:lvlJc w:val="right"/>
      <w:pPr>
        <w:ind w:left="5020" w:hanging="180"/>
      </w:pPr>
    </w:lvl>
    <w:lvl w:ilvl="6" w:tplc="0422000F" w:tentative="1">
      <w:start w:val="1"/>
      <w:numFmt w:val="decimal"/>
      <w:lvlText w:val="%7."/>
      <w:lvlJc w:val="left"/>
      <w:pPr>
        <w:ind w:left="5740" w:hanging="360"/>
      </w:pPr>
    </w:lvl>
    <w:lvl w:ilvl="7" w:tplc="04220019" w:tentative="1">
      <w:start w:val="1"/>
      <w:numFmt w:val="lowerLetter"/>
      <w:lvlText w:val="%8."/>
      <w:lvlJc w:val="left"/>
      <w:pPr>
        <w:ind w:left="6460" w:hanging="360"/>
      </w:pPr>
    </w:lvl>
    <w:lvl w:ilvl="8" w:tplc="042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7CF73FE"/>
    <w:multiLevelType w:val="hybridMultilevel"/>
    <w:tmpl w:val="B26A28C8"/>
    <w:lvl w:ilvl="0" w:tplc="11D4535E">
      <w:start w:val="1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76695071">
    <w:abstractNumId w:val="0"/>
  </w:num>
  <w:num w:numId="2" w16cid:durableId="70976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9B"/>
    <w:rsid w:val="00005C4E"/>
    <w:rsid w:val="0005463E"/>
    <w:rsid w:val="00094425"/>
    <w:rsid w:val="000C48CC"/>
    <w:rsid w:val="000E3806"/>
    <w:rsid w:val="00136BEB"/>
    <w:rsid w:val="00140CC1"/>
    <w:rsid w:val="00174164"/>
    <w:rsid w:val="001B6B04"/>
    <w:rsid w:val="002811AF"/>
    <w:rsid w:val="0028711A"/>
    <w:rsid w:val="002F24F9"/>
    <w:rsid w:val="0046544A"/>
    <w:rsid w:val="004F5202"/>
    <w:rsid w:val="005B321B"/>
    <w:rsid w:val="005C5F68"/>
    <w:rsid w:val="005F5E4C"/>
    <w:rsid w:val="006777E7"/>
    <w:rsid w:val="006A7AE2"/>
    <w:rsid w:val="00733EEE"/>
    <w:rsid w:val="0075798C"/>
    <w:rsid w:val="007740C9"/>
    <w:rsid w:val="0079409E"/>
    <w:rsid w:val="007A71A3"/>
    <w:rsid w:val="0080074A"/>
    <w:rsid w:val="00823131"/>
    <w:rsid w:val="008576B1"/>
    <w:rsid w:val="00897E3F"/>
    <w:rsid w:val="008C46D0"/>
    <w:rsid w:val="008C705E"/>
    <w:rsid w:val="0091764B"/>
    <w:rsid w:val="009313E5"/>
    <w:rsid w:val="00967CEA"/>
    <w:rsid w:val="009B0C83"/>
    <w:rsid w:val="009C689B"/>
    <w:rsid w:val="009C7C29"/>
    <w:rsid w:val="00AE20AF"/>
    <w:rsid w:val="00B3707A"/>
    <w:rsid w:val="00B53175"/>
    <w:rsid w:val="00B900E0"/>
    <w:rsid w:val="00BB1087"/>
    <w:rsid w:val="00BC306E"/>
    <w:rsid w:val="00C05D6E"/>
    <w:rsid w:val="00C336B5"/>
    <w:rsid w:val="00C615E1"/>
    <w:rsid w:val="00C70208"/>
    <w:rsid w:val="00CC74D8"/>
    <w:rsid w:val="00D30828"/>
    <w:rsid w:val="00D31007"/>
    <w:rsid w:val="00E346A8"/>
    <w:rsid w:val="00E42EE8"/>
    <w:rsid w:val="00EC4862"/>
    <w:rsid w:val="00ED2FA7"/>
    <w:rsid w:val="00F003BF"/>
    <w:rsid w:val="00F3609B"/>
    <w:rsid w:val="00F95D8C"/>
    <w:rsid w:val="00FA7C49"/>
    <w:rsid w:val="00FB171D"/>
    <w:rsid w:val="00F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FB3"/>
  <w15:chartTrackingRefBased/>
  <w15:docId w15:val="{AFA44EEF-F65C-48E9-8254-7A2F3CB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9B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609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3609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3609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79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409E"/>
    <w:rPr>
      <w:rFonts w:ascii="Segoe UI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basedOn w:val="a0"/>
    <w:link w:val="a6"/>
    <w:rsid w:val="00EC48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Основной текст"/>
    <w:basedOn w:val="a"/>
    <w:link w:val="a5"/>
    <w:rsid w:val="00EC4862"/>
    <w:pPr>
      <w:widowControl w:val="0"/>
      <w:shd w:val="clear" w:color="auto" w:fill="FFFFFF"/>
      <w:spacing w:after="60" w:line="240" w:lineRule="auto"/>
      <w:ind w:firstLine="400"/>
    </w:pPr>
    <w:rPr>
      <w:rFonts w:ascii="Times New Roman" w:eastAsia="Times New Roman" w:hAnsi="Times New Roman" w:cs="Times New Roman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Sasha Ivashchuk</cp:lastModifiedBy>
  <cp:revision>62</cp:revision>
  <cp:lastPrinted>2024-11-15T06:34:00Z</cp:lastPrinted>
  <dcterms:created xsi:type="dcterms:W3CDTF">2022-10-25T09:44:00Z</dcterms:created>
  <dcterms:modified xsi:type="dcterms:W3CDTF">2024-12-13T09:29:00Z</dcterms:modified>
</cp:coreProperties>
</file>