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EE2C" w14:textId="77777777" w:rsidR="006C1A85" w:rsidRPr="00B734B3" w:rsidRDefault="006C1A85" w:rsidP="006C1A8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330439" wp14:editId="1B35C16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67D5B2C6" w14:textId="77777777" w:rsidR="006C1A85" w:rsidRPr="004D0572" w:rsidRDefault="006C1A85" w:rsidP="006C1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0C3836E4" w14:textId="77777777" w:rsidR="006C1A85" w:rsidRPr="004D0572" w:rsidRDefault="006C1A85" w:rsidP="006C1A8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39E7DF3" w14:textId="50E27181" w:rsidR="006C1A85" w:rsidRPr="00E87C49" w:rsidRDefault="00E46341" w:rsidP="006C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</w:t>
      </w:r>
      <w:r w:rsidR="00906B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ПЕРША</w:t>
      </w:r>
      <w:r w:rsidR="006C1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1A85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6C1A85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52CB29" w14:textId="77777777" w:rsidR="006C1A85" w:rsidRPr="00E87C49" w:rsidRDefault="006C1A85" w:rsidP="006C1A85">
      <w:pPr>
        <w:spacing w:after="0"/>
        <w:jc w:val="center"/>
        <w:rPr>
          <w:rStyle w:val="32pt"/>
          <w:rFonts w:eastAsiaTheme="minorHAnsi"/>
          <w:bCs w:val="0"/>
        </w:rPr>
      </w:pPr>
    </w:p>
    <w:p w14:paraId="4D48D5B6" w14:textId="77777777" w:rsidR="006C1A85" w:rsidRPr="00983AD9" w:rsidRDefault="006C1A85" w:rsidP="006C1A85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7E3B7D95" w14:textId="514D0195" w:rsidR="006C1A85" w:rsidRPr="00206A01" w:rsidRDefault="006C1A85" w:rsidP="006C1A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2635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</w:t>
      </w:r>
      <w:r w:rsidR="00906BD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926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B337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2689D">
        <w:rPr>
          <w:rFonts w:ascii="Times New Roman" w:hAnsi="Times New Roman" w:cs="Times New Roman"/>
          <w:b/>
          <w:sz w:val="28"/>
          <w:szCs w:val="28"/>
          <w:lang w:val="uk-UA"/>
        </w:rPr>
        <w:t>3151</w:t>
      </w:r>
    </w:p>
    <w:p w14:paraId="53B553F4" w14:textId="408928EE" w:rsidR="00673C46" w:rsidRPr="0002689D" w:rsidRDefault="006C1A85" w:rsidP="00673C46">
      <w:pPr>
        <w:spacing w:after="0"/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</w:pPr>
      <w:bookmarkStart w:id="0" w:name="bookmark1"/>
      <w:r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  <w:t>Про</w:t>
      </w:r>
      <w:r w:rsidR="00673C46" w:rsidRPr="0002689D">
        <w:rPr>
          <w:rFonts w:ascii="Times New Roman" w:eastAsia="Times New Roman" w:hAnsi="Times New Roman" w:cs="Arial"/>
          <w:b/>
          <w:sz w:val="24"/>
          <w:szCs w:val="24"/>
          <w:lang w:eastAsia="uk-UA" w:bidi="uk-UA"/>
        </w:rPr>
        <w:t xml:space="preserve"> </w:t>
      </w:r>
      <w:proofErr w:type="spellStart"/>
      <w:r w:rsidR="00673C46" w:rsidRPr="0002689D">
        <w:rPr>
          <w:rFonts w:ascii="Times New Roman" w:eastAsia="Times New Roman" w:hAnsi="Times New Roman" w:cs="Arial"/>
          <w:b/>
          <w:sz w:val="24"/>
          <w:szCs w:val="24"/>
          <w:lang w:eastAsia="uk-UA" w:bidi="uk-UA"/>
        </w:rPr>
        <w:t>прийнят</w:t>
      </w:r>
      <w:proofErr w:type="spellEnd"/>
      <w:r w:rsidR="00095DE1"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>т</w:t>
      </w:r>
      <w:r w:rsidR="00673C46" w:rsidRPr="0002689D">
        <w:rPr>
          <w:rFonts w:ascii="Times New Roman" w:eastAsia="Times New Roman" w:hAnsi="Times New Roman" w:cs="Arial"/>
          <w:b/>
          <w:sz w:val="24"/>
          <w:szCs w:val="24"/>
          <w:lang w:eastAsia="uk-UA" w:bidi="uk-UA"/>
        </w:rPr>
        <w:t xml:space="preserve">я до </w:t>
      </w:r>
    </w:p>
    <w:p w14:paraId="42C5E925" w14:textId="77777777" w:rsidR="000B0759" w:rsidRPr="0002689D" w:rsidRDefault="00673C46" w:rsidP="00673C46">
      <w:pPr>
        <w:spacing w:after="0"/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</w:pPr>
      <w:r w:rsidRPr="0002689D">
        <w:rPr>
          <w:rFonts w:ascii="Times New Roman" w:eastAsia="Times New Roman" w:hAnsi="Times New Roman" w:cs="Arial"/>
          <w:b/>
          <w:sz w:val="24"/>
          <w:szCs w:val="24"/>
          <w:lang w:eastAsia="uk-UA" w:bidi="uk-UA"/>
        </w:rPr>
        <w:t xml:space="preserve">бюджету </w:t>
      </w:r>
      <w:r w:rsidR="000B0759"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 xml:space="preserve">Почаївської міської територіальної </w:t>
      </w:r>
    </w:p>
    <w:p w14:paraId="3DA74C79" w14:textId="60401689" w:rsidR="00673C46" w:rsidRPr="0002689D" w:rsidRDefault="000B0759" w:rsidP="00673C46">
      <w:pPr>
        <w:spacing w:after="0"/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</w:pPr>
      <w:r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 xml:space="preserve">громади </w:t>
      </w:r>
      <w:proofErr w:type="spellStart"/>
      <w:r w:rsidR="00673C46" w:rsidRPr="0002689D">
        <w:rPr>
          <w:rFonts w:ascii="Times New Roman" w:eastAsia="Times New Roman" w:hAnsi="Times New Roman" w:cs="Arial"/>
          <w:b/>
          <w:sz w:val="24"/>
          <w:szCs w:val="24"/>
          <w:lang w:eastAsia="uk-UA" w:bidi="uk-UA"/>
        </w:rPr>
        <w:t>із</w:t>
      </w:r>
      <w:proofErr w:type="spellEnd"/>
      <w:r w:rsidR="00673C46" w:rsidRPr="0002689D">
        <w:rPr>
          <w:rFonts w:ascii="Times New Roman" w:eastAsia="Times New Roman" w:hAnsi="Times New Roman" w:cs="Arial"/>
          <w:b/>
          <w:sz w:val="24"/>
          <w:szCs w:val="24"/>
          <w:lang w:eastAsia="uk-UA" w:bidi="uk-UA"/>
        </w:rPr>
        <w:t xml:space="preserve"> </w:t>
      </w:r>
      <w:r w:rsidR="00455AEC"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 xml:space="preserve">обласного бюджету Тернопільської </w:t>
      </w:r>
      <w:r w:rsidR="00607DA3"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>області</w:t>
      </w:r>
    </w:p>
    <w:p w14:paraId="6D51F6FA" w14:textId="69D188A4" w:rsidR="00673C46" w:rsidRPr="0002689D" w:rsidRDefault="005D1B81" w:rsidP="00673C46">
      <w:pPr>
        <w:spacing w:after="0"/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</w:pPr>
      <w:r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 xml:space="preserve">субвенції </w:t>
      </w:r>
      <w:r w:rsidR="00AD72AD"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 xml:space="preserve">на здійснення </w:t>
      </w:r>
      <w:r w:rsidR="00BF08D2"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 xml:space="preserve">переданих видатків </w:t>
      </w:r>
    </w:p>
    <w:p w14:paraId="46A98634" w14:textId="140AA228" w:rsidR="00BF08D2" w:rsidRPr="0002689D" w:rsidRDefault="00BF08D2" w:rsidP="00673C46">
      <w:pPr>
        <w:spacing w:after="0"/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</w:pPr>
      <w:r w:rsidRPr="0002689D">
        <w:rPr>
          <w:rFonts w:ascii="Times New Roman" w:eastAsia="Times New Roman" w:hAnsi="Times New Roman" w:cs="Arial"/>
          <w:b/>
          <w:sz w:val="24"/>
          <w:szCs w:val="24"/>
          <w:lang w:val="uk-UA" w:eastAsia="uk-UA" w:bidi="uk-UA"/>
        </w:rPr>
        <w:t>у сфері освіти</w:t>
      </w:r>
    </w:p>
    <w:p w14:paraId="4B4DAE7F" w14:textId="7C7CB480" w:rsidR="006C1A85" w:rsidRPr="0002689D" w:rsidRDefault="006C1A85" w:rsidP="006C1A85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4"/>
          <w:szCs w:val="24"/>
          <w:lang w:val="uk-UA" w:eastAsia="uk-UA"/>
        </w:rPr>
      </w:pPr>
    </w:p>
    <w:bookmarkEnd w:id="0"/>
    <w:p w14:paraId="7B9DEF21" w14:textId="79C8EED0" w:rsidR="006C1A85" w:rsidRPr="0002689D" w:rsidRDefault="000B0759" w:rsidP="006C1A85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</w:t>
      </w:r>
      <w:r w:rsidR="006A213B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метою </w:t>
      </w:r>
      <w:r w:rsidR="00322ADA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забезпечення </w:t>
      </w:r>
      <w:r w:rsidR="0045191D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переданих видатків</w:t>
      </w:r>
      <w:r w:rsidR="00A5076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 сфері освіти за рахунок коштів </w:t>
      </w:r>
      <w:r w:rsidR="00A67C2C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освітньої субвенції </w:t>
      </w:r>
      <w:r w:rsidR="00EF754F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</w:t>
      </w:r>
      <w:r w:rsidR="00A3294D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</w:t>
      </w:r>
      <w:r w:rsidR="00EF754F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плати праці педагогічних працівників</w:t>
      </w:r>
      <w:r w:rsidR="006C3E57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що забез</w:t>
      </w:r>
      <w:r w:rsidR="00B228B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</w:t>
      </w:r>
      <w:r w:rsidR="006C3E57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ечують </w:t>
      </w:r>
      <w:r w:rsidR="00B228B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вивчення навчального предмета</w:t>
      </w:r>
      <w:r w:rsidR="008A1C11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«Захист України»</w:t>
      </w:r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5C4CA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керуючись ст.93, 101 Бюджетного кодексу України, </w:t>
      </w:r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Почаївська міська рада </w:t>
      </w:r>
    </w:p>
    <w:p w14:paraId="74EBB800" w14:textId="77777777" w:rsidR="006C1A85" w:rsidRPr="0002689D" w:rsidRDefault="006C1A85" w:rsidP="006C1A85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026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5F7628EA" w14:textId="70D1AA2B" w:rsidR="006C1A85" w:rsidRPr="0002689D" w:rsidRDefault="006E4124" w:rsidP="006E41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1.</w:t>
      </w: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7C5AE1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Прийняти</w:t>
      </w:r>
      <w:proofErr w:type="spellEnd"/>
      <w:r w:rsidR="007C5AE1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4B141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кошти </w:t>
      </w:r>
      <w:r w:rsidR="0016687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із загального фонду обласного бюджету Тернопільської </w:t>
      </w:r>
      <w:r w:rsidR="00822C7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області </w:t>
      </w:r>
      <w:r w:rsidR="004B141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як</w:t>
      </w:r>
      <w:r w:rsidR="0016687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міжбюджетн</w:t>
      </w:r>
      <w:r w:rsidR="004B141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ий</w:t>
      </w:r>
      <w:r w:rsidR="0016687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трансферт у вигляді „Субвенції з місцевого бюджету на здійснення переданих видатків у сфері освіти за рахунок коштів освітньої субвенції” (далі - Субвенція)</w:t>
      </w:r>
      <w:r w:rsidR="00103C18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до</w:t>
      </w:r>
      <w:r w:rsidR="0016687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Почаївської міської територіальної громади для закладу освіти Опорний заклад Почаївська ЗОШ І-ІІІ ступенів Почаївської міської ради для оплати праці педагогічних працівників, що забезпечують вивчення навчального предмета „Захист України” в сумі 15 407,02 (п’ятнадцять тисяч чотириста сім гривень 02 копійки)</w:t>
      </w:r>
      <w:r w:rsidR="00AA296B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14:paraId="2F928924" w14:textId="41ABB124" w:rsidR="00B8235C" w:rsidRPr="0002689D" w:rsidRDefault="00B8235C" w:rsidP="00B823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02689D">
        <w:rPr>
          <w:rFonts w:ascii="Times New Roman" w:hAnsi="Times New Roman" w:cs="Times New Roman"/>
          <w:sz w:val="24"/>
          <w:szCs w:val="24"/>
          <w:lang w:val="en-US" w:eastAsia="uk-UA" w:bidi="uk-UA"/>
        </w:rPr>
        <w:t xml:space="preserve">2. </w:t>
      </w:r>
      <w:r w:rsidRPr="0002689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Затвердити текст договору </w:t>
      </w: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 передачу міжбюджетного трансферту з</w:t>
      </w:r>
      <w:r w:rsidR="004D3FDE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обласного бюджету Тернопільської області </w:t>
      </w: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до </w:t>
      </w:r>
      <w:r w:rsidR="00E553F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</w:t>
      </w: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Почаївсько</w:t>
      </w:r>
      <w:r w:rsidR="00E553F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ї міської територіальної громади</w:t>
      </w: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на 202</w:t>
      </w:r>
      <w:r w:rsidR="00E553F4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4</w:t>
      </w: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рік, що додається.</w:t>
      </w:r>
    </w:p>
    <w:p w14:paraId="4E0B83A2" w14:textId="428EDAC5" w:rsidR="006C1A85" w:rsidRPr="0002689D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</w:t>
      </w:r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Доручити міському голові Василю Бойку підписати договір </w:t>
      </w:r>
      <w:bookmarkStart w:id="1" w:name="_Hlk181784997"/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 передачу</w:t>
      </w:r>
      <w:r w:rsidR="00EE7AB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міжбюджетного трансферту </w:t>
      </w:r>
      <w:r w:rsidR="00BB168D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</w:t>
      </w:r>
      <w:r w:rsidR="00CF3852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обласного </w:t>
      </w:r>
      <w:r w:rsidR="00B23D1F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</w:t>
      </w:r>
      <w:r w:rsidR="00CF3852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Тернопільської обла</w:t>
      </w:r>
      <w:r w:rsidR="00BE767F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сті </w:t>
      </w:r>
      <w:r w:rsidR="00B23D1F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до </w:t>
      </w:r>
      <w:r w:rsidR="00EE4413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бюджету </w:t>
      </w:r>
      <w:r w:rsidR="002756EA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Почаївської міської територіальної громади </w:t>
      </w:r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 2024 рік</w:t>
      </w:r>
      <w:r w:rsidR="00A830CC" w:rsidRPr="00026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.</w:t>
      </w:r>
    </w:p>
    <w:bookmarkEnd w:id="1"/>
    <w:p w14:paraId="2AC5AC01" w14:textId="356C833A" w:rsidR="006C1A85" w:rsidRPr="0002689D" w:rsidRDefault="00B8235C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4</w:t>
      </w:r>
      <w:r w:rsidR="006C1A85" w:rsidRPr="000268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40BE1E16" w14:textId="77777777" w:rsidR="00256325" w:rsidRDefault="00256325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6C40897A" w14:textId="77777777" w:rsidR="0002689D" w:rsidRDefault="0002689D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720201D3" w14:textId="037C8EC8" w:rsidR="0002689D" w:rsidRPr="008E23E2" w:rsidRDefault="008E23E2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Міський голова </w:t>
      </w: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E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Василь БОЙКО</w:t>
      </w:r>
    </w:p>
    <w:p w14:paraId="55AE5A40" w14:textId="77777777" w:rsidR="0002689D" w:rsidRPr="0002689D" w:rsidRDefault="0002689D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5623703D" w14:textId="24EBD2FF" w:rsidR="001541F8" w:rsidRPr="00CB3370" w:rsidRDefault="001541F8" w:rsidP="00861C0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</w:p>
    <w:p w14:paraId="4196949C" w14:textId="726C3317" w:rsidR="003D6347" w:rsidRPr="00AE7E3D" w:rsidRDefault="003D6347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0"/>
          <w:szCs w:val="20"/>
          <w:lang w:val="uk-UA"/>
        </w:rPr>
      </w:pPr>
    </w:p>
    <w:p w14:paraId="6CB1ACCA" w14:textId="77777777" w:rsidR="003D6347" w:rsidRDefault="003D6347" w:rsidP="00B8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28319310" w14:textId="110FA247" w:rsidR="006C1A85" w:rsidRDefault="006C1A85" w:rsidP="006C1A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lastRenderedPageBreak/>
        <w:t>Додаток 1</w:t>
      </w:r>
    </w:p>
    <w:p w14:paraId="0344827B" w14:textId="0CD5507A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до рішення міської ради</w:t>
      </w:r>
    </w:p>
    <w:p w14:paraId="36D94694" w14:textId="610EDD94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№</w:t>
      </w:r>
      <w:r w:rsidR="008E23E2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3151</w:t>
      </w:r>
      <w:r w:rsidR="00CB3370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від  « </w:t>
      </w:r>
      <w:r w:rsidR="00256325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» </w:t>
      </w:r>
      <w:r w:rsidR="002756EA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грудня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2024 р.</w:t>
      </w:r>
    </w:p>
    <w:p w14:paraId="5CB4D269" w14:textId="77777777" w:rsidR="006C1A85" w:rsidRDefault="006C1A85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17FA2A43" w14:textId="5ECBE833" w:rsidR="00E25C44" w:rsidRPr="002756EA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uk-UA"/>
        </w:rPr>
      </w:pPr>
      <w:r w:rsidRPr="00C72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ДОГОВІР №</w:t>
      </w:r>
    </w:p>
    <w:p w14:paraId="2EEC4F73" w14:textId="77777777" w:rsidR="00E25C44" w:rsidRPr="000B05EF" w:rsidRDefault="00E25C44" w:rsidP="00E25C44">
      <w:pPr>
        <w:pStyle w:val="4"/>
        <w:ind w:firstLine="0"/>
        <w:jc w:val="center"/>
        <w:outlineLvl w:val="3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про передачу міжбюджетного трансферту на 202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4</w:t>
      </w:r>
      <w:r w:rsidRPr="000B05EF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рік</w:t>
      </w:r>
    </w:p>
    <w:p w14:paraId="3AB0BF7A" w14:textId="77777777" w:rsidR="00E25C44" w:rsidRPr="000B05EF" w:rsidRDefault="00E25C44" w:rsidP="00E25C4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9AE76DA" w14:textId="14C2E232" w:rsidR="00E25C44" w:rsidRPr="00AC4907" w:rsidRDefault="00AC4907" w:rsidP="00E25C44">
      <w:pPr>
        <w:widowControl w:val="0"/>
        <w:spacing w:after="0" w:line="326" w:lineRule="exact"/>
        <w:ind w:right="2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>м</w:t>
      </w:r>
      <w:r w:rsidR="00E25C44"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>Тернопіль</w:t>
      </w:r>
      <w:r w:rsidR="00E25C44" w:rsidRPr="00C917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</w:t>
      </w:r>
      <w:r w:rsidR="00E25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bidi="uk-UA"/>
        </w:rPr>
        <w:tab/>
        <w:t>_______________2024</w:t>
      </w:r>
    </w:p>
    <w:p w14:paraId="25124045" w14:textId="77777777" w:rsidR="00E25C44" w:rsidRPr="00C72A6C" w:rsidRDefault="00E25C44" w:rsidP="00E25C44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</w:p>
    <w:p w14:paraId="7800B0B5" w14:textId="1A1554A8" w:rsidR="00293BE5" w:rsidRPr="00293BE5" w:rsidRDefault="00293BE5" w:rsidP="00293BE5">
      <w:pPr>
        <w:widowControl w:val="0"/>
        <w:spacing w:after="300" w:line="259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Договір укладено відповідно до статей 93, 101 Бюджетного кодексу України, законів України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місцеві державні адміністрації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місцеве самоврядування в Україні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правовий режим воєнного стану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» 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(зі змінами), указів Президента України від 24 лютого 2022 року № 64/2022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введення воєнного стану в Україні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№ 68/2022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утворення військових адміністрацій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та від 28 жовтня 2024 року № 740/2024 </w:t>
      </w:r>
      <w:r w:rsidR="00235F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9489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="00235F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ро продовження строку дії воєнного стану в Україні”, постанов Кабінету Міністрів України від 15 грудня 2010 р. № 1132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затвердження Порядку перерахування міжбюджетних трансфертів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від 11 березня 2022 р. № 252 .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Деякі питання формування та виконання місцевих бюджетів у період воєнного етану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4D87F787" w14:textId="77777777" w:rsidR="00293BE5" w:rsidRPr="00293BE5" w:rsidRDefault="00293BE5" w:rsidP="00293BE5">
      <w:pPr>
        <w:widowControl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2" w:name="bookmark0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І. Сторони договору</w:t>
      </w:r>
      <w:bookmarkEnd w:id="2"/>
    </w:p>
    <w:p w14:paraId="742FE5E8" w14:textId="3B0D25D6" w:rsidR="00293BE5" w:rsidRPr="00293BE5" w:rsidRDefault="00293BE5" w:rsidP="00293BE5">
      <w:pPr>
        <w:widowControl w:val="0"/>
        <w:numPr>
          <w:ilvl w:val="0"/>
          <w:numId w:val="3"/>
        </w:numPr>
        <w:tabs>
          <w:tab w:val="left" w:pos="1009"/>
        </w:tabs>
        <w:spacing w:after="300" w:line="259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Сторонами договору є Тернопільська обласна військова (державна) адміністрація в особі начальника військової адміністрації Негоди В’ячеслава Андроновича, який діє на підставі Указу Президента України від 24 лютого 2022 року № 68/2022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утворення військових адміністрацій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та Закону України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«П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ро місцеві державні адміністрації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 однієї сторони, та Почаївська міська рада в особі міського голови Бойка Василя Сергійовича, який діє на підставі Закону України 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 місцеве самоврядування в Україні</w:t>
      </w:r>
      <w:r w:rsidR="00A8007D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»</w:t>
      </w: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з іншої сторони (далі - Сторони).</w:t>
      </w:r>
    </w:p>
    <w:p w14:paraId="6C93FCC0" w14:textId="77777777" w:rsidR="00293BE5" w:rsidRPr="00293BE5" w:rsidRDefault="00293BE5" w:rsidP="00293BE5">
      <w:pPr>
        <w:widowControl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3" w:name="bookmark2"/>
      <w:bookmarkStart w:id="4" w:name="bookmark3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П. Предмет договору</w:t>
      </w:r>
      <w:bookmarkEnd w:id="3"/>
      <w:bookmarkEnd w:id="4"/>
    </w:p>
    <w:p w14:paraId="04543B2E" w14:textId="78519BBA" w:rsidR="00293BE5" w:rsidRPr="0011729C" w:rsidRDefault="0011729C" w:rsidP="0011729C">
      <w:pPr>
        <w:widowControl w:val="0"/>
        <w:tabs>
          <w:tab w:val="left" w:pos="999"/>
        </w:tabs>
        <w:spacing w:after="30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2.1</w:t>
      </w:r>
      <w:r w:rsidR="00A92AB9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Предметом договору є передача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із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загального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фонду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обласного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бюджету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Тернопільської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області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поточних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видатків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міжбюджетного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трансферту 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вигляді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„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Субвенції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місцевого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бюджету на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здійснення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переданих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видатків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сфері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освіти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за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рахунок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коштів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освітньої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субвенції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” (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далі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-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Субвенція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), бюджету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територіальної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громади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для закладу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освіти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Опорний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заклад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Почаївська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ЗОШ І-ІІІ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ступенів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міської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ради для оплати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праці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педагогічних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працівників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що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забезпечують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вивчення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навчального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предмета „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Захист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України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” в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сумі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15 407,02 (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п’ятнадцять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тисяч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чотириста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сім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гривень 02 </w:t>
      </w:r>
      <w:proofErr w:type="spellStart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копійки</w:t>
      </w:r>
      <w:proofErr w:type="spellEnd"/>
      <w:r w:rsidR="00293BE5" w:rsidRPr="0011729C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).</w:t>
      </w:r>
    </w:p>
    <w:p w14:paraId="2E6EF6B4" w14:textId="77777777" w:rsidR="00293BE5" w:rsidRPr="00293BE5" w:rsidRDefault="00293BE5" w:rsidP="00293BE5">
      <w:pPr>
        <w:widowControl w:val="0"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5" w:name="bookmark4"/>
      <w:bookmarkStart w:id="6" w:name="bookmark5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ПІ. Зобов’язання сторін</w:t>
      </w:r>
      <w:bookmarkEnd w:id="5"/>
      <w:bookmarkEnd w:id="6"/>
    </w:p>
    <w:p w14:paraId="71FB2A8F" w14:textId="2F5E7554" w:rsidR="00293BE5" w:rsidRPr="00293BE5" w:rsidRDefault="00A92AB9" w:rsidP="00A92AB9">
      <w:pPr>
        <w:widowControl w:val="0"/>
        <w:tabs>
          <w:tab w:val="left" w:pos="100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3.1. </w:t>
      </w:r>
      <w:r w:rsidR="00293BE5"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Тернопільська обласна військова (державна) адміністрація зобов’язується у 2024 році передати з загального фонду обласного бюджету Тернопільської області Субвенцію бюджету Почаївської міської територіальної громади в сумі 15 407,02 (п’ятнадцять тисяч чотириста сім гривень 02 копійки) для здійснення заходів, передбачених у п. 2.1 Договору.</w:t>
      </w:r>
    </w:p>
    <w:p w14:paraId="4B9CA19D" w14:textId="010421D8" w:rsidR="00293BE5" w:rsidRDefault="00E60E56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3.2. </w:t>
      </w:r>
      <w:r w:rsidR="00293BE5" w:rsidRPr="00A92AB9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Почаївська міська рада зобов’язується використовувати Субвенцію за цільовим призначенням у 2024 році в межах надходжень даних коштів. При невикористанні Субвенції Почаївська міська рада зобов’язується повернути її в обласний бюджет Тернопільської області.</w:t>
      </w:r>
    </w:p>
    <w:p w14:paraId="42E28B43" w14:textId="77777777" w:rsidR="00D9563B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50F1766F" w14:textId="77777777" w:rsidR="00D9563B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5C288CED" w14:textId="77777777" w:rsidR="00D9563B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1DD1F6CB" w14:textId="77777777" w:rsidR="00D9563B" w:rsidRPr="00A92AB9" w:rsidRDefault="00D9563B" w:rsidP="00E60E56">
      <w:pPr>
        <w:pStyle w:val="a4"/>
        <w:widowControl w:val="0"/>
        <w:tabs>
          <w:tab w:val="left" w:pos="1009"/>
        </w:tabs>
        <w:spacing w:after="3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52F0F301" w14:textId="77777777" w:rsidR="00293BE5" w:rsidRPr="00293BE5" w:rsidRDefault="00293BE5" w:rsidP="00293BE5">
      <w:pPr>
        <w:widowControl w:val="0"/>
        <w:numPr>
          <w:ilvl w:val="0"/>
          <w:numId w:val="6"/>
        </w:numPr>
        <w:tabs>
          <w:tab w:val="left" w:pos="457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7" w:name="bookmark6"/>
      <w:bookmarkStart w:id="8" w:name="bookmark7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lastRenderedPageBreak/>
        <w:t>Відповідальність сторін</w:t>
      </w:r>
      <w:bookmarkEnd w:id="7"/>
      <w:bookmarkEnd w:id="8"/>
    </w:p>
    <w:p w14:paraId="00A74795" w14:textId="77777777" w:rsidR="00293BE5" w:rsidRDefault="00293BE5" w:rsidP="00D9563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293BE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4.1 За невиконання або неналежне виконання умов, визначених даним договором, Сторони несуть відповідальність, передбачену чинним законодавством.</w:t>
      </w:r>
    </w:p>
    <w:p w14:paraId="0F8B7A01" w14:textId="77777777" w:rsidR="00101D07" w:rsidRPr="00293BE5" w:rsidRDefault="00101D07" w:rsidP="00D9563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23E8EA29" w14:textId="77777777" w:rsidR="00293BE5" w:rsidRPr="00293BE5" w:rsidRDefault="00293BE5" w:rsidP="00293BE5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</w:pPr>
    </w:p>
    <w:p w14:paraId="396BDC22" w14:textId="77777777" w:rsidR="00293BE5" w:rsidRPr="00293BE5" w:rsidRDefault="00293BE5" w:rsidP="00293BE5">
      <w:pPr>
        <w:widowControl w:val="0"/>
        <w:numPr>
          <w:ilvl w:val="0"/>
          <w:numId w:val="6"/>
        </w:numPr>
        <w:tabs>
          <w:tab w:val="left" w:pos="430"/>
        </w:tabs>
        <w:spacing w:after="0" w:line="25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bookmarkStart w:id="9" w:name="bookmark8"/>
      <w:bookmarkStart w:id="10" w:name="bookmark9"/>
      <w:r w:rsidRPr="00293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Інші умови</w:t>
      </w:r>
      <w:bookmarkEnd w:id="9"/>
      <w:bookmarkEnd w:id="10"/>
    </w:p>
    <w:p w14:paraId="79E8CD24" w14:textId="45FA9721" w:rsidR="00293BE5" w:rsidRPr="00101D07" w:rsidRDefault="00101D07" w:rsidP="00101D07">
      <w:pPr>
        <w:pStyle w:val="a4"/>
        <w:widowControl w:val="0"/>
        <w:tabs>
          <w:tab w:val="left" w:pos="1059"/>
        </w:tabs>
        <w:spacing w:after="0" w:line="25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5.1. </w:t>
      </w:r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Зміни та доповнення до даного договору вносяться у письмовій формі за згодою обох Сторін, шляхом укладення додаткової угоди.</w:t>
      </w:r>
    </w:p>
    <w:p w14:paraId="7312DCDB" w14:textId="4A973289" w:rsidR="00293BE5" w:rsidRPr="00101D07" w:rsidRDefault="00101D07" w:rsidP="00101D07">
      <w:pPr>
        <w:pStyle w:val="a4"/>
        <w:widowControl w:val="0"/>
        <w:tabs>
          <w:tab w:val="left" w:pos="1074"/>
        </w:tabs>
        <w:spacing w:after="0" w:line="25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5.2. </w:t>
      </w:r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Договір складено у двох примірниках (для кожної із Сторін), які мають однакову юридичну силу.</w:t>
      </w:r>
    </w:p>
    <w:p w14:paraId="35AFA449" w14:textId="1B7D1027" w:rsidR="00293BE5" w:rsidRPr="00101D07" w:rsidRDefault="00101D07" w:rsidP="00101D07">
      <w:pPr>
        <w:widowControl w:val="0"/>
        <w:tabs>
          <w:tab w:val="left" w:pos="107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5.3. </w:t>
      </w:r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Даний </w:t>
      </w:r>
      <w:proofErr w:type="spellStart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договір</w:t>
      </w:r>
      <w:proofErr w:type="spellEnd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вступає</w:t>
      </w:r>
      <w:proofErr w:type="spellEnd"/>
      <w:r w:rsidR="00293BE5" w:rsidRPr="00101D07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в силу з дня його підписання обома Сторонами і діє до 31 грудня 2024 року.</w:t>
      </w:r>
    </w:p>
    <w:p w14:paraId="3E606EB4" w14:textId="77777777" w:rsid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4F9BEB74" w14:textId="38876CA9" w:rsidR="00E2585E" w:rsidRPr="00E2585E" w:rsidRDefault="00E2585E" w:rsidP="00E25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Місцезнаходження та реквізити сторін</w:t>
      </w:r>
    </w:p>
    <w:p w14:paraId="2BA49B95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64F15FD2" w14:textId="1483CB08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Тернопільська обласна військова</w:t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Почаївська міська рада</w:t>
      </w:r>
    </w:p>
    <w:p w14:paraId="1AF5DA13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(державна) адміністрація</w:t>
      </w:r>
    </w:p>
    <w:p w14:paraId="64BBDC1F" w14:textId="5D7D0893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46021, м. Тернопіль, вул. Грушевського,8</w:t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 xml:space="preserve">47025, м. Почаїв, </w:t>
      </w:r>
      <w:proofErr w:type="spellStart"/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пл.Тараса</w:t>
      </w:r>
      <w:proofErr w:type="spellEnd"/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Шевченка,16</w:t>
      </w:r>
    </w:p>
    <w:p w14:paraId="15F88D92" w14:textId="0F211E9F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Тернопільська область</w:t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="00BA0D26"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="00BA0D26"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="00BA0D26"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Кременецький район, Тернопільська</w:t>
      </w:r>
    </w:p>
    <w:p w14:paraId="7B5BDAA0" w14:textId="77777777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>область</w:t>
      </w:r>
    </w:p>
    <w:p w14:paraId="0DDF1BFF" w14:textId="77777777" w:rsidR="00E2585E" w:rsidRPr="00BA0D26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UA188201720344490048002015534</w:t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  <w:r w:rsidRPr="00BA0D26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>UA4689999803114000596000019671</w:t>
      </w:r>
    </w:p>
    <w:p w14:paraId="4341C075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4C811288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Начальник </w:t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  <w:t>Міський голова</w:t>
      </w:r>
    </w:p>
    <w:p w14:paraId="0EB0D6EF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військової адміністрації</w:t>
      </w:r>
    </w:p>
    <w:p w14:paraId="3132350A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6E298C88" w14:textId="77777777" w:rsidR="00E2585E" w:rsidRPr="00E2585E" w:rsidRDefault="00E2585E" w:rsidP="00E258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 В’ячеслав НЕГОДА</w:t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</w:r>
      <w:r w:rsidRPr="00E2585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ab/>
        <w:t>_______________ Василь БОЙКО</w:t>
      </w:r>
    </w:p>
    <w:p w14:paraId="4E162644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231955F" w14:textId="77777777" w:rsid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5C125C1A" w14:textId="77777777" w:rsidR="00051DFF" w:rsidRPr="00051DFF" w:rsidRDefault="00051DFF" w:rsidP="00E25C4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bidi="uk-UA"/>
        </w:rPr>
      </w:pPr>
    </w:p>
    <w:p w14:paraId="6D659C45" w14:textId="0C22A7BD" w:rsidR="00507094" w:rsidRDefault="006C1A85" w:rsidP="00E46341">
      <w:pPr>
        <w:spacing w:line="240" w:lineRule="auto"/>
        <w:jc w:val="both"/>
      </w:pP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Секретар міської ради </w:t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Сергій МАМЧУР</w:t>
      </w:r>
    </w:p>
    <w:sectPr w:rsidR="00507094" w:rsidSect="00E463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403"/>
    <w:multiLevelType w:val="hybridMultilevel"/>
    <w:tmpl w:val="FF76DA04"/>
    <w:lvl w:ilvl="0" w:tplc="4336C9C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733"/>
    <w:multiLevelType w:val="multilevel"/>
    <w:tmpl w:val="68D894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B608B"/>
    <w:multiLevelType w:val="multilevel"/>
    <w:tmpl w:val="1D76A7A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2426B"/>
    <w:multiLevelType w:val="multilevel"/>
    <w:tmpl w:val="8DF6A7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801644"/>
    <w:multiLevelType w:val="multilevel"/>
    <w:tmpl w:val="BE02E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56050"/>
    <w:multiLevelType w:val="multilevel"/>
    <w:tmpl w:val="62D01C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23C66"/>
    <w:multiLevelType w:val="multilevel"/>
    <w:tmpl w:val="AFA2667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B917C9"/>
    <w:multiLevelType w:val="multilevel"/>
    <w:tmpl w:val="4DD41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FC7738"/>
    <w:multiLevelType w:val="multilevel"/>
    <w:tmpl w:val="BF304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99524C6"/>
    <w:multiLevelType w:val="multilevel"/>
    <w:tmpl w:val="070E123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C12B60"/>
    <w:multiLevelType w:val="hybridMultilevel"/>
    <w:tmpl w:val="F5704C2A"/>
    <w:lvl w:ilvl="0" w:tplc="464C519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1554603">
    <w:abstractNumId w:val="0"/>
  </w:num>
  <w:num w:numId="2" w16cid:durableId="1329359125">
    <w:abstractNumId w:val="10"/>
  </w:num>
  <w:num w:numId="3" w16cid:durableId="40253612">
    <w:abstractNumId w:val="5"/>
  </w:num>
  <w:num w:numId="4" w16cid:durableId="1892576442">
    <w:abstractNumId w:val="1"/>
  </w:num>
  <w:num w:numId="5" w16cid:durableId="979924514">
    <w:abstractNumId w:val="2"/>
  </w:num>
  <w:num w:numId="6" w16cid:durableId="885719803">
    <w:abstractNumId w:val="9"/>
  </w:num>
  <w:num w:numId="7" w16cid:durableId="1571842683">
    <w:abstractNumId w:val="6"/>
  </w:num>
  <w:num w:numId="8" w16cid:durableId="1164081770">
    <w:abstractNumId w:val="8"/>
  </w:num>
  <w:num w:numId="9" w16cid:durableId="1000767033">
    <w:abstractNumId w:val="3"/>
  </w:num>
  <w:num w:numId="10" w16cid:durableId="227497476">
    <w:abstractNumId w:val="4"/>
  </w:num>
  <w:num w:numId="11" w16cid:durableId="46022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5"/>
    <w:rsid w:val="00010765"/>
    <w:rsid w:val="0002689D"/>
    <w:rsid w:val="00051DFF"/>
    <w:rsid w:val="00083959"/>
    <w:rsid w:val="00084D77"/>
    <w:rsid w:val="00095DE1"/>
    <w:rsid w:val="000B0759"/>
    <w:rsid w:val="000C49EF"/>
    <w:rsid w:val="000D74E0"/>
    <w:rsid w:val="000D7C06"/>
    <w:rsid w:val="00101D07"/>
    <w:rsid w:val="00103C18"/>
    <w:rsid w:val="0011729C"/>
    <w:rsid w:val="0014415B"/>
    <w:rsid w:val="00147988"/>
    <w:rsid w:val="001541F8"/>
    <w:rsid w:val="00166873"/>
    <w:rsid w:val="00184D8F"/>
    <w:rsid w:val="001868A7"/>
    <w:rsid w:val="00211EEF"/>
    <w:rsid w:val="00230E1C"/>
    <w:rsid w:val="00235F31"/>
    <w:rsid w:val="00256325"/>
    <w:rsid w:val="002756EA"/>
    <w:rsid w:val="00293BE5"/>
    <w:rsid w:val="002D3683"/>
    <w:rsid w:val="003020D8"/>
    <w:rsid w:val="00322ADA"/>
    <w:rsid w:val="003A2531"/>
    <w:rsid w:val="003D6347"/>
    <w:rsid w:val="00405688"/>
    <w:rsid w:val="00406868"/>
    <w:rsid w:val="0045191D"/>
    <w:rsid w:val="00455AEC"/>
    <w:rsid w:val="004B1414"/>
    <w:rsid w:val="004D3FDE"/>
    <w:rsid w:val="004E7A86"/>
    <w:rsid w:val="00507094"/>
    <w:rsid w:val="005A25C4"/>
    <w:rsid w:val="005C4CA3"/>
    <w:rsid w:val="005D1B81"/>
    <w:rsid w:val="00607DA3"/>
    <w:rsid w:val="00673C46"/>
    <w:rsid w:val="0069489B"/>
    <w:rsid w:val="006A213B"/>
    <w:rsid w:val="006C1A85"/>
    <w:rsid w:val="006C3E57"/>
    <w:rsid w:val="006C5FE7"/>
    <w:rsid w:val="006E4124"/>
    <w:rsid w:val="007325DB"/>
    <w:rsid w:val="007A42D0"/>
    <w:rsid w:val="007C5AE1"/>
    <w:rsid w:val="008153AA"/>
    <w:rsid w:val="00822C75"/>
    <w:rsid w:val="008345EB"/>
    <w:rsid w:val="00851B12"/>
    <w:rsid w:val="00861C05"/>
    <w:rsid w:val="008A1C11"/>
    <w:rsid w:val="008C4DB9"/>
    <w:rsid w:val="008E23E2"/>
    <w:rsid w:val="00906BD8"/>
    <w:rsid w:val="00956ECE"/>
    <w:rsid w:val="0098103D"/>
    <w:rsid w:val="00A04964"/>
    <w:rsid w:val="00A3294D"/>
    <w:rsid w:val="00A50764"/>
    <w:rsid w:val="00A67C2C"/>
    <w:rsid w:val="00A8007D"/>
    <w:rsid w:val="00A830CC"/>
    <w:rsid w:val="00A92635"/>
    <w:rsid w:val="00A92AB9"/>
    <w:rsid w:val="00AA296B"/>
    <w:rsid w:val="00AC4907"/>
    <w:rsid w:val="00AD72AD"/>
    <w:rsid w:val="00AE7E3D"/>
    <w:rsid w:val="00B01BF7"/>
    <w:rsid w:val="00B228B3"/>
    <w:rsid w:val="00B23D1F"/>
    <w:rsid w:val="00B26E88"/>
    <w:rsid w:val="00B51E4E"/>
    <w:rsid w:val="00B8235C"/>
    <w:rsid w:val="00BA0D26"/>
    <w:rsid w:val="00BB168D"/>
    <w:rsid w:val="00BB2BF0"/>
    <w:rsid w:val="00BE767F"/>
    <w:rsid w:val="00BF08D2"/>
    <w:rsid w:val="00CA196F"/>
    <w:rsid w:val="00CB3370"/>
    <w:rsid w:val="00CF3852"/>
    <w:rsid w:val="00D06DC0"/>
    <w:rsid w:val="00D76430"/>
    <w:rsid w:val="00D9563B"/>
    <w:rsid w:val="00E2585E"/>
    <w:rsid w:val="00E25C44"/>
    <w:rsid w:val="00E46341"/>
    <w:rsid w:val="00E553F4"/>
    <w:rsid w:val="00E60E56"/>
    <w:rsid w:val="00EE4413"/>
    <w:rsid w:val="00EE7AB3"/>
    <w:rsid w:val="00EF754F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31CA"/>
  <w15:chartTrackingRefBased/>
  <w15:docId w15:val="{B95F015D-F4BE-4F53-BEC6-A90D223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85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1A8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C1A8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C1A8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customStyle="1" w:styleId="1">
    <w:name w:val="Сітка таблиці1"/>
    <w:basedOn w:val="a1"/>
    <w:next w:val="a3"/>
    <w:uiPriority w:val="59"/>
    <w:rsid w:val="006C1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C46"/>
    <w:pPr>
      <w:spacing w:after="160" w:line="259" w:lineRule="auto"/>
      <w:ind w:left="720"/>
      <w:contextualSpacing/>
    </w:pPr>
    <w:rPr>
      <w:lang w:val="uk-UA" w:eastAsia="en-US"/>
    </w:rPr>
  </w:style>
  <w:style w:type="paragraph" w:styleId="a5">
    <w:name w:val="Normal (Web)"/>
    <w:basedOn w:val="a"/>
    <w:rsid w:val="00E2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C44"/>
    <w:pPr>
      <w:spacing w:after="0" w:line="240" w:lineRule="auto"/>
    </w:pPr>
    <w:rPr>
      <w:kern w:val="0"/>
      <w14:ligatures w14:val="none"/>
    </w:rPr>
  </w:style>
  <w:style w:type="paragraph" w:customStyle="1" w:styleId="4">
    <w:name w:val="заголовок 4"/>
    <w:basedOn w:val="a"/>
    <w:next w:val="a"/>
    <w:rsid w:val="00E25C4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215B-B0ED-481C-976D-221696C7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731</Words>
  <Characters>4861</Characters>
  <Application>Microsoft Office Word</Application>
  <DocSecurity>0</DocSecurity>
  <Lines>121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91</cp:revision>
  <cp:lastPrinted>2024-12-30T07:19:00Z</cp:lastPrinted>
  <dcterms:created xsi:type="dcterms:W3CDTF">2024-11-06T07:30:00Z</dcterms:created>
  <dcterms:modified xsi:type="dcterms:W3CDTF">2024-12-30T07:20:00Z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8d1415ff-466c-4b1e-baa7-a25899ef4d09</vt:lpwstr>
  </property>
</Properties>
</file>