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C" w:rsidRPr="00A6219B" w:rsidRDefault="00BB10BC" w:rsidP="00FB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19B">
        <w:rPr>
          <w:rFonts w:ascii="Times New Roman" w:hAnsi="Times New Roman" w:cs="Times New Roman"/>
          <w:b/>
          <w:sz w:val="28"/>
          <w:szCs w:val="28"/>
          <w:lang w:val="uk-UA"/>
        </w:rPr>
        <w:object w:dxaOrig="73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Object1" o:spid="_x0000_i1025" type="#_x0000_t75" style="width:36pt;height:53.2pt;visibility:visible" o:ole="" o:preferrelative="f">
            <v:imagedata r:id="rId8" o:title="" chromakey="#f7fbf7" gamma="1"/>
            <o:lock v:ext="edit" rotation="t" aspectratio="f" shapetype="t"/>
          </v:shape>
          <o:OLEObject Type="Embed" ProgID="Word.Picture.8" ShapeID="OLEObject1" DrawAspect="Content" ObjectID="_1681284422" r:id="rId9"/>
        </w:object>
      </w:r>
    </w:p>
    <w:p w:rsidR="0049497F" w:rsidRPr="00A6219B" w:rsidRDefault="0049497F" w:rsidP="00FB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0BC" w:rsidRPr="00A6219B" w:rsidRDefault="00BB10BC" w:rsidP="00FB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19B">
        <w:rPr>
          <w:rFonts w:ascii="Times New Roman" w:hAnsi="Times New Roman" w:cs="Times New Roman"/>
          <w:b/>
          <w:sz w:val="28"/>
          <w:szCs w:val="28"/>
          <w:lang w:val="uk-UA"/>
        </w:rPr>
        <w:t>ІВАНІВСЬКА СЕЛИЩНА РАДА</w:t>
      </w:r>
    </w:p>
    <w:p w:rsidR="00BB10BC" w:rsidRPr="00A6219B" w:rsidRDefault="00BB10BC" w:rsidP="00FB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19B">
        <w:rPr>
          <w:rFonts w:ascii="Times New Roman" w:hAnsi="Times New Roman" w:cs="Times New Roman"/>
          <w:b/>
          <w:sz w:val="28"/>
          <w:szCs w:val="28"/>
          <w:lang w:val="uk-UA"/>
        </w:rPr>
        <w:t>ХЕРСОНСЬКОЇ ОБЛАСТІ</w:t>
      </w:r>
    </w:p>
    <w:p w:rsidR="00BB10BC" w:rsidRPr="00A6219B" w:rsidRDefault="00BB10BC" w:rsidP="00FB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570" w:rsidRPr="003F4570" w:rsidRDefault="003A33B5" w:rsidP="003F457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F4570" w:rsidRPr="003F45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F4570" w:rsidRPr="003F4570" w:rsidRDefault="003F4570" w:rsidP="003F4570">
      <w:pPr>
        <w:keepNext/>
        <w:tabs>
          <w:tab w:val="left" w:pos="609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45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ІХ сесії селищної ради </w:t>
      </w:r>
      <w:r w:rsidRPr="003F45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F45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скликання</w:t>
      </w:r>
    </w:p>
    <w:p w:rsidR="003F4570" w:rsidRPr="003F4570" w:rsidRDefault="003F4570" w:rsidP="003F4570">
      <w:pPr>
        <w:keepNext/>
        <w:tabs>
          <w:tab w:val="left" w:pos="609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B10BC" w:rsidRDefault="003F4570" w:rsidP="003F4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4570">
        <w:rPr>
          <w:rFonts w:ascii="Times New Roman" w:eastAsia="Calibri" w:hAnsi="Times New Roman" w:cs="Times New Roman"/>
          <w:sz w:val="28"/>
          <w:szCs w:val="28"/>
          <w:lang w:val="uk-UA"/>
        </w:rPr>
        <w:t>28 квітня 2021 року</w:t>
      </w:r>
      <w:r w:rsidR="00BB10BC" w:rsidRPr="00A621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0BC" w:rsidRPr="00A621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0BC" w:rsidRPr="00A6219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0BC" w:rsidRPr="00A621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1094</w:t>
      </w:r>
    </w:p>
    <w:p w:rsidR="008D0DE3" w:rsidRPr="00A6219B" w:rsidRDefault="008D0DE3" w:rsidP="00FB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DE3" w:rsidRDefault="00BB10BC" w:rsidP="00FB4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621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затвердження Переліку</w:t>
      </w:r>
    </w:p>
    <w:p w:rsidR="008D0DE3" w:rsidRDefault="003A33B5" w:rsidP="00FB4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="00BB10BC" w:rsidRPr="00A621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дміністративних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B10BC" w:rsidRPr="00A621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послуг, які надаються</w:t>
      </w:r>
    </w:p>
    <w:p w:rsidR="008D0DE3" w:rsidRDefault="00BB10BC" w:rsidP="00FB4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621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через відділ надання</w:t>
      </w:r>
      <w:r w:rsidR="003A33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A621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адміністративних</w:t>
      </w:r>
    </w:p>
    <w:p w:rsidR="00FB440C" w:rsidRDefault="00BB10BC" w:rsidP="00FB4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621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послуг Іванівської </w:t>
      </w:r>
      <w:r w:rsidR="00FB44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селищної ради</w:t>
      </w:r>
      <w:r w:rsidR="009636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FB44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3A33B5" w:rsidRDefault="00FB440C" w:rsidP="00FB4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новій редакції</w:t>
      </w:r>
    </w:p>
    <w:p w:rsidR="00BB10BC" w:rsidRPr="00A6219B" w:rsidRDefault="00BB10BC" w:rsidP="00FB440C">
      <w:pPr>
        <w:tabs>
          <w:tab w:val="left" w:pos="379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B10BC" w:rsidRPr="00A6219B" w:rsidRDefault="00BB10BC" w:rsidP="00FB44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1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ч</w:t>
      </w:r>
      <w:r w:rsidR="004A6C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астини шостої</w:t>
      </w:r>
      <w:r w:rsidR="008A5E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A621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</w:t>
      </w:r>
      <w:r w:rsidR="004A6C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атті </w:t>
      </w:r>
      <w:r w:rsidRPr="00A621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 Закону України «Про</w:t>
      </w:r>
      <w:r w:rsidR="004A6C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 </w:t>
      </w:r>
      <w:r w:rsidRPr="00A621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адміністративні послуги»,</w:t>
      </w:r>
      <w:r w:rsidR="00B45B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A621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керуючись ст</w:t>
      </w:r>
      <w:r w:rsidR="004A6C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аттями</w:t>
      </w:r>
      <w:r w:rsidRPr="00A621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25, 26, 59 Закону України </w:t>
      </w:r>
      <w:r w:rsidR="0049497F" w:rsidRPr="00A621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Pr="00A621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місцеве самоврядування в Україні</w:t>
      </w:r>
      <w:r w:rsidR="0049497F" w:rsidRPr="00A621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 w:rsidRPr="00A621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селищна рада</w:t>
      </w:r>
    </w:p>
    <w:p w:rsidR="00BB10BC" w:rsidRPr="00A6219B" w:rsidRDefault="00BB10BC" w:rsidP="00FB440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10BC" w:rsidRPr="00A6219B" w:rsidRDefault="00BB10BC" w:rsidP="00FB44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219B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BB10BC" w:rsidRPr="00A6219B" w:rsidRDefault="00BB10BC" w:rsidP="00FB440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DE3" w:rsidRPr="00B158D8" w:rsidRDefault="00FB440C" w:rsidP="00DA6F9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</w:t>
      </w:r>
      <w:r w:rsidR="008D0DE3"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атверд</w:t>
      </w:r>
      <w:r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ити</w:t>
      </w:r>
      <w:r w:rsidR="008D0DE3"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Перелік адміністративних</w:t>
      </w:r>
      <w:r w:rsidR="00E055E8"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D0DE3"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послуг, які надаються</w:t>
      </w:r>
      <w:r w:rsidR="0064325F"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D0DE3"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через відділ надання</w:t>
      </w:r>
      <w:r w:rsidR="0064325F"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D0DE3"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адміністративних</w:t>
      </w:r>
      <w:r w:rsidR="0064325F"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D0DE3"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послуг Іванівської селищної</w:t>
      </w:r>
      <w:r w:rsidR="0064325F"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D0DE3"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ради</w:t>
      </w:r>
      <w:r w:rsidR="00963664"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8D0DE3"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63306"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новій редакції (додається)</w:t>
      </w:r>
      <w:r w:rsidR="00F86441" w:rsidRPr="00B15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B158D8" w:rsidRPr="00DA6F9D" w:rsidRDefault="00B158D8" w:rsidP="00DA6F9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Визнати таким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</w:t>
      </w:r>
      <w:r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що втратил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</w:t>
      </w:r>
      <w:r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чинність, рі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шення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ХХХІV сесії селищної ради VІІ скликання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(позачергове засідання)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січня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2020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року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1626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затвердження Переліку адміністративних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послуг, які надаються через відділ надання адміністративних послуг Іванівської селищної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ради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», рішення </w:t>
      </w:r>
      <w:r w:rsidR="00C44C1C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ХХХV сесії селищної ради VІІ скликання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C44C1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24 лютого 2020 року №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1636</w:t>
      </w:r>
      <w:r w:rsidR="00C44C1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внесення змін до рішення ХХХІV сесії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селищної ради VІІ скликання від </w:t>
      </w:r>
      <w:r w:rsidR="00C44C1C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 січня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2020 року № 1626 «Про затвердження Переліку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адміністративних послуг, які надаються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через відділ надання адміністративних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послуг Іванівської селищної ради»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рішення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ХLІ сесії селищної ради VІІ скликання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09 липня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2020 року 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2275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</w:t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внесення змін до Переліку адміністративних послуг, які надаються через відділ надання адміністративних послуг Іванівської селищної ради, затвердженого рішенням ХХХІV сесії селищної ради VІІ скликання від </w:t>
      </w:r>
      <w:r w:rsidR="00C44C1C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="00DA6F9D" w:rsidRP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 січня 2020 року № 1626 (зі змінами)</w:t>
      </w:r>
      <w:r w:rsidR="00DA6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».</w:t>
      </w:r>
    </w:p>
    <w:p w:rsidR="00BB10BC" w:rsidRPr="00C63306" w:rsidRDefault="00834476" w:rsidP="00FB440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</w:t>
      </w:r>
      <w:bookmarkStart w:id="0" w:name="_GoBack"/>
      <w:bookmarkEnd w:id="0"/>
      <w:r w:rsidR="00C63306" w:rsidRPr="008A5E5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  <w:r w:rsidR="00FB440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B10BC" w:rsidRPr="008A5E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 w:rsidR="00765E0C" w:rsidRPr="008A5E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цьо</w:t>
      </w:r>
      <w:r w:rsidR="00BB10BC" w:rsidRPr="008A5E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го рішення покласти на постійну комісію з </w:t>
      </w:r>
      <w:r w:rsidR="008A5E54" w:rsidRPr="008A5E54">
        <w:rPr>
          <w:rFonts w:ascii="Times New Roman" w:hAnsi="Times New Roman" w:cs="Times New Roman"/>
          <w:sz w:val="28"/>
          <w:szCs w:val="28"/>
          <w:lang w:val="uk-UA"/>
        </w:rPr>
        <w:t>питань прав людини, законності, правопорядку, боротьби з корупцією, депутатської діяльності, етики та регламенту</w:t>
      </w:r>
      <w:r w:rsidR="00BB10BC" w:rsidRPr="008A5E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B10BC" w:rsidRPr="00C633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(голова комісії – </w:t>
      </w:r>
      <w:r w:rsidR="008A5E54" w:rsidRPr="008A5E54">
        <w:rPr>
          <w:rFonts w:asciiTheme="majorBidi" w:hAnsiTheme="majorBidi" w:cstheme="majorBidi"/>
          <w:sz w:val="28"/>
          <w:szCs w:val="28"/>
          <w:lang w:val="uk-UA"/>
        </w:rPr>
        <w:t>Трегуб М.М</w:t>
      </w:r>
      <w:r w:rsidR="00BB10BC" w:rsidRPr="008A5E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BB10BC" w:rsidRPr="00C633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).</w:t>
      </w:r>
    </w:p>
    <w:p w:rsidR="00BB10BC" w:rsidRPr="00A6219B" w:rsidRDefault="00BB10BC" w:rsidP="00FB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97F" w:rsidRPr="00A6219B" w:rsidRDefault="0049497F" w:rsidP="00FB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3306" w:rsidRDefault="00BB10BC" w:rsidP="00FB4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219B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    </w:t>
      </w:r>
      <w:r w:rsidR="002375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A6219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375C7">
        <w:rPr>
          <w:rFonts w:ascii="Times New Roman" w:hAnsi="Times New Roman" w:cs="Times New Roman"/>
          <w:sz w:val="28"/>
          <w:szCs w:val="28"/>
          <w:lang w:val="uk-UA"/>
        </w:rPr>
        <w:t xml:space="preserve">іктор </w:t>
      </w:r>
      <w:r w:rsidRPr="00A6219B">
        <w:rPr>
          <w:rFonts w:ascii="Times New Roman" w:hAnsi="Times New Roman" w:cs="Times New Roman"/>
          <w:sz w:val="28"/>
          <w:szCs w:val="28"/>
          <w:lang w:val="uk-UA"/>
        </w:rPr>
        <w:t>ДЕБЕЛИЙ</w:t>
      </w:r>
    </w:p>
    <w:sectPr w:rsidR="00C63306" w:rsidSect="0049497F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32" w:rsidRDefault="00CB7232" w:rsidP="00445A84">
      <w:pPr>
        <w:spacing w:after="0" w:line="240" w:lineRule="auto"/>
      </w:pPr>
      <w:r>
        <w:separator/>
      </w:r>
    </w:p>
  </w:endnote>
  <w:endnote w:type="continuationSeparator" w:id="0">
    <w:p w:rsidR="00CB7232" w:rsidRDefault="00CB7232" w:rsidP="004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32" w:rsidRDefault="00CB7232" w:rsidP="00445A84">
      <w:pPr>
        <w:spacing w:after="0" w:line="240" w:lineRule="auto"/>
      </w:pPr>
      <w:r>
        <w:separator/>
      </w:r>
    </w:p>
  </w:footnote>
  <w:footnote w:type="continuationSeparator" w:id="0">
    <w:p w:rsidR="00CB7232" w:rsidRDefault="00CB7232" w:rsidP="00445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37D20"/>
    <w:multiLevelType w:val="hybridMultilevel"/>
    <w:tmpl w:val="B468796E"/>
    <w:lvl w:ilvl="0" w:tplc="974A719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506DE8"/>
    <w:multiLevelType w:val="hybridMultilevel"/>
    <w:tmpl w:val="8B88746C"/>
    <w:lvl w:ilvl="0" w:tplc="00C4DB3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A85D5C"/>
    <w:multiLevelType w:val="hybridMultilevel"/>
    <w:tmpl w:val="6CAA318C"/>
    <w:lvl w:ilvl="0" w:tplc="1B9A359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FC3557"/>
    <w:multiLevelType w:val="hybridMultilevel"/>
    <w:tmpl w:val="6BE48D9E"/>
    <w:lvl w:ilvl="0" w:tplc="B290C26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BC"/>
    <w:rsid w:val="00012EB1"/>
    <w:rsid w:val="000774BC"/>
    <w:rsid w:val="000968F3"/>
    <w:rsid w:val="000B43A2"/>
    <w:rsid w:val="000C7D42"/>
    <w:rsid w:val="00186C76"/>
    <w:rsid w:val="001C346F"/>
    <w:rsid w:val="002375C7"/>
    <w:rsid w:val="00263E9E"/>
    <w:rsid w:val="002D7DDA"/>
    <w:rsid w:val="002E4868"/>
    <w:rsid w:val="0033750C"/>
    <w:rsid w:val="00345070"/>
    <w:rsid w:val="003A33B5"/>
    <w:rsid w:val="003F1C15"/>
    <w:rsid w:val="003F4570"/>
    <w:rsid w:val="00445A84"/>
    <w:rsid w:val="0049497F"/>
    <w:rsid w:val="004A6CC7"/>
    <w:rsid w:val="004D65AF"/>
    <w:rsid w:val="0057225F"/>
    <w:rsid w:val="005A7C09"/>
    <w:rsid w:val="005B55A3"/>
    <w:rsid w:val="00602111"/>
    <w:rsid w:val="0064325F"/>
    <w:rsid w:val="00664417"/>
    <w:rsid w:val="006A5AF3"/>
    <w:rsid w:val="006E4B35"/>
    <w:rsid w:val="006F541E"/>
    <w:rsid w:val="00735E96"/>
    <w:rsid w:val="0075121F"/>
    <w:rsid w:val="00765893"/>
    <w:rsid w:val="00765E0C"/>
    <w:rsid w:val="00834476"/>
    <w:rsid w:val="00893166"/>
    <w:rsid w:val="008A5E54"/>
    <w:rsid w:val="008D0DE3"/>
    <w:rsid w:val="00911380"/>
    <w:rsid w:val="009129C2"/>
    <w:rsid w:val="00951E7D"/>
    <w:rsid w:val="00963664"/>
    <w:rsid w:val="00973F3C"/>
    <w:rsid w:val="00987327"/>
    <w:rsid w:val="00A072C7"/>
    <w:rsid w:val="00A6219B"/>
    <w:rsid w:val="00AB4823"/>
    <w:rsid w:val="00AC082C"/>
    <w:rsid w:val="00AD767C"/>
    <w:rsid w:val="00B106CE"/>
    <w:rsid w:val="00B158D8"/>
    <w:rsid w:val="00B45B67"/>
    <w:rsid w:val="00BB10BC"/>
    <w:rsid w:val="00C44C1C"/>
    <w:rsid w:val="00C63306"/>
    <w:rsid w:val="00C70467"/>
    <w:rsid w:val="00C97862"/>
    <w:rsid w:val="00CB7232"/>
    <w:rsid w:val="00D1052C"/>
    <w:rsid w:val="00D23BDA"/>
    <w:rsid w:val="00D72DB3"/>
    <w:rsid w:val="00DA6F9D"/>
    <w:rsid w:val="00DD5B1B"/>
    <w:rsid w:val="00E055E8"/>
    <w:rsid w:val="00E17DA9"/>
    <w:rsid w:val="00F86441"/>
    <w:rsid w:val="00F92138"/>
    <w:rsid w:val="00FB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06C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4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A84"/>
  </w:style>
  <w:style w:type="paragraph" w:styleId="a7">
    <w:name w:val="footer"/>
    <w:basedOn w:val="a"/>
    <w:link w:val="a8"/>
    <w:uiPriority w:val="99"/>
    <w:unhideWhenUsed/>
    <w:rsid w:val="0044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A84"/>
  </w:style>
  <w:style w:type="numbering" w:customStyle="1" w:styleId="1">
    <w:name w:val="Нет списка1"/>
    <w:next w:val="a2"/>
    <w:uiPriority w:val="99"/>
    <w:semiHidden/>
    <w:unhideWhenUsed/>
    <w:rsid w:val="004A6CC7"/>
  </w:style>
  <w:style w:type="character" w:customStyle="1" w:styleId="10">
    <w:name w:val="Просмотренная гиперссылка1"/>
    <w:basedOn w:val="a0"/>
    <w:uiPriority w:val="99"/>
    <w:semiHidden/>
    <w:unhideWhenUsed/>
    <w:rsid w:val="004A6CC7"/>
    <w:rPr>
      <w:color w:val="954F72"/>
      <w:u w:val="single"/>
    </w:rPr>
  </w:style>
  <w:style w:type="character" w:styleId="a9">
    <w:name w:val="FollowedHyperlink"/>
    <w:basedOn w:val="a0"/>
    <w:uiPriority w:val="99"/>
    <w:semiHidden/>
    <w:unhideWhenUsed/>
    <w:rsid w:val="004A6C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06C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4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A84"/>
  </w:style>
  <w:style w:type="paragraph" w:styleId="a7">
    <w:name w:val="footer"/>
    <w:basedOn w:val="a"/>
    <w:link w:val="a8"/>
    <w:uiPriority w:val="99"/>
    <w:unhideWhenUsed/>
    <w:rsid w:val="0044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A84"/>
  </w:style>
  <w:style w:type="numbering" w:customStyle="1" w:styleId="1">
    <w:name w:val="Нет списка1"/>
    <w:next w:val="a2"/>
    <w:uiPriority w:val="99"/>
    <w:semiHidden/>
    <w:unhideWhenUsed/>
    <w:rsid w:val="004A6CC7"/>
  </w:style>
  <w:style w:type="character" w:customStyle="1" w:styleId="10">
    <w:name w:val="Просмотренная гиперссылка1"/>
    <w:basedOn w:val="a0"/>
    <w:uiPriority w:val="99"/>
    <w:semiHidden/>
    <w:unhideWhenUsed/>
    <w:rsid w:val="004A6CC7"/>
    <w:rPr>
      <w:color w:val="954F72"/>
      <w:u w:val="single"/>
    </w:rPr>
  </w:style>
  <w:style w:type="character" w:styleId="a9">
    <w:name w:val="FollowedHyperlink"/>
    <w:basedOn w:val="a0"/>
    <w:uiPriority w:val="99"/>
    <w:semiHidden/>
    <w:unhideWhenUsed/>
    <w:rsid w:val="004A6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Оля</cp:lastModifiedBy>
  <cp:revision>10</cp:revision>
  <cp:lastPrinted>2020-02-17T12:33:00Z</cp:lastPrinted>
  <dcterms:created xsi:type="dcterms:W3CDTF">2021-04-13T06:39:00Z</dcterms:created>
  <dcterms:modified xsi:type="dcterms:W3CDTF">2021-04-30T07:41:00Z</dcterms:modified>
</cp:coreProperties>
</file>