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532A8" w:rsidRDefault="00D532A8"/>
    <w:p w:rsidR="00443E0A" w:rsidRDefault="00443E0A"/>
    <w:p w:rsidR="00443E0A" w:rsidRPr="00E12EA7" w:rsidRDefault="00443E0A" w:rsidP="00443E0A">
      <w:pPr>
        <w:widowControl w:val="0"/>
        <w:spacing w:after="0" w:line="240" w:lineRule="auto"/>
        <w:ind w:left="144"/>
        <w:jc w:val="center"/>
        <w:rPr>
          <w:rFonts w:ascii="Times New Roman" w:eastAsia="Times New Roman" w:hAnsi="Times New Roman" w:cs="Times New Roman"/>
          <w:b/>
          <w:kern w:val="0"/>
          <w:sz w:val="28"/>
          <w:szCs w:val="28"/>
          <w14:ligatures w14:val="none"/>
        </w:rPr>
      </w:pPr>
      <w:r w:rsidRPr="00E12EA7">
        <w:rPr>
          <w:rFonts w:ascii="Times New Roman" w:eastAsia="Times New Roman" w:hAnsi="Times New Roman" w:cs="Times New Roman"/>
          <w:b/>
          <w:kern w:val="0"/>
          <w:sz w:val="28"/>
          <w:szCs w:val="28"/>
          <w14:ligatures w14:val="none"/>
        </w:rPr>
        <w:t>ІНФОРМАЦІЙНА КАРТКА</w:t>
      </w:r>
    </w:p>
    <w:p w:rsidR="00443E0A" w:rsidRPr="00E12EA7" w:rsidRDefault="00443E0A" w:rsidP="00443E0A">
      <w:pPr>
        <w:widowControl w:val="0"/>
        <w:spacing w:after="0" w:line="240" w:lineRule="auto"/>
        <w:ind w:left="144"/>
        <w:jc w:val="center"/>
        <w:rPr>
          <w:rFonts w:ascii="Times New Roman" w:eastAsia="Times New Roman" w:hAnsi="Times New Roman" w:cs="Times New Roman"/>
          <w:b/>
          <w:kern w:val="0"/>
          <w:sz w:val="28"/>
          <w:szCs w:val="28"/>
          <w14:ligatures w14:val="none"/>
        </w:rPr>
      </w:pPr>
      <w:r w:rsidRPr="00E12EA7">
        <w:rPr>
          <w:rFonts w:ascii="Times New Roman" w:eastAsia="Times New Roman" w:hAnsi="Times New Roman" w:cs="Times New Roman"/>
          <w:b/>
          <w:kern w:val="0"/>
          <w:sz w:val="28"/>
          <w:szCs w:val="28"/>
          <w14:ligatures w14:val="none"/>
        </w:rPr>
        <w:t>АДМІНІСТРАТИВНОЇ ПОСЛУГИ</w:t>
      </w:r>
    </w:p>
    <w:p w:rsidR="00443E0A" w:rsidRDefault="00443E0A" w:rsidP="00443E0A">
      <w:pPr>
        <w:widowControl w:val="0"/>
        <w:tabs>
          <w:tab w:val="left" w:pos="3384"/>
        </w:tabs>
        <w:spacing w:before="5" w:after="0" w:line="240" w:lineRule="auto"/>
        <w:jc w:val="center"/>
        <w:rPr>
          <w:rFonts w:ascii="Times New Roman" w:eastAsia="Times New Roman" w:hAnsi="Times New Roman" w:cs="Times New Roman"/>
          <w:b/>
          <w:kern w:val="0"/>
          <w:sz w:val="28"/>
          <w:szCs w:val="28"/>
          <w:u w:val="single"/>
          <w14:ligatures w14:val="none"/>
        </w:rPr>
      </w:pPr>
      <w:r>
        <w:rPr>
          <w:rFonts w:ascii="Times New Roman" w:eastAsia="Times New Roman" w:hAnsi="Times New Roman" w:cs="Times New Roman"/>
          <w:b/>
          <w:kern w:val="0"/>
          <w:sz w:val="28"/>
          <w:szCs w:val="28"/>
          <w:u w:val="single"/>
          <w14:ligatures w14:val="none"/>
        </w:rPr>
        <w:t>02643</w:t>
      </w:r>
    </w:p>
    <w:p w:rsidR="004D73B0" w:rsidRPr="00E12EA7" w:rsidRDefault="004D73B0" w:rsidP="00443E0A">
      <w:pPr>
        <w:widowControl w:val="0"/>
        <w:tabs>
          <w:tab w:val="left" w:pos="3384"/>
        </w:tabs>
        <w:spacing w:before="5" w:after="0" w:line="240" w:lineRule="auto"/>
        <w:jc w:val="center"/>
        <w:rPr>
          <w:rFonts w:ascii="Times New Roman" w:eastAsia="Times New Roman" w:hAnsi="Times New Roman" w:cs="Times New Roman"/>
          <w:b/>
          <w:kern w:val="0"/>
          <w:sz w:val="28"/>
          <w:szCs w:val="28"/>
          <w:u w:val="single"/>
          <w14:ligatures w14:val="none"/>
        </w:rPr>
      </w:pPr>
    </w:p>
    <w:p w:rsidR="00443E0A" w:rsidRPr="004D73B0" w:rsidRDefault="00443E0A" w:rsidP="00443E0A">
      <w:pPr>
        <w:widowControl w:val="0"/>
        <w:tabs>
          <w:tab w:val="left" w:pos="3384"/>
        </w:tabs>
        <w:spacing w:before="5" w:after="0" w:line="240" w:lineRule="auto"/>
        <w:jc w:val="center"/>
        <w:rPr>
          <w:rFonts w:ascii="Times New Roman" w:eastAsia="Times New Roman" w:hAnsi="Times New Roman" w:cs="Times New Roman"/>
          <w:b/>
          <w:kern w:val="0"/>
          <w:sz w:val="28"/>
          <w:szCs w:val="28"/>
          <w:u w:val="single"/>
          <w14:ligatures w14:val="none"/>
        </w:rPr>
      </w:pPr>
      <w:bookmarkStart w:id="0" w:name="_GoBack"/>
      <w:r w:rsidRPr="004D73B0">
        <w:rPr>
          <w:rFonts w:ascii="Times New Roman" w:eastAsia="Times New Roman" w:hAnsi="Times New Roman" w:cs="Times New Roman"/>
          <w:b/>
          <w:kern w:val="0"/>
          <w:sz w:val="28"/>
          <w:szCs w:val="28"/>
          <w:u w:val="single"/>
          <w14:ligatures w14:val="none"/>
        </w:rPr>
        <w:t>«Отримання відстрочки від призову на військову службу під час мобілізації, на особливий період»</w:t>
      </w:r>
    </w:p>
    <w:bookmarkEnd w:id="0"/>
    <w:p w:rsidR="00443E0A" w:rsidRPr="00E12EA7" w:rsidRDefault="00443E0A" w:rsidP="00443E0A">
      <w:pPr>
        <w:widowControl w:val="0"/>
        <w:tabs>
          <w:tab w:val="left" w:pos="3384"/>
        </w:tabs>
        <w:spacing w:before="5" w:after="0" w:line="240" w:lineRule="auto"/>
        <w:jc w:val="center"/>
        <w:rPr>
          <w:rFonts w:ascii="Times New Roman" w:eastAsia="Times New Roman" w:hAnsi="Times New Roman" w:cs="Times New Roman"/>
          <w:b/>
          <w:kern w:val="0"/>
          <w:sz w:val="28"/>
          <w:szCs w:val="28"/>
          <w14:ligatures w14:val="none"/>
        </w:rPr>
      </w:pPr>
    </w:p>
    <w:p w:rsidR="00190A20" w:rsidRDefault="00190A20" w:rsidP="00190A20">
      <w:pPr>
        <w:widowControl w:val="0"/>
        <w:tabs>
          <w:tab w:val="left" w:pos="3384"/>
        </w:tabs>
        <w:spacing w:before="5" w:after="0" w:line="240" w:lineRule="auto"/>
        <w:jc w:val="center"/>
        <w:rPr>
          <w:rFonts w:ascii="Times New Roman" w:eastAsia="Times New Roman" w:hAnsi="Times New Roman" w:cs="Times New Roman"/>
          <w:b/>
          <w:kern w:val="0"/>
          <w:sz w:val="28"/>
          <w:szCs w:val="28"/>
          <w:u w:val="single"/>
          <w14:ligatures w14:val="none"/>
        </w:rPr>
      </w:pPr>
      <w:r w:rsidRPr="00B13DD5">
        <w:rPr>
          <w:rFonts w:ascii="Times New Roman" w:eastAsia="Times New Roman" w:hAnsi="Times New Roman" w:cs="Times New Roman"/>
          <w:b/>
          <w:kern w:val="0"/>
          <w:sz w:val="28"/>
          <w:szCs w:val="28"/>
          <w:u w:val="single"/>
          <w14:ligatures w14:val="none"/>
        </w:rPr>
        <w:t xml:space="preserve">Відділ надання адміністративних послуг </w:t>
      </w:r>
    </w:p>
    <w:p w:rsidR="00190A20" w:rsidRDefault="00190A20" w:rsidP="00190A20">
      <w:pPr>
        <w:widowControl w:val="0"/>
        <w:tabs>
          <w:tab w:val="left" w:pos="3384"/>
        </w:tabs>
        <w:spacing w:before="5" w:after="0" w:line="240" w:lineRule="auto"/>
        <w:jc w:val="center"/>
        <w:rPr>
          <w:rFonts w:ascii="Times New Roman" w:eastAsia="Times New Roman" w:hAnsi="Times New Roman" w:cs="Times New Roman"/>
          <w:b/>
          <w:kern w:val="0"/>
          <w:sz w:val="28"/>
          <w:szCs w:val="28"/>
          <w:u w:val="single"/>
          <w14:ligatures w14:val="none"/>
        </w:rPr>
      </w:pPr>
      <w:r>
        <w:rPr>
          <w:rFonts w:ascii="Times New Roman" w:eastAsia="Times New Roman" w:hAnsi="Times New Roman" w:cs="Times New Roman"/>
          <w:b/>
          <w:kern w:val="0"/>
          <w:sz w:val="28"/>
          <w:szCs w:val="28"/>
          <w:u w:val="single"/>
          <w14:ligatures w14:val="none"/>
        </w:rPr>
        <w:t>виконавчого комітету міської</w:t>
      </w:r>
      <w:r w:rsidRPr="00B13DD5">
        <w:rPr>
          <w:rFonts w:ascii="Times New Roman" w:eastAsia="Times New Roman" w:hAnsi="Times New Roman" w:cs="Times New Roman"/>
          <w:b/>
          <w:kern w:val="0"/>
          <w:sz w:val="28"/>
          <w:szCs w:val="28"/>
          <w:u w:val="single"/>
          <w14:ligatures w14:val="none"/>
        </w:rPr>
        <w:t xml:space="preserve"> ради </w:t>
      </w:r>
    </w:p>
    <w:p w:rsidR="00443E0A" w:rsidRPr="00E12EA7" w:rsidRDefault="00190A20" w:rsidP="00190A20">
      <w:pPr>
        <w:widowControl w:val="0"/>
        <w:tabs>
          <w:tab w:val="left" w:pos="3384"/>
        </w:tabs>
        <w:spacing w:before="5" w:after="0" w:line="240" w:lineRule="auto"/>
        <w:jc w:val="center"/>
        <w:rPr>
          <w:rFonts w:ascii="Times New Roman" w:eastAsia="Times New Roman" w:hAnsi="Times New Roman" w:cs="Times New Roman"/>
          <w:kern w:val="0"/>
          <w:sz w:val="20"/>
          <w:szCs w:val="28"/>
          <w14:ligatures w14:val="none"/>
        </w:rPr>
      </w:pPr>
      <w:r w:rsidRPr="00E12EA7">
        <w:rPr>
          <w:rFonts w:ascii="Times New Roman" w:eastAsia="Times New Roman" w:hAnsi="Times New Roman" w:cs="Times New Roman"/>
          <w:kern w:val="0"/>
          <w:sz w:val="20"/>
          <w:szCs w:val="28"/>
          <w14:ligatures w14:val="none"/>
        </w:rPr>
        <w:t xml:space="preserve"> </w:t>
      </w:r>
      <w:r w:rsidR="00443E0A" w:rsidRPr="00E12EA7">
        <w:rPr>
          <w:rFonts w:ascii="Times New Roman" w:eastAsia="Times New Roman" w:hAnsi="Times New Roman" w:cs="Times New Roman"/>
          <w:kern w:val="0"/>
          <w:sz w:val="20"/>
          <w:szCs w:val="28"/>
          <w14:ligatures w14:val="none"/>
        </w:rPr>
        <w:t>(найменування суб’єкта надання адміністративної послуги та/або центру надання адміністративних послуг)</w:t>
      </w:r>
    </w:p>
    <w:p w:rsidR="00443E0A" w:rsidRPr="00E12EA7" w:rsidRDefault="00443E0A" w:rsidP="00443E0A">
      <w:pPr>
        <w:widowControl w:val="0"/>
        <w:tabs>
          <w:tab w:val="left" w:pos="3384"/>
        </w:tabs>
        <w:spacing w:before="5" w:after="0" w:line="240" w:lineRule="auto"/>
        <w:jc w:val="center"/>
        <w:rPr>
          <w:rFonts w:ascii="Times New Roman" w:eastAsia="Times New Roman" w:hAnsi="Times New Roman" w:cs="Times New Roman"/>
          <w:kern w:val="0"/>
          <w:sz w:val="20"/>
          <w:szCs w:val="28"/>
          <w14:ligatures w14:val="none"/>
        </w:rPr>
      </w:pPr>
    </w:p>
    <w:tbl>
      <w:tblPr>
        <w:tblW w:w="1063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6"/>
        <w:gridCol w:w="3272"/>
        <w:gridCol w:w="12"/>
        <w:gridCol w:w="6792"/>
      </w:tblGrid>
      <w:tr w:rsidR="00443E0A" w:rsidRPr="00E12EA7" w:rsidTr="00530A49">
        <w:trPr>
          <w:trHeight w:hRule="exact" w:val="398"/>
        </w:trPr>
        <w:tc>
          <w:tcPr>
            <w:tcW w:w="10632" w:type="dxa"/>
            <w:gridSpan w:val="4"/>
          </w:tcPr>
          <w:p w:rsidR="00443E0A" w:rsidRPr="00E12EA7" w:rsidRDefault="00443E0A" w:rsidP="00E57BF4">
            <w:pPr>
              <w:widowControl w:val="0"/>
              <w:spacing w:after="0" w:line="320" w:lineRule="exact"/>
              <w:ind w:left="1125" w:right="433"/>
              <w:jc w:val="center"/>
              <w:rPr>
                <w:rFonts w:ascii="Times New Roman" w:eastAsia="Times New Roman" w:hAnsi="Times New Roman" w:cs="Times New Roman"/>
                <w:b/>
                <w:iCs/>
                <w:kern w:val="0"/>
                <w:sz w:val="24"/>
                <w:szCs w:val="24"/>
                <w14:ligatures w14:val="none"/>
              </w:rPr>
            </w:pPr>
            <w:r w:rsidRPr="00E12EA7">
              <w:rPr>
                <w:rFonts w:ascii="Times New Roman" w:eastAsia="Times New Roman" w:hAnsi="Times New Roman" w:cs="Times New Roman"/>
                <w:b/>
                <w:iCs/>
                <w:kern w:val="0"/>
                <w:sz w:val="24"/>
                <w:szCs w:val="24"/>
                <w14:ligatures w14:val="none"/>
              </w:rPr>
              <w:t>Інформація про суб’єкта надання адміністративної послуги</w:t>
            </w:r>
            <w:r w:rsidRPr="00E12EA7">
              <w:rPr>
                <w:rFonts w:ascii="Times New Roman" w:eastAsia="Times New Roman" w:hAnsi="Times New Roman" w:cs="Times New Roman"/>
                <w:kern w:val="0"/>
                <w:sz w:val="20"/>
                <w14:ligatures w14:val="none"/>
              </w:rPr>
              <w:t xml:space="preserve"> </w:t>
            </w:r>
            <w:r w:rsidRPr="00E12EA7">
              <w:rPr>
                <w:rFonts w:ascii="Times New Roman" w:eastAsia="Times New Roman" w:hAnsi="Times New Roman" w:cs="Times New Roman"/>
                <w:b/>
                <w:bCs/>
                <w:kern w:val="0"/>
                <w:sz w:val="24"/>
                <w:szCs w:val="24"/>
                <w14:ligatures w14:val="none"/>
              </w:rPr>
              <w:t>та/або центру надання адміністративних послуг</w:t>
            </w:r>
          </w:p>
        </w:tc>
      </w:tr>
      <w:tr w:rsidR="00190A20" w:rsidRPr="00E12EA7" w:rsidTr="00530A49">
        <w:trPr>
          <w:trHeight w:hRule="exact" w:val="1445"/>
        </w:trPr>
        <w:tc>
          <w:tcPr>
            <w:tcW w:w="556" w:type="dxa"/>
          </w:tcPr>
          <w:p w:rsidR="00190A20" w:rsidRPr="00E12EA7" w:rsidRDefault="00190A20" w:rsidP="00190A20">
            <w:pPr>
              <w:widowControl w:val="0"/>
              <w:spacing w:after="0" w:line="316" w:lineRule="exact"/>
              <w:ind w:left="1"/>
              <w:jc w:val="center"/>
              <w:rPr>
                <w:rFonts w:ascii="Times New Roman" w:eastAsia="Times New Roman" w:hAnsi="Times New Roman" w:cs="Times New Roman"/>
                <w:kern w:val="0"/>
                <w:sz w:val="24"/>
                <w:szCs w:val="24"/>
                <w14:ligatures w14:val="none"/>
              </w:rPr>
            </w:pPr>
            <w:r w:rsidRPr="00E12EA7">
              <w:rPr>
                <w:rFonts w:ascii="Times New Roman" w:eastAsia="Times New Roman" w:hAnsi="Times New Roman" w:cs="Times New Roman"/>
                <w:kern w:val="0"/>
                <w:sz w:val="24"/>
                <w:szCs w:val="24"/>
                <w14:ligatures w14:val="none"/>
              </w:rPr>
              <w:t>1</w:t>
            </w:r>
          </w:p>
        </w:tc>
        <w:tc>
          <w:tcPr>
            <w:tcW w:w="3272" w:type="dxa"/>
          </w:tcPr>
          <w:p w:rsidR="00190A20" w:rsidRPr="00190A20" w:rsidRDefault="00190A20" w:rsidP="00190A20">
            <w:pPr>
              <w:widowControl w:val="0"/>
              <w:spacing w:after="0" w:line="240" w:lineRule="auto"/>
              <w:ind w:right="132"/>
              <w:jc w:val="both"/>
              <w:rPr>
                <w:rFonts w:ascii="Times New Roman" w:eastAsia="Times New Roman" w:hAnsi="Times New Roman" w:cs="Times New Roman"/>
                <w:kern w:val="0"/>
                <w:sz w:val="24"/>
                <w:szCs w:val="24"/>
                <w14:ligatures w14:val="none"/>
              </w:rPr>
            </w:pPr>
            <w:r w:rsidRPr="00190A20">
              <w:rPr>
                <w:rFonts w:ascii="Times New Roman" w:eastAsia="Times New Roman" w:hAnsi="Times New Roman" w:cs="Times New Roman"/>
                <w:kern w:val="0"/>
                <w:sz w:val="24"/>
                <w:szCs w:val="24"/>
                <w14:ligatures w14:val="none"/>
              </w:rPr>
              <w:t>Місцезнаходження</w:t>
            </w:r>
          </w:p>
        </w:tc>
        <w:tc>
          <w:tcPr>
            <w:tcW w:w="6804" w:type="dxa"/>
            <w:gridSpan w:val="2"/>
            <w:tcBorders>
              <w:top w:val="single" w:sz="6" w:space="0" w:color="000000"/>
              <w:left w:val="single" w:sz="6" w:space="0" w:color="000000"/>
              <w:bottom w:val="single" w:sz="6" w:space="0" w:color="000000"/>
              <w:right w:val="single" w:sz="6" w:space="0" w:color="000000"/>
            </w:tcBorders>
          </w:tcPr>
          <w:p w:rsidR="00190A20" w:rsidRPr="00356237" w:rsidRDefault="00190A20" w:rsidP="00190A20">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Юридична адреса: </w:t>
            </w:r>
            <w:r w:rsidRPr="00356237">
              <w:rPr>
                <w:rFonts w:ascii="Times New Roman" w:eastAsia="Times New Roman" w:hAnsi="Times New Roman" w:cs="Times New Roman"/>
                <w:kern w:val="0"/>
                <w:sz w:val="24"/>
                <w:szCs w:val="24"/>
                <w14:ligatures w14:val="none"/>
              </w:rPr>
              <w:t xml:space="preserve">75700, Херсонська область, Скадовський район, м. Скадовськ, вул. </w:t>
            </w:r>
            <w:proofErr w:type="spellStart"/>
            <w:r w:rsidRPr="00356237">
              <w:rPr>
                <w:rFonts w:ascii="Times New Roman" w:eastAsia="Times New Roman" w:hAnsi="Times New Roman" w:cs="Times New Roman"/>
                <w:kern w:val="0"/>
                <w:sz w:val="24"/>
                <w:szCs w:val="24"/>
                <w14:ligatures w14:val="none"/>
              </w:rPr>
              <w:t>Сергіївська</w:t>
            </w:r>
            <w:proofErr w:type="spellEnd"/>
            <w:r w:rsidRPr="00356237">
              <w:rPr>
                <w:rFonts w:ascii="Times New Roman" w:eastAsia="Times New Roman" w:hAnsi="Times New Roman" w:cs="Times New Roman"/>
                <w:kern w:val="0"/>
                <w:sz w:val="24"/>
                <w:szCs w:val="24"/>
                <w14:ligatures w14:val="none"/>
              </w:rPr>
              <w:t>, 10</w:t>
            </w:r>
          </w:p>
          <w:p w:rsidR="00190A20" w:rsidRPr="00E12EA7" w:rsidRDefault="00190A20" w:rsidP="00190A20">
            <w:pPr>
              <w:rPr>
                <w:rFonts w:ascii="Times New Roman" w:hAnsi="Times New Roman" w:cs="Times New Roman"/>
                <w:sz w:val="24"/>
                <w:szCs w:val="24"/>
              </w:rPr>
            </w:pPr>
            <w:r w:rsidRPr="00424A8A">
              <w:rPr>
                <w:rFonts w:ascii="Times New Roman" w:hAnsi="Times New Roman" w:cs="Times New Roman"/>
                <w:sz w:val="24"/>
                <w:szCs w:val="24"/>
              </w:rPr>
              <w:t xml:space="preserve">Адреса </w:t>
            </w:r>
            <w:r>
              <w:rPr>
                <w:rFonts w:ascii="Times New Roman" w:hAnsi="Times New Roman" w:cs="Times New Roman"/>
                <w:sz w:val="24"/>
                <w:szCs w:val="24"/>
              </w:rPr>
              <w:t>прийому громадян</w:t>
            </w:r>
            <w:r w:rsidRPr="00424A8A">
              <w:rPr>
                <w:rFonts w:ascii="Times New Roman" w:hAnsi="Times New Roman" w:cs="Times New Roman"/>
                <w:sz w:val="24"/>
                <w:szCs w:val="24"/>
              </w:rPr>
              <w:t xml:space="preserve">: </w:t>
            </w:r>
            <w:r>
              <w:rPr>
                <w:rFonts w:ascii="Times New Roman" w:hAnsi="Times New Roman" w:cs="Times New Roman"/>
                <w:sz w:val="24"/>
                <w:szCs w:val="24"/>
              </w:rPr>
              <w:t>54038</w:t>
            </w:r>
            <w:r w:rsidRPr="00424A8A">
              <w:rPr>
                <w:rFonts w:ascii="Times New Roman" w:hAnsi="Times New Roman" w:cs="Times New Roman"/>
                <w:sz w:val="24"/>
                <w:szCs w:val="24"/>
              </w:rPr>
              <w:t xml:space="preserve">, Україна, м. </w:t>
            </w:r>
            <w:r>
              <w:rPr>
                <w:rFonts w:ascii="Times New Roman" w:hAnsi="Times New Roman" w:cs="Times New Roman"/>
                <w:sz w:val="24"/>
                <w:szCs w:val="24"/>
              </w:rPr>
              <w:t>Миколаїв</w:t>
            </w:r>
            <w:r w:rsidRPr="00424A8A">
              <w:rPr>
                <w:rFonts w:ascii="Times New Roman" w:hAnsi="Times New Roman" w:cs="Times New Roman"/>
                <w:sz w:val="24"/>
                <w:szCs w:val="24"/>
              </w:rPr>
              <w:t xml:space="preserve">, </w:t>
            </w:r>
            <w:r>
              <w:rPr>
                <w:rFonts w:ascii="Times New Roman" w:hAnsi="Times New Roman" w:cs="Times New Roman"/>
                <w:sz w:val="24"/>
                <w:szCs w:val="24"/>
              </w:rPr>
              <w:t xml:space="preserve">вул. </w:t>
            </w:r>
            <w:r w:rsidRPr="00356237">
              <w:rPr>
                <w:rFonts w:ascii="Times New Roman" w:hAnsi="Times New Roman" w:cs="Times New Roman"/>
                <w:sz w:val="24"/>
                <w:szCs w:val="24"/>
              </w:rPr>
              <w:t>Генерала Олекси Алмазова, 46 (1-й поверх)</w:t>
            </w:r>
            <w:r>
              <w:rPr>
                <w:rFonts w:ascii="Arial" w:hAnsi="Arial" w:cs="Arial"/>
                <w:color w:val="000000"/>
              </w:rPr>
              <w:t xml:space="preserve"> </w:t>
            </w:r>
          </w:p>
        </w:tc>
      </w:tr>
      <w:tr w:rsidR="00190A20" w:rsidRPr="00E12EA7" w:rsidTr="00530A49">
        <w:trPr>
          <w:trHeight w:hRule="exact" w:val="1165"/>
        </w:trPr>
        <w:tc>
          <w:tcPr>
            <w:tcW w:w="556" w:type="dxa"/>
          </w:tcPr>
          <w:p w:rsidR="00190A20" w:rsidRPr="00E12EA7" w:rsidRDefault="00190A20" w:rsidP="00190A20">
            <w:pPr>
              <w:widowControl w:val="0"/>
              <w:spacing w:after="0" w:line="317" w:lineRule="exact"/>
              <w:ind w:left="1"/>
              <w:jc w:val="center"/>
              <w:rPr>
                <w:rFonts w:ascii="Times New Roman" w:eastAsia="Times New Roman" w:hAnsi="Times New Roman" w:cs="Times New Roman"/>
                <w:kern w:val="0"/>
                <w:sz w:val="24"/>
                <w:szCs w:val="24"/>
                <w14:ligatures w14:val="none"/>
              </w:rPr>
            </w:pPr>
            <w:r w:rsidRPr="00E12EA7">
              <w:rPr>
                <w:rFonts w:ascii="Times New Roman" w:eastAsia="Times New Roman" w:hAnsi="Times New Roman" w:cs="Times New Roman"/>
                <w:kern w:val="0"/>
                <w:sz w:val="24"/>
                <w:szCs w:val="24"/>
                <w14:ligatures w14:val="none"/>
              </w:rPr>
              <w:t>2</w:t>
            </w:r>
          </w:p>
        </w:tc>
        <w:tc>
          <w:tcPr>
            <w:tcW w:w="3272" w:type="dxa"/>
          </w:tcPr>
          <w:p w:rsidR="00190A20" w:rsidRPr="00190A20" w:rsidRDefault="00190A20" w:rsidP="00190A20">
            <w:pPr>
              <w:widowControl w:val="0"/>
              <w:spacing w:after="0" w:line="240" w:lineRule="auto"/>
              <w:ind w:right="235"/>
              <w:jc w:val="both"/>
              <w:rPr>
                <w:rFonts w:ascii="Times New Roman" w:eastAsia="Times New Roman" w:hAnsi="Times New Roman" w:cs="Times New Roman"/>
                <w:kern w:val="0"/>
                <w:sz w:val="24"/>
                <w:szCs w:val="24"/>
                <w14:ligatures w14:val="none"/>
              </w:rPr>
            </w:pPr>
            <w:r w:rsidRPr="00190A20">
              <w:rPr>
                <w:rFonts w:ascii="Times New Roman" w:eastAsia="Times New Roman" w:hAnsi="Times New Roman" w:cs="Times New Roman"/>
                <w:kern w:val="0"/>
                <w:sz w:val="24"/>
                <w:szCs w:val="24"/>
                <w14:ligatures w14:val="none"/>
              </w:rPr>
              <w:t>Режим роботи</w:t>
            </w:r>
          </w:p>
        </w:tc>
        <w:tc>
          <w:tcPr>
            <w:tcW w:w="6804" w:type="dxa"/>
            <w:gridSpan w:val="2"/>
            <w:tcBorders>
              <w:top w:val="single" w:sz="6" w:space="0" w:color="000000"/>
              <w:left w:val="single" w:sz="6" w:space="0" w:color="000000"/>
              <w:bottom w:val="single" w:sz="6" w:space="0" w:color="000000"/>
              <w:right w:val="single" w:sz="6" w:space="0" w:color="000000"/>
            </w:tcBorders>
          </w:tcPr>
          <w:p w:rsidR="00190A20" w:rsidRPr="003234B7" w:rsidRDefault="00190A20" w:rsidP="00190A20">
            <w:pPr>
              <w:widowControl w:val="0"/>
              <w:spacing w:after="0" w:line="240" w:lineRule="auto"/>
              <w:rPr>
                <w:rFonts w:ascii="Times New Roman" w:hAnsi="Times New Roman" w:cs="Times New Roman"/>
                <w:sz w:val="24"/>
                <w:szCs w:val="24"/>
              </w:rPr>
            </w:pPr>
            <w:r w:rsidRPr="003234B7">
              <w:rPr>
                <w:rFonts w:ascii="Times New Roman" w:hAnsi="Times New Roman" w:cs="Times New Roman"/>
                <w:sz w:val="24"/>
                <w:szCs w:val="24"/>
              </w:rPr>
              <w:t xml:space="preserve">Понеділок, вівторок, середа, четвер: 08.00 - 17.00, </w:t>
            </w:r>
          </w:p>
          <w:p w:rsidR="00190A20" w:rsidRDefault="00190A20" w:rsidP="00190A20">
            <w:pPr>
              <w:widowControl w:val="0"/>
              <w:spacing w:after="0" w:line="240" w:lineRule="auto"/>
              <w:rPr>
                <w:rFonts w:ascii="Times New Roman" w:hAnsi="Times New Roman" w:cs="Times New Roman"/>
                <w:sz w:val="24"/>
                <w:szCs w:val="24"/>
              </w:rPr>
            </w:pPr>
            <w:r w:rsidRPr="003234B7">
              <w:rPr>
                <w:rFonts w:ascii="Times New Roman" w:hAnsi="Times New Roman" w:cs="Times New Roman"/>
                <w:sz w:val="24"/>
                <w:szCs w:val="24"/>
              </w:rPr>
              <w:t>П’ятниця: 08.00 - 16.00</w:t>
            </w:r>
          </w:p>
          <w:p w:rsidR="00190A20" w:rsidRPr="003234B7" w:rsidRDefault="00190A20" w:rsidP="00190A20">
            <w:pPr>
              <w:widowControl w:val="0"/>
              <w:spacing w:after="0" w:line="240" w:lineRule="auto"/>
              <w:rPr>
                <w:rFonts w:ascii="Times New Roman" w:hAnsi="Times New Roman" w:cs="Times New Roman"/>
                <w:sz w:val="24"/>
                <w:szCs w:val="24"/>
              </w:rPr>
            </w:pPr>
            <w:r w:rsidRPr="003234B7">
              <w:rPr>
                <w:rFonts w:ascii="Times New Roman" w:hAnsi="Times New Roman"/>
                <w:sz w:val="24"/>
                <w:szCs w:val="24"/>
              </w:rPr>
              <w:t xml:space="preserve">у </w:t>
            </w:r>
            <w:proofErr w:type="spellStart"/>
            <w:r w:rsidRPr="003234B7">
              <w:rPr>
                <w:rFonts w:ascii="Times New Roman" w:hAnsi="Times New Roman"/>
                <w:sz w:val="24"/>
                <w:szCs w:val="24"/>
              </w:rPr>
              <w:t>т.ч</w:t>
            </w:r>
            <w:proofErr w:type="spellEnd"/>
            <w:r w:rsidRPr="003234B7">
              <w:rPr>
                <w:rFonts w:ascii="Times New Roman" w:hAnsi="Times New Roman"/>
                <w:sz w:val="24"/>
                <w:szCs w:val="24"/>
              </w:rPr>
              <w:t>. прийом суб’єктів звернень з 9.00 до 16.00</w:t>
            </w:r>
          </w:p>
          <w:p w:rsidR="00190A20" w:rsidRDefault="00190A20" w:rsidP="00190A20">
            <w:r w:rsidRPr="003234B7">
              <w:rPr>
                <w:rFonts w:ascii="Times New Roman" w:hAnsi="Times New Roman" w:cs="Times New Roman"/>
                <w:sz w:val="24"/>
                <w:szCs w:val="24"/>
              </w:rPr>
              <w:t>Субота, неділя - вихідні дні</w:t>
            </w:r>
          </w:p>
          <w:p w:rsidR="00190A20" w:rsidRPr="00E12EA7" w:rsidRDefault="00190A20" w:rsidP="00190A20">
            <w:pPr>
              <w:rPr>
                <w:rFonts w:ascii="Times New Roman" w:eastAsia="Times New Roman" w:hAnsi="Times New Roman" w:cs="Times New Roman"/>
                <w:i/>
                <w:sz w:val="24"/>
                <w:szCs w:val="24"/>
              </w:rPr>
            </w:pPr>
          </w:p>
        </w:tc>
      </w:tr>
      <w:tr w:rsidR="00190A20" w:rsidRPr="00E12EA7" w:rsidTr="00530A49">
        <w:trPr>
          <w:trHeight w:hRule="exact" w:val="572"/>
        </w:trPr>
        <w:tc>
          <w:tcPr>
            <w:tcW w:w="556" w:type="dxa"/>
          </w:tcPr>
          <w:p w:rsidR="00190A20" w:rsidRPr="00E12EA7" w:rsidRDefault="00190A20" w:rsidP="00190A20">
            <w:pPr>
              <w:widowControl w:val="0"/>
              <w:spacing w:after="0" w:line="315" w:lineRule="exact"/>
              <w:ind w:left="1"/>
              <w:jc w:val="center"/>
              <w:rPr>
                <w:rFonts w:ascii="Times New Roman" w:eastAsia="Times New Roman" w:hAnsi="Times New Roman" w:cs="Times New Roman"/>
                <w:kern w:val="0"/>
                <w:sz w:val="24"/>
                <w:szCs w:val="24"/>
                <w14:ligatures w14:val="none"/>
              </w:rPr>
            </w:pPr>
            <w:r w:rsidRPr="00E12EA7">
              <w:rPr>
                <w:rFonts w:ascii="Times New Roman" w:eastAsia="Times New Roman" w:hAnsi="Times New Roman" w:cs="Times New Roman"/>
                <w:kern w:val="0"/>
                <w:sz w:val="24"/>
                <w:szCs w:val="24"/>
                <w14:ligatures w14:val="none"/>
              </w:rPr>
              <w:t>3</w:t>
            </w:r>
          </w:p>
        </w:tc>
        <w:tc>
          <w:tcPr>
            <w:tcW w:w="3272" w:type="dxa"/>
          </w:tcPr>
          <w:p w:rsidR="00190A20" w:rsidRPr="00190A20" w:rsidRDefault="00190A20" w:rsidP="00190A20">
            <w:pPr>
              <w:widowControl w:val="0"/>
              <w:spacing w:after="0" w:line="240" w:lineRule="auto"/>
              <w:ind w:left="12" w:right="256"/>
              <w:jc w:val="both"/>
              <w:rPr>
                <w:rFonts w:ascii="Times New Roman" w:eastAsia="Times New Roman" w:hAnsi="Times New Roman" w:cs="Times New Roman"/>
                <w:kern w:val="0"/>
                <w:sz w:val="24"/>
                <w:szCs w:val="24"/>
                <w14:ligatures w14:val="none"/>
              </w:rPr>
            </w:pPr>
            <w:r w:rsidRPr="00190A20">
              <w:rPr>
                <w:rFonts w:ascii="Times New Roman" w:eastAsia="Times New Roman" w:hAnsi="Times New Roman" w:cs="Times New Roman"/>
                <w:kern w:val="0"/>
                <w:sz w:val="24"/>
                <w:szCs w:val="24"/>
                <w14:ligatures w14:val="none"/>
              </w:rPr>
              <w:t xml:space="preserve">Телефон/факс, адреса електронної пошти, </w:t>
            </w:r>
            <w:proofErr w:type="spellStart"/>
            <w:r w:rsidRPr="00190A20">
              <w:rPr>
                <w:rFonts w:ascii="Times New Roman" w:eastAsia="Times New Roman" w:hAnsi="Times New Roman" w:cs="Times New Roman"/>
                <w:kern w:val="0"/>
                <w:sz w:val="24"/>
                <w:szCs w:val="24"/>
                <w14:ligatures w14:val="none"/>
              </w:rPr>
              <w:t>вебсайт</w:t>
            </w:r>
            <w:proofErr w:type="spellEnd"/>
          </w:p>
        </w:tc>
        <w:tc>
          <w:tcPr>
            <w:tcW w:w="6804" w:type="dxa"/>
            <w:gridSpan w:val="2"/>
            <w:tcBorders>
              <w:top w:val="single" w:sz="6" w:space="0" w:color="000000"/>
              <w:left w:val="single" w:sz="6" w:space="0" w:color="000000"/>
              <w:bottom w:val="single" w:sz="6" w:space="0" w:color="000000"/>
              <w:right w:val="single" w:sz="6" w:space="0" w:color="000000"/>
            </w:tcBorders>
          </w:tcPr>
          <w:p w:rsidR="00190A20" w:rsidRPr="00356237" w:rsidRDefault="00190A20" w:rsidP="00190A20">
            <w:pPr>
              <w:pStyle w:val="af0"/>
              <w:rPr>
                <w:rFonts w:ascii="Times New Roman" w:hAnsi="Times New Roman" w:cs="Times New Roman"/>
                <w:sz w:val="24"/>
                <w:szCs w:val="24"/>
              </w:rPr>
            </w:pPr>
            <w:proofErr w:type="spellStart"/>
            <w:r w:rsidRPr="00356237">
              <w:rPr>
                <w:rFonts w:ascii="Times New Roman" w:hAnsi="Times New Roman" w:cs="Times New Roman"/>
                <w:sz w:val="24"/>
                <w:szCs w:val="24"/>
              </w:rPr>
              <w:t>Тел</w:t>
            </w:r>
            <w:proofErr w:type="spellEnd"/>
            <w:r w:rsidRPr="00356237">
              <w:rPr>
                <w:rFonts w:ascii="Times New Roman" w:hAnsi="Times New Roman" w:cs="Times New Roman"/>
                <w:sz w:val="24"/>
                <w:szCs w:val="24"/>
              </w:rPr>
              <w:t xml:space="preserve">. +380505526048; e-mail: </w:t>
            </w:r>
            <w:r w:rsidRPr="00356237">
              <w:rPr>
                <w:rStyle w:val="af1"/>
                <w:rFonts w:ascii="Times New Roman" w:hAnsi="Times New Roman" w:cs="Times New Roman"/>
                <w:sz w:val="24"/>
                <w:szCs w:val="24"/>
              </w:rPr>
              <w:t>cnap@skadovsk-gromada.gov.ua</w:t>
            </w:r>
          </w:p>
          <w:p w:rsidR="00190A20" w:rsidRPr="00E12EA7" w:rsidRDefault="00190A20" w:rsidP="00190A20">
            <w:pPr>
              <w:rPr>
                <w:rFonts w:ascii="Times New Roman" w:hAnsi="Times New Roman" w:cs="Times New Roman"/>
                <w:sz w:val="24"/>
                <w:szCs w:val="24"/>
              </w:rPr>
            </w:pPr>
            <w:r w:rsidRPr="00356237">
              <w:rPr>
                <w:rFonts w:ascii="Times New Roman" w:hAnsi="Times New Roman" w:cs="Times New Roman"/>
                <w:sz w:val="24"/>
                <w:szCs w:val="24"/>
              </w:rPr>
              <w:t xml:space="preserve">Офіційний сайт: </w:t>
            </w:r>
            <w:hyperlink r:id="rId4" w:history="1">
              <w:r w:rsidRPr="00356237">
                <w:rPr>
                  <w:rStyle w:val="af1"/>
                  <w:rFonts w:ascii="Times New Roman" w:hAnsi="Times New Roman" w:cs="Times New Roman"/>
                  <w:sz w:val="24"/>
                  <w:szCs w:val="24"/>
                </w:rPr>
                <w:t>https://cnap.skadovsk-gromada.gov.ua/</w:t>
              </w:r>
            </w:hyperlink>
          </w:p>
        </w:tc>
      </w:tr>
      <w:tr w:rsidR="00443E0A" w:rsidRPr="00E12EA7" w:rsidTr="00530A49">
        <w:tblPrEx>
          <w:tblCellMar>
            <w:left w:w="108" w:type="dxa"/>
            <w:right w:w="108" w:type="dxa"/>
          </w:tblCellMar>
          <w:tblLook w:val="0000" w:firstRow="0" w:lastRow="0" w:firstColumn="0" w:lastColumn="0" w:noHBand="0" w:noVBand="0"/>
        </w:tblPrEx>
        <w:trPr>
          <w:trHeight w:val="626"/>
        </w:trPr>
        <w:tc>
          <w:tcPr>
            <w:tcW w:w="10632" w:type="dxa"/>
            <w:gridSpan w:val="4"/>
          </w:tcPr>
          <w:p w:rsidR="00443E0A" w:rsidRPr="00E12EA7" w:rsidRDefault="00443E0A" w:rsidP="00E57BF4">
            <w:pPr>
              <w:widowControl w:val="0"/>
              <w:spacing w:after="0" w:line="240" w:lineRule="auto"/>
              <w:jc w:val="center"/>
              <w:rPr>
                <w:rFonts w:ascii="Times New Roman" w:eastAsia="Times New Roman" w:hAnsi="Times New Roman" w:cs="Times New Roman"/>
                <w:iCs/>
                <w:kern w:val="0"/>
                <w:sz w:val="24"/>
                <w:szCs w:val="24"/>
                <w14:ligatures w14:val="none"/>
              </w:rPr>
            </w:pPr>
            <w:r w:rsidRPr="00E12EA7">
              <w:rPr>
                <w:rFonts w:ascii="Times New Roman" w:eastAsia="Times New Roman" w:hAnsi="Times New Roman" w:cs="Times New Roman"/>
                <w:b/>
                <w:iCs/>
                <w:kern w:val="0"/>
                <w:sz w:val="24"/>
                <w:szCs w:val="24"/>
                <w14:ligatures w14:val="none"/>
              </w:rPr>
              <w:t>Нормативні акти, якими регламентується порядок та умови надання адміністративної послуги</w:t>
            </w:r>
          </w:p>
        </w:tc>
      </w:tr>
      <w:tr w:rsidR="00443E0A" w:rsidRPr="00E12EA7" w:rsidTr="00530A49">
        <w:tblPrEx>
          <w:tblCellMar>
            <w:left w:w="108" w:type="dxa"/>
            <w:right w:w="108" w:type="dxa"/>
          </w:tblCellMar>
          <w:tblLook w:val="0000" w:firstRow="0" w:lastRow="0" w:firstColumn="0" w:lastColumn="0" w:noHBand="0" w:noVBand="0"/>
        </w:tblPrEx>
        <w:trPr>
          <w:trHeight w:val="58"/>
        </w:trPr>
        <w:tc>
          <w:tcPr>
            <w:tcW w:w="556" w:type="dxa"/>
          </w:tcPr>
          <w:p w:rsidR="00443E0A" w:rsidRPr="00E12EA7" w:rsidRDefault="00443E0A" w:rsidP="00E57BF4">
            <w:pPr>
              <w:widowControl w:val="0"/>
              <w:spacing w:after="0" w:line="315" w:lineRule="exact"/>
              <w:ind w:left="1"/>
              <w:jc w:val="center"/>
              <w:rPr>
                <w:rFonts w:ascii="Times New Roman" w:eastAsia="Times New Roman" w:hAnsi="Times New Roman" w:cs="Times New Roman"/>
                <w:kern w:val="0"/>
                <w:sz w:val="24"/>
                <w:szCs w:val="24"/>
                <w14:ligatures w14:val="none"/>
              </w:rPr>
            </w:pPr>
            <w:r w:rsidRPr="00E12EA7">
              <w:rPr>
                <w:rFonts w:ascii="Times New Roman" w:eastAsia="Times New Roman" w:hAnsi="Times New Roman" w:cs="Times New Roman"/>
                <w:kern w:val="0"/>
                <w:sz w:val="24"/>
                <w:szCs w:val="24"/>
                <w14:ligatures w14:val="none"/>
              </w:rPr>
              <w:t>4</w:t>
            </w:r>
          </w:p>
        </w:tc>
        <w:tc>
          <w:tcPr>
            <w:tcW w:w="3284" w:type="dxa"/>
            <w:gridSpan w:val="2"/>
          </w:tcPr>
          <w:p w:rsidR="00443E0A" w:rsidRPr="00E12EA7" w:rsidRDefault="00443E0A" w:rsidP="00190A20">
            <w:pPr>
              <w:widowControl w:val="0"/>
              <w:spacing w:after="0" w:line="240" w:lineRule="auto"/>
              <w:ind w:right="132"/>
              <w:jc w:val="both"/>
              <w:rPr>
                <w:rFonts w:ascii="Times New Roman" w:eastAsia="Times New Roman" w:hAnsi="Times New Roman" w:cs="Times New Roman"/>
                <w:kern w:val="0"/>
                <w:sz w:val="24"/>
                <w:szCs w:val="24"/>
                <w14:ligatures w14:val="none"/>
              </w:rPr>
            </w:pPr>
            <w:r w:rsidRPr="00E12EA7">
              <w:rPr>
                <w:rFonts w:ascii="Times New Roman" w:eastAsia="Times New Roman" w:hAnsi="Times New Roman" w:cs="Times New Roman"/>
                <w:kern w:val="0"/>
                <w:sz w:val="24"/>
                <w:szCs w:val="24"/>
                <w14:ligatures w14:val="none"/>
              </w:rPr>
              <w:t>Закони України</w:t>
            </w:r>
          </w:p>
        </w:tc>
        <w:tc>
          <w:tcPr>
            <w:tcW w:w="6792" w:type="dxa"/>
            <w:tcBorders>
              <w:top w:val="outset" w:sz="6" w:space="0" w:color="000000"/>
              <w:left w:val="outset" w:sz="6" w:space="0" w:color="000000"/>
              <w:bottom w:val="outset" w:sz="6" w:space="0" w:color="000000"/>
              <w:right w:val="outset" w:sz="6" w:space="0" w:color="000000"/>
            </w:tcBorders>
            <w:vAlign w:val="center"/>
          </w:tcPr>
          <w:p w:rsidR="00443E0A" w:rsidRPr="00B13DD5" w:rsidRDefault="00443E0A" w:rsidP="00E57BF4">
            <w:pPr>
              <w:widowControl w:val="0"/>
              <w:spacing w:after="0" w:line="315" w:lineRule="exact"/>
              <w:ind w:left="18" w:right="155"/>
              <w:jc w:val="both"/>
              <w:rPr>
                <w:rFonts w:ascii="Times New Roman" w:eastAsia="Times New Roman" w:hAnsi="Times New Roman" w:cs="Times New Roman"/>
                <w:kern w:val="0"/>
                <w:sz w:val="24"/>
                <w:szCs w:val="24"/>
                <w:lang w:eastAsia="uk-UA"/>
                <w14:ligatures w14:val="none"/>
              </w:rPr>
            </w:pPr>
            <w:r w:rsidRPr="00B13DD5">
              <w:rPr>
                <w:rFonts w:ascii="Times New Roman" w:eastAsia="Times New Roman" w:hAnsi="Times New Roman" w:cs="Times New Roman"/>
                <w:kern w:val="0"/>
                <w:sz w:val="24"/>
                <w:szCs w:val="24"/>
                <w:lang w:eastAsia="uk-UA"/>
                <w14:ligatures w14:val="none"/>
              </w:rPr>
              <w:t>Закон України "Про мобілізаційну підготовку та мобілізацію" стаття 23</w:t>
            </w:r>
          </w:p>
          <w:p w:rsidR="00443E0A" w:rsidRDefault="00443E0A" w:rsidP="00E57BF4">
            <w:pPr>
              <w:widowControl w:val="0"/>
              <w:spacing w:after="0" w:line="315" w:lineRule="exact"/>
              <w:ind w:left="18" w:right="155"/>
              <w:rPr>
                <w:rFonts w:ascii="Times New Roman" w:eastAsia="Times New Roman" w:hAnsi="Times New Roman" w:cs="Times New Roman"/>
                <w:kern w:val="0"/>
                <w:sz w:val="24"/>
                <w:szCs w:val="24"/>
                <w:lang w:eastAsia="uk-UA"/>
                <w14:ligatures w14:val="none"/>
              </w:rPr>
            </w:pPr>
            <w:r w:rsidRPr="00E12EA7">
              <w:rPr>
                <w:rFonts w:ascii="Times New Roman" w:eastAsia="Times New Roman" w:hAnsi="Times New Roman" w:cs="Times New Roman"/>
                <w:kern w:val="0"/>
                <w:sz w:val="24"/>
                <w:szCs w:val="24"/>
                <w:lang w:eastAsia="uk-UA"/>
                <w14:ligatures w14:val="none"/>
              </w:rPr>
              <w:t>Закон України «Про адміністративні послуги»;</w:t>
            </w:r>
          </w:p>
          <w:p w:rsidR="00443E0A" w:rsidRPr="00E12EA7" w:rsidRDefault="00443E0A" w:rsidP="00190A20">
            <w:pPr>
              <w:widowControl w:val="0"/>
              <w:spacing w:after="0" w:line="315" w:lineRule="exact"/>
              <w:ind w:left="18" w:right="155"/>
              <w:rPr>
                <w:rFonts w:ascii="Times New Roman" w:eastAsia="Times New Roman" w:hAnsi="Times New Roman" w:cs="Times New Roman"/>
                <w:kern w:val="0"/>
                <w:sz w:val="24"/>
                <w:szCs w:val="24"/>
                <w:lang w:eastAsia="uk-UA"/>
                <w14:ligatures w14:val="none"/>
              </w:rPr>
            </w:pPr>
            <w:r w:rsidRPr="00E12EA7">
              <w:rPr>
                <w:rFonts w:ascii="Times New Roman" w:eastAsia="Times New Roman" w:hAnsi="Times New Roman" w:cs="Times New Roman"/>
                <w:kern w:val="0"/>
                <w:sz w:val="24"/>
                <w:szCs w:val="24"/>
                <w:lang w:eastAsia="uk-UA"/>
                <w14:ligatures w14:val="none"/>
              </w:rPr>
              <w:t>Закон України «Про місцеве самоврядування в Україні»</w:t>
            </w:r>
            <w:r>
              <w:rPr>
                <w:rFonts w:ascii="Times New Roman" w:eastAsia="Times New Roman" w:hAnsi="Times New Roman" w:cs="Times New Roman"/>
                <w:kern w:val="0"/>
                <w:sz w:val="24"/>
                <w:szCs w:val="24"/>
                <w:lang w:eastAsia="uk-UA"/>
                <w14:ligatures w14:val="none"/>
              </w:rPr>
              <w:t>;</w:t>
            </w:r>
          </w:p>
        </w:tc>
      </w:tr>
      <w:tr w:rsidR="00443E0A" w:rsidRPr="00E12EA7" w:rsidTr="00530A49">
        <w:tblPrEx>
          <w:tblCellMar>
            <w:left w:w="108" w:type="dxa"/>
            <w:right w:w="108" w:type="dxa"/>
          </w:tblCellMar>
          <w:tblLook w:val="0000" w:firstRow="0" w:lastRow="0" w:firstColumn="0" w:lastColumn="0" w:noHBand="0" w:noVBand="0"/>
        </w:tblPrEx>
        <w:trPr>
          <w:trHeight w:val="1075"/>
        </w:trPr>
        <w:tc>
          <w:tcPr>
            <w:tcW w:w="556" w:type="dxa"/>
          </w:tcPr>
          <w:p w:rsidR="00443E0A" w:rsidRPr="00E12EA7" w:rsidRDefault="00443E0A" w:rsidP="00E57BF4">
            <w:pPr>
              <w:widowControl w:val="0"/>
              <w:spacing w:after="0" w:line="315" w:lineRule="exact"/>
              <w:ind w:left="1"/>
              <w:jc w:val="center"/>
              <w:rPr>
                <w:rFonts w:ascii="Times New Roman" w:eastAsia="Times New Roman" w:hAnsi="Times New Roman" w:cs="Times New Roman"/>
                <w:kern w:val="0"/>
                <w:sz w:val="24"/>
                <w:szCs w:val="24"/>
                <w14:ligatures w14:val="none"/>
              </w:rPr>
            </w:pPr>
            <w:r w:rsidRPr="00E12EA7">
              <w:rPr>
                <w:rFonts w:ascii="Times New Roman" w:eastAsia="Times New Roman" w:hAnsi="Times New Roman" w:cs="Times New Roman"/>
                <w:kern w:val="0"/>
                <w:sz w:val="24"/>
                <w:szCs w:val="24"/>
                <w14:ligatures w14:val="none"/>
              </w:rPr>
              <w:t>5</w:t>
            </w:r>
          </w:p>
        </w:tc>
        <w:tc>
          <w:tcPr>
            <w:tcW w:w="3284" w:type="dxa"/>
            <w:gridSpan w:val="2"/>
          </w:tcPr>
          <w:p w:rsidR="00443E0A" w:rsidRPr="00E12EA7" w:rsidRDefault="00443E0A" w:rsidP="00190A20">
            <w:pPr>
              <w:widowControl w:val="0"/>
              <w:spacing w:after="0" w:line="240" w:lineRule="auto"/>
              <w:ind w:right="132"/>
              <w:jc w:val="both"/>
              <w:rPr>
                <w:rFonts w:ascii="Times New Roman" w:eastAsia="Times New Roman" w:hAnsi="Times New Roman" w:cs="Times New Roman"/>
                <w:kern w:val="0"/>
                <w:sz w:val="24"/>
                <w:szCs w:val="24"/>
                <w14:ligatures w14:val="none"/>
              </w:rPr>
            </w:pPr>
            <w:r w:rsidRPr="00BD45B7">
              <w:rPr>
                <w:rFonts w:ascii="Times New Roman" w:eastAsia="Times New Roman" w:hAnsi="Times New Roman" w:cs="Times New Roman"/>
                <w:kern w:val="0"/>
                <w:sz w:val="24"/>
                <w:szCs w:val="24"/>
                <w14:ligatures w14:val="none"/>
              </w:rPr>
              <w:t>Акти Кабінету Міністрів України</w:t>
            </w:r>
          </w:p>
        </w:tc>
        <w:tc>
          <w:tcPr>
            <w:tcW w:w="6792" w:type="dxa"/>
            <w:tcBorders>
              <w:top w:val="outset" w:sz="6" w:space="0" w:color="000000"/>
              <w:left w:val="outset" w:sz="6" w:space="0" w:color="000000"/>
              <w:bottom w:val="outset" w:sz="6" w:space="0" w:color="000000"/>
              <w:right w:val="outset" w:sz="6" w:space="0" w:color="000000"/>
            </w:tcBorders>
            <w:vAlign w:val="center"/>
          </w:tcPr>
          <w:p w:rsidR="00443E0A" w:rsidRPr="00E12EA7" w:rsidRDefault="00443E0A" w:rsidP="00E57BF4">
            <w:pPr>
              <w:shd w:val="clear" w:color="auto" w:fill="FFFFFF"/>
              <w:spacing w:after="150" w:line="240" w:lineRule="auto"/>
              <w:ind w:firstLine="302"/>
              <w:jc w:val="both"/>
              <w:rPr>
                <w:rFonts w:ascii="Times New Roman" w:eastAsia="Times New Roman" w:hAnsi="Times New Roman" w:cs="Times New Roman"/>
                <w:kern w:val="0"/>
                <w:sz w:val="24"/>
                <w:szCs w:val="24"/>
                <w:lang w:eastAsia="uk-UA"/>
                <w14:ligatures w14:val="none"/>
              </w:rPr>
            </w:pPr>
            <w:r w:rsidRPr="00BD45B7">
              <w:rPr>
                <w:rFonts w:ascii="Times New Roman" w:eastAsia="Times New Roman" w:hAnsi="Times New Roman" w:cs="Times New Roman"/>
                <w:kern w:val="0"/>
                <w:sz w:val="24"/>
                <w:szCs w:val="24"/>
                <w:lang w:eastAsia="uk-UA"/>
                <w14:ligatures w14:val="none"/>
              </w:rPr>
              <w:t xml:space="preserve">Постанова Кабінету Міністрів України </w:t>
            </w:r>
            <w:r w:rsidRPr="00B13DD5">
              <w:rPr>
                <w:rFonts w:ascii="Times New Roman" w:eastAsia="Times New Roman" w:hAnsi="Times New Roman" w:cs="Times New Roman"/>
                <w:kern w:val="0"/>
                <w:sz w:val="24"/>
                <w:szCs w:val="24"/>
                <w:lang w:eastAsia="uk-UA"/>
                <w14:ligatures w14:val="none"/>
              </w:rPr>
              <w:t>від 16.05.2024 №560 "Про затвердження Порядку проведення призову громадян на військову службу під час мобілізації, на особливий період"</w:t>
            </w:r>
          </w:p>
        </w:tc>
      </w:tr>
      <w:tr w:rsidR="00443E0A" w:rsidRPr="00E12EA7" w:rsidTr="00530A49">
        <w:tblPrEx>
          <w:tblCellMar>
            <w:left w:w="108" w:type="dxa"/>
            <w:right w:w="108" w:type="dxa"/>
          </w:tblCellMar>
          <w:tblLook w:val="0000" w:firstRow="0" w:lastRow="0" w:firstColumn="0" w:lastColumn="0" w:noHBand="0" w:noVBand="0"/>
        </w:tblPrEx>
        <w:trPr>
          <w:trHeight w:val="658"/>
        </w:trPr>
        <w:tc>
          <w:tcPr>
            <w:tcW w:w="556" w:type="dxa"/>
          </w:tcPr>
          <w:p w:rsidR="00443E0A" w:rsidRPr="00E12EA7" w:rsidRDefault="00443E0A" w:rsidP="00E57BF4">
            <w:pPr>
              <w:widowControl w:val="0"/>
              <w:spacing w:after="0" w:line="315" w:lineRule="exact"/>
              <w:ind w:left="1"/>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6</w:t>
            </w:r>
          </w:p>
        </w:tc>
        <w:tc>
          <w:tcPr>
            <w:tcW w:w="3284" w:type="dxa"/>
            <w:gridSpan w:val="2"/>
          </w:tcPr>
          <w:p w:rsidR="00443E0A" w:rsidRPr="00190A20" w:rsidRDefault="00443E0A" w:rsidP="00190A20">
            <w:pPr>
              <w:widowControl w:val="0"/>
              <w:spacing w:after="0" w:line="240" w:lineRule="auto"/>
              <w:ind w:right="132"/>
              <w:jc w:val="both"/>
              <w:rPr>
                <w:rFonts w:ascii="Times New Roman" w:eastAsia="Times New Roman" w:hAnsi="Times New Roman" w:cs="Times New Roman"/>
                <w:kern w:val="0"/>
                <w:sz w:val="24"/>
                <w:szCs w:val="24"/>
                <w14:ligatures w14:val="none"/>
              </w:rPr>
            </w:pPr>
            <w:r w:rsidRPr="00190A20">
              <w:rPr>
                <w:rFonts w:ascii="Times New Roman" w:eastAsia="Times New Roman" w:hAnsi="Times New Roman" w:cs="Times New Roman"/>
                <w:kern w:val="0"/>
                <w:sz w:val="24"/>
                <w:szCs w:val="24"/>
                <w14:ligatures w14:val="none"/>
              </w:rPr>
              <w:t>Підзаконні нормативно-правові акти</w:t>
            </w:r>
          </w:p>
        </w:tc>
        <w:tc>
          <w:tcPr>
            <w:tcW w:w="6792" w:type="dxa"/>
          </w:tcPr>
          <w:p w:rsidR="00443E0A" w:rsidRPr="00BD45B7" w:rsidRDefault="00443E0A" w:rsidP="00E57BF4">
            <w:pPr>
              <w:pStyle w:val="TableParagraph"/>
              <w:spacing w:before="0"/>
              <w:ind w:left="0" w:right="-113" w:firstLine="692"/>
              <w:jc w:val="both"/>
              <w:rPr>
                <w:sz w:val="24"/>
                <w:szCs w:val="24"/>
                <w:lang w:val="ru-RU"/>
              </w:rPr>
            </w:pPr>
          </w:p>
        </w:tc>
      </w:tr>
      <w:tr w:rsidR="00443E0A" w:rsidRPr="00E12EA7" w:rsidTr="00530A49">
        <w:tblPrEx>
          <w:tblCellMar>
            <w:left w:w="108" w:type="dxa"/>
            <w:right w:w="108" w:type="dxa"/>
          </w:tblCellMar>
          <w:tblLook w:val="0000" w:firstRow="0" w:lastRow="0" w:firstColumn="0" w:lastColumn="0" w:noHBand="0" w:noVBand="0"/>
        </w:tblPrEx>
        <w:trPr>
          <w:trHeight w:val="397"/>
        </w:trPr>
        <w:tc>
          <w:tcPr>
            <w:tcW w:w="10632" w:type="dxa"/>
            <w:gridSpan w:val="4"/>
          </w:tcPr>
          <w:p w:rsidR="00443E0A" w:rsidRPr="00E12EA7" w:rsidRDefault="00443E0A" w:rsidP="00E57BF4">
            <w:pPr>
              <w:widowControl w:val="0"/>
              <w:spacing w:after="0" w:line="240" w:lineRule="auto"/>
              <w:jc w:val="center"/>
              <w:rPr>
                <w:rFonts w:ascii="Times New Roman" w:eastAsia="Times New Roman" w:hAnsi="Times New Roman" w:cs="Times New Roman"/>
                <w:iCs/>
                <w:kern w:val="0"/>
                <w:sz w:val="24"/>
                <w:szCs w:val="24"/>
                <w14:ligatures w14:val="none"/>
              </w:rPr>
            </w:pPr>
            <w:r w:rsidRPr="00E12EA7">
              <w:rPr>
                <w:rFonts w:ascii="Times New Roman" w:eastAsia="Times New Roman" w:hAnsi="Times New Roman" w:cs="Times New Roman"/>
                <w:b/>
                <w:iCs/>
                <w:kern w:val="0"/>
                <w:sz w:val="24"/>
                <w:szCs w:val="24"/>
                <w14:ligatures w14:val="none"/>
              </w:rPr>
              <w:t xml:space="preserve">Умови отримання адміністративної </w:t>
            </w:r>
            <w:r w:rsidRPr="00E12EA7">
              <w:rPr>
                <w:rFonts w:ascii="Times New Roman" w:eastAsia="Times New Roman" w:hAnsi="Times New Roman" w:cs="Times New Roman"/>
                <w:b/>
                <w:iCs/>
                <w:spacing w:val="-52"/>
                <w:kern w:val="0"/>
                <w:sz w:val="24"/>
                <w:szCs w:val="24"/>
                <w14:ligatures w14:val="none"/>
              </w:rPr>
              <w:t xml:space="preserve">  </w:t>
            </w:r>
            <w:r w:rsidRPr="00E12EA7">
              <w:rPr>
                <w:rFonts w:ascii="Times New Roman" w:eastAsia="Times New Roman" w:hAnsi="Times New Roman" w:cs="Times New Roman"/>
                <w:b/>
                <w:iCs/>
                <w:kern w:val="0"/>
                <w:sz w:val="24"/>
                <w:szCs w:val="24"/>
                <w14:ligatures w14:val="none"/>
              </w:rPr>
              <w:t>послуги</w:t>
            </w:r>
          </w:p>
        </w:tc>
      </w:tr>
      <w:tr w:rsidR="00443E0A" w:rsidRPr="00E12EA7" w:rsidTr="00530A49">
        <w:tblPrEx>
          <w:tblCellMar>
            <w:left w:w="108" w:type="dxa"/>
            <w:right w:w="108" w:type="dxa"/>
          </w:tblCellMar>
          <w:tblLook w:val="0000" w:firstRow="0" w:lastRow="0" w:firstColumn="0" w:lastColumn="0" w:noHBand="0" w:noVBand="0"/>
        </w:tblPrEx>
        <w:trPr>
          <w:trHeight w:val="699"/>
        </w:trPr>
        <w:tc>
          <w:tcPr>
            <w:tcW w:w="556" w:type="dxa"/>
          </w:tcPr>
          <w:p w:rsidR="00443E0A" w:rsidRPr="00E12EA7" w:rsidRDefault="00443E0A" w:rsidP="00E57BF4">
            <w:pPr>
              <w:widowControl w:val="0"/>
              <w:spacing w:after="0" w:line="306" w:lineRule="exact"/>
              <w:ind w:left="1"/>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7</w:t>
            </w:r>
          </w:p>
        </w:tc>
        <w:tc>
          <w:tcPr>
            <w:tcW w:w="3284" w:type="dxa"/>
            <w:gridSpan w:val="2"/>
          </w:tcPr>
          <w:p w:rsidR="00443E0A" w:rsidRPr="00E12EA7" w:rsidRDefault="00443E0A" w:rsidP="00190A20">
            <w:pPr>
              <w:widowControl w:val="0"/>
              <w:spacing w:after="0" w:line="240" w:lineRule="auto"/>
              <w:ind w:right="132"/>
              <w:jc w:val="both"/>
              <w:rPr>
                <w:rFonts w:ascii="Times New Roman" w:eastAsia="Times New Roman" w:hAnsi="Times New Roman" w:cs="Times New Roman"/>
                <w:kern w:val="0"/>
                <w:sz w:val="24"/>
                <w:szCs w:val="24"/>
                <w14:ligatures w14:val="none"/>
              </w:rPr>
            </w:pPr>
            <w:r w:rsidRPr="00E12EA7">
              <w:rPr>
                <w:rFonts w:ascii="Times New Roman" w:eastAsia="Times New Roman" w:hAnsi="Times New Roman" w:cs="Times New Roman"/>
                <w:kern w:val="0"/>
                <w:sz w:val="24"/>
                <w:szCs w:val="24"/>
                <w14:ligatures w14:val="none"/>
              </w:rPr>
              <w:t>Підстава для одержання адміністративної послуги</w:t>
            </w:r>
          </w:p>
        </w:tc>
        <w:tc>
          <w:tcPr>
            <w:tcW w:w="6792" w:type="dxa"/>
            <w:tcBorders>
              <w:top w:val="single" w:sz="6" w:space="0" w:color="000000"/>
              <w:left w:val="single" w:sz="6" w:space="0" w:color="000000"/>
              <w:bottom w:val="single" w:sz="6" w:space="0" w:color="000000"/>
              <w:right w:val="single" w:sz="6" w:space="0" w:color="000000"/>
            </w:tcBorders>
          </w:tcPr>
          <w:p w:rsidR="00443E0A" w:rsidRDefault="00443E0A" w:rsidP="00E57BF4">
            <w:pPr>
              <w:spacing w:after="0" w:line="240" w:lineRule="auto"/>
              <w:ind w:firstLine="532"/>
              <w:jc w:val="both"/>
              <w:rPr>
                <w:rFonts w:ascii="Times New Roman" w:eastAsia="Times New Roman" w:hAnsi="Times New Roman" w:cs="Times New Roman"/>
                <w:color w:val="191919"/>
                <w:kern w:val="0"/>
                <w:sz w:val="24"/>
                <w:szCs w:val="24"/>
                <w14:ligatures w14:val="none"/>
              </w:rPr>
            </w:pPr>
            <w:r w:rsidRPr="00B13DD5">
              <w:rPr>
                <w:rFonts w:ascii="Times New Roman" w:eastAsia="Times New Roman" w:hAnsi="Times New Roman" w:cs="Times New Roman"/>
                <w:color w:val="191919"/>
                <w:kern w:val="0"/>
                <w:sz w:val="24"/>
                <w:szCs w:val="24"/>
                <w14:ligatures w14:val="none"/>
              </w:rPr>
              <w:t xml:space="preserve">Відстрочка від призову на військову службу за призовом під час мобілізації, на особливий період, надається військовозобов’язаним з підстав, визначених статтею 23 Закону України “Про мобілізаційну підготовку та мобілізацію”. </w:t>
            </w:r>
          </w:p>
          <w:p w:rsidR="00443E0A" w:rsidRPr="00783CEA" w:rsidRDefault="00443E0A" w:rsidP="00E57BF4">
            <w:pPr>
              <w:spacing w:after="0" w:line="240" w:lineRule="auto"/>
              <w:ind w:firstLine="532"/>
              <w:jc w:val="both"/>
              <w:rPr>
                <w:rFonts w:ascii="Times New Roman" w:eastAsia="Times New Roman" w:hAnsi="Times New Roman" w:cs="Times New Roman"/>
                <w:color w:val="191919"/>
                <w:kern w:val="0"/>
                <w:sz w:val="24"/>
                <w:szCs w:val="24"/>
                <w14:ligatures w14:val="none"/>
              </w:rPr>
            </w:pPr>
            <w:r w:rsidRPr="00783CEA">
              <w:rPr>
                <w:rFonts w:ascii="Times New Roman" w:eastAsia="Times New Roman" w:hAnsi="Times New Roman" w:cs="Times New Roman"/>
                <w:color w:val="191919"/>
                <w:kern w:val="0"/>
                <w:sz w:val="24"/>
                <w:szCs w:val="24"/>
                <w14:ligatures w14:val="none"/>
              </w:rPr>
              <w:t>10 типів відстрочок від призову на військову службу під час мобілізації вже можна оформити онлайн у застосунку Резерв+.</w:t>
            </w:r>
          </w:p>
          <w:p w:rsidR="00443E0A" w:rsidRPr="00783CEA" w:rsidRDefault="00443E0A" w:rsidP="00E57BF4">
            <w:pPr>
              <w:spacing w:after="0" w:line="240" w:lineRule="auto"/>
              <w:ind w:firstLine="532"/>
              <w:jc w:val="both"/>
              <w:rPr>
                <w:rFonts w:ascii="Times New Roman" w:eastAsia="Times New Roman" w:hAnsi="Times New Roman" w:cs="Times New Roman"/>
                <w:color w:val="191919"/>
                <w:kern w:val="0"/>
                <w:sz w:val="24"/>
                <w:szCs w:val="24"/>
                <w14:ligatures w14:val="none"/>
              </w:rPr>
            </w:pPr>
            <w:r w:rsidRPr="00783CEA">
              <w:rPr>
                <w:rFonts w:ascii="Times New Roman" w:eastAsia="Times New Roman" w:hAnsi="Times New Roman" w:cs="Times New Roman"/>
                <w:color w:val="191919"/>
                <w:kern w:val="0"/>
                <w:sz w:val="24"/>
                <w:szCs w:val="24"/>
                <w14:ligatures w14:val="none"/>
              </w:rPr>
              <w:t xml:space="preserve"> Послуга доступна для таких категорій:</w:t>
            </w:r>
          </w:p>
          <w:p w:rsidR="00443E0A" w:rsidRPr="00783CEA" w:rsidRDefault="00443E0A" w:rsidP="00E57BF4">
            <w:pPr>
              <w:spacing w:after="0" w:line="240" w:lineRule="auto"/>
              <w:ind w:firstLine="532"/>
              <w:jc w:val="both"/>
              <w:rPr>
                <w:rFonts w:ascii="Times New Roman" w:eastAsia="Times New Roman" w:hAnsi="Times New Roman" w:cs="Times New Roman"/>
                <w:color w:val="191919"/>
                <w:kern w:val="0"/>
                <w:sz w:val="24"/>
                <w:szCs w:val="24"/>
                <w14:ligatures w14:val="none"/>
              </w:rPr>
            </w:pPr>
            <w:r w:rsidRPr="00783CEA">
              <w:rPr>
                <w:rFonts w:ascii="Times New Roman" w:eastAsia="Times New Roman" w:hAnsi="Times New Roman" w:cs="Times New Roman"/>
                <w:color w:val="191919"/>
                <w:kern w:val="0"/>
                <w:sz w:val="24"/>
                <w:szCs w:val="24"/>
                <w14:ligatures w14:val="none"/>
              </w:rPr>
              <w:t>Люди з інвалідністю.</w:t>
            </w:r>
          </w:p>
          <w:p w:rsidR="00443E0A" w:rsidRPr="00783CEA" w:rsidRDefault="00443E0A" w:rsidP="00E57BF4">
            <w:pPr>
              <w:spacing w:after="0" w:line="240" w:lineRule="auto"/>
              <w:ind w:firstLine="532"/>
              <w:jc w:val="both"/>
              <w:rPr>
                <w:rFonts w:ascii="Times New Roman" w:eastAsia="Times New Roman" w:hAnsi="Times New Roman" w:cs="Times New Roman"/>
                <w:color w:val="191919"/>
                <w:kern w:val="0"/>
                <w:sz w:val="24"/>
                <w:szCs w:val="24"/>
                <w14:ligatures w14:val="none"/>
              </w:rPr>
            </w:pPr>
            <w:r w:rsidRPr="00783CEA">
              <w:rPr>
                <w:rFonts w:ascii="Times New Roman" w:eastAsia="Times New Roman" w:hAnsi="Times New Roman" w:cs="Times New Roman"/>
                <w:color w:val="191919"/>
                <w:kern w:val="0"/>
                <w:sz w:val="24"/>
                <w:szCs w:val="24"/>
                <w14:ligatures w14:val="none"/>
              </w:rPr>
              <w:t>Тимчасово непридатні до служби (за наявності постанови ВЛК в електронному вигляді).</w:t>
            </w:r>
          </w:p>
          <w:p w:rsidR="00443E0A" w:rsidRPr="00783CEA" w:rsidRDefault="00443E0A" w:rsidP="00E57BF4">
            <w:pPr>
              <w:spacing w:after="0" w:line="240" w:lineRule="auto"/>
              <w:ind w:firstLine="532"/>
              <w:jc w:val="both"/>
              <w:rPr>
                <w:rFonts w:ascii="Times New Roman" w:eastAsia="Times New Roman" w:hAnsi="Times New Roman" w:cs="Times New Roman"/>
                <w:color w:val="191919"/>
                <w:kern w:val="0"/>
                <w:sz w:val="24"/>
                <w:szCs w:val="24"/>
                <w14:ligatures w14:val="none"/>
              </w:rPr>
            </w:pPr>
            <w:r w:rsidRPr="00783CEA">
              <w:rPr>
                <w:rFonts w:ascii="Times New Roman" w:eastAsia="Times New Roman" w:hAnsi="Times New Roman" w:cs="Times New Roman"/>
                <w:color w:val="191919"/>
                <w:kern w:val="0"/>
                <w:sz w:val="24"/>
                <w:szCs w:val="24"/>
                <w14:ligatures w14:val="none"/>
              </w:rPr>
              <w:lastRenderedPageBreak/>
              <w:t>Батьки трьох і більше дітей до 18 років в одному шлюбі.</w:t>
            </w:r>
          </w:p>
          <w:p w:rsidR="00443E0A" w:rsidRPr="00783CEA" w:rsidRDefault="00443E0A" w:rsidP="00E57BF4">
            <w:pPr>
              <w:spacing w:after="0" w:line="240" w:lineRule="auto"/>
              <w:ind w:firstLine="532"/>
              <w:jc w:val="both"/>
              <w:rPr>
                <w:rFonts w:ascii="Times New Roman" w:eastAsia="Times New Roman" w:hAnsi="Times New Roman" w:cs="Times New Roman"/>
                <w:color w:val="191919"/>
                <w:kern w:val="0"/>
                <w:sz w:val="24"/>
                <w:szCs w:val="24"/>
                <w14:ligatures w14:val="none"/>
              </w:rPr>
            </w:pPr>
            <w:r w:rsidRPr="00783CEA">
              <w:rPr>
                <w:rFonts w:ascii="Times New Roman" w:eastAsia="Times New Roman" w:hAnsi="Times New Roman" w:cs="Times New Roman"/>
                <w:color w:val="191919"/>
                <w:kern w:val="0"/>
                <w:sz w:val="24"/>
                <w:szCs w:val="24"/>
                <w14:ligatures w14:val="none"/>
              </w:rPr>
              <w:t>Батьки дитини з інвалідністю до 18 років.</w:t>
            </w:r>
          </w:p>
          <w:p w:rsidR="00443E0A" w:rsidRPr="00783CEA" w:rsidRDefault="00443E0A" w:rsidP="00E57BF4">
            <w:pPr>
              <w:spacing w:after="0" w:line="240" w:lineRule="auto"/>
              <w:ind w:firstLine="532"/>
              <w:jc w:val="both"/>
              <w:rPr>
                <w:rFonts w:ascii="Times New Roman" w:eastAsia="Times New Roman" w:hAnsi="Times New Roman" w:cs="Times New Roman"/>
                <w:color w:val="191919"/>
                <w:kern w:val="0"/>
                <w:sz w:val="24"/>
                <w:szCs w:val="24"/>
                <w14:ligatures w14:val="none"/>
              </w:rPr>
            </w:pPr>
            <w:r w:rsidRPr="00783CEA">
              <w:rPr>
                <w:rFonts w:ascii="Times New Roman" w:eastAsia="Times New Roman" w:hAnsi="Times New Roman" w:cs="Times New Roman"/>
                <w:color w:val="191919"/>
                <w:kern w:val="0"/>
                <w:sz w:val="24"/>
                <w:szCs w:val="24"/>
                <w14:ligatures w14:val="none"/>
              </w:rPr>
              <w:t>Батьки повнолітньої дитини з інвалідністю I чи II групи.</w:t>
            </w:r>
          </w:p>
          <w:p w:rsidR="00443E0A" w:rsidRPr="00783CEA" w:rsidRDefault="00443E0A" w:rsidP="00E57BF4">
            <w:pPr>
              <w:spacing w:after="0" w:line="240" w:lineRule="auto"/>
              <w:ind w:firstLine="532"/>
              <w:jc w:val="both"/>
              <w:rPr>
                <w:rFonts w:ascii="Times New Roman" w:eastAsia="Times New Roman" w:hAnsi="Times New Roman" w:cs="Times New Roman"/>
                <w:color w:val="191919"/>
                <w:kern w:val="0"/>
                <w:sz w:val="24"/>
                <w:szCs w:val="24"/>
                <w14:ligatures w14:val="none"/>
              </w:rPr>
            </w:pPr>
            <w:r w:rsidRPr="00783CEA">
              <w:rPr>
                <w:rFonts w:ascii="Times New Roman" w:eastAsia="Times New Roman" w:hAnsi="Times New Roman" w:cs="Times New Roman"/>
                <w:color w:val="191919"/>
                <w:kern w:val="0"/>
                <w:sz w:val="24"/>
                <w:szCs w:val="24"/>
                <w14:ligatures w14:val="none"/>
              </w:rPr>
              <w:t>Ті, хто має дружину або чоловіка з інвалідністю I чи II групи.</w:t>
            </w:r>
          </w:p>
          <w:p w:rsidR="00443E0A" w:rsidRPr="00783CEA" w:rsidRDefault="00443E0A" w:rsidP="00E57BF4">
            <w:pPr>
              <w:spacing w:after="0" w:line="240" w:lineRule="auto"/>
              <w:ind w:firstLine="532"/>
              <w:jc w:val="both"/>
              <w:rPr>
                <w:rFonts w:ascii="Times New Roman" w:eastAsia="Times New Roman" w:hAnsi="Times New Roman" w:cs="Times New Roman"/>
                <w:color w:val="191919"/>
                <w:kern w:val="0"/>
                <w:sz w:val="24"/>
                <w:szCs w:val="24"/>
                <w14:ligatures w14:val="none"/>
              </w:rPr>
            </w:pPr>
            <w:r w:rsidRPr="00783CEA">
              <w:rPr>
                <w:rFonts w:ascii="Times New Roman" w:eastAsia="Times New Roman" w:hAnsi="Times New Roman" w:cs="Times New Roman"/>
                <w:color w:val="191919"/>
                <w:kern w:val="0"/>
                <w:sz w:val="24"/>
                <w:szCs w:val="24"/>
                <w14:ligatures w14:val="none"/>
              </w:rPr>
              <w:t>Жінки та чоловіки, які виховують дитину до 18 років, якщо їхній чоловік або дружина служить у війську.</w:t>
            </w:r>
          </w:p>
          <w:p w:rsidR="00443E0A" w:rsidRPr="00783CEA" w:rsidRDefault="00443E0A" w:rsidP="00E57BF4">
            <w:pPr>
              <w:spacing w:after="0" w:line="240" w:lineRule="auto"/>
              <w:ind w:firstLine="532"/>
              <w:jc w:val="both"/>
              <w:rPr>
                <w:rFonts w:ascii="Times New Roman" w:eastAsia="Times New Roman" w:hAnsi="Times New Roman" w:cs="Times New Roman"/>
                <w:color w:val="191919"/>
                <w:kern w:val="0"/>
                <w:sz w:val="24"/>
                <w:szCs w:val="24"/>
                <w14:ligatures w14:val="none"/>
              </w:rPr>
            </w:pPr>
            <w:r w:rsidRPr="00783CEA">
              <w:rPr>
                <w:rFonts w:ascii="Times New Roman" w:eastAsia="Times New Roman" w:hAnsi="Times New Roman" w:cs="Times New Roman"/>
                <w:color w:val="191919"/>
                <w:kern w:val="0"/>
                <w:sz w:val="24"/>
                <w:szCs w:val="24"/>
                <w14:ligatures w14:val="none"/>
              </w:rPr>
              <w:t>Матір/батько, що самостійно виховує дитину до 18 років.</w:t>
            </w:r>
          </w:p>
          <w:p w:rsidR="00443E0A" w:rsidRPr="00783CEA" w:rsidRDefault="00443E0A" w:rsidP="00E57BF4">
            <w:pPr>
              <w:spacing w:after="0" w:line="240" w:lineRule="auto"/>
              <w:ind w:firstLine="532"/>
              <w:jc w:val="both"/>
              <w:rPr>
                <w:rFonts w:ascii="Times New Roman" w:eastAsia="Times New Roman" w:hAnsi="Times New Roman" w:cs="Times New Roman"/>
                <w:color w:val="191919"/>
                <w:kern w:val="0"/>
                <w:sz w:val="24"/>
                <w:szCs w:val="24"/>
                <w14:ligatures w14:val="none"/>
              </w:rPr>
            </w:pPr>
            <w:r w:rsidRPr="00783CEA">
              <w:rPr>
                <w:rFonts w:ascii="Times New Roman" w:eastAsia="Times New Roman" w:hAnsi="Times New Roman" w:cs="Times New Roman"/>
                <w:color w:val="191919"/>
                <w:kern w:val="0"/>
                <w:sz w:val="24"/>
                <w:szCs w:val="24"/>
                <w14:ligatures w14:val="none"/>
              </w:rPr>
              <w:t>Студенти денної або дуальної форми, які здобувають вищий рівень освіти, а також докторанти й інтерни.</w:t>
            </w:r>
          </w:p>
          <w:p w:rsidR="00443E0A" w:rsidRDefault="00443E0A" w:rsidP="00E57BF4">
            <w:pPr>
              <w:spacing w:after="0" w:line="240" w:lineRule="auto"/>
              <w:ind w:firstLine="532"/>
              <w:jc w:val="both"/>
              <w:rPr>
                <w:rFonts w:ascii="Times New Roman" w:eastAsia="Times New Roman" w:hAnsi="Times New Roman" w:cs="Times New Roman"/>
                <w:color w:val="191919"/>
                <w:kern w:val="0"/>
                <w:sz w:val="24"/>
                <w:szCs w:val="24"/>
                <w14:ligatures w14:val="none"/>
              </w:rPr>
            </w:pPr>
            <w:r w:rsidRPr="00783CEA">
              <w:rPr>
                <w:rFonts w:ascii="Times New Roman" w:eastAsia="Times New Roman" w:hAnsi="Times New Roman" w:cs="Times New Roman"/>
                <w:color w:val="191919"/>
                <w:kern w:val="0"/>
                <w:sz w:val="24"/>
                <w:szCs w:val="24"/>
                <w14:ligatures w14:val="none"/>
              </w:rPr>
              <w:t>Наукові, науково-педагогічні та педагогічні працівники, які викладають і працюють за основним місцем не менш як на 0,75 ставки.</w:t>
            </w:r>
          </w:p>
          <w:p w:rsidR="00443E0A" w:rsidRDefault="00443E0A" w:rsidP="00E57BF4">
            <w:pPr>
              <w:spacing w:after="0" w:line="240" w:lineRule="auto"/>
              <w:ind w:firstLine="532"/>
              <w:jc w:val="both"/>
              <w:rPr>
                <w:rFonts w:ascii="Times New Roman" w:eastAsia="Times New Roman" w:hAnsi="Times New Roman" w:cs="Times New Roman"/>
                <w:color w:val="191919"/>
                <w:kern w:val="0"/>
                <w:sz w:val="24"/>
                <w:szCs w:val="24"/>
                <w14:ligatures w14:val="none"/>
              </w:rPr>
            </w:pPr>
            <w:r w:rsidRPr="00B13DD5">
              <w:rPr>
                <w:rFonts w:ascii="Times New Roman" w:eastAsia="Times New Roman" w:hAnsi="Times New Roman" w:cs="Times New Roman"/>
                <w:color w:val="191919"/>
                <w:kern w:val="0"/>
                <w:sz w:val="24"/>
                <w:szCs w:val="24"/>
                <w14:ligatures w14:val="none"/>
              </w:rPr>
              <w:t>З 01.11.2025</w:t>
            </w:r>
            <w:r>
              <w:rPr>
                <w:rFonts w:ascii="Times New Roman" w:eastAsia="Times New Roman" w:hAnsi="Times New Roman" w:cs="Times New Roman"/>
                <w:color w:val="191919"/>
                <w:kern w:val="0"/>
                <w:sz w:val="24"/>
                <w:szCs w:val="24"/>
                <w14:ligatures w14:val="none"/>
              </w:rPr>
              <w:t xml:space="preserve"> року</w:t>
            </w:r>
            <w:r w:rsidRPr="00B13DD5">
              <w:rPr>
                <w:rFonts w:ascii="Times New Roman" w:eastAsia="Times New Roman" w:hAnsi="Times New Roman" w:cs="Times New Roman"/>
                <w:color w:val="191919"/>
                <w:kern w:val="0"/>
                <w:sz w:val="24"/>
                <w:szCs w:val="24"/>
                <w14:ligatures w14:val="none"/>
              </w:rPr>
              <w:t xml:space="preserve"> </w:t>
            </w:r>
            <w:proofErr w:type="spellStart"/>
            <w:r w:rsidRPr="00B13DD5">
              <w:rPr>
                <w:rFonts w:ascii="Times New Roman" w:eastAsia="Times New Roman" w:hAnsi="Times New Roman" w:cs="Times New Roman"/>
                <w:color w:val="191919"/>
                <w:kern w:val="0"/>
                <w:sz w:val="24"/>
                <w:szCs w:val="24"/>
                <w14:ligatures w14:val="none"/>
              </w:rPr>
              <w:t>ЦНАПи</w:t>
            </w:r>
            <w:proofErr w:type="spellEnd"/>
            <w:r w:rsidRPr="00B13DD5">
              <w:rPr>
                <w:rFonts w:ascii="Times New Roman" w:eastAsia="Times New Roman" w:hAnsi="Times New Roman" w:cs="Times New Roman"/>
                <w:color w:val="191919"/>
                <w:kern w:val="0"/>
                <w:sz w:val="24"/>
                <w:szCs w:val="24"/>
                <w14:ligatures w14:val="none"/>
              </w:rPr>
              <w:t>, за своїм робочим графіком будуть прийма</w:t>
            </w:r>
            <w:r>
              <w:rPr>
                <w:rFonts w:ascii="Times New Roman" w:eastAsia="Times New Roman" w:hAnsi="Times New Roman" w:cs="Times New Roman"/>
                <w:color w:val="191919"/>
                <w:kern w:val="0"/>
                <w:sz w:val="24"/>
                <w:szCs w:val="24"/>
                <w14:ligatures w14:val="none"/>
              </w:rPr>
              <w:t>ють</w:t>
            </w:r>
            <w:r w:rsidRPr="00B13DD5">
              <w:rPr>
                <w:rFonts w:ascii="Times New Roman" w:eastAsia="Times New Roman" w:hAnsi="Times New Roman" w:cs="Times New Roman"/>
                <w:color w:val="191919"/>
                <w:kern w:val="0"/>
                <w:sz w:val="24"/>
                <w:szCs w:val="24"/>
                <w14:ligatures w14:val="none"/>
              </w:rPr>
              <w:t xml:space="preserve"> заяви на відстрочку від призову на військову службу за призовом під час мобілізації, на особливий період.</w:t>
            </w:r>
          </w:p>
          <w:p w:rsidR="00443E0A" w:rsidRPr="00783CEA" w:rsidRDefault="00443E0A" w:rsidP="00E57BF4">
            <w:pPr>
              <w:spacing w:after="0" w:line="240" w:lineRule="auto"/>
              <w:ind w:firstLine="532"/>
              <w:jc w:val="both"/>
              <w:rPr>
                <w:rFonts w:ascii="Times New Roman" w:hAnsi="Times New Roman" w:cs="Times New Roman"/>
                <w:color w:val="000000"/>
                <w:sz w:val="24"/>
                <w:szCs w:val="24"/>
              </w:rPr>
            </w:pPr>
            <w:r w:rsidRPr="00783CEA">
              <w:rPr>
                <w:rFonts w:ascii="Times New Roman" w:hAnsi="Times New Roman" w:cs="Times New Roman"/>
                <w:color w:val="000000"/>
                <w:sz w:val="24"/>
                <w:szCs w:val="24"/>
              </w:rPr>
              <w:t xml:space="preserve">Крім того, у ЦНАП не здійснюється: </w:t>
            </w:r>
          </w:p>
          <w:p w:rsidR="00443E0A" w:rsidRPr="00783CEA" w:rsidRDefault="00443E0A" w:rsidP="00E57BF4">
            <w:pPr>
              <w:spacing w:after="0" w:line="240" w:lineRule="auto"/>
              <w:ind w:firstLine="532"/>
              <w:jc w:val="both"/>
              <w:rPr>
                <w:rFonts w:ascii="Times New Roman" w:hAnsi="Times New Roman" w:cs="Times New Roman"/>
                <w:color w:val="000000"/>
                <w:sz w:val="24"/>
                <w:szCs w:val="24"/>
              </w:rPr>
            </w:pPr>
            <w:r w:rsidRPr="00783CEA">
              <w:rPr>
                <w:rFonts w:ascii="Times New Roman" w:hAnsi="Times New Roman" w:cs="Times New Roman"/>
                <w:color w:val="000000"/>
                <w:sz w:val="24"/>
                <w:szCs w:val="24"/>
              </w:rPr>
              <w:t>1. Автоматичне продовження відстрочок;</w:t>
            </w:r>
          </w:p>
          <w:p w:rsidR="00443E0A" w:rsidRPr="00783CEA" w:rsidRDefault="00443E0A" w:rsidP="00E57BF4">
            <w:pPr>
              <w:spacing w:after="0" w:line="240" w:lineRule="auto"/>
              <w:ind w:firstLine="532"/>
              <w:jc w:val="both"/>
              <w:rPr>
                <w:rFonts w:ascii="Times New Roman" w:hAnsi="Times New Roman" w:cs="Times New Roman"/>
                <w:color w:val="000000"/>
                <w:sz w:val="24"/>
                <w:szCs w:val="24"/>
              </w:rPr>
            </w:pPr>
            <w:r w:rsidRPr="00783CEA">
              <w:rPr>
                <w:rFonts w:ascii="Times New Roman" w:hAnsi="Times New Roman" w:cs="Times New Roman"/>
                <w:color w:val="000000"/>
                <w:sz w:val="24"/>
                <w:szCs w:val="24"/>
              </w:rPr>
              <w:t>2. Взяття особи на військовий облік;</w:t>
            </w:r>
          </w:p>
          <w:p w:rsidR="00443E0A" w:rsidRPr="00783CEA" w:rsidRDefault="00443E0A" w:rsidP="00E57BF4">
            <w:pPr>
              <w:spacing w:after="0" w:line="240" w:lineRule="auto"/>
              <w:ind w:firstLine="532"/>
              <w:jc w:val="both"/>
              <w:rPr>
                <w:rFonts w:ascii="Times New Roman" w:hAnsi="Times New Roman" w:cs="Times New Roman"/>
                <w:color w:val="000000"/>
                <w:sz w:val="24"/>
                <w:szCs w:val="24"/>
              </w:rPr>
            </w:pPr>
            <w:r w:rsidRPr="00783CEA">
              <w:rPr>
                <w:rFonts w:ascii="Times New Roman" w:hAnsi="Times New Roman" w:cs="Times New Roman"/>
                <w:color w:val="000000"/>
                <w:sz w:val="24"/>
                <w:szCs w:val="24"/>
              </w:rPr>
              <w:t>3. Оновлення військово-облікових даних;</w:t>
            </w:r>
          </w:p>
          <w:p w:rsidR="00443E0A" w:rsidRPr="00783CEA" w:rsidRDefault="00443E0A" w:rsidP="00E57BF4">
            <w:pPr>
              <w:spacing w:after="0" w:line="240" w:lineRule="auto"/>
              <w:ind w:firstLine="532"/>
              <w:jc w:val="both"/>
              <w:rPr>
                <w:rFonts w:ascii="Times New Roman" w:hAnsi="Times New Roman" w:cs="Times New Roman"/>
                <w:color w:val="000000"/>
                <w:sz w:val="24"/>
                <w:szCs w:val="24"/>
              </w:rPr>
            </w:pPr>
            <w:r w:rsidRPr="00783CEA">
              <w:rPr>
                <w:rFonts w:ascii="Times New Roman" w:hAnsi="Times New Roman" w:cs="Times New Roman"/>
                <w:color w:val="000000"/>
                <w:sz w:val="24"/>
                <w:szCs w:val="24"/>
              </w:rPr>
              <w:t>4. Надання відстрочки військовозобов’язаним СБУ чи інших розвідувальних органів;</w:t>
            </w:r>
          </w:p>
          <w:p w:rsidR="00443E0A" w:rsidRPr="00E12EA7" w:rsidRDefault="00443E0A" w:rsidP="00E57BF4">
            <w:pPr>
              <w:spacing w:after="0" w:line="240" w:lineRule="auto"/>
              <w:ind w:firstLine="532"/>
              <w:jc w:val="both"/>
              <w:rPr>
                <w:rFonts w:ascii="Times New Roman" w:hAnsi="Times New Roman" w:cs="Times New Roman"/>
                <w:color w:val="000000"/>
                <w:sz w:val="24"/>
                <w:szCs w:val="24"/>
              </w:rPr>
            </w:pPr>
            <w:r w:rsidRPr="00783CEA">
              <w:rPr>
                <w:rFonts w:ascii="Times New Roman" w:hAnsi="Times New Roman" w:cs="Times New Roman"/>
                <w:color w:val="000000"/>
                <w:sz w:val="24"/>
                <w:szCs w:val="24"/>
              </w:rPr>
              <w:t xml:space="preserve">5. Оформлення відстрочки особам, передбаченим п. 1 (бронювання) та </w:t>
            </w:r>
            <w:proofErr w:type="spellStart"/>
            <w:r w:rsidRPr="00783CEA">
              <w:rPr>
                <w:rFonts w:ascii="Times New Roman" w:hAnsi="Times New Roman" w:cs="Times New Roman"/>
                <w:color w:val="000000"/>
                <w:sz w:val="24"/>
                <w:szCs w:val="24"/>
              </w:rPr>
              <w:t>п.п</w:t>
            </w:r>
            <w:proofErr w:type="spellEnd"/>
            <w:r w:rsidRPr="00783CEA">
              <w:rPr>
                <w:rFonts w:ascii="Times New Roman" w:hAnsi="Times New Roman" w:cs="Times New Roman"/>
                <w:color w:val="000000"/>
                <w:sz w:val="24"/>
                <w:szCs w:val="24"/>
              </w:rPr>
              <w:t>. 16-23 (держслужбовці, політики, дипломати, судді тощо) ч. 1 ст. 23 Закону Україну “Про мобілізаційну підготовку та мобілізацію” .</w:t>
            </w:r>
          </w:p>
        </w:tc>
      </w:tr>
      <w:tr w:rsidR="00443E0A" w:rsidRPr="00E12EA7" w:rsidTr="00530A49">
        <w:tblPrEx>
          <w:tblCellMar>
            <w:left w:w="108" w:type="dxa"/>
            <w:right w:w="108" w:type="dxa"/>
          </w:tblCellMar>
          <w:tblLook w:val="0000" w:firstRow="0" w:lastRow="0" w:firstColumn="0" w:lastColumn="0" w:noHBand="0" w:noVBand="0"/>
        </w:tblPrEx>
        <w:trPr>
          <w:trHeight w:val="58"/>
        </w:trPr>
        <w:tc>
          <w:tcPr>
            <w:tcW w:w="556" w:type="dxa"/>
          </w:tcPr>
          <w:p w:rsidR="00443E0A" w:rsidRPr="00E12EA7" w:rsidRDefault="00443E0A" w:rsidP="00E57BF4">
            <w:pPr>
              <w:widowControl w:val="0"/>
              <w:spacing w:after="0" w:line="306" w:lineRule="exact"/>
              <w:ind w:left="1"/>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8</w:t>
            </w:r>
          </w:p>
        </w:tc>
        <w:tc>
          <w:tcPr>
            <w:tcW w:w="3284" w:type="dxa"/>
            <w:gridSpan w:val="2"/>
          </w:tcPr>
          <w:p w:rsidR="00443E0A" w:rsidRPr="00E12EA7" w:rsidRDefault="00443E0A" w:rsidP="00190A20">
            <w:pPr>
              <w:widowControl w:val="0"/>
              <w:spacing w:after="0" w:line="240" w:lineRule="auto"/>
              <w:ind w:right="132"/>
              <w:jc w:val="both"/>
              <w:rPr>
                <w:rFonts w:ascii="Times New Roman" w:eastAsia="Times New Roman" w:hAnsi="Times New Roman" w:cs="Times New Roman"/>
                <w:kern w:val="0"/>
                <w:sz w:val="24"/>
                <w:szCs w:val="24"/>
                <w14:ligatures w14:val="none"/>
              </w:rPr>
            </w:pPr>
            <w:r w:rsidRPr="00E12EA7">
              <w:rPr>
                <w:rFonts w:ascii="Times New Roman" w:eastAsia="Times New Roman" w:hAnsi="Times New Roman" w:cs="Times New Roman"/>
                <w:kern w:val="0"/>
                <w:sz w:val="24"/>
                <w:szCs w:val="24"/>
                <w14:ligatures w14:val="none"/>
              </w:rPr>
              <w:t>Вичерпний перелік документів, необхідних для отримання адміністративної послуги, а також вимоги до них</w:t>
            </w:r>
          </w:p>
        </w:tc>
        <w:tc>
          <w:tcPr>
            <w:tcW w:w="6792" w:type="dxa"/>
            <w:tcBorders>
              <w:top w:val="single" w:sz="6" w:space="0" w:color="000000"/>
              <w:left w:val="single" w:sz="6" w:space="0" w:color="000000"/>
              <w:bottom w:val="single" w:sz="6" w:space="0" w:color="000000"/>
              <w:right w:val="single" w:sz="6" w:space="0" w:color="000000"/>
            </w:tcBorders>
          </w:tcPr>
          <w:p w:rsidR="00443E0A" w:rsidRDefault="00443E0A" w:rsidP="00E57BF4">
            <w:pPr>
              <w:pBdr>
                <w:top w:val="nil"/>
                <w:left w:val="nil"/>
                <w:bottom w:val="nil"/>
                <w:right w:val="nil"/>
                <w:between w:val="nil"/>
              </w:pBdr>
              <w:spacing w:after="0" w:line="240" w:lineRule="auto"/>
              <w:ind w:left="18" w:right="113" w:firstLine="426"/>
              <w:jc w:val="both"/>
              <w:rPr>
                <w:rFonts w:ascii="Times New Roman" w:hAnsi="Times New Roman" w:cs="Times New Roman"/>
                <w:sz w:val="24"/>
                <w:szCs w:val="24"/>
              </w:rPr>
            </w:pPr>
            <w:r w:rsidRPr="00B13DD5">
              <w:rPr>
                <w:rFonts w:ascii="Times New Roman" w:hAnsi="Times New Roman" w:cs="Times New Roman"/>
                <w:sz w:val="24"/>
                <w:szCs w:val="24"/>
              </w:rPr>
              <w:t xml:space="preserve">Заява на відстрочку від призову на військову службу під час мобілізації, має містити обов’язкові відомості про військовозобов’язаного: </w:t>
            </w:r>
          </w:p>
          <w:p w:rsidR="00443E0A" w:rsidRDefault="00443E0A" w:rsidP="00E57BF4">
            <w:pPr>
              <w:pBdr>
                <w:top w:val="nil"/>
                <w:left w:val="nil"/>
                <w:bottom w:val="nil"/>
                <w:right w:val="nil"/>
                <w:between w:val="nil"/>
              </w:pBdr>
              <w:spacing w:after="0" w:line="240" w:lineRule="auto"/>
              <w:ind w:left="18" w:right="113" w:firstLine="426"/>
              <w:jc w:val="both"/>
              <w:rPr>
                <w:rFonts w:ascii="Times New Roman" w:hAnsi="Times New Roman" w:cs="Times New Roman"/>
                <w:sz w:val="24"/>
                <w:szCs w:val="24"/>
              </w:rPr>
            </w:pPr>
            <w:r w:rsidRPr="00B13DD5">
              <w:rPr>
                <w:rFonts w:ascii="Times New Roman" w:hAnsi="Times New Roman" w:cs="Times New Roman"/>
                <w:sz w:val="24"/>
                <w:szCs w:val="24"/>
              </w:rPr>
              <w:t xml:space="preserve">1) ПІБ (за наявності); </w:t>
            </w:r>
          </w:p>
          <w:p w:rsidR="00443E0A" w:rsidRDefault="00443E0A" w:rsidP="00E57BF4">
            <w:pPr>
              <w:pBdr>
                <w:top w:val="nil"/>
                <w:left w:val="nil"/>
                <w:bottom w:val="nil"/>
                <w:right w:val="nil"/>
                <w:between w:val="nil"/>
              </w:pBdr>
              <w:spacing w:after="0" w:line="240" w:lineRule="auto"/>
              <w:ind w:left="18" w:right="113" w:firstLine="426"/>
              <w:jc w:val="both"/>
              <w:rPr>
                <w:rFonts w:ascii="Times New Roman" w:hAnsi="Times New Roman" w:cs="Times New Roman"/>
                <w:sz w:val="24"/>
                <w:szCs w:val="24"/>
              </w:rPr>
            </w:pPr>
            <w:r w:rsidRPr="00B13DD5">
              <w:rPr>
                <w:rFonts w:ascii="Times New Roman" w:hAnsi="Times New Roman" w:cs="Times New Roman"/>
                <w:sz w:val="24"/>
                <w:szCs w:val="24"/>
              </w:rPr>
              <w:t>2) РНОКПП або серія (за наявності) та номер паспорта громадянина України (для фізичних осіб, які через свої релігійні переконання відмовилися від прийняття реєстраційного номера облікової картки платника податків, офіційно повідомили про це відповідному контролюючому органу і мають відмітку в паспорті громадянина України);</w:t>
            </w:r>
          </w:p>
          <w:p w:rsidR="00443E0A" w:rsidRDefault="00443E0A" w:rsidP="00E57BF4">
            <w:pPr>
              <w:pBdr>
                <w:top w:val="nil"/>
                <w:left w:val="nil"/>
                <w:bottom w:val="nil"/>
                <w:right w:val="nil"/>
                <w:between w:val="nil"/>
              </w:pBdr>
              <w:spacing w:after="0" w:line="240" w:lineRule="auto"/>
              <w:ind w:left="18" w:right="113" w:firstLine="426"/>
              <w:jc w:val="both"/>
              <w:rPr>
                <w:rFonts w:ascii="Times New Roman" w:hAnsi="Times New Roman" w:cs="Times New Roman"/>
                <w:sz w:val="24"/>
                <w:szCs w:val="24"/>
              </w:rPr>
            </w:pPr>
            <w:r w:rsidRPr="00B13DD5">
              <w:rPr>
                <w:rFonts w:ascii="Times New Roman" w:hAnsi="Times New Roman" w:cs="Times New Roman"/>
                <w:sz w:val="24"/>
                <w:szCs w:val="24"/>
              </w:rPr>
              <w:t xml:space="preserve">3) дату народження; </w:t>
            </w:r>
          </w:p>
          <w:p w:rsidR="00443E0A" w:rsidRDefault="00443E0A" w:rsidP="00E57BF4">
            <w:pPr>
              <w:pBdr>
                <w:top w:val="nil"/>
                <w:left w:val="nil"/>
                <w:bottom w:val="nil"/>
                <w:right w:val="nil"/>
                <w:between w:val="nil"/>
              </w:pBdr>
              <w:spacing w:after="0" w:line="240" w:lineRule="auto"/>
              <w:ind w:left="18" w:right="113" w:firstLine="426"/>
              <w:jc w:val="both"/>
              <w:rPr>
                <w:rFonts w:ascii="Times New Roman" w:hAnsi="Times New Roman" w:cs="Times New Roman"/>
                <w:sz w:val="24"/>
                <w:szCs w:val="24"/>
              </w:rPr>
            </w:pPr>
            <w:r w:rsidRPr="00B13DD5">
              <w:rPr>
                <w:rFonts w:ascii="Times New Roman" w:hAnsi="Times New Roman" w:cs="Times New Roman"/>
                <w:sz w:val="24"/>
                <w:szCs w:val="24"/>
              </w:rPr>
              <w:t xml:space="preserve">4) адресу задекларованого/зареєстрованого місця проживання (перебування); </w:t>
            </w:r>
          </w:p>
          <w:p w:rsidR="00443E0A" w:rsidRDefault="00443E0A" w:rsidP="00E57BF4">
            <w:pPr>
              <w:pBdr>
                <w:top w:val="nil"/>
                <w:left w:val="nil"/>
                <w:bottom w:val="nil"/>
                <w:right w:val="nil"/>
                <w:between w:val="nil"/>
              </w:pBdr>
              <w:spacing w:after="0" w:line="240" w:lineRule="auto"/>
              <w:ind w:left="18" w:right="113" w:firstLine="426"/>
              <w:jc w:val="both"/>
              <w:rPr>
                <w:rFonts w:ascii="Times New Roman" w:hAnsi="Times New Roman" w:cs="Times New Roman"/>
                <w:sz w:val="24"/>
                <w:szCs w:val="24"/>
              </w:rPr>
            </w:pPr>
            <w:r w:rsidRPr="00B13DD5">
              <w:rPr>
                <w:rFonts w:ascii="Times New Roman" w:hAnsi="Times New Roman" w:cs="Times New Roman"/>
                <w:sz w:val="24"/>
                <w:szCs w:val="24"/>
              </w:rPr>
              <w:t xml:space="preserve">5) адресу електронної пошти; </w:t>
            </w:r>
          </w:p>
          <w:p w:rsidR="00443E0A" w:rsidRPr="00B13DD5" w:rsidRDefault="00443E0A" w:rsidP="00E57BF4">
            <w:pPr>
              <w:pBdr>
                <w:top w:val="nil"/>
                <w:left w:val="nil"/>
                <w:bottom w:val="nil"/>
                <w:right w:val="nil"/>
                <w:between w:val="nil"/>
              </w:pBdr>
              <w:spacing w:after="0" w:line="240" w:lineRule="auto"/>
              <w:ind w:left="18" w:right="113" w:firstLine="426"/>
              <w:jc w:val="both"/>
              <w:rPr>
                <w:rFonts w:ascii="Times New Roman" w:hAnsi="Times New Roman" w:cs="Times New Roman"/>
                <w:sz w:val="24"/>
                <w:szCs w:val="24"/>
              </w:rPr>
            </w:pPr>
            <w:r w:rsidRPr="00B13DD5">
              <w:rPr>
                <w:rFonts w:ascii="Times New Roman" w:hAnsi="Times New Roman" w:cs="Times New Roman"/>
                <w:sz w:val="24"/>
                <w:szCs w:val="24"/>
              </w:rPr>
              <w:t>6)контактний номер телефону.</w:t>
            </w:r>
          </w:p>
          <w:p w:rsidR="00443E0A" w:rsidRPr="00BD45B7" w:rsidRDefault="00443E0A" w:rsidP="00E57BF4">
            <w:pPr>
              <w:pBdr>
                <w:top w:val="nil"/>
                <w:left w:val="nil"/>
                <w:bottom w:val="nil"/>
                <w:right w:val="nil"/>
                <w:between w:val="nil"/>
              </w:pBdr>
              <w:spacing w:after="0" w:line="240" w:lineRule="auto"/>
              <w:ind w:left="18" w:right="113" w:firstLine="426"/>
              <w:jc w:val="both"/>
              <w:rPr>
                <w:rFonts w:ascii="Times New Roman" w:hAnsi="Times New Roman" w:cs="Times New Roman"/>
                <w:sz w:val="24"/>
                <w:szCs w:val="24"/>
              </w:rPr>
            </w:pPr>
            <w:r w:rsidRPr="00B13DD5">
              <w:rPr>
                <w:rFonts w:ascii="Times New Roman" w:hAnsi="Times New Roman" w:cs="Times New Roman"/>
                <w:sz w:val="24"/>
                <w:szCs w:val="24"/>
              </w:rPr>
              <w:t>До заяви додаються документи, що підтверджують право на відстрочку, або копії таких документів, засвідчені в установленому порядку, зазначені у переліку згідно з додатком 5 до Порядку проведення призову громадян на військову службу під час мобілізації, затвердженого постановою КМУ від 16.05.2024 № 560.</w:t>
            </w:r>
          </w:p>
        </w:tc>
      </w:tr>
      <w:tr w:rsidR="00443E0A" w:rsidRPr="00E12EA7" w:rsidTr="00530A49">
        <w:tblPrEx>
          <w:tblCellMar>
            <w:left w:w="108" w:type="dxa"/>
            <w:right w:w="108" w:type="dxa"/>
          </w:tblCellMar>
          <w:tblLook w:val="0000" w:firstRow="0" w:lastRow="0" w:firstColumn="0" w:lastColumn="0" w:noHBand="0" w:noVBand="0"/>
        </w:tblPrEx>
        <w:trPr>
          <w:trHeight w:val="274"/>
        </w:trPr>
        <w:tc>
          <w:tcPr>
            <w:tcW w:w="556" w:type="dxa"/>
          </w:tcPr>
          <w:p w:rsidR="00443E0A" w:rsidRPr="00E12EA7" w:rsidRDefault="00443E0A" w:rsidP="00E57BF4">
            <w:pPr>
              <w:widowControl w:val="0"/>
              <w:spacing w:after="0" w:line="306" w:lineRule="exact"/>
              <w:ind w:left="1"/>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9</w:t>
            </w:r>
          </w:p>
        </w:tc>
        <w:tc>
          <w:tcPr>
            <w:tcW w:w="3284" w:type="dxa"/>
            <w:gridSpan w:val="2"/>
          </w:tcPr>
          <w:p w:rsidR="00443E0A" w:rsidRPr="00190A20" w:rsidRDefault="00443E0A" w:rsidP="00190A20">
            <w:pPr>
              <w:widowControl w:val="0"/>
              <w:spacing w:after="0" w:line="240" w:lineRule="auto"/>
              <w:ind w:right="132"/>
              <w:jc w:val="both"/>
              <w:rPr>
                <w:rFonts w:ascii="Times New Roman" w:eastAsia="Times New Roman" w:hAnsi="Times New Roman" w:cs="Times New Roman"/>
                <w:kern w:val="0"/>
                <w:sz w:val="24"/>
                <w:szCs w:val="24"/>
                <w14:ligatures w14:val="none"/>
              </w:rPr>
            </w:pPr>
            <w:r w:rsidRPr="00190A20">
              <w:rPr>
                <w:rFonts w:ascii="Times New Roman" w:eastAsia="Times New Roman" w:hAnsi="Times New Roman" w:cs="Times New Roman"/>
                <w:kern w:val="0"/>
                <w:sz w:val="24"/>
                <w:szCs w:val="24"/>
                <w14:ligatures w14:val="none"/>
              </w:rPr>
              <w:t>Порядок та спосіб подання документів, необхідних для отримання адміністративної послуги</w:t>
            </w:r>
          </w:p>
        </w:tc>
        <w:tc>
          <w:tcPr>
            <w:tcW w:w="6792" w:type="dxa"/>
            <w:tcBorders>
              <w:top w:val="single" w:sz="6" w:space="0" w:color="000000"/>
              <w:left w:val="single" w:sz="6" w:space="0" w:color="000000"/>
              <w:bottom w:val="single" w:sz="6" w:space="0" w:color="000000"/>
              <w:right w:val="single" w:sz="6" w:space="0" w:color="000000"/>
            </w:tcBorders>
          </w:tcPr>
          <w:p w:rsidR="00443E0A" w:rsidRPr="00783CEA" w:rsidRDefault="00443E0A" w:rsidP="00E57BF4">
            <w:pPr>
              <w:pBdr>
                <w:top w:val="nil"/>
                <w:left w:val="nil"/>
                <w:bottom w:val="nil"/>
                <w:right w:val="nil"/>
                <w:between w:val="nil"/>
              </w:pBdr>
              <w:shd w:val="clear" w:color="auto" w:fill="FFFFFF"/>
              <w:tabs>
                <w:tab w:val="center" w:pos="4677"/>
                <w:tab w:val="right" w:pos="9355"/>
              </w:tabs>
              <w:spacing w:after="0" w:line="240" w:lineRule="auto"/>
              <w:ind w:right="113" w:firstLine="302"/>
              <w:jc w:val="both"/>
              <w:rPr>
                <w:rFonts w:ascii="Times New Roman" w:hAnsi="Times New Roman" w:cs="Times New Roman"/>
                <w:color w:val="000000"/>
                <w:sz w:val="24"/>
                <w:szCs w:val="24"/>
              </w:rPr>
            </w:pPr>
            <w:r w:rsidRPr="00783CEA">
              <w:rPr>
                <w:rFonts w:ascii="Times New Roman" w:hAnsi="Times New Roman" w:cs="Times New Roman"/>
                <w:color w:val="000000"/>
                <w:sz w:val="24"/>
                <w:szCs w:val="24"/>
              </w:rPr>
              <w:t>Подати заяву на отримання послуги заявник може особисто чи заповнивши заяву на отримання послуги онлайн на сайті: https://reserveplus.mod.gov.ua/</w:t>
            </w:r>
          </w:p>
          <w:p w:rsidR="00443E0A" w:rsidRDefault="00443E0A" w:rsidP="00E57BF4">
            <w:pPr>
              <w:pBdr>
                <w:top w:val="nil"/>
                <w:left w:val="nil"/>
                <w:bottom w:val="nil"/>
                <w:right w:val="nil"/>
                <w:between w:val="nil"/>
              </w:pBdr>
              <w:shd w:val="clear" w:color="auto" w:fill="FFFFFF"/>
              <w:tabs>
                <w:tab w:val="center" w:pos="4677"/>
                <w:tab w:val="right" w:pos="9355"/>
              </w:tabs>
              <w:spacing w:after="0" w:line="240" w:lineRule="auto"/>
              <w:ind w:right="113" w:firstLine="302"/>
              <w:jc w:val="both"/>
              <w:rPr>
                <w:rFonts w:ascii="Times New Roman" w:hAnsi="Times New Roman" w:cs="Times New Roman"/>
                <w:color w:val="000000"/>
                <w:sz w:val="24"/>
                <w:szCs w:val="24"/>
              </w:rPr>
            </w:pPr>
            <w:r w:rsidRPr="00783CEA">
              <w:rPr>
                <w:rFonts w:ascii="Times New Roman" w:hAnsi="Times New Roman" w:cs="Times New Roman"/>
                <w:color w:val="000000"/>
                <w:sz w:val="24"/>
                <w:szCs w:val="24"/>
              </w:rPr>
              <w:t>Заява на отримання послуги у разі звернення через ЦНАП, формується з використанням Порталу Дія.</w:t>
            </w:r>
          </w:p>
          <w:p w:rsidR="00443E0A" w:rsidRPr="00E12EA7" w:rsidRDefault="00443E0A" w:rsidP="00E57BF4">
            <w:pPr>
              <w:pBdr>
                <w:top w:val="nil"/>
                <w:left w:val="nil"/>
                <w:bottom w:val="nil"/>
                <w:right w:val="nil"/>
                <w:between w:val="nil"/>
              </w:pBdr>
              <w:shd w:val="clear" w:color="auto" w:fill="FFFFFF"/>
              <w:tabs>
                <w:tab w:val="center" w:pos="4677"/>
                <w:tab w:val="right" w:pos="9355"/>
              </w:tabs>
              <w:spacing w:after="0" w:line="240" w:lineRule="auto"/>
              <w:ind w:right="113" w:firstLine="302"/>
              <w:jc w:val="both"/>
              <w:rPr>
                <w:rFonts w:ascii="Times New Roman" w:hAnsi="Times New Roman" w:cs="Times New Roman"/>
                <w:color w:val="000000"/>
                <w:sz w:val="24"/>
                <w:szCs w:val="24"/>
              </w:rPr>
            </w:pPr>
          </w:p>
        </w:tc>
      </w:tr>
      <w:tr w:rsidR="00443E0A" w:rsidRPr="00E12EA7" w:rsidTr="00530A49">
        <w:tblPrEx>
          <w:tblCellMar>
            <w:left w:w="108" w:type="dxa"/>
            <w:right w:w="108" w:type="dxa"/>
          </w:tblCellMar>
          <w:tblLook w:val="0000" w:firstRow="0" w:lastRow="0" w:firstColumn="0" w:lastColumn="0" w:noHBand="0" w:noVBand="0"/>
        </w:tblPrEx>
        <w:trPr>
          <w:trHeight w:val="470"/>
        </w:trPr>
        <w:tc>
          <w:tcPr>
            <w:tcW w:w="556" w:type="dxa"/>
          </w:tcPr>
          <w:p w:rsidR="00443E0A" w:rsidRPr="00E12EA7" w:rsidRDefault="00443E0A" w:rsidP="00E57BF4">
            <w:pPr>
              <w:widowControl w:val="0"/>
              <w:spacing w:after="0" w:line="306" w:lineRule="exact"/>
              <w:ind w:left="-111" w:right="22"/>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10</w:t>
            </w:r>
          </w:p>
        </w:tc>
        <w:tc>
          <w:tcPr>
            <w:tcW w:w="3284" w:type="dxa"/>
            <w:gridSpan w:val="2"/>
          </w:tcPr>
          <w:p w:rsidR="00443E0A" w:rsidRPr="00E12EA7" w:rsidRDefault="00443E0A" w:rsidP="00190A20">
            <w:pPr>
              <w:widowControl w:val="0"/>
              <w:spacing w:after="0" w:line="240" w:lineRule="auto"/>
              <w:ind w:right="132"/>
              <w:jc w:val="both"/>
              <w:rPr>
                <w:rFonts w:ascii="Times New Roman" w:eastAsia="Times New Roman" w:hAnsi="Times New Roman" w:cs="Times New Roman"/>
                <w:kern w:val="0"/>
                <w:sz w:val="24"/>
                <w:szCs w:val="24"/>
                <w14:ligatures w14:val="none"/>
              </w:rPr>
            </w:pPr>
            <w:r w:rsidRPr="00E12EA7">
              <w:rPr>
                <w:rFonts w:ascii="Times New Roman" w:eastAsia="Times New Roman" w:hAnsi="Times New Roman" w:cs="Times New Roman"/>
                <w:kern w:val="0"/>
                <w:sz w:val="24"/>
                <w:szCs w:val="24"/>
                <w14:ligatures w14:val="none"/>
              </w:rPr>
              <w:t>Платність надання адміністративної послуги</w:t>
            </w:r>
          </w:p>
        </w:tc>
        <w:tc>
          <w:tcPr>
            <w:tcW w:w="6792" w:type="dxa"/>
            <w:tcBorders>
              <w:top w:val="single" w:sz="6" w:space="0" w:color="000000"/>
              <w:left w:val="single" w:sz="6" w:space="0" w:color="000000"/>
              <w:bottom w:val="single" w:sz="6" w:space="0" w:color="000000"/>
              <w:right w:val="single" w:sz="6" w:space="0" w:color="000000"/>
            </w:tcBorders>
          </w:tcPr>
          <w:p w:rsidR="00443E0A" w:rsidRPr="00E12EA7" w:rsidRDefault="00443E0A" w:rsidP="00E57BF4">
            <w:pPr>
              <w:pBdr>
                <w:top w:val="nil"/>
                <w:left w:val="nil"/>
                <w:bottom w:val="nil"/>
                <w:right w:val="nil"/>
                <w:between w:val="nil"/>
              </w:pBdr>
              <w:spacing w:after="0" w:line="240" w:lineRule="auto"/>
              <w:ind w:right="113" w:firstLine="302"/>
              <w:rPr>
                <w:rFonts w:ascii="Times New Roman" w:hAnsi="Times New Roman" w:cs="Times New Roman"/>
                <w:color w:val="000000"/>
                <w:sz w:val="24"/>
                <w:szCs w:val="24"/>
              </w:rPr>
            </w:pPr>
            <w:r w:rsidRPr="00E12EA7">
              <w:rPr>
                <w:rFonts w:ascii="Times New Roman" w:hAnsi="Times New Roman" w:cs="Times New Roman"/>
                <w:color w:val="000000"/>
                <w:sz w:val="24"/>
                <w:szCs w:val="24"/>
              </w:rPr>
              <w:t>Адміністративна послуга надається безоплатно</w:t>
            </w:r>
          </w:p>
        </w:tc>
      </w:tr>
      <w:tr w:rsidR="00443E0A" w:rsidRPr="00E12EA7" w:rsidTr="00530A49">
        <w:tblPrEx>
          <w:tblCellMar>
            <w:left w:w="108" w:type="dxa"/>
            <w:right w:w="108" w:type="dxa"/>
          </w:tblCellMar>
          <w:tblLook w:val="0000" w:firstRow="0" w:lastRow="0" w:firstColumn="0" w:lastColumn="0" w:noHBand="0" w:noVBand="0"/>
        </w:tblPrEx>
        <w:trPr>
          <w:trHeight w:val="420"/>
        </w:trPr>
        <w:tc>
          <w:tcPr>
            <w:tcW w:w="556" w:type="dxa"/>
          </w:tcPr>
          <w:p w:rsidR="00443E0A" w:rsidRPr="00E12EA7" w:rsidRDefault="00443E0A" w:rsidP="00E57BF4">
            <w:pPr>
              <w:widowControl w:val="0"/>
              <w:spacing w:after="0" w:line="306" w:lineRule="exact"/>
              <w:ind w:left="-111" w:right="22"/>
              <w:jc w:val="center"/>
              <w:rPr>
                <w:rFonts w:ascii="Times New Roman" w:eastAsia="Times New Roman" w:hAnsi="Times New Roman" w:cs="Times New Roman"/>
                <w:kern w:val="0"/>
                <w:sz w:val="24"/>
                <w:szCs w:val="24"/>
                <w14:ligatures w14:val="none"/>
              </w:rPr>
            </w:pPr>
            <w:r w:rsidRPr="00E12EA7">
              <w:rPr>
                <w:rFonts w:ascii="Times New Roman" w:eastAsia="Times New Roman" w:hAnsi="Times New Roman" w:cs="Times New Roman"/>
                <w:kern w:val="0"/>
                <w:sz w:val="24"/>
                <w:szCs w:val="24"/>
                <w14:ligatures w14:val="none"/>
              </w:rPr>
              <w:t>1</w:t>
            </w:r>
            <w:r>
              <w:rPr>
                <w:rFonts w:ascii="Times New Roman" w:eastAsia="Times New Roman" w:hAnsi="Times New Roman" w:cs="Times New Roman"/>
                <w:kern w:val="0"/>
                <w:sz w:val="24"/>
                <w:szCs w:val="24"/>
                <w14:ligatures w14:val="none"/>
              </w:rPr>
              <w:t>1</w:t>
            </w:r>
          </w:p>
        </w:tc>
        <w:tc>
          <w:tcPr>
            <w:tcW w:w="3284" w:type="dxa"/>
            <w:gridSpan w:val="2"/>
          </w:tcPr>
          <w:p w:rsidR="00443E0A" w:rsidRPr="00E12EA7" w:rsidRDefault="00443E0A" w:rsidP="00190A20">
            <w:pPr>
              <w:widowControl w:val="0"/>
              <w:spacing w:after="0" w:line="240" w:lineRule="auto"/>
              <w:ind w:right="132"/>
              <w:jc w:val="both"/>
              <w:rPr>
                <w:rFonts w:ascii="Times New Roman" w:eastAsia="Times New Roman" w:hAnsi="Times New Roman" w:cs="Times New Roman"/>
                <w:kern w:val="0"/>
                <w:sz w:val="24"/>
                <w:szCs w:val="24"/>
                <w14:ligatures w14:val="none"/>
              </w:rPr>
            </w:pPr>
            <w:r w:rsidRPr="00E12EA7">
              <w:rPr>
                <w:rFonts w:ascii="Times New Roman" w:eastAsia="Times New Roman" w:hAnsi="Times New Roman" w:cs="Times New Roman"/>
                <w:kern w:val="0"/>
                <w:sz w:val="24"/>
                <w:szCs w:val="24"/>
                <w14:ligatures w14:val="none"/>
              </w:rPr>
              <w:t>Строк надання адміністративної послуги</w:t>
            </w:r>
          </w:p>
        </w:tc>
        <w:tc>
          <w:tcPr>
            <w:tcW w:w="6792" w:type="dxa"/>
            <w:tcBorders>
              <w:top w:val="single" w:sz="6" w:space="0" w:color="000000"/>
              <w:left w:val="single" w:sz="6" w:space="0" w:color="000000"/>
              <w:bottom w:val="single" w:sz="6" w:space="0" w:color="000000"/>
              <w:right w:val="single" w:sz="6" w:space="0" w:color="000000"/>
            </w:tcBorders>
          </w:tcPr>
          <w:p w:rsidR="00443E0A" w:rsidRPr="00E12EA7" w:rsidRDefault="00443E0A" w:rsidP="00E57BF4">
            <w:pPr>
              <w:pBdr>
                <w:top w:val="nil"/>
                <w:left w:val="nil"/>
                <w:bottom w:val="nil"/>
                <w:right w:val="nil"/>
                <w:between w:val="nil"/>
              </w:pBdr>
              <w:spacing w:after="0" w:line="240" w:lineRule="auto"/>
              <w:ind w:right="113" w:firstLine="302"/>
              <w:jc w:val="both"/>
              <w:rPr>
                <w:rFonts w:ascii="Times New Roman" w:hAnsi="Times New Roman" w:cs="Times New Roman"/>
                <w:color w:val="000000"/>
                <w:sz w:val="24"/>
                <w:szCs w:val="24"/>
              </w:rPr>
            </w:pPr>
            <w:r>
              <w:rPr>
                <w:rFonts w:ascii="Times New Roman" w:hAnsi="Times New Roman" w:cs="Times New Roman"/>
                <w:color w:val="000000"/>
                <w:sz w:val="24"/>
                <w:szCs w:val="24"/>
              </w:rPr>
              <w:t>15 календарних днів</w:t>
            </w:r>
          </w:p>
        </w:tc>
      </w:tr>
      <w:tr w:rsidR="00443E0A" w:rsidRPr="00E12EA7" w:rsidTr="00530A49">
        <w:tblPrEx>
          <w:tblCellMar>
            <w:left w:w="108" w:type="dxa"/>
            <w:right w:w="108" w:type="dxa"/>
          </w:tblCellMar>
          <w:tblLook w:val="0000" w:firstRow="0" w:lastRow="0" w:firstColumn="0" w:lastColumn="0" w:noHBand="0" w:noVBand="0"/>
        </w:tblPrEx>
        <w:trPr>
          <w:trHeight w:val="841"/>
        </w:trPr>
        <w:tc>
          <w:tcPr>
            <w:tcW w:w="556" w:type="dxa"/>
          </w:tcPr>
          <w:p w:rsidR="00443E0A" w:rsidRPr="00E12EA7" w:rsidRDefault="00443E0A" w:rsidP="00E57BF4">
            <w:pPr>
              <w:widowControl w:val="0"/>
              <w:spacing w:after="0" w:line="306" w:lineRule="exact"/>
              <w:ind w:right="22"/>
              <w:jc w:val="center"/>
              <w:rPr>
                <w:rFonts w:ascii="Times New Roman" w:eastAsia="Times New Roman" w:hAnsi="Times New Roman" w:cs="Times New Roman"/>
                <w:kern w:val="0"/>
                <w:sz w:val="24"/>
                <w:szCs w:val="24"/>
                <w14:ligatures w14:val="none"/>
              </w:rPr>
            </w:pPr>
            <w:r w:rsidRPr="00E12EA7">
              <w:rPr>
                <w:rFonts w:ascii="Times New Roman" w:eastAsia="Times New Roman" w:hAnsi="Times New Roman" w:cs="Times New Roman"/>
                <w:kern w:val="0"/>
                <w:sz w:val="24"/>
                <w:szCs w:val="24"/>
                <w14:ligatures w14:val="none"/>
              </w:rPr>
              <w:t>1</w:t>
            </w:r>
            <w:r>
              <w:rPr>
                <w:rFonts w:ascii="Times New Roman" w:eastAsia="Times New Roman" w:hAnsi="Times New Roman" w:cs="Times New Roman"/>
                <w:kern w:val="0"/>
                <w:sz w:val="24"/>
                <w:szCs w:val="24"/>
                <w14:ligatures w14:val="none"/>
              </w:rPr>
              <w:t>2</w:t>
            </w:r>
          </w:p>
        </w:tc>
        <w:tc>
          <w:tcPr>
            <w:tcW w:w="3284" w:type="dxa"/>
            <w:gridSpan w:val="2"/>
          </w:tcPr>
          <w:p w:rsidR="00443E0A" w:rsidRPr="00E12EA7" w:rsidRDefault="00443E0A" w:rsidP="00190A20">
            <w:pPr>
              <w:widowControl w:val="0"/>
              <w:spacing w:after="0" w:line="240" w:lineRule="auto"/>
              <w:ind w:right="132"/>
              <w:jc w:val="both"/>
              <w:rPr>
                <w:rFonts w:ascii="Times New Roman" w:eastAsia="Times New Roman" w:hAnsi="Times New Roman" w:cs="Times New Roman"/>
                <w:kern w:val="0"/>
                <w:sz w:val="24"/>
                <w:szCs w:val="24"/>
                <w14:ligatures w14:val="none"/>
              </w:rPr>
            </w:pPr>
            <w:r w:rsidRPr="00E12EA7">
              <w:rPr>
                <w:rFonts w:ascii="Times New Roman" w:eastAsia="Times New Roman" w:hAnsi="Times New Roman" w:cs="Times New Roman"/>
                <w:kern w:val="0"/>
                <w:sz w:val="24"/>
                <w:szCs w:val="24"/>
                <w14:ligatures w14:val="none"/>
              </w:rPr>
              <w:t>Перелік підстав відмови у наданні адміністративної послуги</w:t>
            </w:r>
          </w:p>
        </w:tc>
        <w:tc>
          <w:tcPr>
            <w:tcW w:w="6792" w:type="dxa"/>
            <w:tcBorders>
              <w:top w:val="single" w:sz="6" w:space="0" w:color="000000"/>
              <w:left w:val="single" w:sz="6" w:space="0" w:color="000000"/>
              <w:bottom w:val="single" w:sz="6" w:space="0" w:color="000000"/>
              <w:right w:val="single" w:sz="6" w:space="0" w:color="000000"/>
            </w:tcBorders>
          </w:tcPr>
          <w:p w:rsidR="00443E0A" w:rsidRPr="00783CEA" w:rsidRDefault="00443E0A" w:rsidP="00E57BF4">
            <w:pPr>
              <w:pBdr>
                <w:top w:val="nil"/>
                <w:left w:val="nil"/>
                <w:bottom w:val="nil"/>
                <w:right w:val="nil"/>
                <w:between w:val="nil"/>
              </w:pBdr>
              <w:shd w:val="clear" w:color="auto" w:fill="FFFFFF"/>
              <w:tabs>
                <w:tab w:val="center" w:pos="4677"/>
                <w:tab w:val="right" w:pos="9355"/>
              </w:tabs>
              <w:spacing w:after="0" w:line="240" w:lineRule="auto"/>
              <w:ind w:right="113" w:firstLine="585"/>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Особа не </w:t>
            </w:r>
            <w:r w:rsidRPr="00783CEA">
              <w:rPr>
                <w:rFonts w:ascii="Times New Roman" w:hAnsi="Times New Roman" w:cs="Times New Roman"/>
                <w:color w:val="000000"/>
                <w:sz w:val="24"/>
                <w:szCs w:val="24"/>
              </w:rPr>
              <w:t>має підстав для отримання відстрочки;</w:t>
            </w:r>
          </w:p>
          <w:p w:rsidR="00443E0A" w:rsidRDefault="00443E0A" w:rsidP="00E57BF4">
            <w:pPr>
              <w:pBdr>
                <w:top w:val="nil"/>
                <w:left w:val="nil"/>
                <w:bottom w:val="nil"/>
                <w:right w:val="nil"/>
                <w:between w:val="nil"/>
              </w:pBdr>
              <w:shd w:val="clear" w:color="auto" w:fill="FFFFFF"/>
              <w:tabs>
                <w:tab w:val="center" w:pos="4677"/>
                <w:tab w:val="right" w:pos="9355"/>
              </w:tabs>
              <w:spacing w:after="0" w:line="240" w:lineRule="auto"/>
              <w:ind w:right="113" w:firstLine="585"/>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Особа </w:t>
            </w:r>
            <w:r w:rsidRPr="00783CEA">
              <w:rPr>
                <w:rFonts w:ascii="Times New Roman" w:hAnsi="Times New Roman" w:cs="Times New Roman"/>
                <w:color w:val="000000"/>
                <w:sz w:val="24"/>
                <w:szCs w:val="24"/>
              </w:rPr>
              <w:t>вже подал</w:t>
            </w:r>
            <w:r>
              <w:rPr>
                <w:rFonts w:ascii="Times New Roman" w:hAnsi="Times New Roman" w:cs="Times New Roman"/>
                <w:color w:val="000000"/>
                <w:sz w:val="24"/>
                <w:szCs w:val="24"/>
              </w:rPr>
              <w:t>а</w:t>
            </w:r>
            <w:r w:rsidRPr="00783CEA">
              <w:rPr>
                <w:rFonts w:ascii="Times New Roman" w:hAnsi="Times New Roman" w:cs="Times New Roman"/>
                <w:color w:val="000000"/>
                <w:sz w:val="24"/>
                <w:szCs w:val="24"/>
              </w:rPr>
              <w:t xml:space="preserve"> заяву та очікує розгляду;</w:t>
            </w:r>
          </w:p>
          <w:p w:rsidR="00443E0A" w:rsidRDefault="00443E0A" w:rsidP="00E57BF4">
            <w:pPr>
              <w:pBdr>
                <w:top w:val="nil"/>
                <w:left w:val="nil"/>
                <w:bottom w:val="nil"/>
                <w:right w:val="nil"/>
                <w:between w:val="nil"/>
              </w:pBdr>
              <w:shd w:val="clear" w:color="auto" w:fill="FFFFFF"/>
              <w:tabs>
                <w:tab w:val="center" w:pos="4677"/>
                <w:tab w:val="right" w:pos="9355"/>
              </w:tabs>
              <w:spacing w:after="0" w:line="240" w:lineRule="auto"/>
              <w:ind w:right="113" w:firstLine="585"/>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Особа </w:t>
            </w:r>
            <w:r w:rsidRPr="00783CEA">
              <w:rPr>
                <w:rFonts w:ascii="Times New Roman" w:hAnsi="Times New Roman" w:cs="Times New Roman"/>
                <w:color w:val="000000"/>
                <w:sz w:val="24"/>
                <w:szCs w:val="24"/>
              </w:rPr>
              <w:t>не перебуває на військовому обліку;</w:t>
            </w:r>
          </w:p>
          <w:p w:rsidR="00443E0A" w:rsidRPr="00E12EA7" w:rsidRDefault="00443E0A" w:rsidP="00E57BF4">
            <w:pPr>
              <w:pBdr>
                <w:top w:val="nil"/>
                <w:left w:val="nil"/>
                <w:bottom w:val="nil"/>
                <w:right w:val="nil"/>
                <w:between w:val="nil"/>
              </w:pBdr>
              <w:shd w:val="clear" w:color="auto" w:fill="FFFFFF"/>
              <w:tabs>
                <w:tab w:val="center" w:pos="4677"/>
                <w:tab w:val="right" w:pos="9355"/>
              </w:tabs>
              <w:spacing w:after="0" w:line="240" w:lineRule="auto"/>
              <w:ind w:right="113" w:firstLine="585"/>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Особа </w:t>
            </w:r>
            <w:r w:rsidRPr="00783CEA">
              <w:rPr>
                <w:rFonts w:ascii="Times New Roman" w:hAnsi="Times New Roman" w:cs="Times New Roman"/>
                <w:color w:val="000000"/>
                <w:sz w:val="24"/>
                <w:szCs w:val="24"/>
              </w:rPr>
              <w:t>знят</w:t>
            </w:r>
            <w:r>
              <w:rPr>
                <w:rFonts w:ascii="Times New Roman" w:hAnsi="Times New Roman" w:cs="Times New Roman"/>
                <w:color w:val="000000"/>
                <w:sz w:val="24"/>
                <w:szCs w:val="24"/>
              </w:rPr>
              <w:t>а</w:t>
            </w:r>
            <w:r w:rsidRPr="00783CEA">
              <w:rPr>
                <w:rFonts w:ascii="Times New Roman" w:hAnsi="Times New Roman" w:cs="Times New Roman"/>
                <w:color w:val="000000"/>
                <w:sz w:val="24"/>
                <w:szCs w:val="24"/>
              </w:rPr>
              <w:t xml:space="preserve"> чи виключен</w:t>
            </w:r>
            <w:r>
              <w:rPr>
                <w:rFonts w:ascii="Times New Roman" w:hAnsi="Times New Roman" w:cs="Times New Roman"/>
                <w:color w:val="000000"/>
                <w:sz w:val="24"/>
                <w:szCs w:val="24"/>
              </w:rPr>
              <w:t>а</w:t>
            </w:r>
            <w:r w:rsidRPr="00783CEA">
              <w:rPr>
                <w:rFonts w:ascii="Times New Roman" w:hAnsi="Times New Roman" w:cs="Times New Roman"/>
                <w:color w:val="000000"/>
                <w:sz w:val="24"/>
                <w:szCs w:val="24"/>
              </w:rPr>
              <w:t xml:space="preserve"> з обліку.</w:t>
            </w:r>
          </w:p>
        </w:tc>
      </w:tr>
      <w:tr w:rsidR="00443E0A" w:rsidRPr="00E12EA7" w:rsidTr="00530A49">
        <w:tblPrEx>
          <w:tblCellMar>
            <w:left w:w="108" w:type="dxa"/>
            <w:right w:w="108" w:type="dxa"/>
          </w:tblCellMar>
          <w:tblLook w:val="0000" w:firstRow="0" w:lastRow="0" w:firstColumn="0" w:lastColumn="0" w:noHBand="0" w:noVBand="0"/>
        </w:tblPrEx>
        <w:trPr>
          <w:trHeight w:val="557"/>
        </w:trPr>
        <w:tc>
          <w:tcPr>
            <w:tcW w:w="556" w:type="dxa"/>
          </w:tcPr>
          <w:p w:rsidR="00443E0A" w:rsidRPr="00E12EA7" w:rsidRDefault="00443E0A" w:rsidP="00E57BF4">
            <w:pPr>
              <w:widowControl w:val="0"/>
              <w:spacing w:after="0" w:line="306" w:lineRule="exact"/>
              <w:jc w:val="center"/>
              <w:rPr>
                <w:rFonts w:ascii="Times New Roman" w:eastAsia="Times New Roman" w:hAnsi="Times New Roman" w:cs="Times New Roman"/>
                <w:color w:val="000000"/>
                <w:kern w:val="0"/>
                <w:sz w:val="24"/>
                <w:szCs w:val="24"/>
                <w14:ligatures w14:val="none"/>
              </w:rPr>
            </w:pPr>
            <w:r w:rsidRPr="00E12EA7">
              <w:rPr>
                <w:rFonts w:ascii="Times New Roman" w:eastAsia="Times New Roman" w:hAnsi="Times New Roman" w:cs="Times New Roman"/>
                <w:color w:val="000000"/>
                <w:kern w:val="0"/>
                <w:sz w:val="24"/>
                <w:szCs w:val="24"/>
                <w14:ligatures w14:val="none"/>
              </w:rPr>
              <w:t>1</w:t>
            </w:r>
            <w:r>
              <w:rPr>
                <w:rFonts w:ascii="Times New Roman" w:eastAsia="Times New Roman" w:hAnsi="Times New Roman" w:cs="Times New Roman"/>
                <w:color w:val="000000"/>
                <w:kern w:val="0"/>
                <w:sz w:val="24"/>
                <w:szCs w:val="24"/>
                <w14:ligatures w14:val="none"/>
              </w:rPr>
              <w:t>3</w:t>
            </w:r>
          </w:p>
        </w:tc>
        <w:tc>
          <w:tcPr>
            <w:tcW w:w="3284" w:type="dxa"/>
            <w:gridSpan w:val="2"/>
          </w:tcPr>
          <w:p w:rsidR="00443E0A" w:rsidRPr="00190A20" w:rsidRDefault="00443E0A" w:rsidP="00190A20">
            <w:pPr>
              <w:widowControl w:val="0"/>
              <w:spacing w:after="0" w:line="240" w:lineRule="auto"/>
              <w:ind w:right="132"/>
              <w:jc w:val="both"/>
              <w:rPr>
                <w:rFonts w:ascii="Times New Roman" w:eastAsia="Times New Roman" w:hAnsi="Times New Roman" w:cs="Times New Roman"/>
                <w:kern w:val="0"/>
                <w:sz w:val="24"/>
                <w:szCs w:val="24"/>
                <w14:ligatures w14:val="none"/>
              </w:rPr>
            </w:pPr>
            <w:r w:rsidRPr="00190A20">
              <w:rPr>
                <w:rFonts w:ascii="Times New Roman" w:eastAsia="Times New Roman" w:hAnsi="Times New Roman" w:cs="Times New Roman"/>
                <w:kern w:val="0"/>
                <w:sz w:val="24"/>
                <w:szCs w:val="24"/>
                <w14:ligatures w14:val="none"/>
              </w:rPr>
              <w:t>Результат надання адміністративної послуги</w:t>
            </w:r>
          </w:p>
        </w:tc>
        <w:tc>
          <w:tcPr>
            <w:tcW w:w="6792" w:type="dxa"/>
            <w:tcBorders>
              <w:top w:val="single" w:sz="6" w:space="0" w:color="000000"/>
              <w:left w:val="single" w:sz="6" w:space="0" w:color="000000"/>
              <w:bottom w:val="single" w:sz="6" w:space="0" w:color="000000"/>
              <w:right w:val="single" w:sz="6" w:space="0" w:color="000000"/>
            </w:tcBorders>
          </w:tcPr>
          <w:p w:rsidR="00443E0A" w:rsidRPr="00783CEA" w:rsidRDefault="00443E0A" w:rsidP="00E57BF4">
            <w:pPr>
              <w:pBdr>
                <w:top w:val="nil"/>
                <w:left w:val="nil"/>
                <w:bottom w:val="nil"/>
                <w:right w:val="nil"/>
                <w:between w:val="nil"/>
              </w:pBdr>
              <w:tabs>
                <w:tab w:val="left" w:pos="475"/>
              </w:tabs>
              <w:spacing w:after="0" w:line="240" w:lineRule="auto"/>
              <w:ind w:right="113" w:firstLine="302"/>
              <w:jc w:val="both"/>
              <w:rPr>
                <w:rFonts w:ascii="Times New Roman" w:hAnsi="Times New Roman" w:cs="Times New Roman"/>
                <w:color w:val="000000"/>
                <w:sz w:val="24"/>
                <w:szCs w:val="24"/>
              </w:rPr>
            </w:pPr>
            <w:r w:rsidRPr="00783CEA">
              <w:rPr>
                <w:rFonts w:ascii="Times New Roman" w:hAnsi="Times New Roman" w:cs="Times New Roman"/>
                <w:color w:val="000000"/>
                <w:sz w:val="24"/>
                <w:szCs w:val="24"/>
              </w:rPr>
              <w:t>Відстрочку від призову на військову службу під час мобілізації.</w:t>
            </w:r>
          </w:p>
          <w:p w:rsidR="00443E0A" w:rsidRPr="00E12EA7" w:rsidRDefault="00443E0A" w:rsidP="00E57BF4">
            <w:pPr>
              <w:pBdr>
                <w:top w:val="nil"/>
                <w:left w:val="nil"/>
                <w:bottom w:val="nil"/>
                <w:right w:val="nil"/>
                <w:between w:val="nil"/>
              </w:pBdr>
              <w:tabs>
                <w:tab w:val="left" w:pos="475"/>
              </w:tabs>
              <w:spacing w:after="0" w:line="240" w:lineRule="auto"/>
              <w:ind w:right="113" w:firstLine="302"/>
              <w:jc w:val="both"/>
              <w:rPr>
                <w:rFonts w:ascii="Times New Roman" w:hAnsi="Times New Roman" w:cs="Times New Roman"/>
                <w:color w:val="000000"/>
                <w:sz w:val="24"/>
                <w:szCs w:val="24"/>
              </w:rPr>
            </w:pPr>
            <w:r w:rsidRPr="00783CEA">
              <w:rPr>
                <w:rFonts w:ascii="Times New Roman" w:hAnsi="Times New Roman" w:cs="Times New Roman"/>
                <w:color w:val="000000"/>
                <w:sz w:val="24"/>
                <w:szCs w:val="24"/>
              </w:rPr>
              <w:t>Відмова на відстрочку від призову на військову службу під час мобілізації.</w:t>
            </w:r>
          </w:p>
        </w:tc>
      </w:tr>
      <w:tr w:rsidR="00443E0A" w:rsidRPr="00E12EA7" w:rsidTr="00530A49">
        <w:tblPrEx>
          <w:tblCellMar>
            <w:left w:w="108" w:type="dxa"/>
            <w:right w:w="108" w:type="dxa"/>
          </w:tblCellMar>
          <w:tblLook w:val="0000" w:firstRow="0" w:lastRow="0" w:firstColumn="0" w:lastColumn="0" w:noHBand="0" w:noVBand="0"/>
        </w:tblPrEx>
        <w:trPr>
          <w:trHeight w:val="844"/>
        </w:trPr>
        <w:tc>
          <w:tcPr>
            <w:tcW w:w="556" w:type="dxa"/>
          </w:tcPr>
          <w:p w:rsidR="00443E0A" w:rsidRPr="00E12EA7" w:rsidRDefault="00443E0A" w:rsidP="00E57BF4">
            <w:pPr>
              <w:widowControl w:val="0"/>
              <w:spacing w:after="0" w:line="306" w:lineRule="exact"/>
              <w:ind w:right="22"/>
              <w:jc w:val="center"/>
              <w:rPr>
                <w:rFonts w:ascii="Times New Roman" w:eastAsia="Times New Roman" w:hAnsi="Times New Roman" w:cs="Times New Roman"/>
                <w:color w:val="000000"/>
                <w:kern w:val="0"/>
                <w:sz w:val="24"/>
                <w:szCs w:val="24"/>
                <w14:ligatures w14:val="none"/>
              </w:rPr>
            </w:pPr>
            <w:r w:rsidRPr="00E12EA7">
              <w:rPr>
                <w:rFonts w:ascii="Times New Roman" w:eastAsia="Times New Roman" w:hAnsi="Times New Roman" w:cs="Times New Roman"/>
                <w:color w:val="000000"/>
                <w:kern w:val="0"/>
                <w:sz w:val="24"/>
                <w:szCs w:val="24"/>
                <w14:ligatures w14:val="none"/>
              </w:rPr>
              <w:t>1</w:t>
            </w:r>
            <w:r>
              <w:rPr>
                <w:rFonts w:ascii="Times New Roman" w:eastAsia="Times New Roman" w:hAnsi="Times New Roman" w:cs="Times New Roman"/>
                <w:color w:val="000000"/>
                <w:kern w:val="0"/>
                <w:sz w:val="24"/>
                <w:szCs w:val="24"/>
                <w14:ligatures w14:val="none"/>
              </w:rPr>
              <w:t>4</w:t>
            </w:r>
          </w:p>
        </w:tc>
        <w:tc>
          <w:tcPr>
            <w:tcW w:w="3284" w:type="dxa"/>
            <w:gridSpan w:val="2"/>
          </w:tcPr>
          <w:p w:rsidR="00443E0A" w:rsidRPr="00190A20" w:rsidRDefault="00443E0A" w:rsidP="00190A20">
            <w:pPr>
              <w:widowControl w:val="0"/>
              <w:spacing w:after="0" w:line="240" w:lineRule="auto"/>
              <w:ind w:right="132"/>
              <w:jc w:val="both"/>
              <w:rPr>
                <w:rFonts w:ascii="Times New Roman" w:eastAsia="Times New Roman" w:hAnsi="Times New Roman" w:cs="Times New Roman"/>
                <w:kern w:val="0"/>
                <w:sz w:val="24"/>
                <w:szCs w:val="24"/>
                <w14:ligatures w14:val="none"/>
              </w:rPr>
            </w:pPr>
            <w:r w:rsidRPr="00190A20">
              <w:rPr>
                <w:rFonts w:ascii="Times New Roman" w:eastAsia="Times New Roman" w:hAnsi="Times New Roman" w:cs="Times New Roman"/>
                <w:kern w:val="0"/>
                <w:sz w:val="24"/>
                <w:szCs w:val="24"/>
                <w14:ligatures w14:val="none"/>
              </w:rPr>
              <w:t>Способи отримання відповіді (результату)</w:t>
            </w:r>
          </w:p>
        </w:tc>
        <w:tc>
          <w:tcPr>
            <w:tcW w:w="6792" w:type="dxa"/>
            <w:tcBorders>
              <w:top w:val="single" w:sz="6" w:space="0" w:color="000000"/>
              <w:left w:val="single" w:sz="6" w:space="0" w:color="000000"/>
              <w:bottom w:val="single" w:sz="6" w:space="0" w:color="000000"/>
              <w:right w:val="single" w:sz="6" w:space="0" w:color="000000"/>
            </w:tcBorders>
          </w:tcPr>
          <w:p w:rsidR="00443E0A" w:rsidRPr="00E12EA7" w:rsidRDefault="00443E0A" w:rsidP="00E57BF4">
            <w:pPr>
              <w:pBdr>
                <w:top w:val="nil"/>
                <w:left w:val="nil"/>
                <w:bottom w:val="nil"/>
                <w:right w:val="nil"/>
                <w:between w:val="nil"/>
              </w:pBdr>
              <w:spacing w:after="0" w:line="240" w:lineRule="auto"/>
              <w:ind w:right="113" w:firstLine="302"/>
              <w:jc w:val="both"/>
              <w:rPr>
                <w:rFonts w:ascii="Times New Roman" w:hAnsi="Times New Roman" w:cs="Times New Roman"/>
                <w:color w:val="000000"/>
                <w:sz w:val="24"/>
                <w:szCs w:val="24"/>
              </w:rPr>
            </w:pPr>
            <w:r w:rsidRPr="00783CEA">
              <w:rPr>
                <w:rFonts w:ascii="Times New Roman" w:hAnsi="Times New Roman" w:cs="Times New Roman"/>
                <w:color w:val="000000"/>
                <w:sz w:val="24"/>
                <w:szCs w:val="24"/>
              </w:rPr>
              <w:t>Отримати результати надання послуги заявник може особисто, електронною поштою чи на сайті: https://reserveplus.mod.gov.ua/.</w:t>
            </w:r>
          </w:p>
        </w:tc>
      </w:tr>
      <w:tr w:rsidR="00443E0A" w:rsidRPr="00E12EA7" w:rsidTr="00530A49">
        <w:tblPrEx>
          <w:tblCellMar>
            <w:left w:w="108" w:type="dxa"/>
            <w:right w:w="108" w:type="dxa"/>
          </w:tblCellMar>
          <w:tblLook w:val="0000" w:firstRow="0" w:lastRow="0" w:firstColumn="0" w:lastColumn="0" w:noHBand="0" w:noVBand="0"/>
        </w:tblPrEx>
        <w:trPr>
          <w:trHeight w:val="844"/>
        </w:trPr>
        <w:tc>
          <w:tcPr>
            <w:tcW w:w="556" w:type="dxa"/>
          </w:tcPr>
          <w:p w:rsidR="00443E0A" w:rsidRPr="00E12EA7" w:rsidRDefault="00443E0A" w:rsidP="00E57BF4">
            <w:pPr>
              <w:widowControl w:val="0"/>
              <w:spacing w:after="0" w:line="306" w:lineRule="exact"/>
              <w:ind w:right="22"/>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15</w:t>
            </w:r>
          </w:p>
        </w:tc>
        <w:tc>
          <w:tcPr>
            <w:tcW w:w="3284" w:type="dxa"/>
            <w:gridSpan w:val="2"/>
          </w:tcPr>
          <w:p w:rsidR="00443E0A" w:rsidRPr="00190A20" w:rsidRDefault="00443E0A" w:rsidP="00190A20">
            <w:pPr>
              <w:widowControl w:val="0"/>
              <w:spacing w:after="0" w:line="240" w:lineRule="auto"/>
              <w:ind w:right="132"/>
              <w:jc w:val="both"/>
              <w:rPr>
                <w:rFonts w:ascii="Times New Roman" w:eastAsia="Times New Roman" w:hAnsi="Times New Roman" w:cs="Times New Roman"/>
                <w:kern w:val="0"/>
                <w:sz w:val="24"/>
                <w:szCs w:val="24"/>
                <w14:ligatures w14:val="none"/>
              </w:rPr>
            </w:pPr>
            <w:r w:rsidRPr="00190A20">
              <w:rPr>
                <w:rFonts w:ascii="Times New Roman" w:eastAsia="Times New Roman" w:hAnsi="Times New Roman" w:cs="Times New Roman"/>
                <w:kern w:val="0"/>
                <w:sz w:val="24"/>
                <w:szCs w:val="24"/>
                <w14:ligatures w14:val="none"/>
              </w:rPr>
              <w:t>Примітка</w:t>
            </w:r>
          </w:p>
        </w:tc>
        <w:tc>
          <w:tcPr>
            <w:tcW w:w="6792" w:type="dxa"/>
            <w:tcBorders>
              <w:top w:val="single" w:sz="6" w:space="0" w:color="000000"/>
              <w:left w:val="single" w:sz="6" w:space="0" w:color="000000"/>
              <w:bottom w:val="single" w:sz="6" w:space="0" w:color="000000"/>
              <w:right w:val="single" w:sz="6" w:space="0" w:color="000000"/>
            </w:tcBorders>
          </w:tcPr>
          <w:p w:rsidR="00443E0A" w:rsidRPr="00783CEA" w:rsidRDefault="00443E0A" w:rsidP="00E57BF4">
            <w:pPr>
              <w:pBdr>
                <w:top w:val="nil"/>
                <w:left w:val="nil"/>
                <w:bottom w:val="nil"/>
                <w:right w:val="nil"/>
                <w:between w:val="nil"/>
              </w:pBdr>
              <w:spacing w:after="0" w:line="240" w:lineRule="auto"/>
              <w:ind w:right="113" w:firstLine="302"/>
              <w:jc w:val="both"/>
              <w:rPr>
                <w:rFonts w:ascii="Times New Roman" w:hAnsi="Times New Roman" w:cs="Times New Roman"/>
                <w:color w:val="000000"/>
                <w:sz w:val="24"/>
                <w:szCs w:val="24"/>
              </w:rPr>
            </w:pPr>
            <w:r w:rsidRPr="00783CEA">
              <w:rPr>
                <w:rFonts w:ascii="Times New Roman" w:hAnsi="Times New Roman" w:cs="Times New Roman"/>
                <w:color w:val="000000"/>
                <w:sz w:val="24"/>
                <w:szCs w:val="24"/>
              </w:rPr>
              <w:t xml:space="preserve">Працівник </w:t>
            </w:r>
            <w:proofErr w:type="spellStart"/>
            <w:r w:rsidRPr="00783CEA">
              <w:rPr>
                <w:rFonts w:ascii="Times New Roman" w:hAnsi="Times New Roman" w:cs="Times New Roman"/>
                <w:color w:val="000000"/>
                <w:sz w:val="24"/>
                <w:szCs w:val="24"/>
              </w:rPr>
              <w:t>ЦНАПу</w:t>
            </w:r>
            <w:proofErr w:type="spellEnd"/>
            <w:r w:rsidRPr="00783CEA">
              <w:rPr>
                <w:rFonts w:ascii="Times New Roman" w:hAnsi="Times New Roman" w:cs="Times New Roman"/>
                <w:color w:val="000000"/>
                <w:sz w:val="24"/>
                <w:szCs w:val="24"/>
              </w:rPr>
              <w:t xml:space="preserve"> тільки відправляє документи на розгляд, перевіряє та ухвалює рішення — ТЦК.</w:t>
            </w:r>
          </w:p>
          <w:p w:rsidR="00443E0A" w:rsidRPr="00783CEA" w:rsidRDefault="00443E0A" w:rsidP="00E57BF4">
            <w:pPr>
              <w:pBdr>
                <w:top w:val="nil"/>
                <w:left w:val="nil"/>
                <w:bottom w:val="nil"/>
                <w:right w:val="nil"/>
                <w:between w:val="nil"/>
              </w:pBdr>
              <w:spacing w:after="0" w:line="240" w:lineRule="auto"/>
              <w:ind w:right="113" w:firstLine="302"/>
              <w:jc w:val="both"/>
              <w:rPr>
                <w:rFonts w:ascii="Times New Roman" w:hAnsi="Times New Roman" w:cs="Times New Roman"/>
                <w:color w:val="000000"/>
                <w:sz w:val="24"/>
                <w:szCs w:val="24"/>
              </w:rPr>
            </w:pPr>
            <w:r w:rsidRPr="00783CEA">
              <w:rPr>
                <w:rFonts w:ascii="Times New Roman" w:hAnsi="Times New Roman" w:cs="Times New Roman"/>
                <w:color w:val="000000"/>
                <w:sz w:val="24"/>
                <w:szCs w:val="24"/>
              </w:rPr>
              <w:t>Заявник несе відповідальність за подання неповної чи недостовірної інформації в пакеті документів.</w:t>
            </w:r>
          </w:p>
          <w:p w:rsidR="00443E0A" w:rsidRPr="00783CEA" w:rsidRDefault="00443E0A" w:rsidP="00E57BF4">
            <w:pPr>
              <w:pBdr>
                <w:top w:val="nil"/>
                <w:left w:val="nil"/>
                <w:bottom w:val="nil"/>
                <w:right w:val="nil"/>
                <w:between w:val="nil"/>
              </w:pBdr>
              <w:spacing w:after="0" w:line="240" w:lineRule="auto"/>
              <w:ind w:right="113" w:firstLine="302"/>
              <w:jc w:val="both"/>
              <w:rPr>
                <w:rFonts w:ascii="Times New Roman" w:hAnsi="Times New Roman" w:cs="Times New Roman"/>
                <w:color w:val="000000"/>
                <w:sz w:val="24"/>
                <w:szCs w:val="24"/>
              </w:rPr>
            </w:pPr>
            <w:r w:rsidRPr="00783CEA">
              <w:rPr>
                <w:rFonts w:ascii="Times New Roman" w:hAnsi="Times New Roman" w:cs="Times New Roman"/>
                <w:color w:val="000000"/>
                <w:sz w:val="24"/>
                <w:szCs w:val="24"/>
              </w:rPr>
              <w:t xml:space="preserve">З більш детальною інформацією, можна ознайомитися на офіційному сайті </w:t>
            </w:r>
            <w:proofErr w:type="spellStart"/>
            <w:r w:rsidRPr="00783CEA">
              <w:rPr>
                <w:rFonts w:ascii="Times New Roman" w:hAnsi="Times New Roman" w:cs="Times New Roman"/>
                <w:color w:val="000000"/>
                <w:sz w:val="24"/>
                <w:szCs w:val="24"/>
              </w:rPr>
              <w:t>Мінооборони</w:t>
            </w:r>
            <w:proofErr w:type="spellEnd"/>
            <w:r w:rsidRPr="00783CEA">
              <w:rPr>
                <w:rFonts w:ascii="Times New Roman" w:hAnsi="Times New Roman" w:cs="Times New Roman"/>
                <w:color w:val="000000"/>
                <w:sz w:val="24"/>
                <w:szCs w:val="24"/>
              </w:rPr>
              <w:t xml:space="preserve"> за посиланням https://mod.gov.ua/news/minoboroni-zminyuye-poryadok-oformlennya-vidstrochok-avtomatizacziya-prozorist-rezerv-bez-dovidok</w:t>
            </w:r>
          </w:p>
          <w:p w:rsidR="00443E0A" w:rsidRPr="00B13DD5" w:rsidRDefault="00443E0A" w:rsidP="00E57BF4">
            <w:pPr>
              <w:pBdr>
                <w:top w:val="nil"/>
                <w:left w:val="nil"/>
                <w:bottom w:val="nil"/>
                <w:right w:val="nil"/>
                <w:between w:val="nil"/>
              </w:pBdr>
              <w:spacing w:after="0" w:line="240" w:lineRule="auto"/>
              <w:ind w:right="113" w:firstLine="302"/>
              <w:jc w:val="both"/>
              <w:rPr>
                <w:rFonts w:ascii="Times New Roman" w:hAnsi="Times New Roman" w:cs="Times New Roman"/>
                <w:color w:val="000000"/>
                <w:sz w:val="24"/>
                <w:szCs w:val="24"/>
              </w:rPr>
            </w:pPr>
            <w:r w:rsidRPr="00783CEA">
              <w:rPr>
                <w:rFonts w:ascii="Times New Roman" w:hAnsi="Times New Roman" w:cs="Times New Roman"/>
                <w:color w:val="000000"/>
                <w:sz w:val="24"/>
                <w:szCs w:val="24"/>
              </w:rPr>
              <w:t>Оскаржити рішення ТЦК можливо до Міністерства оборони України.</w:t>
            </w:r>
          </w:p>
        </w:tc>
      </w:tr>
    </w:tbl>
    <w:p w:rsidR="00443E0A" w:rsidRDefault="00443E0A"/>
    <w:p w:rsidR="00443E0A" w:rsidRDefault="00443E0A"/>
    <w:sectPr w:rsidR="00443E0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E0A"/>
    <w:rsid w:val="00190A20"/>
    <w:rsid w:val="002D412F"/>
    <w:rsid w:val="00443E0A"/>
    <w:rsid w:val="004D73B0"/>
    <w:rsid w:val="00530A49"/>
    <w:rsid w:val="008A2012"/>
    <w:rsid w:val="00D532A8"/>
    <w:rsid w:val="00E30392"/>
    <w:rsid w:val="00E423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BD277"/>
  <w15:chartTrackingRefBased/>
  <w15:docId w15:val="{4BB510D7-833B-4002-BFF1-C034AEF7C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3E0A"/>
  </w:style>
  <w:style w:type="paragraph" w:styleId="1">
    <w:name w:val="heading 1"/>
    <w:basedOn w:val="a"/>
    <w:next w:val="a"/>
    <w:link w:val="10"/>
    <w:uiPriority w:val="9"/>
    <w:qFormat/>
    <w:rsid w:val="00443E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43E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43E0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43E0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43E0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43E0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43E0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43E0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43E0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3E0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43E0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43E0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43E0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43E0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43E0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43E0A"/>
    <w:rPr>
      <w:rFonts w:eastAsiaTheme="majorEastAsia" w:cstheme="majorBidi"/>
      <w:color w:val="595959" w:themeColor="text1" w:themeTint="A6"/>
    </w:rPr>
  </w:style>
  <w:style w:type="character" w:customStyle="1" w:styleId="80">
    <w:name w:val="Заголовок 8 Знак"/>
    <w:basedOn w:val="a0"/>
    <w:link w:val="8"/>
    <w:uiPriority w:val="9"/>
    <w:semiHidden/>
    <w:rsid w:val="00443E0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43E0A"/>
    <w:rPr>
      <w:rFonts w:eastAsiaTheme="majorEastAsia" w:cstheme="majorBidi"/>
      <w:color w:val="272727" w:themeColor="text1" w:themeTint="D8"/>
    </w:rPr>
  </w:style>
  <w:style w:type="paragraph" w:styleId="a3">
    <w:name w:val="Title"/>
    <w:basedOn w:val="a"/>
    <w:next w:val="a"/>
    <w:link w:val="a4"/>
    <w:uiPriority w:val="10"/>
    <w:qFormat/>
    <w:rsid w:val="00443E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43E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3E0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43E0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43E0A"/>
    <w:pPr>
      <w:spacing w:before="160"/>
      <w:jc w:val="center"/>
    </w:pPr>
    <w:rPr>
      <w:i/>
      <w:iCs/>
      <w:color w:val="404040" w:themeColor="text1" w:themeTint="BF"/>
    </w:rPr>
  </w:style>
  <w:style w:type="character" w:customStyle="1" w:styleId="a8">
    <w:name w:val="Цитата Знак"/>
    <w:basedOn w:val="a0"/>
    <w:link w:val="a7"/>
    <w:uiPriority w:val="29"/>
    <w:rsid w:val="00443E0A"/>
    <w:rPr>
      <w:i/>
      <w:iCs/>
      <w:color w:val="404040" w:themeColor="text1" w:themeTint="BF"/>
    </w:rPr>
  </w:style>
  <w:style w:type="paragraph" w:styleId="a9">
    <w:name w:val="List Paragraph"/>
    <w:basedOn w:val="a"/>
    <w:uiPriority w:val="34"/>
    <w:qFormat/>
    <w:rsid w:val="00443E0A"/>
    <w:pPr>
      <w:ind w:left="720"/>
      <w:contextualSpacing/>
    </w:pPr>
  </w:style>
  <w:style w:type="character" w:styleId="aa">
    <w:name w:val="Intense Emphasis"/>
    <w:basedOn w:val="a0"/>
    <w:uiPriority w:val="21"/>
    <w:qFormat/>
    <w:rsid w:val="00443E0A"/>
    <w:rPr>
      <w:i/>
      <w:iCs/>
      <w:color w:val="2F5496" w:themeColor="accent1" w:themeShade="BF"/>
    </w:rPr>
  </w:style>
  <w:style w:type="paragraph" w:styleId="ab">
    <w:name w:val="Intense Quote"/>
    <w:basedOn w:val="a"/>
    <w:next w:val="a"/>
    <w:link w:val="ac"/>
    <w:uiPriority w:val="30"/>
    <w:qFormat/>
    <w:rsid w:val="00443E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443E0A"/>
    <w:rPr>
      <w:i/>
      <w:iCs/>
      <w:color w:val="2F5496" w:themeColor="accent1" w:themeShade="BF"/>
    </w:rPr>
  </w:style>
  <w:style w:type="character" w:styleId="ad">
    <w:name w:val="Intense Reference"/>
    <w:basedOn w:val="a0"/>
    <w:uiPriority w:val="32"/>
    <w:qFormat/>
    <w:rsid w:val="00443E0A"/>
    <w:rPr>
      <w:b/>
      <w:bCs/>
      <w:smallCaps/>
      <w:color w:val="2F5496" w:themeColor="accent1" w:themeShade="BF"/>
      <w:spacing w:val="5"/>
    </w:rPr>
  </w:style>
  <w:style w:type="paragraph" w:customStyle="1" w:styleId="TableParagraph">
    <w:name w:val="Table Paragraph"/>
    <w:basedOn w:val="a"/>
    <w:uiPriority w:val="1"/>
    <w:qFormat/>
    <w:rsid w:val="00443E0A"/>
    <w:pPr>
      <w:widowControl w:val="0"/>
      <w:autoSpaceDE w:val="0"/>
      <w:autoSpaceDN w:val="0"/>
      <w:spacing w:before="60" w:after="0" w:line="240" w:lineRule="auto"/>
      <w:ind w:left="60"/>
    </w:pPr>
    <w:rPr>
      <w:rFonts w:ascii="Times New Roman" w:eastAsia="Times New Roman" w:hAnsi="Times New Roman" w:cs="Times New Roman"/>
      <w:kern w:val="0"/>
      <w14:ligatures w14:val="none"/>
    </w:rPr>
  </w:style>
  <w:style w:type="table" w:styleId="ae">
    <w:name w:val="Table Grid"/>
    <w:basedOn w:val="a1"/>
    <w:uiPriority w:val="39"/>
    <w:rsid w:val="00443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Другое_"/>
    <w:basedOn w:val="a0"/>
    <w:link w:val="af0"/>
    <w:locked/>
    <w:rsid w:val="00190A20"/>
  </w:style>
  <w:style w:type="paragraph" w:customStyle="1" w:styleId="af0">
    <w:name w:val="Другое"/>
    <w:basedOn w:val="a"/>
    <w:link w:val="af"/>
    <w:rsid w:val="00190A20"/>
    <w:pPr>
      <w:widowControl w:val="0"/>
      <w:spacing w:after="0" w:line="240" w:lineRule="auto"/>
    </w:pPr>
  </w:style>
  <w:style w:type="character" w:styleId="af1">
    <w:name w:val="Hyperlink"/>
    <w:basedOn w:val="a0"/>
    <w:uiPriority w:val="99"/>
    <w:unhideWhenUsed/>
    <w:rsid w:val="00190A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nap.skadovsk-gromada.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3807</Words>
  <Characters>2171</Characters>
  <Application>Microsoft Office Word</Application>
  <DocSecurity>0</DocSecurity>
  <Lines>18</Lines>
  <Paragraphs>11</Paragraphs>
  <ScaleCrop>false</ScaleCrop>
  <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Нижні Сірогози ЦНАП</dc:creator>
  <cp:keywords/>
  <dc:description/>
  <cp:lastModifiedBy>Yuliia Holub</cp:lastModifiedBy>
  <cp:revision>5</cp:revision>
  <dcterms:created xsi:type="dcterms:W3CDTF">2025-12-18T14:12:00Z</dcterms:created>
  <dcterms:modified xsi:type="dcterms:W3CDTF">2026-10-28T12:33:00Z</dcterms:modified>
</cp:coreProperties>
</file>