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6"/>
      </w:tblGrid>
      <w:tr w:rsidR="00184BFD" w:rsidRPr="00801F9F" w14:paraId="509DEA54" w14:textId="77777777" w:rsidTr="00205DE0"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</w:tcPr>
          <w:p w14:paraId="0F2BF4F3" w14:textId="6DC3F0D8" w:rsidR="00E44D40" w:rsidRDefault="00184BFD" w:rsidP="00E44D40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Додаток </w:t>
            </w:r>
            <w:r w:rsidR="00E44D40">
              <w:rPr>
                <w:sz w:val="28"/>
                <w:szCs w:val="28"/>
              </w:rPr>
              <w:t>2</w:t>
            </w:r>
            <w:r w:rsidR="008B684A">
              <w:rPr>
                <w:sz w:val="28"/>
                <w:szCs w:val="28"/>
              </w:rPr>
              <w:t>6</w:t>
            </w:r>
          </w:p>
          <w:p w14:paraId="2CAF9E6D" w14:textId="77777777" w:rsidR="00DC5DD9" w:rsidRDefault="00DC5DD9" w:rsidP="008720E2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</w:p>
          <w:p w14:paraId="07A29A0F" w14:textId="77777777" w:rsidR="00184BFD" w:rsidRDefault="00184BFD" w:rsidP="00DC5DD9">
            <w:pPr>
              <w:tabs>
                <w:tab w:val="left" w:pos="4536"/>
              </w:tabs>
              <w:ind w:left="5670"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03FCEEAB" w14:textId="77777777" w:rsidR="003F7A25" w:rsidRPr="009D40A1" w:rsidRDefault="003F7A25" w:rsidP="00DC5DD9">
            <w:pPr>
              <w:tabs>
                <w:tab w:val="left" w:pos="4536"/>
                <w:tab w:val="left" w:pos="6870"/>
              </w:tabs>
              <w:ind w:left="5670" w:right="41"/>
              <w:rPr>
                <w:sz w:val="28"/>
                <w:szCs w:val="28"/>
              </w:rPr>
            </w:pPr>
            <w:r w:rsidRPr="009D40A1">
              <w:rPr>
                <w:sz w:val="28"/>
                <w:szCs w:val="28"/>
              </w:rPr>
              <w:t xml:space="preserve">Наказ </w:t>
            </w:r>
            <w:r>
              <w:rPr>
                <w:sz w:val="28"/>
                <w:szCs w:val="28"/>
              </w:rPr>
              <w:t xml:space="preserve">Головного управління </w:t>
            </w:r>
            <w:proofErr w:type="spellStart"/>
            <w:r w:rsidRPr="009D40A1">
              <w:rPr>
                <w:sz w:val="28"/>
                <w:szCs w:val="28"/>
              </w:rPr>
              <w:t>Держгеокадастру</w:t>
            </w:r>
            <w:proofErr w:type="spellEnd"/>
            <w:r>
              <w:rPr>
                <w:sz w:val="28"/>
                <w:szCs w:val="28"/>
              </w:rPr>
              <w:t xml:space="preserve"> у Харківській області</w:t>
            </w:r>
          </w:p>
          <w:p w14:paraId="19FC09BF" w14:textId="1683199C" w:rsidR="00184BFD" w:rsidRPr="009B7F73" w:rsidRDefault="00184BFD" w:rsidP="00DC5DD9">
            <w:pPr>
              <w:ind w:left="5670" w:right="41"/>
              <w:rPr>
                <w:sz w:val="28"/>
                <w:szCs w:val="28"/>
              </w:rPr>
            </w:pPr>
            <w:r w:rsidRPr="009B7F73">
              <w:rPr>
                <w:sz w:val="28"/>
                <w:szCs w:val="28"/>
              </w:rPr>
              <w:t xml:space="preserve">_______________ № _____ </w:t>
            </w:r>
          </w:p>
          <w:p w14:paraId="750E9696" w14:textId="77777777" w:rsidR="00184BFD" w:rsidRPr="00801F9F" w:rsidRDefault="00184BFD" w:rsidP="00C06002">
            <w:pPr>
              <w:tabs>
                <w:tab w:val="left" w:pos="4536"/>
                <w:tab w:val="left" w:pos="6870"/>
              </w:tabs>
              <w:jc w:val="center"/>
              <w:rPr>
                <w:b/>
              </w:rPr>
            </w:pPr>
          </w:p>
          <w:p w14:paraId="4BB3ED28" w14:textId="77777777" w:rsidR="00184BFD" w:rsidRPr="00801F9F" w:rsidRDefault="00184BFD" w:rsidP="008720E2">
            <w:pPr>
              <w:jc w:val="center"/>
            </w:pPr>
            <w:r>
              <w:rPr>
                <w:b/>
              </w:rPr>
              <w:t>ІНФОРМАЦІЙНА КАРТКА</w:t>
            </w:r>
            <w:r w:rsidRPr="00801F9F">
              <w:rPr>
                <w:b/>
              </w:rPr>
              <w:t xml:space="preserve"> АДМІНІСТРАТИВНОЇ ПОСЛУГИ</w:t>
            </w:r>
          </w:p>
        </w:tc>
      </w:tr>
      <w:tr w:rsidR="00184BFD" w:rsidRPr="00801F9F" w14:paraId="14DB9CD4" w14:textId="77777777" w:rsidTr="00205DE0"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</w:tcPr>
          <w:p w14:paraId="4951CC4A" w14:textId="77777777" w:rsidR="00560A2A" w:rsidRPr="00761B54" w:rsidRDefault="00560A2A" w:rsidP="00560A2A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У ФОРМІ </w:t>
            </w:r>
          </w:p>
          <w:p w14:paraId="2C47FD98" w14:textId="77777777" w:rsidR="00560A2A" w:rsidRDefault="00560A2A" w:rsidP="00560A2A">
            <w:pPr>
              <w:jc w:val="center"/>
              <w:rPr>
                <w:sz w:val="16"/>
                <w:szCs w:val="16"/>
              </w:rPr>
            </w:pPr>
            <w:r w:rsidRPr="00761B54">
              <w:rPr>
                <w:iCs/>
                <w:caps/>
                <w:u w:val="single"/>
              </w:rPr>
              <w:t>витягУ з</w:t>
            </w:r>
            <w:r w:rsidRPr="00761B54">
              <w:rPr>
                <w:caps/>
                <w:u w:val="single"/>
              </w:rPr>
              <w:t xml:space="preserve"> Державного земельного кадастру про меліоративну мережу, складову частину меліоративної мережі</w:t>
            </w:r>
            <w:r w:rsidRPr="00E27EC3">
              <w:rPr>
                <w:sz w:val="16"/>
                <w:szCs w:val="16"/>
              </w:rPr>
              <w:t xml:space="preserve"> </w:t>
            </w:r>
          </w:p>
          <w:p w14:paraId="4E25490E" w14:textId="2BA3217A" w:rsidR="00C06002" w:rsidRPr="00801F9F" w:rsidRDefault="00C06002" w:rsidP="00560A2A">
            <w:pPr>
              <w:jc w:val="center"/>
              <w:rPr>
                <w:sz w:val="16"/>
                <w:szCs w:val="16"/>
              </w:rPr>
            </w:pPr>
            <w:r w:rsidRPr="00E27EC3">
              <w:rPr>
                <w:sz w:val="16"/>
                <w:szCs w:val="16"/>
              </w:rPr>
              <w:t>(назва адміністративної послуги)</w:t>
            </w:r>
          </w:p>
          <w:p w14:paraId="07708C89" w14:textId="77777777" w:rsidR="00C06002" w:rsidRPr="00FC079F" w:rsidRDefault="00C06002" w:rsidP="00C06002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03CC0D35" w14:textId="7FDBD25C" w:rsidR="00C06002" w:rsidRDefault="00C06002" w:rsidP="00C06002">
            <w:pPr>
              <w:pStyle w:val="rvps14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14:paraId="2F2210B4" w14:textId="77777777" w:rsidR="005C7897" w:rsidRDefault="005C7897" w:rsidP="00C06002">
            <w:pPr>
              <w:pStyle w:val="rvps14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tbl>
            <w:tblPr>
              <w:tblW w:w="93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3827"/>
              <w:gridCol w:w="4956"/>
            </w:tblGrid>
            <w:tr w:rsidR="000219BD" w:rsidRPr="00801F9F" w14:paraId="0D4762CF" w14:textId="77777777" w:rsidTr="00186FBC">
              <w:trPr>
                <w:trHeight w:val="373"/>
              </w:trPr>
              <w:tc>
                <w:tcPr>
                  <w:tcW w:w="9351" w:type="dxa"/>
                  <w:gridSpan w:val="3"/>
                  <w:vAlign w:val="center"/>
                </w:tcPr>
                <w:p w14:paraId="05DD13A5" w14:textId="77777777" w:rsidR="000219BD" w:rsidRPr="00801F9F" w:rsidRDefault="000219BD" w:rsidP="000219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1F9F">
                    <w:rPr>
                      <w:b/>
                      <w:sz w:val="20"/>
                      <w:szCs w:val="20"/>
                    </w:rPr>
                    <w:t>Інформація про центр надання адміністративних послуг</w:t>
                  </w:r>
                </w:p>
              </w:tc>
            </w:tr>
            <w:tr w:rsidR="000219BD" w:rsidRPr="00801F9F" w14:paraId="62CFDE19" w14:textId="77777777" w:rsidTr="00186FBC">
              <w:trPr>
                <w:trHeight w:val="565"/>
              </w:trPr>
              <w:tc>
                <w:tcPr>
                  <w:tcW w:w="568" w:type="dxa"/>
                </w:tcPr>
                <w:p w14:paraId="06A645B7" w14:textId="77777777" w:rsidR="000219BD" w:rsidRPr="00801F9F" w:rsidRDefault="000219BD" w:rsidP="000219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33CD3EE5" w14:textId="77777777" w:rsidR="000219BD" w:rsidRPr="00801F9F" w:rsidRDefault="000219BD" w:rsidP="000219BD">
                  <w:pPr>
                    <w:ind w:right="-10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1F9F">
                    <w:rPr>
                      <w:sz w:val="20"/>
                      <w:szCs w:val="20"/>
                    </w:rPr>
                    <w:t xml:space="preserve">Найменування </w:t>
                  </w:r>
                  <w:r>
                    <w:rPr>
                      <w:sz w:val="20"/>
                      <w:szCs w:val="20"/>
                    </w:rPr>
                    <w:t>та м</w:t>
                  </w:r>
                  <w:r w:rsidRPr="00801F9F">
                    <w:rPr>
                      <w:sz w:val="20"/>
                      <w:szCs w:val="20"/>
                    </w:rPr>
                    <w:t>ісцезнаходження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01F9F">
                    <w:rPr>
                      <w:sz w:val="20"/>
                      <w:szCs w:val="20"/>
                    </w:rPr>
                    <w:t>центру надання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653DE211" w14:textId="77777777" w:rsidR="000219BD" w:rsidRDefault="000219BD" w:rsidP="000219BD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A16988">
                    <w:rPr>
                      <w:sz w:val="20"/>
                      <w:szCs w:val="20"/>
                      <w:lang w:eastAsia="en-US"/>
                    </w:rPr>
                    <w:t>Центр надання адміністративних послуг м. Харкова</w:t>
                  </w:r>
                </w:p>
                <w:p w14:paraId="6E08CDE6" w14:textId="093351D6" w:rsidR="000219BD" w:rsidRPr="00801F9F" w:rsidRDefault="000219BD" w:rsidP="000219BD">
                  <w:pPr>
                    <w:rPr>
                      <w:b/>
                      <w:sz w:val="20"/>
                      <w:szCs w:val="20"/>
                    </w:rPr>
                  </w:pPr>
                  <w:r w:rsidRPr="00A16988">
                    <w:rPr>
                      <w:sz w:val="20"/>
                      <w:szCs w:val="20"/>
                      <w:lang w:eastAsia="en-US"/>
                    </w:rPr>
                    <w:t>61010, м. Харків, Гімназійна набережна, 26</w:t>
                  </w:r>
                </w:p>
              </w:tc>
            </w:tr>
            <w:tr w:rsidR="000219BD" w:rsidRPr="00801F9F" w14:paraId="335D109B" w14:textId="77777777" w:rsidTr="00186FBC">
              <w:tc>
                <w:tcPr>
                  <w:tcW w:w="568" w:type="dxa"/>
                </w:tcPr>
                <w:p w14:paraId="5B885480" w14:textId="77777777" w:rsidR="000219BD" w:rsidRPr="00801F9F" w:rsidRDefault="000219BD" w:rsidP="000219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14:paraId="181E902A" w14:textId="51E3EB87" w:rsidR="000219BD" w:rsidRPr="00801F9F" w:rsidRDefault="000219BD" w:rsidP="000219BD">
                  <w:pPr>
                    <w:ind w:left="-12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1F9F">
                    <w:rPr>
                      <w:sz w:val="20"/>
                      <w:szCs w:val="20"/>
                    </w:rPr>
                    <w:t>Інформація щодо режиму роботи центру надання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18D52950" w14:textId="77777777" w:rsidR="00F710CE" w:rsidRDefault="00F710CE" w:rsidP="00F710CE">
                  <w:pPr>
                    <w:spacing w:line="256" w:lineRule="auto"/>
                    <w:rPr>
                      <w:sz w:val="20"/>
                      <w:szCs w:val="20"/>
                      <w:lang w:val="ru-RU" w:eastAsia="en-US"/>
                    </w:rPr>
                  </w:pPr>
                  <w:r>
                    <w:rPr>
                      <w:sz w:val="20"/>
                      <w:szCs w:val="20"/>
                      <w:lang w:val="ru-RU" w:eastAsia="en-US"/>
                    </w:rPr>
                    <w:t>Пн.-Чт.: з 8:00 до 17:00;</w:t>
                  </w:r>
                </w:p>
                <w:p w14:paraId="678D50AE" w14:textId="14E3E966" w:rsidR="000219BD" w:rsidRPr="00801F9F" w:rsidRDefault="00F710CE" w:rsidP="00F710C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en-US"/>
                    </w:rPr>
                    <w:t>Пт.: з 8:00 до 15:45</w:t>
                  </w:r>
                </w:p>
              </w:tc>
            </w:tr>
            <w:tr w:rsidR="000219BD" w:rsidRPr="00801F9F" w14:paraId="1B2AB49F" w14:textId="77777777" w:rsidTr="00186FBC">
              <w:tc>
                <w:tcPr>
                  <w:tcW w:w="568" w:type="dxa"/>
                </w:tcPr>
                <w:p w14:paraId="1452EBA5" w14:textId="77777777" w:rsidR="000219BD" w:rsidRPr="00801F9F" w:rsidRDefault="000219BD" w:rsidP="000219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827" w:type="dxa"/>
                </w:tcPr>
                <w:p w14:paraId="4C26CA8B" w14:textId="77777777" w:rsidR="000219BD" w:rsidRPr="00801F9F" w:rsidRDefault="000219BD" w:rsidP="000219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1F9F">
                    <w:rPr>
                      <w:sz w:val="20"/>
                      <w:szCs w:val="20"/>
                    </w:rPr>
                    <w:t>Телефон/факс (довідки), адреса електронної пошти та веб-сайт центру надання адміністративної послуги</w:t>
                  </w:r>
                </w:p>
              </w:tc>
              <w:tc>
                <w:tcPr>
                  <w:tcW w:w="4956" w:type="dxa"/>
                  <w:vAlign w:val="center"/>
                </w:tcPr>
                <w:p w14:paraId="79113446" w14:textId="77777777" w:rsidR="000219BD" w:rsidRPr="00A16988" w:rsidRDefault="000219BD" w:rsidP="000219BD">
                  <w:pPr>
                    <w:ind w:right="-111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16988">
                    <w:rPr>
                      <w:sz w:val="20"/>
                      <w:szCs w:val="20"/>
                      <w:lang w:eastAsia="en-US"/>
                    </w:rPr>
                    <w:t>тел</w:t>
                  </w:r>
                  <w:proofErr w:type="spellEnd"/>
                  <w:r w:rsidRPr="00A16988">
                    <w:rPr>
                      <w:sz w:val="20"/>
                      <w:szCs w:val="20"/>
                      <w:lang w:eastAsia="en-US"/>
                    </w:rPr>
                    <w:t>.: 0-800-57-34-34;</w:t>
                  </w:r>
                </w:p>
                <w:p w14:paraId="073519C8" w14:textId="240F47C9" w:rsidR="000219BD" w:rsidRPr="00801F9F" w:rsidRDefault="000219BD" w:rsidP="000219BD">
                  <w:pPr>
                    <w:rPr>
                      <w:b/>
                      <w:sz w:val="20"/>
                      <w:szCs w:val="20"/>
                    </w:rPr>
                  </w:pPr>
                  <w:r w:rsidRPr="00A16988">
                    <w:rPr>
                      <w:sz w:val="20"/>
                      <w:szCs w:val="20"/>
                      <w:lang w:eastAsia="en-US"/>
                    </w:rPr>
                    <w:t>е-</w:t>
                  </w:r>
                  <w:proofErr w:type="spellStart"/>
                  <w:r w:rsidRPr="00A16988">
                    <w:rPr>
                      <w:sz w:val="20"/>
                      <w:szCs w:val="20"/>
                      <w:lang w:eastAsia="en-US"/>
                    </w:rPr>
                    <w:t>mail</w:t>
                  </w:r>
                  <w:proofErr w:type="spellEnd"/>
                  <w:r w:rsidRPr="00A16988">
                    <w:rPr>
                      <w:sz w:val="20"/>
                      <w:szCs w:val="20"/>
                      <w:lang w:eastAsia="en-US"/>
                    </w:rPr>
                    <w:t>: dozvil@dozvil.kh.ua</w:t>
                  </w:r>
                  <w:r w:rsidRPr="00A16988">
                    <w:rPr>
                      <w:sz w:val="20"/>
                      <w:szCs w:val="20"/>
                      <w:lang w:eastAsia="en-US"/>
                    </w:rPr>
                    <w:br/>
                  </w:r>
                  <w:r w:rsidRPr="00A16988">
                    <w:rPr>
                      <w:sz w:val="20"/>
                      <w:szCs w:val="20"/>
                      <w:lang w:val="en-US" w:eastAsia="en-US"/>
                    </w:rPr>
                    <w:t>https</w:t>
                  </w:r>
                  <w:r w:rsidRPr="00A16988">
                    <w:rPr>
                      <w:sz w:val="20"/>
                      <w:szCs w:val="20"/>
                      <w:lang w:eastAsia="en-US"/>
                    </w:rPr>
                    <w:t>://</w:t>
                  </w:r>
                  <w:proofErr w:type="spellStart"/>
                  <w:r w:rsidRPr="00A16988">
                    <w:rPr>
                      <w:sz w:val="20"/>
                      <w:szCs w:val="20"/>
                      <w:lang w:val="en-US" w:eastAsia="en-US"/>
                    </w:rPr>
                    <w:t>dozvil</w:t>
                  </w:r>
                  <w:proofErr w:type="spellEnd"/>
                  <w:r w:rsidRPr="00A16988">
                    <w:rPr>
                      <w:sz w:val="20"/>
                      <w:szCs w:val="20"/>
                      <w:lang w:eastAsia="en-US"/>
                    </w:rPr>
                    <w:t>.</w:t>
                  </w:r>
                  <w:proofErr w:type="spellStart"/>
                  <w:r w:rsidRPr="00A16988">
                    <w:rPr>
                      <w:sz w:val="20"/>
                      <w:szCs w:val="20"/>
                      <w:lang w:val="en-US" w:eastAsia="en-US"/>
                    </w:rPr>
                    <w:t>kh</w:t>
                  </w:r>
                  <w:proofErr w:type="spellEnd"/>
                  <w:r w:rsidRPr="00A16988">
                    <w:rPr>
                      <w:sz w:val="20"/>
                      <w:szCs w:val="20"/>
                      <w:lang w:eastAsia="en-US"/>
                    </w:rPr>
                    <w:t>.</w:t>
                  </w:r>
                  <w:proofErr w:type="spellStart"/>
                  <w:r w:rsidRPr="00A16988">
                    <w:rPr>
                      <w:sz w:val="20"/>
                      <w:szCs w:val="20"/>
                      <w:lang w:val="en-US" w:eastAsia="en-US"/>
                    </w:rPr>
                    <w:t>ua</w:t>
                  </w:r>
                  <w:proofErr w:type="spellEnd"/>
                  <w:r w:rsidRPr="00A16988">
                    <w:rPr>
                      <w:sz w:val="20"/>
                      <w:szCs w:val="20"/>
                      <w:lang w:eastAsia="en-US"/>
                    </w:rPr>
                    <w:t>/</w:t>
                  </w:r>
                </w:p>
              </w:tc>
            </w:tr>
            <w:tr w:rsidR="000219BD" w:rsidRPr="00E1582B" w14:paraId="59B2DA68" w14:textId="77777777" w:rsidTr="00186FBC">
              <w:trPr>
                <w:trHeight w:val="376"/>
              </w:trPr>
              <w:tc>
                <w:tcPr>
                  <w:tcW w:w="9351" w:type="dxa"/>
                  <w:gridSpan w:val="3"/>
                  <w:vAlign w:val="center"/>
                </w:tcPr>
                <w:p w14:paraId="5AC52F42" w14:textId="5FF73A38" w:rsidR="000219BD" w:rsidRPr="00E1582B" w:rsidRDefault="000219BD" w:rsidP="000219BD">
                  <w:pPr>
                    <w:jc w:val="center"/>
                    <w:rPr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560A2A" w:rsidRPr="00E1582B" w14:paraId="38608F8F" w14:textId="77777777" w:rsidTr="00186FBC">
              <w:tc>
                <w:tcPr>
                  <w:tcW w:w="568" w:type="dxa"/>
                </w:tcPr>
                <w:p w14:paraId="3D71A30B" w14:textId="2A814FCF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827" w:type="dxa"/>
                </w:tcPr>
                <w:p w14:paraId="4B88BFFA" w14:textId="039EEF28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Закони України </w:t>
                  </w:r>
                </w:p>
              </w:tc>
              <w:tc>
                <w:tcPr>
                  <w:tcW w:w="4956" w:type="dxa"/>
                </w:tcPr>
                <w:p w14:paraId="5839B1A3" w14:textId="38C7F525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Стаття 38 Закону України «Про Державний земельний кадастр», </w:t>
                  </w:r>
                  <w:hyperlink r:id="rId6" w:tgtFrame="_blank" w:history="1">
                    <w:r w:rsidRPr="00761B54">
                      <w:rPr>
                        <w:rStyle w:val="a5"/>
                        <w:rFonts w:eastAsiaTheme="majorEastAsia"/>
                        <w:sz w:val="20"/>
                        <w:szCs w:val="20"/>
                      </w:rPr>
                      <w:t>Закон України</w:t>
                    </w:r>
                  </w:hyperlink>
                  <w:r w:rsidRPr="00761B54">
                    <w:rPr>
                      <w:sz w:val="20"/>
                      <w:szCs w:val="20"/>
                    </w:rPr>
                    <w:t xml:space="preserve"> «Про адміністративну процедуру», </w:t>
                  </w:r>
                  <w:hyperlink r:id="rId7" w:anchor="n3760" w:tgtFrame="_blank" w:history="1">
                    <w:r w:rsidRPr="00761B54">
                      <w:rPr>
                        <w:rStyle w:val="a5"/>
                        <w:rFonts w:eastAsiaTheme="majorEastAsia"/>
                        <w:sz w:val="20"/>
                        <w:szCs w:val="20"/>
                      </w:rPr>
                      <w:t>стаття 17</w:t>
                    </w:r>
                  </w:hyperlink>
                  <w:hyperlink r:id="rId8" w:anchor="n3760" w:tgtFrame="_blank" w:history="1">
                    <w:r w:rsidRPr="00761B54">
                      <w:rPr>
                        <w:rStyle w:val="a5"/>
                        <w:rFonts w:eastAsiaTheme="majorEastAsia"/>
                        <w:sz w:val="20"/>
                        <w:szCs w:val="20"/>
                        <w:vertAlign w:val="superscript"/>
                      </w:rPr>
                      <w:t>2</w:t>
                    </w:r>
                  </w:hyperlink>
                  <w:r w:rsidRPr="00761B54">
                    <w:rPr>
                      <w:sz w:val="20"/>
                      <w:szCs w:val="20"/>
                    </w:rPr>
                    <w:t xml:space="preserve"> Земельного кодексу України</w:t>
                  </w:r>
                </w:p>
              </w:tc>
            </w:tr>
            <w:tr w:rsidR="00560A2A" w:rsidRPr="00E1582B" w14:paraId="6342248C" w14:textId="77777777" w:rsidTr="00186FBC">
              <w:tc>
                <w:tcPr>
                  <w:tcW w:w="568" w:type="dxa"/>
                </w:tcPr>
                <w:p w14:paraId="6B703684" w14:textId="6B97F380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827" w:type="dxa"/>
                </w:tcPr>
                <w:p w14:paraId="4AE8506D" w14:textId="2CB014CE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Акти Кабінету Міністрів України </w:t>
                  </w:r>
                </w:p>
              </w:tc>
              <w:tc>
                <w:tcPr>
                  <w:tcW w:w="4956" w:type="dxa"/>
                </w:tcPr>
                <w:p w14:paraId="76FD9A4B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Пункти 166-168, 171, 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174</w:t>
                  </w:r>
                  <w:r w:rsidRPr="00761B54">
                    <w:rPr>
                      <w:rStyle w:val="rvts37"/>
                      <w:bCs/>
                      <w:sz w:val="20"/>
                      <w:szCs w:val="20"/>
                      <w:shd w:val="clear" w:color="auto" w:fill="FFFFFF"/>
                      <w:vertAlign w:val="superscript"/>
                    </w:rPr>
                    <w:t>1</w:t>
                  </w:r>
                  <w:r w:rsidRPr="00761B54">
                    <w:rPr>
                      <w:sz w:val="20"/>
                      <w:szCs w:val="20"/>
                    </w:rPr>
      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      </w:r>
                </w:p>
                <w:p w14:paraId="21520979" w14:textId="623CFE36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      </w:r>
                </w:p>
              </w:tc>
            </w:tr>
            <w:tr w:rsidR="00560A2A" w:rsidRPr="00E1582B" w14:paraId="2E201F22" w14:textId="77777777" w:rsidTr="00186FBC">
              <w:tc>
                <w:tcPr>
                  <w:tcW w:w="568" w:type="dxa"/>
                </w:tcPr>
                <w:p w14:paraId="7B80F489" w14:textId="6324FD66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827" w:type="dxa"/>
                </w:tcPr>
                <w:p w14:paraId="1D321845" w14:textId="27826FDE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4956" w:type="dxa"/>
                </w:tcPr>
                <w:p w14:paraId="25D9C325" w14:textId="77777777" w:rsidR="00560A2A" w:rsidRPr="00E1582B" w:rsidRDefault="00560A2A" w:rsidP="00560A2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60A2A" w:rsidRPr="00E1582B" w14:paraId="1B7F3AF1" w14:textId="77777777" w:rsidTr="00186FBC">
              <w:tc>
                <w:tcPr>
                  <w:tcW w:w="568" w:type="dxa"/>
                </w:tcPr>
                <w:p w14:paraId="21573A23" w14:textId="0C7D93E6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827" w:type="dxa"/>
                </w:tcPr>
                <w:p w14:paraId="2A5E21F0" w14:textId="71526C63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Акти місцевих органів виконавчої влади / органів місцевого самоврядування</w:t>
                  </w:r>
                </w:p>
              </w:tc>
              <w:tc>
                <w:tcPr>
                  <w:tcW w:w="4956" w:type="dxa"/>
                </w:tcPr>
                <w:p w14:paraId="7848CA21" w14:textId="77777777" w:rsidR="00560A2A" w:rsidRPr="00E1582B" w:rsidRDefault="00560A2A" w:rsidP="00560A2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19BD" w:rsidRPr="00E1582B" w14:paraId="08D92EF0" w14:textId="77777777" w:rsidTr="00186FBC">
              <w:trPr>
                <w:trHeight w:val="372"/>
              </w:trPr>
              <w:tc>
                <w:tcPr>
                  <w:tcW w:w="9351" w:type="dxa"/>
                  <w:gridSpan w:val="3"/>
                  <w:vAlign w:val="center"/>
                </w:tcPr>
                <w:p w14:paraId="7B04F934" w14:textId="2EEB34F9" w:rsidR="000219BD" w:rsidRPr="00E1582B" w:rsidRDefault="000219BD" w:rsidP="000219BD">
                  <w:pPr>
                    <w:jc w:val="center"/>
                    <w:rPr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Умови отримання адміністративної послуги</w:t>
                  </w:r>
                </w:p>
              </w:tc>
            </w:tr>
            <w:tr w:rsidR="00560A2A" w:rsidRPr="00E1582B" w14:paraId="2A334333" w14:textId="77777777" w:rsidTr="00186FBC">
              <w:tc>
                <w:tcPr>
                  <w:tcW w:w="568" w:type="dxa"/>
                </w:tcPr>
                <w:p w14:paraId="0EEA6829" w14:textId="105C0382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827" w:type="dxa"/>
                </w:tcPr>
                <w:p w14:paraId="51AA9E7F" w14:textId="419590CD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Підстава для одержання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198F516B" w14:textId="493A810C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Заява про надання відомостей з Державного земельного кадастру </w:t>
                  </w:r>
                </w:p>
              </w:tc>
            </w:tr>
            <w:tr w:rsidR="00560A2A" w:rsidRPr="008C083C" w14:paraId="10E4C11E" w14:textId="77777777" w:rsidTr="00186FBC">
              <w:tc>
                <w:tcPr>
                  <w:tcW w:w="568" w:type="dxa"/>
                </w:tcPr>
                <w:p w14:paraId="0BA5C064" w14:textId="10DBC5E4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827" w:type="dxa"/>
                </w:tcPr>
                <w:p w14:paraId="70D26D07" w14:textId="0C45410C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4956" w:type="dxa"/>
                </w:tcPr>
                <w:p w14:paraId="580716A8" w14:textId="77777777" w:rsidR="00560A2A" w:rsidRPr="00761B54" w:rsidRDefault="00560A2A" w:rsidP="00560A2A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20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0"/>
                      <w:szCs w:val="20"/>
                      <w:lang w:eastAsia="uk-UA"/>
                    </w:rPr>
                  </w:pPr>
                  <w:r w:rsidRPr="00761B54">
                    <w:rPr>
                      <w:bCs/>
                      <w:iCs/>
                      <w:sz w:val="20"/>
                      <w:szCs w:val="20"/>
                    </w:rPr>
                    <w:t xml:space="preserve">1. Заява </w:t>
                  </w:r>
                  <w:r w:rsidRPr="00761B54">
                    <w:rPr>
                      <w:sz w:val="20"/>
                      <w:szCs w:val="20"/>
                    </w:rPr>
                    <w:t>про надання відомостей з  Державного земельного кадастру</w:t>
                  </w:r>
                  <w:r w:rsidRPr="00761B54">
                    <w:rPr>
                      <w:bCs/>
                      <w:iCs/>
                      <w:sz w:val="20"/>
                      <w:szCs w:val="20"/>
                    </w:rPr>
                    <w:t xml:space="preserve"> за </w:t>
                  </w:r>
                  <w:r w:rsidRPr="00761B54">
                    <w:rPr>
                      <w:sz w:val="20"/>
                      <w:szCs w:val="20"/>
                      <w:lang w:eastAsia="uk-UA"/>
                    </w:rPr>
                    <w:t>формою, встановленою</w:t>
                  </w:r>
                  <w:r w:rsidRPr="00761B54">
                    <w:rPr>
                      <w:sz w:val="20"/>
                      <w:szCs w:val="20"/>
                    </w:rPr>
      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      </w:r>
                  <w:r w:rsidRPr="00761B54">
                    <w:rPr>
                      <w:sz w:val="20"/>
                      <w:szCs w:val="20"/>
                      <w:lang w:eastAsia="uk-UA"/>
                    </w:rPr>
                    <w:t xml:space="preserve"> </w:t>
                  </w:r>
                  <w:r w:rsidRPr="00761B54">
                    <w:rPr>
                      <w:sz w:val="20"/>
                      <w:szCs w:val="20"/>
                    </w:rPr>
                    <w:t>(форма заяви додається)*.</w:t>
                  </w:r>
                </w:p>
                <w:p w14:paraId="22FD0506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2. Документ, що підтверджує оплату послуг з надання витягу      з Державного земельного кадастру про 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меліоративну мережу, 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звернення).</w:t>
                  </w:r>
                </w:p>
                <w:p w14:paraId="4667A2FE" w14:textId="5FB6706C" w:rsidR="00560A2A" w:rsidRPr="008765D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bCs/>
                      <w:iCs/>
                      <w:sz w:val="20"/>
                      <w:szCs w:val="20"/>
                    </w:rPr>
                    <w:lastRenderedPageBreak/>
                    <w:t>3. </w:t>
                  </w:r>
                  <w:r w:rsidRPr="00761B54">
                    <w:rPr>
                      <w:sz w:val="20"/>
                      <w:szCs w:val="20"/>
                    </w:rPr>
                    <w:t>Документ, який підтверджує повноваження діяти від імені заявника (у разі подання заяви уповноваженою заявником особою)</w:t>
                  </w:r>
                </w:p>
              </w:tc>
            </w:tr>
            <w:tr w:rsidR="00560A2A" w:rsidRPr="00E1582B" w14:paraId="59E65B98" w14:textId="77777777" w:rsidTr="00186FBC">
              <w:tc>
                <w:tcPr>
                  <w:tcW w:w="568" w:type="dxa"/>
                </w:tcPr>
                <w:p w14:paraId="32D16362" w14:textId="5C2A9F55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3827" w:type="dxa"/>
                </w:tcPr>
                <w:p w14:paraId="25DE6505" w14:textId="6C3FD1D0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11B837B2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      </w:r>
                  <w:hyperlink r:id="rId9" w:tgtFrame="_blank" w:history="1">
                    <w:r w:rsidRPr="00761B54">
                      <w:rPr>
                        <w:rStyle w:val="a5"/>
                        <w:sz w:val="20"/>
                        <w:szCs w:val="20"/>
                        <w:shd w:val="clear" w:color="auto" w:fill="FFFFFF"/>
                      </w:rPr>
                      <w:t>Закону України</w:t>
                    </w:r>
                  </w:hyperlink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      </w:r>
                  <w:proofErr w:type="spellStart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вебсторінку</w:t>
                  </w:r>
                  <w:proofErr w:type="spellEnd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Держгеокадастру</w:t>
                  </w:r>
                  <w:proofErr w:type="spellEnd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36FE6E9D" w14:textId="633D6B19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      </w:r>
                </w:p>
              </w:tc>
            </w:tr>
            <w:tr w:rsidR="00560A2A" w:rsidRPr="00E1582B" w14:paraId="1FEA5BD2" w14:textId="77777777" w:rsidTr="00186FBC">
              <w:tc>
                <w:tcPr>
                  <w:tcW w:w="568" w:type="dxa"/>
                </w:tcPr>
                <w:p w14:paraId="7554B8E5" w14:textId="00E75BD9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827" w:type="dxa"/>
                </w:tcPr>
                <w:p w14:paraId="4E4631DC" w14:textId="01BCCADB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Платність (безоплатність) надання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42BEDE7E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Послуга платна (у випадку звернення органів виконавчої влади та органів місцевого самоврядування – безоплатна)</w:t>
                  </w:r>
                </w:p>
                <w:p w14:paraId="75F3AABF" w14:textId="152F0CD9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C7897" w:rsidRPr="00E1582B" w14:paraId="2A8F54B6" w14:textId="77777777" w:rsidTr="00186FBC">
              <w:tc>
                <w:tcPr>
                  <w:tcW w:w="9351" w:type="dxa"/>
                  <w:gridSpan w:val="3"/>
                </w:tcPr>
                <w:p w14:paraId="740CCFDD" w14:textId="23DD6797" w:rsidR="005C7897" w:rsidRPr="00E1582B" w:rsidRDefault="005C7897" w:rsidP="005C7897">
                  <w:pPr>
                    <w:jc w:val="center"/>
                    <w:rPr>
                      <w:sz w:val="20"/>
                      <w:szCs w:val="20"/>
                    </w:rPr>
                  </w:pPr>
                  <w:r w:rsidRPr="00E1582B">
                    <w:rPr>
                      <w:i/>
                      <w:sz w:val="20"/>
                      <w:szCs w:val="20"/>
                    </w:rPr>
                    <w:t>У разі платності</w:t>
                  </w:r>
                  <w:r w:rsidRPr="00E1582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60A2A" w:rsidRPr="00500941" w14:paraId="5A471D71" w14:textId="77777777" w:rsidTr="00186FBC">
              <w:tc>
                <w:tcPr>
                  <w:tcW w:w="568" w:type="dxa"/>
                </w:tcPr>
                <w:p w14:paraId="57B194AB" w14:textId="6CEA2AD8" w:rsidR="00560A2A" w:rsidRPr="00E1582B" w:rsidRDefault="00560A2A" w:rsidP="00560A2A">
                  <w:pPr>
                    <w:spacing w:before="60" w:after="60"/>
                    <w:ind w:left="-243" w:right="-16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11.1</w:t>
                  </w:r>
                </w:p>
              </w:tc>
              <w:tc>
                <w:tcPr>
                  <w:tcW w:w="3827" w:type="dxa"/>
                </w:tcPr>
                <w:p w14:paraId="52A15A0F" w14:textId="41633FA7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4956" w:type="dxa"/>
                </w:tcPr>
                <w:p w14:paraId="52DBEE05" w14:textId="348F4407" w:rsidR="00560A2A" w:rsidRPr="00500941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Стаття 41 Закону України «Про Державний земельний кадастр»</w:t>
                  </w:r>
                </w:p>
              </w:tc>
            </w:tr>
            <w:tr w:rsidR="00560A2A" w:rsidRPr="00E1582B" w14:paraId="649B5436" w14:textId="77777777" w:rsidTr="00186FBC">
              <w:tc>
                <w:tcPr>
                  <w:tcW w:w="568" w:type="dxa"/>
                </w:tcPr>
                <w:p w14:paraId="754159E7" w14:textId="16D0EB70" w:rsidR="00560A2A" w:rsidRPr="00E1582B" w:rsidRDefault="00560A2A" w:rsidP="00560A2A">
                  <w:pPr>
                    <w:spacing w:before="60" w:after="60"/>
                    <w:ind w:left="-101" w:right="-16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11.2.</w:t>
                  </w:r>
                </w:p>
              </w:tc>
              <w:tc>
                <w:tcPr>
                  <w:tcW w:w="3827" w:type="dxa"/>
                </w:tcPr>
                <w:p w14:paraId="6722FBA9" w14:textId="45894CF0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4956" w:type="dxa"/>
                </w:tcPr>
                <w:p w14:paraId="63260952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Розмір плати за надання послуги – 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0,05 розміру прожиткового мінімуму для працездатних осіб</w:t>
                  </w:r>
                  <w:r w:rsidRPr="00761B54">
                    <w:rPr>
                      <w:bCs/>
                      <w:sz w:val="20"/>
                      <w:szCs w:val="20"/>
                    </w:rPr>
                    <w:t>, встановленого законом             на 1 січня календарного року, в якому надається відповідна адміністративна послуга.</w:t>
                  </w:r>
                </w:p>
                <w:p w14:paraId="454069AD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(або інформація (реквізити платежу) про сплату збору (внесення плати) в будь-якій формі, надані суб’єктом звернення).</w:t>
                  </w:r>
                </w:p>
                <w:p w14:paraId="5322F859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Оплата послуг здійснюється з урахуванням вимог Закону України «Про платіжні системи та переказ коштів в Україні».</w:t>
                  </w:r>
                </w:p>
                <w:p w14:paraId="38425A9F" w14:textId="7F9E5AC0" w:rsidR="00560A2A" w:rsidRPr="00421616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      </w:r>
                  <w:hyperlink r:id="rId10" w:tgtFrame="_blank" w:history="1">
                    <w:r w:rsidRPr="00761B54">
                      <w:rPr>
                        <w:rStyle w:val="a5"/>
                        <w:sz w:val="20"/>
                        <w:szCs w:val="20"/>
                        <w:shd w:val="clear" w:color="auto" w:fill="FFFFFF"/>
                      </w:rPr>
                      <w:t>Закону України</w:t>
                    </w:r>
                  </w:hyperlink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      </w:r>
                  <w:hyperlink r:id="rId11" w:tgtFrame="_blank" w:history="1">
                    <w:r w:rsidRPr="00761B54">
                      <w:rPr>
                        <w:rStyle w:val="a5"/>
                        <w:sz w:val="20"/>
                        <w:szCs w:val="20"/>
                        <w:shd w:val="clear" w:color="auto" w:fill="FFFFFF"/>
                      </w:rPr>
                      <w:t>Закону України</w:t>
                    </w:r>
                  </w:hyperlink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 «Про платіжні системи та переказ коштів в Україні» за допомогою програмного забезпечення Державного земельного кадастру.</w:t>
                  </w:r>
                </w:p>
              </w:tc>
            </w:tr>
            <w:tr w:rsidR="00560A2A" w:rsidRPr="00E1582B" w14:paraId="07647157" w14:textId="77777777" w:rsidTr="00186FBC">
              <w:trPr>
                <w:cantSplit/>
              </w:trPr>
              <w:tc>
                <w:tcPr>
                  <w:tcW w:w="568" w:type="dxa"/>
                </w:tcPr>
                <w:p w14:paraId="35FA7C47" w14:textId="4279BE5B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11.3.</w:t>
                  </w:r>
                </w:p>
              </w:tc>
              <w:tc>
                <w:tcPr>
                  <w:tcW w:w="3827" w:type="dxa"/>
                </w:tcPr>
                <w:p w14:paraId="657E6F68" w14:textId="6D6E4874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Розрахунковий рахунок для внесення плати</w:t>
                  </w:r>
                </w:p>
              </w:tc>
              <w:tc>
                <w:tcPr>
                  <w:tcW w:w="4956" w:type="dxa"/>
                </w:tcPr>
                <w:p w14:paraId="3E84CACA" w14:textId="037745DD" w:rsidR="00560A2A" w:rsidRPr="00421616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Розрахунковий рахунок для внесення плати надається центром надання адміністративних послуг, який надає адміністративну послугу</w:t>
                  </w:r>
                </w:p>
              </w:tc>
            </w:tr>
            <w:tr w:rsidR="00560A2A" w:rsidRPr="00E1582B" w14:paraId="37CD6302" w14:textId="77777777" w:rsidTr="00186FBC">
              <w:trPr>
                <w:trHeight w:val="64"/>
              </w:trPr>
              <w:tc>
                <w:tcPr>
                  <w:tcW w:w="568" w:type="dxa"/>
                </w:tcPr>
                <w:p w14:paraId="335CD4CC" w14:textId="6A2CEF70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lastRenderedPageBreak/>
                    <w:t>12.</w:t>
                  </w:r>
                </w:p>
              </w:tc>
              <w:tc>
                <w:tcPr>
                  <w:tcW w:w="3827" w:type="dxa"/>
                </w:tcPr>
                <w:p w14:paraId="0B5C66D0" w14:textId="6353AD3E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Строк надання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1533E491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У день реєстрації відповідної заяви у територіальному органі </w:t>
                  </w:r>
                  <w:proofErr w:type="spellStart"/>
                  <w:r w:rsidRPr="00761B54">
                    <w:rPr>
                      <w:sz w:val="20"/>
                      <w:szCs w:val="20"/>
                    </w:rPr>
                    <w:t>Держгеокадастру</w:t>
                  </w:r>
                  <w:proofErr w:type="spellEnd"/>
                  <w:r w:rsidRPr="00761B54">
                    <w:rPr>
                      <w:sz w:val="20"/>
                      <w:szCs w:val="20"/>
                    </w:rPr>
                    <w:t>.</w:t>
                  </w:r>
                </w:p>
                <w:p w14:paraId="72E0DEB9" w14:textId="02D455DD" w:rsidR="00560A2A" w:rsidRPr="00421616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      </w:r>
                </w:p>
              </w:tc>
            </w:tr>
            <w:tr w:rsidR="00560A2A" w:rsidRPr="00E1582B" w14:paraId="2ECA4692" w14:textId="77777777" w:rsidTr="00186FBC">
              <w:trPr>
                <w:trHeight w:val="64"/>
              </w:trPr>
              <w:tc>
                <w:tcPr>
                  <w:tcW w:w="568" w:type="dxa"/>
                </w:tcPr>
                <w:p w14:paraId="4E366025" w14:textId="21022236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827" w:type="dxa"/>
                </w:tcPr>
                <w:p w14:paraId="1713559E" w14:textId="2BC311BE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294BBBE2" w14:textId="77777777" w:rsidR="00560A2A" w:rsidRPr="00761B54" w:rsidRDefault="00560A2A" w:rsidP="00560A2A">
                  <w:pPr>
                    <w:jc w:val="both"/>
                    <w:rPr>
                      <w:sz w:val="20"/>
                      <w:szCs w:val="20"/>
                      <w:lang w:eastAsia="uk-UA"/>
                    </w:rPr>
                  </w:pPr>
                  <w:r w:rsidRPr="00761B54">
                    <w:rPr>
                      <w:sz w:val="20"/>
                      <w:szCs w:val="20"/>
                    </w:rPr>
                    <w:t>1. У Державному земельному кадастрі відсутні запитувані відомості.</w:t>
                  </w:r>
                </w:p>
                <w:p w14:paraId="59739003" w14:textId="5E606BDB" w:rsidR="00560A2A" w:rsidRPr="00761B54" w:rsidRDefault="00560A2A" w:rsidP="00560A2A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  <w:lang w:val="ru-RU"/>
                    </w:rPr>
                  </w:pPr>
                  <w:r w:rsidRPr="00761B54">
                    <w:rPr>
                      <w:sz w:val="20"/>
                      <w:szCs w:val="20"/>
                    </w:rPr>
                    <w:t>2. Із заявою про надання відомостей з Державного земельного кадастру звернулася неналежна особа (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 xml:space="preserve">на отримання </w:t>
                  </w:r>
                  <w:r w:rsidRPr="00761B54">
                    <w:rPr>
                      <w:sz w:val="20"/>
                      <w:szCs w:val="20"/>
                    </w:rPr>
                    <w:t>витягу  з Державного земельного кадастру про меліоративну мережу, складову частину меліоративної мережі мають право:</w:t>
                  </w:r>
                  <w:bookmarkStart w:id="0" w:name="n169"/>
                  <w:bookmarkEnd w:id="0"/>
                  <w:r w:rsidRPr="00761B54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761B54">
                    <w:rPr>
                      <w:sz w:val="20"/>
                      <w:szCs w:val="20"/>
                    </w:rPr>
                    <w:t>1) органи державної влади, органи місцевого самоврядування для здійснення своїх повноважень, визначених законом;</w:t>
                  </w:r>
                  <w:bookmarkStart w:id="1" w:name="n170"/>
                  <w:bookmarkEnd w:id="1"/>
                  <w:r w:rsidRPr="00761B54">
                    <w:rPr>
                      <w:sz w:val="20"/>
                      <w:szCs w:val="20"/>
                    </w:rPr>
                    <w:t xml:space="preserve">             2) власники, користувачі меліоративних мереж, складових частин меліоративних мереж або уповноважені ними особи;</w:t>
                  </w:r>
                  <w:bookmarkStart w:id="2" w:name="n171"/>
                  <w:bookmarkEnd w:id="2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61B54">
                    <w:rPr>
                      <w:sz w:val="20"/>
                      <w:szCs w:val="20"/>
                    </w:rPr>
                    <w:t>3) члени організацій водокористувачів або уповноважені ними особи;</w:t>
                  </w:r>
                  <w:bookmarkStart w:id="3" w:name="n172"/>
                  <w:bookmarkEnd w:id="3"/>
                  <w:r w:rsidRPr="00761B54">
                    <w:rPr>
                      <w:sz w:val="20"/>
                      <w:szCs w:val="20"/>
                    </w:rPr>
                    <w:t xml:space="preserve"> 4) власники, користувачі земельних ділянок або 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мереж).</w:t>
                  </w:r>
                </w:p>
                <w:p w14:paraId="5BC850A2" w14:textId="4168A4CC" w:rsidR="00560A2A" w:rsidRPr="00421616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(або інформації (реквізитів платежу))</w:t>
                  </w:r>
                  <w:r w:rsidRPr="00761B54">
                    <w:rPr>
                      <w:sz w:val="20"/>
                      <w:szCs w:val="20"/>
                    </w:rPr>
                    <w:t>, та/або не відповідають вимогам, встановленим законом (заява не відповідає встановленій формі)</w:t>
                  </w:r>
                </w:p>
              </w:tc>
            </w:tr>
            <w:tr w:rsidR="00560A2A" w:rsidRPr="00E1582B" w14:paraId="14B2B982" w14:textId="77777777" w:rsidTr="00186FBC">
              <w:trPr>
                <w:trHeight w:val="64"/>
              </w:trPr>
              <w:tc>
                <w:tcPr>
                  <w:tcW w:w="568" w:type="dxa"/>
                </w:tcPr>
                <w:p w14:paraId="7FD16DEB" w14:textId="2783649A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827" w:type="dxa"/>
                </w:tcPr>
                <w:p w14:paraId="2072CC3B" w14:textId="006BE925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4956" w:type="dxa"/>
                </w:tcPr>
                <w:p w14:paraId="6F11B0A6" w14:textId="7DFFB1D1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Витяг з Державного земельного кадастру про меліоративну мережу, складову частину меліоративної мережі</w:t>
                  </w:r>
                  <w:r w:rsidRPr="00761B54">
                    <w:rPr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761B54">
                    <w:rPr>
                      <w:sz w:val="20"/>
                      <w:szCs w:val="20"/>
                    </w:rPr>
                    <w:t>або повідомлення про відмову у наданні відомостей з Державного земельного кадастру</w:t>
                  </w:r>
                </w:p>
              </w:tc>
            </w:tr>
            <w:tr w:rsidR="00560A2A" w:rsidRPr="00E1582B" w14:paraId="11FD7C56" w14:textId="77777777" w:rsidTr="00186FBC">
              <w:trPr>
                <w:trHeight w:val="64"/>
              </w:trPr>
              <w:tc>
                <w:tcPr>
                  <w:tcW w:w="568" w:type="dxa"/>
                </w:tcPr>
                <w:p w14:paraId="3BB9C0C5" w14:textId="4497A4D1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827" w:type="dxa"/>
                </w:tcPr>
                <w:p w14:paraId="602529D2" w14:textId="4DBB89B5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Способи отримання відповіді (результату)</w:t>
                  </w:r>
                </w:p>
              </w:tc>
              <w:tc>
                <w:tcPr>
                  <w:tcW w:w="4956" w:type="dxa"/>
                </w:tcPr>
                <w:p w14:paraId="0CC2387B" w14:textId="1B95384C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 </w:t>
                  </w:r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      </w:r>
                  <w:proofErr w:type="spellStart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вебсторінку</w:t>
                  </w:r>
                  <w:proofErr w:type="spellEnd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Держгеокадастру</w:t>
                  </w:r>
                  <w:proofErr w:type="spellEnd"/>
                  <w:r w:rsidRPr="00761B54">
                    <w:rPr>
                      <w:sz w:val="20"/>
                      <w:szCs w:val="20"/>
                      <w:shd w:val="clear" w:color="auto" w:fill="FFFFFF"/>
                    </w:rPr>
      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      </w:r>
                </w:p>
              </w:tc>
            </w:tr>
            <w:tr w:rsidR="00560A2A" w:rsidRPr="00E1582B" w14:paraId="0EFECFBA" w14:textId="77777777" w:rsidTr="00186FBC">
              <w:trPr>
                <w:trHeight w:val="64"/>
              </w:trPr>
              <w:tc>
                <w:tcPr>
                  <w:tcW w:w="568" w:type="dxa"/>
                </w:tcPr>
                <w:p w14:paraId="32B4708A" w14:textId="6073BCAE" w:rsidR="00560A2A" w:rsidRPr="00E1582B" w:rsidRDefault="00560A2A" w:rsidP="00560A2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582B">
                    <w:rPr>
                      <w:b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827" w:type="dxa"/>
                </w:tcPr>
                <w:p w14:paraId="4F4E386C" w14:textId="23A9AEE9" w:rsidR="00560A2A" w:rsidRPr="00E1582B" w:rsidRDefault="00560A2A" w:rsidP="00560A2A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>Примітка</w:t>
                  </w:r>
                </w:p>
              </w:tc>
              <w:tc>
                <w:tcPr>
                  <w:tcW w:w="4956" w:type="dxa"/>
                </w:tcPr>
                <w:p w14:paraId="06D75C5B" w14:textId="0CA75C26" w:rsidR="00560A2A" w:rsidRPr="00E1582B" w:rsidRDefault="00560A2A" w:rsidP="00560A2A">
                  <w:pPr>
                    <w:jc w:val="both"/>
                    <w:rPr>
                      <w:sz w:val="20"/>
                      <w:szCs w:val="20"/>
                    </w:rPr>
                  </w:pPr>
                  <w:r w:rsidRPr="00761B54">
                    <w:rPr>
                      <w:sz w:val="20"/>
                      <w:szCs w:val="20"/>
                    </w:rPr>
                    <w:t xml:space="preserve">* Форму заяви про надання відомостей з Державного земельного кадастру наведено в додатку до </w:t>
                  </w:r>
                  <w:r>
                    <w:rPr>
                      <w:sz w:val="20"/>
                      <w:szCs w:val="20"/>
                    </w:rPr>
                    <w:t>І</w:t>
                  </w:r>
                  <w:r w:rsidRPr="00761B54">
                    <w:rPr>
                      <w:sz w:val="20"/>
                      <w:szCs w:val="20"/>
                    </w:rPr>
                    <w:t>нформаційної картки адміністративної послуги</w:t>
                  </w:r>
                </w:p>
              </w:tc>
            </w:tr>
          </w:tbl>
          <w:p w14:paraId="3E4F0149" w14:textId="77777777" w:rsidR="00C06002" w:rsidRDefault="00C06002" w:rsidP="008720E2">
            <w:pPr>
              <w:jc w:val="center"/>
              <w:rPr>
                <w:caps/>
                <w:u w:val="single"/>
              </w:rPr>
            </w:pPr>
          </w:p>
          <w:p w14:paraId="51B48192" w14:textId="77777777" w:rsidR="003C066D" w:rsidRPr="00801F9F" w:rsidRDefault="003C066D" w:rsidP="00C06002">
            <w:pPr>
              <w:rPr>
                <w:u w:val="single"/>
              </w:rPr>
            </w:pPr>
          </w:p>
        </w:tc>
      </w:tr>
    </w:tbl>
    <w:p w14:paraId="10AA100E" w14:textId="6E114654" w:rsidR="000219BD" w:rsidRDefault="000219BD" w:rsidP="00C06002">
      <w:pPr>
        <w:ind w:left="5670"/>
      </w:pPr>
    </w:p>
    <w:p w14:paraId="27C3F775" w14:textId="77777777" w:rsidR="000219BD" w:rsidRDefault="000219BD">
      <w:pPr>
        <w:spacing w:after="160" w:line="259" w:lineRule="auto"/>
      </w:pPr>
      <w:r>
        <w:br w:type="page"/>
      </w:r>
    </w:p>
    <w:p w14:paraId="0B86C72B" w14:textId="77777777" w:rsidR="00560A2A" w:rsidRPr="00761B54" w:rsidRDefault="00560A2A" w:rsidP="00560A2A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</w:t>
      </w:r>
    </w:p>
    <w:p w14:paraId="4C937A49" w14:textId="53E41196" w:rsidR="00560A2A" w:rsidRPr="00761B54" w:rsidRDefault="00560A2A" w:rsidP="00560A2A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</w:t>
      </w:r>
      <w:r>
        <w:rPr>
          <w:lang w:eastAsia="uk-UA"/>
        </w:rPr>
        <w:t xml:space="preserve"> І</w:t>
      </w:r>
      <w:r w:rsidRPr="00761B54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>про меліоративну мережу, складову частину меліоративної мережі</w:t>
      </w:r>
    </w:p>
    <w:p w14:paraId="50C72F2A" w14:textId="77777777" w:rsidR="00560A2A" w:rsidRPr="00761B54" w:rsidRDefault="00560A2A" w:rsidP="00560A2A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560A2A" w:rsidRPr="00761B54" w14:paraId="63DF4C4A" w14:textId="77777777" w:rsidTr="00873BB8">
        <w:trPr>
          <w:jc w:val="center"/>
        </w:trPr>
        <w:tc>
          <w:tcPr>
            <w:tcW w:w="4008" w:type="dxa"/>
          </w:tcPr>
          <w:p w14:paraId="046946A3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5C78FAA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087EA36E" w14:textId="77777777" w:rsidR="00560A2A" w:rsidRPr="00761B54" w:rsidRDefault="00560A2A" w:rsidP="00560A2A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D505FB1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F73F401" w14:textId="77777777" w:rsidR="00560A2A" w:rsidRPr="00761B54" w:rsidRDefault="00560A2A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560A2A" w:rsidRPr="00761B54" w14:paraId="79A34913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E6470A6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E42898B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2A" w:rsidRPr="00761B54" w14:paraId="23D3F2CB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83744DC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B594F36" w14:textId="77777777" w:rsidR="00560A2A" w:rsidRPr="00761B54" w:rsidRDefault="00560A2A" w:rsidP="00873BB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3C40B9A9" w14:textId="77777777" w:rsidR="00560A2A" w:rsidRPr="00761B54" w:rsidRDefault="00560A2A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823DAD">
              <w:rPr>
                <w:rFonts w:eastAsia="Symbol"/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1A1F6994" w14:textId="77777777" w:rsidR="00560A2A" w:rsidRPr="00761B54" w:rsidRDefault="00560A2A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2221CCC" w14:textId="77777777" w:rsidR="00560A2A" w:rsidRPr="00761B54" w:rsidRDefault="00560A2A" w:rsidP="00873BB8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31B78345" w14:textId="77777777" w:rsidR="00560A2A" w:rsidRPr="00761B54" w:rsidRDefault="00560A2A" w:rsidP="00873BB8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6833BAA4" w14:textId="77777777" w:rsidR="00560A2A" w:rsidRPr="00761B54" w:rsidRDefault="00560A2A" w:rsidP="00873BB8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38C17D9" w14:textId="77777777" w:rsidR="00560A2A" w:rsidRPr="00761B54" w:rsidRDefault="00560A2A" w:rsidP="00873BB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07B9362" w14:textId="77777777" w:rsidR="00560A2A" w:rsidRPr="00761B54" w:rsidRDefault="00560A2A" w:rsidP="00873BB8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FD1EF3E" w14:textId="77777777" w:rsidR="00560A2A" w:rsidRPr="00761B54" w:rsidRDefault="00560A2A" w:rsidP="00873BB8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560A2A" w:rsidRPr="00761B54" w14:paraId="43420C3F" w14:textId="77777777" w:rsidTr="00873BB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62459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0D7D3291" w14:textId="77777777" w:rsidR="00560A2A" w:rsidRPr="00761B54" w:rsidRDefault="00560A2A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17099C0D" w14:textId="77777777" w:rsidR="00560A2A" w:rsidRPr="00761B54" w:rsidRDefault="00560A2A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66B45B1D" w14:textId="77777777" w:rsidR="00560A2A" w:rsidRPr="00761B54" w:rsidRDefault="00560A2A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01850D0" w14:textId="77777777" w:rsidR="00560A2A" w:rsidRPr="00761B54" w:rsidRDefault="00560A2A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FE0F6E8" w14:textId="77777777" w:rsidR="00560A2A" w:rsidRPr="00761B54" w:rsidRDefault="00560A2A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646CF6B9" w14:textId="77777777" w:rsidR="00560A2A" w:rsidRPr="00761B54" w:rsidRDefault="00560A2A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7DC9C16" w14:textId="77777777" w:rsidR="00560A2A" w:rsidRPr="00761B54" w:rsidRDefault="00560A2A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560A2A" w:rsidRPr="00761B54" w14:paraId="22C5CA7D" w14:textId="77777777" w:rsidTr="00873BB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D19B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0A71" w14:textId="77777777" w:rsidR="00560A2A" w:rsidRPr="00761B54" w:rsidRDefault="00560A2A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3EB75071" w14:textId="77777777" w:rsidR="00560A2A" w:rsidRPr="00761B54" w:rsidRDefault="00560A2A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995CC28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560A2A" w:rsidRPr="00761B54" w14:paraId="559F181C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DA7B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5596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2A" w:rsidRPr="00761B54" w14:paraId="4EC07F2E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C1FD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DC42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2A" w:rsidRPr="00761B54" w14:paraId="5340914F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F22F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D330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60A2A" w:rsidRPr="00761B54" w14:paraId="1B1355D9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585E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F1BA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60A2A" w:rsidRPr="00761B54" w14:paraId="08832D6D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212D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8FCB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60A2A" w:rsidRPr="00761B54" w14:paraId="4529D851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576F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16F0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15C812D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D48ED1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97797F4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560A2A" w:rsidRPr="00761B54" w14:paraId="291A5349" w14:textId="77777777" w:rsidTr="00873BB8">
        <w:tc>
          <w:tcPr>
            <w:tcW w:w="5615" w:type="dxa"/>
          </w:tcPr>
          <w:p w14:paraId="2C0D560A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6AA94C7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60A2A" w:rsidRPr="00761B54" w14:paraId="598D5E33" w14:textId="77777777" w:rsidTr="00873BB8">
        <w:tc>
          <w:tcPr>
            <w:tcW w:w="5615" w:type="dxa"/>
          </w:tcPr>
          <w:p w14:paraId="71F9EBD0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1BD871AB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60A2A" w:rsidRPr="00761B54" w14:paraId="69F8A019" w14:textId="77777777" w:rsidTr="00873BB8">
        <w:tc>
          <w:tcPr>
            <w:tcW w:w="5615" w:type="dxa"/>
          </w:tcPr>
          <w:p w14:paraId="1F63A365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4C801D80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60A2A" w:rsidRPr="00761B54" w14:paraId="0202C240" w14:textId="77777777" w:rsidTr="00873BB8">
        <w:tc>
          <w:tcPr>
            <w:tcW w:w="5615" w:type="dxa"/>
          </w:tcPr>
          <w:p w14:paraId="0222CECE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0C6461A6" w14:textId="77777777" w:rsidR="00560A2A" w:rsidRPr="00761B54" w:rsidRDefault="00560A2A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EE2CA69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D7BFF6F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9030E61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4B7CE6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60A2A" w:rsidRPr="00761B54" w14:paraId="0AEE3356" w14:textId="77777777" w:rsidTr="00873BB8">
        <w:tc>
          <w:tcPr>
            <w:tcW w:w="5637" w:type="dxa"/>
          </w:tcPr>
          <w:p w14:paraId="7C035F57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86D7A01" w14:textId="77777777" w:rsidR="00560A2A" w:rsidRPr="00761B54" w:rsidRDefault="00560A2A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41BD8" w14:textId="77777777" w:rsidR="00560A2A" w:rsidRPr="00761B54" w:rsidRDefault="00560A2A" w:rsidP="00560A2A">
      <w:pPr>
        <w:pStyle w:val="a3"/>
        <w:rPr>
          <w:rFonts w:ascii="Times New Roman" w:hAnsi="Times New Roman"/>
          <w:sz w:val="24"/>
          <w:szCs w:val="24"/>
        </w:rPr>
      </w:pPr>
    </w:p>
    <w:p w14:paraId="3D1D10C0" w14:textId="77777777" w:rsidR="00560A2A" w:rsidRPr="00761B54" w:rsidRDefault="00560A2A" w:rsidP="00560A2A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F186327" w14:textId="77777777" w:rsidR="00560A2A" w:rsidRPr="00761B54" w:rsidRDefault="00560A2A" w:rsidP="00560A2A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560A2A" w:rsidRPr="00761B54" w14:paraId="56468525" w14:textId="77777777" w:rsidTr="00873BB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05A09B00" w14:textId="77777777" w:rsidR="00560A2A" w:rsidRPr="00761B54" w:rsidRDefault="00560A2A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7D66FB94" w14:textId="77777777" w:rsidR="00560A2A" w:rsidRPr="00761B54" w:rsidRDefault="00560A2A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2CE5FE3" w14:textId="77777777" w:rsidR="00560A2A" w:rsidRPr="00761B54" w:rsidRDefault="00560A2A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24182DE" w14:textId="77777777" w:rsidR="00560A2A" w:rsidRPr="00761B54" w:rsidRDefault="00560A2A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A6EB814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498B6BA" w14:textId="77777777" w:rsidR="00560A2A" w:rsidRPr="00761B54" w:rsidRDefault="00560A2A" w:rsidP="00560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A6C0C7" w14:textId="77777777" w:rsidR="00560A2A" w:rsidRPr="00761B54" w:rsidRDefault="00560A2A" w:rsidP="00560A2A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паперовій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центрі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надання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адміністративних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 </w:t>
      </w:r>
      <w:r w:rsidRPr="00761B54">
        <w:rPr>
          <w:rStyle w:val="st42"/>
        </w:rPr>
        <w:br/>
        <w:t>_________________________________________________________</w:t>
      </w:r>
    </w:p>
    <w:p w14:paraId="553E8FDF" w14:textId="77777777" w:rsidR="00560A2A" w:rsidRPr="00761B54" w:rsidRDefault="00560A2A" w:rsidP="00560A2A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</w:t>
      </w:r>
      <w:proofErr w:type="spellStart"/>
      <w:r w:rsidRPr="00761B54">
        <w:rPr>
          <w:rStyle w:val="st42"/>
        </w:rPr>
        <w:t>електронній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>:</w:t>
      </w:r>
    </w:p>
    <w:p w14:paraId="5C224855" w14:textId="77777777" w:rsidR="00560A2A" w:rsidRPr="00761B54" w:rsidRDefault="00560A2A" w:rsidP="00560A2A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</w:t>
      </w:r>
      <w:proofErr w:type="spellStart"/>
      <w:r w:rsidRPr="00761B54">
        <w:rPr>
          <w:rStyle w:val="st42"/>
        </w:rPr>
        <w:t>Єдиний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державний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електронних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, у тому </w:t>
      </w:r>
      <w:proofErr w:type="spellStart"/>
      <w:r w:rsidRPr="00761B54">
        <w:rPr>
          <w:rStyle w:val="st42"/>
        </w:rPr>
        <w:t>числі</w:t>
      </w:r>
      <w:proofErr w:type="spellEnd"/>
      <w:r w:rsidRPr="00761B54">
        <w:rPr>
          <w:rStyle w:val="st42"/>
        </w:rPr>
        <w:t xml:space="preserve"> через веб-</w:t>
      </w:r>
      <w:proofErr w:type="spellStart"/>
      <w:r w:rsidRPr="00761B54">
        <w:rPr>
          <w:rStyle w:val="st42"/>
        </w:rPr>
        <w:t>сторінку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2A3DDB6B" w14:textId="77777777" w:rsidR="00560A2A" w:rsidRPr="00761B54" w:rsidRDefault="00560A2A" w:rsidP="00560A2A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221758FC" w14:textId="77777777" w:rsidR="00560A2A" w:rsidRPr="00761B54" w:rsidRDefault="00560A2A" w:rsidP="00560A2A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560A2A" w:rsidRPr="00761B54" w14:paraId="029BA054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B4151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AA59E62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EBA0D43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560A2A" w:rsidRPr="00761B54" w14:paraId="0432F10D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279F4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7ED4B68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5727D05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560A2A" w:rsidRPr="00761B54" w14:paraId="67655E23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63719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38C7679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E93B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60A2A" w:rsidRPr="00761B54" w14:paraId="037E3D98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95F86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32665B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48D8042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560A2A" w:rsidRPr="00761B54" w14:paraId="6C015738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DACFD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B2254D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C813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60A2A" w:rsidRPr="00761B54" w14:paraId="1670B55E" w14:textId="77777777" w:rsidTr="00873BB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E2C7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DB7A144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8B297A8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560A2A" w:rsidRPr="00761B54" w14:paraId="0F8C9572" w14:textId="77777777" w:rsidTr="00873BB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8680" w14:textId="77777777" w:rsidR="00560A2A" w:rsidRPr="00761B54" w:rsidRDefault="00560A2A" w:rsidP="008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36D4E9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C496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60A2A" w:rsidRPr="00761B54" w14:paraId="1895A913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E0012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E657B39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34F486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560A2A" w:rsidRPr="00761B54" w14:paraId="7310F0F8" w14:textId="77777777" w:rsidTr="00873BB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40840310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4964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EA4D3C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AA59" w14:textId="77777777" w:rsidR="00560A2A" w:rsidRPr="00761B54" w:rsidRDefault="00560A2A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6BF955B9" w14:textId="77777777" w:rsidR="00560A2A" w:rsidRDefault="00560A2A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32DC46" w14:textId="77777777" w:rsidR="00186FBC" w:rsidRDefault="00186FBC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C7727F" w14:textId="77777777" w:rsidR="00186FBC" w:rsidRDefault="00186FBC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E73EE7" w14:textId="77777777" w:rsidR="00186FBC" w:rsidRPr="00761B54" w:rsidRDefault="00186FBC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5A8F52" w14:textId="77777777" w:rsidR="00560A2A" w:rsidRPr="00761B54" w:rsidRDefault="00560A2A" w:rsidP="00560A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71CDC257" w14:textId="77777777" w:rsidR="005C7897" w:rsidRPr="00E1582B" w:rsidRDefault="005C7897" w:rsidP="00560A2A">
      <w:pPr>
        <w:ind w:left="4820"/>
        <w:jc w:val="both"/>
      </w:pPr>
    </w:p>
    <w:sectPr w:rsidR="005C7897" w:rsidRPr="00E1582B" w:rsidSect="00186FBC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C136" w14:textId="77777777" w:rsidR="009B012C" w:rsidRDefault="009B012C" w:rsidP="00D002A0">
      <w:r>
        <w:separator/>
      </w:r>
    </w:p>
  </w:endnote>
  <w:endnote w:type="continuationSeparator" w:id="0">
    <w:p w14:paraId="2937B8C5" w14:textId="77777777" w:rsidR="009B012C" w:rsidRDefault="009B012C" w:rsidP="00D0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8C8D" w14:textId="77777777" w:rsidR="009B012C" w:rsidRDefault="009B012C" w:rsidP="00D002A0">
      <w:r>
        <w:separator/>
      </w:r>
    </w:p>
  </w:footnote>
  <w:footnote w:type="continuationSeparator" w:id="0">
    <w:p w14:paraId="2034AFD6" w14:textId="77777777" w:rsidR="009B012C" w:rsidRDefault="009B012C" w:rsidP="00D0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045449"/>
      <w:docPartObj>
        <w:docPartGallery w:val="Page Numbers (Top of Page)"/>
        <w:docPartUnique/>
      </w:docPartObj>
    </w:sdtPr>
    <w:sdtEndPr/>
    <w:sdtContent>
      <w:p w14:paraId="299CA10D" w14:textId="39F8E87D" w:rsidR="00D002A0" w:rsidRDefault="00763483">
        <w:pPr>
          <w:pStyle w:val="a6"/>
          <w:jc w:val="center"/>
        </w:pPr>
        <w:r>
          <w:fldChar w:fldCharType="begin"/>
        </w:r>
        <w:r w:rsidR="00D002A0">
          <w:instrText>PAGE   \* MERGEFORMAT</w:instrText>
        </w:r>
        <w:r>
          <w:fldChar w:fldCharType="separate"/>
        </w:r>
        <w:r w:rsidR="00421616" w:rsidRPr="00421616">
          <w:rPr>
            <w:noProof/>
            <w:lang w:val="ru-RU"/>
          </w:rPr>
          <w:t>3</w:t>
        </w:r>
        <w:r>
          <w:fldChar w:fldCharType="end"/>
        </w:r>
      </w:p>
    </w:sdtContent>
  </w:sdt>
  <w:p w14:paraId="78DB4643" w14:textId="77777777" w:rsidR="00D002A0" w:rsidRDefault="00D002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BFD"/>
    <w:rsid w:val="000219BD"/>
    <w:rsid w:val="00184BFD"/>
    <w:rsid w:val="00186FBC"/>
    <w:rsid w:val="00197713"/>
    <w:rsid w:val="00205DE0"/>
    <w:rsid w:val="00297199"/>
    <w:rsid w:val="003B4053"/>
    <w:rsid w:val="003C066D"/>
    <w:rsid w:val="003F7A25"/>
    <w:rsid w:val="00421616"/>
    <w:rsid w:val="004E126D"/>
    <w:rsid w:val="00560A2A"/>
    <w:rsid w:val="00580470"/>
    <w:rsid w:val="005C7897"/>
    <w:rsid w:val="00633E0A"/>
    <w:rsid w:val="00735B3C"/>
    <w:rsid w:val="00763483"/>
    <w:rsid w:val="0076598A"/>
    <w:rsid w:val="00775860"/>
    <w:rsid w:val="007C0458"/>
    <w:rsid w:val="007C641E"/>
    <w:rsid w:val="00801403"/>
    <w:rsid w:val="0082388D"/>
    <w:rsid w:val="0083504F"/>
    <w:rsid w:val="00853E1F"/>
    <w:rsid w:val="0086135C"/>
    <w:rsid w:val="008B684A"/>
    <w:rsid w:val="00926880"/>
    <w:rsid w:val="009B012C"/>
    <w:rsid w:val="009B7F73"/>
    <w:rsid w:val="00A16458"/>
    <w:rsid w:val="00B26C51"/>
    <w:rsid w:val="00B42CAD"/>
    <w:rsid w:val="00C02ED6"/>
    <w:rsid w:val="00C06002"/>
    <w:rsid w:val="00C23819"/>
    <w:rsid w:val="00CA1559"/>
    <w:rsid w:val="00CB6F86"/>
    <w:rsid w:val="00D002A0"/>
    <w:rsid w:val="00D07F96"/>
    <w:rsid w:val="00DA1F66"/>
    <w:rsid w:val="00DC5DD9"/>
    <w:rsid w:val="00E44D40"/>
    <w:rsid w:val="00E563C9"/>
    <w:rsid w:val="00E97DCC"/>
    <w:rsid w:val="00EE58B2"/>
    <w:rsid w:val="00F710CE"/>
    <w:rsid w:val="00F92D05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CCE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84BF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184BF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184BFD"/>
    <w:rPr>
      <w:color w:val="0000FF"/>
      <w:u w:val="single"/>
    </w:rPr>
  </w:style>
  <w:style w:type="paragraph" w:customStyle="1" w:styleId="rvps2">
    <w:name w:val="rvps2"/>
    <w:basedOn w:val="a"/>
    <w:rsid w:val="00184BFD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184BFD"/>
    <w:rPr>
      <w:color w:val="000000"/>
    </w:rPr>
  </w:style>
  <w:style w:type="character" w:customStyle="1" w:styleId="rvts37">
    <w:name w:val="rvts37"/>
    <w:basedOn w:val="a0"/>
    <w:rsid w:val="00184BFD"/>
  </w:style>
  <w:style w:type="paragraph" w:styleId="a6">
    <w:name w:val="header"/>
    <w:basedOn w:val="a"/>
    <w:link w:val="a7"/>
    <w:uiPriority w:val="99"/>
    <w:unhideWhenUsed/>
    <w:rsid w:val="00D002A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002A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D002A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002A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4">
    <w:name w:val="rvps14"/>
    <w:basedOn w:val="a"/>
    <w:rsid w:val="00C06002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C06002"/>
  </w:style>
  <w:style w:type="character" w:styleId="aa">
    <w:name w:val="Strong"/>
    <w:uiPriority w:val="22"/>
    <w:qFormat/>
    <w:rsid w:val="00C06002"/>
    <w:rPr>
      <w:b/>
      <w:bCs/>
    </w:rPr>
  </w:style>
  <w:style w:type="character" w:customStyle="1" w:styleId="rvts82">
    <w:name w:val="rvts82"/>
    <w:rsid w:val="005C7897"/>
  </w:style>
  <w:style w:type="paragraph" w:customStyle="1" w:styleId="st0">
    <w:name w:val="st0"/>
    <w:rsid w:val="005C789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C789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rsid w:val="00C23819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C23819"/>
  </w:style>
  <w:style w:type="paragraph" w:customStyle="1" w:styleId="rvps8">
    <w:name w:val="rvps8"/>
    <w:basedOn w:val="a"/>
    <w:rsid w:val="00C23819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560A2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560A2A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73-20" TargetMode="External"/><Relationship Id="rId11" Type="http://schemas.openxmlformats.org/officeDocument/2006/relationships/hyperlink" Target="https://zakon.rada.gov.ua/laws/show/2346-1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2155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155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1973</Words>
  <Characters>14370</Characters>
  <Application>Microsoft Office Word</Application>
  <DocSecurity>0</DocSecurity>
  <Lines>495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21</cp:revision>
  <cp:lastPrinted>2025-11-05T09:09:00Z</cp:lastPrinted>
  <dcterms:created xsi:type="dcterms:W3CDTF">2022-12-12T12:19:00Z</dcterms:created>
  <dcterms:modified xsi:type="dcterms:W3CDTF">2025-11-05T09:10:00Z</dcterms:modified>
</cp:coreProperties>
</file>