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B6" w:rsidRDefault="00B342B6" w:rsidP="00B342B6">
      <w:pPr>
        <w:jc w:val="right"/>
      </w:pPr>
      <w:r>
        <w:t>КОД ПОСЛУГИ 06-3</w:t>
      </w:r>
      <w:r w:rsidR="00BB384E">
        <w:t>6</w:t>
      </w:r>
    </w:p>
    <w:p w:rsidR="00105E5F" w:rsidRDefault="00105E5F" w:rsidP="00B342B6">
      <w:pPr>
        <w:jc w:val="right"/>
      </w:pPr>
    </w:p>
    <w:p w:rsidR="00851358" w:rsidRPr="00074DA4" w:rsidRDefault="00851358" w:rsidP="00851358">
      <w:pPr>
        <w:jc w:val="center"/>
        <w:rPr>
          <w:b/>
        </w:rPr>
      </w:pPr>
      <w:r w:rsidRPr="00074DA4">
        <w:rPr>
          <w:b/>
        </w:rPr>
        <w:t xml:space="preserve">ІНФОРМАЦІЙНА КАРТКА </w:t>
      </w:r>
    </w:p>
    <w:p w:rsidR="00851358" w:rsidRPr="00074DA4" w:rsidRDefault="00851358" w:rsidP="00851358">
      <w:pPr>
        <w:jc w:val="center"/>
        <w:rPr>
          <w:b/>
        </w:rPr>
      </w:pPr>
      <w:r w:rsidRPr="00074DA4">
        <w:rPr>
          <w:b/>
        </w:rPr>
        <w:t>АДМІНІСТРАТИВНОЇ ПОСЛУГИ</w:t>
      </w:r>
    </w:p>
    <w:p w:rsidR="00851358" w:rsidRPr="00074DA4" w:rsidRDefault="00851358" w:rsidP="00851358">
      <w:pPr>
        <w:ind w:left="708" w:hanging="708"/>
      </w:pPr>
    </w:p>
    <w:p w:rsidR="00851358" w:rsidRPr="00074DA4" w:rsidRDefault="00E00473" w:rsidP="00851358">
      <w:pPr>
        <w:jc w:val="center"/>
        <w:rPr>
          <w:b/>
        </w:rPr>
      </w:pPr>
      <w:r w:rsidRPr="00074DA4">
        <w:rPr>
          <w:b/>
        </w:rPr>
        <w:t>РЕЄСТРАЦІЯ</w:t>
      </w:r>
      <w:r w:rsidR="005F48E6">
        <w:rPr>
          <w:b/>
        </w:rPr>
        <w:t>/ДЕКЛАРУВАННЯ</w:t>
      </w:r>
      <w:r w:rsidRPr="00074DA4">
        <w:rPr>
          <w:b/>
        </w:rPr>
        <w:t xml:space="preserve"> МІСЦЯ ПЕРЕБУВАННЯ</w:t>
      </w:r>
    </w:p>
    <w:p w:rsidR="00851358" w:rsidRPr="00074DA4" w:rsidRDefault="00851358" w:rsidP="00851358">
      <w:pPr>
        <w:jc w:val="center"/>
        <w:rPr>
          <w:sz w:val="20"/>
          <w:szCs w:val="20"/>
        </w:rPr>
      </w:pPr>
      <w:r w:rsidRPr="00074DA4">
        <w:rPr>
          <w:sz w:val="20"/>
          <w:szCs w:val="20"/>
        </w:rPr>
        <w:t>(назва адміністративної послуги)</w:t>
      </w:r>
    </w:p>
    <w:p w:rsidR="00851358" w:rsidRPr="00074DA4" w:rsidRDefault="00851358" w:rsidP="00851358">
      <w:pPr>
        <w:jc w:val="center"/>
        <w:rPr>
          <w:sz w:val="20"/>
          <w:szCs w:val="20"/>
        </w:rPr>
      </w:pPr>
    </w:p>
    <w:p w:rsidR="00E00473" w:rsidRDefault="00851358" w:rsidP="00851358">
      <w:pPr>
        <w:ind w:right="-6"/>
        <w:jc w:val="center"/>
        <w:rPr>
          <w:b/>
        </w:rPr>
      </w:pPr>
      <w:r w:rsidRPr="00074DA4">
        <w:rPr>
          <w:b/>
        </w:rPr>
        <w:t xml:space="preserve"> Відділ реєстрації </w:t>
      </w:r>
      <w:r w:rsidRPr="00074DA4">
        <w:rPr>
          <w:b/>
          <w:color w:val="000000"/>
        </w:rPr>
        <w:t>Радивилівської міської ради</w:t>
      </w:r>
      <w:r w:rsidRPr="00074DA4">
        <w:rPr>
          <w:b/>
        </w:rPr>
        <w:t xml:space="preserve"> </w:t>
      </w:r>
    </w:p>
    <w:p w:rsidR="00851358" w:rsidRPr="00074DA4" w:rsidRDefault="004E3ABC" w:rsidP="00851358">
      <w:pPr>
        <w:ind w:right="-6"/>
        <w:jc w:val="center"/>
        <w:rPr>
          <w:b/>
          <w:u w:val="single"/>
        </w:rPr>
      </w:pPr>
      <w:r>
        <w:rPr>
          <w:b/>
        </w:rPr>
        <w:t>Дубенського</w:t>
      </w:r>
      <w:r w:rsidR="00851358" w:rsidRPr="00074DA4">
        <w:rPr>
          <w:b/>
        </w:rPr>
        <w:t xml:space="preserve"> району Рівненської області</w:t>
      </w:r>
    </w:p>
    <w:p w:rsidR="009A112E" w:rsidRPr="009A112E" w:rsidRDefault="00851358" w:rsidP="009A112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tbl>
      <w:tblPr>
        <w:tblW w:w="10348" w:type="dxa"/>
        <w:tblInd w:w="2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6237"/>
      </w:tblGrid>
      <w:tr w:rsidR="004E3ABC" w:rsidRPr="00074DA4" w:rsidTr="00BB38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074DA4" w:rsidRDefault="004E3ABC" w:rsidP="00DD6C90">
            <w:pPr>
              <w:ind w:right="-6"/>
              <w:jc w:val="center"/>
            </w:pPr>
            <w:r w:rsidRPr="00074DA4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ED4D1D" w:rsidRDefault="004E3ABC" w:rsidP="00DD6C90">
            <w:pPr>
              <w:ind w:right="-6"/>
            </w:pPr>
            <w:r w:rsidRPr="00ED4D1D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м.Радивилів</w:t>
            </w:r>
            <w:proofErr w:type="spellEnd"/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, вул. І. Франка, 13</w:t>
            </w:r>
          </w:p>
        </w:tc>
      </w:tr>
      <w:tr w:rsidR="004E3ABC" w:rsidRPr="00074DA4" w:rsidTr="00BB38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074DA4" w:rsidRDefault="004E3ABC" w:rsidP="00DD6C90">
            <w:pPr>
              <w:ind w:right="-6"/>
              <w:jc w:val="center"/>
            </w:pPr>
            <w:r w:rsidRPr="00074DA4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ED4D1D" w:rsidRDefault="004E3ABC" w:rsidP="00DD6C90">
            <w:pPr>
              <w:ind w:right="-6"/>
              <w:rPr>
                <w:u w:val="single"/>
              </w:rPr>
            </w:pPr>
            <w:r w:rsidRPr="00ED4D1D">
              <w:t>Інформація щодо режиму роботи центру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Вихідні дні - неділя, святкові та неробочі дні.</w:t>
            </w:r>
          </w:p>
        </w:tc>
      </w:tr>
      <w:tr w:rsidR="004E3ABC" w:rsidRPr="00074DA4" w:rsidTr="00BB38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074DA4" w:rsidRDefault="004E3ABC" w:rsidP="00DD6C90">
            <w:pPr>
              <w:ind w:right="-6"/>
              <w:jc w:val="center"/>
            </w:pPr>
            <w:r w:rsidRPr="00074DA4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ABC" w:rsidRPr="00ED4D1D" w:rsidRDefault="004E3ABC" w:rsidP="00DD6C90">
            <w:pPr>
              <w:ind w:right="-6"/>
              <w:rPr>
                <w:u w:val="single"/>
              </w:rPr>
            </w:pPr>
            <w:r w:rsidRPr="00ED4D1D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/>
            <w:r w:rsidRPr="00ED4D1D">
              <w:rPr>
                <w:rFonts w:ascii="Times New Roman" w:hAnsi="Times New Roman" w:cs="Times New Roman"/>
                <w:sz w:val="24"/>
                <w:szCs w:val="24"/>
              </w:rPr>
              <w:t xml:space="preserve"> miska_rada_cnap@ukr.net</w:t>
            </w:r>
          </w:p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>(03633) 3-00-30,</w:t>
            </w:r>
          </w:p>
          <w:p w:rsidR="004E3ABC" w:rsidRPr="00ED4D1D" w:rsidRDefault="004E3ABC" w:rsidP="00D5509F">
            <w:pPr>
              <w:pStyle w:val="Standard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D">
              <w:rPr>
                <w:rFonts w:ascii="Times New Roman" w:hAnsi="Times New Roman" w:cs="Times New Roman"/>
                <w:sz w:val="24"/>
                <w:szCs w:val="24"/>
              </w:rPr>
              <w:t xml:space="preserve"> https://radyvylivrada.gov.ua/administrativni-poslugi-09-25-36-03-08-2016/</w:t>
            </w:r>
          </w:p>
        </w:tc>
      </w:tr>
    </w:tbl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013"/>
        <w:gridCol w:w="106"/>
        <w:gridCol w:w="7266"/>
      </w:tblGrid>
      <w:tr w:rsidR="00D432E7" w:rsidTr="00D87FD4">
        <w:trPr>
          <w:gridBefore w:val="1"/>
          <w:wBefore w:w="108" w:type="dxa"/>
          <w:trHeight w:val="688"/>
        </w:trPr>
        <w:tc>
          <w:tcPr>
            <w:tcW w:w="10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32E7" w:rsidRPr="00D87FD4" w:rsidRDefault="00851358">
            <w:pPr>
              <w:pStyle w:val="TableParagraph"/>
              <w:ind w:left="0"/>
              <w:rPr>
                <w:sz w:val="20"/>
                <w:lang w:val="uk-UA"/>
              </w:rPr>
            </w:pPr>
            <w:r w:rsidRPr="00D87FD4">
              <w:rPr>
                <w:sz w:val="28"/>
                <w:szCs w:val="28"/>
                <w:lang w:val="uk-UA"/>
              </w:rPr>
              <w:t xml:space="preserve">       </w:t>
            </w:r>
          </w:p>
          <w:p w:rsidR="00D432E7" w:rsidRPr="00D432E7" w:rsidRDefault="00D432E7">
            <w:pPr>
              <w:pStyle w:val="TableParagraph"/>
              <w:ind w:left="905"/>
              <w:rPr>
                <w:b/>
                <w:sz w:val="20"/>
                <w:lang w:val="ru-RU"/>
              </w:rPr>
            </w:pPr>
            <w:proofErr w:type="spellStart"/>
            <w:r w:rsidRPr="00D432E7">
              <w:rPr>
                <w:b/>
                <w:sz w:val="20"/>
                <w:lang w:val="ru-RU"/>
              </w:rPr>
              <w:t>Нормативні</w:t>
            </w:r>
            <w:proofErr w:type="spellEnd"/>
            <w:r w:rsidRPr="00D432E7">
              <w:rPr>
                <w:b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акти</w:t>
            </w:r>
            <w:proofErr w:type="spellEnd"/>
            <w:r w:rsidRPr="00D432E7">
              <w:rPr>
                <w:b/>
                <w:sz w:val="20"/>
                <w:lang w:val="ru-RU"/>
              </w:rPr>
              <w:t>,</w:t>
            </w:r>
            <w:r w:rsidRPr="00D432E7">
              <w:rPr>
                <w:b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якими</w:t>
            </w:r>
            <w:proofErr w:type="spellEnd"/>
            <w:r w:rsidRPr="00D432E7">
              <w:rPr>
                <w:b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регламентується</w:t>
            </w:r>
            <w:proofErr w:type="spellEnd"/>
            <w:r w:rsidRPr="00D432E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D432E7">
              <w:rPr>
                <w:b/>
                <w:sz w:val="20"/>
                <w:lang w:val="ru-RU"/>
              </w:rPr>
              <w:t>порядок</w:t>
            </w:r>
            <w:r w:rsidRPr="00D432E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D432E7">
              <w:rPr>
                <w:b/>
                <w:sz w:val="20"/>
                <w:lang w:val="ru-RU"/>
              </w:rPr>
              <w:t>та</w:t>
            </w:r>
            <w:r w:rsidRPr="00D432E7">
              <w:rPr>
                <w:b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умови</w:t>
            </w:r>
            <w:proofErr w:type="spellEnd"/>
            <w:r w:rsidRPr="00D432E7">
              <w:rPr>
                <w:b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надання</w:t>
            </w:r>
            <w:proofErr w:type="spellEnd"/>
            <w:r w:rsidRPr="00D432E7">
              <w:rPr>
                <w:b/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b/>
                <w:sz w:val="20"/>
                <w:lang w:val="ru-RU"/>
              </w:rPr>
              <w:t>адм</w:t>
            </w:r>
            <w:proofErr w:type="gramEnd"/>
            <w:r w:rsidRPr="00D432E7">
              <w:rPr>
                <w:b/>
                <w:sz w:val="20"/>
                <w:lang w:val="ru-RU"/>
              </w:rPr>
              <w:t>іністративної</w:t>
            </w:r>
            <w:proofErr w:type="spellEnd"/>
            <w:r w:rsidRPr="00D432E7">
              <w:rPr>
                <w:b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pacing w:val="-2"/>
                <w:sz w:val="20"/>
                <w:lang w:val="ru-RU"/>
              </w:rPr>
              <w:t>послуги</w:t>
            </w:r>
            <w:proofErr w:type="spellEnd"/>
          </w:p>
        </w:tc>
      </w:tr>
      <w:tr w:rsidR="00D432E7" w:rsidTr="00D87FD4">
        <w:trPr>
          <w:gridBefore w:val="1"/>
          <w:wBefore w:w="108" w:type="dxa"/>
          <w:trHeight w:val="69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 w:rsidP="00D87FD4">
            <w:pPr>
              <w:pStyle w:val="TableParagraph"/>
              <w:ind w:left="93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Закони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України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ind w:right="85" w:firstLine="422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Закон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України</w:t>
            </w:r>
            <w:proofErr w:type="spellEnd"/>
            <w:r w:rsidRPr="00D432E7">
              <w:rPr>
                <w:sz w:val="20"/>
                <w:lang w:val="ru-RU"/>
              </w:rPr>
              <w:t xml:space="preserve"> «Про</w:t>
            </w:r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свободу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пересування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та</w:t>
            </w:r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вільний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вибір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Україні</w:t>
            </w:r>
            <w:proofErr w:type="spellEnd"/>
            <w:r w:rsidRPr="00D432E7">
              <w:rPr>
                <w:sz w:val="20"/>
                <w:lang w:val="ru-RU"/>
              </w:rPr>
              <w:t>».</w:t>
            </w:r>
          </w:p>
          <w:p w:rsidR="00D432E7" w:rsidRPr="00D432E7" w:rsidRDefault="00D432E7">
            <w:pPr>
              <w:pStyle w:val="TableParagraph"/>
              <w:spacing w:before="1" w:line="210" w:lineRule="exact"/>
              <w:ind w:left="530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Закон</w:t>
            </w:r>
            <w:r w:rsidRPr="00D432E7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України</w:t>
            </w:r>
            <w:proofErr w:type="spellEnd"/>
            <w:r w:rsidRPr="00D432E7">
              <w:rPr>
                <w:spacing w:val="-8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«Про</w:t>
            </w:r>
            <w:r w:rsidRPr="00D432E7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адміністративні</w:t>
            </w:r>
            <w:proofErr w:type="spellEnd"/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послуги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»</w:t>
            </w:r>
          </w:p>
        </w:tc>
      </w:tr>
      <w:tr w:rsidR="00D432E7" w:rsidTr="00D87FD4">
        <w:trPr>
          <w:gridBefore w:val="1"/>
          <w:wBefore w:w="108" w:type="dxa"/>
          <w:trHeight w:val="137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 w:rsidP="00D87FD4">
            <w:pPr>
              <w:pStyle w:val="TableParagraph"/>
              <w:ind w:left="93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Кабінету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Міністрів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України</w:t>
            </w:r>
            <w:proofErr w:type="spellEnd"/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>
            <w:pPr>
              <w:pStyle w:val="TableParagraph"/>
              <w:ind w:right="104" w:firstLine="42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Постанова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Кабінету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Міністрів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України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</w:t>
            </w:r>
            <w:proofErr w:type="spellEnd"/>
            <w:r>
              <w:rPr>
                <w:sz w:val="20"/>
              </w:rPr>
              <w:t xml:space="preserve"> 02.03.2016 </w:t>
            </w:r>
            <w:proofErr w:type="spellStart"/>
            <w:r>
              <w:rPr>
                <w:sz w:val="20"/>
              </w:rPr>
              <w:t>року</w:t>
            </w:r>
            <w:proofErr w:type="spellEnd"/>
            <w:r>
              <w:rPr>
                <w:sz w:val="20"/>
              </w:rPr>
              <w:t xml:space="preserve"> №207 «</w:t>
            </w:r>
            <w:proofErr w:type="spellStart"/>
            <w:r>
              <w:rPr>
                <w:sz w:val="20"/>
              </w:rPr>
              <w:t>Про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затвердження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реєстрації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місця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проживання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Порядку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реєстрації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інформації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Єдиного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державного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демографічного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реєстру</w:t>
            </w:r>
            <w:proofErr w:type="spellEnd"/>
            <w:r>
              <w:rPr>
                <w:sz w:val="20"/>
              </w:rPr>
              <w:t>».</w:t>
            </w:r>
          </w:p>
          <w:p w:rsidR="00D432E7" w:rsidRPr="00D432E7" w:rsidRDefault="00D432E7">
            <w:pPr>
              <w:pStyle w:val="TableParagraph"/>
              <w:spacing w:before="1"/>
              <w:ind w:right="101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Постанова </w:t>
            </w:r>
            <w:proofErr w:type="spellStart"/>
            <w:r w:rsidRPr="00D432E7">
              <w:rPr>
                <w:sz w:val="20"/>
                <w:lang w:val="ru-RU"/>
              </w:rPr>
              <w:t>Кабінету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Міністрів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України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</w:t>
            </w:r>
            <w:proofErr w:type="spellEnd"/>
            <w:r w:rsidRPr="00D432E7">
              <w:rPr>
                <w:sz w:val="20"/>
                <w:lang w:val="ru-RU"/>
              </w:rPr>
              <w:t xml:space="preserve"> 10.07.2019 року № 691 “Про </w:t>
            </w:r>
            <w:proofErr w:type="spellStart"/>
            <w:r w:rsidRPr="00D432E7">
              <w:rPr>
                <w:sz w:val="20"/>
                <w:lang w:val="ru-RU"/>
              </w:rPr>
              <w:t>реалізацію</w:t>
            </w:r>
            <w:proofErr w:type="spellEnd"/>
            <w:r w:rsidRPr="00D432E7">
              <w:rPr>
                <w:spacing w:val="3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експериментального</w:t>
            </w:r>
            <w:proofErr w:type="spellEnd"/>
            <w:r w:rsidRPr="00D432E7">
              <w:rPr>
                <w:spacing w:val="38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проекту</w:t>
            </w:r>
            <w:r w:rsidRPr="00D432E7">
              <w:rPr>
                <w:spacing w:val="34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щодо</w:t>
            </w:r>
            <w:proofErr w:type="spellEnd"/>
            <w:r w:rsidRPr="00D432E7">
              <w:rPr>
                <w:spacing w:val="3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створення</w:t>
            </w:r>
            <w:proofErr w:type="spellEnd"/>
            <w:r w:rsidRPr="00D432E7">
              <w:rPr>
                <w:spacing w:val="3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сприятливих</w:t>
            </w:r>
            <w:proofErr w:type="spellEnd"/>
            <w:r w:rsidRPr="00D432E7">
              <w:rPr>
                <w:spacing w:val="38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умов</w:t>
            </w:r>
            <w:r w:rsidRPr="00D432E7">
              <w:rPr>
                <w:spacing w:val="37"/>
                <w:sz w:val="20"/>
                <w:lang w:val="ru-RU"/>
              </w:rPr>
              <w:t xml:space="preserve"> </w:t>
            </w:r>
            <w:r w:rsidRPr="00D432E7">
              <w:rPr>
                <w:spacing w:val="-5"/>
                <w:sz w:val="20"/>
                <w:lang w:val="ru-RU"/>
              </w:rPr>
              <w:t>для</w:t>
            </w:r>
          </w:p>
          <w:p w:rsidR="00D432E7" w:rsidRDefault="00D432E7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реалізації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дитини</w:t>
            </w:r>
            <w:proofErr w:type="spellEnd"/>
            <w:r>
              <w:rPr>
                <w:spacing w:val="-2"/>
                <w:sz w:val="20"/>
              </w:rPr>
              <w:t>”.</w:t>
            </w:r>
          </w:p>
        </w:tc>
      </w:tr>
      <w:tr w:rsidR="00D432E7" w:rsidTr="00D87FD4">
        <w:trPr>
          <w:gridBefore w:val="1"/>
          <w:wBefore w:w="108" w:type="dxa"/>
          <w:trHeight w:val="691"/>
        </w:trPr>
        <w:tc>
          <w:tcPr>
            <w:tcW w:w="10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32E7" w:rsidRDefault="00D432E7" w:rsidP="00D87FD4">
            <w:pPr>
              <w:pStyle w:val="TableParagraph"/>
              <w:spacing w:before="1"/>
              <w:ind w:left="93"/>
              <w:rPr>
                <w:sz w:val="20"/>
              </w:rPr>
            </w:pPr>
          </w:p>
          <w:p w:rsidR="00D432E7" w:rsidRDefault="00D432E7" w:rsidP="00D87FD4">
            <w:pPr>
              <w:pStyle w:val="TableParagraph"/>
              <w:ind w:left="93" w:righ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Умови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отримання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адміністративної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послуги</w:t>
            </w:r>
            <w:proofErr w:type="spellEnd"/>
          </w:p>
        </w:tc>
      </w:tr>
      <w:tr w:rsidR="00D432E7" w:rsidTr="00D87FD4">
        <w:trPr>
          <w:gridBefore w:val="1"/>
          <w:wBefore w:w="108" w:type="dxa"/>
          <w:trHeight w:val="29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 w:rsidP="00D87FD4">
            <w:pPr>
              <w:pStyle w:val="TableParagraph"/>
              <w:ind w:left="93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Суб’єкт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звернення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spacing w:before="31"/>
              <w:ind w:left="530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Особа,</w:t>
            </w:r>
            <w:r w:rsidRPr="00D432E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звернулися</w:t>
            </w:r>
            <w:proofErr w:type="spellEnd"/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за</w:t>
            </w:r>
            <w:r w:rsidRPr="00D432E7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захистом</w:t>
            </w:r>
            <w:proofErr w:type="spellEnd"/>
            <w:r w:rsidRPr="00D432E7">
              <w:rPr>
                <w:spacing w:val="-4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в</w:t>
            </w:r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Україні</w:t>
            </w:r>
            <w:proofErr w:type="spellEnd"/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її</w:t>
            </w:r>
            <w:proofErr w:type="spellEnd"/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представник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.</w:t>
            </w:r>
          </w:p>
        </w:tc>
      </w:tr>
      <w:tr w:rsidR="00D432E7" w:rsidTr="00D87FD4">
        <w:trPr>
          <w:gridBefore w:val="1"/>
          <w:wBefore w:w="108" w:type="dxa"/>
          <w:trHeight w:val="45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 w:rsidP="00D87FD4">
            <w:pPr>
              <w:pStyle w:val="TableParagraph"/>
              <w:spacing w:line="228" w:lineRule="exact"/>
              <w:ind w:left="93" w:right="450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Підстава</w:t>
            </w:r>
            <w:proofErr w:type="spellEnd"/>
            <w:r w:rsidRPr="00D432E7">
              <w:rPr>
                <w:sz w:val="20"/>
                <w:lang w:val="ru-RU"/>
              </w:rPr>
              <w:t xml:space="preserve"> для </w:t>
            </w:r>
            <w:proofErr w:type="spellStart"/>
            <w:r w:rsidRPr="00D432E7">
              <w:rPr>
                <w:sz w:val="20"/>
                <w:lang w:val="ru-RU"/>
              </w:rPr>
              <w:t>одержання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адміністративної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послуги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spacing w:line="228" w:lineRule="exact"/>
              <w:ind w:firstLine="422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Особисте</w:t>
            </w:r>
            <w:proofErr w:type="spellEnd"/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звернення</w:t>
            </w:r>
            <w:proofErr w:type="spellEnd"/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особи</w:t>
            </w:r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її</w:t>
            </w:r>
            <w:proofErr w:type="spellEnd"/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представника</w:t>
            </w:r>
            <w:proofErr w:type="spellEnd"/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</w:t>
            </w:r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Центру</w:t>
            </w:r>
            <w:r w:rsidRPr="00D432E7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надання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адміністративних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місті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Рівному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до </w:t>
            </w:r>
            <w:proofErr w:type="spellStart"/>
            <w:r w:rsidRPr="00D432E7">
              <w:rPr>
                <w:sz w:val="20"/>
                <w:lang w:val="ru-RU"/>
              </w:rPr>
              <w:t>територіального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підрозділу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</w:tc>
      </w:tr>
      <w:tr w:rsidR="00D432E7" w:rsidTr="00D87FD4">
        <w:trPr>
          <w:gridBefore w:val="1"/>
          <w:wBefore w:w="108" w:type="dxa"/>
          <w:trHeight w:val="1809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 w:rsidP="00D87FD4">
            <w:pPr>
              <w:pStyle w:val="TableParagraph"/>
              <w:ind w:left="93" w:right="78"/>
              <w:jc w:val="center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Вичерпний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перелі</w:t>
            </w:r>
            <w:proofErr w:type="gramStart"/>
            <w:r w:rsidRPr="00D432E7">
              <w:rPr>
                <w:sz w:val="20"/>
                <w:lang w:val="ru-RU"/>
              </w:rPr>
              <w:t>к</w:t>
            </w:r>
            <w:proofErr w:type="spellEnd"/>
            <w:proofErr w:type="gramEnd"/>
            <w:r w:rsidRPr="00D432E7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документів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необхідних</w:t>
            </w:r>
            <w:proofErr w:type="spellEnd"/>
            <w:r w:rsidRPr="00D432E7">
              <w:rPr>
                <w:sz w:val="20"/>
                <w:lang w:val="ru-RU"/>
              </w:rPr>
              <w:t xml:space="preserve"> для </w:t>
            </w:r>
            <w:proofErr w:type="spellStart"/>
            <w:r w:rsidRPr="00D432E7">
              <w:rPr>
                <w:sz w:val="20"/>
                <w:lang w:val="ru-RU"/>
              </w:rPr>
              <w:t>отримання</w:t>
            </w:r>
            <w:proofErr w:type="spellEnd"/>
          </w:p>
          <w:p w:rsidR="00D432E7" w:rsidRPr="00D432E7" w:rsidRDefault="00D432E7" w:rsidP="00D87FD4">
            <w:pPr>
              <w:pStyle w:val="TableParagraph"/>
              <w:spacing w:before="1"/>
              <w:ind w:left="93" w:right="144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D432E7">
              <w:rPr>
                <w:sz w:val="20"/>
                <w:lang w:val="ru-RU"/>
              </w:rPr>
              <w:t>адм</w:t>
            </w:r>
            <w:proofErr w:type="gramEnd"/>
            <w:r w:rsidRPr="00D432E7">
              <w:rPr>
                <w:sz w:val="20"/>
                <w:lang w:val="ru-RU"/>
              </w:rPr>
              <w:t>іністративної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послуги</w:t>
            </w:r>
            <w:proofErr w:type="spellEnd"/>
            <w:r w:rsidRPr="00D432E7">
              <w:rPr>
                <w:sz w:val="20"/>
                <w:lang w:val="ru-RU"/>
              </w:rPr>
              <w:t>,</w:t>
            </w:r>
            <w:r w:rsidRPr="00D432E7">
              <w:rPr>
                <w:spacing w:val="-12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 xml:space="preserve">а </w:t>
            </w:r>
            <w:proofErr w:type="spellStart"/>
            <w:r w:rsidRPr="00D432E7">
              <w:rPr>
                <w:sz w:val="20"/>
                <w:lang w:val="ru-RU"/>
              </w:rPr>
              <w:t>також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вимоги</w:t>
            </w:r>
            <w:proofErr w:type="spellEnd"/>
            <w:r w:rsidRPr="00D432E7">
              <w:rPr>
                <w:sz w:val="20"/>
                <w:lang w:val="ru-RU"/>
              </w:rPr>
              <w:t xml:space="preserve"> до них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 w:rsidP="00D432E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228" w:lineRule="auto"/>
              <w:ind w:right="197" w:firstLine="422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заява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за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формою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наведеною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у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додатку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8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Правил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(</w:t>
            </w:r>
            <w:proofErr w:type="spellStart"/>
            <w:r w:rsidRPr="00D432E7">
              <w:rPr>
                <w:sz w:val="20"/>
                <w:lang w:val="ru-RU"/>
              </w:rPr>
              <w:t>формується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роздруковується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працівником</w:t>
            </w:r>
            <w:proofErr w:type="spellEnd"/>
            <w:r w:rsidRPr="00D432E7">
              <w:rPr>
                <w:sz w:val="20"/>
                <w:lang w:val="ru-RU"/>
              </w:rPr>
              <w:t xml:space="preserve"> центру);</w:t>
            </w:r>
          </w:p>
          <w:p w:rsidR="00D432E7" w:rsidRPr="00D432E7" w:rsidRDefault="00D432E7" w:rsidP="00D432E7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before="30" w:line="230" w:lineRule="auto"/>
              <w:ind w:right="199" w:firstLine="422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документ,</w:t>
            </w:r>
            <w:r w:rsidRPr="00D432E7">
              <w:rPr>
                <w:spacing w:val="36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</w:t>
            </w:r>
            <w:r w:rsidRPr="00D432E7">
              <w:rPr>
                <w:spacing w:val="34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якого</w:t>
            </w:r>
            <w:proofErr w:type="spellEnd"/>
            <w:r w:rsidRPr="00D432E7">
              <w:rPr>
                <w:spacing w:val="3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вносяться</w:t>
            </w:r>
            <w:proofErr w:type="spellEnd"/>
            <w:r w:rsidRPr="00D432E7">
              <w:rPr>
                <w:spacing w:val="3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відомості</w:t>
            </w:r>
            <w:proofErr w:type="spellEnd"/>
            <w:r w:rsidRPr="00D432E7">
              <w:rPr>
                <w:spacing w:val="3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про</w:t>
            </w:r>
            <w:r w:rsidRPr="00D432E7">
              <w:rPr>
                <w:spacing w:val="3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місце</w:t>
            </w:r>
            <w:proofErr w:type="spellEnd"/>
            <w:r w:rsidRPr="00D432E7">
              <w:rPr>
                <w:spacing w:val="38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перебуванн</w:t>
            </w:r>
            <w:proofErr w:type="gramStart"/>
            <w:r w:rsidRPr="00D432E7">
              <w:rPr>
                <w:sz w:val="20"/>
                <w:lang w:val="ru-RU"/>
              </w:rPr>
              <w:t>я</w:t>
            </w:r>
            <w:proofErr w:type="spellEnd"/>
            <w:r w:rsidRPr="00D432E7">
              <w:rPr>
                <w:sz w:val="20"/>
                <w:lang w:val="ru-RU"/>
              </w:rPr>
              <w:t>(</w:t>
            </w:r>
            <w:proofErr w:type="spellStart"/>
            <w:proofErr w:type="gramEnd"/>
            <w:r w:rsidRPr="00D432E7">
              <w:rPr>
                <w:sz w:val="20"/>
                <w:lang w:val="ru-RU"/>
              </w:rPr>
              <w:t>довідка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звернення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захистом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Україні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зразок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якої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затверджується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наказом МВС).;</w:t>
            </w:r>
          </w:p>
          <w:p w:rsidR="00D432E7" w:rsidRDefault="00D432E7" w:rsidP="00D432E7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</w:tabs>
              <w:spacing w:before="11" w:line="223" w:lineRule="exact"/>
              <w:ind w:left="744" w:hanging="217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підтверджують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D432E7" w:rsidRPr="00D432E7" w:rsidRDefault="00D432E7">
            <w:pPr>
              <w:pStyle w:val="TableParagraph"/>
              <w:spacing w:line="218" w:lineRule="exact"/>
              <w:ind w:left="105" w:right="198" w:firstLine="422"/>
              <w:jc w:val="both"/>
              <w:rPr>
                <w:sz w:val="20"/>
                <w:lang w:val="ru-RU"/>
              </w:rPr>
            </w:pPr>
            <w:r w:rsidRPr="00D432E7">
              <w:rPr>
                <w:b/>
                <w:sz w:val="20"/>
                <w:lang w:val="ru-RU"/>
              </w:rPr>
              <w:t xml:space="preserve">- </w:t>
            </w:r>
            <w:r w:rsidRPr="00D432E7">
              <w:rPr>
                <w:sz w:val="20"/>
                <w:lang w:val="ru-RU"/>
              </w:rPr>
              <w:t xml:space="preserve">право на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житлі</w:t>
            </w:r>
            <w:proofErr w:type="spellEnd"/>
            <w:r w:rsidRPr="00D432E7">
              <w:rPr>
                <w:sz w:val="20"/>
                <w:lang w:val="ru-RU"/>
              </w:rPr>
              <w:t xml:space="preserve">(ордер, </w:t>
            </w:r>
            <w:proofErr w:type="spellStart"/>
            <w:r w:rsidRPr="00D432E7">
              <w:rPr>
                <w:sz w:val="20"/>
                <w:lang w:val="ru-RU"/>
              </w:rPr>
              <w:t>догові</w:t>
            </w:r>
            <w:proofErr w:type="gramStart"/>
            <w:r w:rsidRPr="00D432E7">
              <w:rPr>
                <w:sz w:val="20"/>
                <w:lang w:val="ru-RU"/>
              </w:rPr>
              <w:t>р</w:t>
            </w:r>
            <w:proofErr w:type="spellEnd"/>
            <w:proofErr w:type="gramEnd"/>
            <w:r w:rsidRPr="00D432E7">
              <w:rPr>
                <w:sz w:val="20"/>
                <w:lang w:val="ru-RU"/>
              </w:rPr>
              <w:t xml:space="preserve"> найму/</w:t>
            </w:r>
            <w:proofErr w:type="spellStart"/>
            <w:r w:rsidRPr="00D432E7">
              <w:rPr>
                <w:sz w:val="20"/>
                <w:lang w:val="ru-RU"/>
              </w:rPr>
              <w:t>оренди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свідоцтво</w:t>
            </w:r>
            <w:proofErr w:type="spellEnd"/>
            <w:r w:rsidRPr="00D432E7">
              <w:rPr>
                <w:sz w:val="20"/>
                <w:lang w:val="ru-RU"/>
              </w:rPr>
              <w:t xml:space="preserve"> про право </w:t>
            </w:r>
            <w:proofErr w:type="spellStart"/>
            <w:r w:rsidRPr="00D432E7">
              <w:rPr>
                <w:sz w:val="20"/>
                <w:lang w:val="ru-RU"/>
              </w:rPr>
              <w:t>власності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рішення</w:t>
            </w:r>
            <w:proofErr w:type="spellEnd"/>
            <w:r w:rsidRPr="00D432E7">
              <w:rPr>
                <w:sz w:val="20"/>
                <w:lang w:val="ru-RU"/>
              </w:rPr>
              <w:t xml:space="preserve"> суду, яке набрало </w:t>
            </w:r>
            <w:proofErr w:type="spellStart"/>
            <w:r w:rsidRPr="00D432E7">
              <w:rPr>
                <w:sz w:val="20"/>
                <w:lang w:val="ru-RU"/>
              </w:rPr>
              <w:t>законної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сили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надання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особі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права</w:t>
            </w:r>
            <w:r w:rsidRPr="00D432E7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на</w:t>
            </w:r>
            <w:r w:rsidRPr="00D432E7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вселення</w:t>
            </w:r>
            <w:proofErr w:type="spellEnd"/>
            <w:r w:rsidRPr="00D432E7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</w:t>
            </w:r>
            <w:r w:rsidRPr="00D432E7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житлового</w:t>
            </w:r>
            <w:proofErr w:type="spellEnd"/>
            <w:r w:rsidRPr="00D432E7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приміщення</w:t>
            </w:r>
            <w:proofErr w:type="spellEnd"/>
            <w:r w:rsidRPr="00D432E7">
              <w:rPr>
                <w:sz w:val="20"/>
                <w:lang w:val="ru-RU"/>
              </w:rPr>
              <w:t>,</w:t>
            </w:r>
            <w:r w:rsidRPr="00D432E7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визнання</w:t>
            </w:r>
            <w:proofErr w:type="spellEnd"/>
            <w:r w:rsidRPr="00D432E7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за</w:t>
            </w:r>
            <w:r w:rsidRPr="00D432E7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особою</w:t>
            </w:r>
            <w:r w:rsidRPr="00D432E7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D432E7">
              <w:rPr>
                <w:spacing w:val="-2"/>
                <w:sz w:val="20"/>
                <w:lang w:val="ru-RU"/>
              </w:rPr>
              <w:t>права</w:t>
            </w:r>
          </w:p>
        </w:tc>
      </w:tr>
      <w:tr w:rsidR="00D432E7" w:rsidTr="00D87FD4">
        <w:trPr>
          <w:trHeight w:val="15073"/>
        </w:trPr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7" w:rsidRPr="00D432E7" w:rsidRDefault="00D432E7">
            <w:pPr>
              <w:pStyle w:val="TableParagraph"/>
              <w:ind w:left="0"/>
              <w:rPr>
                <w:sz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spacing w:line="228" w:lineRule="auto"/>
              <w:ind w:left="105" w:right="201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D432E7">
              <w:rPr>
                <w:sz w:val="20"/>
                <w:lang w:val="ru-RU"/>
              </w:rPr>
              <w:t>користування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житловим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приміщенням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права </w:t>
            </w:r>
            <w:proofErr w:type="spellStart"/>
            <w:r w:rsidRPr="00D432E7">
              <w:rPr>
                <w:sz w:val="20"/>
                <w:lang w:val="ru-RU"/>
              </w:rPr>
              <w:t>власності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нього</w:t>
            </w:r>
            <w:proofErr w:type="spellEnd"/>
            <w:r w:rsidRPr="00D432E7">
              <w:rPr>
                <w:sz w:val="20"/>
                <w:lang w:val="ru-RU"/>
              </w:rPr>
              <w:t xml:space="preserve">, права на </w:t>
            </w:r>
            <w:proofErr w:type="spellStart"/>
            <w:r w:rsidRPr="00D432E7">
              <w:rPr>
                <w:sz w:val="20"/>
                <w:lang w:val="ru-RU"/>
              </w:rPr>
              <w:t>реєстрацію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>).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 xml:space="preserve">У </w:t>
            </w:r>
            <w:proofErr w:type="spellStart"/>
            <w:r w:rsidRPr="00D432E7">
              <w:rPr>
                <w:sz w:val="20"/>
                <w:lang w:val="ru-RU"/>
              </w:rPr>
              <w:t>разі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відсутності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зазначених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згодою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власника</w:t>
            </w:r>
            <w:proofErr w:type="spellEnd"/>
            <w:r w:rsidRPr="00D432E7">
              <w:rPr>
                <w:sz w:val="20"/>
                <w:lang w:val="ru-RU"/>
              </w:rPr>
              <w:t>/</w:t>
            </w:r>
            <w:proofErr w:type="spellStart"/>
            <w:r w:rsidRPr="00D432E7">
              <w:rPr>
                <w:sz w:val="20"/>
                <w:lang w:val="ru-RU"/>
              </w:rPr>
              <w:t>співвласників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житла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наймача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членів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його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сім’ї</w:t>
            </w:r>
            <w:proofErr w:type="spellEnd"/>
            <w:r w:rsidRPr="00D432E7">
              <w:rPr>
                <w:sz w:val="20"/>
                <w:lang w:val="ru-RU"/>
              </w:rPr>
              <w:t xml:space="preserve"> (</w:t>
            </w:r>
            <w:proofErr w:type="spellStart"/>
            <w:r w:rsidRPr="00D432E7">
              <w:rPr>
                <w:sz w:val="20"/>
                <w:lang w:val="ru-RU"/>
              </w:rPr>
              <w:t>зазначені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згода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не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вимагаються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при</w:t>
            </w:r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неповнолітніх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дітей</w:t>
            </w:r>
            <w:proofErr w:type="spellEnd"/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 xml:space="preserve">за </w:t>
            </w:r>
            <w:proofErr w:type="spellStart"/>
            <w:r w:rsidRPr="00D432E7">
              <w:rPr>
                <w:sz w:val="20"/>
                <w:lang w:val="ru-RU"/>
              </w:rPr>
              <w:t>адресою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/одного з </w:t>
            </w:r>
            <w:proofErr w:type="spellStart"/>
            <w:r w:rsidRPr="00D432E7">
              <w:rPr>
                <w:sz w:val="20"/>
                <w:lang w:val="ru-RU"/>
              </w:rPr>
              <w:t>батьк</w:t>
            </w:r>
            <w:proofErr w:type="gramEnd"/>
            <w:r w:rsidRPr="00D432E7">
              <w:rPr>
                <w:sz w:val="20"/>
                <w:lang w:val="ru-RU"/>
              </w:rPr>
              <w:t>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законного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представника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/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представників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);</w:t>
            </w:r>
          </w:p>
          <w:p w:rsidR="00D432E7" w:rsidRPr="00D432E7" w:rsidRDefault="00D432E7" w:rsidP="00D432E7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</w:tabs>
              <w:spacing w:line="228" w:lineRule="auto"/>
              <w:ind w:right="195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право на </w:t>
            </w:r>
            <w:proofErr w:type="spellStart"/>
            <w:r w:rsidRPr="00D432E7">
              <w:rPr>
                <w:sz w:val="20"/>
                <w:lang w:val="ru-RU"/>
              </w:rPr>
              <w:t>перебування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взяття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обл</w:t>
            </w:r>
            <w:proofErr w:type="gramEnd"/>
            <w:r w:rsidRPr="00D432E7">
              <w:rPr>
                <w:sz w:val="20"/>
                <w:lang w:val="ru-RU"/>
              </w:rPr>
              <w:t>ік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спеціалізованій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соціальній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установі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закладі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соціального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обслуговування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соціального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захисту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особи, - </w:t>
            </w:r>
            <w:proofErr w:type="spellStart"/>
            <w:r w:rsidRPr="00D432E7">
              <w:rPr>
                <w:sz w:val="20"/>
                <w:lang w:val="ru-RU"/>
              </w:rPr>
              <w:t>довідка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прийняття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обслуговування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спеціалізованій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соціальній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установі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закладі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соціального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обслуговування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соціального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захисту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особи, </w:t>
            </w:r>
            <w:proofErr w:type="spellStart"/>
            <w:r w:rsidRPr="00D432E7">
              <w:rPr>
                <w:sz w:val="20"/>
                <w:lang w:val="ru-RU"/>
              </w:rPr>
              <w:t>копія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посвідчення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взяття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облік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бездомної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 (для </w:t>
            </w:r>
            <w:proofErr w:type="spellStart"/>
            <w:r w:rsidRPr="00D432E7">
              <w:rPr>
                <w:sz w:val="20"/>
                <w:lang w:val="ru-RU"/>
              </w:rPr>
              <w:t>осіб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які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перебувають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обл</w:t>
            </w:r>
            <w:proofErr w:type="gramEnd"/>
            <w:r w:rsidRPr="00D432E7">
              <w:rPr>
                <w:sz w:val="20"/>
                <w:lang w:val="ru-RU"/>
              </w:rPr>
              <w:t>іку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цих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установах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закладах);</w:t>
            </w:r>
          </w:p>
          <w:p w:rsidR="00D432E7" w:rsidRPr="00D432E7" w:rsidRDefault="00D432E7" w:rsidP="00D432E7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28" w:lineRule="auto"/>
              <w:ind w:right="202" w:firstLine="422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проходження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служби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військовій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частині</w:t>
            </w:r>
            <w:proofErr w:type="spellEnd"/>
            <w:r w:rsidRPr="00D432E7">
              <w:rPr>
                <w:sz w:val="20"/>
                <w:lang w:val="ru-RU"/>
              </w:rPr>
              <w:t xml:space="preserve">, адреса </w:t>
            </w:r>
            <w:proofErr w:type="spellStart"/>
            <w:r w:rsidRPr="00D432E7">
              <w:rPr>
                <w:sz w:val="20"/>
                <w:lang w:val="ru-RU"/>
              </w:rPr>
              <w:t>якої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зазначається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</w:t>
            </w:r>
            <w:proofErr w:type="gramEnd"/>
            <w:r w:rsidRPr="00D432E7">
              <w:rPr>
                <w:sz w:val="20"/>
                <w:lang w:val="ru-RU"/>
              </w:rPr>
              <w:t>ід</w:t>
            </w:r>
            <w:proofErr w:type="spellEnd"/>
            <w:r w:rsidRPr="00D432E7">
              <w:rPr>
                <w:sz w:val="20"/>
                <w:lang w:val="ru-RU"/>
              </w:rPr>
              <w:t xml:space="preserve"> час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, - </w:t>
            </w:r>
            <w:proofErr w:type="spellStart"/>
            <w:r w:rsidRPr="00D432E7">
              <w:rPr>
                <w:sz w:val="20"/>
                <w:lang w:val="ru-RU"/>
              </w:rPr>
              <w:t>довідка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проходження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служби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військовій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частині</w:t>
            </w:r>
            <w:proofErr w:type="spellEnd"/>
            <w:r w:rsidRPr="00D432E7">
              <w:rPr>
                <w:sz w:val="20"/>
                <w:lang w:val="ru-RU"/>
              </w:rPr>
              <w:t xml:space="preserve">, видана командиром </w:t>
            </w:r>
            <w:proofErr w:type="spellStart"/>
            <w:r w:rsidRPr="00D432E7">
              <w:rPr>
                <w:sz w:val="20"/>
                <w:lang w:val="ru-RU"/>
              </w:rPr>
              <w:t>військової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частини</w:t>
            </w:r>
            <w:proofErr w:type="spellEnd"/>
            <w:r w:rsidRPr="00D432E7">
              <w:rPr>
                <w:sz w:val="20"/>
                <w:lang w:val="ru-RU"/>
              </w:rPr>
              <w:t xml:space="preserve"> (для </w:t>
            </w:r>
            <w:proofErr w:type="spellStart"/>
            <w:r w:rsidRPr="00D432E7">
              <w:rPr>
                <w:sz w:val="20"/>
                <w:lang w:val="ru-RU"/>
              </w:rPr>
              <w:t>військовослужбовців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крім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військовослужбовців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строкової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служби</w:t>
            </w:r>
            <w:proofErr w:type="spellEnd"/>
            <w:r w:rsidRPr="00D432E7">
              <w:rPr>
                <w:sz w:val="20"/>
                <w:lang w:val="ru-RU"/>
              </w:rPr>
              <w:t>);</w:t>
            </w:r>
          </w:p>
          <w:p w:rsidR="00D432E7" w:rsidRPr="00D432E7" w:rsidRDefault="00D432E7" w:rsidP="00D432E7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</w:tabs>
              <w:spacing w:line="223" w:lineRule="auto"/>
              <w:ind w:right="200" w:firstLine="422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військовий</w:t>
            </w:r>
            <w:proofErr w:type="spellEnd"/>
            <w:r w:rsidRPr="00D432E7">
              <w:rPr>
                <w:sz w:val="20"/>
                <w:lang w:val="ru-RU"/>
              </w:rPr>
              <w:t xml:space="preserve"> квиток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посвідчення</w:t>
            </w:r>
            <w:proofErr w:type="spellEnd"/>
            <w:r w:rsidRPr="00D432E7">
              <w:rPr>
                <w:sz w:val="20"/>
                <w:lang w:val="ru-RU"/>
              </w:rPr>
              <w:t xml:space="preserve"> про приписку (для </w:t>
            </w:r>
            <w:proofErr w:type="spellStart"/>
            <w:r w:rsidRPr="00D432E7">
              <w:rPr>
                <w:sz w:val="20"/>
                <w:lang w:val="ru-RU"/>
              </w:rPr>
              <w:t>громадян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які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</w:t>
            </w:r>
            <w:proofErr w:type="gramEnd"/>
            <w:r w:rsidRPr="00D432E7">
              <w:rPr>
                <w:sz w:val="20"/>
                <w:lang w:val="ru-RU"/>
              </w:rPr>
              <w:t>ідлягають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взяттю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військовий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облік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перебувають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військовому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обліку</w:t>
            </w:r>
            <w:proofErr w:type="spellEnd"/>
            <w:r w:rsidRPr="00D432E7">
              <w:rPr>
                <w:sz w:val="20"/>
                <w:lang w:val="ru-RU"/>
              </w:rPr>
              <w:t>);</w:t>
            </w:r>
          </w:p>
          <w:p w:rsidR="00D432E7" w:rsidRPr="00D432E7" w:rsidRDefault="00D432E7" w:rsidP="00D432E7">
            <w:pPr>
              <w:pStyle w:val="TableParagraph"/>
              <w:numPr>
                <w:ilvl w:val="0"/>
                <w:numId w:val="8"/>
              </w:numPr>
              <w:tabs>
                <w:tab w:val="left" w:pos="761"/>
              </w:tabs>
              <w:spacing w:line="223" w:lineRule="auto"/>
              <w:ind w:right="204" w:firstLine="422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заяву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зняття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(</w:t>
            </w:r>
            <w:proofErr w:type="gramStart"/>
            <w:r w:rsidRPr="00D432E7">
              <w:rPr>
                <w:sz w:val="20"/>
                <w:lang w:val="ru-RU"/>
              </w:rPr>
              <w:t>у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раз</w:t>
            </w:r>
            <w:proofErr w:type="gramEnd"/>
            <w:r w:rsidRPr="00D432E7">
              <w:rPr>
                <w:sz w:val="20"/>
                <w:lang w:val="ru-RU"/>
              </w:rPr>
              <w:t>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одночасно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із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зняттям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попереднього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(</w:t>
            </w:r>
            <w:proofErr w:type="spellStart"/>
            <w:r w:rsidRPr="00D432E7">
              <w:rPr>
                <w:sz w:val="20"/>
                <w:lang w:val="ru-RU"/>
              </w:rPr>
              <w:t>формується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роздруковується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працівником</w:t>
            </w:r>
            <w:proofErr w:type="spellEnd"/>
            <w:r w:rsidRPr="00D432E7">
              <w:rPr>
                <w:sz w:val="20"/>
                <w:lang w:val="ru-RU"/>
              </w:rPr>
              <w:t xml:space="preserve"> центру);</w:t>
            </w:r>
          </w:p>
          <w:p w:rsidR="00D432E7" w:rsidRPr="00D432E7" w:rsidRDefault="00D432E7">
            <w:pPr>
              <w:pStyle w:val="TableParagraph"/>
              <w:spacing w:line="223" w:lineRule="auto"/>
              <w:ind w:left="105" w:right="198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При</w:t>
            </w:r>
            <w:r w:rsidRPr="00D432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здійсненні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особи,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не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досягла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16</w:t>
            </w:r>
            <w:r w:rsidRPr="00D432E7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р</w:t>
            </w:r>
            <w:proofErr w:type="gramEnd"/>
            <w:r w:rsidRPr="00D432E7">
              <w:rPr>
                <w:sz w:val="20"/>
                <w:lang w:val="ru-RU"/>
              </w:rPr>
              <w:t>ічного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віку</w:t>
            </w:r>
            <w:proofErr w:type="spellEnd"/>
            <w:r w:rsidRPr="00D432E7">
              <w:rPr>
                <w:sz w:val="20"/>
                <w:lang w:val="ru-RU"/>
              </w:rPr>
              <w:t xml:space="preserve">, з </w:t>
            </w:r>
            <w:proofErr w:type="spellStart"/>
            <w:r w:rsidRPr="00D432E7">
              <w:rPr>
                <w:sz w:val="20"/>
                <w:lang w:val="ru-RU"/>
              </w:rPr>
              <w:t>одночасним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зняттям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іншої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адміністративно-територіальної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одиниці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довідка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реєстрацію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left="105" w:right="203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У </w:t>
            </w:r>
            <w:proofErr w:type="spellStart"/>
            <w:r w:rsidRPr="00D432E7">
              <w:rPr>
                <w:sz w:val="20"/>
                <w:lang w:val="ru-RU"/>
              </w:rPr>
              <w:t>разі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р</w:t>
            </w:r>
            <w:proofErr w:type="gramEnd"/>
            <w:r w:rsidRPr="00D432E7">
              <w:rPr>
                <w:sz w:val="20"/>
                <w:lang w:val="ru-RU"/>
              </w:rPr>
              <w:t>ізними</w:t>
            </w:r>
            <w:proofErr w:type="spellEnd"/>
            <w:r w:rsidRPr="00D432E7">
              <w:rPr>
                <w:sz w:val="20"/>
                <w:lang w:val="ru-RU"/>
              </w:rPr>
              <w:t xml:space="preserve"> адресами </w:t>
            </w:r>
            <w:proofErr w:type="spellStart"/>
            <w:r w:rsidRPr="00D432E7">
              <w:rPr>
                <w:sz w:val="20"/>
                <w:lang w:val="ru-RU"/>
              </w:rPr>
              <w:t>місце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, яка не </w:t>
            </w:r>
            <w:proofErr w:type="spellStart"/>
            <w:r w:rsidRPr="00D432E7">
              <w:rPr>
                <w:sz w:val="20"/>
                <w:lang w:val="ru-RU"/>
              </w:rPr>
              <w:t>досягла</w:t>
            </w:r>
            <w:proofErr w:type="spellEnd"/>
            <w:r w:rsidRPr="00D432E7">
              <w:rPr>
                <w:sz w:val="20"/>
                <w:lang w:val="ru-RU"/>
              </w:rPr>
              <w:t xml:space="preserve"> 14 </w:t>
            </w:r>
            <w:proofErr w:type="spellStart"/>
            <w:r w:rsidRPr="00D432E7">
              <w:rPr>
                <w:sz w:val="20"/>
                <w:lang w:val="ru-RU"/>
              </w:rPr>
              <w:t>років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реєструється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разом з одним </w:t>
            </w:r>
            <w:proofErr w:type="spellStart"/>
            <w:r w:rsidRPr="00D432E7">
              <w:rPr>
                <w:sz w:val="20"/>
                <w:lang w:val="ru-RU"/>
              </w:rPr>
              <w:t>із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письмовою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згодою</w:t>
            </w:r>
            <w:proofErr w:type="spellEnd"/>
            <w:r w:rsidRPr="00D432E7">
              <w:rPr>
                <w:sz w:val="20"/>
                <w:lang w:val="ru-RU"/>
              </w:rPr>
              <w:t xml:space="preserve"> другого з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присутності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особи, яка </w:t>
            </w:r>
            <w:proofErr w:type="spellStart"/>
            <w:r w:rsidRPr="00D432E7">
              <w:rPr>
                <w:sz w:val="20"/>
                <w:lang w:val="ru-RU"/>
              </w:rPr>
              <w:t>приймає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заяву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підставі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засвідченої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установленому</w:t>
            </w:r>
            <w:proofErr w:type="spellEnd"/>
            <w:r w:rsidRPr="00D432E7">
              <w:rPr>
                <w:sz w:val="20"/>
                <w:lang w:val="ru-RU"/>
              </w:rPr>
              <w:t xml:space="preserve"> порядку </w:t>
            </w:r>
            <w:proofErr w:type="spellStart"/>
            <w:r w:rsidRPr="00D432E7">
              <w:rPr>
                <w:sz w:val="20"/>
                <w:lang w:val="ru-RU"/>
              </w:rPr>
              <w:t>письмової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згоди</w:t>
            </w:r>
            <w:proofErr w:type="spellEnd"/>
            <w:r w:rsidRPr="00D432E7">
              <w:rPr>
                <w:sz w:val="20"/>
                <w:lang w:val="ru-RU"/>
              </w:rPr>
              <w:t xml:space="preserve"> другого з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(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кр</w:t>
            </w:r>
            <w:proofErr w:type="gramEnd"/>
            <w:r w:rsidRPr="00D432E7">
              <w:rPr>
                <w:sz w:val="20"/>
                <w:lang w:val="ru-RU"/>
              </w:rPr>
              <w:t>ім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випадків</w:t>
            </w:r>
            <w:proofErr w:type="spellEnd"/>
            <w:r w:rsidRPr="00D432E7">
              <w:rPr>
                <w:sz w:val="20"/>
                <w:lang w:val="ru-RU"/>
              </w:rPr>
              <w:t xml:space="preserve">, коли </w:t>
            </w:r>
            <w:proofErr w:type="spellStart"/>
            <w:r w:rsidRPr="00D432E7">
              <w:rPr>
                <w:sz w:val="20"/>
                <w:lang w:val="ru-RU"/>
              </w:rPr>
              <w:t>місце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визначено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відповідним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рішенням</w:t>
            </w:r>
            <w:proofErr w:type="spellEnd"/>
            <w:r w:rsidRPr="00D432E7">
              <w:rPr>
                <w:sz w:val="20"/>
                <w:lang w:val="ru-RU"/>
              </w:rPr>
              <w:t xml:space="preserve"> суду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рішенням</w:t>
            </w:r>
            <w:proofErr w:type="spellEnd"/>
            <w:r w:rsidRPr="00D432E7">
              <w:rPr>
                <w:sz w:val="20"/>
                <w:lang w:val="ru-RU"/>
              </w:rPr>
              <w:t xml:space="preserve"> органу </w:t>
            </w:r>
            <w:proofErr w:type="spellStart"/>
            <w:r w:rsidRPr="00D432E7">
              <w:rPr>
                <w:sz w:val="20"/>
                <w:lang w:val="ru-RU"/>
              </w:rPr>
              <w:t>опіки</w:t>
            </w:r>
            <w:proofErr w:type="spellEnd"/>
            <w:r w:rsidRPr="00D432E7">
              <w:rPr>
                <w:sz w:val="20"/>
                <w:lang w:val="ru-RU"/>
              </w:rPr>
              <w:t xml:space="preserve"> та </w:t>
            </w:r>
            <w:proofErr w:type="spellStart"/>
            <w:r w:rsidRPr="00D432E7">
              <w:rPr>
                <w:sz w:val="20"/>
                <w:lang w:val="ru-RU"/>
              </w:rPr>
              <w:t>піклування</w:t>
            </w:r>
            <w:proofErr w:type="spellEnd"/>
            <w:r w:rsidRPr="00D432E7">
              <w:rPr>
                <w:sz w:val="20"/>
                <w:lang w:val="ru-RU"/>
              </w:rPr>
              <w:t>).</w:t>
            </w:r>
          </w:p>
          <w:p w:rsidR="00D432E7" w:rsidRPr="00D432E7" w:rsidRDefault="00D432E7">
            <w:pPr>
              <w:pStyle w:val="TableParagraph"/>
              <w:ind w:left="105" w:right="201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У </w:t>
            </w:r>
            <w:proofErr w:type="spellStart"/>
            <w:r w:rsidRPr="00D432E7">
              <w:rPr>
                <w:sz w:val="20"/>
                <w:lang w:val="ru-RU"/>
              </w:rPr>
              <w:t>разі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житла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іпотеці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довірчій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власності</w:t>
            </w:r>
            <w:proofErr w:type="spellEnd"/>
            <w:r w:rsidRPr="00D432E7">
              <w:rPr>
                <w:sz w:val="20"/>
                <w:lang w:val="ru-RU"/>
              </w:rPr>
              <w:t xml:space="preserve"> як способу </w:t>
            </w:r>
            <w:proofErr w:type="spellStart"/>
            <w:r w:rsidRPr="00D432E7">
              <w:rPr>
                <w:sz w:val="20"/>
                <w:lang w:val="ru-RU"/>
              </w:rPr>
              <w:t>забезпечення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виконання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зобов’язань</w:t>
            </w:r>
            <w:proofErr w:type="spellEnd"/>
            <w:r w:rsidRPr="00D432E7">
              <w:rPr>
                <w:sz w:val="20"/>
                <w:lang w:val="ru-RU"/>
              </w:rPr>
              <w:t xml:space="preserve"> для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 </w:t>
            </w:r>
            <w:proofErr w:type="spellStart"/>
            <w:r w:rsidRPr="00D432E7">
              <w:rPr>
                <w:sz w:val="20"/>
                <w:lang w:val="ru-RU"/>
              </w:rPr>
              <w:t>додатково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подається</w:t>
            </w:r>
            <w:proofErr w:type="spellEnd"/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письмова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відповідного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іпотекодержателя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довірчого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власника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left="105" w:right="198" w:firstLine="422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Державна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новонародженої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відповідно</w:t>
            </w:r>
            <w:proofErr w:type="spellEnd"/>
            <w:r w:rsidRPr="00D432E7">
              <w:rPr>
                <w:sz w:val="20"/>
                <w:lang w:val="ru-RU"/>
              </w:rPr>
              <w:t xml:space="preserve"> до</w:t>
            </w:r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hyperlink r:id="rId8" w:anchor="n19" w:history="1">
              <w:r w:rsidRPr="00D432E7">
                <w:rPr>
                  <w:rStyle w:val="a3"/>
                  <w:sz w:val="20"/>
                  <w:lang w:val="ru-RU"/>
                </w:rPr>
                <w:t xml:space="preserve">Порядку </w:t>
              </w:r>
              <w:proofErr w:type="spellStart"/>
              <w:r w:rsidRPr="00D432E7">
                <w:rPr>
                  <w:rStyle w:val="a3"/>
                  <w:sz w:val="20"/>
                  <w:lang w:val="ru-RU"/>
                </w:rPr>
                <w:t>надання</w:t>
              </w:r>
              <w:proofErr w:type="spellEnd"/>
              <w:r w:rsidRPr="00D432E7">
                <w:rPr>
                  <w:rStyle w:val="a3"/>
                  <w:sz w:val="20"/>
                  <w:lang w:val="ru-RU"/>
                </w:rPr>
                <w:t xml:space="preserve"> </w:t>
              </w:r>
              <w:proofErr w:type="spellStart"/>
              <w:r w:rsidRPr="00D432E7">
                <w:rPr>
                  <w:rStyle w:val="a3"/>
                  <w:sz w:val="20"/>
                  <w:lang w:val="ru-RU"/>
                </w:rPr>
                <w:t>комплексної</w:t>
              </w:r>
              <w:proofErr w:type="spellEnd"/>
              <w:r w:rsidRPr="00D432E7">
                <w:rPr>
                  <w:rStyle w:val="a3"/>
                  <w:sz w:val="20"/>
                  <w:lang w:val="ru-RU"/>
                </w:rPr>
                <w:t xml:space="preserve"> </w:t>
              </w:r>
              <w:proofErr w:type="spellStart"/>
              <w:r w:rsidRPr="00D432E7">
                <w:rPr>
                  <w:rStyle w:val="a3"/>
                  <w:sz w:val="20"/>
                  <w:lang w:val="ru-RU"/>
                </w:rPr>
                <w:t>послуги</w:t>
              </w:r>
              <w:proofErr w:type="spellEnd"/>
              <w:r w:rsidRPr="00D432E7">
                <w:rPr>
                  <w:rStyle w:val="a3"/>
                  <w:sz w:val="20"/>
                  <w:lang w:val="ru-RU"/>
                </w:rPr>
                <w:t xml:space="preserve"> “</w:t>
              </w:r>
              <w:proofErr w:type="spellStart"/>
              <w:r w:rsidRPr="00D432E7">
                <w:rPr>
                  <w:rStyle w:val="a3"/>
                  <w:sz w:val="20"/>
                  <w:lang w:val="ru-RU"/>
                </w:rPr>
                <w:t>єМалятко</w:t>
              </w:r>
              <w:proofErr w:type="spellEnd"/>
              <w:r w:rsidRPr="00D432E7">
                <w:rPr>
                  <w:rStyle w:val="a3"/>
                  <w:sz w:val="20"/>
                  <w:lang w:val="ru-RU"/>
                </w:rPr>
                <w:t>”,</w:t>
              </w:r>
            </w:hyperlink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затвердженого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постановою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Кабінету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Міні</w:t>
            </w:r>
            <w:proofErr w:type="gramStart"/>
            <w:r w:rsidRPr="00D432E7">
              <w:rPr>
                <w:sz w:val="20"/>
                <w:lang w:val="ru-RU"/>
              </w:rPr>
              <w:t>стр</w:t>
            </w:r>
            <w:proofErr w:type="gramEnd"/>
            <w:r w:rsidRPr="00D432E7">
              <w:rPr>
                <w:sz w:val="20"/>
                <w:lang w:val="ru-RU"/>
              </w:rPr>
              <w:t>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України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</w:t>
            </w:r>
            <w:proofErr w:type="spellEnd"/>
            <w:r w:rsidRPr="00D432E7">
              <w:rPr>
                <w:sz w:val="20"/>
                <w:lang w:val="ru-RU"/>
              </w:rPr>
              <w:t xml:space="preserve"> 10 </w:t>
            </w:r>
            <w:proofErr w:type="spellStart"/>
            <w:r w:rsidRPr="00D432E7">
              <w:rPr>
                <w:sz w:val="20"/>
                <w:lang w:val="ru-RU"/>
              </w:rPr>
              <w:t>липня</w:t>
            </w:r>
            <w:proofErr w:type="spellEnd"/>
            <w:r w:rsidRPr="00D432E7">
              <w:rPr>
                <w:sz w:val="20"/>
                <w:lang w:val="ru-RU"/>
              </w:rPr>
              <w:t xml:space="preserve"> 2019 р. № 691 “Про </w:t>
            </w:r>
            <w:proofErr w:type="spellStart"/>
            <w:r w:rsidRPr="00D432E7">
              <w:rPr>
                <w:sz w:val="20"/>
                <w:lang w:val="ru-RU"/>
              </w:rPr>
              <w:t>реалізацію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експериментального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проекту </w:t>
            </w:r>
            <w:proofErr w:type="spellStart"/>
            <w:r w:rsidRPr="00D432E7">
              <w:rPr>
                <w:sz w:val="20"/>
                <w:lang w:val="ru-RU"/>
              </w:rPr>
              <w:t>щодо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створення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сприятливих</w:t>
            </w:r>
            <w:proofErr w:type="spellEnd"/>
            <w:r w:rsidRPr="00D432E7">
              <w:rPr>
                <w:sz w:val="20"/>
                <w:lang w:val="ru-RU"/>
              </w:rPr>
              <w:t xml:space="preserve"> умов для </w:t>
            </w:r>
            <w:proofErr w:type="spellStart"/>
            <w:r w:rsidRPr="00D432E7">
              <w:rPr>
                <w:sz w:val="20"/>
                <w:lang w:val="ru-RU"/>
              </w:rPr>
              <w:t>реалізації</w:t>
            </w:r>
            <w:proofErr w:type="spellEnd"/>
            <w:r w:rsidRPr="00D432E7">
              <w:rPr>
                <w:sz w:val="20"/>
                <w:lang w:val="ru-RU"/>
              </w:rPr>
              <w:t xml:space="preserve"> прав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”,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виключно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підставі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відомостей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отриманих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>в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>порядку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інформаційної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взаємодії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Державним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реєстром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актів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цивільного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стану </w:t>
            </w:r>
            <w:proofErr w:type="spellStart"/>
            <w:r w:rsidRPr="00D432E7">
              <w:rPr>
                <w:sz w:val="20"/>
                <w:lang w:val="ru-RU"/>
              </w:rPr>
              <w:t>громадян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right="97" w:firstLine="451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Місце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віком</w:t>
            </w:r>
            <w:proofErr w:type="spellEnd"/>
            <w:r w:rsidRPr="00D432E7">
              <w:rPr>
                <w:sz w:val="20"/>
                <w:lang w:val="ru-RU"/>
              </w:rPr>
              <w:t xml:space="preserve"> до 14 </w:t>
            </w:r>
            <w:proofErr w:type="spellStart"/>
            <w:r w:rsidRPr="00D432E7">
              <w:rPr>
                <w:sz w:val="20"/>
                <w:lang w:val="ru-RU"/>
              </w:rPr>
              <w:t>років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може</w:t>
            </w:r>
            <w:proofErr w:type="spellEnd"/>
            <w:r w:rsidRPr="00D432E7">
              <w:rPr>
                <w:sz w:val="20"/>
                <w:lang w:val="ru-RU"/>
              </w:rPr>
              <w:t xml:space="preserve"> бути </w:t>
            </w:r>
            <w:proofErr w:type="spellStart"/>
            <w:r w:rsidRPr="00D432E7">
              <w:rPr>
                <w:sz w:val="20"/>
                <w:lang w:val="ru-RU"/>
              </w:rPr>
              <w:t>зареєстровано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заявою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чи</w:t>
            </w:r>
            <w:proofErr w:type="spellEnd"/>
            <w:r w:rsidRPr="00D432E7">
              <w:rPr>
                <w:sz w:val="20"/>
                <w:lang w:val="ru-RU"/>
              </w:rPr>
              <w:t xml:space="preserve"> одного з них, </w:t>
            </w:r>
            <w:proofErr w:type="spellStart"/>
            <w:r w:rsidRPr="00D432E7">
              <w:rPr>
                <w:sz w:val="20"/>
                <w:lang w:val="ru-RU"/>
              </w:rPr>
              <w:t>поданою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електронній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формі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використанням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кваліфікованого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</w:t>
            </w:r>
            <w:proofErr w:type="gramEnd"/>
            <w:r w:rsidRPr="00D432E7">
              <w:rPr>
                <w:sz w:val="20"/>
                <w:lang w:val="ru-RU"/>
              </w:rPr>
              <w:t>ідпису</w:t>
            </w:r>
            <w:proofErr w:type="spellEnd"/>
            <w:r w:rsidRPr="00D432E7">
              <w:rPr>
                <w:sz w:val="20"/>
                <w:lang w:val="ru-RU"/>
              </w:rPr>
              <w:t xml:space="preserve"> через </w:t>
            </w:r>
            <w:proofErr w:type="spellStart"/>
            <w:r w:rsidRPr="00D432E7">
              <w:rPr>
                <w:sz w:val="20"/>
                <w:lang w:val="ru-RU"/>
              </w:rPr>
              <w:t>інформаційно-телекомунікаційну</w:t>
            </w:r>
            <w:proofErr w:type="spellEnd"/>
            <w:r w:rsidRPr="00D432E7">
              <w:rPr>
                <w:sz w:val="20"/>
                <w:lang w:val="ru-RU"/>
              </w:rPr>
              <w:t xml:space="preserve"> систему органу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, яка </w:t>
            </w:r>
            <w:proofErr w:type="spellStart"/>
            <w:r w:rsidRPr="00D432E7">
              <w:rPr>
                <w:sz w:val="20"/>
                <w:lang w:val="ru-RU"/>
              </w:rPr>
              <w:t>забезпечує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функціонування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територіальної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громади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right="100" w:firstLine="451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віком</w:t>
            </w:r>
            <w:proofErr w:type="spellEnd"/>
            <w:r w:rsidRPr="00D432E7">
              <w:rPr>
                <w:sz w:val="20"/>
                <w:lang w:val="ru-RU"/>
              </w:rPr>
              <w:t xml:space="preserve"> до 14 </w:t>
            </w:r>
            <w:proofErr w:type="spellStart"/>
            <w:r w:rsidRPr="00D432E7">
              <w:rPr>
                <w:sz w:val="20"/>
                <w:lang w:val="ru-RU"/>
              </w:rPr>
              <w:t>років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>в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формі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виключно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умови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така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наявним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реєстрі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територіальної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громади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зареєстрованим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місцем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чи</w:t>
            </w:r>
            <w:proofErr w:type="spellEnd"/>
            <w:r w:rsidRPr="00D432E7">
              <w:rPr>
                <w:sz w:val="20"/>
                <w:lang w:val="ru-RU"/>
              </w:rPr>
              <w:t xml:space="preserve"> одного з них.</w:t>
            </w:r>
          </w:p>
          <w:p w:rsidR="00D432E7" w:rsidRPr="00D432E7" w:rsidRDefault="00D432E7">
            <w:pPr>
              <w:pStyle w:val="TableParagraph"/>
              <w:ind w:right="101" w:firstLine="451"/>
              <w:jc w:val="right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віком</w:t>
            </w:r>
            <w:proofErr w:type="spellEnd"/>
            <w:r w:rsidRPr="00D432E7">
              <w:rPr>
                <w:sz w:val="20"/>
                <w:lang w:val="ru-RU"/>
              </w:rPr>
              <w:t xml:space="preserve"> до 14 </w:t>
            </w:r>
            <w:proofErr w:type="spellStart"/>
            <w:r w:rsidRPr="00D432E7">
              <w:rPr>
                <w:sz w:val="20"/>
                <w:lang w:val="ru-RU"/>
              </w:rPr>
              <w:t>років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>в</w:t>
            </w:r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формі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виключно</w:t>
            </w:r>
            <w:proofErr w:type="spellEnd"/>
            <w:r w:rsidRPr="00D432E7">
              <w:rPr>
                <w:spacing w:val="74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на</w:t>
            </w:r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підставі</w:t>
            </w:r>
            <w:proofErr w:type="spellEnd"/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заяви,</w:t>
            </w:r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поданої</w:t>
            </w:r>
            <w:proofErr w:type="spellEnd"/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в</w:t>
            </w:r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електронній</w:t>
            </w:r>
            <w:proofErr w:type="spellEnd"/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формі</w:t>
            </w:r>
            <w:proofErr w:type="spellEnd"/>
            <w:r w:rsidRPr="00D432E7">
              <w:rPr>
                <w:sz w:val="20"/>
                <w:lang w:val="ru-RU"/>
              </w:rPr>
              <w:t>,</w:t>
            </w:r>
            <w:r w:rsidRPr="00D432E7">
              <w:rPr>
                <w:spacing w:val="7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 xml:space="preserve">без </w:t>
            </w:r>
            <w:proofErr w:type="spellStart"/>
            <w:r w:rsidRPr="00D432E7">
              <w:rPr>
                <w:sz w:val="20"/>
                <w:lang w:val="ru-RU"/>
              </w:rPr>
              <w:t>подання</w:t>
            </w:r>
            <w:proofErr w:type="spellEnd"/>
            <w:r w:rsidRPr="00D432E7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інших</w:t>
            </w:r>
            <w:proofErr w:type="spellEnd"/>
            <w:r w:rsidRPr="00D432E7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документів</w:t>
            </w:r>
            <w:proofErr w:type="spellEnd"/>
            <w:r w:rsidRPr="00D432E7">
              <w:rPr>
                <w:sz w:val="20"/>
                <w:lang w:val="ru-RU"/>
              </w:rPr>
              <w:t>,</w:t>
            </w:r>
            <w:r w:rsidRPr="00D432E7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передбачених</w:t>
            </w:r>
            <w:proofErr w:type="spellEnd"/>
            <w:r w:rsidRPr="00D432E7">
              <w:rPr>
                <w:spacing w:val="-8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Правилами</w:t>
            </w:r>
            <w:r w:rsidRPr="00D432E7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right="103" w:firstLine="451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У </w:t>
            </w:r>
            <w:proofErr w:type="spellStart"/>
            <w:r w:rsidRPr="00D432E7">
              <w:rPr>
                <w:sz w:val="20"/>
                <w:lang w:val="ru-RU"/>
              </w:rPr>
              <w:t>разі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 xml:space="preserve">за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р</w:t>
            </w:r>
            <w:proofErr w:type="gramEnd"/>
            <w:r w:rsidRPr="00D432E7">
              <w:rPr>
                <w:sz w:val="20"/>
                <w:lang w:val="ru-RU"/>
              </w:rPr>
              <w:t>ізними</w:t>
            </w:r>
            <w:proofErr w:type="spellEnd"/>
            <w:r w:rsidRPr="00D432E7">
              <w:rPr>
                <w:sz w:val="20"/>
                <w:lang w:val="ru-RU"/>
              </w:rPr>
              <w:t xml:space="preserve"> адресами</w:t>
            </w:r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згода</w:t>
            </w:r>
            <w:proofErr w:type="spellEnd"/>
            <w:r w:rsidRPr="00D432E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реєстрацію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віком</w:t>
            </w:r>
            <w:proofErr w:type="spellEnd"/>
            <w:r w:rsidRPr="00D432E7">
              <w:rPr>
                <w:sz w:val="20"/>
                <w:lang w:val="ru-RU"/>
              </w:rPr>
              <w:t xml:space="preserve"> до 14 </w:t>
            </w:r>
            <w:proofErr w:type="spellStart"/>
            <w:r w:rsidRPr="00D432E7">
              <w:rPr>
                <w:sz w:val="20"/>
                <w:lang w:val="ru-RU"/>
              </w:rPr>
              <w:t>років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підтверджується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їх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кваліфікованими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електронними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підписами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засвідчується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кваліфікованим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електронним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підписом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нотаріуса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  <w:p w:rsidR="00D432E7" w:rsidRPr="00D432E7" w:rsidRDefault="00D432E7">
            <w:pPr>
              <w:pStyle w:val="TableParagraph"/>
              <w:ind w:right="96" w:firstLine="451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Відомості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щодо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пр</w:t>
            </w:r>
            <w:proofErr w:type="gramEnd"/>
            <w:r w:rsidRPr="00D432E7">
              <w:rPr>
                <w:sz w:val="20"/>
                <w:lang w:val="ru-RU"/>
              </w:rPr>
              <w:t>ізвища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імені</w:t>
            </w:r>
            <w:proofErr w:type="spellEnd"/>
            <w:r w:rsidRPr="00D432E7">
              <w:rPr>
                <w:sz w:val="20"/>
                <w:lang w:val="ru-RU"/>
              </w:rPr>
              <w:t xml:space="preserve">, по </w:t>
            </w:r>
            <w:proofErr w:type="spellStart"/>
            <w:r w:rsidRPr="00D432E7">
              <w:rPr>
                <w:sz w:val="20"/>
                <w:lang w:val="ru-RU"/>
              </w:rPr>
              <w:t>батькові</w:t>
            </w:r>
            <w:proofErr w:type="spellEnd"/>
            <w:r w:rsidRPr="00D432E7">
              <w:rPr>
                <w:sz w:val="20"/>
                <w:lang w:val="ru-RU"/>
              </w:rPr>
              <w:t xml:space="preserve"> (за </w:t>
            </w:r>
            <w:proofErr w:type="spellStart"/>
            <w:r w:rsidRPr="00D432E7">
              <w:rPr>
                <w:sz w:val="20"/>
                <w:lang w:val="ru-RU"/>
              </w:rPr>
              <w:t>наявності</w:t>
            </w:r>
            <w:proofErr w:type="spellEnd"/>
            <w:r w:rsidRPr="00D432E7">
              <w:rPr>
                <w:sz w:val="20"/>
                <w:lang w:val="ru-RU"/>
              </w:rPr>
              <w:t xml:space="preserve">)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батьків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чи</w:t>
            </w:r>
            <w:proofErr w:type="spellEnd"/>
            <w:r w:rsidRPr="00D432E7">
              <w:rPr>
                <w:sz w:val="20"/>
                <w:lang w:val="ru-RU"/>
              </w:rPr>
              <w:t xml:space="preserve"> одного з них, номера та </w:t>
            </w:r>
            <w:proofErr w:type="spellStart"/>
            <w:r w:rsidRPr="00D432E7">
              <w:rPr>
                <w:sz w:val="20"/>
                <w:lang w:val="ru-RU"/>
              </w:rPr>
              <w:t>серії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свідоцтва</w:t>
            </w:r>
            <w:proofErr w:type="spellEnd"/>
            <w:r w:rsidRPr="00D432E7">
              <w:rPr>
                <w:sz w:val="20"/>
                <w:lang w:val="ru-RU"/>
              </w:rPr>
              <w:t xml:space="preserve"> про </w:t>
            </w:r>
            <w:proofErr w:type="spellStart"/>
            <w:r w:rsidRPr="00D432E7">
              <w:rPr>
                <w:sz w:val="20"/>
                <w:lang w:val="ru-RU"/>
              </w:rPr>
              <w:t>народження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зазначені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заяві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перевіряються</w:t>
            </w:r>
            <w:proofErr w:type="spellEnd"/>
            <w:r w:rsidRPr="00D432E7">
              <w:rPr>
                <w:sz w:val="20"/>
                <w:lang w:val="ru-RU"/>
              </w:rPr>
              <w:t xml:space="preserve"> на </w:t>
            </w:r>
            <w:proofErr w:type="spellStart"/>
            <w:r w:rsidRPr="00D432E7">
              <w:rPr>
                <w:sz w:val="20"/>
                <w:lang w:val="ru-RU"/>
              </w:rPr>
              <w:t>відповідність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даним</w:t>
            </w:r>
            <w:proofErr w:type="spellEnd"/>
            <w:r w:rsidRPr="00D432E7">
              <w:rPr>
                <w:sz w:val="20"/>
                <w:lang w:val="ru-RU"/>
              </w:rPr>
              <w:t xml:space="preserve"> Державного </w:t>
            </w:r>
            <w:proofErr w:type="spellStart"/>
            <w:r w:rsidRPr="00D432E7">
              <w:rPr>
                <w:sz w:val="20"/>
                <w:lang w:val="ru-RU"/>
              </w:rPr>
              <w:t>реєстру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актів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цивільного</w:t>
            </w:r>
            <w:proofErr w:type="spellEnd"/>
            <w:r w:rsidRPr="00D432E7">
              <w:rPr>
                <w:sz w:val="20"/>
                <w:lang w:val="ru-RU"/>
              </w:rPr>
              <w:t xml:space="preserve"> стану </w:t>
            </w:r>
            <w:proofErr w:type="spellStart"/>
            <w:r w:rsidRPr="00D432E7">
              <w:rPr>
                <w:sz w:val="20"/>
                <w:lang w:val="ru-RU"/>
              </w:rPr>
              <w:t>громадян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які</w:t>
            </w:r>
            <w:proofErr w:type="spellEnd"/>
            <w:r w:rsidRPr="00D432E7">
              <w:rPr>
                <w:sz w:val="20"/>
                <w:lang w:val="ru-RU"/>
              </w:rPr>
              <w:t xml:space="preserve"> з </w:t>
            </w:r>
            <w:proofErr w:type="spellStart"/>
            <w:r w:rsidRPr="00D432E7">
              <w:rPr>
                <w:sz w:val="20"/>
                <w:lang w:val="ru-RU"/>
              </w:rPr>
              <w:t>використанням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Єдиного</w:t>
            </w:r>
            <w:proofErr w:type="spellEnd"/>
            <w:r w:rsidRPr="00D432E7">
              <w:rPr>
                <w:sz w:val="20"/>
                <w:lang w:val="ru-RU"/>
              </w:rPr>
              <w:t xml:space="preserve"> державного веб-порталу </w:t>
            </w:r>
            <w:proofErr w:type="spellStart"/>
            <w:r w:rsidRPr="00D432E7">
              <w:rPr>
                <w:sz w:val="20"/>
                <w:lang w:val="ru-RU"/>
              </w:rPr>
              <w:t>електронних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передаються</w:t>
            </w:r>
            <w:proofErr w:type="spellEnd"/>
            <w:r w:rsidRPr="00D432E7">
              <w:rPr>
                <w:sz w:val="20"/>
                <w:lang w:val="ru-RU"/>
              </w:rPr>
              <w:t xml:space="preserve"> до </w:t>
            </w:r>
            <w:proofErr w:type="spellStart"/>
            <w:r w:rsidRPr="00D432E7">
              <w:rPr>
                <w:sz w:val="20"/>
                <w:lang w:val="ru-RU"/>
              </w:rPr>
              <w:t>інформаційно-телекомунікаційної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системи</w:t>
            </w:r>
            <w:proofErr w:type="spellEnd"/>
            <w:r w:rsidRPr="00D432E7">
              <w:rPr>
                <w:sz w:val="20"/>
                <w:lang w:val="ru-RU"/>
              </w:rPr>
              <w:t xml:space="preserve"> МВС.</w:t>
            </w:r>
          </w:p>
          <w:p w:rsidR="00D432E7" w:rsidRPr="00D432E7" w:rsidRDefault="00D432E7">
            <w:pPr>
              <w:pStyle w:val="TableParagraph"/>
              <w:ind w:left="105" w:right="204" w:firstLine="422"/>
              <w:jc w:val="both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Відповідальність</w:t>
            </w:r>
            <w:proofErr w:type="spellEnd"/>
            <w:r w:rsidRPr="00D432E7">
              <w:rPr>
                <w:sz w:val="20"/>
                <w:lang w:val="ru-RU"/>
              </w:rPr>
              <w:t xml:space="preserve"> за </w:t>
            </w:r>
            <w:proofErr w:type="spellStart"/>
            <w:r w:rsidRPr="00D432E7">
              <w:rPr>
                <w:sz w:val="20"/>
                <w:lang w:val="ru-RU"/>
              </w:rPr>
              <w:t>достовірність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відомостей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містяться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заяві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несе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заявник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якщо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інше</w:t>
            </w:r>
            <w:proofErr w:type="spellEnd"/>
            <w:r w:rsidRPr="00D432E7">
              <w:rPr>
                <w:sz w:val="20"/>
                <w:lang w:val="ru-RU"/>
              </w:rPr>
              <w:t xml:space="preserve"> не </w:t>
            </w:r>
            <w:proofErr w:type="spellStart"/>
            <w:r w:rsidRPr="00D432E7">
              <w:rPr>
                <w:sz w:val="20"/>
                <w:lang w:val="ru-RU"/>
              </w:rPr>
              <w:t>встановлено</w:t>
            </w:r>
            <w:proofErr w:type="spellEnd"/>
            <w:r w:rsidRPr="00D432E7">
              <w:rPr>
                <w:sz w:val="20"/>
                <w:lang w:val="ru-RU"/>
              </w:rPr>
              <w:t xml:space="preserve"> судом.</w:t>
            </w:r>
          </w:p>
        </w:tc>
      </w:tr>
    </w:tbl>
    <w:p w:rsidR="00D432E7" w:rsidRDefault="00D432E7" w:rsidP="00D432E7">
      <w:pPr>
        <w:rPr>
          <w:sz w:val="20"/>
        </w:rPr>
        <w:sectPr w:rsidR="00D432E7">
          <w:type w:val="continuous"/>
          <w:pgSz w:w="11910" w:h="16840"/>
          <w:pgMar w:top="820" w:right="708" w:bottom="280" w:left="566" w:header="708" w:footer="708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484"/>
      </w:tblGrid>
      <w:tr w:rsidR="00D432E7" w:rsidTr="00D432E7">
        <w:trPr>
          <w:trHeight w:val="184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7" w:rsidRPr="00D432E7" w:rsidRDefault="00D432E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ind w:left="527"/>
              <w:jc w:val="both"/>
              <w:rPr>
                <w:b/>
                <w:sz w:val="20"/>
                <w:lang w:val="ru-RU"/>
              </w:rPr>
            </w:pPr>
            <w:proofErr w:type="gramStart"/>
            <w:r w:rsidRPr="00D432E7">
              <w:rPr>
                <w:b/>
                <w:sz w:val="20"/>
                <w:lang w:val="ru-RU"/>
              </w:rPr>
              <w:t>У</w:t>
            </w:r>
            <w:proofErr w:type="gramEnd"/>
            <w:r w:rsidRPr="00D432E7">
              <w:rPr>
                <w:b/>
                <w:spacing w:val="-7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b/>
                <w:sz w:val="20"/>
                <w:lang w:val="ru-RU"/>
              </w:rPr>
              <w:t>раз</w:t>
            </w:r>
            <w:proofErr w:type="gramEnd"/>
            <w:r w:rsidRPr="00D432E7">
              <w:rPr>
                <w:b/>
                <w:sz w:val="20"/>
                <w:lang w:val="ru-RU"/>
              </w:rPr>
              <w:t>і</w:t>
            </w:r>
            <w:proofErr w:type="spellEnd"/>
            <w:r w:rsidRPr="00D432E7">
              <w:rPr>
                <w:b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подання</w:t>
            </w:r>
            <w:proofErr w:type="spellEnd"/>
            <w:r w:rsidRPr="00D432E7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432E7">
              <w:rPr>
                <w:b/>
                <w:sz w:val="20"/>
                <w:lang w:val="ru-RU"/>
              </w:rPr>
              <w:t>заяви</w:t>
            </w:r>
            <w:r w:rsidRPr="00D432E7">
              <w:rPr>
                <w:b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представником</w:t>
            </w:r>
            <w:proofErr w:type="spellEnd"/>
            <w:r w:rsidRPr="00D432E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432E7">
              <w:rPr>
                <w:b/>
                <w:sz w:val="20"/>
                <w:lang w:val="ru-RU"/>
              </w:rPr>
              <w:t>особи</w:t>
            </w:r>
            <w:r w:rsidRPr="00D432E7">
              <w:rPr>
                <w:b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z w:val="20"/>
                <w:lang w:val="ru-RU"/>
              </w:rPr>
              <w:t>додатково</w:t>
            </w:r>
            <w:proofErr w:type="spellEnd"/>
            <w:r w:rsidRPr="00D432E7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b/>
                <w:spacing w:val="-2"/>
                <w:sz w:val="20"/>
                <w:lang w:val="ru-RU"/>
              </w:rPr>
              <w:t>подаються</w:t>
            </w:r>
            <w:proofErr w:type="spellEnd"/>
            <w:r w:rsidRPr="00D432E7">
              <w:rPr>
                <w:b/>
                <w:spacing w:val="-2"/>
                <w:sz w:val="20"/>
                <w:lang w:val="ru-RU"/>
              </w:rPr>
              <w:t>:</w:t>
            </w:r>
          </w:p>
          <w:p w:rsidR="00D432E7" w:rsidRPr="00D432E7" w:rsidRDefault="00D432E7">
            <w:pPr>
              <w:pStyle w:val="TableParagraph"/>
              <w:ind w:left="105" w:right="204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документ,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посвідчує</w:t>
            </w:r>
            <w:proofErr w:type="spellEnd"/>
            <w:r w:rsidRPr="00D432E7">
              <w:rPr>
                <w:sz w:val="20"/>
                <w:lang w:val="ru-RU"/>
              </w:rPr>
              <w:t xml:space="preserve"> особу </w:t>
            </w:r>
            <w:proofErr w:type="spellStart"/>
            <w:r w:rsidRPr="00D432E7">
              <w:rPr>
                <w:sz w:val="20"/>
                <w:lang w:val="ru-RU"/>
              </w:rPr>
              <w:t>представника</w:t>
            </w:r>
            <w:proofErr w:type="spellEnd"/>
            <w:r w:rsidRPr="00D432E7">
              <w:rPr>
                <w:sz w:val="20"/>
                <w:lang w:val="ru-RU"/>
              </w:rPr>
              <w:t xml:space="preserve">, документ, </w:t>
            </w:r>
            <w:proofErr w:type="spellStart"/>
            <w:r w:rsidRPr="00D432E7">
              <w:rPr>
                <w:sz w:val="20"/>
                <w:lang w:val="ru-RU"/>
              </w:rPr>
              <w:t>що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</w:t>
            </w:r>
            <w:proofErr w:type="gramEnd"/>
            <w:r w:rsidRPr="00D432E7">
              <w:rPr>
                <w:sz w:val="20"/>
                <w:lang w:val="ru-RU"/>
              </w:rPr>
              <w:t>ідтверджує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повноваження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особи, як </w:t>
            </w:r>
            <w:proofErr w:type="spellStart"/>
            <w:r w:rsidRPr="00D432E7">
              <w:rPr>
                <w:sz w:val="20"/>
                <w:lang w:val="ru-RU"/>
              </w:rPr>
              <w:t>представника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крім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випадків</w:t>
            </w:r>
            <w:proofErr w:type="spellEnd"/>
            <w:r w:rsidRPr="00D432E7">
              <w:rPr>
                <w:sz w:val="20"/>
                <w:lang w:val="ru-RU"/>
              </w:rPr>
              <w:t xml:space="preserve">, коли </w:t>
            </w:r>
            <w:proofErr w:type="spellStart"/>
            <w:r w:rsidRPr="00D432E7">
              <w:rPr>
                <w:sz w:val="20"/>
                <w:lang w:val="ru-RU"/>
              </w:rPr>
              <w:t>заява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подається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законними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представниками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малолітньої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дитини</w:t>
            </w:r>
            <w:proofErr w:type="spellEnd"/>
            <w:r w:rsidRPr="00D432E7">
              <w:rPr>
                <w:sz w:val="20"/>
                <w:lang w:val="ru-RU"/>
              </w:rPr>
              <w:t xml:space="preserve"> – батьками (</w:t>
            </w:r>
            <w:proofErr w:type="spellStart"/>
            <w:r w:rsidRPr="00D432E7">
              <w:rPr>
                <w:sz w:val="20"/>
                <w:lang w:val="ru-RU"/>
              </w:rPr>
              <w:t>усиновлювачами</w:t>
            </w:r>
            <w:proofErr w:type="spellEnd"/>
            <w:r w:rsidRPr="00D432E7">
              <w:rPr>
                <w:sz w:val="20"/>
                <w:lang w:val="ru-RU"/>
              </w:rPr>
              <w:t>).</w:t>
            </w:r>
          </w:p>
          <w:p w:rsidR="00D432E7" w:rsidRPr="00D432E7" w:rsidRDefault="00D432E7">
            <w:pPr>
              <w:pStyle w:val="TableParagraph"/>
              <w:spacing w:line="230" w:lineRule="exact"/>
              <w:ind w:left="105" w:right="201" w:firstLine="422"/>
              <w:jc w:val="both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У </w:t>
            </w:r>
            <w:proofErr w:type="spellStart"/>
            <w:r w:rsidRPr="00D432E7">
              <w:rPr>
                <w:sz w:val="20"/>
                <w:lang w:val="ru-RU"/>
              </w:rPr>
              <w:t>разі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житла</w:t>
            </w:r>
            <w:proofErr w:type="spellEnd"/>
            <w:r w:rsidRPr="00D432E7">
              <w:rPr>
                <w:sz w:val="20"/>
                <w:lang w:val="ru-RU"/>
              </w:rPr>
              <w:t xml:space="preserve"> в </w:t>
            </w:r>
            <w:proofErr w:type="spellStart"/>
            <w:r w:rsidRPr="00D432E7">
              <w:rPr>
                <w:sz w:val="20"/>
                <w:lang w:val="ru-RU"/>
              </w:rPr>
              <w:t>іпотеці</w:t>
            </w:r>
            <w:proofErr w:type="spellEnd"/>
            <w:r w:rsidRPr="00D432E7">
              <w:rPr>
                <w:sz w:val="20"/>
                <w:lang w:val="ru-RU"/>
              </w:rPr>
              <w:t xml:space="preserve">, </w:t>
            </w:r>
            <w:proofErr w:type="spellStart"/>
            <w:r w:rsidRPr="00D432E7">
              <w:rPr>
                <w:sz w:val="20"/>
                <w:lang w:val="ru-RU"/>
              </w:rPr>
              <w:t>довірчій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власності</w:t>
            </w:r>
            <w:proofErr w:type="spellEnd"/>
            <w:r w:rsidRPr="00D432E7">
              <w:rPr>
                <w:sz w:val="20"/>
                <w:lang w:val="ru-RU"/>
              </w:rPr>
              <w:t xml:space="preserve"> як способу </w:t>
            </w:r>
            <w:proofErr w:type="spellStart"/>
            <w:r w:rsidRPr="00D432E7">
              <w:rPr>
                <w:sz w:val="20"/>
                <w:lang w:val="ru-RU"/>
              </w:rPr>
              <w:t>забезпечення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виконання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зобов’язань</w:t>
            </w:r>
            <w:proofErr w:type="spellEnd"/>
            <w:r w:rsidRPr="00D432E7">
              <w:rPr>
                <w:sz w:val="20"/>
                <w:lang w:val="ru-RU"/>
              </w:rPr>
              <w:t xml:space="preserve"> для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проживання</w:t>
            </w:r>
            <w:proofErr w:type="spellEnd"/>
            <w:r w:rsidRPr="00D432E7">
              <w:rPr>
                <w:sz w:val="20"/>
                <w:lang w:val="ru-RU"/>
              </w:rPr>
              <w:t xml:space="preserve"> особи </w:t>
            </w:r>
            <w:proofErr w:type="spellStart"/>
            <w:r w:rsidRPr="00D432E7">
              <w:rPr>
                <w:sz w:val="20"/>
                <w:lang w:val="ru-RU"/>
              </w:rPr>
              <w:t>додатково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подається</w:t>
            </w:r>
            <w:proofErr w:type="spellEnd"/>
            <w:proofErr w:type="gram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письмова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згода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відповідного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іпотекодержателя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довірчого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власника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</w:tc>
      </w:tr>
      <w:tr w:rsidR="00D432E7" w:rsidTr="00D432E7">
        <w:trPr>
          <w:trHeight w:val="91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ind w:left="352" w:right="341" w:firstLine="2"/>
              <w:jc w:val="center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 xml:space="preserve">Порядок та </w:t>
            </w:r>
            <w:proofErr w:type="spellStart"/>
            <w:r w:rsidRPr="00D432E7">
              <w:rPr>
                <w:sz w:val="20"/>
                <w:lang w:val="ru-RU"/>
              </w:rPr>
              <w:t>спосіб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документів</w:t>
            </w:r>
            <w:proofErr w:type="spellEnd"/>
            <w:r w:rsidRPr="00D432E7">
              <w:rPr>
                <w:sz w:val="20"/>
                <w:lang w:val="ru-RU"/>
              </w:rPr>
              <w:t>,</w:t>
            </w:r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необхідних</w:t>
            </w:r>
            <w:proofErr w:type="spellEnd"/>
            <w:r w:rsidRPr="00D432E7">
              <w:rPr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pacing w:val="-5"/>
                <w:sz w:val="20"/>
                <w:lang w:val="ru-RU"/>
              </w:rPr>
              <w:t>для</w:t>
            </w:r>
            <w:proofErr w:type="gramEnd"/>
          </w:p>
          <w:p w:rsidR="00D432E7" w:rsidRDefault="00D432E7">
            <w:pPr>
              <w:pStyle w:val="TableParagraph"/>
              <w:spacing w:line="228" w:lineRule="exact"/>
              <w:ind w:left="93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отримання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адміністративної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послуги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7" w:rsidRPr="00D432E7" w:rsidRDefault="00D432E7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32E7" w:rsidRPr="00D432E7" w:rsidRDefault="00D432E7">
            <w:pPr>
              <w:pStyle w:val="TableParagraph"/>
              <w:ind w:firstLine="424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Шляхом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особистого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звернення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особи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її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представника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Управління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забезпечення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надання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адм</w:t>
            </w:r>
            <w:proofErr w:type="gramEnd"/>
            <w:r w:rsidRPr="00D432E7">
              <w:rPr>
                <w:sz w:val="20"/>
                <w:lang w:val="ru-RU"/>
              </w:rPr>
              <w:t>іністративних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Рівненської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міської</w:t>
            </w:r>
            <w:proofErr w:type="spellEnd"/>
            <w:r w:rsidRPr="00D432E7">
              <w:rPr>
                <w:sz w:val="20"/>
                <w:lang w:val="ru-RU"/>
              </w:rPr>
              <w:t xml:space="preserve"> ради.</w:t>
            </w:r>
          </w:p>
        </w:tc>
      </w:tr>
      <w:tr w:rsidR="00D432E7" w:rsidTr="00D432E7">
        <w:trPr>
          <w:trHeight w:val="6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spacing w:line="230" w:lineRule="atLeast"/>
              <w:ind w:left="155" w:right="143"/>
              <w:jc w:val="center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Платність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(</w:t>
            </w:r>
            <w:proofErr w:type="spellStart"/>
            <w:r w:rsidRPr="00D432E7">
              <w:rPr>
                <w:sz w:val="20"/>
                <w:lang w:val="ru-RU"/>
              </w:rPr>
              <w:t>безоплатність</w:t>
            </w:r>
            <w:proofErr w:type="spellEnd"/>
            <w:r w:rsidRPr="00D432E7">
              <w:rPr>
                <w:sz w:val="20"/>
                <w:lang w:val="ru-RU"/>
              </w:rPr>
              <w:t xml:space="preserve">) </w:t>
            </w:r>
            <w:proofErr w:type="spellStart"/>
            <w:r w:rsidRPr="00D432E7">
              <w:rPr>
                <w:sz w:val="20"/>
                <w:lang w:val="ru-RU"/>
              </w:rPr>
              <w:t>надання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адм</w:t>
            </w:r>
            <w:proofErr w:type="gramEnd"/>
            <w:r w:rsidRPr="00D432E7">
              <w:rPr>
                <w:sz w:val="20"/>
                <w:lang w:val="ru-RU"/>
              </w:rPr>
              <w:t>іністративної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послуги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7" w:rsidRPr="00D432E7" w:rsidRDefault="00D432E7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D432E7" w:rsidRDefault="00D432E7">
            <w:pPr>
              <w:pStyle w:val="TableParagraph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Адміністративна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послуга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безоплатною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D432E7" w:rsidTr="00D432E7">
        <w:trPr>
          <w:trHeight w:val="4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>
            <w:pPr>
              <w:pStyle w:val="TableParagraph"/>
              <w:spacing w:line="230" w:lineRule="atLeast"/>
              <w:ind w:left="1219" w:hanging="1038"/>
              <w:rPr>
                <w:sz w:val="20"/>
              </w:rPr>
            </w:pPr>
            <w:proofErr w:type="spellStart"/>
            <w:r>
              <w:rPr>
                <w:sz w:val="20"/>
              </w:rPr>
              <w:t>Строк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надання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адміністративної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послуги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spacing w:line="230" w:lineRule="atLeast"/>
              <w:ind w:firstLine="422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Реєстрація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місця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перебування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здійснюється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в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день</w:t>
            </w:r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подання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D432E7">
              <w:rPr>
                <w:sz w:val="20"/>
                <w:lang w:val="ru-RU"/>
              </w:rPr>
              <w:t>особою</w:t>
            </w:r>
            <w:proofErr w:type="gram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її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представником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документів</w:t>
            </w:r>
            <w:proofErr w:type="spellEnd"/>
            <w:r w:rsidRPr="00D432E7">
              <w:rPr>
                <w:sz w:val="20"/>
                <w:lang w:val="ru-RU"/>
              </w:rPr>
              <w:t>.</w:t>
            </w:r>
          </w:p>
        </w:tc>
      </w:tr>
      <w:tr w:rsidR="00D432E7" w:rsidTr="00D432E7">
        <w:trPr>
          <w:trHeight w:val="91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ind w:left="115" w:firstLine="160"/>
              <w:rPr>
                <w:sz w:val="20"/>
                <w:lang w:val="ru-RU"/>
              </w:rPr>
            </w:pPr>
            <w:proofErr w:type="spellStart"/>
            <w:r w:rsidRPr="00D432E7">
              <w:rPr>
                <w:sz w:val="20"/>
                <w:lang w:val="ru-RU"/>
              </w:rPr>
              <w:t>Перелік</w:t>
            </w:r>
            <w:proofErr w:type="spellEnd"/>
            <w:r w:rsidRPr="00D432E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</w:t>
            </w:r>
            <w:proofErr w:type="gramEnd"/>
            <w:r w:rsidRPr="00D432E7">
              <w:rPr>
                <w:sz w:val="20"/>
                <w:lang w:val="ru-RU"/>
              </w:rPr>
              <w:t>ідстав</w:t>
            </w:r>
            <w:proofErr w:type="spellEnd"/>
            <w:r w:rsidRPr="00D432E7">
              <w:rPr>
                <w:sz w:val="20"/>
                <w:lang w:val="ru-RU"/>
              </w:rPr>
              <w:t xml:space="preserve"> для </w:t>
            </w:r>
            <w:proofErr w:type="spellStart"/>
            <w:r w:rsidRPr="00D432E7">
              <w:rPr>
                <w:sz w:val="20"/>
                <w:lang w:val="ru-RU"/>
              </w:rPr>
              <w:t>відмови</w:t>
            </w:r>
            <w:proofErr w:type="spellEnd"/>
            <w:r w:rsidRPr="00D432E7">
              <w:rPr>
                <w:sz w:val="20"/>
                <w:lang w:val="ru-RU"/>
              </w:rPr>
              <w:t xml:space="preserve"> у </w:t>
            </w:r>
            <w:proofErr w:type="spellStart"/>
            <w:r w:rsidRPr="00D432E7">
              <w:rPr>
                <w:sz w:val="20"/>
                <w:lang w:val="ru-RU"/>
              </w:rPr>
              <w:t>наданні</w:t>
            </w:r>
            <w:proofErr w:type="spellEnd"/>
            <w:r w:rsidRPr="00D432E7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адміністративної</w:t>
            </w:r>
            <w:proofErr w:type="spellEnd"/>
            <w:r w:rsidRPr="00D432E7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послуги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Pr="00D432E7" w:rsidRDefault="00D432E7">
            <w:pPr>
              <w:pStyle w:val="TableParagraph"/>
              <w:ind w:left="530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Особа</w:t>
            </w:r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не</w:t>
            </w:r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подала</w:t>
            </w:r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передбачені</w:t>
            </w:r>
            <w:proofErr w:type="spellEnd"/>
            <w:r w:rsidRPr="00D432E7">
              <w:rPr>
                <w:spacing w:val="-4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Законом</w:t>
            </w:r>
            <w:r w:rsidRPr="00D432E7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документи</w:t>
            </w:r>
            <w:proofErr w:type="spellEnd"/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інформацію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;</w:t>
            </w:r>
          </w:p>
          <w:p w:rsidR="00D432E7" w:rsidRPr="00D432E7" w:rsidRDefault="00D432E7">
            <w:pPr>
              <w:pStyle w:val="TableParagraph"/>
              <w:ind w:firstLine="422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У</w:t>
            </w:r>
            <w:r w:rsidRPr="00D432E7">
              <w:rPr>
                <w:spacing w:val="30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поданих</w:t>
            </w:r>
            <w:proofErr w:type="spellEnd"/>
            <w:r w:rsidRPr="00D432E7">
              <w:rPr>
                <w:spacing w:val="29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особою</w:t>
            </w:r>
            <w:r w:rsidRPr="00D432E7">
              <w:rPr>
                <w:spacing w:val="30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документах</w:t>
            </w:r>
            <w:r w:rsidRPr="00D432E7">
              <w:rPr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містяться</w:t>
            </w:r>
            <w:proofErr w:type="spellEnd"/>
            <w:r w:rsidRPr="00D432E7">
              <w:rPr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недостовірні</w:t>
            </w:r>
            <w:proofErr w:type="spellEnd"/>
            <w:r w:rsidRPr="00D432E7">
              <w:rPr>
                <w:spacing w:val="32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відомості</w:t>
            </w:r>
            <w:proofErr w:type="spellEnd"/>
            <w:r w:rsidRPr="00D432E7">
              <w:rPr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або</w:t>
            </w:r>
            <w:proofErr w:type="spellEnd"/>
            <w:r w:rsidRPr="00D432E7">
              <w:rPr>
                <w:spacing w:val="3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432E7">
              <w:rPr>
                <w:sz w:val="20"/>
                <w:lang w:val="ru-RU"/>
              </w:rPr>
              <w:t>подан</w:t>
            </w:r>
            <w:proofErr w:type="gramEnd"/>
            <w:r w:rsidRPr="00D432E7">
              <w:rPr>
                <w:sz w:val="20"/>
                <w:lang w:val="ru-RU"/>
              </w:rPr>
              <w:t>і</w:t>
            </w:r>
            <w:proofErr w:type="spellEnd"/>
            <w:r w:rsidRPr="00D432E7">
              <w:rPr>
                <w:sz w:val="20"/>
                <w:lang w:val="ru-RU"/>
              </w:rPr>
              <w:t xml:space="preserve"> нею </w:t>
            </w:r>
            <w:proofErr w:type="spellStart"/>
            <w:r w:rsidRPr="00D432E7">
              <w:rPr>
                <w:sz w:val="20"/>
                <w:lang w:val="ru-RU"/>
              </w:rPr>
              <w:t>документи</w:t>
            </w:r>
            <w:proofErr w:type="spellEnd"/>
            <w:r w:rsidRPr="00D432E7">
              <w:rPr>
                <w:sz w:val="20"/>
                <w:lang w:val="ru-RU"/>
              </w:rPr>
              <w:t xml:space="preserve"> є </w:t>
            </w:r>
            <w:proofErr w:type="spellStart"/>
            <w:r w:rsidRPr="00D432E7">
              <w:rPr>
                <w:sz w:val="20"/>
                <w:lang w:val="ru-RU"/>
              </w:rPr>
              <w:t>недійсними</w:t>
            </w:r>
            <w:proofErr w:type="spellEnd"/>
            <w:r w:rsidRPr="00D432E7">
              <w:rPr>
                <w:sz w:val="20"/>
                <w:lang w:val="ru-RU"/>
              </w:rPr>
              <w:t>;</w:t>
            </w:r>
          </w:p>
          <w:p w:rsidR="00D432E7" w:rsidRPr="00D432E7" w:rsidRDefault="00D432E7">
            <w:pPr>
              <w:pStyle w:val="TableParagraph"/>
              <w:spacing w:line="209" w:lineRule="exact"/>
              <w:ind w:left="530"/>
              <w:rPr>
                <w:sz w:val="20"/>
                <w:lang w:val="ru-RU"/>
              </w:rPr>
            </w:pPr>
            <w:r w:rsidRPr="00D432E7">
              <w:rPr>
                <w:sz w:val="20"/>
                <w:lang w:val="ru-RU"/>
              </w:rPr>
              <w:t>Для</w:t>
            </w:r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реєстрації</w:t>
            </w:r>
            <w:proofErr w:type="spellEnd"/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звернулася</w:t>
            </w:r>
            <w:proofErr w:type="spellEnd"/>
            <w:r w:rsidRPr="00D432E7">
              <w:rPr>
                <w:spacing w:val="-7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особа,</w:t>
            </w:r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яка</w:t>
            </w:r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не</w:t>
            </w:r>
            <w:r w:rsidRPr="00D432E7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z w:val="20"/>
                <w:lang w:val="ru-RU"/>
              </w:rPr>
              <w:t>досягла</w:t>
            </w:r>
            <w:proofErr w:type="spellEnd"/>
            <w:r w:rsidRPr="00D432E7">
              <w:rPr>
                <w:spacing w:val="-5"/>
                <w:sz w:val="20"/>
                <w:lang w:val="ru-RU"/>
              </w:rPr>
              <w:t xml:space="preserve"> </w:t>
            </w:r>
            <w:r w:rsidRPr="00D432E7">
              <w:rPr>
                <w:sz w:val="20"/>
                <w:lang w:val="ru-RU"/>
              </w:rPr>
              <w:t>14-річного</w:t>
            </w:r>
            <w:r w:rsidRPr="00D432E7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D432E7">
              <w:rPr>
                <w:spacing w:val="-2"/>
                <w:sz w:val="20"/>
                <w:lang w:val="ru-RU"/>
              </w:rPr>
              <w:t>віку</w:t>
            </w:r>
            <w:proofErr w:type="spellEnd"/>
            <w:r w:rsidRPr="00D432E7">
              <w:rPr>
                <w:spacing w:val="-2"/>
                <w:sz w:val="20"/>
                <w:lang w:val="ru-RU"/>
              </w:rPr>
              <w:t>.</w:t>
            </w:r>
          </w:p>
        </w:tc>
      </w:tr>
      <w:tr w:rsidR="00D432E7" w:rsidTr="00D432E7">
        <w:trPr>
          <w:trHeight w:val="4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>
            <w:pPr>
              <w:pStyle w:val="TableParagraph"/>
              <w:ind w:left="93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надання</w:t>
            </w:r>
            <w:proofErr w:type="spellEnd"/>
          </w:p>
          <w:p w:rsidR="00D432E7" w:rsidRDefault="00D432E7">
            <w:pPr>
              <w:pStyle w:val="TableParagraph"/>
              <w:spacing w:line="210" w:lineRule="exact"/>
              <w:ind w:left="93" w:right="8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адміністративної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послуги</w:t>
            </w:r>
            <w:proofErr w:type="spellEnd"/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2E7" w:rsidRDefault="00D432E7">
            <w:pPr>
              <w:pStyle w:val="TableParagraph"/>
              <w:spacing w:before="115"/>
              <w:ind w:left="5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Здійснення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реєстрації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місця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перебування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</w:tbl>
    <w:p w:rsidR="00D432E7" w:rsidRDefault="00D432E7" w:rsidP="00D432E7">
      <w:pPr>
        <w:rPr>
          <w:sz w:val="22"/>
          <w:szCs w:val="22"/>
          <w:lang w:eastAsia="en-US"/>
        </w:rPr>
      </w:pPr>
    </w:p>
    <w:p w:rsidR="004E7F85" w:rsidRDefault="004E7F85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BB384E" w:rsidRDefault="00BB384E"/>
    <w:p w:rsidR="00074DA4" w:rsidRDefault="00074DA4"/>
    <w:p w:rsidR="00074DA4" w:rsidRDefault="00074DA4" w:rsidP="00074DA4">
      <w:pPr>
        <w:jc w:val="right"/>
      </w:pPr>
      <w:r>
        <w:t>КОД ПОСЛУГИ 06-3</w:t>
      </w:r>
      <w:r w:rsidR="00BB384E">
        <w:t>6</w:t>
      </w:r>
    </w:p>
    <w:p w:rsidR="00105E5F" w:rsidRDefault="00105E5F" w:rsidP="00074DA4">
      <w:pPr>
        <w:jc w:val="right"/>
      </w:pPr>
    </w:p>
    <w:p w:rsidR="00074DA4" w:rsidRPr="00074DA4" w:rsidRDefault="00074DA4" w:rsidP="00074DA4">
      <w:pPr>
        <w:jc w:val="center"/>
        <w:rPr>
          <w:b/>
        </w:rPr>
      </w:pPr>
      <w:r>
        <w:rPr>
          <w:b/>
        </w:rPr>
        <w:t>ТЕХНОЛОГІЧНА</w:t>
      </w:r>
      <w:r w:rsidRPr="00074DA4">
        <w:rPr>
          <w:b/>
        </w:rPr>
        <w:t xml:space="preserve"> КАРТКА </w:t>
      </w:r>
    </w:p>
    <w:p w:rsidR="00074DA4" w:rsidRPr="00074DA4" w:rsidRDefault="00074DA4" w:rsidP="00074DA4">
      <w:pPr>
        <w:jc w:val="center"/>
        <w:rPr>
          <w:b/>
        </w:rPr>
      </w:pPr>
      <w:r w:rsidRPr="00074DA4">
        <w:rPr>
          <w:b/>
        </w:rPr>
        <w:t>АДМІНІСТРАТИВНОЇ ПОСЛУГИ</w:t>
      </w:r>
    </w:p>
    <w:p w:rsidR="00074DA4" w:rsidRPr="00074DA4" w:rsidRDefault="00074DA4" w:rsidP="00074DA4">
      <w:pPr>
        <w:ind w:left="708" w:hanging="708"/>
      </w:pPr>
    </w:p>
    <w:p w:rsidR="00D432E7" w:rsidRDefault="005F48E6" w:rsidP="00074DA4">
      <w:pPr>
        <w:jc w:val="center"/>
        <w:rPr>
          <w:b/>
        </w:rPr>
      </w:pPr>
      <w:r w:rsidRPr="005F48E6">
        <w:rPr>
          <w:b/>
        </w:rPr>
        <w:t xml:space="preserve">РЕЄСТРАЦІЯ/ДЕКЛАРУВАННЯ МІСЦЯ ПЕРЕБУВАННЯ </w:t>
      </w:r>
    </w:p>
    <w:p w:rsidR="00074DA4" w:rsidRPr="00074DA4" w:rsidRDefault="00074DA4" w:rsidP="00074DA4">
      <w:pPr>
        <w:jc w:val="center"/>
        <w:rPr>
          <w:sz w:val="20"/>
          <w:szCs w:val="20"/>
        </w:rPr>
      </w:pPr>
      <w:r w:rsidRPr="00074DA4">
        <w:rPr>
          <w:sz w:val="20"/>
          <w:szCs w:val="20"/>
        </w:rPr>
        <w:t>(назва адміністративної послуги)</w:t>
      </w:r>
    </w:p>
    <w:p w:rsidR="00074DA4" w:rsidRPr="00074DA4" w:rsidRDefault="00074DA4" w:rsidP="00074DA4">
      <w:pPr>
        <w:jc w:val="center"/>
        <w:rPr>
          <w:sz w:val="20"/>
          <w:szCs w:val="20"/>
        </w:rPr>
      </w:pPr>
    </w:p>
    <w:p w:rsidR="00E00473" w:rsidRDefault="00074DA4" w:rsidP="00074DA4">
      <w:pPr>
        <w:ind w:right="-6"/>
        <w:jc w:val="center"/>
        <w:rPr>
          <w:b/>
        </w:rPr>
      </w:pPr>
      <w:r w:rsidRPr="00074DA4">
        <w:rPr>
          <w:b/>
        </w:rPr>
        <w:t xml:space="preserve"> Відділ реєстрації </w:t>
      </w:r>
      <w:r w:rsidRPr="00074DA4">
        <w:rPr>
          <w:b/>
          <w:color w:val="000000"/>
        </w:rPr>
        <w:t>Радивилівської міської ради</w:t>
      </w:r>
      <w:r w:rsidRPr="00074DA4">
        <w:rPr>
          <w:b/>
        </w:rPr>
        <w:t xml:space="preserve"> </w:t>
      </w:r>
    </w:p>
    <w:p w:rsidR="00074DA4" w:rsidRPr="00074DA4" w:rsidRDefault="004E7F85" w:rsidP="00074DA4">
      <w:pPr>
        <w:ind w:right="-6"/>
        <w:jc w:val="center"/>
        <w:rPr>
          <w:b/>
          <w:u w:val="single"/>
        </w:rPr>
      </w:pPr>
      <w:r>
        <w:rPr>
          <w:b/>
        </w:rPr>
        <w:t xml:space="preserve">Дубенського </w:t>
      </w:r>
      <w:r w:rsidR="00074DA4" w:rsidRPr="00074DA4">
        <w:rPr>
          <w:b/>
        </w:rPr>
        <w:t xml:space="preserve"> району Рівненської області</w:t>
      </w:r>
    </w:p>
    <w:p w:rsidR="00074DA4" w:rsidRDefault="00074DA4" w:rsidP="00074DA4">
      <w:pPr>
        <w:ind w:right="-6"/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надання адміністративної послуги)</w:t>
      </w:r>
    </w:p>
    <w:p w:rsidR="00074DA4" w:rsidRDefault="00074DA4" w:rsidP="00074DA4">
      <w:pPr>
        <w:ind w:right="-6"/>
        <w:rPr>
          <w:sz w:val="18"/>
          <w:szCs w:val="1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4921"/>
        <w:gridCol w:w="2457"/>
        <w:gridCol w:w="709"/>
        <w:gridCol w:w="1418"/>
      </w:tblGrid>
      <w:tr w:rsidR="00074DA4" w:rsidRPr="00074DA4" w:rsidTr="00124841">
        <w:trPr>
          <w:trHeight w:val="1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b/>
                <w:lang w:eastAsia="zh-CN"/>
              </w:rPr>
              <w:t>№ з/п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b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b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b/>
                <w:lang w:eastAsia="zh-CN"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b/>
                <w:lang w:eastAsia="zh-CN"/>
              </w:rPr>
              <w:t>Термін виконання, (днів)</w:t>
            </w:r>
          </w:p>
        </w:tc>
      </w:tr>
      <w:tr w:rsidR="00074DA4" w:rsidRPr="00074DA4" w:rsidTr="00124841">
        <w:trPr>
          <w:trHeight w:val="22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 xml:space="preserve">Прийом і перевірка повноти пакета документів, завіряння копій документів, реєстрація послуги, повідомлення суб’єкта звернення про орієнтовний термін виконання. Заповнення облікових документів, необхідних </w:t>
            </w:r>
            <w:r>
              <w:rPr>
                <w:lang w:eastAsia="zh-CN"/>
              </w:rPr>
              <w:t>для реєстрації місця проживання, за</w:t>
            </w:r>
            <w:r w:rsidRPr="00074DA4">
              <w:rPr>
                <w:lang w:eastAsia="zh-CN"/>
              </w:rPr>
              <w:t xml:space="preserve">несення даних до електронної бази </w:t>
            </w:r>
            <w:r>
              <w:rPr>
                <w:lang w:eastAsia="zh-CN"/>
              </w:rPr>
              <w:t xml:space="preserve">Реєстру </w:t>
            </w:r>
            <w:proofErr w:type="spellStart"/>
            <w:r>
              <w:rPr>
                <w:lang w:eastAsia="zh-CN"/>
              </w:rPr>
              <w:t>тергромади</w:t>
            </w:r>
            <w:proofErr w:type="spellEnd"/>
            <w:r w:rsidRPr="00074DA4">
              <w:rPr>
                <w:lang w:eastAsia="zh-CN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A3175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Працівники  відділу реєстрації міської ради</w:t>
            </w:r>
            <w:r w:rsidR="00A31758">
              <w:rPr>
                <w:lang w:eastAsia="zh-CN"/>
              </w:rPr>
              <w:t xml:space="preserve"> (уповноважені особи органу реєстрації)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A4" w:rsidRDefault="00074DA4" w:rsidP="00074DA4">
            <w:pPr>
              <w:jc w:val="center"/>
              <w:rPr>
                <w:lang w:eastAsia="zh-CN"/>
              </w:rPr>
            </w:pPr>
            <w:r w:rsidRPr="00074DA4">
              <w:rPr>
                <w:lang w:eastAsia="zh-CN"/>
              </w:rPr>
              <w:t>Протягом 1</w:t>
            </w:r>
          </w:p>
          <w:p w:rsidR="00074DA4" w:rsidRPr="00074DA4" w:rsidRDefault="00074DA4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 xml:space="preserve"> дня</w:t>
            </w:r>
          </w:p>
        </w:tc>
      </w:tr>
      <w:tr w:rsidR="00A31758" w:rsidRPr="00074DA4" w:rsidTr="00124841">
        <w:trPr>
          <w:trHeight w:val="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color w:val="000000"/>
                <w:spacing w:val="-1"/>
                <w:lang w:eastAsia="zh-CN"/>
              </w:rPr>
              <w:t>Прийняття рішення про реєстрацію місця проживання особи/відмову в реєстрації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476ED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Працівники  відділу реєстрації міської ради (уповноважені особи органу реєстрації)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Протягом 1 дня</w:t>
            </w:r>
          </w:p>
        </w:tc>
      </w:tr>
      <w:tr w:rsidR="00A31758" w:rsidRPr="00074DA4" w:rsidTr="00124841">
        <w:trPr>
          <w:trHeight w:val="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both"/>
              <w:rPr>
                <w:color w:val="000000"/>
                <w:spacing w:val="-1"/>
                <w:lang w:eastAsia="zh-CN"/>
              </w:rPr>
            </w:pPr>
            <w:r>
              <w:rPr>
                <w:color w:val="000000"/>
                <w:spacing w:val="-1"/>
                <w:lang w:eastAsia="zh-CN"/>
              </w:rPr>
              <w:t>3</w:t>
            </w:r>
            <w:r w:rsidRPr="00074DA4">
              <w:rPr>
                <w:color w:val="000000"/>
                <w:spacing w:val="-1"/>
                <w:lang w:eastAsia="zh-CN"/>
              </w:rPr>
              <w:t xml:space="preserve">а. У разі позитивного рішення </w:t>
            </w:r>
            <w:r>
              <w:rPr>
                <w:color w:val="000000"/>
                <w:spacing w:val="-1"/>
                <w:lang w:eastAsia="zh-CN"/>
              </w:rPr>
              <w:t>-</w:t>
            </w:r>
            <w:r w:rsidRPr="00074DA4">
              <w:rPr>
                <w:color w:val="000000"/>
                <w:spacing w:val="-1"/>
                <w:lang w:eastAsia="zh-CN"/>
              </w:rPr>
              <w:t xml:space="preserve"> внесення відомостей про реєстрацію місця проживання до </w:t>
            </w:r>
            <w:r w:rsidR="006E1E14">
              <w:rPr>
                <w:color w:val="000000"/>
                <w:spacing w:val="-1"/>
                <w:lang w:eastAsia="zh-CN"/>
              </w:rPr>
              <w:t>Реєстру територіальної громади.</w:t>
            </w:r>
          </w:p>
          <w:p w:rsidR="00A31758" w:rsidRPr="00074DA4" w:rsidRDefault="00A31758" w:rsidP="00074DA4">
            <w:pPr>
              <w:jc w:val="both"/>
              <w:rPr>
                <w:color w:val="000000"/>
                <w:spacing w:val="-1"/>
                <w:lang w:eastAsia="zh-CN"/>
              </w:rPr>
            </w:pPr>
            <w:r>
              <w:rPr>
                <w:color w:val="000000"/>
                <w:spacing w:val="-1"/>
                <w:lang w:eastAsia="zh-CN"/>
              </w:rPr>
              <w:t>3</w:t>
            </w:r>
            <w:r w:rsidRPr="00074DA4">
              <w:rPr>
                <w:color w:val="000000"/>
                <w:spacing w:val="-1"/>
                <w:lang w:eastAsia="zh-CN"/>
              </w:rPr>
              <w:t>б. У разі відмови в реєстрації – внесення запису про підставу відмови до заяви.</w:t>
            </w:r>
          </w:p>
          <w:p w:rsidR="00A31758" w:rsidRPr="00074DA4" w:rsidRDefault="00A31758" w:rsidP="006E1E14">
            <w:pPr>
              <w:jc w:val="both"/>
              <w:rPr>
                <w:sz w:val="20"/>
                <w:szCs w:val="20"/>
                <w:lang w:val="pl-PL" w:eastAsia="zh-CN"/>
              </w:rPr>
            </w:pPr>
            <w:r>
              <w:rPr>
                <w:color w:val="000000"/>
                <w:spacing w:val="-1"/>
                <w:lang w:eastAsia="zh-CN"/>
              </w:rPr>
              <w:t>3</w:t>
            </w:r>
            <w:r w:rsidRPr="00074DA4">
              <w:rPr>
                <w:color w:val="000000"/>
                <w:spacing w:val="-1"/>
                <w:lang w:eastAsia="zh-CN"/>
              </w:rPr>
              <w:t xml:space="preserve">в. У разі реєстрації місця проживання особи, </w:t>
            </w:r>
            <w:r w:rsidR="006E1E14">
              <w:rPr>
                <w:color w:val="000000"/>
                <w:spacing w:val="-1"/>
                <w:lang w:eastAsia="zh-CN"/>
              </w:rPr>
              <w:t>надання витягу з Реєстру територіальної громади про реєстрацію місця проживання.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476ED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Працівники  відділу реєстрації міської ради (уповноважені особи органу реєстрації)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Протягом 1</w:t>
            </w:r>
            <w:r>
              <w:rPr>
                <w:lang w:eastAsia="zh-CN"/>
              </w:rPr>
              <w:t xml:space="preserve"> </w:t>
            </w:r>
            <w:r w:rsidRPr="00074DA4">
              <w:rPr>
                <w:lang w:eastAsia="zh-CN"/>
              </w:rPr>
              <w:t>дня</w:t>
            </w:r>
          </w:p>
        </w:tc>
      </w:tr>
      <w:tr w:rsidR="00A31758" w:rsidRPr="00074DA4" w:rsidTr="00124841">
        <w:trPr>
          <w:trHeight w:val="60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both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Видача суб’єкту звернення результату послуги (у разі відмови в реєстрації особі також повертається заява із зазначеною підставою відмови).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476ED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Працівники  відділу реєстрації міської ради (уповноважені особи органу реєстрації)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8" w:rsidRPr="00074DA4" w:rsidRDefault="00A31758" w:rsidP="00074DA4">
            <w:pPr>
              <w:jc w:val="center"/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Протягом 1</w:t>
            </w:r>
            <w:r>
              <w:rPr>
                <w:lang w:eastAsia="zh-CN"/>
              </w:rPr>
              <w:t xml:space="preserve"> </w:t>
            </w:r>
            <w:r w:rsidRPr="00074DA4">
              <w:rPr>
                <w:lang w:eastAsia="zh-CN"/>
              </w:rPr>
              <w:t>дня</w:t>
            </w:r>
          </w:p>
        </w:tc>
      </w:tr>
      <w:tr w:rsidR="00074DA4" w:rsidRPr="00074DA4" w:rsidTr="00124841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Загальна кіль</w:t>
            </w:r>
            <w:r>
              <w:rPr>
                <w:lang w:eastAsia="zh-CN"/>
              </w:rPr>
              <w:t>кість днів надання послуги - 1</w:t>
            </w:r>
            <w:r w:rsidRPr="00074DA4">
              <w:rPr>
                <w:lang w:eastAsia="zh-CN"/>
              </w:rPr>
              <w:t xml:space="preserve"> робоч</w:t>
            </w:r>
            <w:r>
              <w:rPr>
                <w:lang w:eastAsia="zh-CN"/>
              </w:rPr>
              <w:t>ий день</w:t>
            </w:r>
          </w:p>
        </w:tc>
      </w:tr>
      <w:tr w:rsidR="00074DA4" w:rsidRPr="00074DA4" w:rsidTr="00124841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DA4" w:rsidRPr="00074DA4" w:rsidRDefault="00074DA4" w:rsidP="00074DA4">
            <w:pPr>
              <w:rPr>
                <w:sz w:val="20"/>
                <w:szCs w:val="20"/>
                <w:lang w:val="pl-PL" w:eastAsia="zh-CN"/>
              </w:rPr>
            </w:pPr>
            <w:r w:rsidRPr="00074DA4">
              <w:rPr>
                <w:lang w:eastAsia="zh-CN"/>
              </w:rPr>
              <w:t>Загальна кількість днів (передбачена законодавством) - 1-2 робочі дні</w:t>
            </w:r>
          </w:p>
        </w:tc>
      </w:tr>
    </w:tbl>
    <w:p w:rsidR="00074DA4" w:rsidRPr="00074DA4" w:rsidRDefault="00074DA4">
      <w:pPr>
        <w:rPr>
          <w:lang w:val="pl-PL"/>
        </w:rPr>
      </w:pPr>
    </w:p>
    <w:sectPr w:rsidR="00074DA4" w:rsidRPr="00074DA4" w:rsidSect="00105E5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668"/>
    <w:multiLevelType w:val="hybridMultilevel"/>
    <w:tmpl w:val="13E46698"/>
    <w:lvl w:ilvl="0" w:tplc="34B68880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060B442">
      <w:numFmt w:val="bullet"/>
      <w:lvlText w:val="•"/>
      <w:lvlJc w:val="left"/>
      <w:pPr>
        <w:ind w:left="827" w:hanging="173"/>
      </w:pPr>
      <w:rPr>
        <w:rFonts w:hint="default"/>
        <w:lang w:val="uk-UA" w:eastAsia="en-US" w:bidi="ar-SA"/>
      </w:rPr>
    </w:lvl>
    <w:lvl w:ilvl="2" w:tplc="D70EF3EA">
      <w:numFmt w:val="bullet"/>
      <w:lvlText w:val="•"/>
      <w:lvlJc w:val="left"/>
      <w:pPr>
        <w:ind w:left="1554" w:hanging="173"/>
      </w:pPr>
      <w:rPr>
        <w:rFonts w:hint="default"/>
        <w:lang w:val="uk-UA" w:eastAsia="en-US" w:bidi="ar-SA"/>
      </w:rPr>
    </w:lvl>
    <w:lvl w:ilvl="3" w:tplc="E6A03EC8">
      <w:numFmt w:val="bullet"/>
      <w:lvlText w:val="•"/>
      <w:lvlJc w:val="left"/>
      <w:pPr>
        <w:ind w:left="2281" w:hanging="173"/>
      </w:pPr>
      <w:rPr>
        <w:rFonts w:hint="default"/>
        <w:lang w:val="uk-UA" w:eastAsia="en-US" w:bidi="ar-SA"/>
      </w:rPr>
    </w:lvl>
    <w:lvl w:ilvl="4" w:tplc="EA042AB4">
      <w:numFmt w:val="bullet"/>
      <w:lvlText w:val="•"/>
      <w:lvlJc w:val="left"/>
      <w:pPr>
        <w:ind w:left="3008" w:hanging="173"/>
      </w:pPr>
      <w:rPr>
        <w:rFonts w:hint="default"/>
        <w:lang w:val="uk-UA" w:eastAsia="en-US" w:bidi="ar-SA"/>
      </w:rPr>
    </w:lvl>
    <w:lvl w:ilvl="5" w:tplc="BDFE70A2">
      <w:numFmt w:val="bullet"/>
      <w:lvlText w:val="•"/>
      <w:lvlJc w:val="left"/>
      <w:pPr>
        <w:ind w:left="3735" w:hanging="173"/>
      </w:pPr>
      <w:rPr>
        <w:rFonts w:hint="default"/>
        <w:lang w:val="uk-UA" w:eastAsia="en-US" w:bidi="ar-SA"/>
      </w:rPr>
    </w:lvl>
    <w:lvl w:ilvl="6" w:tplc="672C9F8C">
      <w:numFmt w:val="bullet"/>
      <w:lvlText w:val="•"/>
      <w:lvlJc w:val="left"/>
      <w:pPr>
        <w:ind w:left="4462" w:hanging="173"/>
      </w:pPr>
      <w:rPr>
        <w:rFonts w:hint="default"/>
        <w:lang w:val="uk-UA" w:eastAsia="en-US" w:bidi="ar-SA"/>
      </w:rPr>
    </w:lvl>
    <w:lvl w:ilvl="7" w:tplc="3C22623C">
      <w:numFmt w:val="bullet"/>
      <w:lvlText w:val="•"/>
      <w:lvlJc w:val="left"/>
      <w:pPr>
        <w:ind w:left="5189" w:hanging="173"/>
      </w:pPr>
      <w:rPr>
        <w:rFonts w:hint="default"/>
        <w:lang w:val="uk-UA" w:eastAsia="en-US" w:bidi="ar-SA"/>
      </w:rPr>
    </w:lvl>
    <w:lvl w:ilvl="8" w:tplc="07B06D34">
      <w:numFmt w:val="bullet"/>
      <w:lvlText w:val="•"/>
      <w:lvlJc w:val="left"/>
      <w:pPr>
        <w:ind w:left="5916" w:hanging="173"/>
      </w:pPr>
      <w:rPr>
        <w:rFonts w:hint="default"/>
        <w:lang w:val="uk-UA" w:eastAsia="en-US" w:bidi="ar-SA"/>
      </w:rPr>
    </w:lvl>
  </w:abstractNum>
  <w:abstractNum w:abstractNumId="1">
    <w:nsid w:val="2BA22DA0"/>
    <w:multiLevelType w:val="hybridMultilevel"/>
    <w:tmpl w:val="0944E9B6"/>
    <w:lvl w:ilvl="0" w:tplc="A568F4AC">
      <w:start w:val="1"/>
      <w:numFmt w:val="decimal"/>
      <w:lvlText w:val="%1)"/>
      <w:lvlJc w:val="left"/>
      <w:pPr>
        <w:ind w:left="105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14FE96C6">
      <w:numFmt w:val="bullet"/>
      <w:lvlText w:val="•"/>
      <w:lvlJc w:val="left"/>
      <w:pPr>
        <w:ind w:left="826" w:hanging="288"/>
      </w:pPr>
      <w:rPr>
        <w:lang w:val="uk-UA" w:eastAsia="en-US" w:bidi="ar-SA"/>
      </w:rPr>
    </w:lvl>
    <w:lvl w:ilvl="2" w:tplc="B6A8F4EE">
      <w:numFmt w:val="bullet"/>
      <w:lvlText w:val="•"/>
      <w:lvlJc w:val="left"/>
      <w:pPr>
        <w:ind w:left="1552" w:hanging="288"/>
      </w:pPr>
      <w:rPr>
        <w:lang w:val="uk-UA" w:eastAsia="en-US" w:bidi="ar-SA"/>
      </w:rPr>
    </w:lvl>
    <w:lvl w:ilvl="3" w:tplc="0E680CCC">
      <w:numFmt w:val="bullet"/>
      <w:lvlText w:val="•"/>
      <w:lvlJc w:val="left"/>
      <w:pPr>
        <w:ind w:left="2278" w:hanging="288"/>
      </w:pPr>
      <w:rPr>
        <w:lang w:val="uk-UA" w:eastAsia="en-US" w:bidi="ar-SA"/>
      </w:rPr>
    </w:lvl>
    <w:lvl w:ilvl="4" w:tplc="4F40E06C">
      <w:numFmt w:val="bullet"/>
      <w:lvlText w:val="•"/>
      <w:lvlJc w:val="left"/>
      <w:pPr>
        <w:ind w:left="3004" w:hanging="288"/>
      </w:pPr>
      <w:rPr>
        <w:lang w:val="uk-UA" w:eastAsia="en-US" w:bidi="ar-SA"/>
      </w:rPr>
    </w:lvl>
    <w:lvl w:ilvl="5" w:tplc="174E644E">
      <w:numFmt w:val="bullet"/>
      <w:lvlText w:val="•"/>
      <w:lvlJc w:val="left"/>
      <w:pPr>
        <w:ind w:left="3731" w:hanging="288"/>
      </w:pPr>
      <w:rPr>
        <w:lang w:val="uk-UA" w:eastAsia="en-US" w:bidi="ar-SA"/>
      </w:rPr>
    </w:lvl>
    <w:lvl w:ilvl="6" w:tplc="6572250A">
      <w:numFmt w:val="bullet"/>
      <w:lvlText w:val="•"/>
      <w:lvlJc w:val="left"/>
      <w:pPr>
        <w:ind w:left="4457" w:hanging="288"/>
      </w:pPr>
      <w:rPr>
        <w:lang w:val="uk-UA" w:eastAsia="en-US" w:bidi="ar-SA"/>
      </w:rPr>
    </w:lvl>
    <w:lvl w:ilvl="7" w:tplc="5E2044CE">
      <w:numFmt w:val="bullet"/>
      <w:lvlText w:val="•"/>
      <w:lvlJc w:val="left"/>
      <w:pPr>
        <w:ind w:left="5183" w:hanging="288"/>
      </w:pPr>
      <w:rPr>
        <w:lang w:val="uk-UA" w:eastAsia="en-US" w:bidi="ar-SA"/>
      </w:rPr>
    </w:lvl>
    <w:lvl w:ilvl="8" w:tplc="17B83238">
      <w:numFmt w:val="bullet"/>
      <w:lvlText w:val="•"/>
      <w:lvlJc w:val="left"/>
      <w:pPr>
        <w:ind w:left="5909" w:hanging="288"/>
      </w:pPr>
      <w:rPr>
        <w:lang w:val="uk-UA" w:eastAsia="en-US" w:bidi="ar-SA"/>
      </w:rPr>
    </w:lvl>
  </w:abstractNum>
  <w:abstractNum w:abstractNumId="2">
    <w:nsid w:val="363F5409"/>
    <w:multiLevelType w:val="hybridMultilevel"/>
    <w:tmpl w:val="459003C4"/>
    <w:lvl w:ilvl="0" w:tplc="B6BCDF52">
      <w:start w:val="1"/>
      <w:numFmt w:val="decimal"/>
      <w:lvlText w:val="%1)"/>
      <w:lvlJc w:val="left"/>
      <w:pPr>
        <w:ind w:left="107" w:hanging="22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16CC2F2">
      <w:numFmt w:val="bullet"/>
      <w:lvlText w:val="•"/>
      <w:lvlJc w:val="left"/>
      <w:pPr>
        <w:ind w:left="827" w:hanging="223"/>
      </w:pPr>
      <w:rPr>
        <w:rFonts w:hint="default"/>
        <w:lang w:val="uk-UA" w:eastAsia="en-US" w:bidi="ar-SA"/>
      </w:rPr>
    </w:lvl>
    <w:lvl w:ilvl="2" w:tplc="671CFBB6">
      <w:numFmt w:val="bullet"/>
      <w:lvlText w:val="•"/>
      <w:lvlJc w:val="left"/>
      <w:pPr>
        <w:ind w:left="1554" w:hanging="223"/>
      </w:pPr>
      <w:rPr>
        <w:rFonts w:hint="default"/>
        <w:lang w:val="uk-UA" w:eastAsia="en-US" w:bidi="ar-SA"/>
      </w:rPr>
    </w:lvl>
    <w:lvl w:ilvl="3" w:tplc="41F85AC6">
      <w:numFmt w:val="bullet"/>
      <w:lvlText w:val="•"/>
      <w:lvlJc w:val="left"/>
      <w:pPr>
        <w:ind w:left="2281" w:hanging="223"/>
      </w:pPr>
      <w:rPr>
        <w:rFonts w:hint="default"/>
        <w:lang w:val="uk-UA" w:eastAsia="en-US" w:bidi="ar-SA"/>
      </w:rPr>
    </w:lvl>
    <w:lvl w:ilvl="4" w:tplc="E6A85380">
      <w:numFmt w:val="bullet"/>
      <w:lvlText w:val="•"/>
      <w:lvlJc w:val="left"/>
      <w:pPr>
        <w:ind w:left="3008" w:hanging="223"/>
      </w:pPr>
      <w:rPr>
        <w:rFonts w:hint="default"/>
        <w:lang w:val="uk-UA" w:eastAsia="en-US" w:bidi="ar-SA"/>
      </w:rPr>
    </w:lvl>
    <w:lvl w:ilvl="5" w:tplc="AA2CE9B6">
      <w:numFmt w:val="bullet"/>
      <w:lvlText w:val="•"/>
      <w:lvlJc w:val="left"/>
      <w:pPr>
        <w:ind w:left="3735" w:hanging="223"/>
      </w:pPr>
      <w:rPr>
        <w:rFonts w:hint="default"/>
        <w:lang w:val="uk-UA" w:eastAsia="en-US" w:bidi="ar-SA"/>
      </w:rPr>
    </w:lvl>
    <w:lvl w:ilvl="6" w:tplc="965CB5DC">
      <w:numFmt w:val="bullet"/>
      <w:lvlText w:val="•"/>
      <w:lvlJc w:val="left"/>
      <w:pPr>
        <w:ind w:left="4462" w:hanging="223"/>
      </w:pPr>
      <w:rPr>
        <w:rFonts w:hint="default"/>
        <w:lang w:val="uk-UA" w:eastAsia="en-US" w:bidi="ar-SA"/>
      </w:rPr>
    </w:lvl>
    <w:lvl w:ilvl="7" w:tplc="509ABB20">
      <w:numFmt w:val="bullet"/>
      <w:lvlText w:val="•"/>
      <w:lvlJc w:val="left"/>
      <w:pPr>
        <w:ind w:left="5189" w:hanging="223"/>
      </w:pPr>
      <w:rPr>
        <w:rFonts w:hint="default"/>
        <w:lang w:val="uk-UA" w:eastAsia="en-US" w:bidi="ar-SA"/>
      </w:rPr>
    </w:lvl>
    <w:lvl w:ilvl="8" w:tplc="5A04BD1E">
      <w:numFmt w:val="bullet"/>
      <w:lvlText w:val="•"/>
      <w:lvlJc w:val="left"/>
      <w:pPr>
        <w:ind w:left="5916" w:hanging="223"/>
      </w:pPr>
      <w:rPr>
        <w:rFonts w:hint="default"/>
        <w:lang w:val="uk-UA" w:eastAsia="en-US" w:bidi="ar-SA"/>
      </w:rPr>
    </w:lvl>
  </w:abstractNum>
  <w:abstractNum w:abstractNumId="3">
    <w:nsid w:val="3BA621B3"/>
    <w:multiLevelType w:val="hybridMultilevel"/>
    <w:tmpl w:val="30046C34"/>
    <w:lvl w:ilvl="0" w:tplc="62E4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30EB"/>
    <w:multiLevelType w:val="hybridMultilevel"/>
    <w:tmpl w:val="AB4C0644"/>
    <w:lvl w:ilvl="0" w:tplc="CFD0F118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AF829FF6">
      <w:numFmt w:val="bullet"/>
      <w:lvlText w:val="•"/>
      <w:lvlJc w:val="left"/>
      <w:pPr>
        <w:ind w:left="826" w:hanging="168"/>
      </w:pPr>
      <w:rPr>
        <w:lang w:val="uk-UA" w:eastAsia="en-US" w:bidi="ar-SA"/>
      </w:rPr>
    </w:lvl>
    <w:lvl w:ilvl="2" w:tplc="282475C2">
      <w:numFmt w:val="bullet"/>
      <w:lvlText w:val="•"/>
      <w:lvlJc w:val="left"/>
      <w:pPr>
        <w:ind w:left="1552" w:hanging="168"/>
      </w:pPr>
      <w:rPr>
        <w:lang w:val="uk-UA" w:eastAsia="en-US" w:bidi="ar-SA"/>
      </w:rPr>
    </w:lvl>
    <w:lvl w:ilvl="3" w:tplc="2F3C84B0">
      <w:numFmt w:val="bullet"/>
      <w:lvlText w:val="•"/>
      <w:lvlJc w:val="left"/>
      <w:pPr>
        <w:ind w:left="2278" w:hanging="168"/>
      </w:pPr>
      <w:rPr>
        <w:lang w:val="uk-UA" w:eastAsia="en-US" w:bidi="ar-SA"/>
      </w:rPr>
    </w:lvl>
    <w:lvl w:ilvl="4" w:tplc="F906EECE">
      <w:numFmt w:val="bullet"/>
      <w:lvlText w:val="•"/>
      <w:lvlJc w:val="left"/>
      <w:pPr>
        <w:ind w:left="3004" w:hanging="168"/>
      </w:pPr>
      <w:rPr>
        <w:lang w:val="uk-UA" w:eastAsia="en-US" w:bidi="ar-SA"/>
      </w:rPr>
    </w:lvl>
    <w:lvl w:ilvl="5" w:tplc="0918448E">
      <w:numFmt w:val="bullet"/>
      <w:lvlText w:val="•"/>
      <w:lvlJc w:val="left"/>
      <w:pPr>
        <w:ind w:left="3731" w:hanging="168"/>
      </w:pPr>
      <w:rPr>
        <w:lang w:val="uk-UA" w:eastAsia="en-US" w:bidi="ar-SA"/>
      </w:rPr>
    </w:lvl>
    <w:lvl w:ilvl="6" w:tplc="4FF273DA">
      <w:numFmt w:val="bullet"/>
      <w:lvlText w:val="•"/>
      <w:lvlJc w:val="left"/>
      <w:pPr>
        <w:ind w:left="4457" w:hanging="168"/>
      </w:pPr>
      <w:rPr>
        <w:lang w:val="uk-UA" w:eastAsia="en-US" w:bidi="ar-SA"/>
      </w:rPr>
    </w:lvl>
    <w:lvl w:ilvl="7" w:tplc="D76E3C88">
      <w:numFmt w:val="bullet"/>
      <w:lvlText w:val="•"/>
      <w:lvlJc w:val="left"/>
      <w:pPr>
        <w:ind w:left="5183" w:hanging="168"/>
      </w:pPr>
      <w:rPr>
        <w:lang w:val="uk-UA" w:eastAsia="en-US" w:bidi="ar-SA"/>
      </w:rPr>
    </w:lvl>
    <w:lvl w:ilvl="8" w:tplc="7A905D1C">
      <w:numFmt w:val="bullet"/>
      <w:lvlText w:val="•"/>
      <w:lvlJc w:val="left"/>
      <w:pPr>
        <w:ind w:left="5909" w:hanging="168"/>
      </w:pPr>
      <w:rPr>
        <w:lang w:val="uk-UA" w:eastAsia="en-US" w:bidi="ar-SA"/>
      </w:rPr>
    </w:lvl>
  </w:abstractNum>
  <w:abstractNum w:abstractNumId="5">
    <w:nsid w:val="650B32FD"/>
    <w:multiLevelType w:val="hybridMultilevel"/>
    <w:tmpl w:val="9162E1F2"/>
    <w:lvl w:ilvl="0" w:tplc="AFC47EAE">
      <w:start w:val="1"/>
      <w:numFmt w:val="decimal"/>
      <w:lvlText w:val="%1)"/>
      <w:lvlJc w:val="left"/>
      <w:pPr>
        <w:ind w:left="745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3F053CC">
      <w:numFmt w:val="bullet"/>
      <w:lvlText w:val="•"/>
      <w:lvlJc w:val="left"/>
      <w:pPr>
        <w:ind w:left="1403" w:hanging="218"/>
      </w:pPr>
      <w:rPr>
        <w:rFonts w:hint="default"/>
        <w:lang w:val="uk-UA" w:eastAsia="en-US" w:bidi="ar-SA"/>
      </w:rPr>
    </w:lvl>
    <w:lvl w:ilvl="2" w:tplc="2A426EA0">
      <w:numFmt w:val="bullet"/>
      <w:lvlText w:val="•"/>
      <w:lvlJc w:val="left"/>
      <w:pPr>
        <w:ind w:left="2066" w:hanging="218"/>
      </w:pPr>
      <w:rPr>
        <w:rFonts w:hint="default"/>
        <w:lang w:val="uk-UA" w:eastAsia="en-US" w:bidi="ar-SA"/>
      </w:rPr>
    </w:lvl>
    <w:lvl w:ilvl="3" w:tplc="72C80274">
      <w:numFmt w:val="bullet"/>
      <w:lvlText w:val="•"/>
      <w:lvlJc w:val="left"/>
      <w:pPr>
        <w:ind w:left="2729" w:hanging="218"/>
      </w:pPr>
      <w:rPr>
        <w:rFonts w:hint="default"/>
        <w:lang w:val="uk-UA" w:eastAsia="en-US" w:bidi="ar-SA"/>
      </w:rPr>
    </w:lvl>
    <w:lvl w:ilvl="4" w:tplc="92123A78">
      <w:numFmt w:val="bullet"/>
      <w:lvlText w:val="•"/>
      <w:lvlJc w:val="left"/>
      <w:pPr>
        <w:ind w:left="3392" w:hanging="218"/>
      </w:pPr>
      <w:rPr>
        <w:rFonts w:hint="default"/>
        <w:lang w:val="uk-UA" w:eastAsia="en-US" w:bidi="ar-SA"/>
      </w:rPr>
    </w:lvl>
    <w:lvl w:ilvl="5" w:tplc="8FAAD48C">
      <w:numFmt w:val="bullet"/>
      <w:lvlText w:val="•"/>
      <w:lvlJc w:val="left"/>
      <w:pPr>
        <w:ind w:left="4055" w:hanging="218"/>
      </w:pPr>
      <w:rPr>
        <w:rFonts w:hint="default"/>
        <w:lang w:val="uk-UA" w:eastAsia="en-US" w:bidi="ar-SA"/>
      </w:rPr>
    </w:lvl>
    <w:lvl w:ilvl="6" w:tplc="7B46C83E">
      <w:numFmt w:val="bullet"/>
      <w:lvlText w:val="•"/>
      <w:lvlJc w:val="left"/>
      <w:pPr>
        <w:ind w:left="4718" w:hanging="218"/>
      </w:pPr>
      <w:rPr>
        <w:rFonts w:hint="default"/>
        <w:lang w:val="uk-UA" w:eastAsia="en-US" w:bidi="ar-SA"/>
      </w:rPr>
    </w:lvl>
    <w:lvl w:ilvl="7" w:tplc="7E4E1244">
      <w:numFmt w:val="bullet"/>
      <w:lvlText w:val="•"/>
      <w:lvlJc w:val="left"/>
      <w:pPr>
        <w:ind w:left="5381" w:hanging="218"/>
      </w:pPr>
      <w:rPr>
        <w:rFonts w:hint="default"/>
        <w:lang w:val="uk-UA" w:eastAsia="en-US" w:bidi="ar-SA"/>
      </w:rPr>
    </w:lvl>
    <w:lvl w:ilvl="8" w:tplc="3098A17A">
      <w:numFmt w:val="bullet"/>
      <w:lvlText w:val="•"/>
      <w:lvlJc w:val="left"/>
      <w:pPr>
        <w:ind w:left="6044" w:hanging="218"/>
      </w:pPr>
      <w:rPr>
        <w:rFonts w:hint="default"/>
        <w:lang w:val="uk-UA" w:eastAsia="en-US" w:bidi="ar-SA"/>
      </w:rPr>
    </w:lvl>
  </w:abstractNum>
  <w:abstractNum w:abstractNumId="6">
    <w:nsid w:val="71E649C4"/>
    <w:multiLevelType w:val="hybridMultilevel"/>
    <w:tmpl w:val="5D804EE6"/>
    <w:lvl w:ilvl="0" w:tplc="4F5AA676">
      <w:start w:val="1"/>
      <w:numFmt w:val="decimal"/>
      <w:lvlText w:val="%1)"/>
      <w:lvlJc w:val="left"/>
      <w:pPr>
        <w:ind w:left="745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20EBBCE">
      <w:numFmt w:val="bullet"/>
      <w:lvlText w:val="•"/>
      <w:lvlJc w:val="left"/>
      <w:pPr>
        <w:ind w:left="1403" w:hanging="218"/>
      </w:pPr>
      <w:rPr>
        <w:rFonts w:hint="default"/>
        <w:lang w:val="uk-UA" w:eastAsia="en-US" w:bidi="ar-SA"/>
      </w:rPr>
    </w:lvl>
    <w:lvl w:ilvl="2" w:tplc="6814369E">
      <w:numFmt w:val="bullet"/>
      <w:lvlText w:val="•"/>
      <w:lvlJc w:val="left"/>
      <w:pPr>
        <w:ind w:left="2066" w:hanging="218"/>
      </w:pPr>
      <w:rPr>
        <w:rFonts w:hint="default"/>
        <w:lang w:val="uk-UA" w:eastAsia="en-US" w:bidi="ar-SA"/>
      </w:rPr>
    </w:lvl>
    <w:lvl w:ilvl="3" w:tplc="95FA3BE4">
      <w:numFmt w:val="bullet"/>
      <w:lvlText w:val="•"/>
      <w:lvlJc w:val="left"/>
      <w:pPr>
        <w:ind w:left="2729" w:hanging="218"/>
      </w:pPr>
      <w:rPr>
        <w:rFonts w:hint="default"/>
        <w:lang w:val="uk-UA" w:eastAsia="en-US" w:bidi="ar-SA"/>
      </w:rPr>
    </w:lvl>
    <w:lvl w:ilvl="4" w:tplc="0DB6477A">
      <w:numFmt w:val="bullet"/>
      <w:lvlText w:val="•"/>
      <w:lvlJc w:val="left"/>
      <w:pPr>
        <w:ind w:left="3392" w:hanging="218"/>
      </w:pPr>
      <w:rPr>
        <w:rFonts w:hint="default"/>
        <w:lang w:val="uk-UA" w:eastAsia="en-US" w:bidi="ar-SA"/>
      </w:rPr>
    </w:lvl>
    <w:lvl w:ilvl="5" w:tplc="5EFC8758">
      <w:numFmt w:val="bullet"/>
      <w:lvlText w:val="•"/>
      <w:lvlJc w:val="left"/>
      <w:pPr>
        <w:ind w:left="4055" w:hanging="218"/>
      </w:pPr>
      <w:rPr>
        <w:rFonts w:hint="default"/>
        <w:lang w:val="uk-UA" w:eastAsia="en-US" w:bidi="ar-SA"/>
      </w:rPr>
    </w:lvl>
    <w:lvl w:ilvl="6" w:tplc="99F60328">
      <w:numFmt w:val="bullet"/>
      <w:lvlText w:val="•"/>
      <w:lvlJc w:val="left"/>
      <w:pPr>
        <w:ind w:left="4718" w:hanging="218"/>
      </w:pPr>
      <w:rPr>
        <w:rFonts w:hint="default"/>
        <w:lang w:val="uk-UA" w:eastAsia="en-US" w:bidi="ar-SA"/>
      </w:rPr>
    </w:lvl>
    <w:lvl w:ilvl="7" w:tplc="6F2C611E">
      <w:numFmt w:val="bullet"/>
      <w:lvlText w:val="•"/>
      <w:lvlJc w:val="left"/>
      <w:pPr>
        <w:ind w:left="5381" w:hanging="218"/>
      </w:pPr>
      <w:rPr>
        <w:rFonts w:hint="default"/>
        <w:lang w:val="uk-UA" w:eastAsia="en-US" w:bidi="ar-SA"/>
      </w:rPr>
    </w:lvl>
    <w:lvl w:ilvl="8" w:tplc="47E6A61E">
      <w:numFmt w:val="bullet"/>
      <w:lvlText w:val="•"/>
      <w:lvlJc w:val="left"/>
      <w:pPr>
        <w:ind w:left="6044" w:hanging="218"/>
      </w:pPr>
      <w:rPr>
        <w:rFonts w:hint="default"/>
        <w:lang w:val="uk-UA" w:eastAsia="en-US" w:bidi="ar-SA"/>
      </w:rPr>
    </w:lvl>
  </w:abstractNum>
  <w:abstractNum w:abstractNumId="7">
    <w:nsid w:val="77263866"/>
    <w:multiLevelType w:val="hybridMultilevel"/>
    <w:tmpl w:val="BBF06102"/>
    <w:lvl w:ilvl="0" w:tplc="F2BA71D2">
      <w:start w:val="4"/>
      <w:numFmt w:val="decimal"/>
      <w:lvlText w:val="%1)"/>
      <w:lvlJc w:val="left"/>
      <w:pPr>
        <w:ind w:left="10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16564B20">
      <w:numFmt w:val="bullet"/>
      <w:lvlText w:val="•"/>
      <w:lvlJc w:val="left"/>
      <w:pPr>
        <w:ind w:left="826" w:hanging="284"/>
      </w:pPr>
      <w:rPr>
        <w:lang w:val="uk-UA" w:eastAsia="en-US" w:bidi="ar-SA"/>
      </w:rPr>
    </w:lvl>
    <w:lvl w:ilvl="2" w:tplc="718EC3A4">
      <w:numFmt w:val="bullet"/>
      <w:lvlText w:val="•"/>
      <w:lvlJc w:val="left"/>
      <w:pPr>
        <w:ind w:left="1552" w:hanging="284"/>
      </w:pPr>
      <w:rPr>
        <w:lang w:val="uk-UA" w:eastAsia="en-US" w:bidi="ar-SA"/>
      </w:rPr>
    </w:lvl>
    <w:lvl w:ilvl="3" w:tplc="F5E6005A">
      <w:numFmt w:val="bullet"/>
      <w:lvlText w:val="•"/>
      <w:lvlJc w:val="left"/>
      <w:pPr>
        <w:ind w:left="2278" w:hanging="284"/>
      </w:pPr>
      <w:rPr>
        <w:lang w:val="uk-UA" w:eastAsia="en-US" w:bidi="ar-SA"/>
      </w:rPr>
    </w:lvl>
    <w:lvl w:ilvl="4" w:tplc="E236D616">
      <w:numFmt w:val="bullet"/>
      <w:lvlText w:val="•"/>
      <w:lvlJc w:val="left"/>
      <w:pPr>
        <w:ind w:left="3004" w:hanging="284"/>
      </w:pPr>
      <w:rPr>
        <w:lang w:val="uk-UA" w:eastAsia="en-US" w:bidi="ar-SA"/>
      </w:rPr>
    </w:lvl>
    <w:lvl w:ilvl="5" w:tplc="B81C89CA">
      <w:numFmt w:val="bullet"/>
      <w:lvlText w:val="•"/>
      <w:lvlJc w:val="left"/>
      <w:pPr>
        <w:ind w:left="3731" w:hanging="284"/>
      </w:pPr>
      <w:rPr>
        <w:lang w:val="uk-UA" w:eastAsia="en-US" w:bidi="ar-SA"/>
      </w:rPr>
    </w:lvl>
    <w:lvl w:ilvl="6" w:tplc="B1325E32">
      <w:numFmt w:val="bullet"/>
      <w:lvlText w:val="•"/>
      <w:lvlJc w:val="left"/>
      <w:pPr>
        <w:ind w:left="4457" w:hanging="284"/>
      </w:pPr>
      <w:rPr>
        <w:lang w:val="uk-UA" w:eastAsia="en-US" w:bidi="ar-SA"/>
      </w:rPr>
    </w:lvl>
    <w:lvl w:ilvl="7" w:tplc="24229AFA">
      <w:numFmt w:val="bullet"/>
      <w:lvlText w:val="•"/>
      <w:lvlJc w:val="left"/>
      <w:pPr>
        <w:ind w:left="5183" w:hanging="284"/>
      </w:pPr>
      <w:rPr>
        <w:lang w:val="uk-UA" w:eastAsia="en-US" w:bidi="ar-SA"/>
      </w:rPr>
    </w:lvl>
    <w:lvl w:ilvl="8" w:tplc="F97C9FFE">
      <w:numFmt w:val="bullet"/>
      <w:lvlText w:val="•"/>
      <w:lvlJc w:val="left"/>
      <w:pPr>
        <w:ind w:left="5909" w:hanging="284"/>
      </w:pPr>
      <w:rPr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58"/>
    <w:rsid w:val="000151E7"/>
    <w:rsid w:val="00074DA4"/>
    <w:rsid w:val="00105E5F"/>
    <w:rsid w:val="00124841"/>
    <w:rsid w:val="00344104"/>
    <w:rsid w:val="003635B4"/>
    <w:rsid w:val="004E3ABC"/>
    <w:rsid w:val="004E7F85"/>
    <w:rsid w:val="005357BA"/>
    <w:rsid w:val="005F48E6"/>
    <w:rsid w:val="006C0E6D"/>
    <w:rsid w:val="006E1E14"/>
    <w:rsid w:val="00777669"/>
    <w:rsid w:val="00851358"/>
    <w:rsid w:val="0099373D"/>
    <w:rsid w:val="009A112E"/>
    <w:rsid w:val="009B1FF9"/>
    <w:rsid w:val="009C7EAA"/>
    <w:rsid w:val="00A31758"/>
    <w:rsid w:val="00A44A20"/>
    <w:rsid w:val="00AB790D"/>
    <w:rsid w:val="00B342B6"/>
    <w:rsid w:val="00BB384E"/>
    <w:rsid w:val="00C37A65"/>
    <w:rsid w:val="00D432E7"/>
    <w:rsid w:val="00D638FD"/>
    <w:rsid w:val="00D87FD4"/>
    <w:rsid w:val="00DD6C90"/>
    <w:rsid w:val="00E00473"/>
    <w:rsid w:val="00E02D3B"/>
    <w:rsid w:val="00E200C6"/>
    <w:rsid w:val="00E36D5E"/>
    <w:rsid w:val="00ED4D1D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358"/>
    <w:rPr>
      <w:color w:val="0000FF"/>
      <w:u w:val="single"/>
    </w:rPr>
  </w:style>
  <w:style w:type="paragraph" w:styleId="a4">
    <w:name w:val="Body Text"/>
    <w:basedOn w:val="a"/>
    <w:link w:val="a5"/>
    <w:rsid w:val="00851358"/>
    <w:pPr>
      <w:spacing w:after="120"/>
    </w:pPr>
  </w:style>
  <w:style w:type="character" w:customStyle="1" w:styleId="a5">
    <w:name w:val="Основной текст Знак"/>
    <w:basedOn w:val="a0"/>
    <w:link w:val="a4"/>
    <w:rsid w:val="008513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Стиль Черный"/>
    <w:basedOn w:val="a0"/>
    <w:rsid w:val="00851358"/>
  </w:style>
  <w:style w:type="character" w:customStyle="1" w:styleId="newlogin">
    <w:name w:val="new_login"/>
    <w:basedOn w:val="a0"/>
    <w:uiPriority w:val="99"/>
    <w:rsid w:val="00851358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85135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rvps2">
    <w:name w:val="rvps2"/>
    <w:basedOn w:val="a"/>
    <w:rsid w:val="00851358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777669"/>
  </w:style>
  <w:style w:type="paragraph" w:customStyle="1" w:styleId="a7">
    <w:name w:val="Нормальний текст"/>
    <w:basedOn w:val="a"/>
    <w:rsid w:val="00777669"/>
    <w:pPr>
      <w:spacing w:before="120"/>
      <w:ind w:firstLine="567"/>
    </w:pPr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E3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ABC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3A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A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9B1F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Другое_"/>
    <w:basedOn w:val="a0"/>
    <w:link w:val="ac"/>
    <w:rsid w:val="009B1FF9"/>
    <w:rPr>
      <w:rFonts w:eastAsia="Times New Roman" w:cs="Times New Roman"/>
      <w:sz w:val="26"/>
      <w:szCs w:val="26"/>
    </w:rPr>
  </w:style>
  <w:style w:type="paragraph" w:customStyle="1" w:styleId="ac">
    <w:name w:val="Другое"/>
    <w:basedOn w:val="a"/>
    <w:link w:val="ab"/>
    <w:rsid w:val="009B1FF9"/>
    <w:pPr>
      <w:widowControl w:val="0"/>
      <w:suppressAutoHyphens w:val="0"/>
      <w:ind w:firstLine="390"/>
    </w:pPr>
    <w:rPr>
      <w:rFonts w:asciiTheme="minorHAnsi" w:hAnsi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358"/>
    <w:rPr>
      <w:color w:val="0000FF"/>
      <w:u w:val="single"/>
    </w:rPr>
  </w:style>
  <w:style w:type="paragraph" w:styleId="a4">
    <w:name w:val="Body Text"/>
    <w:basedOn w:val="a"/>
    <w:link w:val="a5"/>
    <w:rsid w:val="00851358"/>
    <w:pPr>
      <w:spacing w:after="120"/>
    </w:pPr>
  </w:style>
  <w:style w:type="character" w:customStyle="1" w:styleId="a5">
    <w:name w:val="Основной текст Знак"/>
    <w:basedOn w:val="a0"/>
    <w:link w:val="a4"/>
    <w:rsid w:val="008513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Стиль Черный"/>
    <w:basedOn w:val="a0"/>
    <w:rsid w:val="00851358"/>
  </w:style>
  <w:style w:type="character" w:customStyle="1" w:styleId="newlogin">
    <w:name w:val="new_login"/>
    <w:basedOn w:val="a0"/>
    <w:uiPriority w:val="99"/>
    <w:rsid w:val="00851358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85135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customStyle="1" w:styleId="rvps2">
    <w:name w:val="rvps2"/>
    <w:basedOn w:val="a"/>
    <w:rsid w:val="00851358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777669"/>
  </w:style>
  <w:style w:type="paragraph" w:customStyle="1" w:styleId="a7">
    <w:name w:val="Нормальний текст"/>
    <w:basedOn w:val="a"/>
    <w:rsid w:val="00777669"/>
    <w:pPr>
      <w:spacing w:before="120"/>
      <w:ind w:firstLine="567"/>
    </w:pPr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E3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ABC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3A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A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9B1F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Другое_"/>
    <w:basedOn w:val="a0"/>
    <w:link w:val="ac"/>
    <w:rsid w:val="009B1FF9"/>
    <w:rPr>
      <w:rFonts w:eastAsia="Times New Roman" w:cs="Times New Roman"/>
      <w:sz w:val="26"/>
      <w:szCs w:val="26"/>
    </w:rPr>
  </w:style>
  <w:style w:type="paragraph" w:customStyle="1" w:styleId="ac">
    <w:name w:val="Другое"/>
    <w:basedOn w:val="a"/>
    <w:link w:val="ab"/>
    <w:rsid w:val="009B1FF9"/>
    <w:pPr>
      <w:widowControl w:val="0"/>
      <w:suppressAutoHyphens w:val="0"/>
      <w:ind w:firstLine="390"/>
    </w:pPr>
    <w:rPr>
      <w:rFonts w:asciiTheme="minorHAnsi" w:hAnsi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1-2019-%D0%BF" TargetMode="Externa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CF13-04F3-4BFA-B095-AD05D44C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6512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№3</cp:lastModifiedBy>
  <cp:revision>5</cp:revision>
  <dcterms:created xsi:type="dcterms:W3CDTF">2025-03-06T06:55:00Z</dcterms:created>
  <dcterms:modified xsi:type="dcterms:W3CDTF">2025-03-06T07:03:00Z</dcterms:modified>
</cp:coreProperties>
</file>