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F1214B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F1214B">
        <w:rPr>
          <w:sz w:val="28"/>
          <w:szCs w:val="28"/>
          <w:lang w:val="uk-UA"/>
        </w:rPr>
        <w:t xml:space="preserve">05 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F1214B">
        <w:rPr>
          <w:sz w:val="28"/>
          <w:szCs w:val="28"/>
          <w:lang w:val="uk-UA"/>
        </w:rPr>
        <w:t>5776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F1214B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17052E">
              <w:rPr>
                <w:sz w:val="28"/>
                <w:szCs w:val="28"/>
                <w:lang w:val="uk-UA"/>
              </w:rPr>
              <w:t>17.02.1994      № 70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F1214B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>ки від</w:t>
      </w:r>
      <w:r w:rsidR="005C1509">
        <w:rPr>
          <w:sz w:val="28"/>
          <w:szCs w:val="28"/>
          <w:lang w:val="uk-UA"/>
        </w:rPr>
        <w:t xml:space="preserve"> </w:t>
      </w:r>
      <w:r w:rsidR="0017052E" w:rsidRPr="0017052E">
        <w:rPr>
          <w:sz w:val="28"/>
          <w:szCs w:val="28"/>
          <w:lang w:val="uk-UA"/>
        </w:rPr>
        <w:t>12.02.2025 № 1545315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7052E" w:rsidRPr="0017052E" w:rsidRDefault="001D58E8" w:rsidP="00F1214B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17052E" w:rsidRPr="0017052E">
        <w:rPr>
          <w:bCs/>
          <w:sz w:val="28"/>
          <w:szCs w:val="28"/>
          <w:lang w:val="uk-UA"/>
        </w:rPr>
        <w:t xml:space="preserve">таким, що втратив чинність пункт 73 додатку № 25 до рішення Виконавчого комітету Сумської міської Ради народних депутатів від 17.02.1994 № 70 «Про передачу в приватну власність земель» стосовно надання у приватну власність земельної ділянки за </w:t>
      </w:r>
      <w:proofErr w:type="spellStart"/>
      <w:r w:rsidR="0017052E" w:rsidRPr="0017052E">
        <w:rPr>
          <w:bCs/>
          <w:sz w:val="28"/>
          <w:szCs w:val="28"/>
          <w:lang w:val="uk-UA"/>
        </w:rPr>
        <w:t>адресою</w:t>
      </w:r>
      <w:proofErr w:type="spellEnd"/>
      <w:r w:rsidR="0017052E" w:rsidRPr="0017052E">
        <w:rPr>
          <w:bCs/>
          <w:sz w:val="28"/>
          <w:szCs w:val="28"/>
          <w:lang w:val="uk-UA"/>
        </w:rPr>
        <w:t xml:space="preserve">: м. Суми, вул. 8-го Березня, 11, площею 0,05 га – </w:t>
      </w:r>
      <w:proofErr w:type="spellStart"/>
      <w:r w:rsidR="0017052E" w:rsidRPr="0017052E">
        <w:rPr>
          <w:bCs/>
          <w:sz w:val="28"/>
          <w:szCs w:val="28"/>
          <w:lang w:val="uk-UA"/>
        </w:rPr>
        <w:t>Погарецькому</w:t>
      </w:r>
      <w:proofErr w:type="spellEnd"/>
      <w:r w:rsidR="0017052E" w:rsidRPr="0017052E">
        <w:rPr>
          <w:bCs/>
          <w:sz w:val="28"/>
          <w:szCs w:val="28"/>
          <w:lang w:val="uk-UA"/>
        </w:rPr>
        <w:t xml:space="preserve"> (так у документі) Олександру Олексійовичу, у зв’язку з </w:t>
      </w:r>
      <w:proofErr w:type="spellStart"/>
      <w:r w:rsidR="0017052E" w:rsidRPr="0017052E">
        <w:rPr>
          <w:bCs/>
          <w:sz w:val="28"/>
          <w:szCs w:val="28"/>
          <w:lang w:val="uk-UA"/>
        </w:rPr>
        <w:t>неоформленням</w:t>
      </w:r>
      <w:proofErr w:type="spellEnd"/>
      <w:r w:rsidR="0017052E" w:rsidRPr="0017052E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Лисенко Людмили Олександрівни.</w:t>
      </w:r>
    </w:p>
    <w:p w:rsidR="001225E6" w:rsidRDefault="001225E6" w:rsidP="0017052E">
      <w:pPr>
        <w:ind w:firstLine="708"/>
        <w:jc w:val="both"/>
        <w:rPr>
          <w:sz w:val="28"/>
          <w:szCs w:val="28"/>
          <w:lang w:val="uk-UA"/>
        </w:rPr>
      </w:pPr>
    </w:p>
    <w:p w:rsidR="00FE7087" w:rsidRDefault="00FE7087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F1214B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F1214B">
        <w:rPr>
          <w:sz w:val="24"/>
          <w:szCs w:val="24"/>
          <w:lang w:val="uk-UA"/>
        </w:rPr>
        <w:t>СТАРИНСЬКА</w:t>
      </w:r>
      <w:bookmarkStart w:id="0" w:name="_GoBack"/>
      <w:bookmarkEnd w:id="0"/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58E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4717-1CB7-4280-8865-02604C0E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94</cp:revision>
  <cp:lastPrinted>2025-03-28T09:24:00Z</cp:lastPrinted>
  <dcterms:created xsi:type="dcterms:W3CDTF">2022-02-17T07:19:00Z</dcterms:created>
  <dcterms:modified xsi:type="dcterms:W3CDTF">2025-06-06T06:46:00Z</dcterms:modified>
</cp:coreProperties>
</file>