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4254"/>
        <w:gridCol w:w="991"/>
        <w:gridCol w:w="4253"/>
      </w:tblGrid>
      <w:tr w:rsidR="00F46C96" w:rsidRPr="0069388C" w:rsidTr="00DE2777">
        <w:trPr>
          <w:jc w:val="center"/>
        </w:trPr>
        <w:tc>
          <w:tcPr>
            <w:tcW w:w="4254" w:type="dxa"/>
          </w:tcPr>
          <w:p w:rsidR="00F46C96" w:rsidRPr="00C1278C" w:rsidRDefault="00F46C96" w:rsidP="00DE277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F46C96" w:rsidRDefault="00F46C96" w:rsidP="00DE277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5180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66719ED" wp14:editId="7C5A7ED9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C59" w:rsidRPr="0069388C" w:rsidRDefault="000F4C59" w:rsidP="00DE277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46C96" w:rsidRPr="0069388C" w:rsidRDefault="00F46C96" w:rsidP="00CF137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left="1166" w:hanging="284"/>
              <w:jc w:val="center"/>
              <w:rPr>
                <w:sz w:val="28"/>
                <w:szCs w:val="28"/>
              </w:rPr>
            </w:pPr>
          </w:p>
        </w:tc>
      </w:tr>
    </w:tbl>
    <w:p w:rsidR="00F46C96" w:rsidRPr="00B94517" w:rsidRDefault="00F46C96" w:rsidP="00F46C96">
      <w:pPr>
        <w:pStyle w:val="3"/>
        <w:spacing w:before="0" w:after="0"/>
        <w:jc w:val="center"/>
        <w:rPr>
          <w:rFonts w:ascii="Times New Roman" w:hAnsi="Times New Roman" w:cs="Times New Roman"/>
          <w:b w:val="0"/>
          <w:kern w:val="2"/>
          <w:sz w:val="36"/>
          <w:szCs w:val="36"/>
        </w:rPr>
      </w:pPr>
      <w:r w:rsidRPr="00B94517">
        <w:rPr>
          <w:rFonts w:ascii="Times New Roman" w:hAnsi="Times New Roman" w:cs="Times New Roman"/>
          <w:b w:val="0"/>
          <w:kern w:val="2"/>
          <w:sz w:val="36"/>
          <w:szCs w:val="36"/>
        </w:rPr>
        <w:t>СУМСЬКА МІСЬКА РАДА</w:t>
      </w:r>
    </w:p>
    <w:p w:rsidR="00F46C96" w:rsidRPr="00B94517" w:rsidRDefault="00924FF1" w:rsidP="00F46C96">
      <w:pPr>
        <w:pStyle w:val="4"/>
        <w:tabs>
          <w:tab w:val="left" w:pos="4111"/>
        </w:tabs>
        <w:rPr>
          <w:b w:val="0"/>
          <w:kern w:val="2"/>
          <w:sz w:val="28"/>
        </w:rPr>
      </w:pPr>
      <w:r w:rsidRPr="00924FF1">
        <w:rPr>
          <w:b w:val="0"/>
          <w:bCs/>
          <w:sz w:val="28"/>
          <w:szCs w:val="28"/>
        </w:rPr>
        <w:t>VІІ</w:t>
      </w:r>
      <w:r w:rsidRPr="00924FF1">
        <w:rPr>
          <w:b w:val="0"/>
          <w:bCs/>
          <w:sz w:val="28"/>
          <w:szCs w:val="28"/>
          <w:lang w:val="en-US"/>
        </w:rPr>
        <w:t>I</w:t>
      </w:r>
      <w:r w:rsidR="00F46C96" w:rsidRPr="00B94517">
        <w:rPr>
          <w:b w:val="0"/>
          <w:kern w:val="2"/>
          <w:sz w:val="28"/>
        </w:rPr>
        <w:t xml:space="preserve"> СКЛИКАННЯ</w:t>
      </w:r>
      <w:r w:rsidR="00F46C96">
        <w:rPr>
          <w:b w:val="0"/>
          <w:kern w:val="2"/>
          <w:sz w:val="28"/>
        </w:rPr>
        <w:t xml:space="preserve"> </w:t>
      </w:r>
      <w:r w:rsidR="00E87B2D">
        <w:rPr>
          <w:b w:val="0"/>
          <w:kern w:val="2"/>
          <w:sz w:val="28"/>
          <w:lang w:val="en-US"/>
        </w:rPr>
        <w:t>LXVIII</w:t>
      </w:r>
      <w:r w:rsidR="00F46C96">
        <w:rPr>
          <w:b w:val="0"/>
          <w:kern w:val="2"/>
          <w:sz w:val="28"/>
        </w:rPr>
        <w:t xml:space="preserve"> </w:t>
      </w:r>
      <w:r w:rsidR="00F46C96" w:rsidRPr="00B94517">
        <w:rPr>
          <w:b w:val="0"/>
          <w:kern w:val="2"/>
          <w:sz w:val="28"/>
        </w:rPr>
        <w:t>СЕСІЯ</w:t>
      </w:r>
    </w:p>
    <w:p w:rsidR="00F46C96" w:rsidRPr="00B94517" w:rsidRDefault="00F46C96" w:rsidP="00F46C96">
      <w:pPr>
        <w:pStyle w:val="4"/>
        <w:rPr>
          <w:kern w:val="2"/>
          <w:sz w:val="32"/>
        </w:rPr>
      </w:pPr>
      <w:r w:rsidRPr="00B94517">
        <w:rPr>
          <w:kern w:val="2"/>
          <w:sz w:val="32"/>
        </w:rPr>
        <w:t>РІШЕННЯ</w:t>
      </w:r>
    </w:p>
    <w:p w:rsidR="00F46C96" w:rsidRPr="00716E1E" w:rsidRDefault="00F46C96" w:rsidP="00F46C96">
      <w:pPr>
        <w:rPr>
          <w:kern w:val="2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284"/>
      </w:tblGrid>
      <w:tr w:rsidR="000F4C59" w:rsidRPr="00B94517" w:rsidTr="000F4C59">
        <w:trPr>
          <w:gridAfter w:val="1"/>
          <w:wAfter w:w="284" w:type="dxa"/>
        </w:trPr>
        <w:tc>
          <w:tcPr>
            <w:tcW w:w="4678" w:type="dxa"/>
          </w:tcPr>
          <w:p w:rsidR="000F4C59" w:rsidRPr="00C43EAA" w:rsidRDefault="000F4C59" w:rsidP="000F4C59">
            <w:pPr>
              <w:jc w:val="both"/>
              <w:outlineLvl w:val="0"/>
              <w:rPr>
                <w:sz w:val="28"/>
                <w:szCs w:val="28"/>
              </w:rPr>
            </w:pPr>
            <w:r w:rsidRPr="00C43EAA">
              <w:rPr>
                <w:sz w:val="28"/>
                <w:szCs w:val="28"/>
              </w:rPr>
              <w:t xml:space="preserve">від </w:t>
            </w:r>
            <w:r w:rsidR="004A5468">
              <w:rPr>
                <w:sz w:val="28"/>
                <w:szCs w:val="28"/>
              </w:rPr>
              <w:t>05</w:t>
            </w:r>
            <w:r w:rsidRPr="00C43EAA">
              <w:rPr>
                <w:sz w:val="28"/>
                <w:szCs w:val="28"/>
              </w:rPr>
              <w:t xml:space="preserve"> </w:t>
            </w:r>
            <w:r w:rsidR="004A5468">
              <w:rPr>
                <w:sz w:val="28"/>
                <w:szCs w:val="28"/>
              </w:rPr>
              <w:t xml:space="preserve">червня </w:t>
            </w:r>
            <w:r w:rsidRPr="00C43EAA">
              <w:rPr>
                <w:sz w:val="28"/>
                <w:szCs w:val="28"/>
              </w:rPr>
              <w:t>202</w:t>
            </w:r>
            <w:r w:rsidR="004A5468">
              <w:rPr>
                <w:sz w:val="28"/>
                <w:szCs w:val="28"/>
              </w:rPr>
              <w:t xml:space="preserve">5 року № 5812 </w:t>
            </w:r>
            <w:r w:rsidRPr="00C43EAA">
              <w:rPr>
                <w:sz w:val="28"/>
                <w:szCs w:val="28"/>
              </w:rPr>
              <w:t>-МР</w:t>
            </w:r>
          </w:p>
          <w:p w:rsidR="000F4C59" w:rsidRPr="00B94517" w:rsidRDefault="000F4C59" w:rsidP="000F4C59">
            <w:pPr>
              <w:ind w:right="-108"/>
              <w:jc w:val="both"/>
              <w:rPr>
                <w:bCs/>
                <w:kern w:val="2"/>
                <w:sz w:val="28"/>
              </w:rPr>
            </w:pPr>
            <w:r w:rsidRPr="00C43EAA">
              <w:rPr>
                <w:sz w:val="28"/>
                <w:szCs w:val="28"/>
              </w:rPr>
              <w:t>м. Суми</w:t>
            </w:r>
          </w:p>
        </w:tc>
      </w:tr>
      <w:tr w:rsidR="000F4C59" w:rsidRPr="00B94517" w:rsidTr="000F4C59">
        <w:trPr>
          <w:gridAfter w:val="1"/>
          <w:wAfter w:w="284" w:type="dxa"/>
          <w:trHeight w:val="184"/>
        </w:trPr>
        <w:tc>
          <w:tcPr>
            <w:tcW w:w="4678" w:type="dxa"/>
          </w:tcPr>
          <w:p w:rsidR="000F4C59" w:rsidRPr="00B94517" w:rsidRDefault="000F4C59" w:rsidP="000F4C59">
            <w:pPr>
              <w:ind w:right="-108"/>
              <w:rPr>
                <w:bCs/>
                <w:kern w:val="2"/>
                <w:sz w:val="28"/>
              </w:rPr>
            </w:pPr>
          </w:p>
        </w:tc>
      </w:tr>
      <w:tr w:rsidR="000F4C59" w:rsidRPr="00B94517" w:rsidTr="00E87B2D">
        <w:tc>
          <w:tcPr>
            <w:tcW w:w="4962" w:type="dxa"/>
            <w:gridSpan w:val="2"/>
          </w:tcPr>
          <w:p w:rsidR="000F4C59" w:rsidRPr="00C43EAA" w:rsidRDefault="007D3CBE" w:rsidP="00DB55D8">
            <w:pPr>
              <w:ind w:right="-108"/>
              <w:jc w:val="both"/>
              <w:rPr>
                <w:sz w:val="28"/>
                <w:szCs w:val="28"/>
              </w:rPr>
            </w:pPr>
            <w:r w:rsidRPr="00DC31B8">
              <w:rPr>
                <w:sz w:val="28"/>
                <w:szCs w:val="28"/>
                <w:lang w:eastAsia="en-US"/>
              </w:rPr>
              <w:t>Про</w:t>
            </w:r>
            <w:r>
              <w:rPr>
                <w:sz w:val="28"/>
                <w:szCs w:val="28"/>
                <w:lang w:eastAsia="en-US"/>
              </w:rPr>
              <w:t xml:space="preserve"> хід виконання</w:t>
            </w:r>
            <w:r w:rsidRPr="00D6048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Програми організації діяльності голів квартальних комітетів кварталів приватного сектора міста Суми та фінансове забезпечення їх роботи</w:t>
            </w:r>
            <w:r w:rsidRPr="00DC31B8">
              <w:rPr>
                <w:sz w:val="28"/>
                <w:szCs w:val="28"/>
                <w:lang w:eastAsia="en-US"/>
              </w:rPr>
              <w:t xml:space="preserve"> на 2022-2024 роки </w:t>
            </w:r>
            <w:r>
              <w:rPr>
                <w:sz w:val="28"/>
                <w:szCs w:val="28"/>
                <w:lang w:eastAsia="en-US"/>
              </w:rPr>
              <w:t>і Положення про матеріальне заохочення та преміювання голів квартальних комітетів приватного сектора міста Суми, затверджених</w:t>
            </w:r>
            <w:r w:rsidRPr="00DC31B8">
              <w:rPr>
                <w:sz w:val="28"/>
                <w:szCs w:val="28"/>
                <w:lang w:eastAsia="en-US"/>
              </w:rPr>
              <w:t xml:space="preserve"> рішенням </w:t>
            </w:r>
            <w:r>
              <w:rPr>
                <w:sz w:val="28"/>
                <w:szCs w:val="28"/>
                <w:lang w:eastAsia="en-US"/>
              </w:rPr>
              <w:t>виконавчого комітету</w:t>
            </w:r>
            <w:r w:rsidR="00E87B2D">
              <w:rPr>
                <w:sz w:val="28"/>
                <w:szCs w:val="28"/>
                <w:lang w:eastAsia="en-US"/>
              </w:rPr>
              <w:t xml:space="preserve"> від                               </w:t>
            </w:r>
            <w:r>
              <w:rPr>
                <w:sz w:val="28"/>
                <w:szCs w:val="28"/>
                <w:lang w:eastAsia="en-US"/>
              </w:rPr>
              <w:t>11</w:t>
            </w:r>
            <w:r w:rsidRPr="00DC31B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травня </w:t>
            </w:r>
            <w:r w:rsidR="00E87B2D">
              <w:rPr>
                <w:sz w:val="28"/>
                <w:szCs w:val="28"/>
                <w:lang w:eastAsia="en-US"/>
              </w:rPr>
              <w:t>2022</w:t>
            </w:r>
            <w:r w:rsidR="00E87B2D">
              <w:rPr>
                <w:sz w:val="28"/>
                <w:szCs w:val="28"/>
                <w:lang w:val="en-US" w:eastAsia="en-US"/>
              </w:rPr>
              <w:t> </w:t>
            </w:r>
            <w:r w:rsidRPr="00DC31B8">
              <w:rPr>
                <w:sz w:val="28"/>
                <w:szCs w:val="28"/>
                <w:lang w:eastAsia="en-US"/>
              </w:rPr>
              <w:t>року №</w:t>
            </w:r>
            <w:r w:rsidR="00DB55D8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139</w:t>
            </w:r>
            <w:r>
              <w:rPr>
                <w:sz w:val="28"/>
                <w:szCs w:val="28"/>
              </w:rPr>
              <w:t>, за підсумками</w:t>
            </w:r>
            <w:r w:rsidR="004A5468">
              <w:rPr>
                <w:sz w:val="28"/>
                <w:szCs w:val="28"/>
              </w:rPr>
              <w:t xml:space="preserve"> 2023 </w:t>
            </w:r>
            <w:r>
              <w:rPr>
                <w:sz w:val="28"/>
                <w:szCs w:val="28"/>
              </w:rPr>
              <w:t>року</w:t>
            </w:r>
            <w:r w:rsidR="000F4C59" w:rsidRPr="00C43EAA">
              <w:rPr>
                <w:color w:val="000000"/>
                <w:sz w:val="28"/>
                <w:szCs w:val="28"/>
                <w:lang w:eastAsia="uk-UA"/>
              </w:rPr>
              <w:t xml:space="preserve">  </w:t>
            </w:r>
          </w:p>
        </w:tc>
      </w:tr>
    </w:tbl>
    <w:p w:rsidR="007247D9" w:rsidRPr="00E87B2D" w:rsidRDefault="007247D9" w:rsidP="000F4C59">
      <w:pPr>
        <w:pStyle w:val="a3"/>
        <w:ind w:firstLine="851"/>
        <w:rPr>
          <w:szCs w:val="28"/>
          <w:lang w:val="uk-UA"/>
        </w:rPr>
      </w:pPr>
    </w:p>
    <w:p w:rsidR="00F46C96" w:rsidRDefault="007D3CBE" w:rsidP="00B77CA4">
      <w:pPr>
        <w:pStyle w:val="a3"/>
        <w:ind w:firstLine="851"/>
        <w:rPr>
          <w:b/>
          <w:szCs w:val="28"/>
          <w:lang w:val="uk-UA"/>
        </w:rPr>
      </w:pPr>
      <w:r w:rsidRPr="00FF5F97">
        <w:rPr>
          <w:rFonts w:cstheme="minorBidi"/>
          <w:szCs w:val="28"/>
          <w:lang w:val="uk-UA"/>
        </w:rPr>
        <w:t>Відповідно до пункту 3 рішення</w:t>
      </w:r>
      <w:r>
        <w:rPr>
          <w:rFonts w:cstheme="minorBidi"/>
          <w:szCs w:val="28"/>
          <w:lang w:val="uk-UA"/>
        </w:rPr>
        <w:t xml:space="preserve"> вик</w:t>
      </w:r>
      <w:r w:rsidR="00FC00B8">
        <w:rPr>
          <w:rFonts w:cstheme="minorBidi"/>
          <w:szCs w:val="28"/>
          <w:lang w:val="uk-UA"/>
        </w:rPr>
        <w:t>онавчого комітету від 11</w:t>
      </w:r>
      <w:r w:rsidR="00B77CA4">
        <w:rPr>
          <w:rFonts w:cstheme="minorBidi"/>
          <w:szCs w:val="28"/>
          <w:lang w:val="uk-UA"/>
        </w:rPr>
        <w:t> </w:t>
      </w:r>
      <w:r w:rsidR="00FC00B8">
        <w:rPr>
          <w:rFonts w:cstheme="minorBidi"/>
          <w:szCs w:val="28"/>
          <w:lang w:val="uk-UA"/>
        </w:rPr>
        <w:t>травня</w:t>
      </w:r>
      <w:r w:rsidR="00B77CA4">
        <w:rPr>
          <w:rFonts w:cstheme="minorBidi"/>
          <w:szCs w:val="28"/>
          <w:lang w:val="uk-UA"/>
        </w:rPr>
        <w:t> </w:t>
      </w:r>
      <w:r w:rsidRPr="00FF5F97">
        <w:rPr>
          <w:rFonts w:cstheme="minorBidi"/>
          <w:szCs w:val="28"/>
          <w:lang w:val="uk-UA"/>
        </w:rPr>
        <w:t>2022</w:t>
      </w:r>
      <w:r w:rsidR="00B77CA4">
        <w:rPr>
          <w:rFonts w:cstheme="minorBidi"/>
          <w:szCs w:val="28"/>
          <w:lang w:val="uk-UA"/>
        </w:rPr>
        <w:t> </w:t>
      </w:r>
      <w:r w:rsidRPr="00FF5F97">
        <w:rPr>
          <w:rFonts w:cstheme="minorBidi"/>
          <w:szCs w:val="28"/>
          <w:lang w:val="uk-UA"/>
        </w:rPr>
        <w:t>року № 139 «Про затвердження Програми організації  діяльності голів квартальних комітетів кварталів приватного сектору міста Суми та фінансове забезпечення їх роботи на 2022-2024 роки», керуючись статтею 25 Закону України «Про місцеве самоврядування в Україні» та рішення Сумської міської ради від 31 травня 2023 року № 3740 - МР «Про затвердження Порядку розроблення, виконання та моніторингу цільових програм Сумської міської територіальної громади», керуючись статтею 4, пунктом 5 частини другої</w:t>
      </w:r>
      <w:r w:rsidR="000C5881">
        <w:rPr>
          <w:rFonts w:cstheme="minorBidi"/>
          <w:szCs w:val="28"/>
          <w:lang w:val="uk-UA"/>
        </w:rPr>
        <w:t xml:space="preserve"> </w:t>
      </w:r>
      <w:r w:rsidRPr="00FF5F97">
        <w:rPr>
          <w:rFonts w:cstheme="minorBidi"/>
          <w:szCs w:val="28"/>
          <w:lang w:val="uk-UA"/>
        </w:rPr>
        <w:t>статті</w:t>
      </w:r>
      <w:r w:rsidR="000C5881">
        <w:rPr>
          <w:rFonts w:cstheme="minorBidi"/>
          <w:szCs w:val="28"/>
          <w:lang w:val="uk-UA"/>
        </w:rPr>
        <w:t xml:space="preserve"> </w:t>
      </w:r>
      <w:r w:rsidRPr="00FF5F97">
        <w:rPr>
          <w:rFonts w:cstheme="minorBidi"/>
          <w:szCs w:val="28"/>
          <w:lang w:val="uk-UA"/>
        </w:rPr>
        <w:t>15 Закону України «Про</w:t>
      </w:r>
      <w:r w:rsidR="00FC00B8">
        <w:rPr>
          <w:rFonts w:cstheme="minorBidi"/>
          <w:szCs w:val="28"/>
          <w:lang w:val="uk-UA"/>
        </w:rPr>
        <w:t xml:space="preserve"> правовий режим воєнного стану»</w:t>
      </w:r>
      <w:r w:rsidR="00F46C96" w:rsidRPr="00D03906">
        <w:rPr>
          <w:szCs w:val="28"/>
          <w:lang w:val="uk-UA"/>
        </w:rPr>
        <w:t xml:space="preserve">, </w:t>
      </w:r>
      <w:r w:rsidR="00F46C96" w:rsidRPr="00D03906">
        <w:rPr>
          <w:b/>
          <w:szCs w:val="28"/>
          <w:lang w:val="uk-UA"/>
        </w:rPr>
        <w:t>Сумська міська рада</w:t>
      </w:r>
    </w:p>
    <w:p w:rsidR="00E87B2D" w:rsidRPr="00B77CA4" w:rsidRDefault="00E87B2D" w:rsidP="00B77CA4">
      <w:pPr>
        <w:pStyle w:val="a3"/>
        <w:ind w:firstLine="851"/>
        <w:rPr>
          <w:rFonts w:cstheme="minorBidi"/>
          <w:szCs w:val="28"/>
          <w:lang w:val="uk-UA"/>
        </w:rPr>
      </w:pPr>
    </w:p>
    <w:p w:rsidR="00F46C96" w:rsidRDefault="00F46C96" w:rsidP="000F4C59">
      <w:pPr>
        <w:jc w:val="center"/>
        <w:rPr>
          <w:sz w:val="28"/>
          <w:szCs w:val="28"/>
        </w:rPr>
      </w:pPr>
      <w:r w:rsidRPr="00D03906">
        <w:rPr>
          <w:b/>
          <w:sz w:val="28"/>
          <w:szCs w:val="28"/>
        </w:rPr>
        <w:t>ВИРІШИЛА</w:t>
      </w:r>
      <w:r w:rsidRPr="00D03906">
        <w:rPr>
          <w:sz w:val="28"/>
          <w:szCs w:val="28"/>
        </w:rPr>
        <w:t>:</w:t>
      </w:r>
    </w:p>
    <w:p w:rsidR="00E87B2D" w:rsidRPr="00D03906" w:rsidRDefault="00E87B2D" w:rsidP="000F4C59">
      <w:pPr>
        <w:jc w:val="center"/>
        <w:rPr>
          <w:sz w:val="28"/>
          <w:szCs w:val="28"/>
        </w:rPr>
      </w:pPr>
    </w:p>
    <w:p w:rsidR="00FC00B8" w:rsidRPr="00FC00B8" w:rsidRDefault="000C5881" w:rsidP="00E87B2D">
      <w:pPr>
        <w:tabs>
          <w:tab w:val="left" w:pos="0"/>
          <w:tab w:val="left" w:pos="851"/>
          <w:tab w:val="left" w:pos="3060"/>
        </w:tabs>
        <w:contextualSpacing/>
        <w:jc w:val="both"/>
        <w:rPr>
          <w:sz w:val="28"/>
        </w:rPr>
      </w:pPr>
      <w:r>
        <w:rPr>
          <w:sz w:val="28"/>
        </w:rPr>
        <w:tab/>
      </w:r>
      <w:r w:rsidR="00FC00B8" w:rsidRPr="00FC00B8">
        <w:rPr>
          <w:sz w:val="28"/>
        </w:rPr>
        <w:t>1. Інформацію Департаменту інфраструктури міста Сумської міської ради, про хід виконання Програми організації діяльності голів квартальних комітетів кварталів приватного сектора міста Суми та фінансове забезпечення їх роботи</w:t>
      </w:r>
      <w:r w:rsidR="00B401CC">
        <w:rPr>
          <w:sz w:val="28"/>
        </w:rPr>
        <w:t xml:space="preserve"> на 2022-2024 роки, затверджену</w:t>
      </w:r>
      <w:r w:rsidR="00FC00B8" w:rsidRPr="00FC00B8">
        <w:rPr>
          <w:sz w:val="28"/>
        </w:rPr>
        <w:t xml:space="preserve"> рішенням викона</w:t>
      </w:r>
      <w:r w:rsidR="00034DB0">
        <w:rPr>
          <w:sz w:val="28"/>
        </w:rPr>
        <w:t xml:space="preserve">вчого комітету </w:t>
      </w:r>
      <w:r>
        <w:rPr>
          <w:sz w:val="28"/>
        </w:rPr>
        <w:t xml:space="preserve">                                        </w:t>
      </w:r>
      <w:r w:rsidR="00034DB0">
        <w:rPr>
          <w:sz w:val="28"/>
        </w:rPr>
        <w:t>від 11.05.2022 № </w:t>
      </w:r>
      <w:r w:rsidR="00FC00B8" w:rsidRPr="00FC00B8">
        <w:rPr>
          <w:sz w:val="28"/>
        </w:rPr>
        <w:t>139, за 2023 рік взяти до відома (додається).</w:t>
      </w:r>
    </w:p>
    <w:p w:rsidR="000363DE" w:rsidRPr="007247D9" w:rsidRDefault="00FC00B8" w:rsidP="000C5881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FC00B8">
        <w:rPr>
          <w:sz w:val="28"/>
        </w:rPr>
        <w:t>2.</w:t>
      </w:r>
      <w:r w:rsidRPr="00667F78">
        <w:rPr>
          <w:sz w:val="28"/>
        </w:rPr>
        <w:t xml:space="preserve"> </w:t>
      </w:r>
      <w:r>
        <w:rPr>
          <w:sz w:val="28"/>
        </w:rPr>
        <w:t>Рішення</w:t>
      </w:r>
      <w:r w:rsidRPr="00FC00B8">
        <w:rPr>
          <w:sz w:val="28"/>
        </w:rPr>
        <w:t xml:space="preserve"> набирає чинності з моменту оприлюднення на офіційному вебсайті Сумської міської ради.</w:t>
      </w:r>
    </w:p>
    <w:p w:rsidR="00CA78A2" w:rsidRDefault="00CA78A2" w:rsidP="000F4C59">
      <w:pPr>
        <w:tabs>
          <w:tab w:val="left" w:pos="993"/>
          <w:tab w:val="left" w:pos="1701"/>
        </w:tabs>
        <w:ind w:firstLine="709"/>
        <w:jc w:val="both"/>
        <w:rPr>
          <w:bCs/>
          <w:color w:val="000000"/>
          <w:sz w:val="28"/>
          <w:szCs w:val="28"/>
          <w:lang w:eastAsia="uk-UA"/>
        </w:rPr>
      </w:pPr>
    </w:p>
    <w:p w:rsidR="00924FF1" w:rsidRPr="00E71919" w:rsidRDefault="00667F78" w:rsidP="000F4C59">
      <w:pPr>
        <w:ind w:right="-283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Сумської міської ради</w:t>
      </w:r>
      <w:r w:rsidR="00924FF1">
        <w:rPr>
          <w:bCs/>
          <w:sz w:val="28"/>
          <w:szCs w:val="28"/>
        </w:rPr>
        <w:tab/>
      </w:r>
      <w:r w:rsidR="00924FF1">
        <w:rPr>
          <w:bCs/>
          <w:sz w:val="28"/>
          <w:szCs w:val="28"/>
        </w:rPr>
        <w:tab/>
      </w:r>
      <w:r w:rsidR="00D822F3">
        <w:rPr>
          <w:bCs/>
          <w:sz w:val="28"/>
          <w:szCs w:val="28"/>
        </w:rPr>
        <w:t xml:space="preserve"> </w:t>
      </w:r>
      <w:r w:rsidR="00B163C0">
        <w:rPr>
          <w:bCs/>
          <w:sz w:val="28"/>
          <w:szCs w:val="28"/>
        </w:rPr>
        <w:t xml:space="preserve">    </w:t>
      </w:r>
      <w:r w:rsidR="00D822F3">
        <w:rPr>
          <w:bCs/>
          <w:sz w:val="28"/>
          <w:szCs w:val="28"/>
        </w:rPr>
        <w:t xml:space="preserve"> </w:t>
      </w:r>
      <w:r w:rsidR="00924FF1">
        <w:rPr>
          <w:bCs/>
          <w:sz w:val="28"/>
          <w:szCs w:val="28"/>
        </w:rPr>
        <w:t xml:space="preserve">      </w:t>
      </w:r>
      <w:r w:rsidR="00FC00B8">
        <w:rPr>
          <w:bCs/>
          <w:sz w:val="28"/>
          <w:szCs w:val="28"/>
        </w:rPr>
        <w:tab/>
      </w:r>
      <w:r w:rsidR="00FC00B8">
        <w:rPr>
          <w:bCs/>
          <w:sz w:val="28"/>
          <w:szCs w:val="28"/>
        </w:rPr>
        <w:tab/>
        <w:t>Артем КОБЗАР</w:t>
      </w:r>
    </w:p>
    <w:p w:rsidR="00D822F3" w:rsidRPr="000C5881" w:rsidRDefault="00D822F3" w:rsidP="000F4C59">
      <w:pPr>
        <w:tabs>
          <w:tab w:val="left" w:pos="7655"/>
        </w:tabs>
        <w:rPr>
          <w:sz w:val="20"/>
          <w:szCs w:val="20"/>
        </w:rPr>
      </w:pPr>
    </w:p>
    <w:p w:rsidR="00B77CA4" w:rsidRPr="000C5881" w:rsidRDefault="00FC00B8" w:rsidP="000C5881">
      <w:pPr>
        <w:tabs>
          <w:tab w:val="left" w:pos="7655"/>
        </w:tabs>
      </w:pPr>
      <w:r w:rsidRPr="00E87B2D">
        <w:t>Виконавець: Є</w:t>
      </w:r>
      <w:r w:rsidR="00B77CA4" w:rsidRPr="00E87B2D">
        <w:t>вген</w:t>
      </w:r>
      <w:r w:rsidR="000C5881">
        <w:t xml:space="preserve"> Бровенко</w:t>
      </w:r>
      <w:bookmarkStart w:id="0" w:name="_GoBack"/>
      <w:bookmarkEnd w:id="0"/>
    </w:p>
    <w:sectPr w:rsidR="00B77CA4" w:rsidRPr="000C5881" w:rsidSect="000C5881">
      <w:pgSz w:w="11906" w:h="16838"/>
      <w:pgMar w:top="737" w:right="567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DB7"/>
    <w:multiLevelType w:val="hybridMultilevel"/>
    <w:tmpl w:val="114CF4B2"/>
    <w:lvl w:ilvl="0" w:tplc="D54428BC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E8A402B"/>
    <w:multiLevelType w:val="hybridMultilevel"/>
    <w:tmpl w:val="7DBAE474"/>
    <w:lvl w:ilvl="0" w:tplc="B4129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7F"/>
    <w:rsid w:val="00031BA3"/>
    <w:rsid w:val="00034DB0"/>
    <w:rsid w:val="000363DE"/>
    <w:rsid w:val="00065F70"/>
    <w:rsid w:val="000B1D0E"/>
    <w:rsid w:val="000C5881"/>
    <w:rsid w:val="000C5C08"/>
    <w:rsid w:val="000F4C59"/>
    <w:rsid w:val="001066D1"/>
    <w:rsid w:val="00107039"/>
    <w:rsid w:val="001129C7"/>
    <w:rsid w:val="0013428F"/>
    <w:rsid w:val="00190F7D"/>
    <w:rsid w:val="00214060"/>
    <w:rsid w:val="002408A1"/>
    <w:rsid w:val="002C3D96"/>
    <w:rsid w:val="002E2CC0"/>
    <w:rsid w:val="003B6706"/>
    <w:rsid w:val="004514DB"/>
    <w:rsid w:val="004735BD"/>
    <w:rsid w:val="004862BD"/>
    <w:rsid w:val="004866C5"/>
    <w:rsid w:val="004A5468"/>
    <w:rsid w:val="004D5B5C"/>
    <w:rsid w:val="005D32B1"/>
    <w:rsid w:val="00661CC9"/>
    <w:rsid w:val="00667B89"/>
    <w:rsid w:val="00667F78"/>
    <w:rsid w:val="006E0663"/>
    <w:rsid w:val="0070475E"/>
    <w:rsid w:val="007247D9"/>
    <w:rsid w:val="007D3CBE"/>
    <w:rsid w:val="00883710"/>
    <w:rsid w:val="008C2D0F"/>
    <w:rsid w:val="008C650D"/>
    <w:rsid w:val="00905ED7"/>
    <w:rsid w:val="00924FF1"/>
    <w:rsid w:val="00925B0D"/>
    <w:rsid w:val="009328AE"/>
    <w:rsid w:val="0096546A"/>
    <w:rsid w:val="00994B1B"/>
    <w:rsid w:val="009F3C99"/>
    <w:rsid w:val="00A34C63"/>
    <w:rsid w:val="00B163C0"/>
    <w:rsid w:val="00B401CC"/>
    <w:rsid w:val="00B46C2C"/>
    <w:rsid w:val="00B70ADE"/>
    <w:rsid w:val="00B77CA4"/>
    <w:rsid w:val="00BB1679"/>
    <w:rsid w:val="00C02E7F"/>
    <w:rsid w:val="00C1278C"/>
    <w:rsid w:val="00C15F36"/>
    <w:rsid w:val="00C365A7"/>
    <w:rsid w:val="00C43EAA"/>
    <w:rsid w:val="00C56105"/>
    <w:rsid w:val="00CA78A2"/>
    <w:rsid w:val="00CF1373"/>
    <w:rsid w:val="00CF7873"/>
    <w:rsid w:val="00D170AB"/>
    <w:rsid w:val="00D534AB"/>
    <w:rsid w:val="00D6797A"/>
    <w:rsid w:val="00D67ED8"/>
    <w:rsid w:val="00D822F3"/>
    <w:rsid w:val="00DB55D8"/>
    <w:rsid w:val="00DD6FC4"/>
    <w:rsid w:val="00DF1252"/>
    <w:rsid w:val="00E40B84"/>
    <w:rsid w:val="00E6639B"/>
    <w:rsid w:val="00E83DBC"/>
    <w:rsid w:val="00E85651"/>
    <w:rsid w:val="00E87B2D"/>
    <w:rsid w:val="00EC5B55"/>
    <w:rsid w:val="00EC7CDE"/>
    <w:rsid w:val="00ED6AE2"/>
    <w:rsid w:val="00F03FC6"/>
    <w:rsid w:val="00F30893"/>
    <w:rsid w:val="00F46C96"/>
    <w:rsid w:val="00F94DF6"/>
    <w:rsid w:val="00FA01CE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6D3D7-58D7-4CD6-8E89-7F76F0F0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46C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6C96"/>
    <w:pPr>
      <w:keepNext/>
      <w:jc w:val="center"/>
      <w:outlineLvl w:val="3"/>
    </w:pPr>
    <w:rPr>
      <w:b/>
      <w:sz w:val="38"/>
      <w:szCs w:val="20"/>
    </w:rPr>
  </w:style>
  <w:style w:type="paragraph" w:styleId="6">
    <w:name w:val="heading 6"/>
    <w:basedOn w:val="a"/>
    <w:next w:val="a"/>
    <w:link w:val="60"/>
    <w:uiPriority w:val="9"/>
    <w:qFormat/>
    <w:rsid w:val="00F46C96"/>
    <w:pPr>
      <w:spacing w:before="240" w:after="60"/>
      <w:jc w:val="center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C9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F46C96"/>
    <w:rPr>
      <w:rFonts w:ascii="Times New Roman" w:eastAsia="Times New Roman" w:hAnsi="Times New Roman" w:cs="Times New Roman"/>
      <w:b/>
      <w:sz w:val="3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F46C96"/>
    <w:rPr>
      <w:rFonts w:ascii="Calibri" w:eastAsia="Times New Roman" w:hAnsi="Calibri" w:cs="Times New Roman"/>
      <w:b/>
      <w:bCs/>
      <w:lang w:val="uk-UA" w:eastAsia="ru-RU"/>
    </w:rPr>
  </w:style>
  <w:style w:type="paragraph" w:styleId="a3">
    <w:name w:val="Body Text"/>
    <w:basedOn w:val="a"/>
    <w:link w:val="a4"/>
    <w:rsid w:val="00F46C96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F46C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">
    <w:name w:val="Основной текст (2) + 12"/>
    <w:qFormat/>
    <w:rsid w:val="00F46C96"/>
    <w:rPr>
      <w:rFonts w:ascii="Times New Roman" w:hAnsi="Times New Roman" w:cs="Times New Roman"/>
      <w:b/>
      <w:bCs/>
      <w:spacing w:val="0"/>
      <w:sz w:val="25"/>
      <w:szCs w:val="25"/>
    </w:rPr>
  </w:style>
  <w:style w:type="paragraph" w:styleId="a5">
    <w:name w:val="List Paragraph"/>
    <w:basedOn w:val="a"/>
    <w:uiPriority w:val="34"/>
    <w:qFormat/>
    <w:rsid w:val="00F46C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79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97A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8">
    <w:name w:val="Hyperlink"/>
    <w:basedOn w:val="a0"/>
    <w:uiPriority w:val="99"/>
    <w:unhideWhenUsed/>
    <w:rsid w:val="00E83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Рубан Валерія Валеріївна</cp:lastModifiedBy>
  <cp:revision>3</cp:revision>
  <cp:lastPrinted>2025-06-06T11:31:00Z</cp:lastPrinted>
  <dcterms:created xsi:type="dcterms:W3CDTF">2025-06-09T07:50:00Z</dcterms:created>
  <dcterms:modified xsi:type="dcterms:W3CDTF">2025-06-09T07:52:00Z</dcterms:modified>
</cp:coreProperties>
</file>