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420" w:rsidRDefault="00A53420" w:rsidP="00A53420">
      <w:pPr>
        <w:ind w:left="4820"/>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rsidR="00A53420" w:rsidRDefault="00F83E7F" w:rsidP="00A53420">
      <w:pPr>
        <w:ind w:left="482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53420" w:rsidRPr="00A53420">
        <w:rPr>
          <w:rFonts w:ascii="Times New Roman" w:hAnsi="Times New Roman" w:cs="Times New Roman"/>
          <w:sz w:val="28"/>
          <w:szCs w:val="28"/>
          <w:lang w:val="uk-UA"/>
        </w:rPr>
        <w:t>о</w:t>
      </w:r>
      <w:r>
        <w:rPr>
          <w:rFonts w:ascii="Times New Roman" w:hAnsi="Times New Roman" w:cs="Times New Roman"/>
          <w:sz w:val="28"/>
          <w:szCs w:val="28"/>
          <w:lang w:val="uk-UA"/>
        </w:rPr>
        <w:t xml:space="preserve"> рішення </w:t>
      </w:r>
      <w:r w:rsidR="00EF20D7">
        <w:rPr>
          <w:rFonts w:ascii="Times New Roman" w:hAnsi="Times New Roman" w:cs="Times New Roman"/>
          <w:sz w:val="28"/>
          <w:szCs w:val="28"/>
          <w:lang w:val="uk-UA"/>
        </w:rPr>
        <w:t>Сумської міської ради «</w:t>
      </w:r>
      <w:r w:rsidR="00A53420" w:rsidRPr="00A53420">
        <w:rPr>
          <w:rFonts w:ascii="Times New Roman" w:hAnsi="Times New Roman" w:cs="Times New Roman"/>
          <w:sz w:val="28"/>
          <w:szCs w:val="28"/>
          <w:lang w:val="uk-UA"/>
        </w:rPr>
        <w:t xml:space="preserve">Про хід виконання комплексної Програми Сумської міської територіальної громади «Охорона здоров'я» на 2022-2024 роки», затвердженої рішенням Сумської міської ради від 26 січня 2022 року </w:t>
      </w:r>
      <w:r w:rsidR="00EF20D7">
        <w:rPr>
          <w:rFonts w:ascii="Times New Roman" w:hAnsi="Times New Roman" w:cs="Times New Roman"/>
          <w:sz w:val="28"/>
          <w:szCs w:val="28"/>
          <w:lang w:val="uk-UA"/>
        </w:rPr>
        <w:t xml:space="preserve">   № </w:t>
      </w:r>
      <w:r w:rsidR="00A53420" w:rsidRPr="00A53420">
        <w:rPr>
          <w:rFonts w:ascii="Times New Roman" w:hAnsi="Times New Roman" w:cs="Times New Roman"/>
          <w:sz w:val="28"/>
          <w:szCs w:val="28"/>
          <w:lang w:val="uk-UA"/>
        </w:rPr>
        <w:t>2713 - МР (зі зм</w:t>
      </w:r>
      <w:r w:rsidR="00EF20D7">
        <w:rPr>
          <w:rFonts w:ascii="Times New Roman" w:hAnsi="Times New Roman" w:cs="Times New Roman"/>
          <w:sz w:val="28"/>
          <w:szCs w:val="28"/>
          <w:lang w:val="uk-UA"/>
        </w:rPr>
        <w:t>інами), за підсумками 2023 року»</w:t>
      </w:r>
    </w:p>
    <w:p w:rsidR="00EC6573" w:rsidRPr="00A53420" w:rsidRDefault="00EC6573" w:rsidP="00A53420">
      <w:pPr>
        <w:ind w:left="48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893EFE">
        <w:rPr>
          <w:rFonts w:ascii="Times New Roman" w:hAnsi="Times New Roman" w:cs="Times New Roman"/>
          <w:sz w:val="28"/>
          <w:szCs w:val="28"/>
          <w:lang w:val="uk-UA"/>
        </w:rPr>
        <w:t xml:space="preserve">05 червня 2025 року </w:t>
      </w:r>
      <w:r>
        <w:rPr>
          <w:rFonts w:ascii="Times New Roman" w:hAnsi="Times New Roman" w:cs="Times New Roman"/>
          <w:sz w:val="28"/>
          <w:szCs w:val="28"/>
          <w:lang w:val="uk-UA"/>
        </w:rPr>
        <w:t>№</w:t>
      </w:r>
      <w:r w:rsidR="00893EFE">
        <w:rPr>
          <w:rFonts w:ascii="Times New Roman" w:hAnsi="Times New Roman" w:cs="Times New Roman"/>
          <w:sz w:val="28"/>
          <w:szCs w:val="28"/>
          <w:lang w:val="uk-UA"/>
        </w:rPr>
        <w:t xml:space="preserve"> 5824-МР</w:t>
      </w:r>
    </w:p>
    <w:p w:rsidR="00D81A5F" w:rsidRPr="00E665F5" w:rsidRDefault="00D81A5F" w:rsidP="00D81A5F">
      <w:pPr>
        <w:jc w:val="center"/>
        <w:rPr>
          <w:rFonts w:ascii="Times New Roman" w:hAnsi="Times New Roman" w:cs="Times New Roman"/>
          <w:b/>
          <w:sz w:val="28"/>
          <w:szCs w:val="28"/>
          <w:lang w:val="uk-UA"/>
        </w:rPr>
      </w:pPr>
      <w:r w:rsidRPr="00E665F5">
        <w:rPr>
          <w:rFonts w:ascii="Times New Roman" w:hAnsi="Times New Roman" w:cs="Times New Roman"/>
          <w:b/>
          <w:sz w:val="28"/>
          <w:szCs w:val="28"/>
          <w:lang w:val="uk-UA"/>
        </w:rPr>
        <w:t>Пояснювальна записка до звіту про хід виконання програми</w:t>
      </w:r>
      <w:r w:rsidR="00296EFF">
        <w:rPr>
          <w:rFonts w:ascii="Times New Roman" w:hAnsi="Times New Roman" w:cs="Times New Roman"/>
          <w:b/>
          <w:sz w:val="28"/>
          <w:szCs w:val="28"/>
          <w:lang w:val="uk-UA"/>
        </w:rPr>
        <w:t>.</w:t>
      </w:r>
    </w:p>
    <w:p w:rsidR="00D81A5F" w:rsidRPr="00E665F5" w:rsidRDefault="00D81A5F" w:rsidP="00D81A5F">
      <w:pPr>
        <w:jc w:val="center"/>
        <w:rPr>
          <w:rFonts w:ascii="Times New Roman" w:hAnsi="Times New Roman" w:cs="Times New Roman"/>
          <w:b/>
          <w:sz w:val="28"/>
          <w:szCs w:val="28"/>
          <w:lang w:val="uk-UA"/>
        </w:rPr>
      </w:pPr>
      <w:r w:rsidRPr="00E665F5">
        <w:rPr>
          <w:rFonts w:ascii="Times New Roman" w:hAnsi="Times New Roman" w:cs="Times New Roman"/>
          <w:sz w:val="28"/>
          <w:szCs w:val="28"/>
          <w:lang w:val="uk-UA"/>
        </w:rPr>
        <w:t xml:space="preserve">Комплексна Програми </w:t>
      </w:r>
      <w:r w:rsidRPr="00E665F5">
        <w:rPr>
          <w:rFonts w:ascii="Times New Roman" w:hAnsi="Times New Roman" w:cs="Times New Roman"/>
          <w:sz w:val="28"/>
          <w:szCs w:val="28"/>
        </w:rPr>
        <w:t>C</w:t>
      </w:r>
      <w:r w:rsidRPr="00E665F5">
        <w:rPr>
          <w:rFonts w:ascii="Times New Roman" w:hAnsi="Times New Roman" w:cs="Times New Roman"/>
          <w:sz w:val="28"/>
          <w:szCs w:val="28"/>
          <w:lang w:val="uk-UA"/>
        </w:rPr>
        <w:t>умської міської  територіальної громади «Охорона здоров'я» на 2022-2024 роки (зі змінами).</w:t>
      </w:r>
    </w:p>
    <w:p w:rsidR="00D81A5F" w:rsidRPr="00E665F5" w:rsidRDefault="00D81A5F" w:rsidP="006D0EDE">
      <w:pPr>
        <w:widowControl w:val="0"/>
        <w:pBdr>
          <w:top w:val="nil"/>
          <w:left w:val="nil"/>
          <w:bottom w:val="nil"/>
          <w:right w:val="nil"/>
          <w:between w:val="nil"/>
        </w:pBdr>
        <w:spacing w:after="0" w:line="240" w:lineRule="auto"/>
        <w:ind w:firstLine="720"/>
        <w:jc w:val="both"/>
        <w:rPr>
          <w:rFonts w:ascii="Times New Roman" w:hAnsi="Times New Roman" w:cs="Times New Roman"/>
          <w:sz w:val="28"/>
          <w:szCs w:val="28"/>
          <w:lang w:val="uk-UA"/>
        </w:rPr>
      </w:pPr>
      <w:r w:rsidRPr="00E665F5">
        <w:rPr>
          <w:rFonts w:ascii="Times New Roman" w:hAnsi="Times New Roman" w:cs="Times New Roman"/>
          <w:sz w:val="28"/>
          <w:szCs w:val="28"/>
          <w:lang w:val="uk-UA"/>
        </w:rPr>
        <w:t xml:space="preserve">Програма громади «Охорона здоров'я» на 2022-2024 роки прийнята рішенням Сумської міської ради від 26 січня 2022 року № 2713 – МР. Відповідальним виконавцем є Управління охорони здоров’я Сумської міської ради. </w:t>
      </w:r>
      <w:r w:rsidR="000F3F7E">
        <w:rPr>
          <w:rFonts w:ascii="Times New Roman" w:eastAsia="Times New Roman" w:hAnsi="Times New Roman" w:cs="Times New Roman"/>
          <w:sz w:val="28"/>
          <w:szCs w:val="28"/>
          <w:lang w:val="uk-UA"/>
        </w:rPr>
        <w:t xml:space="preserve">Співвиконавці програми: </w:t>
      </w:r>
      <w:r w:rsidRPr="00E665F5">
        <w:rPr>
          <w:rFonts w:ascii="Times New Roman" w:hAnsi="Times New Roman" w:cs="Times New Roman"/>
          <w:sz w:val="28"/>
          <w:szCs w:val="28"/>
          <w:lang w:val="uk-UA"/>
        </w:rPr>
        <w:t xml:space="preserve">Комунальні некомерційні підприємства Сумської міської ради «Центральна міська клінічна лікарня», «Клінічна лікарня № 4», «Клінічна лікарня № 5», «Дитяча клінічна лікарня Святої Зінаїди», «Клінічний </w:t>
      </w:r>
      <w:r w:rsidR="003E0EC9" w:rsidRPr="00E665F5">
        <w:rPr>
          <w:rFonts w:ascii="Times New Roman" w:hAnsi="Times New Roman" w:cs="Times New Roman"/>
          <w:sz w:val="28"/>
          <w:szCs w:val="28"/>
          <w:lang w:val="uk-UA"/>
        </w:rPr>
        <w:t xml:space="preserve">перинатальний центр </w:t>
      </w:r>
      <w:r w:rsidRPr="00E665F5">
        <w:rPr>
          <w:rFonts w:ascii="Times New Roman" w:hAnsi="Times New Roman" w:cs="Times New Roman"/>
          <w:sz w:val="28"/>
          <w:szCs w:val="28"/>
          <w:lang w:val="uk-UA"/>
        </w:rPr>
        <w:t>Пресвятої Діви Марії», «Клінічна стоматологічна поліклініка»,</w:t>
      </w:r>
      <w:r w:rsidR="00D03A4D">
        <w:rPr>
          <w:rFonts w:ascii="Times New Roman" w:hAnsi="Times New Roman" w:cs="Times New Roman"/>
          <w:sz w:val="28"/>
          <w:szCs w:val="28"/>
          <w:lang w:val="uk-UA"/>
        </w:rPr>
        <w:t xml:space="preserve"> </w:t>
      </w:r>
      <w:r w:rsidRPr="00E665F5">
        <w:rPr>
          <w:rFonts w:ascii="Times New Roman" w:hAnsi="Times New Roman" w:cs="Times New Roman"/>
          <w:sz w:val="28"/>
          <w:szCs w:val="28"/>
          <w:lang w:val="uk-UA"/>
        </w:rPr>
        <w:t xml:space="preserve">«Клінічна лікарня Святого Пантелеймона», «Центр первинної медико-санітарної допомоги № 1», «Центр первинної медико-санітарної </w:t>
      </w:r>
      <w:r w:rsidR="00957247" w:rsidRPr="00E665F5">
        <w:rPr>
          <w:rFonts w:ascii="Times New Roman" w:hAnsi="Times New Roman" w:cs="Times New Roman"/>
          <w:sz w:val="28"/>
          <w:szCs w:val="28"/>
          <w:lang w:val="uk-UA"/>
        </w:rPr>
        <w:t xml:space="preserve">допомоги № </w:t>
      </w:r>
      <w:r w:rsidR="00957247">
        <w:rPr>
          <w:rFonts w:ascii="Times New Roman" w:hAnsi="Times New Roman" w:cs="Times New Roman"/>
          <w:sz w:val="28"/>
          <w:szCs w:val="28"/>
          <w:lang w:val="uk-UA"/>
        </w:rPr>
        <w:t>2</w:t>
      </w:r>
      <w:r w:rsidR="00957247" w:rsidRPr="00E665F5">
        <w:rPr>
          <w:rFonts w:ascii="Times New Roman" w:hAnsi="Times New Roman" w:cs="Times New Roman"/>
          <w:sz w:val="28"/>
          <w:szCs w:val="28"/>
          <w:lang w:val="uk-UA"/>
        </w:rPr>
        <w:t>»</w:t>
      </w:r>
      <w:r w:rsidR="00957247">
        <w:rPr>
          <w:rFonts w:ascii="Times New Roman" w:hAnsi="Times New Roman" w:cs="Times New Roman"/>
          <w:sz w:val="28"/>
          <w:szCs w:val="28"/>
          <w:lang w:val="uk-UA"/>
        </w:rPr>
        <w:t>.</w:t>
      </w:r>
    </w:p>
    <w:p w:rsidR="00A467C1" w:rsidRPr="00E665F5" w:rsidRDefault="00A467C1" w:rsidP="006D0EDE">
      <w:pPr>
        <w:suppressAutoHyphens/>
        <w:spacing w:after="0" w:line="240" w:lineRule="auto"/>
        <w:ind w:firstLine="720"/>
        <w:jc w:val="both"/>
        <w:rPr>
          <w:rFonts w:ascii="Times New Roman" w:hAnsi="Times New Roman" w:cs="Times New Roman"/>
          <w:sz w:val="28"/>
          <w:szCs w:val="28"/>
          <w:lang w:val="ru-RU" w:eastAsia="ar-SA"/>
        </w:rPr>
      </w:pPr>
      <w:r w:rsidRPr="00E665F5">
        <w:rPr>
          <w:rFonts w:ascii="Times New Roman" w:hAnsi="Times New Roman" w:cs="Times New Roman"/>
          <w:sz w:val="28"/>
          <w:szCs w:val="28"/>
          <w:lang w:val="ru-RU" w:eastAsia="ar-SA"/>
        </w:rPr>
        <w:t>Актуальність Програми зумовлена необхідністю поліпшення якості надання та доступності медичної допомоги населенню Сумської міської ТГ, поліпшення здоров’я громадян шляхом створення умов для забезпечення високоякісної медичної допомоги кожному мешканцю міста як на амбулаторному етапі, так і при наданні стаціонарної допомоги, запровадження сучасних медичних технологій у практику надання медичної допомоги, профілактика та раннє виявлення захворювань, сприяння зміцненню стану здоров’я та збільшенню тривалості життя населення, реалізація державної політики у сфері охорони здоров’я щодо оплати державою фактично наданої медичної допомоги конкретній людині.</w:t>
      </w:r>
      <w:r w:rsidRPr="00E665F5">
        <w:rPr>
          <w:rFonts w:ascii="Times New Roman" w:hAnsi="Times New Roman" w:cs="Times New Roman"/>
          <w:sz w:val="28"/>
          <w:szCs w:val="28"/>
          <w:lang w:eastAsia="ar-SA"/>
        </w:rPr>
        <w:t> </w:t>
      </w:r>
    </w:p>
    <w:p w:rsidR="005757BF" w:rsidRDefault="00A467C1" w:rsidP="006D0EDE">
      <w:pPr>
        <w:pStyle w:val="a6"/>
        <w:spacing w:after="0"/>
        <w:ind w:left="0" w:firstLine="720"/>
        <w:jc w:val="both"/>
        <w:rPr>
          <w:sz w:val="28"/>
          <w:szCs w:val="28"/>
        </w:rPr>
      </w:pPr>
      <w:r w:rsidRPr="00E665F5">
        <w:rPr>
          <w:sz w:val="28"/>
          <w:szCs w:val="28"/>
        </w:rPr>
        <w:t xml:space="preserve">Метою Програми є збереження та зміцнення здоров’я мешканців Сумської міської ТГ, підвищення ефективності заходів, спрямованих на профілактику захворювань, зниження рівнів захворюваності, інвалідності і смертності населення, підвищення якості та ефективності надання медичної допомоги, підвищення якості життя, забезпечення захисту прав громадян на охорону здоров’я. </w:t>
      </w:r>
    </w:p>
    <w:p w:rsidR="00A467C1" w:rsidRPr="00E665F5" w:rsidRDefault="00A467C1" w:rsidP="006D0EDE">
      <w:pPr>
        <w:pStyle w:val="a6"/>
        <w:spacing w:after="0"/>
        <w:ind w:left="0" w:firstLine="720"/>
        <w:jc w:val="both"/>
        <w:rPr>
          <w:sz w:val="28"/>
          <w:szCs w:val="28"/>
        </w:rPr>
      </w:pPr>
      <w:r w:rsidRPr="00E665F5">
        <w:rPr>
          <w:sz w:val="28"/>
          <w:szCs w:val="28"/>
        </w:rPr>
        <w:lastRenderedPageBreak/>
        <w:t>З початку агресії російської федерації усі комунальні заклади охорони здоров’я Сумської міської ради продовжували працювати та не припиняли свою роботу, незважаючи на активні бойові дії та блокаду міста.</w:t>
      </w:r>
    </w:p>
    <w:p w:rsidR="00A467C1" w:rsidRPr="00E665F5" w:rsidRDefault="00A467C1" w:rsidP="006D0EDE">
      <w:pPr>
        <w:pStyle w:val="a3"/>
        <w:spacing w:before="0" w:beforeAutospacing="0" w:after="0" w:afterAutospacing="0"/>
        <w:ind w:firstLine="720"/>
        <w:jc w:val="both"/>
        <w:rPr>
          <w:color w:val="000000" w:themeColor="text1"/>
          <w:sz w:val="28"/>
          <w:szCs w:val="28"/>
          <w:lang w:val="ru-RU"/>
        </w:rPr>
      </w:pPr>
      <w:r w:rsidRPr="00E665F5">
        <w:rPr>
          <w:sz w:val="28"/>
          <w:szCs w:val="28"/>
          <w:lang w:val="ru-RU"/>
        </w:rPr>
        <w:t xml:space="preserve">У КНП «Клінічний </w:t>
      </w:r>
      <w:r w:rsidR="003E0EC9" w:rsidRPr="00E665F5">
        <w:rPr>
          <w:sz w:val="28"/>
          <w:szCs w:val="28"/>
          <w:lang w:val="ru-RU"/>
        </w:rPr>
        <w:t>перинатальний центр</w:t>
      </w:r>
      <w:r w:rsidRPr="00E665F5">
        <w:rPr>
          <w:sz w:val="28"/>
          <w:szCs w:val="28"/>
          <w:lang w:val="ru-RU"/>
        </w:rPr>
        <w:t xml:space="preserve"> Пресвятої Діви Марії» СМР в </w:t>
      </w:r>
      <w:r w:rsidRPr="00E665F5">
        <w:rPr>
          <w:sz w:val="28"/>
          <w:szCs w:val="28"/>
          <w:lang w:val="uk-UA"/>
        </w:rPr>
        <w:t xml:space="preserve">                      </w:t>
      </w:r>
      <w:r w:rsidRPr="00E665F5">
        <w:rPr>
          <w:sz w:val="28"/>
          <w:szCs w:val="28"/>
          <w:lang w:val="ru-RU"/>
        </w:rPr>
        <w:t>202</w:t>
      </w:r>
      <w:r w:rsidR="003E0EC9" w:rsidRPr="00E665F5">
        <w:rPr>
          <w:sz w:val="28"/>
          <w:szCs w:val="28"/>
          <w:lang w:val="ru-RU"/>
        </w:rPr>
        <w:t>3</w:t>
      </w:r>
      <w:r w:rsidRPr="00E665F5">
        <w:rPr>
          <w:sz w:val="28"/>
          <w:szCs w:val="28"/>
          <w:lang w:val="ru-RU"/>
        </w:rPr>
        <w:t xml:space="preserve"> році народилось 1</w:t>
      </w:r>
      <w:r w:rsidRPr="00E665F5">
        <w:rPr>
          <w:color w:val="000000" w:themeColor="text1"/>
          <w:sz w:val="28"/>
          <w:szCs w:val="28"/>
          <w:lang w:val="ru-RU"/>
        </w:rPr>
        <w:t>50</w:t>
      </w:r>
      <w:r w:rsidR="003E0EC9" w:rsidRPr="00E665F5">
        <w:rPr>
          <w:color w:val="000000" w:themeColor="text1"/>
          <w:sz w:val="28"/>
          <w:szCs w:val="28"/>
          <w:lang w:val="ru-RU"/>
        </w:rPr>
        <w:t>2 дітей.</w:t>
      </w:r>
    </w:p>
    <w:p w:rsidR="00A467C1" w:rsidRPr="00E665F5" w:rsidRDefault="00A467C1" w:rsidP="006D0EDE">
      <w:pPr>
        <w:pStyle w:val="a3"/>
        <w:spacing w:before="0" w:beforeAutospacing="0" w:after="0" w:afterAutospacing="0"/>
        <w:ind w:firstLine="720"/>
        <w:jc w:val="both"/>
        <w:rPr>
          <w:sz w:val="28"/>
          <w:szCs w:val="28"/>
          <w:lang w:val="ru-RU"/>
        </w:rPr>
      </w:pPr>
      <w:r w:rsidRPr="00E665F5">
        <w:rPr>
          <w:sz w:val="28"/>
          <w:szCs w:val="28"/>
          <w:lang w:val="ru-RU"/>
        </w:rPr>
        <w:t>У комунальних лікувальних закладах Сумської МТГ з початку військової агресії рф надається</w:t>
      </w:r>
      <w:r w:rsidRPr="00E665F5">
        <w:rPr>
          <w:b/>
          <w:sz w:val="28"/>
          <w:szCs w:val="28"/>
          <w:lang w:val="ru-RU"/>
        </w:rPr>
        <w:t xml:space="preserve"> </w:t>
      </w:r>
      <w:r w:rsidRPr="00E665F5">
        <w:rPr>
          <w:sz w:val="28"/>
          <w:szCs w:val="28"/>
          <w:lang w:val="ru-RU"/>
        </w:rPr>
        <w:t xml:space="preserve">необхідна медична допомога постраждалим захисникам України, цивільним та військовим країни агресора в хірургічних, ортопедично-травматологічних відділеннях та відділеннях інтенсивної терапії </w:t>
      </w:r>
      <w:r w:rsidRPr="00E665F5">
        <w:rPr>
          <w:sz w:val="28"/>
          <w:szCs w:val="28"/>
          <w:lang w:val="uk-UA"/>
        </w:rPr>
        <w:t xml:space="preserve">                                           </w:t>
      </w:r>
      <w:r w:rsidRPr="00E665F5">
        <w:rPr>
          <w:sz w:val="28"/>
          <w:szCs w:val="28"/>
          <w:lang w:val="ru-RU"/>
        </w:rPr>
        <w:t>КНП «Центральна міська клінічна лікарня» СМР, КНП «Клінічна лікарня Святого Пантелеймона» СМР та КНП «Клінічна лікарня № 5» СМР.</w:t>
      </w:r>
    </w:p>
    <w:p w:rsidR="005757BF" w:rsidRPr="00A61EAD" w:rsidRDefault="00A467C1" w:rsidP="006D0EDE">
      <w:pPr>
        <w:pStyle w:val="a6"/>
        <w:spacing w:after="0"/>
        <w:ind w:left="0" w:firstLine="720"/>
        <w:jc w:val="both"/>
        <w:rPr>
          <w:sz w:val="28"/>
          <w:szCs w:val="28"/>
        </w:rPr>
      </w:pPr>
      <w:r w:rsidRPr="00E665F5">
        <w:rPr>
          <w:sz w:val="28"/>
          <w:szCs w:val="28"/>
        </w:rPr>
        <w:t>Медичні послуги внутрішньо переміщеним особам в амбулаторіях первинної медичної допомоги надаються без прив’язки до закладу укладення декларації.</w:t>
      </w:r>
      <w:r w:rsidR="00A61EAD">
        <w:rPr>
          <w:sz w:val="28"/>
          <w:szCs w:val="28"/>
        </w:rPr>
        <w:br/>
        <w:t xml:space="preserve">          </w:t>
      </w:r>
      <w:r w:rsidRPr="00E665F5">
        <w:rPr>
          <w:color w:val="000000" w:themeColor="text1"/>
          <w:sz w:val="28"/>
          <w:szCs w:val="28"/>
          <w:lang w:val="ru-RU"/>
        </w:rPr>
        <w:t>Закладами охорони здоров’я Сумської міської територіальної громади обслуговується 2</w:t>
      </w:r>
      <w:r w:rsidR="003E0EC9" w:rsidRPr="00E665F5">
        <w:rPr>
          <w:color w:val="000000" w:themeColor="text1"/>
          <w:sz w:val="28"/>
          <w:szCs w:val="28"/>
          <w:lang w:val="ru-RU"/>
        </w:rPr>
        <w:t>67046</w:t>
      </w:r>
      <w:r w:rsidRPr="00E665F5">
        <w:rPr>
          <w:color w:val="000000" w:themeColor="text1"/>
          <w:sz w:val="28"/>
          <w:szCs w:val="28"/>
          <w:lang w:val="ru-RU"/>
        </w:rPr>
        <w:t xml:space="preserve"> громадян, серед  них дітей від 0 до 1</w:t>
      </w:r>
      <w:r w:rsidR="003E0EC9" w:rsidRPr="00E665F5">
        <w:rPr>
          <w:color w:val="000000" w:themeColor="text1"/>
          <w:sz w:val="28"/>
          <w:szCs w:val="28"/>
          <w:lang w:val="ru-RU"/>
        </w:rPr>
        <w:t>8</w:t>
      </w:r>
      <w:r w:rsidRPr="00E665F5">
        <w:rPr>
          <w:color w:val="000000" w:themeColor="text1"/>
          <w:sz w:val="28"/>
          <w:szCs w:val="28"/>
          <w:lang w:val="ru-RU"/>
        </w:rPr>
        <w:t xml:space="preserve"> років –                              </w:t>
      </w:r>
      <w:r w:rsidR="003E0EC9" w:rsidRPr="00E665F5">
        <w:rPr>
          <w:color w:val="000000" w:themeColor="text1"/>
          <w:sz w:val="28"/>
          <w:szCs w:val="28"/>
          <w:lang w:val="ru-RU"/>
        </w:rPr>
        <w:t>46008 осіб,</w:t>
      </w:r>
      <w:r w:rsidRPr="00E665F5">
        <w:rPr>
          <w:color w:val="000000" w:themeColor="text1"/>
          <w:sz w:val="28"/>
          <w:szCs w:val="28"/>
          <w:lang w:val="ru-RU"/>
        </w:rPr>
        <w:t xml:space="preserve"> </w:t>
      </w:r>
      <w:r w:rsidR="003E0EC9" w:rsidRPr="00E665F5">
        <w:rPr>
          <w:color w:val="000000" w:themeColor="text1"/>
          <w:sz w:val="28"/>
          <w:szCs w:val="28"/>
          <w:lang w:val="ru-RU"/>
        </w:rPr>
        <w:t>дорослих – 221038 осіб.</w:t>
      </w:r>
    </w:p>
    <w:p w:rsidR="00A467C1" w:rsidRPr="005757BF" w:rsidRDefault="00A467C1" w:rsidP="006D0EDE">
      <w:pPr>
        <w:spacing w:after="0" w:line="240" w:lineRule="auto"/>
        <w:ind w:firstLine="720"/>
        <w:jc w:val="both"/>
        <w:rPr>
          <w:rFonts w:ascii="Times New Roman" w:hAnsi="Times New Roman" w:cs="Times New Roman"/>
          <w:color w:val="000000" w:themeColor="text1"/>
          <w:sz w:val="28"/>
          <w:szCs w:val="28"/>
          <w:lang w:val="ru-RU"/>
        </w:rPr>
      </w:pPr>
      <w:r w:rsidRPr="005757BF">
        <w:rPr>
          <w:rFonts w:ascii="Times New Roman" w:hAnsi="Times New Roman" w:cs="Times New Roman"/>
          <w:color w:val="000000" w:themeColor="text1"/>
          <w:sz w:val="28"/>
          <w:szCs w:val="28"/>
          <w:lang w:val="ru-RU"/>
        </w:rPr>
        <w:t xml:space="preserve">  Управління охорони здоров’я Сумської міської ради є уповноваженим виконавчим органом управління закладами охорони здоров’я, що належать до власності Сумської міської територіальної громади. </w:t>
      </w:r>
      <w:r w:rsidRPr="00252884">
        <w:rPr>
          <w:rFonts w:ascii="Times New Roman" w:hAnsi="Times New Roman" w:cs="Times New Roman"/>
          <w:color w:val="000000" w:themeColor="text1"/>
          <w:sz w:val="28"/>
          <w:szCs w:val="28"/>
          <w:lang w:val="ru-RU"/>
        </w:rPr>
        <w:t>Має в підпорядкуванні дев’ять закладів охорони здоров’я, що надають амбулаторно-поліклінічну допомогу, в шести з них надається стаціонарна допомога.</w:t>
      </w:r>
    </w:p>
    <w:p w:rsidR="00A467C1" w:rsidRPr="00E665F5" w:rsidRDefault="00A467C1" w:rsidP="006D0EDE">
      <w:pPr>
        <w:spacing w:after="0" w:line="240" w:lineRule="auto"/>
        <w:ind w:firstLine="720"/>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Для стаціонарного лікування хворих у лікувальних закладах розгорнуто                    1</w:t>
      </w:r>
      <w:r w:rsidR="003E0EC9" w:rsidRPr="00E665F5">
        <w:rPr>
          <w:rFonts w:ascii="Times New Roman" w:hAnsi="Times New Roman" w:cs="Times New Roman"/>
          <w:color w:val="000000" w:themeColor="text1"/>
          <w:sz w:val="28"/>
          <w:szCs w:val="28"/>
          <w:lang w:val="ru-RU"/>
        </w:rPr>
        <w:t>449</w:t>
      </w:r>
      <w:r w:rsidRPr="00E665F5">
        <w:rPr>
          <w:rFonts w:ascii="Times New Roman" w:hAnsi="Times New Roman" w:cs="Times New Roman"/>
          <w:color w:val="000000" w:themeColor="text1"/>
          <w:sz w:val="28"/>
          <w:szCs w:val="28"/>
          <w:lang w:val="ru-RU"/>
        </w:rPr>
        <w:t xml:space="preserve"> ліжок. </w:t>
      </w:r>
    </w:p>
    <w:p w:rsidR="00A467C1" w:rsidRPr="00E665F5" w:rsidRDefault="00A467C1" w:rsidP="006D0EDE">
      <w:pPr>
        <w:spacing w:after="0" w:line="240" w:lineRule="auto"/>
        <w:ind w:firstLine="720"/>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Забезпеченість населення стаціонарними ліжками в 202</w:t>
      </w:r>
      <w:r w:rsidR="003E0EC9" w:rsidRPr="00E665F5">
        <w:rPr>
          <w:rFonts w:ascii="Times New Roman" w:hAnsi="Times New Roman" w:cs="Times New Roman"/>
          <w:color w:val="000000" w:themeColor="text1"/>
          <w:sz w:val="28"/>
          <w:szCs w:val="28"/>
          <w:lang w:val="ru-RU"/>
        </w:rPr>
        <w:t>3</w:t>
      </w:r>
      <w:r w:rsidRPr="00E665F5">
        <w:rPr>
          <w:rFonts w:ascii="Times New Roman" w:hAnsi="Times New Roman" w:cs="Times New Roman"/>
          <w:color w:val="000000" w:themeColor="text1"/>
          <w:sz w:val="28"/>
          <w:szCs w:val="28"/>
          <w:lang w:val="ru-RU"/>
        </w:rPr>
        <w:t xml:space="preserve"> році складає </w:t>
      </w:r>
      <w:r w:rsidR="003E0EC9" w:rsidRPr="00E665F5">
        <w:rPr>
          <w:rFonts w:ascii="Times New Roman" w:hAnsi="Times New Roman" w:cs="Times New Roman"/>
          <w:color w:val="000000" w:themeColor="text1"/>
          <w:sz w:val="28"/>
          <w:szCs w:val="28"/>
          <w:lang w:val="ru-RU"/>
        </w:rPr>
        <w:t>52,6</w:t>
      </w:r>
      <w:r w:rsidRPr="00E665F5">
        <w:rPr>
          <w:rFonts w:ascii="Times New Roman" w:hAnsi="Times New Roman" w:cs="Times New Roman"/>
          <w:color w:val="000000" w:themeColor="text1"/>
          <w:sz w:val="28"/>
          <w:szCs w:val="28"/>
          <w:lang w:val="ru-RU"/>
        </w:rPr>
        <w:t xml:space="preserve"> на 10 тисяч населення.</w:t>
      </w:r>
    </w:p>
    <w:p w:rsidR="00A467C1" w:rsidRDefault="00A467C1" w:rsidP="006D0EDE">
      <w:pPr>
        <w:spacing w:after="0" w:line="240" w:lineRule="auto"/>
        <w:ind w:firstLine="720"/>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 xml:space="preserve">Планова потужність амбулаторно-поліклінічної допомоги протягом звітного періоду складає 4917 відвідувань у зміну. </w:t>
      </w:r>
    </w:p>
    <w:p w:rsidR="006D0EDE" w:rsidRPr="00E665F5" w:rsidRDefault="006D0EDE" w:rsidP="006D0EDE">
      <w:pPr>
        <w:spacing w:after="0" w:line="240" w:lineRule="auto"/>
        <w:ind w:firstLine="720"/>
        <w:jc w:val="both"/>
        <w:rPr>
          <w:rFonts w:ascii="Times New Roman" w:hAnsi="Times New Roman" w:cs="Times New Roman"/>
          <w:color w:val="000000" w:themeColor="text1"/>
          <w:sz w:val="28"/>
          <w:szCs w:val="28"/>
          <w:lang w:val="ru-RU"/>
        </w:rPr>
      </w:pPr>
    </w:p>
    <w:p w:rsidR="006D0EDE" w:rsidRPr="005757BF" w:rsidRDefault="00A467C1" w:rsidP="006D0EDE">
      <w:pPr>
        <w:spacing w:after="0" w:line="240" w:lineRule="auto"/>
        <w:jc w:val="both"/>
        <w:rPr>
          <w:rFonts w:ascii="Times New Roman" w:hAnsi="Times New Roman" w:cs="Times New Roman"/>
          <w:b/>
          <w:bCs/>
          <w:color w:val="000000" w:themeColor="text1"/>
          <w:sz w:val="28"/>
          <w:szCs w:val="28"/>
          <w:lang w:val="ru-RU"/>
        </w:rPr>
      </w:pPr>
      <w:r w:rsidRPr="00E665F5">
        <w:rPr>
          <w:rFonts w:ascii="Times New Roman" w:hAnsi="Times New Roman" w:cs="Times New Roman"/>
          <w:b/>
          <w:bCs/>
          <w:color w:val="000000" w:themeColor="text1"/>
          <w:sz w:val="28"/>
          <w:szCs w:val="28"/>
          <w:lang w:val="ru-RU"/>
        </w:rPr>
        <w:t>Підпрограма 1. Покращення надання медичної допомоги населенню.</w:t>
      </w:r>
    </w:p>
    <w:p w:rsidR="006D0EDE" w:rsidRPr="00E665F5" w:rsidRDefault="00A467C1" w:rsidP="006D0EDE">
      <w:pPr>
        <w:spacing w:after="0" w:line="240" w:lineRule="auto"/>
        <w:ind w:firstLine="709"/>
        <w:jc w:val="both"/>
        <w:rPr>
          <w:rFonts w:ascii="Times New Roman" w:hAnsi="Times New Roman" w:cs="Times New Roman"/>
          <w:i/>
          <w:color w:val="000000" w:themeColor="text1"/>
          <w:sz w:val="28"/>
          <w:szCs w:val="28"/>
          <w:u w:val="single"/>
          <w:lang w:val="ru-RU"/>
        </w:rPr>
      </w:pPr>
      <w:r w:rsidRPr="00E665F5">
        <w:rPr>
          <w:rFonts w:ascii="Times New Roman" w:hAnsi="Times New Roman" w:cs="Times New Roman"/>
          <w:i/>
          <w:color w:val="000000" w:themeColor="text1"/>
          <w:sz w:val="28"/>
          <w:szCs w:val="28"/>
          <w:u w:val="single"/>
          <w:lang w:val="ru-RU"/>
        </w:rPr>
        <w:t>Завдання 1.1 Розвиток первинної медико-санітарної допомоги.</w:t>
      </w:r>
    </w:p>
    <w:p w:rsidR="006D0EDE" w:rsidRDefault="00A467C1" w:rsidP="006D0EDE">
      <w:pPr>
        <w:tabs>
          <w:tab w:val="left" w:pos="708"/>
          <w:tab w:val="left" w:pos="3510"/>
        </w:tabs>
        <w:spacing w:after="0" w:line="240" w:lineRule="auto"/>
        <w:ind w:firstLine="709"/>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 xml:space="preserve">Для раннього виявлення туберкульозу у дітей та підлітків (придбання туберкуліну в кількості </w:t>
      </w:r>
      <w:r w:rsidR="003E0EC9" w:rsidRPr="00E665F5">
        <w:rPr>
          <w:rFonts w:ascii="Times New Roman" w:hAnsi="Times New Roman" w:cs="Times New Roman"/>
          <w:color w:val="000000" w:themeColor="text1"/>
          <w:sz w:val="28"/>
          <w:szCs w:val="28"/>
          <w:lang w:val="ru-RU"/>
        </w:rPr>
        <w:t>1200</w:t>
      </w:r>
      <w:r w:rsidRPr="00E665F5">
        <w:rPr>
          <w:rFonts w:ascii="Times New Roman" w:hAnsi="Times New Roman" w:cs="Times New Roman"/>
          <w:color w:val="000000" w:themeColor="text1"/>
          <w:sz w:val="28"/>
          <w:szCs w:val="28"/>
          <w:lang w:val="ru-RU"/>
        </w:rPr>
        <w:t xml:space="preserve"> доз) з бюджету СМТГ використано                                         </w:t>
      </w:r>
      <w:r w:rsidR="003E0EC9" w:rsidRPr="00E665F5">
        <w:rPr>
          <w:rFonts w:ascii="Times New Roman" w:hAnsi="Times New Roman" w:cs="Times New Roman"/>
          <w:color w:val="000000" w:themeColor="text1"/>
          <w:sz w:val="28"/>
          <w:szCs w:val="28"/>
          <w:lang w:val="ru-RU"/>
        </w:rPr>
        <w:t>72,8</w:t>
      </w:r>
      <w:r w:rsidRPr="00E665F5">
        <w:rPr>
          <w:rFonts w:ascii="Times New Roman" w:hAnsi="Times New Roman" w:cs="Times New Roman"/>
          <w:color w:val="000000" w:themeColor="text1"/>
          <w:sz w:val="28"/>
          <w:szCs w:val="28"/>
          <w:lang w:val="ru-RU"/>
        </w:rPr>
        <w:t xml:space="preserve"> тис. грн</w:t>
      </w:r>
      <w:r w:rsidR="007317B7">
        <w:rPr>
          <w:rFonts w:ascii="Times New Roman" w:hAnsi="Times New Roman" w:cs="Times New Roman"/>
          <w:color w:val="000000" w:themeColor="text1"/>
          <w:sz w:val="28"/>
          <w:szCs w:val="28"/>
          <w:lang w:val="ru-RU"/>
        </w:rPr>
        <w:t>.</w:t>
      </w:r>
      <w:r w:rsidRPr="00E665F5">
        <w:rPr>
          <w:rFonts w:ascii="Times New Roman" w:hAnsi="Times New Roman" w:cs="Times New Roman"/>
          <w:color w:val="000000" w:themeColor="text1"/>
          <w:sz w:val="28"/>
          <w:szCs w:val="28"/>
          <w:lang w:val="ru-RU"/>
        </w:rPr>
        <w:t xml:space="preserve"> або </w:t>
      </w:r>
      <w:r w:rsidR="003E0EC9" w:rsidRPr="00E665F5">
        <w:rPr>
          <w:rFonts w:ascii="Times New Roman" w:hAnsi="Times New Roman" w:cs="Times New Roman"/>
          <w:color w:val="000000" w:themeColor="text1"/>
          <w:sz w:val="28"/>
          <w:szCs w:val="28"/>
          <w:lang w:val="ru-RU"/>
        </w:rPr>
        <w:t>9</w:t>
      </w:r>
      <w:r w:rsidR="00957247">
        <w:rPr>
          <w:rFonts w:ascii="Times New Roman" w:hAnsi="Times New Roman" w:cs="Times New Roman"/>
          <w:color w:val="000000" w:themeColor="text1"/>
          <w:sz w:val="28"/>
          <w:szCs w:val="28"/>
          <w:lang w:val="ru-RU"/>
        </w:rPr>
        <w:t>5,5</w:t>
      </w:r>
      <w:r w:rsidRPr="00E665F5">
        <w:rPr>
          <w:rFonts w:ascii="Times New Roman" w:hAnsi="Times New Roman" w:cs="Times New Roman"/>
          <w:color w:val="000000" w:themeColor="text1"/>
          <w:sz w:val="28"/>
          <w:szCs w:val="28"/>
          <w:lang w:val="ru-RU"/>
        </w:rPr>
        <w:t xml:space="preserve">%. Середня вартість 1 дози </w:t>
      </w:r>
      <w:r w:rsidR="003E0EC9" w:rsidRPr="00E665F5">
        <w:rPr>
          <w:rFonts w:ascii="Times New Roman" w:hAnsi="Times New Roman" w:cs="Times New Roman"/>
          <w:color w:val="000000" w:themeColor="text1"/>
          <w:sz w:val="28"/>
          <w:szCs w:val="28"/>
          <w:lang w:val="ru-RU"/>
        </w:rPr>
        <w:t>60,6</w:t>
      </w:r>
      <w:r w:rsidR="00957247">
        <w:rPr>
          <w:rFonts w:ascii="Times New Roman" w:hAnsi="Times New Roman" w:cs="Times New Roman"/>
          <w:color w:val="000000" w:themeColor="text1"/>
          <w:sz w:val="28"/>
          <w:szCs w:val="28"/>
          <w:lang w:val="ru-RU"/>
        </w:rPr>
        <w:t>7</w:t>
      </w:r>
      <w:r w:rsidRPr="00E665F5">
        <w:rPr>
          <w:rFonts w:ascii="Times New Roman" w:hAnsi="Times New Roman" w:cs="Times New Roman"/>
          <w:color w:val="000000" w:themeColor="text1"/>
          <w:sz w:val="28"/>
          <w:szCs w:val="28"/>
          <w:lang w:val="ru-RU"/>
        </w:rPr>
        <w:t xml:space="preserve"> гривень.</w:t>
      </w:r>
    </w:p>
    <w:p w:rsidR="00A467C1" w:rsidRPr="00E665F5" w:rsidRDefault="00A467C1" w:rsidP="006D0EDE">
      <w:pPr>
        <w:tabs>
          <w:tab w:val="left" w:pos="708"/>
          <w:tab w:val="left" w:pos="3510"/>
        </w:tabs>
        <w:spacing w:after="0" w:line="240" w:lineRule="auto"/>
        <w:ind w:firstLine="709"/>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Для забезпечення комфортного перебування пацієнтів і працівників у закладах охорони здоров'я, що надають первинну медичну допомогу, у 202</w:t>
      </w:r>
      <w:r w:rsidR="003E0EC9" w:rsidRPr="00E665F5">
        <w:rPr>
          <w:rFonts w:ascii="Times New Roman" w:hAnsi="Times New Roman" w:cs="Times New Roman"/>
          <w:color w:val="000000" w:themeColor="text1"/>
          <w:sz w:val="28"/>
          <w:szCs w:val="28"/>
          <w:lang w:val="ru-RU"/>
        </w:rPr>
        <w:t>3</w:t>
      </w:r>
      <w:r w:rsidRPr="00E665F5">
        <w:rPr>
          <w:rFonts w:ascii="Times New Roman" w:hAnsi="Times New Roman" w:cs="Times New Roman"/>
          <w:color w:val="000000" w:themeColor="text1"/>
          <w:sz w:val="28"/>
          <w:szCs w:val="28"/>
        </w:rPr>
        <w:t> </w:t>
      </w:r>
      <w:r w:rsidRPr="00E665F5">
        <w:rPr>
          <w:rFonts w:ascii="Times New Roman" w:hAnsi="Times New Roman" w:cs="Times New Roman"/>
          <w:color w:val="000000" w:themeColor="text1"/>
          <w:sz w:val="28"/>
          <w:szCs w:val="28"/>
          <w:lang w:val="ru-RU"/>
        </w:rPr>
        <w:t xml:space="preserve">році здійснено оплату за комунальні послуги на загальну суму </w:t>
      </w:r>
      <w:r w:rsidR="003E0EC9" w:rsidRPr="00E665F5">
        <w:rPr>
          <w:rFonts w:ascii="Times New Roman" w:hAnsi="Times New Roman" w:cs="Times New Roman"/>
          <w:color w:val="000000" w:themeColor="text1"/>
          <w:sz w:val="28"/>
          <w:szCs w:val="28"/>
          <w:lang w:val="ru-RU"/>
        </w:rPr>
        <w:t>4378,5</w:t>
      </w:r>
      <w:r w:rsidRPr="00E665F5">
        <w:rPr>
          <w:rFonts w:ascii="Times New Roman" w:hAnsi="Times New Roman" w:cs="Times New Roman"/>
          <w:color w:val="000000" w:themeColor="text1"/>
          <w:sz w:val="28"/>
          <w:szCs w:val="28"/>
          <w:lang w:val="ru-RU"/>
        </w:rPr>
        <w:t xml:space="preserve"> </w:t>
      </w:r>
      <w:r w:rsidR="007317B7">
        <w:rPr>
          <w:rFonts w:ascii="Times New Roman" w:hAnsi="Times New Roman" w:cs="Times New Roman"/>
          <w:color w:val="000000" w:themeColor="text1"/>
          <w:sz w:val="28"/>
          <w:szCs w:val="28"/>
          <w:lang w:val="ru-RU"/>
        </w:rPr>
        <w:t xml:space="preserve">тис. грн. </w:t>
      </w:r>
      <w:r w:rsidR="003E0EC9" w:rsidRPr="00E665F5">
        <w:rPr>
          <w:rFonts w:ascii="Times New Roman" w:hAnsi="Times New Roman" w:cs="Times New Roman"/>
          <w:color w:val="000000" w:themeColor="text1"/>
          <w:sz w:val="28"/>
          <w:szCs w:val="28"/>
          <w:lang w:val="ru-RU"/>
        </w:rPr>
        <w:t>або 96</w:t>
      </w:r>
      <w:r w:rsidR="00957247">
        <w:rPr>
          <w:rFonts w:ascii="Times New Roman" w:hAnsi="Times New Roman" w:cs="Times New Roman"/>
          <w:color w:val="000000" w:themeColor="text1"/>
          <w:sz w:val="28"/>
          <w:szCs w:val="28"/>
          <w:lang w:val="ru-RU"/>
        </w:rPr>
        <w:t>,1</w:t>
      </w:r>
      <w:r w:rsidRPr="00E665F5">
        <w:rPr>
          <w:rFonts w:ascii="Times New Roman" w:hAnsi="Times New Roman" w:cs="Times New Roman"/>
          <w:color w:val="000000" w:themeColor="text1"/>
          <w:sz w:val="28"/>
          <w:szCs w:val="28"/>
          <w:lang w:val="ru-RU"/>
        </w:rPr>
        <w:t>%.</w:t>
      </w:r>
    </w:p>
    <w:p w:rsidR="00A467C1" w:rsidRPr="00E665F5" w:rsidRDefault="00A467C1" w:rsidP="006D0EDE">
      <w:pPr>
        <w:tabs>
          <w:tab w:val="left" w:pos="708"/>
          <w:tab w:val="left" w:pos="3510"/>
        </w:tabs>
        <w:spacing w:after="0" w:line="240" w:lineRule="auto"/>
        <w:ind w:firstLine="709"/>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 xml:space="preserve">Забезпечено лікувальним харчуванням дітей хворих на </w:t>
      </w:r>
      <w:r w:rsidR="003E0EC9" w:rsidRPr="00E665F5">
        <w:rPr>
          <w:rFonts w:ascii="Times New Roman" w:hAnsi="Times New Roman" w:cs="Times New Roman"/>
          <w:color w:val="000000" w:themeColor="text1"/>
          <w:sz w:val="28"/>
          <w:szCs w:val="28"/>
          <w:lang w:val="ru-RU"/>
        </w:rPr>
        <w:t>рідкісні (</w:t>
      </w:r>
      <w:r w:rsidRPr="00E665F5">
        <w:rPr>
          <w:rFonts w:ascii="Times New Roman" w:hAnsi="Times New Roman" w:cs="Times New Roman"/>
          <w:color w:val="000000" w:themeColor="text1"/>
          <w:sz w:val="28"/>
          <w:szCs w:val="28"/>
          <w:lang w:val="ru-RU"/>
        </w:rPr>
        <w:t>орфанні</w:t>
      </w:r>
      <w:r w:rsidR="003E0EC9" w:rsidRPr="00E665F5">
        <w:rPr>
          <w:rFonts w:ascii="Times New Roman" w:hAnsi="Times New Roman" w:cs="Times New Roman"/>
          <w:color w:val="000000" w:themeColor="text1"/>
          <w:sz w:val="28"/>
          <w:szCs w:val="28"/>
          <w:lang w:val="ru-RU"/>
        </w:rPr>
        <w:t xml:space="preserve">) </w:t>
      </w:r>
      <w:r w:rsidRPr="00E665F5">
        <w:rPr>
          <w:rFonts w:ascii="Times New Roman" w:hAnsi="Times New Roman" w:cs="Times New Roman"/>
          <w:color w:val="000000" w:themeColor="text1"/>
          <w:sz w:val="28"/>
          <w:szCs w:val="28"/>
          <w:lang w:val="ru-RU"/>
        </w:rPr>
        <w:t xml:space="preserve">захворювання у сумі </w:t>
      </w:r>
      <w:r w:rsidR="003E0EC9" w:rsidRPr="00E665F5">
        <w:rPr>
          <w:rFonts w:ascii="Times New Roman" w:hAnsi="Times New Roman" w:cs="Times New Roman"/>
          <w:color w:val="000000" w:themeColor="text1"/>
          <w:sz w:val="28"/>
          <w:szCs w:val="28"/>
          <w:lang w:val="ru-RU"/>
        </w:rPr>
        <w:t>33</w:t>
      </w:r>
      <w:r w:rsidR="00957247">
        <w:rPr>
          <w:rFonts w:ascii="Times New Roman" w:hAnsi="Times New Roman" w:cs="Times New Roman"/>
          <w:color w:val="000000" w:themeColor="text1"/>
          <w:sz w:val="28"/>
          <w:szCs w:val="28"/>
          <w:lang w:val="ru-RU"/>
        </w:rPr>
        <w:t>1</w:t>
      </w:r>
      <w:r w:rsidR="003E0EC9" w:rsidRPr="00E665F5">
        <w:rPr>
          <w:rFonts w:ascii="Times New Roman" w:hAnsi="Times New Roman" w:cs="Times New Roman"/>
          <w:color w:val="000000" w:themeColor="text1"/>
          <w:sz w:val="28"/>
          <w:szCs w:val="28"/>
          <w:lang w:val="ru-RU"/>
        </w:rPr>
        <w:t>,95</w:t>
      </w:r>
      <w:r w:rsidRPr="00E665F5">
        <w:rPr>
          <w:rFonts w:ascii="Times New Roman" w:hAnsi="Times New Roman" w:cs="Times New Roman"/>
          <w:color w:val="000000" w:themeColor="text1"/>
          <w:sz w:val="28"/>
          <w:szCs w:val="28"/>
          <w:lang w:val="ru-RU"/>
        </w:rPr>
        <w:t xml:space="preserve"> тис. грн</w:t>
      </w:r>
      <w:r w:rsidR="007317B7">
        <w:rPr>
          <w:rFonts w:ascii="Times New Roman" w:hAnsi="Times New Roman" w:cs="Times New Roman"/>
          <w:color w:val="000000" w:themeColor="text1"/>
          <w:sz w:val="28"/>
          <w:szCs w:val="28"/>
          <w:lang w:val="ru-RU"/>
        </w:rPr>
        <w:t>. або 97</w:t>
      </w:r>
      <w:r w:rsidR="00957247">
        <w:rPr>
          <w:rFonts w:ascii="Times New Roman" w:hAnsi="Times New Roman" w:cs="Times New Roman"/>
          <w:color w:val="000000" w:themeColor="text1"/>
          <w:sz w:val="28"/>
          <w:szCs w:val="28"/>
          <w:lang w:val="ru-RU"/>
        </w:rPr>
        <w:t>,4</w:t>
      </w:r>
      <w:r w:rsidR="007317B7">
        <w:rPr>
          <w:rFonts w:ascii="Times New Roman" w:hAnsi="Times New Roman" w:cs="Times New Roman"/>
          <w:color w:val="000000" w:themeColor="text1"/>
          <w:sz w:val="28"/>
          <w:szCs w:val="28"/>
          <w:lang w:val="ru-RU"/>
        </w:rPr>
        <w:t>%. З</w:t>
      </w:r>
      <w:r w:rsidRPr="00E665F5">
        <w:rPr>
          <w:rFonts w:ascii="Times New Roman" w:hAnsi="Times New Roman" w:cs="Times New Roman"/>
          <w:color w:val="000000" w:themeColor="text1"/>
          <w:sz w:val="28"/>
          <w:szCs w:val="28"/>
          <w:lang w:val="ru-RU"/>
        </w:rPr>
        <w:t xml:space="preserve">абезпечено </w:t>
      </w:r>
      <w:r w:rsidR="003E0EC9" w:rsidRPr="00E665F5">
        <w:rPr>
          <w:rFonts w:ascii="Times New Roman" w:hAnsi="Times New Roman" w:cs="Times New Roman"/>
          <w:color w:val="000000" w:themeColor="text1"/>
          <w:sz w:val="28"/>
          <w:szCs w:val="28"/>
          <w:lang w:val="ru-RU"/>
        </w:rPr>
        <w:t>2</w:t>
      </w:r>
      <w:r w:rsidRPr="00E665F5">
        <w:rPr>
          <w:rFonts w:ascii="Times New Roman" w:hAnsi="Times New Roman" w:cs="Times New Roman"/>
          <w:color w:val="000000" w:themeColor="text1"/>
          <w:sz w:val="28"/>
          <w:szCs w:val="28"/>
          <w:lang w:val="ru-RU"/>
        </w:rPr>
        <w:t xml:space="preserve"> осіб. Середн</w:t>
      </w:r>
      <w:r w:rsidR="001B624E">
        <w:rPr>
          <w:rFonts w:ascii="Times New Roman" w:hAnsi="Times New Roman" w:cs="Times New Roman"/>
          <w:color w:val="000000" w:themeColor="text1"/>
          <w:sz w:val="28"/>
          <w:szCs w:val="28"/>
          <w:lang w:val="ru-RU"/>
        </w:rPr>
        <w:t xml:space="preserve">і витрати на </w:t>
      </w:r>
      <w:r w:rsidRPr="00E665F5">
        <w:rPr>
          <w:rFonts w:ascii="Times New Roman" w:hAnsi="Times New Roman" w:cs="Times New Roman"/>
          <w:color w:val="000000" w:themeColor="text1"/>
          <w:sz w:val="28"/>
          <w:szCs w:val="28"/>
          <w:lang w:val="ru-RU"/>
        </w:rPr>
        <w:t xml:space="preserve">1 дитину склали </w:t>
      </w:r>
      <w:r w:rsidR="003E0EC9" w:rsidRPr="00E665F5">
        <w:rPr>
          <w:rFonts w:ascii="Times New Roman" w:hAnsi="Times New Roman" w:cs="Times New Roman"/>
          <w:color w:val="000000" w:themeColor="text1"/>
          <w:sz w:val="28"/>
          <w:szCs w:val="28"/>
          <w:lang w:val="ru-RU"/>
        </w:rPr>
        <w:t>165</w:t>
      </w:r>
      <w:r w:rsidR="00957247">
        <w:rPr>
          <w:rFonts w:ascii="Times New Roman" w:hAnsi="Times New Roman" w:cs="Times New Roman"/>
          <w:color w:val="000000" w:themeColor="text1"/>
          <w:sz w:val="28"/>
          <w:szCs w:val="28"/>
          <w:lang w:val="ru-RU"/>
        </w:rPr>
        <w:t>975</w:t>
      </w:r>
      <w:r w:rsidRPr="00E665F5">
        <w:rPr>
          <w:rFonts w:ascii="Times New Roman" w:hAnsi="Times New Roman" w:cs="Times New Roman"/>
          <w:color w:val="000000" w:themeColor="text1"/>
          <w:sz w:val="28"/>
          <w:szCs w:val="28"/>
          <w:lang w:val="ru-RU"/>
        </w:rPr>
        <w:t xml:space="preserve"> гривень. </w:t>
      </w:r>
    </w:p>
    <w:p w:rsidR="003E0EC9" w:rsidRPr="00E665F5" w:rsidRDefault="003E0EC9" w:rsidP="006D0EDE">
      <w:pPr>
        <w:tabs>
          <w:tab w:val="left" w:pos="708"/>
          <w:tab w:val="left" w:pos="3510"/>
        </w:tabs>
        <w:spacing w:after="0" w:line="240" w:lineRule="auto"/>
        <w:ind w:firstLine="709"/>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Харчування дітейвіком 0-2 років з малозабезпечених сімей у сумі 139,4 тис.</w:t>
      </w:r>
      <w:r w:rsidR="008C52C7">
        <w:rPr>
          <w:rFonts w:ascii="Times New Roman" w:hAnsi="Times New Roman" w:cs="Times New Roman"/>
          <w:color w:val="000000" w:themeColor="text1"/>
          <w:sz w:val="28"/>
          <w:szCs w:val="28"/>
          <w:lang w:val="ru-RU"/>
        </w:rPr>
        <w:t xml:space="preserve"> </w:t>
      </w:r>
      <w:r w:rsidRPr="00E665F5">
        <w:rPr>
          <w:rFonts w:ascii="Times New Roman" w:hAnsi="Times New Roman" w:cs="Times New Roman"/>
          <w:color w:val="000000" w:themeColor="text1"/>
          <w:sz w:val="28"/>
          <w:szCs w:val="28"/>
          <w:lang w:val="ru-RU"/>
        </w:rPr>
        <w:t>грн.</w:t>
      </w:r>
      <w:r w:rsidR="007317B7">
        <w:rPr>
          <w:rFonts w:ascii="Times New Roman" w:hAnsi="Times New Roman" w:cs="Times New Roman"/>
          <w:color w:val="000000" w:themeColor="text1"/>
          <w:sz w:val="28"/>
          <w:szCs w:val="28"/>
          <w:lang w:val="ru-RU"/>
        </w:rPr>
        <w:t xml:space="preserve"> або </w:t>
      </w:r>
      <w:r w:rsidR="00957247">
        <w:rPr>
          <w:rFonts w:ascii="Times New Roman" w:hAnsi="Times New Roman" w:cs="Times New Roman"/>
          <w:color w:val="000000" w:themeColor="text1"/>
          <w:sz w:val="28"/>
          <w:szCs w:val="28"/>
          <w:lang w:val="ru-RU"/>
        </w:rPr>
        <w:t>99,9</w:t>
      </w:r>
      <w:r w:rsidR="007317B7">
        <w:rPr>
          <w:rFonts w:ascii="Times New Roman" w:hAnsi="Times New Roman" w:cs="Times New Roman"/>
          <w:color w:val="000000" w:themeColor="text1"/>
          <w:sz w:val="28"/>
          <w:szCs w:val="28"/>
          <w:lang w:val="ru-RU"/>
        </w:rPr>
        <w:t xml:space="preserve">%. </w:t>
      </w:r>
      <w:r w:rsidRPr="00E665F5">
        <w:rPr>
          <w:rFonts w:ascii="Times New Roman" w:hAnsi="Times New Roman" w:cs="Times New Roman"/>
          <w:color w:val="000000" w:themeColor="text1"/>
          <w:sz w:val="28"/>
          <w:szCs w:val="28"/>
          <w:lang w:val="ru-RU"/>
        </w:rPr>
        <w:t xml:space="preserve"> Забезпечено 18 о</w:t>
      </w:r>
      <w:r w:rsidR="00957247">
        <w:rPr>
          <w:rFonts w:ascii="Times New Roman" w:hAnsi="Times New Roman" w:cs="Times New Roman"/>
          <w:color w:val="000000" w:themeColor="text1"/>
          <w:sz w:val="28"/>
          <w:szCs w:val="28"/>
          <w:lang w:val="ru-RU"/>
        </w:rPr>
        <w:t>сіб. Середні витрати склали 7744,4</w:t>
      </w:r>
      <w:r w:rsidRPr="00E665F5">
        <w:rPr>
          <w:rFonts w:ascii="Times New Roman" w:hAnsi="Times New Roman" w:cs="Times New Roman"/>
          <w:color w:val="000000" w:themeColor="text1"/>
          <w:sz w:val="28"/>
          <w:szCs w:val="28"/>
          <w:lang w:val="ru-RU"/>
        </w:rPr>
        <w:t xml:space="preserve"> гр</w:t>
      </w:r>
      <w:r w:rsidR="008C52C7">
        <w:rPr>
          <w:rFonts w:ascii="Times New Roman" w:hAnsi="Times New Roman" w:cs="Times New Roman"/>
          <w:color w:val="000000" w:themeColor="text1"/>
          <w:sz w:val="28"/>
          <w:szCs w:val="28"/>
          <w:lang w:val="ru-RU"/>
        </w:rPr>
        <w:t>иве</w:t>
      </w:r>
      <w:r w:rsidRPr="00E665F5">
        <w:rPr>
          <w:rFonts w:ascii="Times New Roman" w:hAnsi="Times New Roman" w:cs="Times New Roman"/>
          <w:color w:val="000000" w:themeColor="text1"/>
          <w:sz w:val="28"/>
          <w:szCs w:val="28"/>
          <w:lang w:val="ru-RU"/>
        </w:rPr>
        <w:t>н</w:t>
      </w:r>
      <w:r w:rsidR="008C52C7">
        <w:rPr>
          <w:rFonts w:ascii="Times New Roman" w:hAnsi="Times New Roman" w:cs="Times New Roman"/>
          <w:color w:val="000000" w:themeColor="text1"/>
          <w:sz w:val="28"/>
          <w:szCs w:val="28"/>
          <w:lang w:val="ru-RU"/>
        </w:rPr>
        <w:t>ь</w:t>
      </w:r>
      <w:r w:rsidRPr="00E665F5">
        <w:rPr>
          <w:rFonts w:ascii="Times New Roman" w:hAnsi="Times New Roman" w:cs="Times New Roman"/>
          <w:color w:val="000000" w:themeColor="text1"/>
          <w:sz w:val="28"/>
          <w:szCs w:val="28"/>
          <w:lang w:val="ru-RU"/>
        </w:rPr>
        <w:t>.</w:t>
      </w:r>
    </w:p>
    <w:p w:rsidR="00A467C1" w:rsidRPr="00E665F5" w:rsidRDefault="00A467C1" w:rsidP="006D0EDE">
      <w:pPr>
        <w:tabs>
          <w:tab w:val="left" w:pos="708"/>
          <w:tab w:val="left" w:pos="3510"/>
        </w:tabs>
        <w:spacing w:after="0" w:line="240" w:lineRule="auto"/>
        <w:ind w:firstLine="709"/>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lastRenderedPageBreak/>
        <w:t xml:space="preserve">На харчування дітей віком від ВІЛ інфікованих матерів спрямовано                        </w:t>
      </w:r>
      <w:r w:rsidR="003E0EC9" w:rsidRPr="00E665F5">
        <w:rPr>
          <w:rFonts w:ascii="Times New Roman" w:hAnsi="Times New Roman" w:cs="Times New Roman"/>
          <w:color w:val="000000" w:themeColor="text1"/>
          <w:sz w:val="28"/>
          <w:szCs w:val="28"/>
          <w:lang w:val="ru-RU"/>
        </w:rPr>
        <w:t>23,1</w:t>
      </w:r>
      <w:r w:rsidR="007317B7">
        <w:rPr>
          <w:rFonts w:ascii="Times New Roman" w:hAnsi="Times New Roman" w:cs="Times New Roman"/>
          <w:color w:val="000000" w:themeColor="text1"/>
          <w:sz w:val="28"/>
          <w:szCs w:val="28"/>
          <w:lang w:val="ru-RU"/>
        </w:rPr>
        <w:t xml:space="preserve"> тис. грн. або </w:t>
      </w:r>
      <w:r w:rsidR="00957247">
        <w:rPr>
          <w:rFonts w:ascii="Times New Roman" w:hAnsi="Times New Roman" w:cs="Times New Roman"/>
          <w:color w:val="000000" w:themeColor="text1"/>
          <w:sz w:val="28"/>
          <w:szCs w:val="28"/>
          <w:lang w:val="ru-RU"/>
        </w:rPr>
        <w:t>100</w:t>
      </w:r>
      <w:r w:rsidR="007317B7">
        <w:rPr>
          <w:rFonts w:ascii="Times New Roman" w:hAnsi="Times New Roman" w:cs="Times New Roman"/>
          <w:color w:val="000000" w:themeColor="text1"/>
          <w:sz w:val="28"/>
          <w:szCs w:val="28"/>
          <w:lang w:val="ru-RU"/>
        </w:rPr>
        <w:t xml:space="preserve">%. </w:t>
      </w:r>
      <w:r w:rsidRPr="00E665F5">
        <w:rPr>
          <w:rFonts w:ascii="Times New Roman" w:hAnsi="Times New Roman" w:cs="Times New Roman"/>
          <w:color w:val="000000" w:themeColor="text1"/>
          <w:sz w:val="28"/>
          <w:szCs w:val="28"/>
          <w:lang w:val="ru-RU"/>
        </w:rPr>
        <w:t>Забезпечено 2 особи. Середні витрати на 1 дитину склал</w:t>
      </w:r>
      <w:r w:rsidR="007317B7">
        <w:rPr>
          <w:rFonts w:ascii="Times New Roman" w:hAnsi="Times New Roman" w:cs="Times New Roman"/>
          <w:color w:val="000000" w:themeColor="text1"/>
          <w:sz w:val="28"/>
          <w:szCs w:val="28"/>
          <w:lang w:val="ru-RU"/>
        </w:rPr>
        <w:t xml:space="preserve">и </w:t>
      </w:r>
      <w:r w:rsidR="003E0EC9" w:rsidRPr="00E665F5">
        <w:rPr>
          <w:rFonts w:ascii="Times New Roman" w:hAnsi="Times New Roman" w:cs="Times New Roman"/>
          <w:color w:val="000000" w:themeColor="text1"/>
          <w:sz w:val="28"/>
          <w:szCs w:val="28"/>
          <w:lang w:val="ru-RU"/>
        </w:rPr>
        <w:t>115</w:t>
      </w:r>
      <w:r w:rsidR="00957247">
        <w:rPr>
          <w:rFonts w:ascii="Times New Roman" w:hAnsi="Times New Roman" w:cs="Times New Roman"/>
          <w:color w:val="000000" w:themeColor="text1"/>
          <w:sz w:val="28"/>
          <w:szCs w:val="28"/>
          <w:lang w:val="ru-RU"/>
        </w:rPr>
        <w:t>50</w:t>
      </w:r>
      <w:r w:rsidRPr="00E665F5">
        <w:rPr>
          <w:rFonts w:ascii="Times New Roman" w:hAnsi="Times New Roman" w:cs="Times New Roman"/>
          <w:color w:val="000000" w:themeColor="text1"/>
          <w:sz w:val="28"/>
          <w:szCs w:val="28"/>
          <w:lang w:val="ru-RU"/>
        </w:rPr>
        <w:t xml:space="preserve"> гривень.</w:t>
      </w:r>
    </w:p>
    <w:p w:rsidR="003E0EC9" w:rsidRPr="00E665F5" w:rsidRDefault="003E0EC9" w:rsidP="006D0EDE">
      <w:pPr>
        <w:tabs>
          <w:tab w:val="left" w:pos="708"/>
          <w:tab w:val="left" w:pos="3510"/>
        </w:tabs>
        <w:spacing w:after="0" w:line="240" w:lineRule="auto"/>
        <w:ind w:firstLine="709"/>
        <w:jc w:val="both"/>
        <w:rPr>
          <w:rFonts w:ascii="Times New Roman" w:hAnsi="Times New Roman" w:cs="Times New Roman"/>
          <w:color w:val="000000" w:themeColor="text1"/>
          <w:sz w:val="28"/>
          <w:szCs w:val="28"/>
          <w:lang w:val="ru-RU"/>
        </w:rPr>
      </w:pPr>
      <w:r w:rsidRPr="00E665F5">
        <w:rPr>
          <w:rFonts w:ascii="Times New Roman" w:hAnsi="Times New Roman" w:cs="Times New Roman"/>
          <w:color w:val="000000" w:themeColor="text1"/>
          <w:sz w:val="28"/>
          <w:szCs w:val="28"/>
          <w:lang w:val="ru-RU"/>
        </w:rPr>
        <w:t xml:space="preserve">Забезпечено спеціальним харчуванням </w:t>
      </w:r>
      <w:r w:rsidR="007317B7">
        <w:rPr>
          <w:rFonts w:ascii="Times New Roman" w:hAnsi="Times New Roman" w:cs="Times New Roman"/>
          <w:color w:val="000000" w:themeColor="text1"/>
          <w:sz w:val="28"/>
          <w:szCs w:val="28"/>
          <w:lang w:val="ru-RU"/>
        </w:rPr>
        <w:t xml:space="preserve">1 </w:t>
      </w:r>
      <w:r w:rsidRPr="00E665F5">
        <w:rPr>
          <w:rFonts w:ascii="Times New Roman" w:hAnsi="Times New Roman" w:cs="Times New Roman"/>
          <w:color w:val="000000" w:themeColor="text1"/>
          <w:sz w:val="28"/>
          <w:szCs w:val="28"/>
          <w:lang w:val="ru-RU"/>
        </w:rPr>
        <w:t>д</w:t>
      </w:r>
      <w:r w:rsidR="007317B7">
        <w:rPr>
          <w:rFonts w:ascii="Times New Roman" w:hAnsi="Times New Roman" w:cs="Times New Roman"/>
          <w:color w:val="000000" w:themeColor="text1"/>
          <w:sz w:val="28"/>
          <w:szCs w:val="28"/>
          <w:lang w:val="ru-RU"/>
        </w:rPr>
        <w:t xml:space="preserve">итину з хворобою Крона. На суму </w:t>
      </w:r>
      <w:r w:rsidR="00957247">
        <w:rPr>
          <w:rFonts w:ascii="Times New Roman" w:hAnsi="Times New Roman" w:cs="Times New Roman"/>
          <w:color w:val="000000" w:themeColor="text1"/>
          <w:sz w:val="28"/>
          <w:szCs w:val="28"/>
          <w:lang w:val="ru-RU"/>
        </w:rPr>
        <w:t>64</w:t>
      </w:r>
      <w:r w:rsidR="007317B7">
        <w:rPr>
          <w:rFonts w:ascii="Times New Roman" w:hAnsi="Times New Roman" w:cs="Times New Roman"/>
          <w:color w:val="000000" w:themeColor="text1"/>
          <w:sz w:val="28"/>
          <w:szCs w:val="28"/>
          <w:lang w:val="ru-RU"/>
        </w:rPr>
        <w:t xml:space="preserve"> тис.</w:t>
      </w:r>
      <w:r w:rsidR="008C52C7">
        <w:rPr>
          <w:rFonts w:ascii="Times New Roman" w:hAnsi="Times New Roman" w:cs="Times New Roman"/>
          <w:color w:val="000000" w:themeColor="text1"/>
          <w:sz w:val="28"/>
          <w:szCs w:val="28"/>
          <w:lang w:val="ru-RU"/>
        </w:rPr>
        <w:t xml:space="preserve"> </w:t>
      </w:r>
      <w:r w:rsidR="007317B7">
        <w:rPr>
          <w:rFonts w:ascii="Times New Roman" w:hAnsi="Times New Roman" w:cs="Times New Roman"/>
          <w:color w:val="000000" w:themeColor="text1"/>
          <w:sz w:val="28"/>
          <w:szCs w:val="28"/>
          <w:lang w:val="ru-RU"/>
        </w:rPr>
        <w:t xml:space="preserve">грн. або </w:t>
      </w:r>
      <w:r w:rsidR="00957247">
        <w:rPr>
          <w:rFonts w:ascii="Times New Roman" w:hAnsi="Times New Roman" w:cs="Times New Roman"/>
          <w:color w:val="000000" w:themeColor="text1"/>
          <w:sz w:val="28"/>
          <w:szCs w:val="28"/>
          <w:lang w:val="ru-RU"/>
        </w:rPr>
        <w:t>100</w:t>
      </w:r>
      <w:r w:rsidR="007317B7">
        <w:rPr>
          <w:rFonts w:ascii="Times New Roman" w:hAnsi="Times New Roman" w:cs="Times New Roman"/>
          <w:color w:val="000000" w:themeColor="text1"/>
          <w:sz w:val="28"/>
          <w:szCs w:val="28"/>
          <w:lang w:val="ru-RU"/>
        </w:rPr>
        <w:t xml:space="preserve">%. </w:t>
      </w:r>
    </w:p>
    <w:p w:rsidR="006D0EDE" w:rsidRDefault="00A467C1" w:rsidP="006D0EDE">
      <w:pPr>
        <w:spacing w:after="0" w:line="240" w:lineRule="auto"/>
        <w:ind w:firstLine="709"/>
        <w:jc w:val="both"/>
        <w:rPr>
          <w:rFonts w:ascii="Times New Roman" w:hAnsi="Times New Roman" w:cs="Times New Roman"/>
          <w:i/>
          <w:color w:val="000000" w:themeColor="text1"/>
          <w:sz w:val="28"/>
          <w:szCs w:val="28"/>
          <w:u w:val="single"/>
          <w:lang w:val="ru-RU"/>
        </w:rPr>
      </w:pPr>
      <w:r w:rsidRPr="00E665F5">
        <w:rPr>
          <w:rFonts w:ascii="Times New Roman" w:hAnsi="Times New Roman" w:cs="Times New Roman"/>
          <w:i/>
          <w:color w:val="000000" w:themeColor="text1"/>
          <w:sz w:val="28"/>
          <w:szCs w:val="28"/>
          <w:u w:val="single"/>
          <w:lang w:val="ru-RU"/>
        </w:rPr>
        <w:t>Завдання 1.2 Розвиток вторинної (спеціалізованої)</w:t>
      </w:r>
      <w:r w:rsidR="003E0EC9" w:rsidRPr="00E665F5">
        <w:rPr>
          <w:rFonts w:ascii="Times New Roman" w:hAnsi="Times New Roman" w:cs="Times New Roman"/>
          <w:i/>
          <w:color w:val="000000" w:themeColor="text1"/>
          <w:sz w:val="28"/>
          <w:szCs w:val="28"/>
          <w:u w:val="single"/>
          <w:lang w:val="ru-RU"/>
        </w:rPr>
        <w:t xml:space="preserve"> / третинної (високоспеціалізованої) </w:t>
      </w:r>
      <w:r w:rsidRPr="00E665F5">
        <w:rPr>
          <w:rFonts w:ascii="Times New Roman" w:hAnsi="Times New Roman" w:cs="Times New Roman"/>
          <w:i/>
          <w:color w:val="000000" w:themeColor="text1"/>
          <w:sz w:val="28"/>
          <w:szCs w:val="28"/>
          <w:u w:val="single"/>
          <w:lang w:val="ru-RU"/>
        </w:rPr>
        <w:t xml:space="preserve"> медичної допомоги.</w:t>
      </w:r>
    </w:p>
    <w:p w:rsidR="00A61EAD" w:rsidRPr="006D0EDE" w:rsidRDefault="00A467C1" w:rsidP="006D0EDE">
      <w:pPr>
        <w:spacing w:after="0" w:line="240" w:lineRule="auto"/>
        <w:ind w:firstLine="709"/>
        <w:jc w:val="both"/>
        <w:rPr>
          <w:rFonts w:ascii="Times New Roman" w:hAnsi="Times New Roman" w:cs="Times New Roman"/>
          <w:i/>
          <w:color w:val="000000" w:themeColor="text1"/>
          <w:sz w:val="28"/>
          <w:szCs w:val="28"/>
          <w:u w:val="single"/>
          <w:lang w:val="ru-RU"/>
        </w:rPr>
      </w:pPr>
      <w:r w:rsidRPr="00E665F5">
        <w:rPr>
          <w:rFonts w:ascii="Times New Roman" w:hAnsi="Times New Roman" w:cs="Times New Roman"/>
          <w:color w:val="000000" w:themeColor="text1"/>
          <w:sz w:val="28"/>
          <w:szCs w:val="28"/>
          <w:lang w:val="ru-RU"/>
        </w:rPr>
        <w:t xml:space="preserve">Для забезпечення комфортного перебування пацієнтів і </w:t>
      </w:r>
      <w:r w:rsidRPr="00E665F5">
        <w:rPr>
          <w:rFonts w:ascii="Times New Roman" w:hAnsi="Times New Roman" w:cs="Times New Roman"/>
          <w:sz w:val="28"/>
          <w:szCs w:val="28"/>
          <w:lang w:val="ru-RU"/>
        </w:rPr>
        <w:t xml:space="preserve">працівників у закладах охорони здоров’я проведено оплату за комунальні послуги та енергоносії на загальну суму </w:t>
      </w:r>
      <w:r w:rsidR="00663A23" w:rsidRPr="00E665F5">
        <w:rPr>
          <w:rFonts w:ascii="Times New Roman" w:hAnsi="Times New Roman" w:cs="Times New Roman"/>
          <w:sz w:val="28"/>
          <w:szCs w:val="28"/>
          <w:lang w:val="ru-RU"/>
        </w:rPr>
        <w:t>42351,3</w:t>
      </w:r>
      <w:r w:rsidRPr="00E665F5">
        <w:rPr>
          <w:rFonts w:ascii="Times New Roman" w:hAnsi="Times New Roman" w:cs="Times New Roman"/>
          <w:sz w:val="28"/>
          <w:szCs w:val="28"/>
          <w:lang w:val="ru-RU"/>
        </w:rPr>
        <w:t xml:space="preserve"> тис. грн</w:t>
      </w:r>
      <w:r w:rsidR="00957247">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або </w:t>
      </w:r>
      <w:r w:rsidR="007317B7">
        <w:rPr>
          <w:rFonts w:ascii="Times New Roman" w:hAnsi="Times New Roman" w:cs="Times New Roman"/>
          <w:sz w:val="28"/>
          <w:szCs w:val="28"/>
          <w:lang w:val="ru-RU"/>
        </w:rPr>
        <w:t>98</w:t>
      </w:r>
      <w:r w:rsidR="00957247">
        <w:rPr>
          <w:rFonts w:ascii="Times New Roman" w:hAnsi="Times New Roman" w:cs="Times New Roman"/>
          <w:sz w:val="28"/>
          <w:szCs w:val="28"/>
          <w:lang w:val="ru-RU"/>
        </w:rPr>
        <w:t>,1</w:t>
      </w:r>
      <w:r w:rsidRPr="00E665F5">
        <w:rPr>
          <w:rFonts w:ascii="Times New Roman" w:hAnsi="Times New Roman" w:cs="Times New Roman"/>
          <w:sz w:val="28"/>
          <w:szCs w:val="28"/>
          <w:lang w:val="ru-RU"/>
        </w:rPr>
        <w:t>%.</w:t>
      </w:r>
    </w:p>
    <w:p w:rsidR="00A467C1" w:rsidRPr="00E665F5" w:rsidRDefault="00663A23"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Видатки д</w:t>
      </w:r>
      <w:r w:rsidR="00A467C1" w:rsidRPr="00E665F5">
        <w:rPr>
          <w:rFonts w:ascii="Times New Roman" w:hAnsi="Times New Roman" w:cs="Times New Roman"/>
          <w:sz w:val="28"/>
          <w:szCs w:val="28"/>
          <w:lang w:val="ru-RU"/>
        </w:rPr>
        <w:t xml:space="preserve">ля надання антирабічної допомоги </w:t>
      </w:r>
      <w:r w:rsidRPr="00E665F5">
        <w:rPr>
          <w:rFonts w:ascii="Times New Roman" w:hAnsi="Times New Roman" w:cs="Times New Roman"/>
          <w:sz w:val="28"/>
          <w:szCs w:val="28"/>
          <w:lang w:val="ru-RU"/>
        </w:rPr>
        <w:t>відсутні у зв'язку з їх відсутністю на фармацевтичному ринку.</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Забезпечено проведення обов'язкових профілактичних медичних оглядів працівників бюджетної сфери – </w:t>
      </w:r>
      <w:r w:rsidR="00663A23" w:rsidRPr="00E665F5">
        <w:rPr>
          <w:rFonts w:ascii="Times New Roman" w:hAnsi="Times New Roman" w:cs="Times New Roman"/>
          <w:sz w:val="28"/>
          <w:szCs w:val="28"/>
          <w:lang w:val="ru-RU"/>
        </w:rPr>
        <w:t>1874,3</w:t>
      </w:r>
      <w:r w:rsidRPr="00E665F5">
        <w:rPr>
          <w:rFonts w:ascii="Times New Roman" w:hAnsi="Times New Roman" w:cs="Times New Roman"/>
          <w:sz w:val="28"/>
          <w:szCs w:val="28"/>
          <w:lang w:val="ru-RU"/>
        </w:rPr>
        <w:t xml:space="preserve"> тис. грн</w:t>
      </w:r>
      <w:r w:rsidR="008C52C7">
        <w:rPr>
          <w:rFonts w:ascii="Times New Roman" w:hAnsi="Times New Roman" w:cs="Times New Roman"/>
          <w:sz w:val="28"/>
          <w:szCs w:val="28"/>
          <w:lang w:val="ru-RU"/>
        </w:rPr>
        <w:t>.</w:t>
      </w:r>
      <w:r w:rsidR="00663A23" w:rsidRPr="00E665F5">
        <w:rPr>
          <w:rFonts w:ascii="Times New Roman" w:hAnsi="Times New Roman" w:cs="Times New Roman"/>
          <w:sz w:val="28"/>
          <w:szCs w:val="28"/>
          <w:lang w:val="ru-RU"/>
        </w:rPr>
        <w:t xml:space="preserve"> або 88</w:t>
      </w:r>
      <w:r w:rsidR="00957247">
        <w:rPr>
          <w:rFonts w:ascii="Times New Roman" w:hAnsi="Times New Roman" w:cs="Times New Roman"/>
          <w:sz w:val="28"/>
          <w:szCs w:val="28"/>
          <w:lang w:val="ru-RU"/>
        </w:rPr>
        <w:t>,2</w:t>
      </w:r>
      <w:r w:rsidRPr="00E665F5">
        <w:rPr>
          <w:rFonts w:ascii="Times New Roman" w:hAnsi="Times New Roman" w:cs="Times New Roman"/>
          <w:sz w:val="28"/>
          <w:szCs w:val="28"/>
          <w:lang w:val="ru-RU"/>
        </w:rPr>
        <w:t xml:space="preserve">%. Проведено огляди </w:t>
      </w:r>
      <w:r w:rsidR="00663A23" w:rsidRPr="00E665F5">
        <w:rPr>
          <w:rFonts w:ascii="Times New Roman" w:hAnsi="Times New Roman" w:cs="Times New Roman"/>
          <w:sz w:val="28"/>
          <w:szCs w:val="28"/>
          <w:lang w:val="ru-RU"/>
        </w:rPr>
        <w:t>7356</w:t>
      </w:r>
      <w:r w:rsidRPr="00E665F5">
        <w:rPr>
          <w:rFonts w:ascii="Times New Roman" w:hAnsi="Times New Roman" w:cs="Times New Roman"/>
          <w:sz w:val="28"/>
          <w:szCs w:val="28"/>
          <w:lang w:val="ru-RU"/>
        </w:rPr>
        <w:t xml:space="preserve"> особам.</w:t>
      </w:r>
    </w:p>
    <w:p w:rsidR="00663A23"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Забезпечено відділення медико-соцільної допомоги дітям та молоді «Клініка дружня до молоді» - </w:t>
      </w:r>
      <w:r w:rsidR="00663A23" w:rsidRPr="00E665F5">
        <w:rPr>
          <w:rFonts w:ascii="Times New Roman" w:hAnsi="Times New Roman" w:cs="Times New Roman"/>
          <w:sz w:val="28"/>
          <w:szCs w:val="28"/>
          <w:lang w:val="ru-RU"/>
        </w:rPr>
        <w:t>2379,8</w:t>
      </w:r>
      <w:r w:rsidRPr="00E665F5">
        <w:rPr>
          <w:rFonts w:ascii="Times New Roman" w:hAnsi="Times New Roman" w:cs="Times New Roman"/>
          <w:sz w:val="28"/>
          <w:szCs w:val="28"/>
          <w:lang w:val="ru-RU"/>
        </w:rPr>
        <w:t xml:space="preserve"> тис. грн</w:t>
      </w:r>
      <w:r w:rsidR="007317B7">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w:t>
      </w:r>
      <w:r w:rsidR="00663A23" w:rsidRPr="00E665F5">
        <w:rPr>
          <w:rFonts w:ascii="Times New Roman" w:hAnsi="Times New Roman" w:cs="Times New Roman"/>
          <w:sz w:val="28"/>
          <w:szCs w:val="28"/>
          <w:lang w:val="ru-RU"/>
        </w:rPr>
        <w:t>або 99</w:t>
      </w:r>
      <w:r w:rsidR="00957247">
        <w:rPr>
          <w:rFonts w:ascii="Times New Roman" w:hAnsi="Times New Roman" w:cs="Times New Roman"/>
          <w:sz w:val="28"/>
          <w:szCs w:val="28"/>
          <w:lang w:val="ru-RU"/>
        </w:rPr>
        <w:t>,6</w:t>
      </w:r>
      <w:r w:rsidRPr="00E665F5">
        <w:rPr>
          <w:rFonts w:ascii="Times New Roman" w:hAnsi="Times New Roman" w:cs="Times New Roman"/>
          <w:sz w:val="28"/>
          <w:szCs w:val="28"/>
          <w:lang w:val="ru-RU"/>
        </w:rPr>
        <w:t>%. Кількість відвідувань – 2</w:t>
      </w:r>
      <w:r w:rsidR="00663A23" w:rsidRPr="00E665F5">
        <w:rPr>
          <w:rFonts w:ascii="Times New Roman" w:hAnsi="Times New Roman" w:cs="Times New Roman"/>
          <w:sz w:val="28"/>
          <w:szCs w:val="28"/>
          <w:lang w:val="ru-RU"/>
        </w:rPr>
        <w:t>382</w:t>
      </w:r>
      <w:r w:rsidRPr="00E665F5">
        <w:rPr>
          <w:rFonts w:ascii="Times New Roman" w:hAnsi="Times New Roman" w:cs="Times New Roman"/>
          <w:sz w:val="28"/>
          <w:szCs w:val="28"/>
          <w:lang w:val="ru-RU"/>
        </w:rPr>
        <w:t>.</w:t>
      </w:r>
      <w:r w:rsidR="00663A23" w:rsidRPr="00E665F5">
        <w:rPr>
          <w:rFonts w:ascii="Times New Roman" w:hAnsi="Times New Roman" w:cs="Times New Roman"/>
          <w:sz w:val="28"/>
          <w:szCs w:val="28"/>
          <w:lang w:val="ru-RU"/>
        </w:rPr>
        <w:t xml:space="preserve"> </w:t>
      </w:r>
    </w:p>
    <w:p w:rsidR="00957247" w:rsidRDefault="00663A23"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Медичне забезпечення приписки до призовної дільниці, призову громадян на військову службу та організації проведення медичного огляду військовозобов'язаних </w:t>
      </w:r>
      <w:r w:rsidR="00A467C1" w:rsidRPr="00E665F5">
        <w:rPr>
          <w:rFonts w:ascii="Times New Roman" w:hAnsi="Times New Roman" w:cs="Times New Roman"/>
          <w:sz w:val="28"/>
          <w:szCs w:val="28"/>
          <w:lang w:val="ru-RU"/>
        </w:rPr>
        <w:t xml:space="preserve">– </w:t>
      </w:r>
      <w:r w:rsidRPr="00E665F5">
        <w:rPr>
          <w:rFonts w:ascii="Times New Roman" w:hAnsi="Times New Roman" w:cs="Times New Roman"/>
          <w:sz w:val="28"/>
          <w:szCs w:val="28"/>
          <w:lang w:val="ru-RU"/>
        </w:rPr>
        <w:t>4305,2</w:t>
      </w:r>
      <w:r w:rsidR="00A467C1" w:rsidRPr="00E665F5">
        <w:rPr>
          <w:rFonts w:ascii="Times New Roman" w:hAnsi="Times New Roman" w:cs="Times New Roman"/>
          <w:sz w:val="28"/>
          <w:szCs w:val="28"/>
          <w:lang w:val="ru-RU"/>
        </w:rPr>
        <w:t xml:space="preserve"> тис. грн</w:t>
      </w:r>
      <w:r w:rsidR="008C52C7">
        <w:rPr>
          <w:rFonts w:ascii="Times New Roman" w:hAnsi="Times New Roman" w:cs="Times New Roman"/>
          <w:sz w:val="28"/>
          <w:szCs w:val="28"/>
          <w:lang w:val="ru-RU"/>
        </w:rPr>
        <w:t>.</w:t>
      </w:r>
      <w:r w:rsidR="00A467C1" w:rsidRPr="00E665F5">
        <w:rPr>
          <w:rFonts w:ascii="Times New Roman" w:hAnsi="Times New Roman" w:cs="Times New Roman"/>
          <w:sz w:val="28"/>
          <w:szCs w:val="28"/>
          <w:lang w:val="ru-RU"/>
        </w:rPr>
        <w:t xml:space="preserve"> або </w:t>
      </w:r>
      <w:r w:rsidRPr="00E665F5">
        <w:rPr>
          <w:rFonts w:ascii="Times New Roman" w:hAnsi="Times New Roman" w:cs="Times New Roman"/>
          <w:sz w:val="28"/>
          <w:szCs w:val="28"/>
          <w:lang w:val="ru-RU"/>
        </w:rPr>
        <w:t>100</w:t>
      </w:r>
      <w:r w:rsidR="00A467C1" w:rsidRPr="00E665F5">
        <w:rPr>
          <w:rFonts w:ascii="Times New Roman" w:hAnsi="Times New Roman" w:cs="Times New Roman"/>
          <w:sz w:val="28"/>
          <w:szCs w:val="28"/>
          <w:lang w:val="ru-RU"/>
        </w:rPr>
        <w:t xml:space="preserve">%. </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Проведено ендопротезування</w:t>
      </w:r>
      <w:r w:rsidR="007317B7">
        <w:rPr>
          <w:rFonts w:ascii="Times New Roman" w:hAnsi="Times New Roman" w:cs="Times New Roman"/>
          <w:sz w:val="28"/>
          <w:szCs w:val="28"/>
          <w:lang w:val="ru-RU"/>
        </w:rPr>
        <w:t xml:space="preserve"> на загальну суму – 2271,8 тис.</w:t>
      </w:r>
      <w:r w:rsidR="008C52C7">
        <w:rPr>
          <w:rFonts w:ascii="Times New Roman" w:hAnsi="Times New Roman" w:cs="Times New Roman"/>
          <w:sz w:val="28"/>
          <w:szCs w:val="28"/>
          <w:lang w:val="ru-RU"/>
        </w:rPr>
        <w:t xml:space="preserve"> </w:t>
      </w:r>
      <w:r w:rsidR="007317B7">
        <w:rPr>
          <w:rFonts w:ascii="Times New Roman" w:hAnsi="Times New Roman" w:cs="Times New Roman"/>
          <w:sz w:val="28"/>
          <w:szCs w:val="28"/>
          <w:lang w:val="ru-RU"/>
        </w:rPr>
        <w:t xml:space="preserve">грн. або </w:t>
      </w:r>
      <w:r w:rsidR="00957247">
        <w:rPr>
          <w:rFonts w:ascii="Times New Roman" w:hAnsi="Times New Roman" w:cs="Times New Roman"/>
          <w:sz w:val="28"/>
          <w:szCs w:val="28"/>
          <w:lang w:val="ru-RU"/>
        </w:rPr>
        <w:t>100</w:t>
      </w:r>
      <w:r w:rsidR="007317B7">
        <w:rPr>
          <w:rFonts w:ascii="Times New Roman" w:hAnsi="Times New Roman" w:cs="Times New Roman"/>
          <w:sz w:val="28"/>
          <w:szCs w:val="28"/>
          <w:lang w:val="ru-RU"/>
        </w:rPr>
        <w:t>% в т.ч.:</w:t>
      </w:r>
      <w:r w:rsidRPr="00E665F5">
        <w:rPr>
          <w:rFonts w:ascii="Times New Roman" w:hAnsi="Times New Roman" w:cs="Times New Roman"/>
          <w:sz w:val="28"/>
          <w:szCs w:val="28"/>
          <w:lang w:val="ru-RU"/>
        </w:rPr>
        <w:t xml:space="preserve"> колінних і кульшових сугл</w:t>
      </w:r>
      <w:r w:rsidR="007317B7">
        <w:rPr>
          <w:rFonts w:ascii="Times New Roman" w:hAnsi="Times New Roman" w:cs="Times New Roman"/>
          <w:sz w:val="28"/>
          <w:szCs w:val="28"/>
          <w:lang w:val="ru-RU"/>
        </w:rPr>
        <w:t xml:space="preserve">обів на суму </w:t>
      </w:r>
      <w:r w:rsidR="00663A23" w:rsidRPr="00E665F5">
        <w:rPr>
          <w:rFonts w:ascii="Times New Roman" w:hAnsi="Times New Roman" w:cs="Times New Roman"/>
          <w:sz w:val="28"/>
          <w:szCs w:val="28"/>
          <w:lang w:val="ru-RU"/>
        </w:rPr>
        <w:t>2072,</w:t>
      </w:r>
      <w:r w:rsidR="00957247">
        <w:rPr>
          <w:rFonts w:ascii="Times New Roman" w:hAnsi="Times New Roman" w:cs="Times New Roman"/>
          <w:sz w:val="28"/>
          <w:szCs w:val="28"/>
          <w:lang w:val="ru-RU"/>
        </w:rPr>
        <w:t>8</w:t>
      </w:r>
      <w:r w:rsidRPr="00E665F5">
        <w:rPr>
          <w:rFonts w:ascii="Times New Roman" w:hAnsi="Times New Roman" w:cs="Times New Roman"/>
          <w:sz w:val="28"/>
          <w:szCs w:val="28"/>
          <w:lang w:val="ru-RU"/>
        </w:rPr>
        <w:t xml:space="preserve"> тис. грн</w:t>
      </w:r>
      <w:r w:rsidR="00957247">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w:t>
      </w:r>
      <w:r w:rsidR="00663A23" w:rsidRPr="00E665F5">
        <w:rPr>
          <w:rFonts w:ascii="Times New Roman" w:hAnsi="Times New Roman" w:cs="Times New Roman"/>
          <w:sz w:val="28"/>
          <w:szCs w:val="28"/>
          <w:lang w:val="ru-RU"/>
        </w:rPr>
        <w:t>33</w:t>
      </w:r>
      <w:r w:rsidRPr="00E665F5">
        <w:rPr>
          <w:rFonts w:ascii="Times New Roman" w:hAnsi="Times New Roman" w:cs="Times New Roman"/>
          <w:sz w:val="28"/>
          <w:szCs w:val="28"/>
          <w:lang w:val="ru-RU"/>
        </w:rPr>
        <w:t xml:space="preserve"> од.), судин – 199,</w:t>
      </w:r>
      <w:r w:rsidR="00663A23" w:rsidRPr="00E665F5">
        <w:rPr>
          <w:rFonts w:ascii="Times New Roman" w:hAnsi="Times New Roman" w:cs="Times New Roman"/>
          <w:sz w:val="28"/>
          <w:szCs w:val="28"/>
          <w:lang w:val="ru-RU"/>
        </w:rPr>
        <w:t>1</w:t>
      </w:r>
      <w:r w:rsidRPr="00E665F5">
        <w:rPr>
          <w:rFonts w:ascii="Times New Roman" w:hAnsi="Times New Roman" w:cs="Times New Roman"/>
          <w:sz w:val="28"/>
          <w:szCs w:val="28"/>
          <w:lang w:val="ru-RU"/>
        </w:rPr>
        <w:t>тис. грн (1</w:t>
      </w:r>
      <w:r w:rsidR="00663A23" w:rsidRPr="00E665F5">
        <w:rPr>
          <w:rFonts w:ascii="Times New Roman" w:hAnsi="Times New Roman" w:cs="Times New Roman"/>
          <w:sz w:val="28"/>
          <w:szCs w:val="28"/>
          <w:lang w:val="ru-RU"/>
        </w:rPr>
        <w:t>1</w:t>
      </w:r>
      <w:r w:rsidRPr="00E665F5">
        <w:rPr>
          <w:rFonts w:ascii="Times New Roman" w:hAnsi="Times New Roman" w:cs="Times New Roman"/>
          <w:sz w:val="28"/>
          <w:szCs w:val="28"/>
          <w:lang w:val="ru-RU"/>
        </w:rPr>
        <w:t xml:space="preserve"> од.)</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Забезпечено дороговартісними лікарськими засобами – </w:t>
      </w:r>
      <w:r w:rsidR="00663A23" w:rsidRPr="00E665F5">
        <w:rPr>
          <w:rFonts w:ascii="Times New Roman" w:hAnsi="Times New Roman" w:cs="Times New Roman"/>
          <w:sz w:val="28"/>
          <w:szCs w:val="28"/>
          <w:lang w:val="ru-RU"/>
        </w:rPr>
        <w:t>584,</w:t>
      </w:r>
      <w:r w:rsidR="00957247">
        <w:rPr>
          <w:rFonts w:ascii="Times New Roman" w:hAnsi="Times New Roman" w:cs="Times New Roman"/>
          <w:sz w:val="28"/>
          <w:szCs w:val="28"/>
          <w:lang w:val="ru-RU"/>
        </w:rPr>
        <w:t>5</w:t>
      </w:r>
      <w:r w:rsidRPr="00E665F5">
        <w:rPr>
          <w:rFonts w:ascii="Times New Roman" w:hAnsi="Times New Roman" w:cs="Times New Roman"/>
          <w:sz w:val="28"/>
          <w:szCs w:val="28"/>
          <w:lang w:val="ru-RU"/>
        </w:rPr>
        <w:t xml:space="preserve"> тис. грн Забезпечено </w:t>
      </w:r>
      <w:r w:rsidR="00663A23" w:rsidRPr="00E665F5">
        <w:rPr>
          <w:rFonts w:ascii="Times New Roman" w:hAnsi="Times New Roman" w:cs="Times New Roman"/>
          <w:sz w:val="28"/>
          <w:szCs w:val="28"/>
          <w:lang w:val="ru-RU"/>
        </w:rPr>
        <w:t>74</w:t>
      </w:r>
      <w:r w:rsidRPr="00E665F5">
        <w:rPr>
          <w:rFonts w:ascii="Times New Roman" w:hAnsi="Times New Roman" w:cs="Times New Roman"/>
          <w:sz w:val="28"/>
          <w:szCs w:val="28"/>
          <w:lang w:val="ru-RU"/>
        </w:rPr>
        <w:t xml:space="preserve"> ос</w:t>
      </w:r>
      <w:r w:rsidR="00663A23" w:rsidRPr="00E665F5">
        <w:rPr>
          <w:rFonts w:ascii="Times New Roman" w:hAnsi="Times New Roman" w:cs="Times New Roman"/>
          <w:sz w:val="28"/>
          <w:szCs w:val="28"/>
          <w:lang w:val="ru-RU"/>
        </w:rPr>
        <w:t>оби</w:t>
      </w:r>
      <w:r w:rsidRPr="00E665F5">
        <w:rPr>
          <w:rFonts w:ascii="Times New Roman" w:hAnsi="Times New Roman" w:cs="Times New Roman"/>
          <w:sz w:val="28"/>
          <w:szCs w:val="28"/>
          <w:lang w:val="ru-RU"/>
        </w:rPr>
        <w:t>. Забезпечено 100%.</w:t>
      </w:r>
    </w:p>
    <w:p w:rsidR="00211DAE"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Для надання вторинної допомоги використано </w:t>
      </w:r>
      <w:r w:rsidR="005F56BF" w:rsidRPr="00E665F5">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w:t>
      </w:r>
      <w:r w:rsidR="00957247">
        <w:rPr>
          <w:rFonts w:ascii="Times New Roman" w:hAnsi="Times New Roman" w:cs="Times New Roman"/>
          <w:sz w:val="28"/>
          <w:szCs w:val="28"/>
          <w:lang w:val="ru-RU"/>
        </w:rPr>
        <w:t>3880,6</w:t>
      </w:r>
      <w:r w:rsidRPr="00E665F5">
        <w:rPr>
          <w:rFonts w:ascii="Times New Roman" w:hAnsi="Times New Roman" w:cs="Times New Roman"/>
          <w:sz w:val="28"/>
          <w:szCs w:val="28"/>
          <w:lang w:val="ru-RU"/>
        </w:rPr>
        <w:t xml:space="preserve"> тис. грн</w:t>
      </w:r>
      <w:r w:rsidR="00957247">
        <w:rPr>
          <w:rFonts w:ascii="Times New Roman" w:hAnsi="Times New Roman" w:cs="Times New Roman"/>
          <w:sz w:val="28"/>
          <w:szCs w:val="28"/>
          <w:lang w:val="ru-RU"/>
        </w:rPr>
        <w:t>., а саме 3730,8 тис.грн. по загальному фонду і 149,8 тис.грн.</w:t>
      </w:r>
      <w:r w:rsidRPr="00E665F5">
        <w:rPr>
          <w:rFonts w:ascii="Times New Roman" w:hAnsi="Times New Roman" w:cs="Times New Roman"/>
          <w:sz w:val="28"/>
          <w:szCs w:val="28"/>
          <w:lang w:val="ru-RU"/>
        </w:rPr>
        <w:t xml:space="preserve"> </w:t>
      </w:r>
      <w:r w:rsidR="00211DAE" w:rsidRPr="00211DAE">
        <w:rPr>
          <w:rFonts w:ascii="Times New Roman" w:hAnsi="Times New Roman" w:cs="Times New Roman"/>
          <w:sz w:val="28"/>
          <w:szCs w:val="28"/>
          <w:lang w:val="ru-RU"/>
        </w:rPr>
        <w:t>інш</w:t>
      </w:r>
      <w:r w:rsidR="00DF73A5">
        <w:rPr>
          <w:rFonts w:ascii="Times New Roman" w:hAnsi="Times New Roman" w:cs="Times New Roman"/>
          <w:sz w:val="28"/>
          <w:szCs w:val="28"/>
          <w:lang w:val="ru-RU"/>
        </w:rPr>
        <w:t>а субвенція з місцевого бюджету.</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Забезпечено військовослужбовців ортопедичними металоконструкціями на суму </w:t>
      </w:r>
      <w:r w:rsidR="00DF73A5">
        <w:rPr>
          <w:rFonts w:ascii="Times New Roman" w:hAnsi="Times New Roman" w:cs="Times New Roman"/>
          <w:sz w:val="28"/>
          <w:szCs w:val="28"/>
          <w:lang w:val="ru-RU"/>
        </w:rPr>
        <w:t>100</w:t>
      </w:r>
      <w:r w:rsidRPr="00E665F5">
        <w:rPr>
          <w:rFonts w:ascii="Times New Roman" w:hAnsi="Times New Roman" w:cs="Times New Roman"/>
          <w:sz w:val="28"/>
          <w:szCs w:val="28"/>
          <w:lang w:val="ru-RU"/>
        </w:rPr>
        <w:t xml:space="preserve"> тис. грн</w:t>
      </w:r>
      <w:r w:rsidR="008C52C7">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або </w:t>
      </w:r>
      <w:r w:rsidR="00DF73A5">
        <w:rPr>
          <w:rFonts w:ascii="Times New Roman" w:hAnsi="Times New Roman" w:cs="Times New Roman"/>
          <w:sz w:val="28"/>
          <w:szCs w:val="28"/>
          <w:lang w:val="ru-RU"/>
        </w:rPr>
        <w:t>100</w:t>
      </w:r>
      <w:r w:rsidRPr="00E665F5">
        <w:rPr>
          <w:rFonts w:ascii="Times New Roman" w:hAnsi="Times New Roman" w:cs="Times New Roman"/>
          <w:sz w:val="28"/>
          <w:szCs w:val="28"/>
          <w:lang w:val="ru-RU"/>
        </w:rPr>
        <w:t>%.</w:t>
      </w:r>
    </w:p>
    <w:p w:rsidR="005F56BF" w:rsidRPr="00E665F5" w:rsidRDefault="005F56BF"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Забезпеченно безперебійне функціонування інфекційного боксованого  відділення №3 КНП "Дитяча клінічна лікарня Святої Зінаїди" СМР сума склала – 8248,9 тис.</w:t>
      </w:r>
      <w:r w:rsidR="00D64429">
        <w:rPr>
          <w:rFonts w:ascii="Times New Roman" w:hAnsi="Times New Roman" w:cs="Times New Roman"/>
          <w:sz w:val="28"/>
          <w:szCs w:val="28"/>
          <w:lang w:val="ru-RU"/>
        </w:rPr>
        <w:t xml:space="preserve"> </w:t>
      </w:r>
      <w:r w:rsidRPr="00E665F5">
        <w:rPr>
          <w:rFonts w:ascii="Times New Roman" w:hAnsi="Times New Roman" w:cs="Times New Roman"/>
          <w:sz w:val="28"/>
          <w:szCs w:val="28"/>
          <w:lang w:val="ru-RU"/>
        </w:rPr>
        <w:t>грн.</w:t>
      </w:r>
      <w:r w:rsidR="00D64429">
        <w:rPr>
          <w:rFonts w:ascii="Times New Roman" w:hAnsi="Times New Roman" w:cs="Times New Roman"/>
          <w:sz w:val="28"/>
          <w:szCs w:val="28"/>
          <w:lang w:val="ru-RU"/>
        </w:rPr>
        <w:t xml:space="preserve"> або 94</w:t>
      </w:r>
      <w:r w:rsidR="00DF73A5">
        <w:rPr>
          <w:rFonts w:ascii="Times New Roman" w:hAnsi="Times New Roman" w:cs="Times New Roman"/>
          <w:sz w:val="28"/>
          <w:szCs w:val="28"/>
          <w:lang w:val="ru-RU"/>
        </w:rPr>
        <w:t>,3</w:t>
      </w:r>
      <w:r w:rsidR="00D64429">
        <w:rPr>
          <w:rFonts w:ascii="Times New Roman" w:hAnsi="Times New Roman" w:cs="Times New Roman"/>
          <w:sz w:val="28"/>
          <w:szCs w:val="28"/>
          <w:lang w:val="ru-RU"/>
        </w:rPr>
        <w:t>%. П</w:t>
      </w:r>
      <w:r w:rsidRPr="00E665F5">
        <w:rPr>
          <w:rFonts w:ascii="Times New Roman" w:hAnsi="Times New Roman" w:cs="Times New Roman"/>
          <w:sz w:val="28"/>
          <w:szCs w:val="28"/>
          <w:lang w:val="ru-RU"/>
        </w:rPr>
        <w:t>роліковано 1699 осіб.</w:t>
      </w:r>
    </w:p>
    <w:p w:rsidR="00A467C1" w:rsidRPr="00E665F5" w:rsidRDefault="00A467C1" w:rsidP="006D0EDE">
      <w:pPr>
        <w:spacing w:after="0" w:line="240" w:lineRule="auto"/>
        <w:ind w:firstLine="709"/>
        <w:jc w:val="both"/>
        <w:rPr>
          <w:rFonts w:ascii="Times New Roman" w:hAnsi="Times New Roman" w:cs="Times New Roman"/>
          <w:i/>
          <w:sz w:val="28"/>
          <w:szCs w:val="28"/>
          <w:u w:val="single"/>
          <w:lang w:val="ru-RU"/>
        </w:rPr>
      </w:pPr>
      <w:r w:rsidRPr="00E665F5">
        <w:rPr>
          <w:rFonts w:ascii="Times New Roman" w:hAnsi="Times New Roman" w:cs="Times New Roman"/>
          <w:i/>
          <w:sz w:val="28"/>
          <w:szCs w:val="28"/>
          <w:u w:val="single"/>
          <w:lang w:val="ru-RU"/>
        </w:rPr>
        <w:t>Завдання 1.3 Розвиток лікарсько-акушерської допомоги.</w:t>
      </w:r>
    </w:p>
    <w:p w:rsidR="005F56BF"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Витрати на покриття комунальних послуг закладу складають                                        </w:t>
      </w:r>
      <w:r w:rsidR="005F56BF" w:rsidRPr="00E665F5">
        <w:rPr>
          <w:rFonts w:ascii="Times New Roman" w:hAnsi="Times New Roman" w:cs="Times New Roman"/>
          <w:sz w:val="28"/>
          <w:szCs w:val="28"/>
          <w:lang w:val="ru-RU"/>
        </w:rPr>
        <w:t>4132,7</w:t>
      </w:r>
      <w:r w:rsidRPr="00E665F5">
        <w:rPr>
          <w:rFonts w:ascii="Times New Roman" w:hAnsi="Times New Roman" w:cs="Times New Roman"/>
          <w:sz w:val="28"/>
          <w:szCs w:val="28"/>
          <w:lang w:val="ru-RU"/>
        </w:rPr>
        <w:t xml:space="preserve"> тис. грн</w:t>
      </w:r>
      <w:r w:rsidR="008C52C7">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w:t>
      </w:r>
      <w:r w:rsidR="005F56BF" w:rsidRPr="00E665F5">
        <w:rPr>
          <w:rFonts w:ascii="Times New Roman" w:hAnsi="Times New Roman" w:cs="Times New Roman"/>
          <w:sz w:val="28"/>
          <w:szCs w:val="28"/>
          <w:lang w:val="ru-RU"/>
        </w:rPr>
        <w:t xml:space="preserve">або </w:t>
      </w:r>
      <w:r w:rsidR="00D64429">
        <w:rPr>
          <w:rFonts w:ascii="Times New Roman" w:hAnsi="Times New Roman" w:cs="Times New Roman"/>
          <w:sz w:val="28"/>
          <w:szCs w:val="28"/>
          <w:lang w:val="ru-RU"/>
        </w:rPr>
        <w:t>96%.</w:t>
      </w:r>
    </w:p>
    <w:p w:rsidR="00A467C1" w:rsidRPr="00E665F5" w:rsidRDefault="00A467C1" w:rsidP="006D0EDE">
      <w:pPr>
        <w:spacing w:after="0" w:line="240" w:lineRule="auto"/>
        <w:ind w:firstLine="709"/>
        <w:jc w:val="both"/>
        <w:rPr>
          <w:rFonts w:ascii="Times New Roman" w:hAnsi="Times New Roman" w:cs="Times New Roman"/>
          <w:i/>
          <w:sz w:val="28"/>
          <w:szCs w:val="28"/>
          <w:u w:val="single"/>
          <w:lang w:val="ru-RU"/>
        </w:rPr>
      </w:pPr>
      <w:r w:rsidRPr="00E665F5">
        <w:rPr>
          <w:rFonts w:ascii="Times New Roman" w:hAnsi="Times New Roman" w:cs="Times New Roman"/>
          <w:i/>
          <w:sz w:val="28"/>
          <w:szCs w:val="28"/>
          <w:u w:val="single"/>
          <w:lang w:val="ru-RU"/>
        </w:rPr>
        <w:t>Завдання 1.4 Збереження стоматологічного здоров’я населення.</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color w:val="000000" w:themeColor="text1"/>
          <w:sz w:val="28"/>
          <w:szCs w:val="28"/>
          <w:lang w:val="ru-RU"/>
        </w:rPr>
        <w:t xml:space="preserve">Для забезпечення надання </w:t>
      </w:r>
      <w:r w:rsidR="00D64429">
        <w:rPr>
          <w:rFonts w:ascii="Times New Roman" w:hAnsi="Times New Roman" w:cs="Times New Roman"/>
          <w:color w:val="000000" w:themeColor="text1"/>
          <w:sz w:val="28"/>
          <w:szCs w:val="28"/>
          <w:lang w:val="ru-RU"/>
        </w:rPr>
        <w:t xml:space="preserve">амбулаторної </w:t>
      </w:r>
      <w:r w:rsidRPr="00E665F5">
        <w:rPr>
          <w:rFonts w:ascii="Times New Roman" w:hAnsi="Times New Roman" w:cs="Times New Roman"/>
          <w:color w:val="000000" w:themeColor="text1"/>
          <w:sz w:val="28"/>
          <w:szCs w:val="28"/>
          <w:lang w:val="ru-RU"/>
        </w:rPr>
        <w:t xml:space="preserve">стоматологічної допомоги  дорослому населенню у комунальному некомерційному підприємстві «Клінічна стоматологічна поліклініка» СМР </w:t>
      </w:r>
      <w:r w:rsidR="00DF73A5">
        <w:rPr>
          <w:rFonts w:ascii="Times New Roman" w:hAnsi="Times New Roman" w:cs="Times New Roman"/>
          <w:color w:val="000000" w:themeColor="text1"/>
          <w:sz w:val="28"/>
          <w:szCs w:val="28"/>
          <w:lang w:val="ru-RU"/>
        </w:rPr>
        <w:t xml:space="preserve">використано 11776 </w:t>
      </w:r>
      <w:r w:rsidRPr="00E665F5">
        <w:rPr>
          <w:rFonts w:ascii="Times New Roman" w:hAnsi="Times New Roman" w:cs="Times New Roman"/>
          <w:color w:val="000000" w:themeColor="text1"/>
          <w:sz w:val="28"/>
          <w:szCs w:val="28"/>
          <w:lang w:val="ru-RU"/>
        </w:rPr>
        <w:t xml:space="preserve">тис. грн або </w:t>
      </w:r>
      <w:r w:rsidR="00D64429">
        <w:rPr>
          <w:rFonts w:ascii="Times New Roman" w:hAnsi="Times New Roman" w:cs="Times New Roman"/>
          <w:color w:val="000000" w:themeColor="text1"/>
          <w:sz w:val="28"/>
          <w:szCs w:val="28"/>
          <w:lang w:val="ru-RU"/>
        </w:rPr>
        <w:t>99</w:t>
      </w:r>
      <w:r w:rsidR="00DF73A5">
        <w:rPr>
          <w:rFonts w:ascii="Times New Roman" w:hAnsi="Times New Roman" w:cs="Times New Roman"/>
          <w:color w:val="000000" w:themeColor="text1"/>
          <w:sz w:val="28"/>
          <w:szCs w:val="28"/>
          <w:lang w:val="ru-RU"/>
        </w:rPr>
        <w:t>,5</w:t>
      </w:r>
      <w:r w:rsidRPr="00E665F5">
        <w:rPr>
          <w:rFonts w:ascii="Times New Roman" w:hAnsi="Times New Roman" w:cs="Times New Roman"/>
          <w:color w:val="000000" w:themeColor="text1"/>
          <w:sz w:val="28"/>
          <w:szCs w:val="28"/>
          <w:lang w:val="ru-RU"/>
        </w:rPr>
        <w:t>%. Проліковано 7</w:t>
      </w:r>
      <w:r w:rsidR="005F56BF" w:rsidRPr="00E665F5">
        <w:rPr>
          <w:rFonts w:ascii="Times New Roman" w:hAnsi="Times New Roman" w:cs="Times New Roman"/>
          <w:color w:val="000000" w:themeColor="text1"/>
          <w:sz w:val="28"/>
          <w:szCs w:val="28"/>
          <w:lang w:val="ru-RU"/>
        </w:rPr>
        <w:t>145</w:t>
      </w:r>
      <w:r w:rsidRPr="00E665F5">
        <w:rPr>
          <w:rFonts w:ascii="Times New Roman" w:hAnsi="Times New Roman" w:cs="Times New Roman"/>
          <w:color w:val="000000" w:themeColor="text1"/>
          <w:sz w:val="28"/>
          <w:szCs w:val="28"/>
          <w:lang w:val="ru-RU"/>
        </w:rPr>
        <w:t xml:space="preserve"> осіб</w:t>
      </w:r>
      <w:r w:rsidRPr="00E665F5">
        <w:rPr>
          <w:rFonts w:ascii="Times New Roman" w:hAnsi="Times New Roman" w:cs="Times New Roman"/>
          <w:sz w:val="28"/>
          <w:szCs w:val="28"/>
          <w:lang w:val="ru-RU"/>
        </w:rPr>
        <w:t xml:space="preserve">. </w:t>
      </w:r>
      <w:r w:rsidR="00286F70" w:rsidRPr="00E665F5">
        <w:rPr>
          <w:rFonts w:ascii="Times New Roman" w:hAnsi="Times New Roman" w:cs="Times New Roman"/>
          <w:sz w:val="28"/>
          <w:szCs w:val="28"/>
          <w:lang w:val="ru-RU"/>
        </w:rPr>
        <w:t>Середня вартість 1 лікарського відвідування (враховані видатки на комунальні послуги та енергоносії) – 682,23 гр</w:t>
      </w:r>
      <w:r w:rsidR="008C52C7">
        <w:rPr>
          <w:rFonts w:ascii="Times New Roman" w:hAnsi="Times New Roman" w:cs="Times New Roman"/>
          <w:sz w:val="28"/>
          <w:szCs w:val="28"/>
          <w:lang w:val="ru-RU"/>
        </w:rPr>
        <w:t>иве</w:t>
      </w:r>
      <w:r w:rsidR="00286F70" w:rsidRPr="00E665F5">
        <w:rPr>
          <w:rFonts w:ascii="Times New Roman" w:hAnsi="Times New Roman" w:cs="Times New Roman"/>
          <w:sz w:val="28"/>
          <w:szCs w:val="28"/>
          <w:lang w:val="ru-RU"/>
        </w:rPr>
        <w:t>н</w:t>
      </w:r>
      <w:r w:rsidR="008C52C7">
        <w:rPr>
          <w:rFonts w:ascii="Times New Roman" w:hAnsi="Times New Roman" w:cs="Times New Roman"/>
          <w:sz w:val="28"/>
          <w:szCs w:val="28"/>
          <w:lang w:val="ru-RU"/>
        </w:rPr>
        <w:t>ь</w:t>
      </w:r>
      <w:r w:rsidR="00286F70" w:rsidRPr="00E665F5">
        <w:rPr>
          <w:rFonts w:ascii="Times New Roman" w:hAnsi="Times New Roman" w:cs="Times New Roman"/>
          <w:sz w:val="28"/>
          <w:szCs w:val="28"/>
          <w:lang w:val="ru-RU"/>
        </w:rPr>
        <w:t>.</w:t>
      </w:r>
    </w:p>
    <w:p w:rsidR="00A467C1"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Покриття вартості комунальних послуг та енергоносіїв закладу складає </w:t>
      </w:r>
      <w:r w:rsidR="00286F70" w:rsidRPr="00E665F5">
        <w:rPr>
          <w:rFonts w:ascii="Times New Roman" w:hAnsi="Times New Roman" w:cs="Times New Roman"/>
          <w:sz w:val="28"/>
          <w:szCs w:val="28"/>
          <w:lang w:val="ru-RU"/>
        </w:rPr>
        <w:t>920,2</w:t>
      </w:r>
      <w:r w:rsidRPr="00E665F5">
        <w:rPr>
          <w:rFonts w:ascii="Times New Roman" w:hAnsi="Times New Roman" w:cs="Times New Roman"/>
          <w:sz w:val="28"/>
          <w:szCs w:val="28"/>
          <w:lang w:val="ru-RU"/>
        </w:rPr>
        <w:t xml:space="preserve"> тис. грн</w:t>
      </w:r>
      <w:r w:rsidR="008C52C7">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або </w:t>
      </w:r>
      <w:r w:rsidR="00D64429">
        <w:rPr>
          <w:rFonts w:ascii="Times New Roman" w:hAnsi="Times New Roman" w:cs="Times New Roman"/>
          <w:sz w:val="28"/>
          <w:szCs w:val="28"/>
          <w:lang w:val="ru-RU"/>
        </w:rPr>
        <w:t>99</w:t>
      </w:r>
      <w:r w:rsidR="00DF73A5">
        <w:rPr>
          <w:rFonts w:ascii="Times New Roman" w:hAnsi="Times New Roman" w:cs="Times New Roman"/>
          <w:sz w:val="28"/>
          <w:szCs w:val="28"/>
          <w:lang w:val="ru-RU"/>
        </w:rPr>
        <w:t>,9</w:t>
      </w:r>
      <w:r w:rsidRPr="00E665F5">
        <w:rPr>
          <w:rFonts w:ascii="Times New Roman" w:hAnsi="Times New Roman" w:cs="Times New Roman"/>
          <w:sz w:val="28"/>
          <w:szCs w:val="28"/>
          <w:lang w:val="ru-RU"/>
        </w:rPr>
        <w:t>%.</w:t>
      </w:r>
    </w:p>
    <w:p w:rsidR="006D0EDE" w:rsidRPr="00E665F5" w:rsidRDefault="006D0EDE" w:rsidP="006D0EDE">
      <w:pPr>
        <w:spacing w:after="0" w:line="240" w:lineRule="auto"/>
        <w:ind w:firstLine="709"/>
        <w:jc w:val="both"/>
        <w:rPr>
          <w:rFonts w:ascii="Times New Roman" w:hAnsi="Times New Roman" w:cs="Times New Roman"/>
          <w:sz w:val="28"/>
          <w:szCs w:val="28"/>
          <w:lang w:val="ru-RU"/>
        </w:rPr>
      </w:pPr>
    </w:p>
    <w:p w:rsidR="006D0EDE" w:rsidRPr="00E665F5" w:rsidRDefault="00A467C1" w:rsidP="006D0EDE">
      <w:pPr>
        <w:spacing w:after="0" w:line="240" w:lineRule="auto"/>
        <w:ind w:firstLine="709"/>
        <w:rPr>
          <w:rFonts w:ascii="Times New Roman" w:hAnsi="Times New Roman" w:cs="Times New Roman"/>
          <w:b/>
          <w:sz w:val="28"/>
          <w:szCs w:val="28"/>
          <w:lang w:val="ru-RU"/>
        </w:rPr>
      </w:pPr>
      <w:r w:rsidRPr="00E665F5">
        <w:rPr>
          <w:rFonts w:ascii="Times New Roman" w:hAnsi="Times New Roman" w:cs="Times New Roman"/>
          <w:b/>
          <w:sz w:val="28"/>
          <w:szCs w:val="28"/>
          <w:lang w:val="ru-RU"/>
        </w:rPr>
        <w:lastRenderedPageBreak/>
        <w:t>Підпрограма 2.  Забезпечення соціальних стандартів у сфері охорони здоров'я.</w:t>
      </w:r>
    </w:p>
    <w:p w:rsidR="00A467C1" w:rsidRPr="00E665F5" w:rsidRDefault="00A467C1" w:rsidP="006D0EDE">
      <w:pPr>
        <w:spacing w:after="0" w:line="240" w:lineRule="auto"/>
        <w:ind w:firstLine="709"/>
        <w:jc w:val="both"/>
        <w:rPr>
          <w:rFonts w:ascii="Times New Roman" w:hAnsi="Times New Roman" w:cs="Times New Roman"/>
          <w:i/>
          <w:sz w:val="28"/>
          <w:szCs w:val="28"/>
          <w:u w:val="single"/>
          <w:lang w:val="ru-RU"/>
        </w:rPr>
      </w:pPr>
      <w:r w:rsidRPr="00E665F5">
        <w:rPr>
          <w:rFonts w:ascii="Times New Roman" w:hAnsi="Times New Roman" w:cs="Times New Roman"/>
          <w:i/>
          <w:sz w:val="28"/>
          <w:szCs w:val="28"/>
          <w:u w:val="single"/>
          <w:lang w:val="ru-RU"/>
        </w:rPr>
        <w:t>Завдання 2.1 Виконання соціальних гарантій пільгових категорій громадян.</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На забезпечення </w:t>
      </w:r>
      <w:r w:rsidR="00046F2B" w:rsidRPr="00E665F5">
        <w:rPr>
          <w:rFonts w:ascii="Times New Roman" w:hAnsi="Times New Roman" w:cs="Times New Roman"/>
          <w:sz w:val="28"/>
          <w:szCs w:val="28"/>
          <w:lang w:val="ru-RU"/>
        </w:rPr>
        <w:t>безоплатного та пільгового відпуску лікувальних засобів під час амбулаторного лікування окремих груп населення та певними категоріями захворю</w:t>
      </w:r>
      <w:r w:rsidR="00D64429">
        <w:rPr>
          <w:rFonts w:ascii="Times New Roman" w:hAnsi="Times New Roman" w:cs="Times New Roman"/>
          <w:sz w:val="28"/>
          <w:szCs w:val="28"/>
          <w:lang w:val="ru-RU"/>
        </w:rPr>
        <w:t>вань – 11851,8 тис.</w:t>
      </w:r>
      <w:r w:rsidR="008C52C7">
        <w:rPr>
          <w:rFonts w:ascii="Times New Roman" w:hAnsi="Times New Roman" w:cs="Times New Roman"/>
          <w:sz w:val="28"/>
          <w:szCs w:val="28"/>
          <w:lang w:val="ru-RU"/>
        </w:rPr>
        <w:t xml:space="preserve"> </w:t>
      </w:r>
      <w:r w:rsidR="00D64429">
        <w:rPr>
          <w:rFonts w:ascii="Times New Roman" w:hAnsi="Times New Roman" w:cs="Times New Roman"/>
          <w:sz w:val="28"/>
          <w:szCs w:val="28"/>
          <w:lang w:val="ru-RU"/>
        </w:rPr>
        <w:t>грн. або 99</w:t>
      </w:r>
      <w:r w:rsidR="00DF73A5">
        <w:rPr>
          <w:rFonts w:ascii="Times New Roman" w:hAnsi="Times New Roman" w:cs="Times New Roman"/>
          <w:sz w:val="28"/>
          <w:szCs w:val="28"/>
          <w:lang w:val="ru-RU"/>
        </w:rPr>
        <w:t>,9</w:t>
      </w:r>
      <w:r w:rsidRPr="00E665F5">
        <w:rPr>
          <w:rFonts w:ascii="Times New Roman" w:hAnsi="Times New Roman" w:cs="Times New Roman"/>
          <w:sz w:val="28"/>
          <w:szCs w:val="28"/>
          <w:lang w:val="ru-RU"/>
        </w:rPr>
        <w:t>%. Забезпечено 2</w:t>
      </w:r>
      <w:r w:rsidR="00046F2B" w:rsidRPr="00E665F5">
        <w:rPr>
          <w:rFonts w:ascii="Times New Roman" w:hAnsi="Times New Roman" w:cs="Times New Roman"/>
          <w:sz w:val="28"/>
          <w:szCs w:val="28"/>
          <w:lang w:val="ru-RU"/>
        </w:rPr>
        <w:t>9703</w:t>
      </w:r>
      <w:r w:rsidR="00D64429">
        <w:rPr>
          <w:rFonts w:ascii="Times New Roman" w:hAnsi="Times New Roman" w:cs="Times New Roman"/>
          <w:sz w:val="28"/>
          <w:szCs w:val="28"/>
          <w:lang w:val="ru-RU"/>
        </w:rPr>
        <w:t xml:space="preserve"> </w:t>
      </w:r>
      <w:r w:rsidRPr="00E665F5">
        <w:rPr>
          <w:rFonts w:ascii="Times New Roman" w:hAnsi="Times New Roman" w:cs="Times New Roman"/>
          <w:sz w:val="28"/>
          <w:szCs w:val="28"/>
          <w:lang w:val="ru-RU"/>
        </w:rPr>
        <w:t xml:space="preserve">осіб. Середні витрати на 1 особу </w:t>
      </w:r>
      <w:r w:rsidR="00046F2B" w:rsidRPr="00E665F5">
        <w:rPr>
          <w:rFonts w:ascii="Times New Roman" w:hAnsi="Times New Roman" w:cs="Times New Roman"/>
          <w:sz w:val="28"/>
          <w:szCs w:val="28"/>
          <w:lang w:val="ru-RU"/>
        </w:rPr>
        <w:t>399,01</w:t>
      </w:r>
      <w:r w:rsidRPr="00E665F5">
        <w:rPr>
          <w:rFonts w:ascii="Times New Roman" w:hAnsi="Times New Roman" w:cs="Times New Roman"/>
          <w:sz w:val="28"/>
          <w:szCs w:val="28"/>
          <w:lang w:val="ru-RU"/>
        </w:rPr>
        <w:t xml:space="preserve"> гривень.</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На забезпечення осіб з інвалідністю, дітей з інвалідністю </w:t>
      </w:r>
      <w:r w:rsidR="00046F2B" w:rsidRPr="00E665F5">
        <w:rPr>
          <w:rFonts w:ascii="Times New Roman" w:hAnsi="Times New Roman" w:cs="Times New Roman"/>
          <w:sz w:val="28"/>
          <w:szCs w:val="28"/>
          <w:lang w:val="ru-RU"/>
        </w:rPr>
        <w:t>медичними</w:t>
      </w:r>
      <w:r w:rsidRPr="00E665F5">
        <w:rPr>
          <w:rFonts w:ascii="Times New Roman" w:hAnsi="Times New Roman" w:cs="Times New Roman"/>
          <w:sz w:val="28"/>
          <w:szCs w:val="28"/>
          <w:lang w:val="ru-RU"/>
        </w:rPr>
        <w:t xml:space="preserve"> та іншими засобами для </w:t>
      </w:r>
      <w:r w:rsidR="00046F2B" w:rsidRPr="00E665F5">
        <w:rPr>
          <w:rFonts w:ascii="Times New Roman" w:hAnsi="Times New Roman" w:cs="Times New Roman"/>
          <w:sz w:val="28"/>
          <w:szCs w:val="28"/>
          <w:lang w:val="ru-RU"/>
        </w:rPr>
        <w:t>використання в амбулаторних умовах</w:t>
      </w:r>
      <w:r w:rsidRPr="00E665F5">
        <w:rPr>
          <w:rFonts w:ascii="Times New Roman" w:hAnsi="Times New Roman" w:cs="Times New Roman"/>
          <w:sz w:val="28"/>
          <w:szCs w:val="28"/>
          <w:lang w:val="ru-RU"/>
        </w:rPr>
        <w:t xml:space="preserve"> у сумі – </w:t>
      </w:r>
      <w:r w:rsidR="00046F2B" w:rsidRPr="00E665F5">
        <w:rPr>
          <w:rFonts w:ascii="Times New Roman" w:hAnsi="Times New Roman" w:cs="Times New Roman"/>
          <w:sz w:val="28"/>
          <w:szCs w:val="28"/>
          <w:lang w:val="ru-RU"/>
        </w:rPr>
        <w:t>5529</w:t>
      </w:r>
      <w:r w:rsidRPr="00E665F5">
        <w:rPr>
          <w:rFonts w:ascii="Times New Roman" w:hAnsi="Times New Roman" w:cs="Times New Roman"/>
          <w:sz w:val="28"/>
          <w:szCs w:val="28"/>
          <w:lang w:val="ru-RU"/>
        </w:rPr>
        <w:t xml:space="preserve"> тис. грн</w:t>
      </w:r>
      <w:r w:rsidR="008C52C7">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або </w:t>
      </w:r>
      <w:r w:rsidR="00046F2B" w:rsidRPr="00E665F5">
        <w:rPr>
          <w:rFonts w:ascii="Times New Roman" w:hAnsi="Times New Roman" w:cs="Times New Roman"/>
          <w:sz w:val="28"/>
          <w:szCs w:val="28"/>
          <w:lang w:val="ru-RU"/>
        </w:rPr>
        <w:t>9</w:t>
      </w:r>
      <w:r w:rsidR="00DF73A5">
        <w:rPr>
          <w:rFonts w:ascii="Times New Roman" w:hAnsi="Times New Roman" w:cs="Times New Roman"/>
          <w:sz w:val="28"/>
          <w:szCs w:val="28"/>
          <w:lang w:val="ru-RU"/>
        </w:rPr>
        <w:t>4,9</w:t>
      </w:r>
      <w:r w:rsidRPr="00E665F5">
        <w:rPr>
          <w:rFonts w:ascii="Times New Roman" w:hAnsi="Times New Roman" w:cs="Times New Roman"/>
          <w:sz w:val="28"/>
          <w:szCs w:val="28"/>
          <w:lang w:val="ru-RU"/>
        </w:rPr>
        <w:t>% в тому числ</w:t>
      </w:r>
      <w:r w:rsidR="00046F2B" w:rsidRPr="00E665F5">
        <w:rPr>
          <w:rFonts w:ascii="Times New Roman" w:hAnsi="Times New Roman" w:cs="Times New Roman"/>
          <w:sz w:val="28"/>
          <w:szCs w:val="28"/>
          <w:lang w:val="ru-RU"/>
        </w:rPr>
        <w:t xml:space="preserve">і: на придбання підгузків </w:t>
      </w:r>
      <w:r w:rsidR="00DF73A5">
        <w:rPr>
          <w:rFonts w:ascii="Times New Roman" w:hAnsi="Times New Roman" w:cs="Times New Roman"/>
          <w:sz w:val="28"/>
          <w:szCs w:val="28"/>
          <w:lang w:val="ru-RU"/>
        </w:rPr>
        <w:t>3319,4</w:t>
      </w:r>
      <w:r w:rsidRPr="00E665F5">
        <w:rPr>
          <w:rFonts w:ascii="Times New Roman" w:hAnsi="Times New Roman" w:cs="Times New Roman"/>
          <w:sz w:val="28"/>
          <w:szCs w:val="28"/>
          <w:lang w:val="ru-RU"/>
        </w:rPr>
        <w:t xml:space="preserve"> тис. грн, придбання калоприймачів, катетерів, уропрезервативів, сечоприймачів, пелюшки та ін. </w:t>
      </w:r>
      <w:r w:rsidR="00DF73A5">
        <w:rPr>
          <w:rFonts w:ascii="Times New Roman" w:hAnsi="Times New Roman" w:cs="Times New Roman"/>
          <w:sz w:val="28"/>
          <w:szCs w:val="28"/>
          <w:lang w:val="ru-RU"/>
        </w:rPr>
        <w:t>– 2129,9</w:t>
      </w:r>
      <w:r w:rsidRPr="00E665F5">
        <w:rPr>
          <w:rFonts w:ascii="Times New Roman" w:hAnsi="Times New Roman" w:cs="Times New Roman"/>
          <w:sz w:val="28"/>
          <w:szCs w:val="28"/>
          <w:lang w:val="ru-RU"/>
        </w:rPr>
        <w:t xml:space="preserve"> тис. грн</w:t>
      </w:r>
      <w:r w:rsidR="00046F2B" w:rsidRPr="00E665F5">
        <w:rPr>
          <w:rFonts w:ascii="Times New Roman" w:hAnsi="Times New Roman" w:cs="Times New Roman"/>
          <w:sz w:val="28"/>
          <w:szCs w:val="28"/>
          <w:lang w:val="ru-RU"/>
        </w:rPr>
        <w:t>.</w:t>
      </w:r>
      <w:r w:rsidRPr="00E665F5">
        <w:rPr>
          <w:rFonts w:ascii="Times New Roman" w:hAnsi="Times New Roman" w:cs="Times New Roman"/>
          <w:sz w:val="28"/>
          <w:szCs w:val="28"/>
          <w:lang w:val="ru-RU"/>
        </w:rPr>
        <w:t xml:space="preserve">, придбання прокладок урологічних - </w:t>
      </w:r>
      <w:r w:rsidR="00046F2B" w:rsidRPr="00E665F5">
        <w:rPr>
          <w:rFonts w:ascii="Times New Roman" w:hAnsi="Times New Roman" w:cs="Times New Roman"/>
          <w:sz w:val="28"/>
          <w:szCs w:val="28"/>
          <w:lang w:val="ru-RU"/>
        </w:rPr>
        <w:t>79,7</w:t>
      </w:r>
      <w:r w:rsidRPr="00E665F5">
        <w:rPr>
          <w:rFonts w:ascii="Times New Roman" w:hAnsi="Times New Roman" w:cs="Times New Roman"/>
          <w:sz w:val="28"/>
          <w:szCs w:val="28"/>
          <w:lang w:val="ru-RU"/>
        </w:rPr>
        <w:t xml:space="preserve"> тис. грн.</w:t>
      </w:r>
      <w:r w:rsidR="00046F2B" w:rsidRPr="00E665F5">
        <w:rPr>
          <w:rFonts w:ascii="Times New Roman" w:hAnsi="Times New Roman" w:cs="Times New Roman"/>
          <w:sz w:val="28"/>
          <w:szCs w:val="28"/>
          <w:lang w:val="ru-RU"/>
        </w:rPr>
        <w:t xml:space="preserve"> Кількість осіб з інвалідністю 507 осіб.</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На забезпечення  послугою по зубопротезуванню на пільгових умовах використано </w:t>
      </w:r>
      <w:r w:rsidR="00D64429">
        <w:rPr>
          <w:rFonts w:ascii="Times New Roman" w:hAnsi="Times New Roman" w:cs="Times New Roman"/>
          <w:sz w:val="28"/>
          <w:szCs w:val="28"/>
          <w:lang w:val="ru-RU"/>
        </w:rPr>
        <w:t>2196,5</w:t>
      </w:r>
      <w:r w:rsidRPr="00E665F5">
        <w:rPr>
          <w:rFonts w:ascii="Times New Roman" w:hAnsi="Times New Roman" w:cs="Times New Roman"/>
          <w:sz w:val="28"/>
          <w:szCs w:val="28"/>
          <w:lang w:val="ru-RU"/>
        </w:rPr>
        <w:t xml:space="preserve"> тис. грн</w:t>
      </w:r>
      <w:r w:rsidR="008C52C7">
        <w:rPr>
          <w:rFonts w:ascii="Times New Roman" w:hAnsi="Times New Roman" w:cs="Times New Roman"/>
          <w:sz w:val="28"/>
          <w:szCs w:val="28"/>
          <w:lang w:val="ru-RU"/>
        </w:rPr>
        <w:t>.</w:t>
      </w:r>
      <w:r w:rsidR="00D64429">
        <w:rPr>
          <w:rFonts w:ascii="Times New Roman" w:hAnsi="Times New Roman" w:cs="Times New Roman"/>
          <w:sz w:val="28"/>
          <w:szCs w:val="28"/>
          <w:lang w:val="ru-RU"/>
        </w:rPr>
        <w:t xml:space="preserve"> або 100</w:t>
      </w:r>
      <w:r w:rsidRPr="00E665F5">
        <w:rPr>
          <w:rFonts w:ascii="Times New Roman" w:hAnsi="Times New Roman" w:cs="Times New Roman"/>
          <w:sz w:val="28"/>
          <w:szCs w:val="28"/>
          <w:lang w:val="ru-RU"/>
        </w:rPr>
        <w:t xml:space="preserve">% в кількості </w:t>
      </w:r>
      <w:r w:rsidR="00046F2B" w:rsidRPr="00E665F5">
        <w:rPr>
          <w:rFonts w:ascii="Times New Roman" w:hAnsi="Times New Roman" w:cs="Times New Roman"/>
          <w:sz w:val="28"/>
          <w:szCs w:val="28"/>
          <w:lang w:val="ru-RU"/>
        </w:rPr>
        <w:t xml:space="preserve"> 491</w:t>
      </w:r>
      <w:r w:rsidRPr="00E665F5">
        <w:rPr>
          <w:rFonts w:ascii="Times New Roman" w:hAnsi="Times New Roman" w:cs="Times New Roman"/>
          <w:sz w:val="28"/>
          <w:szCs w:val="28"/>
          <w:lang w:val="ru-RU"/>
        </w:rPr>
        <w:t xml:space="preserve"> осіб пільгової категорії. Середні витрати</w:t>
      </w:r>
      <w:r w:rsidR="00DF73A5">
        <w:rPr>
          <w:rFonts w:ascii="Times New Roman" w:hAnsi="Times New Roman" w:cs="Times New Roman"/>
          <w:sz w:val="28"/>
          <w:szCs w:val="28"/>
          <w:lang w:val="ru-RU"/>
        </w:rPr>
        <w:t xml:space="preserve"> на 1 пацієнта складають 4473,5</w:t>
      </w:r>
      <w:r w:rsidR="00046F2B" w:rsidRPr="00E665F5">
        <w:rPr>
          <w:rFonts w:ascii="Times New Roman" w:hAnsi="Times New Roman" w:cs="Times New Roman"/>
          <w:sz w:val="28"/>
          <w:szCs w:val="28"/>
          <w:lang w:val="ru-RU"/>
        </w:rPr>
        <w:t>2</w:t>
      </w:r>
      <w:r w:rsidRPr="00E665F5">
        <w:rPr>
          <w:rFonts w:ascii="Times New Roman" w:hAnsi="Times New Roman" w:cs="Times New Roman"/>
          <w:sz w:val="28"/>
          <w:szCs w:val="28"/>
          <w:lang w:val="ru-RU"/>
        </w:rPr>
        <w:t xml:space="preserve"> гривень.</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Забезпечено слуховими апаратами </w:t>
      </w:r>
      <w:r w:rsidR="00046F2B" w:rsidRPr="00E665F5">
        <w:rPr>
          <w:rFonts w:ascii="Times New Roman" w:hAnsi="Times New Roman" w:cs="Times New Roman"/>
          <w:sz w:val="28"/>
          <w:szCs w:val="28"/>
          <w:lang w:val="ru-RU"/>
        </w:rPr>
        <w:t>75 осіб</w:t>
      </w:r>
      <w:r w:rsidRPr="00E665F5">
        <w:rPr>
          <w:rFonts w:ascii="Times New Roman" w:hAnsi="Times New Roman" w:cs="Times New Roman"/>
          <w:sz w:val="28"/>
          <w:szCs w:val="28"/>
          <w:lang w:val="ru-RU"/>
        </w:rPr>
        <w:t xml:space="preserve"> </w:t>
      </w:r>
      <w:r w:rsidR="00D64429">
        <w:rPr>
          <w:rFonts w:ascii="Times New Roman" w:hAnsi="Times New Roman" w:cs="Times New Roman"/>
          <w:sz w:val="28"/>
          <w:szCs w:val="28"/>
          <w:lang w:val="ru-RU"/>
        </w:rPr>
        <w:t xml:space="preserve"> на суму 289,1 тис.</w:t>
      </w:r>
      <w:r w:rsidR="008C52C7">
        <w:rPr>
          <w:rFonts w:ascii="Times New Roman" w:hAnsi="Times New Roman" w:cs="Times New Roman"/>
          <w:sz w:val="28"/>
          <w:szCs w:val="28"/>
          <w:lang w:val="ru-RU"/>
        </w:rPr>
        <w:t xml:space="preserve"> </w:t>
      </w:r>
      <w:r w:rsidR="00D64429">
        <w:rPr>
          <w:rFonts w:ascii="Times New Roman" w:hAnsi="Times New Roman" w:cs="Times New Roman"/>
          <w:sz w:val="28"/>
          <w:szCs w:val="28"/>
          <w:lang w:val="ru-RU"/>
        </w:rPr>
        <w:t>грн. або 96</w:t>
      </w:r>
      <w:r w:rsidR="00DF73A5">
        <w:rPr>
          <w:rFonts w:ascii="Times New Roman" w:hAnsi="Times New Roman" w:cs="Times New Roman"/>
          <w:sz w:val="28"/>
          <w:szCs w:val="28"/>
          <w:lang w:val="ru-RU"/>
        </w:rPr>
        <w:t>,4</w:t>
      </w:r>
      <w:r w:rsidR="00D64429">
        <w:rPr>
          <w:rFonts w:ascii="Times New Roman" w:hAnsi="Times New Roman" w:cs="Times New Roman"/>
          <w:sz w:val="28"/>
          <w:szCs w:val="28"/>
          <w:lang w:val="ru-RU"/>
        </w:rPr>
        <w:t>%</w:t>
      </w:r>
      <w:r w:rsidRPr="00E665F5">
        <w:rPr>
          <w:rFonts w:ascii="Times New Roman" w:hAnsi="Times New Roman" w:cs="Times New Roman"/>
          <w:sz w:val="28"/>
          <w:szCs w:val="28"/>
          <w:lang w:val="ru-RU"/>
        </w:rPr>
        <w:t>.</w:t>
      </w:r>
      <w:r w:rsidR="00D64429">
        <w:rPr>
          <w:rFonts w:ascii="Times New Roman" w:hAnsi="Times New Roman" w:cs="Times New Roman"/>
          <w:sz w:val="28"/>
          <w:szCs w:val="28"/>
          <w:lang w:val="ru-RU"/>
        </w:rPr>
        <w:t xml:space="preserve"> Середні витрати на 1 особу 3854,7 гр</w:t>
      </w:r>
      <w:r w:rsidR="008C52C7">
        <w:rPr>
          <w:rFonts w:ascii="Times New Roman" w:hAnsi="Times New Roman" w:cs="Times New Roman"/>
          <w:sz w:val="28"/>
          <w:szCs w:val="28"/>
          <w:lang w:val="ru-RU"/>
        </w:rPr>
        <w:t>иве</w:t>
      </w:r>
      <w:r w:rsidR="00D64429">
        <w:rPr>
          <w:rFonts w:ascii="Times New Roman" w:hAnsi="Times New Roman" w:cs="Times New Roman"/>
          <w:sz w:val="28"/>
          <w:szCs w:val="28"/>
          <w:lang w:val="ru-RU"/>
        </w:rPr>
        <w:t>н</w:t>
      </w:r>
      <w:r w:rsidR="008C52C7">
        <w:rPr>
          <w:rFonts w:ascii="Times New Roman" w:hAnsi="Times New Roman" w:cs="Times New Roman"/>
          <w:sz w:val="28"/>
          <w:szCs w:val="28"/>
          <w:lang w:val="ru-RU"/>
        </w:rPr>
        <w:t>ь</w:t>
      </w:r>
      <w:r w:rsidR="00D64429">
        <w:rPr>
          <w:rFonts w:ascii="Times New Roman" w:hAnsi="Times New Roman" w:cs="Times New Roman"/>
          <w:sz w:val="28"/>
          <w:szCs w:val="28"/>
          <w:lang w:val="ru-RU"/>
        </w:rPr>
        <w:t>.</w:t>
      </w:r>
    </w:p>
    <w:p w:rsidR="00A05142" w:rsidRDefault="00A05142" w:rsidP="006D0EDE">
      <w:pPr>
        <w:spacing w:after="0" w:line="240" w:lineRule="auto"/>
        <w:jc w:val="both"/>
        <w:rPr>
          <w:rFonts w:ascii="Times New Roman" w:hAnsi="Times New Roman" w:cs="Times New Roman"/>
          <w:sz w:val="28"/>
          <w:szCs w:val="28"/>
          <w:lang w:val="ru-RU"/>
        </w:rPr>
      </w:pPr>
    </w:p>
    <w:p w:rsidR="006D0EDE" w:rsidRPr="00E665F5" w:rsidRDefault="00A467C1" w:rsidP="006D0EDE">
      <w:pPr>
        <w:spacing w:after="0" w:line="240" w:lineRule="auto"/>
        <w:ind w:firstLine="720"/>
        <w:jc w:val="both"/>
        <w:rPr>
          <w:rFonts w:ascii="Times New Roman" w:hAnsi="Times New Roman" w:cs="Times New Roman"/>
          <w:b/>
          <w:sz w:val="28"/>
          <w:szCs w:val="28"/>
          <w:lang w:val="ru-RU"/>
        </w:rPr>
      </w:pPr>
      <w:r w:rsidRPr="00E665F5">
        <w:rPr>
          <w:rFonts w:ascii="Times New Roman" w:hAnsi="Times New Roman" w:cs="Times New Roman"/>
          <w:b/>
          <w:sz w:val="28"/>
          <w:szCs w:val="28"/>
          <w:lang w:val="ru-RU"/>
        </w:rPr>
        <w:t>Підпрограма 3.  Інші заходи та заклади у сфері охорони здоров'я.</w:t>
      </w:r>
    </w:p>
    <w:p w:rsidR="00A467C1" w:rsidRPr="00E665F5" w:rsidRDefault="00A467C1" w:rsidP="006D0EDE">
      <w:pPr>
        <w:spacing w:after="0" w:line="240" w:lineRule="auto"/>
        <w:ind w:firstLine="709"/>
        <w:jc w:val="both"/>
        <w:rPr>
          <w:rFonts w:ascii="Times New Roman" w:hAnsi="Times New Roman" w:cs="Times New Roman"/>
          <w:i/>
          <w:sz w:val="28"/>
          <w:szCs w:val="28"/>
          <w:u w:val="single"/>
          <w:lang w:val="ru-RU"/>
        </w:rPr>
      </w:pPr>
      <w:r w:rsidRPr="00E665F5">
        <w:rPr>
          <w:rFonts w:ascii="Times New Roman" w:hAnsi="Times New Roman" w:cs="Times New Roman"/>
          <w:i/>
          <w:sz w:val="28"/>
          <w:szCs w:val="28"/>
          <w:u w:val="single"/>
          <w:lang w:val="ru-RU"/>
        </w:rPr>
        <w:t>Завдання 3.1 Інші заклади.</w:t>
      </w:r>
    </w:p>
    <w:p w:rsidR="00A467C1" w:rsidRPr="00E665F5"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З метою забезпечення своєчасного фінансування закладів охорони здоров'я міста, узагальнення статистичноїі інформації, контролем за правельністю складання бухгалтерської, фінансової, статистичної звітності на утримання </w:t>
      </w:r>
      <w:r w:rsidR="00E665F5" w:rsidRPr="00E665F5">
        <w:rPr>
          <w:rFonts w:ascii="Times New Roman" w:hAnsi="Times New Roman" w:cs="Times New Roman"/>
          <w:sz w:val="28"/>
          <w:szCs w:val="28"/>
          <w:lang w:val="ru-RU"/>
        </w:rPr>
        <w:t>централізованої бухгалтерії /відділу централізованого бухгалтерського обліку та економічного планування, інформаційно-аналітичного центру медичної статистики / віддлу інформаційно-аналітичного забезпечення та комунікацій управління охорони здоров'я СМР фактично використано – 3635,9 тис.</w:t>
      </w:r>
      <w:r w:rsidR="008C52C7">
        <w:rPr>
          <w:rFonts w:ascii="Times New Roman" w:hAnsi="Times New Roman" w:cs="Times New Roman"/>
          <w:sz w:val="28"/>
          <w:szCs w:val="28"/>
          <w:lang w:val="ru-RU"/>
        </w:rPr>
        <w:t xml:space="preserve"> </w:t>
      </w:r>
      <w:r w:rsidR="00E665F5" w:rsidRPr="00E665F5">
        <w:rPr>
          <w:rFonts w:ascii="Times New Roman" w:hAnsi="Times New Roman" w:cs="Times New Roman"/>
          <w:sz w:val="28"/>
          <w:szCs w:val="28"/>
          <w:lang w:val="ru-RU"/>
        </w:rPr>
        <w:t>грн. а</w:t>
      </w:r>
      <w:r w:rsidR="00DF73A5">
        <w:rPr>
          <w:rFonts w:ascii="Times New Roman" w:hAnsi="Times New Roman" w:cs="Times New Roman"/>
          <w:sz w:val="28"/>
          <w:szCs w:val="28"/>
          <w:lang w:val="ru-RU"/>
        </w:rPr>
        <w:t>бо 95,4</w:t>
      </w:r>
      <w:r w:rsidR="00E665F5" w:rsidRPr="00E665F5">
        <w:rPr>
          <w:rFonts w:ascii="Times New Roman" w:hAnsi="Times New Roman" w:cs="Times New Roman"/>
          <w:sz w:val="28"/>
          <w:szCs w:val="28"/>
          <w:lang w:val="ru-RU"/>
        </w:rPr>
        <w:t>%.</w:t>
      </w:r>
    </w:p>
    <w:p w:rsidR="001F3C36" w:rsidRDefault="00A467C1" w:rsidP="006D0EDE">
      <w:pPr>
        <w:spacing w:after="0" w:line="240" w:lineRule="auto"/>
        <w:ind w:firstLine="709"/>
        <w:jc w:val="both"/>
        <w:rPr>
          <w:rFonts w:ascii="Times New Roman" w:hAnsi="Times New Roman" w:cs="Times New Roman"/>
          <w:sz w:val="28"/>
          <w:szCs w:val="28"/>
          <w:lang w:val="ru-RU"/>
        </w:rPr>
      </w:pPr>
      <w:r w:rsidRPr="00E665F5">
        <w:rPr>
          <w:rFonts w:ascii="Times New Roman" w:hAnsi="Times New Roman" w:cs="Times New Roman"/>
          <w:sz w:val="28"/>
          <w:szCs w:val="28"/>
          <w:lang w:val="ru-RU"/>
        </w:rPr>
        <w:t xml:space="preserve">Отримано благодійну допомогу у вигляді натуральної форми в сумі </w:t>
      </w:r>
      <w:r w:rsidR="00DF73A5">
        <w:rPr>
          <w:rFonts w:ascii="Times New Roman" w:hAnsi="Times New Roman" w:cs="Times New Roman"/>
          <w:sz w:val="28"/>
          <w:szCs w:val="28"/>
          <w:lang w:val="ru-RU"/>
        </w:rPr>
        <w:t>3060,9</w:t>
      </w:r>
      <w:r w:rsidRPr="00E665F5">
        <w:rPr>
          <w:rFonts w:ascii="Times New Roman" w:hAnsi="Times New Roman" w:cs="Times New Roman"/>
          <w:sz w:val="28"/>
          <w:szCs w:val="28"/>
          <w:lang w:val="ru-RU"/>
        </w:rPr>
        <w:t xml:space="preserve"> тис. грн (інші надходження (спеціальний фонд).</w:t>
      </w:r>
    </w:p>
    <w:p w:rsidR="006D0EDE" w:rsidRPr="001F3C36" w:rsidRDefault="006D0EDE" w:rsidP="006D0EDE">
      <w:pPr>
        <w:spacing w:after="0" w:line="240" w:lineRule="auto"/>
        <w:ind w:firstLine="709"/>
        <w:jc w:val="both"/>
        <w:rPr>
          <w:rFonts w:ascii="Times New Roman" w:hAnsi="Times New Roman" w:cs="Times New Roman"/>
          <w:sz w:val="28"/>
          <w:szCs w:val="28"/>
          <w:lang w:val="ru-RU"/>
        </w:rPr>
      </w:pPr>
    </w:p>
    <w:p w:rsidR="006D0EDE" w:rsidRPr="001F3C36" w:rsidRDefault="00A467C1" w:rsidP="006D0EDE">
      <w:pPr>
        <w:overflowPunct w:val="0"/>
        <w:autoSpaceDE w:val="0"/>
        <w:autoSpaceDN w:val="0"/>
        <w:adjustRightInd w:val="0"/>
        <w:spacing w:after="0" w:line="240" w:lineRule="auto"/>
        <w:ind w:firstLine="709"/>
        <w:jc w:val="both"/>
        <w:textAlignment w:val="baseline"/>
        <w:rPr>
          <w:rFonts w:ascii="Times New Roman" w:hAnsi="Times New Roman" w:cs="Times New Roman"/>
          <w:b/>
          <w:sz w:val="28"/>
          <w:szCs w:val="28"/>
          <w:lang w:val="ru-RU"/>
        </w:rPr>
      </w:pPr>
      <w:r w:rsidRPr="001F3C36">
        <w:rPr>
          <w:rFonts w:ascii="Times New Roman" w:hAnsi="Times New Roman" w:cs="Times New Roman"/>
          <w:b/>
          <w:sz w:val="28"/>
          <w:szCs w:val="28"/>
          <w:lang w:val="ru-RU"/>
        </w:rPr>
        <w:t>Підпрограма 4. Приведення закладів охорони здоров'я у відповідність до сучасних потреб.</w:t>
      </w:r>
    </w:p>
    <w:p w:rsidR="00A467C1" w:rsidRPr="00940A13" w:rsidRDefault="00A467C1" w:rsidP="006D0EDE">
      <w:pPr>
        <w:pStyle w:val="a8"/>
        <w:numPr>
          <w:ilvl w:val="0"/>
          <w:numId w:val="1"/>
        </w:numPr>
        <w:ind w:left="0" w:firstLine="567"/>
        <w:jc w:val="both"/>
        <w:rPr>
          <w:lang w:eastAsia="uk-UA"/>
        </w:rPr>
      </w:pPr>
      <w:r w:rsidRPr="00940A13">
        <w:rPr>
          <w:lang w:eastAsia="uk-UA"/>
        </w:rPr>
        <w:t xml:space="preserve">Придбано </w:t>
      </w:r>
      <w:r w:rsidRPr="00940A13">
        <w:rPr>
          <w:b/>
          <w:lang w:eastAsia="uk-UA"/>
        </w:rPr>
        <w:t>дороговартісного обладнання</w:t>
      </w:r>
      <w:r w:rsidR="00350610">
        <w:rPr>
          <w:lang w:eastAsia="uk-UA"/>
        </w:rPr>
        <w:t xml:space="preserve"> на загальну суму -</w:t>
      </w:r>
      <w:r w:rsidR="00940A13" w:rsidRPr="00940A13">
        <w:rPr>
          <w:lang w:eastAsia="uk-UA"/>
        </w:rPr>
        <w:t xml:space="preserve"> </w:t>
      </w:r>
      <w:r w:rsidR="00D67A8A" w:rsidRPr="00D67A8A">
        <w:rPr>
          <w:b/>
          <w:lang w:eastAsia="uk-UA"/>
        </w:rPr>
        <w:t>115164,9</w:t>
      </w:r>
      <w:r w:rsidR="00940A13" w:rsidRPr="00940A13">
        <w:rPr>
          <w:lang w:eastAsia="uk-UA"/>
        </w:rPr>
        <w:t xml:space="preserve">  </w:t>
      </w:r>
      <w:r w:rsidRPr="00940A13">
        <w:rPr>
          <w:b/>
          <w:lang w:eastAsia="uk-UA"/>
        </w:rPr>
        <w:t> тис. грн,</w:t>
      </w:r>
      <w:r w:rsidRPr="00940A13">
        <w:rPr>
          <w:lang w:eastAsia="uk-UA"/>
        </w:rPr>
        <w:t xml:space="preserve"> в тому числі по установам та закладам:</w:t>
      </w:r>
    </w:p>
    <w:p w:rsidR="001D0ABF" w:rsidRPr="001D0ABF" w:rsidRDefault="00A467C1" w:rsidP="006D0EDE">
      <w:pPr>
        <w:pStyle w:val="a8"/>
        <w:numPr>
          <w:ilvl w:val="0"/>
          <w:numId w:val="2"/>
        </w:numPr>
        <w:jc w:val="both"/>
        <w:rPr>
          <w:rFonts w:eastAsia="Calibri"/>
          <w:b/>
          <w:lang w:eastAsia="ko-KR"/>
        </w:rPr>
      </w:pPr>
      <w:r w:rsidRPr="00940A13">
        <w:rPr>
          <w:lang w:eastAsia="uk-UA"/>
        </w:rPr>
        <w:t>КНП «</w:t>
      </w:r>
      <w:r w:rsidR="00940A13" w:rsidRPr="00940A13">
        <w:rPr>
          <w:lang w:eastAsia="uk-UA"/>
        </w:rPr>
        <w:t xml:space="preserve">Дитяча клінічна лікарня Святої Зінаїди» СМР </w:t>
      </w:r>
      <w:r w:rsidR="00E8573B">
        <w:rPr>
          <w:lang w:eastAsia="uk-UA"/>
        </w:rPr>
        <w:t>–</w:t>
      </w:r>
      <w:r w:rsidR="00940A13" w:rsidRPr="00940A13">
        <w:rPr>
          <w:lang w:eastAsia="uk-UA"/>
        </w:rPr>
        <w:t xml:space="preserve"> </w:t>
      </w:r>
      <w:r w:rsidR="00E8573B" w:rsidRPr="00D67A8A">
        <w:rPr>
          <w:b/>
          <w:lang w:eastAsia="uk-UA"/>
        </w:rPr>
        <w:t>8546,2 тис.</w:t>
      </w:r>
      <w:r w:rsidR="008C52C7">
        <w:rPr>
          <w:b/>
          <w:lang w:eastAsia="uk-UA"/>
        </w:rPr>
        <w:t xml:space="preserve"> </w:t>
      </w:r>
      <w:r w:rsidR="00E8573B" w:rsidRPr="00D67A8A">
        <w:rPr>
          <w:b/>
          <w:lang w:eastAsia="uk-UA"/>
        </w:rPr>
        <w:t>грн.</w:t>
      </w:r>
      <w:r w:rsidR="00E8573B" w:rsidRPr="00350610">
        <w:rPr>
          <w:b/>
          <w:lang w:eastAsia="uk-UA"/>
        </w:rPr>
        <w:t>;</w:t>
      </w:r>
    </w:p>
    <w:p w:rsidR="001D0ABF" w:rsidRPr="00D67A8A" w:rsidRDefault="00D222CB" w:rsidP="006D0EDE">
      <w:pPr>
        <w:pStyle w:val="a8"/>
        <w:numPr>
          <w:ilvl w:val="0"/>
          <w:numId w:val="2"/>
        </w:numPr>
        <w:jc w:val="both"/>
        <w:rPr>
          <w:rFonts w:eastAsia="Calibri"/>
          <w:b/>
          <w:lang w:eastAsia="ko-KR"/>
        </w:rPr>
      </w:pPr>
      <w:r w:rsidRPr="00E8573B">
        <w:rPr>
          <w:rFonts w:eastAsia="Calibri"/>
          <w:lang w:eastAsia="ko-KR"/>
        </w:rPr>
        <w:t xml:space="preserve">КНП «Клінічна лікарня Святого Пантелеймона» СМР на загальну суму – </w:t>
      </w:r>
      <w:r w:rsidRPr="00D67A8A">
        <w:rPr>
          <w:rFonts w:eastAsia="Calibri"/>
          <w:b/>
          <w:lang w:eastAsia="ko-KR"/>
        </w:rPr>
        <w:t>45500,0 тис. грн</w:t>
      </w:r>
      <w:r w:rsidR="00E8573B" w:rsidRPr="00D67A8A">
        <w:rPr>
          <w:rFonts w:eastAsia="Calibri"/>
          <w:b/>
          <w:lang w:eastAsia="ko-KR"/>
        </w:rPr>
        <w:t>.</w:t>
      </w:r>
      <w:r w:rsidR="00E8573B" w:rsidRPr="00350610">
        <w:rPr>
          <w:rFonts w:eastAsia="Calibri"/>
          <w:b/>
          <w:lang w:eastAsia="ko-KR"/>
        </w:rPr>
        <w:t>;</w:t>
      </w:r>
    </w:p>
    <w:p w:rsidR="00940A13" w:rsidRDefault="00D67A8A" w:rsidP="006D0EDE">
      <w:pPr>
        <w:pStyle w:val="a8"/>
        <w:numPr>
          <w:ilvl w:val="0"/>
          <w:numId w:val="2"/>
        </w:numPr>
        <w:jc w:val="both"/>
        <w:rPr>
          <w:rFonts w:eastAsia="Calibri"/>
          <w:b/>
          <w:lang w:eastAsia="ko-KR"/>
        </w:rPr>
      </w:pPr>
      <w:r>
        <w:rPr>
          <w:rFonts w:eastAsia="Calibri"/>
          <w:lang w:eastAsia="ko-KR"/>
        </w:rPr>
        <w:t xml:space="preserve">Управління охорони здоров’я СМР – </w:t>
      </w:r>
      <w:r w:rsidRPr="00D67A8A">
        <w:rPr>
          <w:rFonts w:eastAsia="Calibri"/>
          <w:b/>
          <w:lang w:eastAsia="ko-KR"/>
        </w:rPr>
        <w:t>61118,7 тис.</w:t>
      </w:r>
      <w:r w:rsidR="008C52C7">
        <w:rPr>
          <w:rFonts w:eastAsia="Calibri"/>
          <w:b/>
          <w:lang w:eastAsia="ko-KR"/>
        </w:rPr>
        <w:t xml:space="preserve"> </w:t>
      </w:r>
      <w:r w:rsidRPr="00D67A8A">
        <w:rPr>
          <w:rFonts w:eastAsia="Calibri"/>
          <w:b/>
          <w:lang w:eastAsia="ko-KR"/>
        </w:rPr>
        <w:t>грн.</w:t>
      </w:r>
    </w:p>
    <w:p w:rsidR="00D67A8A" w:rsidRPr="00D67A8A" w:rsidRDefault="00D67A8A" w:rsidP="006D0EDE">
      <w:pPr>
        <w:pStyle w:val="a8"/>
        <w:ind w:left="1287"/>
        <w:jc w:val="both"/>
        <w:rPr>
          <w:rFonts w:eastAsia="Calibri"/>
          <w:b/>
          <w:lang w:eastAsia="ko-KR"/>
        </w:rPr>
      </w:pPr>
    </w:p>
    <w:p w:rsidR="00940A13" w:rsidRPr="00940A13" w:rsidRDefault="00940A13" w:rsidP="006D0EDE">
      <w:pPr>
        <w:pStyle w:val="a8"/>
        <w:numPr>
          <w:ilvl w:val="0"/>
          <w:numId w:val="1"/>
        </w:numPr>
        <w:ind w:left="0" w:firstLine="567"/>
        <w:jc w:val="both"/>
        <w:rPr>
          <w:lang w:eastAsia="uk-UA"/>
        </w:rPr>
      </w:pPr>
      <w:r>
        <w:rPr>
          <w:lang w:eastAsia="uk-UA"/>
        </w:rPr>
        <w:t xml:space="preserve">Проведено </w:t>
      </w:r>
      <w:r w:rsidRPr="00D67A8A">
        <w:rPr>
          <w:b/>
          <w:lang w:eastAsia="uk-UA"/>
        </w:rPr>
        <w:t>капітальні ремонти</w:t>
      </w:r>
      <w:r w:rsidRPr="00940A13">
        <w:rPr>
          <w:b/>
          <w:lang w:eastAsia="uk-UA"/>
        </w:rPr>
        <w:t xml:space="preserve"> </w:t>
      </w:r>
      <w:r w:rsidRPr="00940A13">
        <w:rPr>
          <w:lang w:eastAsia="uk-UA"/>
        </w:rPr>
        <w:t xml:space="preserve">на загальну суму  </w:t>
      </w:r>
      <w:r w:rsidR="002226B1" w:rsidRPr="002226B1">
        <w:rPr>
          <w:b/>
          <w:lang w:eastAsia="uk-UA"/>
        </w:rPr>
        <w:t>66</w:t>
      </w:r>
      <w:r w:rsidR="009A58FE">
        <w:rPr>
          <w:b/>
          <w:lang w:eastAsia="uk-UA"/>
        </w:rPr>
        <w:t>185,4</w:t>
      </w:r>
      <w:r w:rsidR="008C52C7">
        <w:rPr>
          <w:b/>
          <w:lang w:eastAsia="uk-UA"/>
        </w:rPr>
        <w:t xml:space="preserve"> тис. </w:t>
      </w:r>
      <w:r w:rsidRPr="00940A13">
        <w:rPr>
          <w:b/>
          <w:lang w:eastAsia="uk-UA"/>
        </w:rPr>
        <w:t>грн,</w:t>
      </w:r>
      <w:r w:rsidRPr="00940A13">
        <w:rPr>
          <w:lang w:eastAsia="uk-UA"/>
        </w:rPr>
        <w:t xml:space="preserve"> в тому числі по установам та закладам:</w:t>
      </w:r>
    </w:p>
    <w:p w:rsidR="002136FE" w:rsidRPr="002136FE" w:rsidRDefault="00940A13" w:rsidP="006D0EDE">
      <w:pPr>
        <w:pStyle w:val="a8"/>
        <w:numPr>
          <w:ilvl w:val="0"/>
          <w:numId w:val="2"/>
        </w:numPr>
        <w:jc w:val="both"/>
        <w:rPr>
          <w:rFonts w:eastAsia="Calibri"/>
          <w:b/>
          <w:lang w:eastAsia="ko-KR"/>
        </w:rPr>
      </w:pPr>
      <w:r w:rsidRPr="002136FE">
        <w:rPr>
          <w:u w:val="single"/>
          <w:lang w:eastAsia="uk-UA"/>
        </w:rPr>
        <w:lastRenderedPageBreak/>
        <w:t>КНП «Центральна міська клінічна лікарня» СМР</w:t>
      </w:r>
      <w:r w:rsidRPr="00940A13">
        <w:rPr>
          <w:lang w:eastAsia="uk-UA"/>
        </w:rPr>
        <w:t xml:space="preserve"> на</w:t>
      </w:r>
      <w:r w:rsidR="002136FE">
        <w:rPr>
          <w:lang w:eastAsia="uk-UA"/>
        </w:rPr>
        <w:t xml:space="preserve"> загальну суму – </w:t>
      </w:r>
      <w:r w:rsidR="002136FE" w:rsidRPr="002136FE">
        <w:rPr>
          <w:b/>
          <w:lang w:eastAsia="uk-UA"/>
        </w:rPr>
        <w:t>13351,8 тис.</w:t>
      </w:r>
      <w:r w:rsidR="003F2358">
        <w:rPr>
          <w:b/>
          <w:lang w:eastAsia="uk-UA"/>
        </w:rPr>
        <w:t xml:space="preserve"> </w:t>
      </w:r>
      <w:r w:rsidR="002136FE" w:rsidRPr="002136FE">
        <w:rPr>
          <w:b/>
          <w:lang w:eastAsia="uk-UA"/>
        </w:rPr>
        <w:t>грн.</w:t>
      </w:r>
      <w:r w:rsidR="002136FE" w:rsidRPr="00350610">
        <w:rPr>
          <w:b/>
          <w:lang w:eastAsia="uk-UA"/>
        </w:rPr>
        <w:t>,</w:t>
      </w:r>
      <w:r w:rsidR="002136FE">
        <w:rPr>
          <w:lang w:eastAsia="uk-UA"/>
        </w:rPr>
        <w:t xml:space="preserve"> а саме:</w:t>
      </w:r>
    </w:p>
    <w:p w:rsidR="00940A13" w:rsidRPr="00E8573B" w:rsidRDefault="003B17D2" w:rsidP="006D0EDE">
      <w:pPr>
        <w:pStyle w:val="a8"/>
        <w:numPr>
          <w:ilvl w:val="0"/>
          <w:numId w:val="3"/>
        </w:numPr>
        <w:jc w:val="both"/>
        <w:rPr>
          <w:rFonts w:eastAsia="Calibri"/>
          <w:b/>
          <w:lang w:eastAsia="ko-KR"/>
        </w:rPr>
      </w:pPr>
      <w:r>
        <w:rPr>
          <w:lang w:eastAsia="uk-UA"/>
        </w:rPr>
        <w:t>к</w:t>
      </w:r>
      <w:r w:rsidR="00940A13" w:rsidRPr="00E8573B">
        <w:rPr>
          <w:lang w:eastAsia="uk-UA"/>
        </w:rPr>
        <w:t>апітальний ремонт частини сховища (протирадіаційного укриття) КНП "ЦМКЛ" СМР за адресою: вул. 20 років Перемоги, 13, м. Суми</w:t>
      </w:r>
      <w:r w:rsidR="002136FE">
        <w:rPr>
          <w:lang w:eastAsia="uk-UA"/>
        </w:rPr>
        <w:t xml:space="preserve"> -</w:t>
      </w:r>
      <w:r w:rsidR="002136FE" w:rsidRPr="002136FE">
        <w:rPr>
          <w:b/>
          <w:lang w:eastAsia="uk-UA"/>
        </w:rPr>
        <w:t>12374,3 тис. грн.</w:t>
      </w:r>
      <w:r w:rsidR="00350610">
        <w:rPr>
          <w:b/>
          <w:lang w:eastAsia="uk-UA"/>
        </w:rPr>
        <w:t>;</w:t>
      </w:r>
    </w:p>
    <w:p w:rsidR="00350610" w:rsidRPr="006D0EDE" w:rsidRDefault="003B17D2" w:rsidP="006D0EDE">
      <w:pPr>
        <w:pStyle w:val="a8"/>
        <w:numPr>
          <w:ilvl w:val="0"/>
          <w:numId w:val="3"/>
        </w:numPr>
        <w:jc w:val="both"/>
        <w:rPr>
          <w:rFonts w:eastAsia="Calibri"/>
          <w:b/>
          <w:lang w:eastAsia="ko-KR"/>
        </w:rPr>
      </w:pPr>
      <w:r>
        <w:rPr>
          <w:rFonts w:eastAsia="Calibri"/>
          <w:lang w:eastAsia="ko-KR"/>
        </w:rPr>
        <w:t>к</w:t>
      </w:r>
      <w:r w:rsidR="00940A13" w:rsidRPr="00E8573B">
        <w:rPr>
          <w:rFonts w:eastAsia="Calibri"/>
          <w:lang w:eastAsia="ko-KR"/>
        </w:rPr>
        <w:t>апітальний ремонт території із обладнання</w:t>
      </w:r>
      <w:r w:rsidR="007B0477">
        <w:rPr>
          <w:rFonts w:eastAsia="Calibri"/>
          <w:lang w:eastAsia="ko-KR"/>
        </w:rPr>
        <w:t>м зони реабілітації хворих КНП «</w:t>
      </w:r>
      <w:r w:rsidR="00940A13" w:rsidRPr="00E8573B">
        <w:rPr>
          <w:rFonts w:eastAsia="Calibri"/>
          <w:lang w:eastAsia="ko-KR"/>
        </w:rPr>
        <w:t>Ц</w:t>
      </w:r>
      <w:r w:rsidR="007B0477">
        <w:rPr>
          <w:rFonts w:eastAsia="Calibri"/>
          <w:lang w:eastAsia="ko-KR"/>
        </w:rPr>
        <w:t>МКЛ»</w:t>
      </w:r>
      <w:r w:rsidR="00940A13" w:rsidRPr="00E8573B">
        <w:rPr>
          <w:rFonts w:eastAsia="Calibri"/>
          <w:lang w:eastAsia="ko-KR"/>
        </w:rPr>
        <w:t xml:space="preserve"> СМР по вул.</w:t>
      </w:r>
      <w:r w:rsidR="007B0477">
        <w:rPr>
          <w:rFonts w:eastAsia="Calibri"/>
          <w:lang w:eastAsia="ko-KR"/>
        </w:rPr>
        <w:t xml:space="preserve"> </w:t>
      </w:r>
      <w:r w:rsidR="00940A13" w:rsidRPr="00E8573B">
        <w:rPr>
          <w:rFonts w:eastAsia="Calibri"/>
          <w:lang w:eastAsia="ko-KR"/>
        </w:rPr>
        <w:t xml:space="preserve">20 років Перемоги, 13 </w:t>
      </w:r>
      <w:r w:rsidR="007B0477">
        <w:rPr>
          <w:rFonts w:eastAsia="Calibri"/>
          <w:lang w:eastAsia="ko-KR"/>
        </w:rPr>
        <w:t>у</w:t>
      </w:r>
      <w:r w:rsidR="00940A13" w:rsidRPr="00E8573B">
        <w:rPr>
          <w:rFonts w:eastAsia="Calibri"/>
          <w:lang w:eastAsia="ko-KR"/>
        </w:rPr>
        <w:t xml:space="preserve"> </w:t>
      </w:r>
      <w:r w:rsidR="007B0477">
        <w:rPr>
          <w:rFonts w:eastAsia="Calibri"/>
          <w:lang w:eastAsia="ko-KR"/>
        </w:rPr>
        <w:t xml:space="preserve">        </w:t>
      </w:r>
      <w:r w:rsidR="00940A13" w:rsidRPr="00E8573B">
        <w:rPr>
          <w:rFonts w:eastAsia="Calibri"/>
          <w:lang w:eastAsia="ko-KR"/>
        </w:rPr>
        <w:t>м.</w:t>
      </w:r>
      <w:r w:rsidR="007B0477">
        <w:rPr>
          <w:rFonts w:eastAsia="Calibri"/>
          <w:lang w:eastAsia="ko-KR"/>
        </w:rPr>
        <w:t xml:space="preserve"> </w:t>
      </w:r>
      <w:r w:rsidR="00940A13" w:rsidRPr="00E8573B">
        <w:rPr>
          <w:rFonts w:eastAsia="Calibri"/>
          <w:lang w:eastAsia="ko-KR"/>
        </w:rPr>
        <w:t>Суми</w:t>
      </w:r>
      <w:r w:rsidR="007B0477">
        <w:rPr>
          <w:rFonts w:eastAsia="Calibri"/>
          <w:lang w:eastAsia="ko-KR"/>
        </w:rPr>
        <w:t xml:space="preserve"> </w:t>
      </w:r>
      <w:r w:rsidR="002136FE">
        <w:rPr>
          <w:rFonts w:eastAsia="Calibri"/>
          <w:lang w:eastAsia="ko-KR"/>
        </w:rPr>
        <w:t xml:space="preserve">- </w:t>
      </w:r>
      <w:r w:rsidR="002136FE" w:rsidRPr="002136FE">
        <w:rPr>
          <w:b/>
          <w:lang w:eastAsia="uk-UA"/>
        </w:rPr>
        <w:t>977,5 тис. грн</w:t>
      </w:r>
      <w:r w:rsidR="002136FE" w:rsidRPr="002136FE">
        <w:rPr>
          <w:rFonts w:eastAsia="Calibri"/>
          <w:b/>
          <w:lang w:eastAsia="ko-KR"/>
        </w:rPr>
        <w:t>.</w:t>
      </w:r>
    </w:p>
    <w:p w:rsidR="00350610" w:rsidRPr="007D4564" w:rsidRDefault="00940A13" w:rsidP="007D4564">
      <w:pPr>
        <w:pStyle w:val="a8"/>
        <w:numPr>
          <w:ilvl w:val="0"/>
          <w:numId w:val="2"/>
        </w:numPr>
        <w:jc w:val="both"/>
        <w:rPr>
          <w:rFonts w:eastAsia="Calibri"/>
          <w:b/>
          <w:lang w:eastAsia="ko-KR"/>
        </w:rPr>
      </w:pPr>
      <w:r w:rsidRPr="002136FE">
        <w:rPr>
          <w:u w:val="single"/>
          <w:lang w:eastAsia="uk-UA"/>
        </w:rPr>
        <w:t>КНП «Клінічна лікарня №</w:t>
      </w:r>
      <w:r w:rsidR="007B0477">
        <w:rPr>
          <w:u w:val="single"/>
          <w:lang w:eastAsia="uk-UA"/>
        </w:rPr>
        <w:t xml:space="preserve"> </w:t>
      </w:r>
      <w:r w:rsidRPr="002136FE">
        <w:rPr>
          <w:u w:val="single"/>
          <w:lang w:eastAsia="uk-UA"/>
        </w:rPr>
        <w:t>5» СМР</w:t>
      </w:r>
      <w:r>
        <w:rPr>
          <w:lang w:eastAsia="uk-UA"/>
        </w:rPr>
        <w:t xml:space="preserve"> на суму </w:t>
      </w:r>
      <w:r w:rsidRPr="00940A13">
        <w:rPr>
          <w:rFonts w:eastAsia="Calibri"/>
          <w:b/>
          <w:lang w:eastAsia="ko-KR"/>
        </w:rPr>
        <w:t>6077</w:t>
      </w:r>
      <w:r>
        <w:rPr>
          <w:rFonts w:eastAsia="Calibri"/>
          <w:b/>
          <w:lang w:eastAsia="ko-KR"/>
        </w:rPr>
        <w:t>,5 тис.</w:t>
      </w:r>
      <w:r w:rsidR="003F2358">
        <w:rPr>
          <w:rFonts w:eastAsia="Calibri"/>
          <w:b/>
          <w:lang w:eastAsia="ko-KR"/>
        </w:rPr>
        <w:t xml:space="preserve"> </w:t>
      </w:r>
      <w:r w:rsidR="003B17D2">
        <w:rPr>
          <w:rFonts w:eastAsia="Calibri"/>
          <w:b/>
          <w:lang w:eastAsia="ko-KR"/>
        </w:rPr>
        <w:t>грн.</w:t>
      </w:r>
      <w:r w:rsidR="007D4564">
        <w:rPr>
          <w:rFonts w:eastAsia="Calibri"/>
          <w:b/>
          <w:lang w:eastAsia="ko-KR"/>
        </w:rPr>
        <w:t xml:space="preserve"> </w:t>
      </w:r>
      <w:r w:rsidR="007D4564">
        <w:rPr>
          <w:rFonts w:eastAsia="Calibri"/>
          <w:lang w:eastAsia="ko-KR"/>
        </w:rPr>
        <w:t>К</w:t>
      </w:r>
      <w:r w:rsidRPr="007D4564">
        <w:rPr>
          <w:rFonts w:eastAsia="Calibri"/>
          <w:lang w:eastAsia="ko-KR"/>
        </w:rPr>
        <w:t>апітальний ремонт частини підвальних приміщень з пристосуванням їх для використання як найпрост</w:t>
      </w:r>
      <w:r w:rsidR="007B0477" w:rsidRPr="007D4564">
        <w:rPr>
          <w:rFonts w:eastAsia="Calibri"/>
          <w:lang w:eastAsia="ko-KR"/>
        </w:rPr>
        <w:t>ішого укриття  будівлі пральні «Р-1»</w:t>
      </w:r>
      <w:r w:rsidRPr="007D4564">
        <w:rPr>
          <w:rFonts w:eastAsia="Calibri"/>
          <w:lang w:eastAsia="ko-KR"/>
        </w:rPr>
        <w:t xml:space="preserve"> КНП «Клінічна лікарня №</w:t>
      </w:r>
      <w:r w:rsidR="007B0477" w:rsidRPr="007D4564">
        <w:rPr>
          <w:rFonts w:eastAsia="Calibri"/>
          <w:lang w:eastAsia="ko-KR"/>
        </w:rPr>
        <w:t xml:space="preserve"> </w:t>
      </w:r>
      <w:r w:rsidRPr="007D4564">
        <w:rPr>
          <w:rFonts w:eastAsia="Calibri"/>
          <w:lang w:eastAsia="ko-KR"/>
        </w:rPr>
        <w:t>5» СМР  за адресою:  м. Суми, вул. Марко Вовчок, 2</w:t>
      </w:r>
      <w:r w:rsidR="00350610" w:rsidRPr="007D4564">
        <w:rPr>
          <w:rFonts w:eastAsia="Calibri"/>
          <w:lang w:eastAsia="ko-KR"/>
        </w:rPr>
        <w:t>.</w:t>
      </w:r>
    </w:p>
    <w:p w:rsidR="003B17D2" w:rsidRPr="003B17D2" w:rsidRDefault="00D222CB" w:rsidP="003B17D2">
      <w:pPr>
        <w:pStyle w:val="a8"/>
        <w:numPr>
          <w:ilvl w:val="0"/>
          <w:numId w:val="2"/>
        </w:numPr>
        <w:jc w:val="both"/>
        <w:rPr>
          <w:rFonts w:eastAsia="Calibri"/>
          <w:b/>
          <w:lang w:eastAsia="ko-KR"/>
        </w:rPr>
      </w:pPr>
      <w:r w:rsidRPr="00634F0E">
        <w:rPr>
          <w:u w:val="single"/>
          <w:lang w:eastAsia="uk-UA"/>
        </w:rPr>
        <w:t>КНП «Дитяча клінічна лікарня Святої Зінаїди» СМР</w:t>
      </w:r>
      <w:r w:rsidR="00634F0E">
        <w:rPr>
          <w:lang w:eastAsia="uk-UA"/>
        </w:rPr>
        <w:t xml:space="preserve"> на загальну суму – </w:t>
      </w:r>
      <w:r w:rsidR="003F2358" w:rsidRPr="003F2358">
        <w:rPr>
          <w:b/>
          <w:lang w:eastAsia="uk-UA"/>
        </w:rPr>
        <w:t>3</w:t>
      </w:r>
      <w:r w:rsidR="009A58FE">
        <w:rPr>
          <w:b/>
          <w:lang w:eastAsia="uk-UA"/>
        </w:rPr>
        <w:t>1663,8</w:t>
      </w:r>
      <w:r w:rsidR="002136FE" w:rsidRPr="003F2358">
        <w:rPr>
          <w:b/>
          <w:lang w:eastAsia="uk-UA"/>
        </w:rPr>
        <w:t xml:space="preserve"> </w:t>
      </w:r>
      <w:r w:rsidR="00634F0E" w:rsidRPr="003F2358">
        <w:rPr>
          <w:b/>
          <w:lang w:eastAsia="uk-UA"/>
        </w:rPr>
        <w:t>тис.</w:t>
      </w:r>
      <w:r w:rsidR="003F2358">
        <w:rPr>
          <w:b/>
          <w:lang w:eastAsia="uk-UA"/>
        </w:rPr>
        <w:t xml:space="preserve"> </w:t>
      </w:r>
      <w:r w:rsidR="00634F0E" w:rsidRPr="003F2358">
        <w:rPr>
          <w:b/>
          <w:lang w:eastAsia="uk-UA"/>
        </w:rPr>
        <w:t>грн.</w:t>
      </w:r>
      <w:r w:rsidR="00634F0E" w:rsidRPr="003F2358">
        <w:rPr>
          <w:lang w:eastAsia="uk-UA"/>
        </w:rPr>
        <w:t>,</w:t>
      </w:r>
      <w:r w:rsidR="00634F0E">
        <w:rPr>
          <w:lang w:eastAsia="uk-UA"/>
        </w:rPr>
        <w:t xml:space="preserve"> а саме:</w:t>
      </w:r>
    </w:p>
    <w:p w:rsidR="00EE7CF7" w:rsidRPr="003B17D2" w:rsidRDefault="003B17D2" w:rsidP="003B17D2">
      <w:pPr>
        <w:pStyle w:val="a8"/>
        <w:numPr>
          <w:ilvl w:val="0"/>
          <w:numId w:val="3"/>
        </w:numPr>
        <w:jc w:val="both"/>
        <w:rPr>
          <w:rFonts w:eastAsia="Calibri"/>
          <w:b/>
          <w:lang w:eastAsia="ko-KR"/>
        </w:rPr>
      </w:pPr>
      <w:r>
        <w:rPr>
          <w:lang w:eastAsia="uk-UA"/>
        </w:rPr>
        <w:t>к</w:t>
      </w:r>
      <w:r w:rsidR="00D222CB" w:rsidRPr="003B17D2">
        <w:rPr>
          <w:lang w:eastAsia="uk-UA"/>
        </w:rPr>
        <w:t xml:space="preserve">апітальний ремонт будівлі </w:t>
      </w:r>
      <w:r w:rsidR="007B0477" w:rsidRPr="003B17D2">
        <w:rPr>
          <w:lang w:eastAsia="uk-UA"/>
        </w:rPr>
        <w:t>КНП «</w:t>
      </w:r>
      <w:r w:rsidR="00D222CB" w:rsidRPr="003B17D2">
        <w:rPr>
          <w:lang w:eastAsia="uk-UA"/>
        </w:rPr>
        <w:t>Дитяча клінічна</w:t>
      </w:r>
      <w:r w:rsidR="007B0477" w:rsidRPr="003B17D2">
        <w:rPr>
          <w:lang w:eastAsia="uk-UA"/>
        </w:rPr>
        <w:t xml:space="preserve"> лікарня Святої Зінаїди»</w:t>
      </w:r>
      <w:r w:rsidR="00D222CB" w:rsidRPr="003B17D2">
        <w:rPr>
          <w:lang w:eastAsia="uk-UA"/>
        </w:rPr>
        <w:t xml:space="preserve"> </w:t>
      </w:r>
      <w:r w:rsidR="007B0477" w:rsidRPr="003B17D2">
        <w:rPr>
          <w:lang w:eastAsia="uk-UA"/>
        </w:rPr>
        <w:t>СМР за адре</w:t>
      </w:r>
      <w:r w:rsidR="00D222CB" w:rsidRPr="003B17D2">
        <w:rPr>
          <w:lang w:eastAsia="uk-UA"/>
        </w:rPr>
        <w:t>сою: м.</w:t>
      </w:r>
      <w:r w:rsidR="007B0477" w:rsidRPr="003B17D2">
        <w:rPr>
          <w:lang w:eastAsia="uk-UA"/>
        </w:rPr>
        <w:t xml:space="preserve"> </w:t>
      </w:r>
      <w:r w:rsidR="00D222CB" w:rsidRPr="003B17D2">
        <w:rPr>
          <w:lang w:eastAsia="uk-UA"/>
        </w:rPr>
        <w:t>Суми вул.</w:t>
      </w:r>
      <w:r w:rsidR="007D4564">
        <w:rPr>
          <w:lang w:eastAsia="uk-UA"/>
        </w:rPr>
        <w:t xml:space="preserve"> </w:t>
      </w:r>
      <w:r w:rsidR="00D222CB" w:rsidRPr="003B17D2">
        <w:rPr>
          <w:lang w:eastAsia="uk-UA"/>
        </w:rPr>
        <w:t>Троїцька,</w:t>
      </w:r>
      <w:r w:rsidR="007B0477" w:rsidRPr="003B17D2">
        <w:rPr>
          <w:lang w:eastAsia="uk-UA"/>
        </w:rPr>
        <w:t xml:space="preserve"> </w:t>
      </w:r>
      <w:r w:rsidR="00D222CB" w:rsidRPr="003B17D2">
        <w:rPr>
          <w:lang w:eastAsia="uk-UA"/>
        </w:rPr>
        <w:t>28 (стаціонар, 2-х поверхова будівля)</w:t>
      </w:r>
      <w:r w:rsidR="00634F0E" w:rsidRPr="003B17D2">
        <w:rPr>
          <w:lang w:eastAsia="uk-UA"/>
        </w:rPr>
        <w:t xml:space="preserve"> - </w:t>
      </w:r>
      <w:r w:rsidR="00634F0E" w:rsidRPr="003B17D2">
        <w:rPr>
          <w:b/>
          <w:lang w:eastAsia="uk-UA"/>
        </w:rPr>
        <w:t>15334,9 тис.</w:t>
      </w:r>
      <w:r w:rsidR="003F2358" w:rsidRPr="003B17D2">
        <w:rPr>
          <w:b/>
          <w:lang w:eastAsia="uk-UA"/>
        </w:rPr>
        <w:t xml:space="preserve"> </w:t>
      </w:r>
      <w:r w:rsidR="00634F0E" w:rsidRPr="003B17D2">
        <w:rPr>
          <w:b/>
          <w:lang w:eastAsia="uk-UA"/>
        </w:rPr>
        <w:t>грн.;</w:t>
      </w:r>
    </w:p>
    <w:p w:rsidR="003B17D2" w:rsidRDefault="00777182" w:rsidP="003B17D2">
      <w:pPr>
        <w:pStyle w:val="a8"/>
        <w:numPr>
          <w:ilvl w:val="0"/>
          <w:numId w:val="3"/>
        </w:numPr>
        <w:jc w:val="both"/>
        <w:rPr>
          <w:lang w:eastAsia="uk-UA"/>
        </w:rPr>
      </w:pPr>
      <w:r>
        <w:rPr>
          <w:lang w:eastAsia="uk-UA"/>
        </w:rPr>
        <w:t>к</w:t>
      </w:r>
      <w:r w:rsidR="00D222CB" w:rsidRPr="00D222CB">
        <w:rPr>
          <w:lang w:eastAsia="uk-UA"/>
        </w:rPr>
        <w:t xml:space="preserve">апітальний ремонт частини підвальних приміщень з пристосуванням їх для використання як найпростішого укриття в будівлі КНП «Дитяча клінічна лікарня Святої Зінаїди» </w:t>
      </w:r>
      <w:r w:rsidR="007B0477">
        <w:rPr>
          <w:lang w:eastAsia="uk-UA"/>
        </w:rPr>
        <w:t>СМР</w:t>
      </w:r>
      <w:r w:rsidR="00D222CB" w:rsidRPr="00D222CB">
        <w:rPr>
          <w:lang w:eastAsia="uk-UA"/>
        </w:rPr>
        <w:t xml:space="preserve"> за адресою: вул. Троїцька, 28 </w:t>
      </w:r>
      <w:r w:rsidR="007B0477">
        <w:rPr>
          <w:lang w:eastAsia="uk-UA"/>
        </w:rPr>
        <w:t>у</w:t>
      </w:r>
      <w:r w:rsidR="00D222CB" w:rsidRPr="00D222CB">
        <w:rPr>
          <w:lang w:eastAsia="uk-UA"/>
        </w:rPr>
        <w:t xml:space="preserve"> м.</w:t>
      </w:r>
      <w:r w:rsidR="007B0477">
        <w:rPr>
          <w:lang w:eastAsia="uk-UA"/>
        </w:rPr>
        <w:t xml:space="preserve"> </w:t>
      </w:r>
      <w:r w:rsidR="00D222CB" w:rsidRPr="00D222CB">
        <w:rPr>
          <w:lang w:eastAsia="uk-UA"/>
        </w:rPr>
        <w:t>Суми</w:t>
      </w:r>
      <w:r w:rsidR="00634F0E">
        <w:rPr>
          <w:lang w:eastAsia="uk-UA"/>
        </w:rPr>
        <w:t xml:space="preserve"> - </w:t>
      </w:r>
      <w:r w:rsidR="00634F0E" w:rsidRPr="00634F0E">
        <w:rPr>
          <w:b/>
          <w:lang w:eastAsia="uk-UA"/>
        </w:rPr>
        <w:t>8026,7 тис.</w:t>
      </w:r>
      <w:r w:rsidR="003F2358">
        <w:rPr>
          <w:b/>
          <w:lang w:eastAsia="uk-UA"/>
        </w:rPr>
        <w:t xml:space="preserve"> </w:t>
      </w:r>
      <w:r w:rsidR="00634F0E" w:rsidRPr="00634F0E">
        <w:rPr>
          <w:b/>
          <w:lang w:eastAsia="uk-UA"/>
        </w:rPr>
        <w:t>грн.</w:t>
      </w:r>
      <w:r w:rsidR="00634F0E">
        <w:rPr>
          <w:lang w:eastAsia="uk-UA"/>
        </w:rPr>
        <w:t xml:space="preserve">; </w:t>
      </w:r>
    </w:p>
    <w:p w:rsidR="003B17D2" w:rsidRDefault="00777182" w:rsidP="003B17D2">
      <w:pPr>
        <w:pStyle w:val="a8"/>
        <w:numPr>
          <w:ilvl w:val="0"/>
          <w:numId w:val="3"/>
        </w:numPr>
        <w:jc w:val="both"/>
        <w:rPr>
          <w:lang w:eastAsia="uk-UA"/>
        </w:rPr>
      </w:pPr>
      <w:r w:rsidRPr="003B17D2">
        <w:rPr>
          <w:lang w:eastAsia="uk-UA"/>
        </w:rPr>
        <w:t>к</w:t>
      </w:r>
      <w:r w:rsidR="00D222CB" w:rsidRPr="003B17D2">
        <w:rPr>
          <w:lang w:eastAsia="uk-UA"/>
        </w:rPr>
        <w:t xml:space="preserve">апітальний ремонт частини підвальних приміщень з пристосуванням їх для використання як найпростішого укриття в будівлі КНП «Дитяча клінічна лікарня Святої Зінаїди» </w:t>
      </w:r>
      <w:r w:rsidR="007B0477" w:rsidRPr="003B17D2">
        <w:rPr>
          <w:lang w:eastAsia="uk-UA"/>
        </w:rPr>
        <w:t xml:space="preserve">СМР </w:t>
      </w:r>
      <w:r w:rsidR="00D222CB" w:rsidRPr="003B17D2">
        <w:rPr>
          <w:lang w:eastAsia="uk-UA"/>
        </w:rPr>
        <w:t xml:space="preserve">за адресою: вул. </w:t>
      </w:r>
      <w:r w:rsidR="00D222CB" w:rsidRPr="00634F0E">
        <w:rPr>
          <w:lang w:eastAsia="uk-UA"/>
        </w:rPr>
        <w:t>Івана Сірка,</w:t>
      </w:r>
      <w:r w:rsidR="007B0477">
        <w:rPr>
          <w:lang w:eastAsia="uk-UA"/>
        </w:rPr>
        <w:t xml:space="preserve"> </w:t>
      </w:r>
      <w:r w:rsidR="00D222CB" w:rsidRPr="00634F0E">
        <w:rPr>
          <w:lang w:eastAsia="uk-UA"/>
        </w:rPr>
        <w:t xml:space="preserve">3 </w:t>
      </w:r>
      <w:r w:rsidR="007B0477">
        <w:rPr>
          <w:lang w:eastAsia="uk-UA"/>
        </w:rPr>
        <w:t>у</w:t>
      </w:r>
      <w:r w:rsidR="00D222CB" w:rsidRPr="00634F0E">
        <w:rPr>
          <w:lang w:eastAsia="uk-UA"/>
        </w:rPr>
        <w:t xml:space="preserve"> м.</w:t>
      </w:r>
      <w:r w:rsidR="007B0477">
        <w:rPr>
          <w:lang w:eastAsia="uk-UA"/>
        </w:rPr>
        <w:t xml:space="preserve"> </w:t>
      </w:r>
      <w:r w:rsidR="00D222CB" w:rsidRPr="00634F0E">
        <w:rPr>
          <w:lang w:eastAsia="uk-UA"/>
        </w:rPr>
        <w:t>Суми</w:t>
      </w:r>
      <w:r w:rsidR="00634F0E" w:rsidRPr="00634F0E">
        <w:rPr>
          <w:lang w:eastAsia="uk-UA"/>
        </w:rPr>
        <w:t xml:space="preserve"> - </w:t>
      </w:r>
      <w:r w:rsidR="00634F0E" w:rsidRPr="003B17D2">
        <w:rPr>
          <w:b/>
          <w:lang w:eastAsia="uk-UA"/>
        </w:rPr>
        <w:t>8302,1тис.грн.</w:t>
      </w:r>
      <w:r w:rsidR="00634F0E">
        <w:rPr>
          <w:lang w:eastAsia="uk-UA"/>
        </w:rPr>
        <w:t xml:space="preserve">; </w:t>
      </w:r>
    </w:p>
    <w:p w:rsidR="00350610" w:rsidRPr="003B17D2" w:rsidRDefault="00777182" w:rsidP="003B17D2">
      <w:pPr>
        <w:pStyle w:val="a8"/>
        <w:numPr>
          <w:ilvl w:val="0"/>
          <w:numId w:val="3"/>
        </w:numPr>
        <w:jc w:val="both"/>
        <w:rPr>
          <w:lang w:eastAsia="uk-UA"/>
        </w:rPr>
      </w:pPr>
      <w:r w:rsidRPr="003B17D2">
        <w:rPr>
          <w:rFonts w:eastAsia="Calibri"/>
          <w:lang w:eastAsia="ko-KR"/>
        </w:rPr>
        <w:t>к</w:t>
      </w:r>
      <w:r w:rsidR="00D222CB" w:rsidRPr="003B17D2">
        <w:rPr>
          <w:rFonts w:eastAsia="Calibri"/>
          <w:lang w:eastAsia="ko-KR"/>
        </w:rPr>
        <w:t xml:space="preserve">апітальний ремонт будівлі </w:t>
      </w:r>
      <w:r w:rsidR="007B0477" w:rsidRPr="003B17D2">
        <w:rPr>
          <w:rFonts w:eastAsia="Calibri"/>
          <w:lang w:eastAsia="ko-KR"/>
        </w:rPr>
        <w:t>КНП «</w:t>
      </w:r>
      <w:r w:rsidR="00D222CB" w:rsidRPr="003B17D2">
        <w:rPr>
          <w:rFonts w:eastAsia="Calibri"/>
          <w:lang w:eastAsia="ko-KR"/>
        </w:rPr>
        <w:t xml:space="preserve">Дитяча </w:t>
      </w:r>
      <w:r w:rsidR="007B0477" w:rsidRPr="003B17D2">
        <w:rPr>
          <w:rFonts w:eastAsia="Calibri"/>
          <w:lang w:eastAsia="ko-KR"/>
        </w:rPr>
        <w:t>клінічна лікарня Святої Зінаїди»</w:t>
      </w:r>
      <w:r w:rsidR="00D222CB" w:rsidRPr="003B17D2">
        <w:rPr>
          <w:rFonts w:eastAsia="Calibri"/>
          <w:lang w:eastAsia="ko-KR"/>
        </w:rPr>
        <w:t xml:space="preserve"> </w:t>
      </w:r>
      <w:r w:rsidR="007B0477" w:rsidRPr="003B17D2">
        <w:rPr>
          <w:rFonts w:eastAsia="Calibri"/>
          <w:lang w:eastAsia="ko-KR"/>
        </w:rPr>
        <w:t>СМР за адрес</w:t>
      </w:r>
      <w:r w:rsidR="00D222CB" w:rsidRPr="003B17D2">
        <w:rPr>
          <w:rFonts w:eastAsia="Calibri"/>
          <w:lang w:eastAsia="ko-KR"/>
        </w:rPr>
        <w:t>ою: м.</w:t>
      </w:r>
      <w:r w:rsidR="007B0477" w:rsidRPr="003B17D2">
        <w:rPr>
          <w:rFonts w:eastAsia="Calibri"/>
          <w:lang w:eastAsia="ko-KR"/>
        </w:rPr>
        <w:t xml:space="preserve"> </w:t>
      </w:r>
      <w:r w:rsidR="00D222CB" w:rsidRPr="003B17D2">
        <w:rPr>
          <w:rFonts w:eastAsia="Calibri"/>
          <w:lang w:eastAsia="ko-KR"/>
        </w:rPr>
        <w:t>Суми вул.</w:t>
      </w:r>
      <w:r w:rsidR="007B0477" w:rsidRPr="003B17D2">
        <w:rPr>
          <w:rFonts w:eastAsia="Calibri"/>
          <w:lang w:eastAsia="ko-KR"/>
        </w:rPr>
        <w:t xml:space="preserve"> </w:t>
      </w:r>
      <w:r w:rsidR="00D222CB" w:rsidRPr="003B17D2">
        <w:rPr>
          <w:rFonts w:eastAsia="Calibri"/>
          <w:lang w:eastAsia="ko-KR"/>
        </w:rPr>
        <w:t>Троїцька,</w:t>
      </w:r>
      <w:r w:rsidR="007B0477" w:rsidRPr="003B17D2">
        <w:rPr>
          <w:rFonts w:eastAsia="Calibri"/>
          <w:lang w:eastAsia="ko-KR"/>
        </w:rPr>
        <w:t xml:space="preserve"> </w:t>
      </w:r>
      <w:r w:rsidR="00D222CB" w:rsidRPr="003B17D2">
        <w:rPr>
          <w:rFonts w:eastAsia="Calibri"/>
          <w:lang w:eastAsia="ko-KR"/>
        </w:rPr>
        <w:t>28 (стаціонар, 2-х поверхова будівля)</w:t>
      </w:r>
      <w:r w:rsidR="00634F0E" w:rsidRPr="003B17D2">
        <w:rPr>
          <w:rFonts w:eastAsia="Calibri"/>
          <w:lang w:eastAsia="ko-KR"/>
        </w:rPr>
        <w:t xml:space="preserve"> - </w:t>
      </w:r>
      <w:r w:rsidR="00634F0E" w:rsidRPr="00634F0E">
        <w:rPr>
          <w:lang w:eastAsia="uk-UA"/>
        </w:rPr>
        <w:t xml:space="preserve"> </w:t>
      </w:r>
      <w:r w:rsidR="00634F0E" w:rsidRPr="003B17D2">
        <w:rPr>
          <w:b/>
          <w:lang w:eastAsia="uk-UA"/>
        </w:rPr>
        <w:t>107,2 тис.</w:t>
      </w:r>
      <w:r w:rsidR="003F2358" w:rsidRPr="003B17D2">
        <w:rPr>
          <w:b/>
          <w:lang w:eastAsia="uk-UA"/>
        </w:rPr>
        <w:t xml:space="preserve"> </w:t>
      </w:r>
      <w:r w:rsidR="00634F0E" w:rsidRPr="003B17D2">
        <w:rPr>
          <w:b/>
          <w:lang w:eastAsia="uk-UA"/>
        </w:rPr>
        <w:t>грн.</w:t>
      </w:r>
    </w:p>
    <w:p w:rsidR="003B17D2" w:rsidRDefault="00E8573B" w:rsidP="003B17D2">
      <w:pPr>
        <w:pStyle w:val="a8"/>
        <w:numPr>
          <w:ilvl w:val="0"/>
          <w:numId w:val="2"/>
        </w:numPr>
        <w:jc w:val="both"/>
        <w:rPr>
          <w:rFonts w:eastAsia="Calibri"/>
          <w:lang w:eastAsia="ko-KR"/>
        </w:rPr>
      </w:pPr>
      <w:r w:rsidRPr="00E8573B">
        <w:rPr>
          <w:rFonts w:eastAsia="Calibri"/>
          <w:u w:val="single"/>
          <w:lang w:eastAsia="ko-KR"/>
        </w:rPr>
        <w:t>КНП «Клінічна лікарня Святого Пантелеймона» СМР</w:t>
      </w:r>
      <w:r w:rsidRPr="00E8573B">
        <w:rPr>
          <w:rFonts w:eastAsia="Calibri"/>
          <w:lang w:eastAsia="ko-KR"/>
        </w:rPr>
        <w:t xml:space="preserve"> </w:t>
      </w:r>
      <w:r>
        <w:rPr>
          <w:rFonts w:eastAsia="Calibri"/>
          <w:lang w:eastAsia="ko-KR"/>
        </w:rPr>
        <w:t xml:space="preserve"> на загальну суму – </w:t>
      </w:r>
      <w:r w:rsidRPr="00E8573B">
        <w:rPr>
          <w:rFonts w:eastAsia="Calibri"/>
          <w:b/>
          <w:lang w:eastAsia="ko-KR"/>
        </w:rPr>
        <w:t>6081,5 тис. грн.,</w:t>
      </w:r>
      <w:r>
        <w:rPr>
          <w:rFonts w:eastAsia="Calibri"/>
          <w:lang w:eastAsia="ko-KR"/>
        </w:rPr>
        <w:t xml:space="preserve"> а саме: </w:t>
      </w:r>
    </w:p>
    <w:p w:rsidR="003B17D2" w:rsidRPr="003B17D2" w:rsidRDefault="00777182" w:rsidP="003B17D2">
      <w:pPr>
        <w:pStyle w:val="a8"/>
        <w:numPr>
          <w:ilvl w:val="0"/>
          <w:numId w:val="3"/>
        </w:numPr>
        <w:jc w:val="both"/>
        <w:rPr>
          <w:rFonts w:eastAsia="Calibri"/>
          <w:lang w:eastAsia="ko-KR"/>
        </w:rPr>
      </w:pPr>
      <w:r w:rsidRPr="003B17D2">
        <w:rPr>
          <w:rFonts w:eastAsia="Calibri"/>
          <w:lang w:eastAsia="ko-KR"/>
        </w:rPr>
        <w:t>к</w:t>
      </w:r>
      <w:r w:rsidR="00E8573B" w:rsidRPr="003B17D2">
        <w:rPr>
          <w:rFonts w:eastAsia="Calibri"/>
          <w:lang w:eastAsia="ko-KR"/>
        </w:rPr>
        <w:t xml:space="preserve">апітальний ремонт системи забезпечення медичним киснем з встановленям та підключенням кисневої станції Ideal IM-GO 300 SE до системи централізованого киснепостачання закладу КНП "Клінічна лікарня Святого Пантелеймона" </w:t>
      </w:r>
      <w:r w:rsidR="007B0477" w:rsidRPr="003B17D2">
        <w:rPr>
          <w:rFonts w:eastAsia="Calibri"/>
          <w:lang w:eastAsia="ko-KR"/>
        </w:rPr>
        <w:t>СМР</w:t>
      </w:r>
      <w:r w:rsidR="00E8573B" w:rsidRPr="003B17D2">
        <w:rPr>
          <w:rFonts w:eastAsia="Calibri"/>
          <w:lang w:eastAsia="ko-KR"/>
        </w:rPr>
        <w:t xml:space="preserve"> за адресою:  м.</w:t>
      </w:r>
      <w:r w:rsidR="007B0477" w:rsidRPr="003B17D2">
        <w:rPr>
          <w:rFonts w:eastAsia="Calibri"/>
          <w:lang w:eastAsia="ko-KR"/>
        </w:rPr>
        <w:t xml:space="preserve"> Суми, вул. Марко Вовчок, 2</w:t>
      </w:r>
      <w:r w:rsidR="00E8573B" w:rsidRPr="003B17D2">
        <w:rPr>
          <w:rFonts w:eastAsia="Calibri"/>
          <w:lang w:eastAsia="ko-KR"/>
        </w:rPr>
        <w:t xml:space="preserve">  - </w:t>
      </w:r>
      <w:r w:rsidR="00E8573B" w:rsidRPr="003B17D2">
        <w:rPr>
          <w:rFonts w:eastAsia="Calibri"/>
          <w:b/>
          <w:lang w:eastAsia="ko-KR"/>
        </w:rPr>
        <w:t>489,1 тис.</w:t>
      </w:r>
      <w:r w:rsidR="003F2358" w:rsidRPr="003B17D2">
        <w:rPr>
          <w:rFonts w:eastAsia="Calibri"/>
          <w:b/>
          <w:lang w:eastAsia="ko-KR"/>
        </w:rPr>
        <w:t xml:space="preserve"> </w:t>
      </w:r>
      <w:r w:rsidR="00E8573B" w:rsidRPr="003B17D2">
        <w:rPr>
          <w:rFonts w:eastAsia="Calibri"/>
          <w:b/>
          <w:lang w:eastAsia="ko-KR"/>
        </w:rPr>
        <w:t>грн</w:t>
      </w:r>
      <w:r w:rsidR="00350610" w:rsidRPr="003B17D2">
        <w:rPr>
          <w:rFonts w:eastAsia="Calibri"/>
          <w:b/>
          <w:lang w:eastAsia="ko-KR"/>
        </w:rPr>
        <w:t>.;</w:t>
      </w:r>
    </w:p>
    <w:p w:rsidR="003B17D2" w:rsidRDefault="00777182" w:rsidP="003B17D2">
      <w:pPr>
        <w:pStyle w:val="a8"/>
        <w:numPr>
          <w:ilvl w:val="0"/>
          <w:numId w:val="3"/>
        </w:numPr>
        <w:jc w:val="both"/>
        <w:rPr>
          <w:rFonts w:eastAsia="Calibri"/>
          <w:lang w:eastAsia="ko-KR"/>
        </w:rPr>
      </w:pPr>
      <w:r w:rsidRPr="003B17D2">
        <w:rPr>
          <w:rFonts w:eastAsia="Calibri"/>
          <w:lang w:eastAsia="ko-KR"/>
        </w:rPr>
        <w:t>к</w:t>
      </w:r>
      <w:r w:rsidR="00E8573B" w:rsidRPr="003B17D2">
        <w:rPr>
          <w:rFonts w:eastAsia="Calibri"/>
          <w:lang w:eastAsia="ko-KR"/>
        </w:rPr>
        <w:t>апітальний ремонт частини підвального приміщення споруди подвійного призначення із захисними властивостями сховища чотириповерхової бу</w:t>
      </w:r>
      <w:r w:rsidR="004E1BCE">
        <w:rPr>
          <w:rFonts w:eastAsia="Calibri"/>
          <w:lang w:eastAsia="ko-KR"/>
        </w:rPr>
        <w:t>дівлі хірургічного корпусу КНП «</w:t>
      </w:r>
      <w:r w:rsidR="00E8573B" w:rsidRPr="003B17D2">
        <w:rPr>
          <w:rFonts w:eastAsia="Calibri"/>
          <w:lang w:eastAsia="ko-KR"/>
        </w:rPr>
        <w:t>Клініч</w:t>
      </w:r>
      <w:r w:rsidR="004E1BCE">
        <w:rPr>
          <w:rFonts w:eastAsia="Calibri"/>
          <w:lang w:eastAsia="ko-KR"/>
        </w:rPr>
        <w:t>на лікарня Святого Пантелеймона»</w:t>
      </w:r>
      <w:r w:rsidR="00E8573B" w:rsidRPr="003B17D2">
        <w:rPr>
          <w:rFonts w:eastAsia="Calibri"/>
          <w:lang w:eastAsia="ko-KR"/>
        </w:rPr>
        <w:t xml:space="preserve"> </w:t>
      </w:r>
      <w:r w:rsidR="007B0477" w:rsidRPr="003B17D2">
        <w:rPr>
          <w:rFonts w:eastAsia="Calibri"/>
          <w:lang w:eastAsia="ko-KR"/>
        </w:rPr>
        <w:t>СМР</w:t>
      </w:r>
      <w:r w:rsidR="00E8573B" w:rsidRPr="003B17D2">
        <w:rPr>
          <w:rFonts w:eastAsia="Calibri"/>
          <w:lang w:eastAsia="ko-KR"/>
        </w:rPr>
        <w:t xml:space="preserve"> за адресою: м.</w:t>
      </w:r>
      <w:r w:rsidR="007B0477" w:rsidRPr="003B17D2">
        <w:rPr>
          <w:rFonts w:eastAsia="Calibri"/>
          <w:lang w:eastAsia="ko-KR"/>
        </w:rPr>
        <w:t xml:space="preserve"> Суми</w:t>
      </w:r>
      <w:r w:rsidR="00E8573B" w:rsidRPr="003B17D2">
        <w:rPr>
          <w:rFonts w:eastAsia="Calibri"/>
          <w:lang w:eastAsia="ko-KR"/>
        </w:rPr>
        <w:t>, вул.</w:t>
      </w:r>
      <w:r w:rsidR="007B0477" w:rsidRPr="003B17D2">
        <w:rPr>
          <w:rFonts w:eastAsia="Calibri"/>
          <w:lang w:eastAsia="ko-KR"/>
        </w:rPr>
        <w:t xml:space="preserve"> Ма</w:t>
      </w:r>
      <w:r w:rsidR="00E8573B" w:rsidRPr="003B17D2">
        <w:rPr>
          <w:rFonts w:eastAsia="Calibri"/>
          <w:lang w:eastAsia="ko-KR"/>
        </w:rPr>
        <w:t>рко Вовч</w:t>
      </w:r>
      <w:r w:rsidR="007B0477" w:rsidRPr="003B17D2">
        <w:rPr>
          <w:rFonts w:eastAsia="Calibri"/>
          <w:lang w:eastAsia="ko-KR"/>
        </w:rPr>
        <w:t>ок</w:t>
      </w:r>
      <w:r w:rsidR="00E8573B" w:rsidRPr="003B17D2">
        <w:rPr>
          <w:rFonts w:eastAsia="Calibri"/>
          <w:lang w:eastAsia="ko-KR"/>
        </w:rPr>
        <w:t>,</w:t>
      </w:r>
      <w:r w:rsidR="007B0477" w:rsidRPr="003B17D2">
        <w:rPr>
          <w:rFonts w:eastAsia="Calibri"/>
          <w:lang w:eastAsia="ko-KR"/>
        </w:rPr>
        <w:t xml:space="preserve"> </w:t>
      </w:r>
      <w:r w:rsidR="00E8573B" w:rsidRPr="003B17D2">
        <w:rPr>
          <w:rFonts w:eastAsia="Calibri"/>
          <w:lang w:eastAsia="ko-KR"/>
        </w:rPr>
        <w:t xml:space="preserve">2 – </w:t>
      </w:r>
      <w:r w:rsidR="00E8573B" w:rsidRPr="003B17D2">
        <w:rPr>
          <w:rFonts w:eastAsia="Calibri"/>
          <w:b/>
          <w:lang w:eastAsia="ko-KR"/>
        </w:rPr>
        <w:t>5090,6 тис.</w:t>
      </w:r>
      <w:r w:rsidR="003F2358" w:rsidRPr="003B17D2">
        <w:rPr>
          <w:rFonts w:eastAsia="Calibri"/>
          <w:b/>
          <w:lang w:eastAsia="ko-KR"/>
        </w:rPr>
        <w:t xml:space="preserve"> </w:t>
      </w:r>
      <w:r w:rsidR="00E8573B" w:rsidRPr="003B17D2">
        <w:rPr>
          <w:rFonts w:eastAsia="Calibri"/>
          <w:b/>
          <w:lang w:eastAsia="ko-KR"/>
        </w:rPr>
        <w:t>грн</w:t>
      </w:r>
      <w:r w:rsidR="00E8573B" w:rsidRPr="003B17D2">
        <w:rPr>
          <w:rFonts w:eastAsia="Calibri"/>
          <w:lang w:eastAsia="ko-KR"/>
        </w:rPr>
        <w:t>.;</w:t>
      </w:r>
    </w:p>
    <w:p w:rsidR="00350610" w:rsidRPr="003B17D2" w:rsidRDefault="00777182" w:rsidP="003B17D2">
      <w:pPr>
        <w:pStyle w:val="a8"/>
        <w:numPr>
          <w:ilvl w:val="0"/>
          <w:numId w:val="3"/>
        </w:numPr>
        <w:jc w:val="both"/>
        <w:rPr>
          <w:rFonts w:eastAsia="Calibri"/>
          <w:lang w:eastAsia="ko-KR"/>
        </w:rPr>
      </w:pPr>
      <w:r w:rsidRPr="003B17D2">
        <w:rPr>
          <w:rFonts w:eastAsia="Calibri"/>
          <w:lang w:eastAsia="ko-KR"/>
        </w:rPr>
        <w:t>р</w:t>
      </w:r>
      <w:r w:rsidR="00E8573B" w:rsidRPr="003B17D2">
        <w:rPr>
          <w:rFonts w:eastAsia="Calibri"/>
          <w:lang w:eastAsia="ko-KR"/>
        </w:rPr>
        <w:t>еконструкція системи киснозабезпечення першого, др</w:t>
      </w:r>
      <w:r w:rsidR="007B0477" w:rsidRPr="003B17D2">
        <w:rPr>
          <w:rFonts w:eastAsia="Calibri"/>
          <w:lang w:eastAsia="ko-KR"/>
        </w:rPr>
        <w:t>угого та третього корпусу  КНП «</w:t>
      </w:r>
      <w:r w:rsidR="00E8573B" w:rsidRPr="003B17D2">
        <w:rPr>
          <w:rFonts w:eastAsia="Calibri"/>
          <w:lang w:eastAsia="ko-KR"/>
        </w:rPr>
        <w:t>Клініч</w:t>
      </w:r>
      <w:r w:rsidR="007B0477" w:rsidRPr="003B17D2">
        <w:rPr>
          <w:rFonts w:eastAsia="Calibri"/>
          <w:lang w:eastAsia="ko-KR"/>
        </w:rPr>
        <w:t>на лікарня Святого Пантелеймона»</w:t>
      </w:r>
      <w:r w:rsidR="00E8573B" w:rsidRPr="003B17D2">
        <w:rPr>
          <w:rFonts w:eastAsia="Calibri"/>
          <w:lang w:eastAsia="ko-KR"/>
        </w:rPr>
        <w:t xml:space="preserve"> </w:t>
      </w:r>
      <w:r w:rsidR="007B0477" w:rsidRPr="003B17D2">
        <w:rPr>
          <w:rFonts w:eastAsia="Calibri"/>
          <w:lang w:eastAsia="ko-KR"/>
        </w:rPr>
        <w:t>СМР</w:t>
      </w:r>
      <w:r w:rsidR="00E8573B" w:rsidRPr="003B17D2">
        <w:rPr>
          <w:rFonts w:eastAsia="Calibri"/>
          <w:lang w:eastAsia="ko-KR"/>
        </w:rPr>
        <w:t xml:space="preserve"> за адресою: м.</w:t>
      </w:r>
      <w:r w:rsidR="007B0477" w:rsidRPr="003B17D2">
        <w:rPr>
          <w:rFonts w:eastAsia="Calibri"/>
          <w:lang w:eastAsia="ko-KR"/>
        </w:rPr>
        <w:t xml:space="preserve"> </w:t>
      </w:r>
      <w:r w:rsidR="00E8573B" w:rsidRPr="003B17D2">
        <w:rPr>
          <w:rFonts w:eastAsia="Calibri"/>
          <w:lang w:eastAsia="ko-KR"/>
        </w:rPr>
        <w:t>Сумт, вул.</w:t>
      </w:r>
      <w:r w:rsidR="007B0477" w:rsidRPr="003B17D2">
        <w:rPr>
          <w:rFonts w:eastAsia="Calibri"/>
          <w:lang w:eastAsia="ko-KR"/>
        </w:rPr>
        <w:t xml:space="preserve">  Ма</w:t>
      </w:r>
      <w:r w:rsidR="00E8573B" w:rsidRPr="003B17D2">
        <w:rPr>
          <w:rFonts w:eastAsia="Calibri"/>
          <w:lang w:eastAsia="ko-KR"/>
        </w:rPr>
        <w:t>рко Вовч</w:t>
      </w:r>
      <w:r w:rsidR="007B0477" w:rsidRPr="003B17D2">
        <w:rPr>
          <w:rFonts w:eastAsia="Calibri"/>
          <w:lang w:eastAsia="ko-KR"/>
        </w:rPr>
        <w:t>ок</w:t>
      </w:r>
      <w:r w:rsidR="00E8573B" w:rsidRPr="003B17D2">
        <w:rPr>
          <w:rFonts w:eastAsia="Calibri"/>
          <w:lang w:eastAsia="ko-KR"/>
        </w:rPr>
        <w:t>,</w:t>
      </w:r>
      <w:r w:rsidR="007B0477" w:rsidRPr="003B17D2">
        <w:rPr>
          <w:rFonts w:eastAsia="Calibri"/>
          <w:lang w:eastAsia="ko-KR"/>
        </w:rPr>
        <w:t xml:space="preserve"> </w:t>
      </w:r>
      <w:r w:rsidR="00E8573B" w:rsidRPr="003B17D2">
        <w:rPr>
          <w:rFonts w:eastAsia="Calibri"/>
          <w:lang w:eastAsia="ko-KR"/>
        </w:rPr>
        <w:t xml:space="preserve">2 – </w:t>
      </w:r>
      <w:r w:rsidR="00E8573B" w:rsidRPr="003B17D2">
        <w:rPr>
          <w:rFonts w:eastAsia="Calibri"/>
          <w:b/>
          <w:lang w:eastAsia="ko-KR"/>
        </w:rPr>
        <w:t>501,8 тис.</w:t>
      </w:r>
      <w:r w:rsidR="003F2358" w:rsidRPr="003B17D2">
        <w:rPr>
          <w:rFonts w:eastAsia="Calibri"/>
          <w:b/>
          <w:lang w:eastAsia="ko-KR"/>
        </w:rPr>
        <w:t xml:space="preserve"> </w:t>
      </w:r>
      <w:r w:rsidR="00E8573B" w:rsidRPr="003B17D2">
        <w:rPr>
          <w:rFonts w:eastAsia="Calibri"/>
          <w:b/>
          <w:lang w:eastAsia="ko-KR"/>
        </w:rPr>
        <w:t>грн.</w:t>
      </w:r>
      <w:r w:rsidR="00350610" w:rsidRPr="003B17D2">
        <w:rPr>
          <w:rFonts w:eastAsia="Calibri"/>
          <w:b/>
          <w:lang w:eastAsia="ko-KR"/>
        </w:rPr>
        <w:t>;</w:t>
      </w:r>
    </w:p>
    <w:p w:rsidR="00350610" w:rsidRPr="007D4564" w:rsidRDefault="00D67A8A" w:rsidP="007D4564">
      <w:pPr>
        <w:pStyle w:val="a8"/>
        <w:numPr>
          <w:ilvl w:val="0"/>
          <w:numId w:val="2"/>
        </w:numPr>
        <w:jc w:val="both"/>
        <w:rPr>
          <w:rFonts w:eastAsia="Calibri"/>
          <w:lang w:eastAsia="ko-KR"/>
        </w:rPr>
      </w:pPr>
      <w:r w:rsidRPr="00E8573B">
        <w:rPr>
          <w:rFonts w:eastAsia="Calibri"/>
          <w:u w:val="single"/>
          <w:lang w:eastAsia="ko-KR"/>
        </w:rPr>
        <w:lastRenderedPageBreak/>
        <w:t>К</w:t>
      </w:r>
      <w:r>
        <w:rPr>
          <w:rFonts w:eastAsia="Calibri"/>
          <w:u w:val="single"/>
          <w:lang w:eastAsia="ko-KR"/>
        </w:rPr>
        <w:t>НП</w:t>
      </w:r>
      <w:r w:rsidRPr="00D67A8A">
        <w:rPr>
          <w:rFonts w:eastAsia="Calibri"/>
          <w:u w:val="single"/>
          <w:lang w:eastAsia="ko-KR"/>
        </w:rPr>
        <w:t xml:space="preserve"> «Клінічна Стоматологічна поліклініка» СМР</w:t>
      </w:r>
      <w:r w:rsidRPr="00D67A8A">
        <w:rPr>
          <w:rFonts w:eastAsia="Calibri"/>
          <w:lang w:eastAsia="ko-KR"/>
        </w:rPr>
        <w:t xml:space="preserve">  - </w:t>
      </w:r>
      <w:r w:rsidRPr="00D67A8A">
        <w:rPr>
          <w:rFonts w:eastAsia="Calibri"/>
          <w:b/>
          <w:lang w:eastAsia="ko-KR"/>
        </w:rPr>
        <w:t>199,98 тис.</w:t>
      </w:r>
      <w:r w:rsidR="003F2358">
        <w:rPr>
          <w:rFonts w:eastAsia="Calibri"/>
          <w:b/>
          <w:lang w:eastAsia="ko-KR"/>
        </w:rPr>
        <w:t xml:space="preserve"> </w:t>
      </w:r>
      <w:r w:rsidRPr="00D67A8A">
        <w:rPr>
          <w:rFonts w:eastAsia="Calibri"/>
          <w:b/>
          <w:lang w:eastAsia="ko-KR"/>
        </w:rPr>
        <w:t>грн.</w:t>
      </w:r>
      <w:r w:rsidRPr="00D67A8A">
        <w:rPr>
          <w:rFonts w:eastAsia="Calibri"/>
          <w:lang w:eastAsia="ko-KR"/>
        </w:rPr>
        <w:t xml:space="preserve"> Виготовлення проектно-коштори</w:t>
      </w:r>
      <w:r w:rsidR="003B17D2">
        <w:rPr>
          <w:rFonts w:eastAsia="Calibri"/>
          <w:lang w:eastAsia="ko-KR"/>
        </w:rPr>
        <w:t>сної документації по об'єкту :</w:t>
      </w:r>
      <w:r w:rsidR="007D4564">
        <w:rPr>
          <w:rFonts w:eastAsia="Calibri"/>
          <w:lang w:eastAsia="ko-KR"/>
        </w:rPr>
        <w:t xml:space="preserve"> </w:t>
      </w:r>
      <w:r w:rsidR="004C2FC9" w:rsidRPr="007D4564">
        <w:rPr>
          <w:rFonts w:eastAsia="Calibri"/>
          <w:lang w:eastAsia="ko-KR"/>
        </w:rPr>
        <w:t>«</w:t>
      </w:r>
      <w:r w:rsidRPr="007D4564">
        <w:rPr>
          <w:rFonts w:eastAsia="Calibri"/>
          <w:lang w:eastAsia="ko-KR"/>
        </w:rPr>
        <w:t>Капітальний ремонт підвальних приміщень з пристосуванням їх для використання як найпр</w:t>
      </w:r>
      <w:r w:rsidR="004C2FC9" w:rsidRPr="007D4564">
        <w:rPr>
          <w:rFonts w:eastAsia="Calibri"/>
          <w:lang w:eastAsia="ko-KR"/>
        </w:rPr>
        <w:t>остішого укриття в будівлі КНП «</w:t>
      </w:r>
      <w:r w:rsidRPr="007D4564">
        <w:rPr>
          <w:rFonts w:eastAsia="Calibri"/>
          <w:lang w:eastAsia="ko-KR"/>
        </w:rPr>
        <w:t>Клінічна стомат</w:t>
      </w:r>
      <w:r w:rsidR="004C2FC9" w:rsidRPr="007D4564">
        <w:rPr>
          <w:rFonts w:eastAsia="Calibri"/>
          <w:lang w:eastAsia="ko-KR"/>
        </w:rPr>
        <w:t>ологічна поліклініка»</w:t>
      </w:r>
      <w:r w:rsidRPr="007D4564">
        <w:rPr>
          <w:rFonts w:eastAsia="Calibri"/>
          <w:lang w:eastAsia="ko-KR"/>
        </w:rPr>
        <w:t xml:space="preserve"> СМР за адресою: Сумська обла</w:t>
      </w:r>
      <w:r w:rsidR="003B17D2" w:rsidRPr="007D4564">
        <w:rPr>
          <w:rFonts w:eastAsia="Calibri"/>
          <w:lang w:eastAsia="ko-KR"/>
        </w:rPr>
        <w:t>сть, м. Суми, вул. Паркова, 2/1».</w:t>
      </w:r>
    </w:p>
    <w:p w:rsidR="006D0EDE" w:rsidRPr="006D0EDE" w:rsidRDefault="00D67A8A" w:rsidP="006D0EDE">
      <w:pPr>
        <w:pStyle w:val="a8"/>
        <w:numPr>
          <w:ilvl w:val="0"/>
          <w:numId w:val="2"/>
        </w:numPr>
        <w:jc w:val="both"/>
        <w:rPr>
          <w:rFonts w:eastAsia="Calibri"/>
          <w:lang w:eastAsia="ko-KR"/>
        </w:rPr>
      </w:pPr>
      <w:r w:rsidRPr="00D67A8A">
        <w:rPr>
          <w:rFonts w:eastAsia="Calibri"/>
          <w:u w:val="single"/>
          <w:lang w:eastAsia="ko-KR"/>
        </w:rPr>
        <w:t>КНП «ЦПМСД №1» СМР</w:t>
      </w:r>
      <w:r>
        <w:rPr>
          <w:rFonts w:eastAsia="Calibri"/>
          <w:b/>
          <w:lang w:eastAsia="ko-KR"/>
        </w:rPr>
        <w:t xml:space="preserve"> - </w:t>
      </w:r>
      <w:r w:rsidRPr="00D67A8A">
        <w:rPr>
          <w:rFonts w:eastAsia="Calibri"/>
          <w:b/>
          <w:lang w:eastAsia="ko-KR"/>
        </w:rPr>
        <w:t>8810,97 тис.</w:t>
      </w:r>
      <w:r w:rsidR="003F2358">
        <w:rPr>
          <w:rFonts w:eastAsia="Calibri"/>
          <w:b/>
          <w:lang w:eastAsia="ko-KR"/>
        </w:rPr>
        <w:t xml:space="preserve"> </w:t>
      </w:r>
      <w:r w:rsidRPr="00D67A8A">
        <w:rPr>
          <w:rFonts w:eastAsia="Calibri"/>
          <w:b/>
          <w:lang w:eastAsia="ko-KR"/>
        </w:rPr>
        <w:t>грн.</w:t>
      </w:r>
      <w:r>
        <w:rPr>
          <w:rFonts w:eastAsia="Calibri"/>
          <w:lang w:eastAsia="ko-KR"/>
        </w:rPr>
        <w:t xml:space="preserve"> </w:t>
      </w:r>
      <w:r w:rsidRPr="00D67A8A">
        <w:rPr>
          <w:rFonts w:eastAsia="Calibri"/>
          <w:lang w:eastAsia="ko-KR"/>
        </w:rPr>
        <w:t>Капітальний ремонт підвальних приміщень по вул.</w:t>
      </w:r>
      <w:r w:rsidR="003F2358">
        <w:rPr>
          <w:rFonts w:eastAsia="Calibri"/>
          <w:lang w:eastAsia="ko-KR"/>
        </w:rPr>
        <w:t xml:space="preserve"> </w:t>
      </w:r>
      <w:r w:rsidRPr="00D67A8A">
        <w:rPr>
          <w:rFonts w:eastAsia="Calibri"/>
          <w:lang w:eastAsia="ko-KR"/>
        </w:rPr>
        <w:t>Іллінській, 48/50</w:t>
      </w:r>
      <w:r w:rsidR="00350610">
        <w:rPr>
          <w:rFonts w:eastAsia="Calibri"/>
          <w:lang w:eastAsia="ko-KR"/>
        </w:rPr>
        <w:t>.</w:t>
      </w:r>
    </w:p>
    <w:p w:rsidR="006D0EDE" w:rsidRPr="00252884" w:rsidRDefault="00FC2F0A" w:rsidP="006D0EDE">
      <w:pPr>
        <w:spacing w:after="0" w:line="240" w:lineRule="auto"/>
        <w:ind w:firstLine="720"/>
        <w:jc w:val="both"/>
        <w:rPr>
          <w:rFonts w:ascii="Times New Roman" w:eastAsia="Calibri" w:hAnsi="Times New Roman" w:cs="Times New Roman"/>
          <w:sz w:val="28"/>
          <w:szCs w:val="28"/>
          <w:lang w:val="uk-UA" w:eastAsia="ko-KR"/>
        </w:rPr>
      </w:pPr>
      <w:r w:rsidRPr="006C2D43">
        <w:rPr>
          <w:rFonts w:ascii="Times New Roman" w:eastAsia="Calibri" w:hAnsi="Times New Roman" w:cs="Times New Roman"/>
          <w:b/>
          <w:i/>
          <w:sz w:val="28"/>
          <w:szCs w:val="28"/>
          <w:lang w:val="uk-UA" w:eastAsia="ko-KR"/>
        </w:rPr>
        <w:t>Оцінка ефективності програми</w:t>
      </w:r>
      <w:r w:rsidR="00252884" w:rsidRPr="006C2D43">
        <w:rPr>
          <w:rFonts w:ascii="Times New Roman" w:eastAsia="Calibri" w:hAnsi="Times New Roman" w:cs="Times New Roman"/>
          <w:b/>
          <w:i/>
          <w:sz w:val="28"/>
          <w:szCs w:val="28"/>
          <w:lang w:val="uk-UA" w:eastAsia="ko-KR"/>
        </w:rPr>
        <w:t>:</w:t>
      </w:r>
      <w:r w:rsidR="00252884">
        <w:rPr>
          <w:rFonts w:ascii="Times New Roman" w:eastAsia="Calibri" w:hAnsi="Times New Roman" w:cs="Times New Roman"/>
          <w:sz w:val="28"/>
          <w:szCs w:val="28"/>
          <w:lang w:val="uk-UA" w:eastAsia="ko-KR"/>
        </w:rPr>
        <w:t xml:space="preserve"> усі</w:t>
      </w:r>
      <w:r w:rsidRPr="00252884">
        <w:rPr>
          <w:rFonts w:ascii="Times New Roman" w:eastAsia="Calibri" w:hAnsi="Times New Roman" w:cs="Times New Roman"/>
          <w:sz w:val="28"/>
          <w:szCs w:val="28"/>
          <w:lang w:val="uk-UA" w:eastAsia="ko-KR"/>
        </w:rPr>
        <w:t xml:space="preserve"> заходи програми виконані відповідно до виділеного фінансування у повному обсязі.</w:t>
      </w:r>
    </w:p>
    <w:p w:rsidR="00643B36" w:rsidRPr="006C2D43" w:rsidRDefault="00FC2F0A" w:rsidP="006D0EDE">
      <w:pPr>
        <w:spacing w:after="0" w:line="240" w:lineRule="auto"/>
        <w:ind w:firstLine="720"/>
        <w:jc w:val="both"/>
        <w:rPr>
          <w:rFonts w:ascii="Times New Roman" w:eastAsia="Calibri" w:hAnsi="Times New Roman" w:cs="Times New Roman"/>
          <w:b/>
          <w:i/>
          <w:sz w:val="28"/>
          <w:szCs w:val="28"/>
          <w:lang w:val="uk-UA" w:eastAsia="ko-KR"/>
        </w:rPr>
      </w:pPr>
      <w:r w:rsidRPr="006C2D43">
        <w:rPr>
          <w:rFonts w:ascii="Times New Roman" w:eastAsia="Calibri" w:hAnsi="Times New Roman" w:cs="Times New Roman"/>
          <w:b/>
          <w:i/>
          <w:sz w:val="28"/>
          <w:szCs w:val="28"/>
          <w:lang w:val="uk-UA" w:eastAsia="ko-KR"/>
        </w:rPr>
        <w:t xml:space="preserve">Пропозиції </w:t>
      </w:r>
      <w:r w:rsidR="00681FC5" w:rsidRPr="006C2D43">
        <w:rPr>
          <w:rFonts w:ascii="Times New Roman" w:eastAsia="Calibri" w:hAnsi="Times New Roman" w:cs="Times New Roman"/>
          <w:b/>
          <w:i/>
          <w:sz w:val="28"/>
          <w:szCs w:val="28"/>
          <w:lang w:val="uk-UA" w:eastAsia="ko-KR"/>
        </w:rPr>
        <w:t>щодо за</w:t>
      </w:r>
      <w:r w:rsidR="006C2D43">
        <w:rPr>
          <w:rFonts w:ascii="Times New Roman" w:eastAsia="Calibri" w:hAnsi="Times New Roman" w:cs="Times New Roman"/>
          <w:b/>
          <w:i/>
          <w:sz w:val="28"/>
          <w:szCs w:val="28"/>
          <w:lang w:val="uk-UA" w:eastAsia="ko-KR"/>
        </w:rPr>
        <w:t>безпечення подальшого виконання:</w:t>
      </w:r>
      <w:r w:rsidR="00681FC5" w:rsidRPr="006C2D43">
        <w:rPr>
          <w:rFonts w:ascii="Times New Roman" w:eastAsia="Calibri" w:hAnsi="Times New Roman" w:cs="Times New Roman"/>
          <w:b/>
          <w:i/>
          <w:sz w:val="28"/>
          <w:szCs w:val="28"/>
          <w:lang w:val="uk-UA" w:eastAsia="ko-KR"/>
        </w:rPr>
        <w:t xml:space="preserve"> </w:t>
      </w:r>
    </w:p>
    <w:p w:rsidR="006C2D43" w:rsidRPr="00EF3AF6" w:rsidRDefault="00EF3AF6" w:rsidP="006D0EDE">
      <w:pPr>
        <w:spacing w:after="0" w:line="240" w:lineRule="auto"/>
        <w:jc w:val="both"/>
        <w:rPr>
          <w:rFonts w:ascii="Times New Roman" w:eastAsia="Calibri" w:hAnsi="Times New Roman" w:cs="Times New Roman"/>
          <w:sz w:val="28"/>
          <w:szCs w:val="28"/>
          <w:lang w:val="ru-RU" w:eastAsia="ko-KR"/>
        </w:rPr>
      </w:pPr>
      <w:r w:rsidRPr="00EF3AF6">
        <w:rPr>
          <w:rFonts w:ascii="Times New Roman" w:eastAsia="Calibri" w:hAnsi="Times New Roman" w:cs="Times New Roman"/>
          <w:sz w:val="28"/>
          <w:szCs w:val="28"/>
          <w:lang w:val="ru-RU" w:eastAsia="ko-KR"/>
        </w:rPr>
        <w:t>З</w:t>
      </w:r>
      <w:r w:rsidR="00354A02" w:rsidRPr="00EF3AF6">
        <w:rPr>
          <w:rFonts w:ascii="Times New Roman" w:eastAsia="Calibri" w:hAnsi="Times New Roman" w:cs="Times New Roman"/>
          <w:sz w:val="28"/>
          <w:szCs w:val="28"/>
          <w:lang w:val="ru-RU" w:eastAsia="ko-KR"/>
        </w:rPr>
        <w:t>більш</w:t>
      </w:r>
      <w:r w:rsidR="006C2D43" w:rsidRPr="00EF3AF6">
        <w:rPr>
          <w:rFonts w:ascii="Times New Roman" w:eastAsia="Calibri" w:hAnsi="Times New Roman" w:cs="Times New Roman"/>
          <w:sz w:val="28"/>
          <w:szCs w:val="28"/>
          <w:lang w:val="ru-RU" w:eastAsia="ko-KR"/>
        </w:rPr>
        <w:t>ення</w:t>
      </w:r>
      <w:r w:rsidR="00354A02" w:rsidRPr="00EF3AF6">
        <w:rPr>
          <w:rFonts w:ascii="Times New Roman" w:eastAsia="Calibri" w:hAnsi="Times New Roman" w:cs="Times New Roman"/>
          <w:sz w:val="28"/>
          <w:szCs w:val="28"/>
          <w:lang w:val="ru-RU" w:eastAsia="ko-KR"/>
        </w:rPr>
        <w:t xml:space="preserve"> фінансування</w:t>
      </w:r>
      <w:r w:rsidRPr="00EF3AF6">
        <w:rPr>
          <w:rFonts w:ascii="Times New Roman" w:eastAsia="Calibri" w:hAnsi="Times New Roman" w:cs="Times New Roman"/>
          <w:sz w:val="28"/>
          <w:szCs w:val="28"/>
          <w:lang w:val="ru-RU" w:eastAsia="ko-KR"/>
        </w:rPr>
        <w:t>, а саме:</w:t>
      </w:r>
    </w:p>
    <w:p w:rsidR="006C2D43" w:rsidRDefault="005A01FF" w:rsidP="006D0EDE">
      <w:pPr>
        <w:pStyle w:val="a8"/>
        <w:numPr>
          <w:ilvl w:val="0"/>
          <w:numId w:val="3"/>
        </w:numPr>
        <w:ind w:left="993"/>
        <w:jc w:val="both"/>
        <w:rPr>
          <w:rFonts w:eastAsia="Calibri"/>
          <w:lang w:val="ru-RU" w:eastAsia="ko-KR"/>
        </w:rPr>
      </w:pPr>
      <w:r w:rsidRPr="005A01FF">
        <w:rPr>
          <w:rFonts w:eastAsia="Calibri"/>
          <w:lang w:val="ru-RU" w:eastAsia="ko-KR"/>
        </w:rPr>
        <w:t xml:space="preserve"> покращ</w:t>
      </w:r>
      <w:r w:rsidR="006C2D43">
        <w:rPr>
          <w:rFonts w:eastAsia="Calibri"/>
          <w:lang w:val="ru-RU" w:eastAsia="ko-KR"/>
        </w:rPr>
        <w:t>ення</w:t>
      </w:r>
      <w:r w:rsidR="00681FC5" w:rsidRPr="005A01FF">
        <w:rPr>
          <w:rFonts w:eastAsia="Calibri"/>
          <w:lang w:val="ru-RU" w:eastAsia="ko-KR"/>
        </w:rPr>
        <w:t xml:space="preserve"> </w:t>
      </w:r>
      <w:r w:rsidRPr="005A01FF">
        <w:rPr>
          <w:rFonts w:eastAsia="Calibri"/>
          <w:lang w:val="ru-RU" w:eastAsia="ko-KR"/>
        </w:rPr>
        <w:t xml:space="preserve">забезпечення пільговової категорії населення лікарськими засобами, технічними та іншими </w:t>
      </w:r>
      <w:r w:rsidR="006C2D43">
        <w:rPr>
          <w:rFonts w:eastAsia="Calibri"/>
          <w:lang w:val="ru-RU" w:eastAsia="ko-KR"/>
        </w:rPr>
        <w:t xml:space="preserve">засобами; </w:t>
      </w:r>
    </w:p>
    <w:p w:rsidR="00EF3AF6" w:rsidRDefault="00EF3AF6" w:rsidP="006D0EDE">
      <w:pPr>
        <w:pStyle w:val="a8"/>
        <w:numPr>
          <w:ilvl w:val="0"/>
          <w:numId w:val="3"/>
        </w:numPr>
        <w:ind w:left="993"/>
        <w:jc w:val="both"/>
        <w:rPr>
          <w:rFonts w:eastAsia="Calibri"/>
          <w:lang w:val="ru-RU" w:eastAsia="ko-KR"/>
        </w:rPr>
      </w:pPr>
      <w:r>
        <w:rPr>
          <w:rFonts w:eastAsia="Calibri"/>
          <w:lang w:val="ru-RU" w:eastAsia="ko-KR"/>
        </w:rPr>
        <w:t>забезпечення безкоштовного відпуску продуктів дитячого харчування, зокрема для дітей із малозабезпечених сімей;</w:t>
      </w:r>
    </w:p>
    <w:p w:rsidR="00940A13" w:rsidRDefault="009B66DD" w:rsidP="006D0EDE">
      <w:pPr>
        <w:pStyle w:val="a8"/>
        <w:numPr>
          <w:ilvl w:val="0"/>
          <w:numId w:val="3"/>
        </w:numPr>
        <w:ind w:left="993"/>
        <w:jc w:val="both"/>
        <w:rPr>
          <w:rFonts w:eastAsia="Calibri"/>
          <w:lang w:val="ru-RU" w:eastAsia="ko-KR"/>
        </w:rPr>
      </w:pPr>
      <w:r>
        <w:rPr>
          <w:rFonts w:eastAsia="Calibri"/>
          <w:lang w:val="ru-RU" w:eastAsia="ko-KR"/>
        </w:rPr>
        <w:t xml:space="preserve">оновлення </w:t>
      </w:r>
      <w:r w:rsidR="005A01FF" w:rsidRPr="005A01FF">
        <w:rPr>
          <w:rFonts w:eastAsia="Calibri"/>
          <w:lang w:val="ru-RU" w:eastAsia="ko-KR"/>
        </w:rPr>
        <w:t>матеріально-технічної бази лікувально-профілактичних закладів</w:t>
      </w:r>
      <w:r w:rsidR="006C2D43">
        <w:rPr>
          <w:rFonts w:eastAsia="Calibri"/>
          <w:lang w:val="ru-RU" w:eastAsia="ko-KR"/>
        </w:rPr>
        <w:t>;</w:t>
      </w:r>
    </w:p>
    <w:p w:rsidR="006C2D43" w:rsidRPr="005A01FF" w:rsidRDefault="006C2D43" w:rsidP="006D0EDE">
      <w:pPr>
        <w:pStyle w:val="a8"/>
        <w:numPr>
          <w:ilvl w:val="0"/>
          <w:numId w:val="3"/>
        </w:numPr>
        <w:ind w:left="993"/>
        <w:jc w:val="both"/>
        <w:rPr>
          <w:rFonts w:eastAsia="Calibri"/>
          <w:lang w:val="ru-RU" w:eastAsia="ko-KR"/>
        </w:rPr>
      </w:pPr>
      <w:r>
        <w:rPr>
          <w:rFonts w:eastAsia="Calibri"/>
          <w:lang w:val="ru-RU" w:eastAsia="ko-KR"/>
        </w:rPr>
        <w:t>впровадження новітніх технологій.</w:t>
      </w:r>
    </w:p>
    <w:p w:rsidR="005A01FF" w:rsidRDefault="005A01FF" w:rsidP="005A01FF">
      <w:pPr>
        <w:spacing w:after="0" w:line="240" w:lineRule="auto"/>
        <w:rPr>
          <w:b/>
          <w:sz w:val="28"/>
          <w:szCs w:val="28"/>
          <w:lang w:val="ru-RU"/>
        </w:rPr>
      </w:pPr>
    </w:p>
    <w:p w:rsidR="005A01FF" w:rsidRDefault="005A01FF" w:rsidP="005A01FF">
      <w:pPr>
        <w:spacing w:after="0" w:line="240" w:lineRule="auto"/>
        <w:rPr>
          <w:b/>
          <w:sz w:val="28"/>
          <w:szCs w:val="28"/>
          <w:lang w:val="ru-RU"/>
        </w:rPr>
      </w:pPr>
    </w:p>
    <w:p w:rsidR="006D0EDE" w:rsidRDefault="006D0EDE" w:rsidP="005A01FF">
      <w:pPr>
        <w:spacing w:after="0" w:line="240" w:lineRule="auto"/>
        <w:rPr>
          <w:b/>
          <w:sz w:val="28"/>
          <w:szCs w:val="28"/>
          <w:lang w:val="ru-RU"/>
        </w:rPr>
      </w:pPr>
    </w:p>
    <w:p w:rsidR="005A01FF" w:rsidRPr="008140CF" w:rsidRDefault="008140CF" w:rsidP="005A01FF">
      <w:pPr>
        <w:spacing w:after="0" w:line="240" w:lineRule="auto"/>
        <w:rPr>
          <w:rFonts w:ascii="Times New Roman" w:hAnsi="Times New Roman" w:cs="Times New Roman"/>
          <w:sz w:val="28"/>
          <w:szCs w:val="28"/>
          <w:lang w:val="ru-RU"/>
        </w:rPr>
      </w:pPr>
      <w:r w:rsidRPr="008140CF">
        <w:rPr>
          <w:rFonts w:ascii="Times New Roman" w:hAnsi="Times New Roman" w:cs="Times New Roman"/>
          <w:sz w:val="28"/>
          <w:szCs w:val="28"/>
          <w:lang w:val="ru-RU"/>
        </w:rPr>
        <w:t xml:space="preserve">Секретар </w:t>
      </w:r>
      <w:r w:rsidR="00967442">
        <w:rPr>
          <w:rFonts w:ascii="Times New Roman" w:hAnsi="Times New Roman" w:cs="Times New Roman"/>
          <w:sz w:val="28"/>
          <w:szCs w:val="28"/>
          <w:lang w:val="ru-RU"/>
        </w:rPr>
        <w:t xml:space="preserve">Сумської </w:t>
      </w:r>
      <w:r w:rsidRPr="008140CF">
        <w:rPr>
          <w:rFonts w:ascii="Times New Roman" w:hAnsi="Times New Roman" w:cs="Times New Roman"/>
          <w:sz w:val="28"/>
          <w:szCs w:val="28"/>
          <w:lang w:val="ru-RU"/>
        </w:rPr>
        <w:t xml:space="preserve">міської ради </w:t>
      </w:r>
      <w:r>
        <w:rPr>
          <w:rFonts w:ascii="Times New Roman" w:hAnsi="Times New Roman" w:cs="Times New Roman"/>
          <w:sz w:val="28"/>
          <w:szCs w:val="28"/>
          <w:lang w:val="ru-RU"/>
        </w:rPr>
        <w:t xml:space="preserve">                                                  </w:t>
      </w:r>
      <w:r w:rsidRPr="008140CF">
        <w:rPr>
          <w:rFonts w:ascii="Times New Roman" w:hAnsi="Times New Roman" w:cs="Times New Roman"/>
          <w:sz w:val="28"/>
          <w:szCs w:val="28"/>
          <w:lang w:val="ru-RU"/>
        </w:rPr>
        <w:t>Артем КОБЗАР</w:t>
      </w:r>
    </w:p>
    <w:p w:rsidR="008140CF" w:rsidRPr="008140CF" w:rsidRDefault="008140CF" w:rsidP="005A01FF">
      <w:pPr>
        <w:spacing w:after="0" w:line="240" w:lineRule="auto"/>
        <w:rPr>
          <w:rFonts w:ascii="Times New Roman" w:hAnsi="Times New Roman" w:cs="Times New Roman"/>
          <w:sz w:val="24"/>
          <w:szCs w:val="24"/>
          <w:lang w:val="ru-RU"/>
        </w:rPr>
      </w:pPr>
    </w:p>
    <w:p w:rsidR="00967442" w:rsidRDefault="008140CF" w:rsidP="005A01FF">
      <w:pPr>
        <w:spacing w:after="0" w:line="240" w:lineRule="auto"/>
        <w:rPr>
          <w:rFonts w:ascii="Times New Roman" w:hAnsi="Times New Roman" w:cs="Times New Roman"/>
          <w:sz w:val="24"/>
          <w:szCs w:val="24"/>
          <w:lang w:val="ru-RU"/>
        </w:rPr>
      </w:pPr>
      <w:r w:rsidRPr="008140CF">
        <w:rPr>
          <w:rFonts w:ascii="Times New Roman" w:hAnsi="Times New Roman" w:cs="Times New Roman"/>
          <w:sz w:val="24"/>
          <w:szCs w:val="24"/>
          <w:lang w:val="ru-RU"/>
        </w:rPr>
        <w:t>Виконавець: Олена ЧУМАЧЕНКО</w:t>
      </w:r>
      <w:r w:rsidR="00DF73A5" w:rsidRPr="008140CF">
        <w:rPr>
          <w:rFonts w:ascii="Times New Roman" w:hAnsi="Times New Roman" w:cs="Times New Roman"/>
          <w:sz w:val="24"/>
          <w:szCs w:val="24"/>
          <w:lang w:val="ru-RU"/>
        </w:rPr>
        <w:t xml:space="preserve"> </w:t>
      </w:r>
    </w:p>
    <w:p w:rsidR="00A467C1" w:rsidRPr="008140CF" w:rsidRDefault="00967442" w:rsidP="005A01F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_____</w:t>
      </w:r>
      <w:r w:rsidR="008140CF" w:rsidRPr="008140CF">
        <w:rPr>
          <w:rFonts w:ascii="Times New Roman" w:hAnsi="Times New Roman" w:cs="Times New Roman"/>
          <w:sz w:val="24"/>
          <w:szCs w:val="24"/>
          <w:lang w:val="ru-RU"/>
        </w:rPr>
        <w:t>_______</w:t>
      </w:r>
      <w:r w:rsidR="00DF73A5" w:rsidRPr="008140CF">
        <w:rPr>
          <w:rFonts w:ascii="Times New Roman" w:hAnsi="Times New Roman" w:cs="Times New Roman"/>
          <w:sz w:val="24"/>
          <w:szCs w:val="24"/>
          <w:lang w:val="ru-RU"/>
        </w:rPr>
        <w:t xml:space="preserve">                                   </w:t>
      </w:r>
      <w:r w:rsidR="00F83E7F" w:rsidRPr="008140CF">
        <w:rPr>
          <w:rFonts w:ascii="Times New Roman" w:hAnsi="Times New Roman" w:cs="Times New Roman"/>
          <w:sz w:val="24"/>
          <w:szCs w:val="24"/>
          <w:lang w:val="ru-RU"/>
        </w:rPr>
        <w:t xml:space="preserve">                      </w:t>
      </w:r>
    </w:p>
    <w:p w:rsidR="00DF73A5" w:rsidRDefault="00DF73A5" w:rsidP="005A01FF">
      <w:pPr>
        <w:spacing w:after="0" w:line="240" w:lineRule="auto"/>
        <w:rPr>
          <w:rFonts w:ascii="Times New Roman" w:hAnsi="Times New Roman" w:cs="Times New Roman"/>
          <w:sz w:val="28"/>
          <w:szCs w:val="28"/>
          <w:lang w:val="ru-RU"/>
        </w:rPr>
      </w:pPr>
    </w:p>
    <w:p w:rsidR="00A467C1" w:rsidRPr="00A467C1" w:rsidRDefault="00A467C1" w:rsidP="00A467C1">
      <w:pPr>
        <w:jc w:val="both"/>
        <w:rPr>
          <w:lang w:val="ru-RU"/>
        </w:rPr>
      </w:pPr>
    </w:p>
    <w:p w:rsidR="00215F69" w:rsidRPr="00D81A5F" w:rsidRDefault="00964603" w:rsidP="00D81A5F">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ab/>
      </w:r>
      <w:bookmarkStart w:id="0" w:name="_GoBack"/>
      <w:bookmarkEnd w:id="0"/>
    </w:p>
    <w:sectPr w:rsidR="00215F69" w:rsidRPr="00D81A5F" w:rsidSect="00A61EAD">
      <w:pgSz w:w="11906" w:h="16838" w:code="9"/>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AE8" w:rsidRDefault="00F56AE8" w:rsidP="00A61EAD">
      <w:pPr>
        <w:spacing w:after="0" w:line="240" w:lineRule="auto"/>
      </w:pPr>
      <w:r>
        <w:separator/>
      </w:r>
    </w:p>
  </w:endnote>
  <w:endnote w:type="continuationSeparator" w:id="0">
    <w:p w:rsidR="00F56AE8" w:rsidRDefault="00F56AE8" w:rsidP="00A6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AE8" w:rsidRDefault="00F56AE8" w:rsidP="00A61EAD">
      <w:pPr>
        <w:spacing w:after="0" w:line="240" w:lineRule="auto"/>
      </w:pPr>
      <w:r>
        <w:separator/>
      </w:r>
    </w:p>
  </w:footnote>
  <w:footnote w:type="continuationSeparator" w:id="0">
    <w:p w:rsidR="00F56AE8" w:rsidRDefault="00F56AE8" w:rsidP="00A61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9793A"/>
    <w:multiLevelType w:val="hybridMultilevel"/>
    <w:tmpl w:val="80DE54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D4D044B"/>
    <w:multiLevelType w:val="hybridMultilevel"/>
    <w:tmpl w:val="87869B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AF85EBB"/>
    <w:multiLevelType w:val="hybridMultilevel"/>
    <w:tmpl w:val="2BDE5AD2"/>
    <w:lvl w:ilvl="0" w:tplc="2392E166">
      <w:numFmt w:val="bullet"/>
      <w:lvlText w:val="-"/>
      <w:lvlJc w:val="left"/>
      <w:pPr>
        <w:ind w:left="1647" w:hanging="360"/>
      </w:pPr>
      <w:rPr>
        <w:rFonts w:ascii="Times New Roman" w:eastAsia="Times New Roman" w:hAnsi="Times New Roman" w:cs="Times New Roman" w:hint="default"/>
        <w:b w:val="0"/>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B3"/>
    <w:rsid w:val="00046F2B"/>
    <w:rsid w:val="00092A27"/>
    <w:rsid w:val="000F3F7E"/>
    <w:rsid w:val="0014274E"/>
    <w:rsid w:val="001B624E"/>
    <w:rsid w:val="001D0ABF"/>
    <w:rsid w:val="001F3C36"/>
    <w:rsid w:val="00211DAE"/>
    <w:rsid w:val="002136FE"/>
    <w:rsid w:val="00215F69"/>
    <w:rsid w:val="002226B1"/>
    <w:rsid w:val="00252884"/>
    <w:rsid w:val="00286F70"/>
    <w:rsid w:val="00296EFF"/>
    <w:rsid w:val="00297865"/>
    <w:rsid w:val="002D77F5"/>
    <w:rsid w:val="00350610"/>
    <w:rsid w:val="003541AA"/>
    <w:rsid w:val="00354A02"/>
    <w:rsid w:val="003B17D2"/>
    <w:rsid w:val="003E0EC9"/>
    <w:rsid w:val="003F2358"/>
    <w:rsid w:val="00425421"/>
    <w:rsid w:val="004A5B39"/>
    <w:rsid w:val="004C2FC9"/>
    <w:rsid w:val="004E1BCE"/>
    <w:rsid w:val="00515238"/>
    <w:rsid w:val="005757BF"/>
    <w:rsid w:val="005A01FF"/>
    <w:rsid w:val="005C00FF"/>
    <w:rsid w:val="005C2F1A"/>
    <w:rsid w:val="005D2519"/>
    <w:rsid w:val="005F56BF"/>
    <w:rsid w:val="00634F0E"/>
    <w:rsid w:val="00643B36"/>
    <w:rsid w:val="00663A23"/>
    <w:rsid w:val="00681FC5"/>
    <w:rsid w:val="00692481"/>
    <w:rsid w:val="006C2D43"/>
    <w:rsid w:val="006D0EDE"/>
    <w:rsid w:val="00720E34"/>
    <w:rsid w:val="007317B7"/>
    <w:rsid w:val="0076463D"/>
    <w:rsid w:val="00777182"/>
    <w:rsid w:val="007B0477"/>
    <w:rsid w:val="007D4564"/>
    <w:rsid w:val="008140CF"/>
    <w:rsid w:val="00893EFE"/>
    <w:rsid w:val="008C52C7"/>
    <w:rsid w:val="00940A13"/>
    <w:rsid w:val="00957247"/>
    <w:rsid w:val="00964603"/>
    <w:rsid w:val="00967442"/>
    <w:rsid w:val="00974BB3"/>
    <w:rsid w:val="009A58FE"/>
    <w:rsid w:val="009B66DD"/>
    <w:rsid w:val="00A05142"/>
    <w:rsid w:val="00A467C1"/>
    <w:rsid w:val="00A53420"/>
    <w:rsid w:val="00A61EAD"/>
    <w:rsid w:val="00A8631B"/>
    <w:rsid w:val="00A92B2E"/>
    <w:rsid w:val="00A962B2"/>
    <w:rsid w:val="00AD04A8"/>
    <w:rsid w:val="00BC626F"/>
    <w:rsid w:val="00C13147"/>
    <w:rsid w:val="00C14473"/>
    <w:rsid w:val="00C23780"/>
    <w:rsid w:val="00D03A4D"/>
    <w:rsid w:val="00D222CB"/>
    <w:rsid w:val="00D64429"/>
    <w:rsid w:val="00D67A8A"/>
    <w:rsid w:val="00D81A5F"/>
    <w:rsid w:val="00DF73A5"/>
    <w:rsid w:val="00E665F5"/>
    <w:rsid w:val="00E8573B"/>
    <w:rsid w:val="00EC6573"/>
    <w:rsid w:val="00EE7CF7"/>
    <w:rsid w:val="00EF20D7"/>
    <w:rsid w:val="00EF3AF6"/>
    <w:rsid w:val="00F34887"/>
    <w:rsid w:val="00F56AE8"/>
    <w:rsid w:val="00F83E7F"/>
    <w:rsid w:val="00FC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F3BB1-2A52-4A7F-9145-DE7EF29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1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D81A5F"/>
    <w:pPr>
      <w:suppressAutoHyphens/>
      <w:spacing w:after="0" w:line="240" w:lineRule="auto"/>
      <w:jc w:val="both"/>
    </w:pPr>
    <w:rPr>
      <w:rFonts w:ascii="Times New Roman" w:eastAsia="Times New Roman" w:hAnsi="Times New Roman" w:cs="Times New Roman"/>
      <w:sz w:val="28"/>
      <w:szCs w:val="20"/>
      <w:lang w:val="uk-UA" w:eastAsia="ar-SA"/>
    </w:rPr>
  </w:style>
  <w:style w:type="paragraph" w:styleId="a4">
    <w:name w:val="Body Text"/>
    <w:basedOn w:val="a"/>
    <w:link w:val="a5"/>
    <w:rsid w:val="00A467C1"/>
    <w:pPr>
      <w:spacing w:after="0" w:line="240" w:lineRule="auto"/>
      <w:jc w:val="both"/>
    </w:pPr>
    <w:rPr>
      <w:rFonts w:ascii="Times New Roman" w:eastAsia="Times New Roman" w:hAnsi="Times New Roman" w:cs="Times New Roman"/>
      <w:sz w:val="28"/>
      <w:szCs w:val="24"/>
      <w:lang w:val="uk-UA" w:eastAsia="ru-RU"/>
    </w:rPr>
  </w:style>
  <w:style w:type="character" w:customStyle="1" w:styleId="a5">
    <w:name w:val="Основной текст Знак"/>
    <w:basedOn w:val="a0"/>
    <w:link w:val="a4"/>
    <w:rsid w:val="00A467C1"/>
    <w:rPr>
      <w:rFonts w:ascii="Times New Roman" w:eastAsia="Times New Roman" w:hAnsi="Times New Roman" w:cs="Times New Roman"/>
      <w:sz w:val="28"/>
      <w:szCs w:val="24"/>
      <w:lang w:val="uk-UA" w:eastAsia="ru-RU"/>
    </w:rPr>
  </w:style>
  <w:style w:type="paragraph" w:styleId="a6">
    <w:name w:val="Body Text Indent"/>
    <w:basedOn w:val="a"/>
    <w:link w:val="a7"/>
    <w:rsid w:val="00A467C1"/>
    <w:pPr>
      <w:spacing w:after="120" w:line="240" w:lineRule="auto"/>
      <w:ind w:left="283"/>
    </w:pPr>
    <w:rPr>
      <w:rFonts w:ascii="Times New Roman" w:eastAsia="Times New Roman" w:hAnsi="Times New Roman" w:cs="Times New Roman"/>
      <w:sz w:val="24"/>
      <w:szCs w:val="24"/>
      <w:lang w:val="uk-UA" w:eastAsia="ru-RU"/>
    </w:rPr>
  </w:style>
  <w:style w:type="character" w:customStyle="1" w:styleId="a7">
    <w:name w:val="Основной текст с отступом Знак"/>
    <w:basedOn w:val="a0"/>
    <w:link w:val="a6"/>
    <w:rsid w:val="00A467C1"/>
    <w:rPr>
      <w:rFonts w:ascii="Times New Roman" w:eastAsia="Times New Roman" w:hAnsi="Times New Roman" w:cs="Times New Roman"/>
      <w:sz w:val="24"/>
      <w:szCs w:val="24"/>
      <w:lang w:val="uk-UA" w:eastAsia="ru-RU"/>
    </w:rPr>
  </w:style>
  <w:style w:type="paragraph" w:styleId="a8">
    <w:name w:val="List Paragraph"/>
    <w:basedOn w:val="a"/>
    <w:uiPriority w:val="34"/>
    <w:qFormat/>
    <w:rsid w:val="00A467C1"/>
    <w:pPr>
      <w:spacing w:after="0" w:line="240" w:lineRule="auto"/>
      <w:ind w:left="720"/>
      <w:contextualSpacing/>
    </w:pPr>
    <w:rPr>
      <w:rFonts w:ascii="Times New Roman" w:eastAsia="Times New Roman" w:hAnsi="Times New Roman" w:cs="Times New Roman"/>
      <w:sz w:val="28"/>
      <w:szCs w:val="28"/>
      <w:lang w:val="uk-UA" w:eastAsia="ru-RU"/>
    </w:rPr>
  </w:style>
  <w:style w:type="paragraph" w:customStyle="1" w:styleId="Style10">
    <w:name w:val="Style10"/>
    <w:basedOn w:val="a"/>
    <w:uiPriority w:val="99"/>
    <w:rsid w:val="00A467C1"/>
    <w:pPr>
      <w:widowControl w:val="0"/>
      <w:autoSpaceDE w:val="0"/>
      <w:autoSpaceDN w:val="0"/>
      <w:adjustRightInd w:val="0"/>
      <w:spacing w:after="0" w:line="324" w:lineRule="exact"/>
      <w:ind w:firstLine="432"/>
      <w:jc w:val="both"/>
    </w:pPr>
    <w:rPr>
      <w:rFonts w:ascii="Times New Roman" w:eastAsia="Times New Roman" w:hAnsi="Times New Roman" w:cs="Times New Roman"/>
      <w:sz w:val="24"/>
      <w:szCs w:val="24"/>
      <w:lang w:val="ru-RU" w:eastAsia="ru-RU"/>
    </w:rPr>
  </w:style>
  <w:style w:type="character" w:customStyle="1" w:styleId="FontStyle17">
    <w:name w:val="Font Style17"/>
    <w:uiPriority w:val="99"/>
    <w:rsid w:val="00A467C1"/>
    <w:rPr>
      <w:rFonts w:ascii="Times New Roman" w:hAnsi="Times New Roman" w:cs="Times New Roman"/>
      <w:sz w:val="26"/>
      <w:szCs w:val="26"/>
    </w:rPr>
  </w:style>
  <w:style w:type="paragraph" w:styleId="a9">
    <w:name w:val="Balloon Text"/>
    <w:basedOn w:val="a"/>
    <w:link w:val="aa"/>
    <w:uiPriority w:val="99"/>
    <w:semiHidden/>
    <w:unhideWhenUsed/>
    <w:rsid w:val="00A467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67C1"/>
    <w:rPr>
      <w:rFonts w:ascii="Segoe UI" w:hAnsi="Segoe UI" w:cs="Segoe UI"/>
      <w:sz w:val="18"/>
      <w:szCs w:val="18"/>
    </w:rPr>
  </w:style>
  <w:style w:type="paragraph" w:styleId="ab">
    <w:name w:val="header"/>
    <w:basedOn w:val="a"/>
    <w:link w:val="ac"/>
    <w:uiPriority w:val="99"/>
    <w:unhideWhenUsed/>
    <w:rsid w:val="00A61EAD"/>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A61EAD"/>
  </w:style>
  <w:style w:type="paragraph" w:styleId="ad">
    <w:name w:val="footer"/>
    <w:basedOn w:val="a"/>
    <w:link w:val="ae"/>
    <w:uiPriority w:val="99"/>
    <w:unhideWhenUsed/>
    <w:rsid w:val="00A61EAD"/>
    <w:pPr>
      <w:tabs>
        <w:tab w:val="center" w:pos="4844"/>
        <w:tab w:val="right" w:pos="9689"/>
      </w:tabs>
      <w:spacing w:after="0" w:line="240" w:lineRule="auto"/>
    </w:pPr>
  </w:style>
  <w:style w:type="character" w:customStyle="1" w:styleId="ae">
    <w:name w:val="Нижний колонтитул Знак"/>
    <w:basedOn w:val="a0"/>
    <w:link w:val="ad"/>
    <w:uiPriority w:val="99"/>
    <w:rsid w:val="00A6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FAB1-D8FF-4544-9CD6-319000A4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8556</Words>
  <Characters>4877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UOZ</Company>
  <LinksUpToDate>false</LinksUpToDate>
  <CharactersWithSpaces>13407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Наталья</cp:lastModifiedBy>
  <cp:revision>4</cp:revision>
  <cp:lastPrinted>2025-06-10T13:04:00Z</cp:lastPrinted>
  <dcterms:created xsi:type="dcterms:W3CDTF">2025-06-10T13:02:00Z</dcterms:created>
  <dcterms:modified xsi:type="dcterms:W3CDTF">2025-06-10T13:06:00Z</dcterms:modified>
</cp:coreProperties>
</file>