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78" w:tblpY="7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5"/>
      </w:tblGrid>
      <w:tr w:rsidR="00DE22CD" w:rsidRPr="00512ADA" w:rsidTr="00C93741">
        <w:trPr>
          <w:trHeight w:val="1134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2CD" w:rsidRPr="00512ADA" w:rsidRDefault="00DE22CD" w:rsidP="00C937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12A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Додаток 1</w:t>
            </w:r>
          </w:p>
          <w:p w:rsidR="007D18DB" w:rsidRPr="00CE08EC" w:rsidRDefault="00DE17A6" w:rsidP="007D18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рішення Сумської міської ради «П</w:t>
            </w:r>
            <w:r w:rsidRPr="006024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 </w:t>
            </w:r>
            <w:r w:rsidR="007D18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стан</w:t>
            </w:r>
            <w:r w:rsidRPr="006024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виконання </w:t>
            </w: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цільової програми соціальної підтримки осіб з інвалідністю, які пересуваються на кріслах колісних,</w:t>
            </w:r>
            <w:r w:rsidR="006024B4"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2021-2023 роки, затвердженої</w:t>
            </w:r>
            <w:r w:rsidR="006024B4"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рішенням Сумської міської ради</w:t>
            </w:r>
            <w:r w:rsidR="006024B4"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Pr="006024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</w:t>
            </w:r>
            <w:r w:rsidRPr="00602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жовтня</w:t>
            </w:r>
            <w:r w:rsidR="00602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024B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2020 року № 7557-МР</w:t>
            </w:r>
            <w:r w:rsidRPr="00602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D18DB" w:rsidRPr="00512ADA" w:rsidRDefault="006024B4" w:rsidP="00602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 05 червня</w:t>
            </w:r>
            <w:r w:rsidR="00A325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2025</w:t>
            </w:r>
            <w:bookmarkStart w:id="0" w:name="_GoBack"/>
            <w:bookmarkEnd w:id="0"/>
            <w:r w:rsidR="007D18DB"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року  №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5829</w:t>
            </w:r>
            <w:r w:rsidR="007D18DB" w:rsidRPr="00CE08E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-МР</w:t>
            </w:r>
          </w:p>
        </w:tc>
      </w:tr>
    </w:tbl>
    <w:p w:rsidR="00DE22CD" w:rsidRPr="00512ADA" w:rsidRDefault="00DE22CD" w:rsidP="00DE22CD">
      <w:pPr>
        <w:ind w:right="-607" w:firstLine="851"/>
      </w:pPr>
      <w:r w:rsidRPr="00512ADA">
        <w:tab/>
      </w:r>
      <w:r w:rsidRPr="00512ADA">
        <w:tab/>
      </w:r>
      <w:r w:rsidRPr="00512ADA">
        <w:tab/>
      </w:r>
      <w:r w:rsidRPr="00512ADA">
        <w:tab/>
      </w:r>
      <w:r w:rsidRPr="00512ADA">
        <w:tab/>
      </w:r>
      <w:r w:rsidRPr="00512ADA">
        <w:tab/>
      </w:r>
      <w:r w:rsidRPr="00512ADA">
        <w:tab/>
      </w:r>
    </w:p>
    <w:p w:rsidR="00DE22CD" w:rsidRPr="00512ADA" w:rsidRDefault="00DE22CD" w:rsidP="00DE22CD">
      <w:pPr>
        <w:ind w:right="-607" w:firstLine="851"/>
      </w:pPr>
      <w:r w:rsidRPr="00512ADA">
        <w:tab/>
      </w:r>
    </w:p>
    <w:p w:rsidR="00DE22CD" w:rsidRPr="00512ADA" w:rsidRDefault="00DE22CD" w:rsidP="00DE22CD">
      <w:pPr>
        <w:ind w:right="-607" w:firstLine="851"/>
        <w:rPr>
          <w:highlight w:val="red"/>
        </w:rPr>
      </w:pPr>
    </w:p>
    <w:p w:rsidR="00DE22CD" w:rsidRPr="00512ADA" w:rsidRDefault="00DE22CD" w:rsidP="006C551A">
      <w:pPr>
        <w:ind w:right="-607"/>
        <w:rPr>
          <w:highlight w:val="red"/>
        </w:rPr>
      </w:pPr>
    </w:p>
    <w:p w:rsidR="00DE22CD" w:rsidRPr="00512ADA" w:rsidRDefault="00DE22CD" w:rsidP="00DE22CD">
      <w:pPr>
        <w:ind w:right="-607" w:firstLine="851"/>
        <w:rPr>
          <w:highlight w:val="red"/>
        </w:rPr>
      </w:pPr>
    </w:p>
    <w:p w:rsidR="00DE17A6" w:rsidRDefault="00DE17A6" w:rsidP="006C551A">
      <w:pPr>
        <w:tabs>
          <w:tab w:val="left" w:pos="10170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7A6" w:rsidRDefault="00DE17A6" w:rsidP="006C551A">
      <w:pPr>
        <w:tabs>
          <w:tab w:val="left" w:pos="10170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7A6" w:rsidRDefault="00DE17A6" w:rsidP="006C551A">
      <w:pPr>
        <w:tabs>
          <w:tab w:val="left" w:pos="10170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8DB" w:rsidRDefault="007D18DB" w:rsidP="007D18DB">
      <w:pPr>
        <w:tabs>
          <w:tab w:val="left" w:pos="10170"/>
        </w:tabs>
        <w:spacing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EF3" w:rsidRPr="00512ADA" w:rsidRDefault="00C17EF3" w:rsidP="00C17EF3">
      <w:pPr>
        <w:tabs>
          <w:tab w:val="left" w:pos="10170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eastAsia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512AD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 до </w:t>
      </w:r>
      <w:proofErr w:type="spellStart"/>
      <w:r w:rsidRPr="00512ADA">
        <w:rPr>
          <w:rFonts w:ascii="Times New Roman" w:eastAsia="Times New Roman" w:hAnsi="Times New Roman" w:cs="Times New Roman"/>
          <w:b/>
          <w:sz w:val="28"/>
          <w:szCs w:val="28"/>
        </w:rPr>
        <w:t>звіту</w:t>
      </w:r>
      <w:proofErr w:type="spellEnd"/>
      <w:r w:rsidRPr="00512AD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</w:t>
      </w:r>
      <w:r w:rsidRPr="00512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512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sz w:val="28"/>
          <w:szCs w:val="28"/>
        </w:rPr>
        <w:t>цільової</w:t>
      </w:r>
      <w:proofErr w:type="spellEnd"/>
      <w:r w:rsidRPr="00512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512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соціальної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пересуваються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кріслах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 2021-2023 роки</w:t>
      </w:r>
      <w:r w:rsidRPr="00512A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b/>
          <w:sz w:val="28"/>
          <w:szCs w:val="28"/>
        </w:rPr>
        <w:t>затвердженої</w:t>
      </w:r>
      <w:proofErr w:type="spellEnd"/>
      <w:r w:rsidRPr="00512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bCs/>
          <w:sz w:val="28"/>
          <w:szCs w:val="28"/>
        </w:rPr>
        <w:t>рішенням</w:t>
      </w:r>
      <w:proofErr w:type="spellEnd"/>
      <w:r w:rsidRPr="00512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sz w:val="28"/>
          <w:szCs w:val="28"/>
        </w:rPr>
        <w:t>Сумської</w:t>
      </w:r>
      <w:proofErr w:type="spellEnd"/>
      <w:r w:rsidRPr="00512A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12ADA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Pr="00512AD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12ADA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51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512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/>
          <w:color w:val="000000"/>
          <w:sz w:val="28"/>
          <w:szCs w:val="28"/>
        </w:rPr>
        <w:t>жовтня</w:t>
      </w:r>
      <w:proofErr w:type="spellEnd"/>
      <w:r w:rsidRPr="00512A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року № 7557-МР</w:t>
      </w:r>
    </w:p>
    <w:p w:rsidR="00C17EF3" w:rsidRPr="00512ADA" w:rsidRDefault="00C17EF3" w:rsidP="00C17EF3">
      <w:pPr>
        <w:spacing w:line="240" w:lineRule="auto"/>
        <w:ind w:right="-607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</w:pPr>
    </w:p>
    <w:p w:rsidR="00C17EF3" w:rsidRPr="00512ADA" w:rsidRDefault="00C17EF3" w:rsidP="00C17EF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607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2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7EF3" w:rsidRPr="004266AF" w:rsidRDefault="00C17EF3" w:rsidP="00C17EF3">
      <w:pPr>
        <w:pStyle w:val="a3"/>
        <w:tabs>
          <w:tab w:val="left" w:pos="10170"/>
        </w:tabs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2021-</w:t>
      </w:r>
      <w:r w:rsidRPr="00512ADA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виконувались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та заходи для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sz w:val="28"/>
          <w:szCs w:val="28"/>
        </w:rPr>
        <w:t>цільової</w:t>
      </w:r>
      <w:proofErr w:type="spellEnd"/>
      <w:r w:rsidRPr="00512A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соціальної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підтримки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пересуваються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кріслах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, на 2021-2023 роки</w:t>
      </w:r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розробленої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Pr="00512ADA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512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proofErr w:type="spellEnd"/>
      <w:r w:rsidRPr="00512ADA">
        <w:rPr>
          <w:rFonts w:ascii="Times New Roman" w:hAnsi="Times New Roman" w:cs="Times New Roman"/>
          <w:color w:val="000000"/>
          <w:sz w:val="28"/>
          <w:szCs w:val="28"/>
        </w:rPr>
        <w:t xml:space="preserve"> 2020 року № 7557-МР (</w:t>
      </w:r>
      <w:proofErr w:type="spellStart"/>
      <w:r w:rsidRPr="00512ADA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512AD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12ADA">
        <w:rPr>
          <w:rFonts w:ascii="Times New Roman" w:hAnsi="Times New Roman" w:cs="Times New Roman"/>
          <w:color w:val="000000"/>
          <w:sz w:val="28"/>
          <w:szCs w:val="28"/>
        </w:rPr>
        <w:t>Цільова</w:t>
      </w:r>
      <w:proofErr w:type="spellEnd"/>
      <w:r w:rsidRPr="00512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512A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2A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пересуваються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кріслах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забезпечений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безперешкодний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доступ (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7EF3" w:rsidRPr="00512ADA" w:rsidRDefault="00C17EF3" w:rsidP="00C17EF3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програми є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 соціального захисту населення Сумської міської </w:t>
      </w:r>
      <w:r w:rsidRPr="001D3703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 співвиконавцями – правове управління Сумської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забезпечення ресурсних платежів</w:t>
      </w:r>
      <w:r w:rsidRPr="00A17800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Сумської міської ради.</w:t>
      </w:r>
    </w:p>
    <w:p w:rsidR="00DE22CD" w:rsidRPr="001D3703" w:rsidRDefault="00DE22CD" w:rsidP="006C551A">
      <w:pPr>
        <w:spacing w:line="240" w:lineRule="auto"/>
        <w:ind w:right="119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12ADA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 при виконанні заходів програми </w:t>
      </w:r>
      <w:r w:rsidRPr="001D370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D3703" w:rsidRPr="001D3703">
        <w:rPr>
          <w:rFonts w:ascii="Times New Roman" w:hAnsi="Times New Roman" w:cs="Times New Roman"/>
          <w:sz w:val="28"/>
          <w:szCs w:val="28"/>
          <w:lang w:val="uk-UA"/>
        </w:rPr>
        <w:t>департамент соціального захисту населення Сумської міської ради</w:t>
      </w:r>
      <w:r w:rsidRPr="001D3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2CD" w:rsidRPr="00512ADA" w:rsidRDefault="00DE22CD" w:rsidP="006C551A">
      <w:pPr>
        <w:spacing w:line="240" w:lineRule="auto"/>
        <w:ind w:right="-607" w:firstLine="851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val="uk-UA"/>
        </w:rPr>
      </w:pPr>
    </w:p>
    <w:p w:rsidR="00DE22CD" w:rsidRPr="00512ADA" w:rsidRDefault="00DE22CD" w:rsidP="006C551A">
      <w:pPr>
        <w:pStyle w:val="a3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ADA">
        <w:rPr>
          <w:rFonts w:ascii="Times New Roman" w:eastAsia="Times New Roman" w:hAnsi="Times New Roman" w:cs="Times New Roman"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:rsidR="00DE22CD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З метою аналізу інформації про осіб з інвалідністю, які пересуваються на кріслах колісних та потребують соціальної підтримки, департаментом створено та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поновлюється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малозахищених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пересуваються</w:t>
      </w:r>
      <w:proofErr w:type="spellEnd"/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ADA">
        <w:rPr>
          <w:rFonts w:ascii="Times New Roman" w:hAnsi="Times New Roman" w:cs="Times New Roman"/>
          <w:sz w:val="28"/>
          <w:szCs w:val="28"/>
        </w:rPr>
        <w:t>на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кріслах</w:t>
      </w:r>
      <w:proofErr w:type="spellEnd"/>
      <w:proofErr w:type="gramEnd"/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,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у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тому 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тих,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6C551A" w:rsidRPr="00512ADA" w:rsidRDefault="006C551A" w:rsidP="006C551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може бути чи вже забезпечений безперешкодний доступ. </w:t>
      </w:r>
    </w:p>
    <w:p w:rsidR="006C551A" w:rsidRPr="006C551A" w:rsidRDefault="006C551A" w:rsidP="006C551A">
      <w:pPr>
        <w:pStyle w:val="a3"/>
        <w:tabs>
          <w:tab w:val="left" w:pos="10170"/>
        </w:tabs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в 2023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775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пересуваються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кріслах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.</w:t>
      </w:r>
    </w:p>
    <w:p w:rsidR="007D18DB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,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proofErr w:type="gramEnd"/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пересуваються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>на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кріслах</w:t>
      </w:r>
      <w:proofErr w:type="spellEnd"/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>на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18DB" w:rsidRDefault="007D18DB" w:rsidP="007D18DB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2358465"/>
      <w:r w:rsidRPr="007D18D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1</w:t>
      </w:r>
    </w:p>
    <w:bookmarkEnd w:id="1"/>
    <w:p w:rsidR="007D18DB" w:rsidRPr="007D18DB" w:rsidRDefault="007D18DB" w:rsidP="007D18DB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C19C5" w:rsidRPr="00D14C23" w:rsidRDefault="00DE22CD" w:rsidP="007D18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Цільовою програмою, згідно з Положенням  про  умови  та  порядок  надання цільової грошової компенсації для набуття/заміни особами з  інвалідністю,  які  пересуваються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 кріслах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 колісних,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 житла,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 якого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</w:p>
    <w:p w:rsidR="00A8000C" w:rsidRPr="00512ADA" w:rsidRDefault="00DE22CD" w:rsidP="004C19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C23">
        <w:rPr>
          <w:rFonts w:ascii="Times New Roman" w:hAnsi="Times New Roman" w:cs="Times New Roman"/>
          <w:sz w:val="28"/>
          <w:szCs w:val="28"/>
          <w:lang w:val="uk-UA"/>
        </w:rPr>
        <w:t>бути чи вже забезпечений безперешкодний доступ, затвердженого рішенням виконавчого комітету Сумської міської ради від 29.01.2021 № 7, за рішенням відповідної комісії двом особам  у  2021  році  виплачена  грошова  компенсація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C23">
        <w:rPr>
          <w:rFonts w:ascii="Times New Roman" w:hAnsi="Times New Roman" w:cs="Times New Roman"/>
          <w:sz w:val="28"/>
          <w:szCs w:val="28"/>
          <w:lang w:val="uk-UA"/>
        </w:rPr>
        <w:t xml:space="preserve">(по 150 тис. гривень кожному).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року з дня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одержувачем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.</w:t>
      </w:r>
    </w:p>
    <w:p w:rsidR="00DE22CD" w:rsidRPr="00512ADA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У зв’язку із оголошенням воєнного стану на території України, з метою забезпечення можливості використання коштів грошової </w:t>
      </w:r>
      <w:proofErr w:type="gramStart"/>
      <w:r w:rsidRPr="00512ADA">
        <w:rPr>
          <w:rFonts w:ascii="Times New Roman" w:hAnsi="Times New Roman" w:cs="Times New Roman"/>
          <w:sz w:val="28"/>
          <w:szCs w:val="28"/>
        </w:rPr>
        <w:t>компенсації  під</w:t>
      </w:r>
      <w:proofErr w:type="gramEnd"/>
      <w:r w:rsidRPr="00512ADA">
        <w:rPr>
          <w:rFonts w:ascii="Times New Roman" w:hAnsi="Times New Roman" w:cs="Times New Roman"/>
          <w:sz w:val="28"/>
          <w:szCs w:val="28"/>
        </w:rPr>
        <w:t xml:space="preserve"> час триваючої широкомасштабної збройної агресії російської федерації проти України, рішенням виконавчого комітету Сумської міської ради від 24.06.2022 № 236 подовжено термін використання грошової компенсації на період дії воєнного стану в Україні та протягом трьох місяців після його припинення чи скасування. </w:t>
      </w:r>
    </w:p>
    <w:p w:rsidR="00DE22CD" w:rsidRPr="00512ADA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>У зв’язку зі смертю одного заявника та, відповідно, неможливістю використання коштів грошової компенсації, у грудні 2022 року департаментом здійснено повернення коштів до бюджету громади у розмірі 150,0 тис. гривень.</w:t>
      </w:r>
    </w:p>
    <w:p w:rsidR="00DE22CD" w:rsidRPr="00512ADA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>Інший заявник, перебуваючи за кордоном, не мав можливості використати кошти грошової допомоги у 2022 та 2023 роках.</w:t>
      </w:r>
    </w:p>
    <w:p w:rsidR="00DE22CD" w:rsidRPr="00512ADA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заявники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мали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грошової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2022 </w:t>
      </w:r>
      <w:proofErr w:type="spellStart"/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426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воєнні дії на території нашої держави змушені були евакуюватися за кордон, що унеможливило відкриття останніми поточного рахунку для зарахування грошової компенсації. </w:t>
      </w:r>
    </w:p>
    <w:p w:rsidR="00DE22CD" w:rsidRPr="00512ADA" w:rsidRDefault="00DE22CD" w:rsidP="006C551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2023 році особи з інвалідністю, </w:t>
      </w:r>
      <w:r w:rsidRPr="00512ADA">
        <w:rPr>
          <w:rFonts w:ascii="Times New Roman" w:hAnsi="Times New Roman" w:cs="Times New Roman"/>
          <w:sz w:val="28"/>
          <w:szCs w:val="28"/>
        </w:rPr>
        <w:t>які пересуваються на кріслах колісних,</w:t>
      </w:r>
      <w:r w:rsidRPr="00512A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  <w:shd w:val="clear" w:color="auto" w:fill="FFFFFF"/>
        </w:rPr>
        <w:t>з відповідного питання не зверталися.</w:t>
      </w:r>
    </w:p>
    <w:p w:rsidR="005F4B14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Протягом 2023 року на інформаційних ресурсах Сумської міської ради та департаменту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512A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3 145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роз’ясненню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Сумською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2ADA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радою</w:t>
      </w:r>
      <w:proofErr w:type="gram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5F4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CD" w:rsidRPr="00512ADA" w:rsidRDefault="00DE22CD" w:rsidP="006C551A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та порядок їх реалізації, здійснено 36 виступів на телебаченні та 3 на радіо та проведено 3 брифінги для медіа</w:t>
      </w:r>
      <w:r w:rsidRPr="00512ADA">
        <w:rPr>
          <w:rFonts w:ascii="Times New Roman" w:hAnsi="Times New Roman" w:cs="Times New Roman"/>
          <w:i/>
          <w:sz w:val="28"/>
          <w:szCs w:val="28"/>
        </w:rPr>
        <w:t>.</w:t>
      </w:r>
    </w:p>
    <w:p w:rsidR="00DE22CD" w:rsidRPr="00512ADA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>Ураховуючи складну соціально-економічну ситуацію в країні, спровоковану широкомасштабною збройною агресією російської федерації проти України та оголошенням воєнного стану, протягом року зустрічі за участю інститутів громадянського суспільства, які опікуються питаннями соціального захисту осіб з інвалідністю та/або активної громадськості з числа осіб з інвалідністю, які пересуваються на кріслах колісних з метою розгляду проблемних питань соціальної спрямованості та залучення зазначених організацій до їх вирішення згідно з чинним законодавством, не проводилися.</w:t>
      </w:r>
    </w:p>
    <w:p w:rsidR="007D18DB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консультативно-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дорадчих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12ADA">
        <w:rPr>
          <w:rFonts w:ascii="Times New Roman" w:hAnsi="Times New Roman" w:cs="Times New Roman"/>
          <w:sz w:val="28"/>
          <w:szCs w:val="28"/>
        </w:rPr>
        <w:t xml:space="preserve">до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2ADA">
        <w:rPr>
          <w:rFonts w:ascii="Times New Roman" w:hAnsi="Times New Roman" w:cs="Times New Roman"/>
          <w:sz w:val="28"/>
          <w:szCs w:val="28"/>
        </w:rPr>
        <w:t>та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інженерно-транспортної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7D18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18DB" w:rsidRDefault="007D18DB" w:rsidP="007D18DB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18D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1</w:t>
      </w:r>
    </w:p>
    <w:p w:rsidR="007D18DB" w:rsidRDefault="007D18DB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9C5" w:rsidRDefault="00DE22CD" w:rsidP="007D1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ради у справах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512AD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proofErr w:type="gramEnd"/>
      <w:r w:rsidRPr="00512A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  є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r w:rsidR="004C19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2ADA">
        <w:rPr>
          <w:rFonts w:ascii="Times New Roman" w:hAnsi="Times New Roman" w:cs="Times New Roman"/>
          <w:sz w:val="28"/>
          <w:szCs w:val="28"/>
        </w:rPr>
        <w:t xml:space="preserve">з </w:t>
      </w:r>
    </w:p>
    <w:p w:rsidR="00DE22CD" w:rsidRPr="00512ADA" w:rsidRDefault="00DE22CD" w:rsidP="004C1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, не проводились через вимушену евакуацію останніх за кордон. Всі питання вирішувалися в робочому порядку.</w:t>
      </w:r>
    </w:p>
    <w:p w:rsidR="00DE22CD" w:rsidRPr="00512ADA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У 2023 році до комісії з розгляду питань по визначенню прав осіб з інвалідністю, які пересуваються на кріслах колісних, на отримання ними цільової грошової компенсації для набуття/заміни ними житла, до якого може бути чи вже забезпечено безперешкодний доступ, не надходили заяви осіб з інвалідністю, які пересуваються на кріслах колісних, на отримання грошової компенсації. </w:t>
      </w:r>
    </w:p>
    <w:p w:rsidR="00DE22CD" w:rsidRPr="00512ADA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>Звернень щодо надання безоплатної первинної правової допомоги, роз’яснень від осіб з інвалідністю до правового управління Сумської міської ради не надходило.</w:t>
      </w:r>
    </w:p>
    <w:p w:rsidR="00DE22CD" w:rsidRPr="00512ADA" w:rsidRDefault="00DE22CD" w:rsidP="006C55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ADA">
        <w:rPr>
          <w:rFonts w:ascii="Times New Roman" w:hAnsi="Times New Roman" w:cs="Times New Roman"/>
          <w:sz w:val="28"/>
          <w:szCs w:val="28"/>
        </w:rPr>
        <w:t xml:space="preserve">У закладах освіти і науки Сумської міської ради з метою виховання шанобливого ставлення до прав осіб з інвалідністю проведені виховні години. Реалізуючи завдання освітнього напрямку щодо ціннісного ставлення до людей, визначеного програмою основних орієнтирів виховання учнів 1-11 класів загальноосвітніх навчальних закладів України, педагоги Сумської міської </w:t>
      </w:r>
      <w:r w:rsidR="00394AA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(далі – Сумська міська ТГ)</w:t>
      </w:r>
      <w:r w:rsidRPr="00512ADA">
        <w:rPr>
          <w:rFonts w:ascii="Times New Roman" w:hAnsi="Times New Roman" w:cs="Times New Roman"/>
          <w:sz w:val="28"/>
          <w:szCs w:val="28"/>
        </w:rPr>
        <w:t xml:space="preserve"> проводили заходи для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толерантного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ввічливості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делікатності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тактовності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2AD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512ADA">
        <w:rPr>
          <w:rFonts w:ascii="Times New Roman" w:hAnsi="Times New Roman" w:cs="Times New Roman"/>
          <w:sz w:val="28"/>
          <w:szCs w:val="28"/>
        </w:rPr>
        <w:t>.</w:t>
      </w:r>
    </w:p>
    <w:p w:rsidR="00DE22CD" w:rsidRDefault="00DE22CD" w:rsidP="006C551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мережі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Інтернет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висвітлювалася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інформація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позитивне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уявлення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осіб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інвалідністю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їх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потенціал</w:t>
      </w:r>
      <w:proofErr w:type="spellEnd"/>
      <w:r w:rsidRPr="00512A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4B14" w:rsidRDefault="005F4B14" w:rsidP="006C551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DE22CD" w:rsidRPr="00512ADA" w:rsidRDefault="00DE22CD" w:rsidP="006C551A">
      <w:pPr>
        <w:pStyle w:val="a3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2AD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512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379" w:rsidRPr="004F3379" w:rsidRDefault="004F3379" w:rsidP="00DE2E5A">
      <w:pPr>
        <w:pStyle w:val="a3"/>
        <w:spacing w:line="240" w:lineRule="auto"/>
        <w:ind w:left="0" w:right="11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Цільової програми в 2021 році за рахунок коштів бюджету Сумської міської ТГ було передбачено 600 тис. гривень. У бюджеті Сумської міської ТГ на виконання Цільової програми було передбачено </w:t>
      </w:r>
      <w:r w:rsidR="00DE2E5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300 тис. гривень, які в повному обсязі профінансовані у відповідному бюджетному періоді, що дало змогу виплатити грошову компенсацію двом особам (по 150 тис. гривень кожному). </w:t>
      </w:r>
    </w:p>
    <w:p w:rsidR="004F3379" w:rsidRPr="004F3379" w:rsidRDefault="004F3379" w:rsidP="004F3379">
      <w:pPr>
        <w:pStyle w:val="a3"/>
        <w:spacing w:line="240" w:lineRule="auto"/>
        <w:ind w:left="0" w:right="11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79">
        <w:rPr>
          <w:rFonts w:ascii="Times New Roman" w:hAnsi="Times New Roman" w:cs="Times New Roman"/>
          <w:sz w:val="28"/>
          <w:szCs w:val="28"/>
          <w:lang w:val="uk-UA"/>
        </w:rPr>
        <w:t>У 2022 році в бюджеті Сумської міської ТГ на виконання Цільової програми було передбачено кошти у сумі 300 тис</w:t>
      </w:r>
      <w:r w:rsidR="00394A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 гривень, які через оголошення воєнного стану на території України, евакуацією заявників за кордон, та неможливістю останніми відкриття поточного рахунку для зарахування грошової компенсації, не були використані.</w:t>
      </w:r>
    </w:p>
    <w:p w:rsidR="004F3379" w:rsidRPr="004F3379" w:rsidRDefault="004F3379" w:rsidP="004F3379">
      <w:pPr>
        <w:pStyle w:val="a3"/>
        <w:spacing w:line="240" w:lineRule="auto"/>
        <w:ind w:left="0" w:right="119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79">
        <w:rPr>
          <w:rFonts w:ascii="Times New Roman" w:hAnsi="Times New Roman" w:cs="Times New Roman"/>
          <w:sz w:val="28"/>
          <w:szCs w:val="28"/>
          <w:lang w:val="uk-UA"/>
        </w:rPr>
        <w:t>У 2023 році  на виконання заходів Цільової програми кошти в бюджеті Сумської міської ТГ не передбачались через подовження воєнного стану на території України.</w:t>
      </w:r>
    </w:p>
    <w:p w:rsidR="004F3379" w:rsidRDefault="004F3379" w:rsidP="004F337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79">
        <w:rPr>
          <w:rFonts w:ascii="Times New Roman" w:hAnsi="Times New Roman" w:cs="Times New Roman"/>
          <w:sz w:val="28"/>
          <w:szCs w:val="28"/>
          <w:lang w:val="uk-UA"/>
        </w:rPr>
        <w:t>Зважаючи на вищевикладене, беручи до уваги те, що основними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>завданнями Цільової програми є впровадження заходів, спрямованих на соціальну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 підтримку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>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 інвалідністю,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пересуваються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F3379">
        <w:rPr>
          <w:rFonts w:ascii="Times New Roman" w:hAnsi="Times New Roman" w:cs="Times New Roman"/>
          <w:sz w:val="28"/>
          <w:szCs w:val="28"/>
          <w:lang w:val="uk-UA"/>
        </w:rPr>
        <w:t xml:space="preserve">кріслах </w:t>
      </w:r>
    </w:p>
    <w:p w:rsidR="004F3379" w:rsidRDefault="004F3379" w:rsidP="004F3379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3379" w:rsidRDefault="004F3379" w:rsidP="004F3379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18D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додатка 1</w:t>
      </w:r>
    </w:p>
    <w:p w:rsidR="004F3379" w:rsidRPr="007D18DB" w:rsidRDefault="004F3379" w:rsidP="004F3379">
      <w:pPr>
        <w:pStyle w:val="a3"/>
        <w:spacing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D18DB" w:rsidRDefault="004F3379" w:rsidP="004F3379">
      <w:pPr>
        <w:pStyle w:val="a3"/>
        <w:spacing w:line="240" w:lineRule="auto"/>
        <w:ind w:left="0" w:right="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79">
        <w:rPr>
          <w:rFonts w:ascii="Times New Roman" w:hAnsi="Times New Roman" w:cs="Times New Roman"/>
          <w:sz w:val="28"/>
          <w:szCs w:val="28"/>
          <w:lang w:val="uk-UA"/>
        </w:rPr>
        <w:t>колісних, шляхом надання грошової компенсації, Цільова програма виконана на низькому рівні</w:t>
      </w:r>
    </w:p>
    <w:p w:rsidR="001D3703" w:rsidRPr="004F3379" w:rsidRDefault="001D3703" w:rsidP="004F3379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379" w:rsidRPr="004F3379" w:rsidRDefault="004F3379" w:rsidP="004F3379">
      <w:pPr>
        <w:pStyle w:val="a3"/>
        <w:numPr>
          <w:ilvl w:val="0"/>
          <w:numId w:val="1"/>
        </w:numPr>
        <w:spacing w:line="240" w:lineRule="auto"/>
        <w:ind w:left="0"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невиконання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низького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379" w:rsidRPr="004F3379" w:rsidRDefault="004F3379" w:rsidP="004F3379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виконувались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терміни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виключенням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встановленої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Сумською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міською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особам з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інвалідністю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пересуваються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379" w:rsidRPr="004F3379" w:rsidRDefault="004F3379" w:rsidP="00DE2E5A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кріслах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колісних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виплату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у 2022 – 2023 роках через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стану на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евакуацію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заявників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за кордон, та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неможливістю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останніми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відкриття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поточного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рахунку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грошової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379" w:rsidRPr="004F3379" w:rsidRDefault="004F3379" w:rsidP="004F3379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379" w:rsidRPr="004F3379" w:rsidRDefault="004F3379" w:rsidP="004F3379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379" w:rsidRPr="004F3379" w:rsidRDefault="004F3379" w:rsidP="004F3379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Цільова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інвалідністю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пересуваються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кріслах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колісних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доцільним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4F3379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F3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2CD" w:rsidRPr="00512ADA" w:rsidRDefault="00DE22CD" w:rsidP="006C551A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DE22CD" w:rsidRDefault="00DE22CD" w:rsidP="006C551A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val="uk-UA"/>
        </w:rPr>
      </w:pPr>
    </w:p>
    <w:p w:rsidR="004F3379" w:rsidRDefault="004F3379" w:rsidP="006C551A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val="uk-UA"/>
        </w:rPr>
      </w:pPr>
    </w:p>
    <w:p w:rsidR="004F3379" w:rsidRPr="00512ADA" w:rsidRDefault="004F3379" w:rsidP="006C551A">
      <w:pPr>
        <w:spacing w:line="240" w:lineRule="auto"/>
        <w:ind w:right="143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val="uk-UA"/>
        </w:rPr>
      </w:pPr>
    </w:p>
    <w:p w:rsidR="007D18DB" w:rsidRDefault="007D18DB" w:rsidP="007D18DB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Артем КОБЗАР</w:t>
      </w:r>
      <w:r w:rsidRPr="00B5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7D18DB" w:rsidRDefault="007D18DB" w:rsidP="007D18DB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18DB" w:rsidRPr="00683E32" w:rsidRDefault="007D18DB" w:rsidP="007D18DB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4B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Тетяна МАСІК</w:t>
      </w:r>
    </w:p>
    <w:p w:rsidR="007D18DB" w:rsidRPr="00804B34" w:rsidRDefault="007D18DB" w:rsidP="007D18DB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4B3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</w:p>
    <w:p w:rsidR="00DE22CD" w:rsidRDefault="00DE22CD" w:rsidP="006C551A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22CD" w:rsidRPr="00512ADA" w:rsidRDefault="00DE22CD" w:rsidP="00DE22CD">
      <w:pPr>
        <w:tabs>
          <w:tab w:val="left" w:pos="10170"/>
        </w:tabs>
        <w:ind w:right="46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2CD" w:rsidRPr="00512ADA" w:rsidRDefault="00DE22CD" w:rsidP="00DE22CD">
      <w:pPr>
        <w:tabs>
          <w:tab w:val="left" w:pos="10170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CD" w:rsidRPr="00512ADA" w:rsidRDefault="00DE22CD" w:rsidP="00DE22C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DE22CD" w:rsidRPr="00512ADA" w:rsidRDefault="00DE22CD" w:rsidP="00DE22C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DE22CD" w:rsidRPr="00A524AE" w:rsidRDefault="00DE22CD" w:rsidP="00DE22CD">
      <w:pPr>
        <w:ind w:firstLine="708"/>
        <w:jc w:val="both"/>
        <w:rPr>
          <w:color w:val="FF0000"/>
          <w:sz w:val="28"/>
          <w:szCs w:val="28"/>
          <w:highlight w:val="red"/>
        </w:rPr>
      </w:pPr>
    </w:p>
    <w:p w:rsidR="00DE22CD" w:rsidRPr="00A524AE" w:rsidRDefault="00DE22CD" w:rsidP="00DE22CD">
      <w:pPr>
        <w:ind w:firstLine="708"/>
        <w:jc w:val="both"/>
        <w:rPr>
          <w:color w:val="FF0000"/>
          <w:sz w:val="28"/>
          <w:szCs w:val="28"/>
          <w:highlight w:val="red"/>
        </w:rPr>
      </w:pPr>
    </w:p>
    <w:p w:rsidR="00DE22CD" w:rsidRPr="00B53F88" w:rsidRDefault="00DE22CD" w:rsidP="00DE22CD">
      <w:pPr>
        <w:spacing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DE22CD" w:rsidRPr="000C0E27" w:rsidRDefault="00DE22CD" w:rsidP="00DE22CD">
      <w:pPr>
        <w:ind w:right="-607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12B78" w:rsidRPr="00DE22CD" w:rsidRDefault="00F12B78"/>
    <w:sectPr w:rsidR="00F12B78" w:rsidRPr="00DE22CD" w:rsidSect="00DE2E5A">
      <w:headerReference w:type="default" r:id="rId7"/>
      <w:pgSz w:w="11909" w:h="16834"/>
      <w:pgMar w:top="1134" w:right="567" w:bottom="993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B" w:rsidRDefault="006373DB" w:rsidP="0081663D">
      <w:pPr>
        <w:spacing w:line="240" w:lineRule="auto"/>
      </w:pPr>
      <w:r>
        <w:separator/>
      </w:r>
    </w:p>
  </w:endnote>
  <w:endnote w:type="continuationSeparator" w:id="0">
    <w:p w:rsidR="006373DB" w:rsidRDefault="006373DB" w:rsidP="00816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B" w:rsidRDefault="006373DB" w:rsidP="0081663D">
      <w:pPr>
        <w:spacing w:line="240" w:lineRule="auto"/>
      </w:pPr>
      <w:r>
        <w:separator/>
      </w:r>
    </w:p>
  </w:footnote>
  <w:footnote w:type="continuationSeparator" w:id="0">
    <w:p w:rsidR="006373DB" w:rsidRDefault="006373DB" w:rsidP="00816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141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3F88" w:rsidRPr="007F75E8" w:rsidRDefault="003754FC">
        <w:pPr>
          <w:pStyle w:val="a4"/>
          <w:jc w:val="center"/>
          <w:rPr>
            <w:rFonts w:ascii="Times New Roman" w:hAnsi="Times New Roman" w:cs="Times New Roman"/>
          </w:rPr>
        </w:pPr>
        <w:r w:rsidRPr="007F75E8">
          <w:rPr>
            <w:rFonts w:ascii="Times New Roman" w:hAnsi="Times New Roman" w:cs="Times New Roman"/>
          </w:rPr>
          <w:fldChar w:fldCharType="begin"/>
        </w:r>
        <w:r w:rsidR="00DE22CD" w:rsidRPr="007F75E8">
          <w:rPr>
            <w:rFonts w:ascii="Times New Roman" w:hAnsi="Times New Roman" w:cs="Times New Roman"/>
          </w:rPr>
          <w:instrText>PAGE   \* MERGEFORMAT</w:instrText>
        </w:r>
        <w:r w:rsidRPr="007F75E8">
          <w:rPr>
            <w:rFonts w:ascii="Times New Roman" w:hAnsi="Times New Roman" w:cs="Times New Roman"/>
          </w:rPr>
          <w:fldChar w:fldCharType="separate"/>
        </w:r>
        <w:r w:rsidR="00A325F7">
          <w:rPr>
            <w:rFonts w:ascii="Times New Roman" w:hAnsi="Times New Roman" w:cs="Times New Roman"/>
            <w:noProof/>
          </w:rPr>
          <w:t>5</w:t>
        </w:r>
        <w:r w:rsidRPr="007F75E8">
          <w:rPr>
            <w:rFonts w:ascii="Times New Roman" w:hAnsi="Times New Roman" w:cs="Times New Roman"/>
          </w:rPr>
          <w:fldChar w:fldCharType="end"/>
        </w:r>
      </w:p>
    </w:sdtContent>
  </w:sdt>
  <w:p w:rsidR="00B53F88" w:rsidRDefault="006373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EE7"/>
    <w:multiLevelType w:val="hybridMultilevel"/>
    <w:tmpl w:val="AC3CF0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3F3F"/>
    <w:multiLevelType w:val="hybridMultilevel"/>
    <w:tmpl w:val="53C04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CD"/>
    <w:rsid w:val="00122ECB"/>
    <w:rsid w:val="001D3703"/>
    <w:rsid w:val="002852DE"/>
    <w:rsid w:val="002B11F7"/>
    <w:rsid w:val="003754FC"/>
    <w:rsid w:val="00394AAC"/>
    <w:rsid w:val="003A1C9C"/>
    <w:rsid w:val="00422732"/>
    <w:rsid w:val="004266AF"/>
    <w:rsid w:val="004A0FED"/>
    <w:rsid w:val="004C19C5"/>
    <w:rsid w:val="004F3379"/>
    <w:rsid w:val="005B3E4D"/>
    <w:rsid w:val="005D4202"/>
    <w:rsid w:val="005F4B14"/>
    <w:rsid w:val="006024B4"/>
    <w:rsid w:val="006373DB"/>
    <w:rsid w:val="006C551A"/>
    <w:rsid w:val="00794E76"/>
    <w:rsid w:val="007D18DB"/>
    <w:rsid w:val="0081663D"/>
    <w:rsid w:val="008A4961"/>
    <w:rsid w:val="009B483B"/>
    <w:rsid w:val="00A17800"/>
    <w:rsid w:val="00A325F7"/>
    <w:rsid w:val="00A8000C"/>
    <w:rsid w:val="00C17EF3"/>
    <w:rsid w:val="00CB6395"/>
    <w:rsid w:val="00D14C23"/>
    <w:rsid w:val="00DE17A6"/>
    <w:rsid w:val="00DE22CD"/>
    <w:rsid w:val="00DE2E5A"/>
    <w:rsid w:val="00F12B78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1A5B"/>
  <w15:docId w15:val="{CD4A5E46-DB2B-4827-A00C-5C1E2BBA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2CD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2CD"/>
    <w:pPr>
      <w:tabs>
        <w:tab w:val="center" w:pos="4844"/>
        <w:tab w:val="right" w:pos="968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2CD"/>
    <w:rPr>
      <w:rFonts w:ascii="Arial" w:eastAsia="Arial" w:hAnsi="Arial" w:cs="Arial"/>
      <w:lang w:eastAsia="ru-RU"/>
    </w:rPr>
  </w:style>
  <w:style w:type="character" w:customStyle="1" w:styleId="rvts7">
    <w:name w:val="rvts7"/>
    <w:uiPriority w:val="99"/>
    <w:rsid w:val="008A496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DB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5850</Words>
  <Characters>3336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Litv</dc:creator>
  <cp:keywords/>
  <dc:description/>
  <cp:lastModifiedBy>Алла Олексіївна Соловйова</cp:lastModifiedBy>
  <cp:revision>4</cp:revision>
  <cp:lastPrinted>2025-06-06T08:02:00Z</cp:lastPrinted>
  <dcterms:created xsi:type="dcterms:W3CDTF">2025-06-06T07:24:00Z</dcterms:created>
  <dcterms:modified xsi:type="dcterms:W3CDTF">2025-06-06T08:15:00Z</dcterms:modified>
</cp:coreProperties>
</file>