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0F024" w14:textId="77777777" w:rsidR="00C946BF" w:rsidRPr="00C23BE0" w:rsidRDefault="00C946BF" w:rsidP="00F92089">
      <w:pPr>
        <w:shd w:val="clear" w:color="auto" w:fill="FFFFFF"/>
        <w:tabs>
          <w:tab w:val="left" w:pos="9922"/>
        </w:tabs>
        <w:spacing w:after="0" w:line="322" w:lineRule="exact"/>
        <w:ind w:left="5387" w:right="-1" w:firstLine="11"/>
        <w:jc w:val="both"/>
        <w:rPr>
          <w:rFonts w:eastAsia="Times New Roman" w:cs="Times New Roman"/>
          <w:color w:val="000000"/>
          <w:spacing w:val="-1"/>
          <w:szCs w:val="28"/>
          <w:lang w:eastAsia="uk-UA"/>
        </w:rPr>
      </w:pPr>
      <w:bookmarkStart w:id="0" w:name="_GoBack"/>
      <w:bookmarkEnd w:id="0"/>
      <w:r w:rsidRPr="00C946BF">
        <w:rPr>
          <w:rFonts w:eastAsia="Times New Roman" w:cs="Times New Roman"/>
          <w:color w:val="000000"/>
          <w:spacing w:val="-1"/>
          <w:szCs w:val="28"/>
          <w:lang w:val="uk-UA" w:eastAsia="uk-UA"/>
        </w:rPr>
        <w:t xml:space="preserve">Додаток  </w:t>
      </w:r>
    </w:p>
    <w:p w14:paraId="4632933F" w14:textId="42159658" w:rsidR="00C946BF" w:rsidRPr="00C946BF" w:rsidRDefault="00C946BF" w:rsidP="00F92089">
      <w:pPr>
        <w:shd w:val="clear" w:color="auto" w:fill="FFFFFF"/>
        <w:tabs>
          <w:tab w:val="left" w:pos="9922"/>
        </w:tabs>
        <w:spacing w:after="0" w:line="322" w:lineRule="exact"/>
        <w:ind w:left="5387" w:right="-1" w:firstLine="11"/>
        <w:jc w:val="both"/>
        <w:rPr>
          <w:rFonts w:eastAsia="Times New Roman" w:cs="Times New Roman"/>
          <w:b/>
          <w:szCs w:val="28"/>
          <w:lang w:val="uk-UA" w:eastAsia="uk-UA"/>
        </w:rPr>
      </w:pPr>
      <w:r w:rsidRPr="00C946BF">
        <w:rPr>
          <w:rFonts w:eastAsia="Times New Roman" w:cs="Times New Roman"/>
          <w:color w:val="000000"/>
          <w:spacing w:val="-1"/>
          <w:szCs w:val="28"/>
          <w:lang w:val="uk-UA" w:eastAsia="uk-UA"/>
        </w:rPr>
        <w:t xml:space="preserve">до рішення </w:t>
      </w:r>
      <w:r w:rsidR="00F92089">
        <w:rPr>
          <w:rFonts w:eastAsia="Times New Roman" w:cs="Times New Roman"/>
          <w:color w:val="000000"/>
          <w:spacing w:val="-1"/>
          <w:szCs w:val="28"/>
          <w:lang w:val="uk-UA" w:eastAsia="uk-UA"/>
        </w:rPr>
        <w:t>83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 xml:space="preserve"> сесії Путивльської міської ради </w:t>
      </w:r>
      <w:r w:rsidRPr="00C946BF">
        <w:rPr>
          <w:rFonts w:eastAsia="Times New Roman" w:cs="Times New Roman"/>
          <w:spacing w:val="-1"/>
          <w:szCs w:val="28"/>
          <w:lang w:val="en-US" w:eastAsia="uk-UA"/>
        </w:rPr>
        <w:t>VIII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 xml:space="preserve"> скликання від </w:t>
      </w:r>
      <w:r w:rsidR="00F92089">
        <w:rPr>
          <w:rFonts w:eastAsia="Times New Roman" w:cs="Times New Roman"/>
          <w:spacing w:val="-1"/>
          <w:szCs w:val="28"/>
          <w:lang w:val="uk-UA" w:eastAsia="uk-UA"/>
        </w:rPr>
        <w:t>29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>.</w:t>
      </w:r>
      <w:r w:rsidR="00F92089">
        <w:rPr>
          <w:rFonts w:eastAsia="Times New Roman" w:cs="Times New Roman"/>
          <w:spacing w:val="-1"/>
          <w:szCs w:val="28"/>
          <w:lang w:val="uk-UA" w:eastAsia="uk-UA"/>
        </w:rPr>
        <w:t>05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>.202</w:t>
      </w:r>
      <w:r w:rsidR="00F92089">
        <w:rPr>
          <w:rFonts w:eastAsia="Times New Roman" w:cs="Times New Roman"/>
          <w:spacing w:val="-1"/>
          <w:szCs w:val="28"/>
          <w:lang w:val="uk-UA" w:eastAsia="uk-UA"/>
        </w:rPr>
        <w:t>5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>р.</w:t>
      </w:r>
      <w:r w:rsidR="00F92089">
        <w:rPr>
          <w:rFonts w:eastAsia="Times New Roman" w:cs="Times New Roman"/>
          <w:spacing w:val="-1"/>
          <w:szCs w:val="28"/>
          <w:lang w:val="uk-UA" w:eastAsia="uk-UA"/>
        </w:rPr>
        <w:t xml:space="preserve"> 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 xml:space="preserve">№ </w:t>
      </w:r>
      <w:r w:rsidR="00F92089">
        <w:rPr>
          <w:rFonts w:eastAsia="Times New Roman" w:cs="Times New Roman"/>
          <w:spacing w:val="-1"/>
          <w:szCs w:val="28"/>
          <w:lang w:val="uk-UA" w:eastAsia="uk-UA"/>
        </w:rPr>
        <w:t>2941</w:t>
      </w:r>
      <w:r w:rsidRPr="00C946BF">
        <w:rPr>
          <w:rFonts w:eastAsia="Times New Roman" w:cs="Times New Roman"/>
          <w:spacing w:val="-1"/>
          <w:szCs w:val="28"/>
          <w:lang w:val="uk-UA" w:eastAsia="uk-UA"/>
        </w:rPr>
        <w:t>-МР</w:t>
      </w:r>
    </w:p>
    <w:p w14:paraId="1D47B7B9" w14:textId="77777777" w:rsidR="00C946BF" w:rsidRDefault="00C946BF" w:rsidP="00C23BE0">
      <w:pPr>
        <w:jc w:val="both"/>
        <w:rPr>
          <w:b/>
          <w:bCs/>
          <w:lang w:val="uk-UA"/>
        </w:rPr>
      </w:pPr>
    </w:p>
    <w:p w14:paraId="635FF3E5" w14:textId="77777777" w:rsidR="006216AB" w:rsidRPr="00F92089" w:rsidRDefault="006216AB" w:rsidP="00F92089">
      <w:pPr>
        <w:pStyle w:val="a5"/>
        <w:jc w:val="center"/>
        <w:rPr>
          <w:b/>
          <w:bCs/>
          <w:lang w:val="uk-UA"/>
        </w:rPr>
      </w:pPr>
      <w:r w:rsidRPr="00F92089">
        <w:rPr>
          <w:b/>
          <w:bCs/>
          <w:lang w:val="uk-UA"/>
        </w:rPr>
        <w:t>ПЕРЕЛІК</w:t>
      </w:r>
    </w:p>
    <w:p w14:paraId="731C812A" w14:textId="77777777" w:rsidR="006216AB" w:rsidRPr="00F92089" w:rsidRDefault="006216AB" w:rsidP="00F92089">
      <w:pPr>
        <w:pStyle w:val="a5"/>
        <w:jc w:val="center"/>
        <w:rPr>
          <w:b/>
          <w:bCs/>
          <w:lang w:val="uk-UA"/>
        </w:rPr>
      </w:pPr>
      <w:r w:rsidRPr="00F92089">
        <w:rPr>
          <w:b/>
          <w:bCs/>
          <w:lang w:val="uk-UA"/>
        </w:rPr>
        <w:t>адміністративних послуг, що надаються через управління</w:t>
      </w:r>
    </w:p>
    <w:p w14:paraId="76E18B11" w14:textId="4BEEB041" w:rsidR="006216AB" w:rsidRPr="00F92089" w:rsidRDefault="006216AB" w:rsidP="00F92089">
      <w:pPr>
        <w:pStyle w:val="a5"/>
        <w:jc w:val="center"/>
        <w:rPr>
          <w:b/>
          <w:bCs/>
          <w:lang w:val="uk-UA"/>
        </w:rPr>
      </w:pPr>
      <w:r w:rsidRPr="00F92089">
        <w:rPr>
          <w:b/>
          <w:bCs/>
          <w:lang w:val="uk-UA"/>
        </w:rPr>
        <w:t>«Центр надання адміністративних послуг»</w:t>
      </w:r>
      <w:r w:rsidR="00F92089" w:rsidRPr="00F92089">
        <w:rPr>
          <w:b/>
          <w:bCs/>
          <w:lang w:val="uk-UA"/>
        </w:rPr>
        <w:t xml:space="preserve"> </w:t>
      </w:r>
      <w:r w:rsidRPr="00F92089">
        <w:rPr>
          <w:b/>
          <w:bCs/>
          <w:lang w:val="uk-UA"/>
        </w:rPr>
        <w:t>виконавчого комітету Путивльської міської ради</w:t>
      </w:r>
    </w:p>
    <w:p w14:paraId="1EEC8E20" w14:textId="77777777" w:rsidR="00F92089" w:rsidRPr="006216AB" w:rsidRDefault="00F92089" w:rsidP="00F92089">
      <w:pPr>
        <w:pStyle w:val="a5"/>
        <w:jc w:val="center"/>
        <w:rPr>
          <w:lang w:val="uk-UA"/>
        </w:rPr>
      </w:pPr>
    </w:p>
    <w:tbl>
      <w:tblPr>
        <w:tblStyle w:val="a3"/>
        <w:tblW w:w="9548" w:type="dxa"/>
        <w:tblInd w:w="392" w:type="dxa"/>
        <w:tblLook w:val="04A0" w:firstRow="1" w:lastRow="0" w:firstColumn="1" w:lastColumn="0" w:noHBand="0" w:noVBand="1"/>
      </w:tblPr>
      <w:tblGrid>
        <w:gridCol w:w="709"/>
        <w:gridCol w:w="1276"/>
        <w:gridCol w:w="3968"/>
        <w:gridCol w:w="3595"/>
      </w:tblGrid>
      <w:tr w:rsidR="006216AB" w14:paraId="367F1D3A" w14:textId="77777777" w:rsidTr="00F92089">
        <w:tc>
          <w:tcPr>
            <w:tcW w:w="709" w:type="dxa"/>
          </w:tcPr>
          <w:p w14:paraId="45A0FEB7" w14:textId="77777777" w:rsidR="006216AB" w:rsidRPr="00F92089" w:rsidRDefault="006216AB" w:rsidP="00F9208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92089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14:paraId="4C588FEA" w14:textId="77777777" w:rsidR="006216AB" w:rsidRPr="00F92089" w:rsidRDefault="006216AB" w:rsidP="00F9208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92089"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76" w:type="dxa"/>
          </w:tcPr>
          <w:p w14:paraId="7C95F140" w14:textId="77777777" w:rsidR="006216AB" w:rsidRPr="00F92089" w:rsidRDefault="006216AB" w:rsidP="00F9208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92089">
              <w:rPr>
                <w:b/>
                <w:bCs/>
                <w:sz w:val="24"/>
                <w:szCs w:val="24"/>
                <w:lang w:val="uk-UA"/>
              </w:rPr>
              <w:t>Код послуги</w:t>
            </w:r>
          </w:p>
        </w:tc>
        <w:tc>
          <w:tcPr>
            <w:tcW w:w="3968" w:type="dxa"/>
          </w:tcPr>
          <w:p w14:paraId="1F551E03" w14:textId="77777777" w:rsidR="006216AB" w:rsidRPr="00F92089" w:rsidRDefault="006216AB" w:rsidP="00F9208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92089">
              <w:rPr>
                <w:b/>
                <w:bCs/>
                <w:sz w:val="24"/>
                <w:szCs w:val="24"/>
                <w:lang w:val="uk-UA"/>
              </w:rPr>
              <w:t>Найменування адміністративної послуги</w:t>
            </w:r>
          </w:p>
        </w:tc>
        <w:tc>
          <w:tcPr>
            <w:tcW w:w="3595" w:type="dxa"/>
          </w:tcPr>
          <w:p w14:paraId="1F6D1303" w14:textId="77777777" w:rsidR="006216AB" w:rsidRPr="00F92089" w:rsidRDefault="006216AB" w:rsidP="00F9208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92089">
              <w:rPr>
                <w:b/>
                <w:bCs/>
                <w:sz w:val="24"/>
                <w:szCs w:val="24"/>
                <w:lang w:val="uk-UA"/>
              </w:rPr>
              <w:t>Правові підстави для надання адміністративної послуги</w:t>
            </w:r>
          </w:p>
        </w:tc>
      </w:tr>
      <w:tr w:rsidR="00AB58A7" w:rsidRPr="00AB58A7" w14:paraId="43FC9FB0" w14:textId="77777777" w:rsidTr="00F92089">
        <w:tc>
          <w:tcPr>
            <w:tcW w:w="709" w:type="dxa"/>
          </w:tcPr>
          <w:p w14:paraId="45910A52" w14:textId="77777777" w:rsidR="00AB58A7" w:rsidRPr="00F92089" w:rsidRDefault="00506C22" w:rsidP="00354D06">
            <w:pPr>
              <w:rPr>
                <w:bCs/>
                <w:sz w:val="24"/>
                <w:szCs w:val="24"/>
                <w:lang w:val="uk-UA"/>
              </w:rPr>
            </w:pPr>
            <w:r w:rsidRPr="00F92089">
              <w:rPr>
                <w:bCs/>
                <w:sz w:val="24"/>
                <w:szCs w:val="24"/>
                <w:lang w:val="uk-UA"/>
              </w:rPr>
              <w:t>36</w:t>
            </w:r>
            <w:r w:rsidR="00354D06" w:rsidRPr="00F92089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6845B3DE" w14:textId="77777777" w:rsidR="00AB58A7" w:rsidRPr="00F92089" w:rsidRDefault="003925EB" w:rsidP="006216AB">
            <w:pPr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01735</w:t>
            </w:r>
          </w:p>
        </w:tc>
        <w:tc>
          <w:tcPr>
            <w:tcW w:w="3968" w:type="dxa"/>
          </w:tcPr>
          <w:p w14:paraId="551241CF" w14:textId="77777777" w:rsidR="00AB58A7" w:rsidRPr="00F92089" w:rsidRDefault="00506C22" w:rsidP="00F9208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F92089">
              <w:rPr>
                <w:bCs/>
                <w:sz w:val="24"/>
                <w:szCs w:val="24"/>
                <w:lang w:val="uk-UA"/>
              </w:rPr>
              <w:t>Прийняття рішення про проведення безоплатного  капітального ремонту власних житлових будинків і квартир, осіб які мають право на таку пільгу.</w:t>
            </w:r>
          </w:p>
        </w:tc>
        <w:tc>
          <w:tcPr>
            <w:tcW w:w="3595" w:type="dxa"/>
          </w:tcPr>
          <w:p w14:paraId="38738D33" w14:textId="77777777" w:rsidR="00AB58A7" w:rsidRPr="00F92089" w:rsidRDefault="00FC3E22" w:rsidP="00F92089">
            <w:pPr>
              <w:pStyle w:val="5"/>
              <w:shd w:val="clear" w:color="auto" w:fill="FFFFFF"/>
              <w:spacing w:before="0" w:beforeAutospacing="0" w:after="360" w:afterAutospacing="0"/>
              <w:jc w:val="both"/>
              <w:outlineLvl w:val="4"/>
              <w:rPr>
                <w:rFonts w:ascii="Arial" w:hAnsi="Arial" w:cs="Arial"/>
                <w:b w:val="0"/>
                <w:bCs w:val="0"/>
                <w:color w:val="212529"/>
                <w:sz w:val="24"/>
                <w:szCs w:val="24"/>
                <w:lang w:val="uk-UA"/>
              </w:rPr>
            </w:pPr>
            <w:hyperlink r:id="rId4" w:anchor="Text" w:tgtFrame="_blank" w:history="1"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Закон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України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"Про статус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ветеранів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війни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гарантії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їх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соціального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захисту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" пункт 8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частини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першої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статті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13</w:t>
              </w:r>
            </w:hyperlink>
            <w:hyperlink r:id="rId5" w:anchor="Text" w:tgtFrame="_blank" w:history="1"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Закон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України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"Про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основні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засади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соціального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захисту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ветеранів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праці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та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інших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громадян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похилого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віку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в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Україні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" пункт 10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частини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першої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статті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9</w:t>
              </w:r>
            </w:hyperlink>
            <w:hyperlink r:id="rId6" w:anchor="Text" w:tgtFrame="_blank" w:history="1"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Постанова КМУ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від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20.05.2009 №565 "Порядок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проведення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безоплатного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капітального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ремонту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власних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житлових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будинків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і квартир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осіб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що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мають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право на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таку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>пільгу</w:t>
              </w:r>
              <w:proofErr w:type="spellEnd"/>
              <w:r w:rsidR="003925EB" w:rsidRPr="00F92089">
                <w:rPr>
                  <w:rStyle w:val="a4"/>
                  <w:b w:val="0"/>
                  <w:color w:val="000000"/>
                  <w:sz w:val="24"/>
                  <w:szCs w:val="24"/>
                  <w:u w:val="none"/>
                </w:rPr>
                <w:t xml:space="preserve"> " </w:t>
              </w:r>
            </w:hyperlink>
          </w:p>
        </w:tc>
      </w:tr>
      <w:tr w:rsidR="00DC6291" w:rsidRPr="00AB58A7" w14:paraId="06A42899" w14:textId="77777777" w:rsidTr="00F92089">
        <w:tc>
          <w:tcPr>
            <w:tcW w:w="709" w:type="dxa"/>
          </w:tcPr>
          <w:p w14:paraId="4D870BB0" w14:textId="77777777" w:rsidR="00DC6291" w:rsidRPr="00F92089" w:rsidRDefault="00DC6291" w:rsidP="00354D06">
            <w:pPr>
              <w:rPr>
                <w:bCs/>
                <w:sz w:val="24"/>
                <w:szCs w:val="24"/>
                <w:lang w:val="uk-UA"/>
              </w:rPr>
            </w:pPr>
            <w:r w:rsidRPr="00F92089">
              <w:rPr>
                <w:bCs/>
                <w:sz w:val="24"/>
                <w:szCs w:val="24"/>
                <w:lang w:val="uk-UA"/>
              </w:rPr>
              <w:t>367</w:t>
            </w:r>
          </w:p>
        </w:tc>
        <w:tc>
          <w:tcPr>
            <w:tcW w:w="1276" w:type="dxa"/>
          </w:tcPr>
          <w:p w14:paraId="50D8363A" w14:textId="77777777" w:rsidR="00DC6291" w:rsidRPr="00F92089" w:rsidRDefault="00DC6291" w:rsidP="006216AB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02418</w:t>
            </w:r>
          </w:p>
        </w:tc>
        <w:tc>
          <w:tcPr>
            <w:tcW w:w="3968" w:type="dxa"/>
          </w:tcPr>
          <w:p w14:paraId="11A5405D" w14:textId="77777777" w:rsidR="00DC6291" w:rsidRPr="00F92089" w:rsidRDefault="00DC6291" w:rsidP="00F92089">
            <w:pPr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інформаційного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пошкоджене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знищене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нерухоме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майно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бойових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терористичних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актів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диверсій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спричинених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військовою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агресією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Російської</w:t>
            </w:r>
            <w:proofErr w:type="spellEnd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089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Федерації</w:t>
            </w:r>
            <w:proofErr w:type="spellEnd"/>
          </w:p>
        </w:tc>
        <w:tc>
          <w:tcPr>
            <w:tcW w:w="3595" w:type="dxa"/>
          </w:tcPr>
          <w:p w14:paraId="0BA2FBD7" w14:textId="77777777" w:rsidR="00DC6291" w:rsidRPr="00F92089" w:rsidRDefault="00FC3E22" w:rsidP="00F92089">
            <w:pPr>
              <w:shd w:val="clear" w:color="auto" w:fill="FFFFFF"/>
              <w:jc w:val="both"/>
              <w:rPr>
                <w:rFonts w:cs="Times New Roman"/>
                <w:color w:val="212529"/>
                <w:sz w:val="24"/>
                <w:szCs w:val="24"/>
                <w:lang w:val="uk-UA"/>
              </w:rPr>
            </w:pPr>
            <w:hyperlink r:id="rId7" w:anchor="Text" w:tgtFrame="_blank" w:history="1">
              <w:r w:rsidR="00DC6291" w:rsidRPr="00F92089">
                <w:rPr>
                  <w:rStyle w:val="a4"/>
                  <w:rFonts w:cs="Times New Roman"/>
                  <w:color w:val="000000"/>
                  <w:sz w:val="24"/>
                  <w:szCs w:val="24"/>
                  <w:u w:val="none"/>
                  <w:lang w:val="uk-UA"/>
                </w:rPr>
                <w:t xml:space="preserve">Указ Президента від 24.02.2022 №64 "Про введення воєнного стану в </w:t>
              </w:r>
              <w:proofErr w:type="spellStart"/>
              <w:r w:rsidR="00DC6291" w:rsidRPr="00F92089">
                <w:rPr>
                  <w:rStyle w:val="a4"/>
                  <w:rFonts w:cs="Times New Roman"/>
                  <w:color w:val="000000"/>
                  <w:sz w:val="24"/>
                  <w:szCs w:val="24"/>
                  <w:u w:val="none"/>
                  <w:lang w:val="uk-UA"/>
                </w:rPr>
                <w:t>Україні"</w:t>
              </w:r>
            </w:hyperlink>
            <w:hyperlink r:id="rId8" w:anchor="Text" w:tgtFrame="_blank" w:history="1">
              <w:r w:rsidR="00DC6291" w:rsidRPr="00F92089">
                <w:rPr>
                  <w:rStyle w:val="a4"/>
                  <w:rFonts w:cs="Times New Roman"/>
                  <w:color w:val="000000"/>
                  <w:sz w:val="24"/>
                  <w:szCs w:val="24"/>
                  <w:u w:val="none"/>
                  <w:lang w:val="uk-UA"/>
                </w:rPr>
                <w:t>Постанова</w:t>
              </w:r>
              <w:proofErr w:type="spellEnd"/>
              <w:r w:rsidR="00DC6291" w:rsidRPr="00F92089">
                <w:rPr>
                  <w:rStyle w:val="a4"/>
                  <w:rFonts w:cs="Times New Roman"/>
                  <w:color w:val="000000"/>
                  <w:sz w:val="24"/>
                  <w:szCs w:val="24"/>
                  <w:u w:val="none"/>
                  <w:lang w:val="uk-UA"/>
                </w:rPr>
                <w:t xml:space="preserve"> КМУ від 26.03.2022 №380 "Про збір, обробку та облік інформації про пошкоджене та знищене нерухоме майно внаслідок бойових дій, терористичних актів, диверсій, спричинених військовою агресією </w:t>
              </w:r>
              <w:proofErr w:type="spellStart"/>
              <w:r w:rsidR="00DC6291" w:rsidRPr="00F92089">
                <w:rPr>
                  <w:rStyle w:val="a4"/>
                  <w:rFonts w:cs="Times New Roman"/>
                  <w:color w:val="000000"/>
                  <w:sz w:val="24"/>
                  <w:szCs w:val="24"/>
                  <w:u w:val="none"/>
                </w:rPr>
                <w:t>Російської</w:t>
              </w:r>
              <w:proofErr w:type="spellEnd"/>
              <w:r w:rsidR="00DC6291" w:rsidRPr="00F92089">
                <w:rPr>
                  <w:rStyle w:val="a4"/>
                  <w:rFonts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DC6291" w:rsidRPr="00F92089">
                <w:rPr>
                  <w:rStyle w:val="a4"/>
                  <w:rFonts w:cs="Times New Roman"/>
                  <w:color w:val="000000"/>
                  <w:sz w:val="24"/>
                  <w:szCs w:val="24"/>
                  <w:u w:val="none"/>
                </w:rPr>
                <w:t>Федерації</w:t>
              </w:r>
              <w:proofErr w:type="spellEnd"/>
              <w:r w:rsidR="00DC6291" w:rsidRPr="00F92089">
                <w:rPr>
                  <w:rStyle w:val="a4"/>
                  <w:rFonts w:cs="Times New Roman"/>
                  <w:color w:val="000000"/>
                  <w:sz w:val="24"/>
                  <w:szCs w:val="24"/>
                  <w:u w:val="none"/>
                </w:rPr>
                <w:t>"</w:t>
              </w:r>
            </w:hyperlink>
          </w:p>
        </w:tc>
      </w:tr>
    </w:tbl>
    <w:p w14:paraId="62B61F9D" w14:textId="77777777" w:rsidR="00506C22" w:rsidRDefault="00506C22" w:rsidP="00FF5B92">
      <w:pPr>
        <w:spacing w:after="0"/>
        <w:rPr>
          <w:lang w:val="uk-UA"/>
        </w:rPr>
      </w:pPr>
    </w:p>
    <w:p w14:paraId="7FE7C66A" w14:textId="77777777" w:rsidR="00354D06" w:rsidRDefault="00354D06" w:rsidP="00FF5B92">
      <w:pPr>
        <w:spacing w:after="0"/>
        <w:rPr>
          <w:lang w:val="uk-UA"/>
        </w:rPr>
      </w:pPr>
    </w:p>
    <w:p w14:paraId="79B3BE6D" w14:textId="77777777" w:rsidR="00FF5B92" w:rsidRPr="00FF5B92" w:rsidRDefault="00FF5B92" w:rsidP="00F92089">
      <w:pPr>
        <w:spacing w:after="0"/>
        <w:ind w:left="284"/>
        <w:rPr>
          <w:b/>
          <w:bCs/>
          <w:lang w:val="uk-UA"/>
        </w:rPr>
      </w:pPr>
      <w:r w:rsidRPr="00FF5B92">
        <w:rPr>
          <w:b/>
          <w:bCs/>
          <w:lang w:val="uk-UA"/>
        </w:rPr>
        <w:t>Начальник управління «ЦНАП»</w:t>
      </w:r>
    </w:p>
    <w:p w14:paraId="7F9D476A" w14:textId="77777777" w:rsidR="00FF5B92" w:rsidRPr="00FF5B92" w:rsidRDefault="00FF5B92" w:rsidP="00F92089">
      <w:pPr>
        <w:spacing w:after="0"/>
        <w:ind w:left="284"/>
        <w:rPr>
          <w:b/>
          <w:bCs/>
          <w:lang w:val="uk-UA"/>
        </w:rPr>
      </w:pPr>
      <w:r w:rsidRPr="00FF5B92">
        <w:rPr>
          <w:b/>
          <w:bCs/>
          <w:lang w:val="uk-UA"/>
        </w:rPr>
        <w:t>виконавчого комітету Путивльської</w:t>
      </w:r>
    </w:p>
    <w:p w14:paraId="4FC9BC65" w14:textId="2D5B643E" w:rsidR="00FF5B92" w:rsidRPr="00FF5B92" w:rsidRDefault="00FF5B92" w:rsidP="00F92089">
      <w:pPr>
        <w:spacing w:after="0"/>
        <w:ind w:left="284"/>
        <w:rPr>
          <w:b/>
          <w:bCs/>
          <w:lang w:val="uk-UA"/>
        </w:rPr>
      </w:pPr>
      <w:r w:rsidRPr="00FF5B92">
        <w:rPr>
          <w:b/>
          <w:bCs/>
          <w:lang w:val="uk-UA"/>
        </w:rPr>
        <w:t xml:space="preserve">міської ради                                                     </w:t>
      </w:r>
      <w:r w:rsidR="00354D06">
        <w:rPr>
          <w:b/>
          <w:bCs/>
          <w:lang w:val="uk-UA"/>
        </w:rPr>
        <w:t xml:space="preserve">                       Оксана ЖИТНИК</w:t>
      </w:r>
    </w:p>
    <w:sectPr w:rsidR="00FF5B92" w:rsidRPr="00FF5B92" w:rsidSect="003563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AB"/>
    <w:rsid w:val="00017D91"/>
    <w:rsid w:val="00031B4B"/>
    <w:rsid w:val="000634E1"/>
    <w:rsid w:val="00080A79"/>
    <w:rsid w:val="001236F6"/>
    <w:rsid w:val="00123AB3"/>
    <w:rsid w:val="0012620D"/>
    <w:rsid w:val="0013688E"/>
    <w:rsid w:val="001638F7"/>
    <w:rsid w:val="0019576D"/>
    <w:rsid w:val="001D5A95"/>
    <w:rsid w:val="001D7F1E"/>
    <w:rsid w:val="00211EA5"/>
    <w:rsid w:val="00215A0F"/>
    <w:rsid w:val="00222FB5"/>
    <w:rsid w:val="002429A5"/>
    <w:rsid w:val="00254C42"/>
    <w:rsid w:val="002715D0"/>
    <w:rsid w:val="00286CCA"/>
    <w:rsid w:val="002C3E13"/>
    <w:rsid w:val="002D3277"/>
    <w:rsid w:val="002F1D37"/>
    <w:rsid w:val="00334F5E"/>
    <w:rsid w:val="00354D06"/>
    <w:rsid w:val="00356357"/>
    <w:rsid w:val="003873CA"/>
    <w:rsid w:val="003925EB"/>
    <w:rsid w:val="00417219"/>
    <w:rsid w:val="004327C8"/>
    <w:rsid w:val="00436381"/>
    <w:rsid w:val="004535B6"/>
    <w:rsid w:val="00470F17"/>
    <w:rsid w:val="00484358"/>
    <w:rsid w:val="0049229A"/>
    <w:rsid w:val="004C241F"/>
    <w:rsid w:val="004E6E14"/>
    <w:rsid w:val="004E7D4F"/>
    <w:rsid w:val="004F1624"/>
    <w:rsid w:val="00506C22"/>
    <w:rsid w:val="00520FE0"/>
    <w:rsid w:val="00522318"/>
    <w:rsid w:val="0054489A"/>
    <w:rsid w:val="005779BB"/>
    <w:rsid w:val="005D0A72"/>
    <w:rsid w:val="006179C2"/>
    <w:rsid w:val="006216AB"/>
    <w:rsid w:val="00623B43"/>
    <w:rsid w:val="00624EBD"/>
    <w:rsid w:val="006664FC"/>
    <w:rsid w:val="0068093F"/>
    <w:rsid w:val="006A6402"/>
    <w:rsid w:val="006E5122"/>
    <w:rsid w:val="00710820"/>
    <w:rsid w:val="00761306"/>
    <w:rsid w:val="00784B37"/>
    <w:rsid w:val="007907F7"/>
    <w:rsid w:val="00793396"/>
    <w:rsid w:val="007A4876"/>
    <w:rsid w:val="008175BF"/>
    <w:rsid w:val="00820FFD"/>
    <w:rsid w:val="00845B4F"/>
    <w:rsid w:val="00857975"/>
    <w:rsid w:val="00875429"/>
    <w:rsid w:val="009074CB"/>
    <w:rsid w:val="009111EA"/>
    <w:rsid w:val="009220F0"/>
    <w:rsid w:val="0095054A"/>
    <w:rsid w:val="009638C5"/>
    <w:rsid w:val="0097384C"/>
    <w:rsid w:val="00A360B0"/>
    <w:rsid w:val="00A84808"/>
    <w:rsid w:val="00A84FC0"/>
    <w:rsid w:val="00AB58A7"/>
    <w:rsid w:val="00AE3A4D"/>
    <w:rsid w:val="00AF0B5F"/>
    <w:rsid w:val="00B37952"/>
    <w:rsid w:val="00B44C47"/>
    <w:rsid w:val="00B570BC"/>
    <w:rsid w:val="00BD1197"/>
    <w:rsid w:val="00C23BE0"/>
    <w:rsid w:val="00C37971"/>
    <w:rsid w:val="00C812FE"/>
    <w:rsid w:val="00C946BF"/>
    <w:rsid w:val="00CD4BE1"/>
    <w:rsid w:val="00CF1C94"/>
    <w:rsid w:val="00D62E8D"/>
    <w:rsid w:val="00DB33AC"/>
    <w:rsid w:val="00DC6291"/>
    <w:rsid w:val="00DE0335"/>
    <w:rsid w:val="00E17B89"/>
    <w:rsid w:val="00E9786D"/>
    <w:rsid w:val="00EA45E7"/>
    <w:rsid w:val="00EC259A"/>
    <w:rsid w:val="00F0754B"/>
    <w:rsid w:val="00F84602"/>
    <w:rsid w:val="00F92089"/>
    <w:rsid w:val="00FC3E22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4136"/>
  <w15:docId w15:val="{25C09619-98B3-4A13-A4DB-B6E3EBE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F7"/>
  </w:style>
  <w:style w:type="paragraph" w:styleId="5">
    <w:name w:val="heading 5"/>
    <w:basedOn w:val="a"/>
    <w:link w:val="50"/>
    <w:uiPriority w:val="9"/>
    <w:qFormat/>
    <w:rsid w:val="003925EB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0B5F"/>
    <w:rPr>
      <w:color w:val="0000FF"/>
      <w:u w:val="single"/>
    </w:rPr>
  </w:style>
  <w:style w:type="paragraph" w:customStyle="1" w:styleId="rvps14">
    <w:name w:val="rvps14"/>
    <w:basedOn w:val="a"/>
    <w:rsid w:val="004327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0634E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3925EB"/>
    <w:rPr>
      <w:rFonts w:eastAsia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F92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0-2022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02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65-2009-%D0%BF" TargetMode="External"/><Relationship Id="rId5" Type="http://schemas.openxmlformats.org/officeDocument/2006/relationships/hyperlink" Target="https://zakon.rada.gov.ua/laws/show/3721-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3551-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ASUS4</dc:creator>
  <cp:lastModifiedBy>Ксюха</cp:lastModifiedBy>
  <cp:revision>2</cp:revision>
  <cp:lastPrinted>2025-05-27T06:44:00Z</cp:lastPrinted>
  <dcterms:created xsi:type="dcterms:W3CDTF">2025-06-09T08:25:00Z</dcterms:created>
  <dcterms:modified xsi:type="dcterms:W3CDTF">2025-06-09T08:25:00Z</dcterms:modified>
</cp:coreProperties>
</file>