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767AEC" w14:paraId="20984E0C" w14:textId="77777777" w:rsidTr="00767AEC">
        <w:tc>
          <w:tcPr>
            <w:tcW w:w="5070" w:type="dxa"/>
          </w:tcPr>
          <w:p w14:paraId="10A52D1E" w14:textId="77777777" w:rsidR="00767AEC" w:rsidRDefault="00767AEC"/>
        </w:tc>
        <w:tc>
          <w:tcPr>
            <w:tcW w:w="4784" w:type="dxa"/>
          </w:tcPr>
          <w:p w14:paraId="2BC08FF2" w14:textId="77777777" w:rsidR="00767AEC" w:rsidRDefault="00767AE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155F0BA9" w14:textId="77777777" w:rsidR="00767AEC" w:rsidRDefault="00767AE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7A4F1693" w14:textId="77777777" w:rsidR="00767AEC" w:rsidRDefault="00767AE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Пісочинської селищної ради</w:t>
            </w:r>
          </w:p>
          <w:p w14:paraId="472210D8" w14:textId="77777777" w:rsidR="00767AEC" w:rsidRDefault="00767AE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00ED09A9" w14:textId="77777777" w:rsidR="00767AEC" w:rsidRDefault="00767AEC">
            <w:pPr>
              <w:rPr>
                <w:highlight w:val="yellow"/>
              </w:rPr>
            </w:pPr>
          </w:p>
        </w:tc>
      </w:tr>
    </w:tbl>
    <w:p w14:paraId="0DF6D7F0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51C6CC4B" w14:textId="77777777" w:rsidR="00CB7D5C" w:rsidRPr="00771B3B" w:rsidRDefault="00585689" w:rsidP="00CB7D5C">
      <w:pPr>
        <w:jc w:val="center"/>
        <w:rPr>
          <w:b/>
        </w:rPr>
      </w:pPr>
      <w:r w:rsidRPr="00771B3B">
        <w:rPr>
          <w:b/>
        </w:rPr>
        <w:t>адміністративної послуги з</w:t>
      </w:r>
      <w:bookmarkStart w:id="0" w:name="n12"/>
      <w:bookmarkEnd w:id="0"/>
      <w:r w:rsidR="00B35308" w:rsidRPr="00771B3B">
        <w:rPr>
          <w:b/>
        </w:rPr>
        <w:t xml:space="preserve"> державної реєстрації </w:t>
      </w:r>
      <w:bookmarkStart w:id="1" w:name="n13"/>
      <w:bookmarkEnd w:id="1"/>
      <w:r w:rsidR="00CB7D5C" w:rsidRPr="00771B3B">
        <w:rPr>
          <w:b/>
        </w:rPr>
        <w:t>переходу юридичної особи з модельного статуту на діяльність на підставі власного установчого документа</w:t>
      </w:r>
    </w:p>
    <w:p w14:paraId="529840FC" w14:textId="77777777" w:rsidR="009C562A" w:rsidRDefault="00585689" w:rsidP="00CB7D5C">
      <w:pPr>
        <w:tabs>
          <w:tab w:val="left" w:pos="3969"/>
        </w:tabs>
        <w:jc w:val="center"/>
      </w:pPr>
      <w:r>
        <w:t>Центр надання адміністративних послуг Пісочинської  селищної ради</w:t>
      </w:r>
    </w:p>
    <w:p w14:paraId="3601DCB6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57AA0F4B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D11CE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0BD96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14B5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r w:rsidR="00FC5AB5">
              <w:rPr>
                <w:b/>
              </w:rPr>
              <w:t>Пісочинської</w:t>
            </w:r>
            <w:r w:rsidRPr="004C53E0">
              <w:rPr>
                <w:b/>
              </w:rPr>
              <w:t xml:space="preserve"> селищної ради</w:t>
            </w:r>
          </w:p>
          <w:p w14:paraId="62255AAA" w14:textId="3220046D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r w:rsidR="002014B4" w:rsidRPr="002014B4">
              <w:t>вул.ім.Беліменків 2, смт Пісочин Харківського району Харківської області, 62416</w:t>
            </w:r>
          </w:p>
          <w:p w14:paraId="4E140FB6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r w:rsidRPr="004C53E0">
              <w:rPr>
                <w:b/>
                <w:iCs/>
              </w:rPr>
              <w:t>Тел.: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72AB9ECB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3CF7BE3E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074A2AF7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435F026C" w14:textId="77777777" w:rsidR="002038DA" w:rsidRDefault="002038DA" w:rsidP="002038DA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EECC805" w14:textId="77777777" w:rsidR="002038DA" w:rsidRDefault="002038DA" w:rsidP="002038DA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4CC2390A" w14:textId="77777777" w:rsidR="002038DA" w:rsidRDefault="002038DA" w:rsidP="002038DA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52130A93" w14:textId="77777777" w:rsidR="002038DA" w:rsidRDefault="002038DA" w:rsidP="002038DA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F89905B" w14:textId="77777777" w:rsidR="002038DA" w:rsidRDefault="002038DA" w:rsidP="002038DA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1B73BC91" w14:textId="77777777" w:rsidR="002038DA" w:rsidRDefault="002038DA" w:rsidP="002038DA">
            <w:r w:rsidRPr="0078452F">
              <w:t>субота</w:t>
            </w:r>
            <w:r>
              <w:t xml:space="preserve">           -  з 08.30  до 15.00;</w:t>
            </w:r>
          </w:p>
          <w:p w14:paraId="4215C16B" w14:textId="77777777" w:rsidR="009C562A" w:rsidRPr="00FC5AB5" w:rsidRDefault="002038DA" w:rsidP="002038DA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221F01D5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9FE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1C17BA08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9454" w14:textId="77777777" w:rsidR="009C562A" w:rsidRPr="004C53E0" w:rsidRDefault="009C562A" w:rsidP="00FA07F1">
            <w:pPr>
              <w:snapToGrid w:val="0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909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6"/>
                <w:szCs w:val="26"/>
              </w:rPr>
            </w:pPr>
            <w:bookmarkStart w:id="2" w:name="n226"/>
            <w:bookmarkEnd w:id="2"/>
            <w:r w:rsidRPr="001B6ACE">
              <w:rPr>
                <w:sz w:val="26"/>
                <w:szCs w:val="26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14:paraId="3451B50A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6"/>
                <w:szCs w:val="26"/>
              </w:rPr>
            </w:pPr>
            <w:bookmarkStart w:id="3" w:name="n541"/>
            <w:bookmarkEnd w:id="3"/>
            <w:r w:rsidRPr="001B6ACE">
              <w:rPr>
                <w:sz w:val="26"/>
                <w:szCs w:val="26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14:paraId="3D9B0126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6"/>
                <w:szCs w:val="26"/>
              </w:rPr>
            </w:pPr>
            <w:bookmarkStart w:id="4" w:name="n545"/>
            <w:bookmarkEnd w:id="4"/>
            <w:r w:rsidRPr="001B6ACE">
              <w:rPr>
                <w:sz w:val="26"/>
                <w:szCs w:val="26"/>
              </w:rPr>
              <w:t>установчий документ юридичної особи;</w:t>
            </w:r>
          </w:p>
          <w:p w14:paraId="7E87D156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1B6ACE">
              <w:rPr>
                <w:color w:val="000000"/>
                <w:sz w:val="26"/>
                <w:szCs w:val="26"/>
              </w:rPr>
              <w:t>структура власності за формою та змістом, визначеними відповідно до законодавства;</w:t>
            </w:r>
          </w:p>
          <w:p w14:paraId="3B76DBD6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1B6ACE">
              <w:rPr>
                <w:color w:val="000000"/>
                <w:sz w:val="26"/>
                <w:szCs w:val="26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14:paraId="59DC6381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1B6ACE">
              <w:rPr>
                <w:color w:val="000000"/>
                <w:sz w:val="26"/>
                <w:szCs w:val="26"/>
              </w:rPr>
              <w:t xml:space="preserve"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</w:t>
            </w:r>
            <w:r w:rsidRPr="001B6ACE">
              <w:rPr>
                <w:color w:val="000000"/>
                <w:sz w:val="26"/>
                <w:szCs w:val="26"/>
              </w:rPr>
              <w:lastRenderedPageBreak/>
              <w:t>демографічного реєстру, – для фізичної особи – резидента;</w:t>
            </w:r>
          </w:p>
          <w:p w14:paraId="76E21FA1" w14:textId="77777777" w:rsidR="003D2332" w:rsidRPr="001B6ACE" w:rsidRDefault="003D2332" w:rsidP="003D2332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1B6ACE">
              <w:rPr>
                <w:sz w:val="26"/>
                <w:szCs w:val="26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5BE46689" w14:textId="77777777" w:rsidR="003D2332" w:rsidRPr="001B6ACE" w:rsidRDefault="003D2332" w:rsidP="003D2332">
            <w:p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</w:p>
          <w:p w14:paraId="643E8A22" w14:textId="77777777" w:rsidR="003D2332" w:rsidRPr="001B6ACE" w:rsidRDefault="003D2332" w:rsidP="003D2332">
            <w:p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 w:rsidRPr="001B6ACE">
              <w:rPr>
                <w:sz w:val="26"/>
                <w:szCs w:val="26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4E461790" w14:textId="77777777" w:rsidR="003D2332" w:rsidRPr="001B6ACE" w:rsidRDefault="003D2332" w:rsidP="003D2332">
            <w:p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</w:p>
          <w:p w14:paraId="7202C7A6" w14:textId="77777777" w:rsidR="003D2332" w:rsidRPr="001B6ACE" w:rsidRDefault="003D2332" w:rsidP="003D2332">
            <w:p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 w:rsidRPr="001B6ACE">
              <w:rPr>
                <w:sz w:val="26"/>
                <w:szCs w:val="26"/>
              </w:rPr>
              <w:t>У разі подання документів представником, крім випадку, коли відомості про повноваження цього представника містяться в Єдиному державному реєстрі,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6FB2316C" w14:textId="77777777" w:rsidR="009C562A" w:rsidRPr="00585689" w:rsidRDefault="003D2332" w:rsidP="00585689">
            <w:pPr>
              <w:jc w:val="both"/>
              <w:rPr>
                <w:color w:val="212529"/>
              </w:rPr>
            </w:pPr>
            <w:r w:rsidRPr="001B6ACE">
              <w:rPr>
                <w:color w:val="000000"/>
                <w:sz w:val="26"/>
                <w:szCs w:val="26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Pr="001B6ACE">
              <w:rPr>
                <w:sz w:val="26"/>
                <w:szCs w:val="26"/>
              </w:rPr>
              <w:t>.</w:t>
            </w:r>
          </w:p>
        </w:tc>
      </w:tr>
      <w:tr w:rsidR="009C562A" w:rsidRPr="004C53E0" w14:paraId="19BA58E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1D20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818D0" w14:textId="77777777" w:rsidR="009C562A" w:rsidRPr="004C53E0" w:rsidRDefault="009C562A" w:rsidP="00FA07F1">
            <w:pPr>
              <w:snapToGrid w:val="0"/>
            </w:pPr>
            <w:r w:rsidRPr="004C53E0">
              <w:rPr>
                <w:color w:val="000000"/>
                <w:spacing w:val="5"/>
              </w:rPr>
              <w:t>Оплата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247" w14:textId="77777777" w:rsidR="009C562A" w:rsidRPr="006915AC" w:rsidDel="00822F63" w:rsidRDefault="008648FD" w:rsidP="006915AC">
            <w:pPr>
              <w:rPr>
                <w:b/>
              </w:rPr>
            </w:pPr>
            <w:r>
              <w:rPr>
                <w:b/>
              </w:rPr>
              <w:t>Безоплатно</w:t>
            </w:r>
          </w:p>
        </w:tc>
      </w:tr>
      <w:tr w:rsidR="009C562A" w:rsidRPr="004C53E0" w14:paraId="27E19CF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9154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0FD35" w14:textId="77777777" w:rsidR="009C562A" w:rsidRPr="004C53E0" w:rsidRDefault="009C562A" w:rsidP="00FA07F1">
            <w:pPr>
              <w:snapToGrid w:val="0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D535" w14:textId="77777777" w:rsidR="008326CA" w:rsidRPr="000D69D8" w:rsidRDefault="008326CA" w:rsidP="000D69D8">
            <w:pPr>
              <w:pStyle w:val="ab"/>
              <w:numPr>
                <w:ilvl w:val="0"/>
                <w:numId w:val="3"/>
              </w:num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 w:rsidRPr="000D69D8">
              <w:rPr>
                <w:sz w:val="26"/>
                <w:szCs w:val="26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00A6554F" w14:textId="77777777" w:rsidR="008326CA" w:rsidRPr="000C2C1F" w:rsidRDefault="008326CA" w:rsidP="008326CA">
            <w:pPr>
              <w:numPr>
                <w:ilvl w:val="0"/>
                <w:numId w:val="3"/>
              </w:num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 w:rsidRPr="000C2C1F">
              <w:rPr>
                <w:sz w:val="26"/>
                <w:szCs w:val="26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08235F57" w14:textId="77777777" w:rsidR="008326CA" w:rsidRPr="008C0395" w:rsidRDefault="008326CA" w:rsidP="008326CA">
            <w:pPr>
              <w:numPr>
                <w:ilvl w:val="0"/>
                <w:numId w:val="3"/>
              </w:numPr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>установчий документ юридичної особи в електронній формі, виготовлений шляхом сканування;</w:t>
            </w:r>
          </w:p>
          <w:p w14:paraId="500D4374" w14:textId="77777777" w:rsidR="009C562A" w:rsidRPr="003267C9" w:rsidRDefault="008326CA" w:rsidP="008326CA">
            <w:pPr>
              <w:numPr>
                <w:ilvl w:val="0"/>
                <w:numId w:val="3"/>
              </w:numPr>
              <w:tabs>
                <w:tab w:val="left" w:pos="317"/>
                <w:tab w:val="left" w:pos="358"/>
              </w:tabs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9C562A" w:rsidRPr="004C53E0" w14:paraId="0C3588B4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37A1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2EB4A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A84" w14:textId="77777777" w:rsidR="006F47C9" w:rsidRPr="008C0395" w:rsidRDefault="006F47C9" w:rsidP="006F47C9">
            <w:pPr>
              <w:ind w:firstLine="217"/>
              <w:jc w:val="both"/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0D06C27B" w14:textId="77777777" w:rsidR="006F47C9" w:rsidRPr="008C0395" w:rsidRDefault="006F47C9" w:rsidP="006F47C9">
            <w:pPr>
              <w:ind w:firstLine="217"/>
              <w:jc w:val="both"/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 xml:space="preserve">Зупинення розгляду документів здійснюється у </w:t>
            </w:r>
            <w:r w:rsidRPr="008C0395">
              <w:rPr>
                <w:sz w:val="26"/>
                <w:szCs w:val="26"/>
              </w:rPr>
              <w:lastRenderedPageBreak/>
              <w:t>строк, встановлений для державної реєстрації.</w:t>
            </w:r>
          </w:p>
          <w:p w14:paraId="575FAB25" w14:textId="77777777" w:rsidR="009C562A" w:rsidRPr="003267C9" w:rsidRDefault="006F47C9" w:rsidP="006F47C9">
            <w:pPr>
              <w:jc w:val="both"/>
            </w:pPr>
            <w:r w:rsidRPr="008C0395">
              <w:rPr>
                <w:sz w:val="26"/>
                <w:szCs w:val="26"/>
              </w:rPr>
              <w:t>Строк зупинення розгляду документів, поданих для державної реєстрації, становить 15 календарних днів з дати їх подання.</w:t>
            </w:r>
          </w:p>
        </w:tc>
      </w:tr>
      <w:tr w:rsidR="009C562A" w:rsidRPr="004C53E0" w14:paraId="3DFE264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A2832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4F8F4" w14:textId="77777777" w:rsidR="009C562A" w:rsidRPr="004C53E0" w:rsidRDefault="009C562A" w:rsidP="00FA07F1">
            <w:pPr>
              <w:snapToGrid w:val="0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8CF9" w14:textId="77777777" w:rsidR="006B34CD" w:rsidRDefault="006B34CD" w:rsidP="006B34CD">
            <w:pPr>
              <w:ind w:firstLine="331"/>
              <w:jc w:val="both"/>
              <w:rPr>
                <w:sz w:val="26"/>
                <w:szCs w:val="26"/>
              </w:rPr>
            </w:pPr>
            <w:r w:rsidRPr="008C0395">
              <w:rPr>
                <w:sz w:val="26"/>
                <w:szCs w:val="26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</w:t>
            </w:r>
            <w:r>
              <w:rPr>
                <w:sz w:val="26"/>
                <w:szCs w:val="26"/>
              </w:rPr>
              <w:t xml:space="preserve"> в електронній формі </w:t>
            </w:r>
            <w:r w:rsidRPr="008C0395">
              <w:rPr>
                <w:sz w:val="26"/>
                <w:szCs w:val="26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144FE854" w14:textId="77777777" w:rsidR="006B34CD" w:rsidRPr="000C2C1F" w:rsidRDefault="006B34CD" w:rsidP="006B34CD">
            <w:pPr>
              <w:ind w:firstLine="331"/>
              <w:jc w:val="both"/>
              <w:rPr>
                <w:sz w:val="26"/>
                <w:szCs w:val="26"/>
              </w:rPr>
            </w:pPr>
            <w:r w:rsidRPr="000C2C1F">
              <w:rPr>
                <w:sz w:val="26"/>
                <w:szCs w:val="26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</w:t>
            </w:r>
            <w:r>
              <w:rPr>
                <w:sz w:val="26"/>
                <w:szCs w:val="26"/>
              </w:rPr>
              <w:t>*</w:t>
            </w:r>
            <w:r w:rsidRPr="000C2C1F">
              <w:rPr>
                <w:sz w:val="26"/>
                <w:szCs w:val="26"/>
              </w:rPr>
              <w:t>*.</w:t>
            </w:r>
          </w:p>
          <w:p w14:paraId="58909703" w14:textId="77777777" w:rsidR="009C562A" w:rsidRPr="004C53E0" w:rsidRDefault="006B34CD" w:rsidP="006B34CD">
            <w:pPr>
              <w:jc w:val="both"/>
              <w:rPr>
                <w:bCs/>
                <w:lang w:eastAsia="ar-SA"/>
              </w:rPr>
            </w:pPr>
            <w:r w:rsidRPr="008C0395">
              <w:rPr>
                <w:sz w:val="26"/>
                <w:szCs w:val="26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6"/>
                <w:szCs w:val="26"/>
              </w:rPr>
              <w:t>.</w:t>
            </w:r>
          </w:p>
        </w:tc>
      </w:tr>
      <w:tr w:rsidR="009C562A" w:rsidRPr="004C53E0" w14:paraId="02B1CF4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69FA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8326" w14:textId="77777777" w:rsidR="009C562A" w:rsidRPr="004C53E0" w:rsidRDefault="009C562A" w:rsidP="00FA07F1">
            <w:pPr>
              <w:snapToGrid w:val="0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3E7" w14:textId="77777777" w:rsidR="00BD6572" w:rsidRPr="00BD6572" w:rsidRDefault="00BD6572" w:rsidP="00D85FA2">
            <w:pPr>
              <w:jc w:val="both"/>
            </w:pPr>
            <w:r w:rsidRPr="00BD6572"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68CCD198" w14:textId="77777777" w:rsidR="00BD6572" w:rsidRPr="00BD6572" w:rsidRDefault="00BD6572" w:rsidP="00D85FA2">
            <w:pPr>
              <w:jc w:val="both"/>
            </w:pPr>
            <w:r w:rsidRPr="00BD6572"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14:paraId="63BA6346" w14:textId="77777777" w:rsidR="00BD6572" w:rsidRDefault="00BD6572" w:rsidP="00D85FA2">
            <w:pPr>
              <w:jc w:val="both"/>
              <w:rPr>
                <w:lang w:val="ru-RU"/>
              </w:rPr>
            </w:pPr>
            <w:r w:rsidRPr="00BD6572">
              <w:t>Н</w:t>
            </w:r>
            <w:r w:rsidRPr="00BD6572"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14:paraId="6DC39180" w14:textId="220638B6" w:rsidR="00AC6F3B" w:rsidRPr="00D85FA2" w:rsidRDefault="00BD6572" w:rsidP="00D85FA2">
            <w:pPr>
              <w:jc w:val="both"/>
            </w:pPr>
            <w:r w:rsidRPr="00BD6572">
              <w:t>Н</w:t>
            </w:r>
            <w:r w:rsidRPr="00BD6572"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AC6F3B" w:rsidRPr="004C53E0" w14:paraId="5FB7AF4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2F9A" w14:textId="77777777" w:rsidR="00AC6F3B" w:rsidRPr="004C53E0" w:rsidRDefault="00AC6F3B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4273A" w14:textId="77777777" w:rsidR="00AC6F3B" w:rsidRPr="004C53E0" w:rsidRDefault="00AC6F3B" w:rsidP="00FA07F1">
            <w:pPr>
              <w:snapToGrid w:val="0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56D" w14:textId="77777777" w:rsidR="00AC6F3B" w:rsidRDefault="00AC6F3B" w:rsidP="00AC6F3B">
            <w:pPr>
              <w:tabs>
                <w:tab w:val="left" w:pos="1565"/>
              </w:tabs>
              <w:ind w:firstLine="217"/>
            </w:pPr>
            <w:r>
              <w:t>Документи подано особою, яка не має на це повноважень;</w:t>
            </w:r>
          </w:p>
          <w:p w14:paraId="4DE419C4" w14:textId="77777777" w:rsidR="00AC6F3B" w:rsidRDefault="00AC6F3B" w:rsidP="00AC6F3B">
            <w:pPr>
              <w:tabs>
                <w:tab w:val="left" w:pos="1565"/>
              </w:tabs>
              <w:ind w:firstLine="2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42BD65DF" w14:textId="77777777" w:rsidR="00AC6F3B" w:rsidRDefault="00AC6F3B" w:rsidP="00AC6F3B">
            <w:pPr>
              <w:tabs>
                <w:tab w:val="left" w:pos="1565"/>
              </w:tabs>
              <w:ind w:firstLine="217"/>
            </w:pPr>
            <w:r>
              <w:t xml:space="preserve">у Єдиному державному реєстрі юридичних осіб, </w:t>
            </w:r>
            <w:r>
              <w:lastRenderedPageBreak/>
              <w:t>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6F9E48A" w14:textId="77777777" w:rsidR="00AC6F3B" w:rsidRDefault="00AC6F3B" w:rsidP="00AC6F3B">
            <w:pPr>
              <w:tabs>
                <w:tab w:val="left" w:pos="1565"/>
              </w:tabs>
              <w:ind w:firstLine="217"/>
            </w:pPr>
            <w:r>
              <w:t>не усунуто підстави для зупинення розгляду документів протягом встановленого строку;</w:t>
            </w:r>
          </w:p>
          <w:p w14:paraId="6BC17BBD" w14:textId="77777777" w:rsidR="00AC6F3B" w:rsidRDefault="00AC6F3B" w:rsidP="00AC6F3B">
            <w:pPr>
              <w:tabs>
                <w:tab w:val="left" w:pos="1565"/>
              </w:tabs>
              <w:ind w:firstLine="217"/>
            </w:pPr>
            <w:r>
              <w:t>документи суперечать вимогам Конституції та законів України;</w:t>
            </w:r>
          </w:p>
          <w:p w14:paraId="78B4FA5E" w14:textId="77777777" w:rsidR="00AC6F3B" w:rsidRDefault="00AC6F3B" w:rsidP="00AC6F3B">
            <w:pPr>
              <w:pStyle w:val="rvps2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1F5D9F7" w14:textId="77777777" w:rsidR="00AC6F3B" w:rsidRDefault="00AC6F3B" w:rsidP="00AC6F3B"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24CBE267" w14:textId="77777777" w:rsidR="00546157" w:rsidRDefault="00546157"/>
    <w:sectPr w:rsidR="00546157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7155959">
    <w:abstractNumId w:val="0"/>
  </w:num>
  <w:num w:numId="2" w16cid:durableId="1670400538">
    <w:abstractNumId w:val="3"/>
  </w:num>
  <w:num w:numId="3" w16cid:durableId="1093093423">
    <w:abstractNumId w:val="1"/>
  </w:num>
  <w:num w:numId="4" w16cid:durableId="1640260936">
    <w:abstractNumId w:val="4"/>
  </w:num>
  <w:num w:numId="5" w16cid:durableId="621765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67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D69D8"/>
    <w:rsid w:val="000E5E22"/>
    <w:rsid w:val="002014B4"/>
    <w:rsid w:val="002038DA"/>
    <w:rsid w:val="002129D9"/>
    <w:rsid w:val="00224EC2"/>
    <w:rsid w:val="003267C9"/>
    <w:rsid w:val="003D2332"/>
    <w:rsid w:val="00546157"/>
    <w:rsid w:val="00585689"/>
    <w:rsid w:val="006508DD"/>
    <w:rsid w:val="006915AC"/>
    <w:rsid w:val="006B34CD"/>
    <w:rsid w:val="006F47C9"/>
    <w:rsid w:val="00767AEC"/>
    <w:rsid w:val="00771B3B"/>
    <w:rsid w:val="008326CA"/>
    <w:rsid w:val="008648FD"/>
    <w:rsid w:val="00916021"/>
    <w:rsid w:val="009B4E2A"/>
    <w:rsid w:val="009C3550"/>
    <w:rsid w:val="009C562A"/>
    <w:rsid w:val="00AC6F3B"/>
    <w:rsid w:val="00B05FFF"/>
    <w:rsid w:val="00B35308"/>
    <w:rsid w:val="00BD6572"/>
    <w:rsid w:val="00CA039A"/>
    <w:rsid w:val="00CB30EF"/>
    <w:rsid w:val="00CB7D5C"/>
    <w:rsid w:val="00D22E21"/>
    <w:rsid w:val="00D85FA2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D1A8"/>
  <w15:docId w15:val="{B51460F4-2103-49E7-A6DE-7237952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customStyle="1" w:styleId="rvps2">
    <w:name w:val="rvps2"/>
    <w:basedOn w:val="a"/>
    <w:rsid w:val="00AC6F3B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767AEC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67AEC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D8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.pisochi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4635</Words>
  <Characters>2642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22</cp:revision>
  <cp:lastPrinted>2023-07-25T12:20:00Z</cp:lastPrinted>
  <dcterms:created xsi:type="dcterms:W3CDTF">2023-07-17T11:41:00Z</dcterms:created>
  <dcterms:modified xsi:type="dcterms:W3CDTF">2024-10-15T06:09:00Z</dcterms:modified>
</cp:coreProperties>
</file>