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9" w:rsidRDefault="00357AF9" w:rsidP="00487FC5">
      <w:pPr>
        <w:rPr>
          <w:lang w:val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5C7E3A" w:rsidTr="005C7E3A">
        <w:tc>
          <w:tcPr>
            <w:tcW w:w="5070" w:type="dxa"/>
          </w:tcPr>
          <w:p w:rsidR="005C7E3A" w:rsidRDefault="005C7E3A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4784" w:type="dxa"/>
          </w:tcPr>
          <w:p w:rsidR="005C7E3A" w:rsidRDefault="005C7E3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                                                                                                   ЗАТВЕРДЖЕНО </w:t>
            </w:r>
          </w:p>
          <w:p w:rsidR="005C7E3A" w:rsidRDefault="005C7E3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5C7E3A" w:rsidRDefault="005C7E3A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5C7E3A" w:rsidRDefault="005C7E3A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5C7E3A" w:rsidRDefault="005C7E3A">
            <w:pPr>
              <w:spacing w:line="276" w:lineRule="auto"/>
              <w:rPr>
                <w:highlight w:val="yellow"/>
                <w:lang w:val="uk-UA" w:eastAsia="uk-UA" w:bidi="en-US"/>
              </w:rPr>
            </w:pPr>
          </w:p>
        </w:tc>
      </w:tr>
    </w:tbl>
    <w:p w:rsidR="00B934B5" w:rsidRDefault="00B934B5" w:rsidP="00BB6044">
      <w:pPr>
        <w:ind w:left="5954"/>
        <w:rPr>
          <w:b/>
          <w:sz w:val="22"/>
          <w:szCs w:val="22"/>
          <w:lang w:val="uk-UA" w:eastAsia="uk-UA"/>
        </w:rPr>
      </w:pPr>
    </w:p>
    <w:p w:rsidR="00892C0A" w:rsidRPr="00825C48" w:rsidRDefault="00892C0A" w:rsidP="001903CC">
      <w:pPr>
        <w:spacing w:line="276" w:lineRule="auto"/>
        <w:jc w:val="center"/>
        <w:rPr>
          <w:lang w:val="uk-UA" w:eastAsia="uk-UA"/>
        </w:rPr>
      </w:pPr>
      <w:r w:rsidRPr="00825C48">
        <w:rPr>
          <w:lang w:val="uk-UA" w:eastAsia="uk-UA"/>
        </w:rPr>
        <w:t xml:space="preserve">ТЕХНОЛОГІЧНА КАРТКА </w:t>
      </w:r>
    </w:p>
    <w:p w:rsidR="00892C0A" w:rsidRPr="00825C48" w:rsidRDefault="00892C0A" w:rsidP="00892C0A">
      <w:pPr>
        <w:jc w:val="center"/>
        <w:rPr>
          <w:b/>
          <w:lang w:val="uk-UA"/>
        </w:rPr>
      </w:pPr>
      <w:r w:rsidRPr="00825C48">
        <w:rPr>
          <w:b/>
          <w:lang w:val="uk-UA"/>
        </w:rPr>
        <w:t xml:space="preserve">Державна реєстрація змін до відомостей про фізичну особу – підприємця, </w:t>
      </w:r>
      <w:r w:rsidR="00EB42E1" w:rsidRPr="00825C48">
        <w:rPr>
          <w:b/>
          <w:lang w:val="uk-UA"/>
        </w:rPr>
        <w:t>що</w:t>
      </w:r>
      <w:r w:rsidRPr="00825C48">
        <w:rPr>
          <w:b/>
          <w:lang w:val="uk-UA"/>
        </w:rPr>
        <w:t xml:space="preserve"> містяться в Єдиному державному реєстрі юридичних осіб, фізичних осіб – підприємців та громадських формувань</w:t>
      </w:r>
    </w:p>
    <w:p w:rsidR="00357AF9" w:rsidRDefault="00357AF9" w:rsidP="00357AF9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B42E1" w:rsidRPr="00357AF9" w:rsidRDefault="00EB42E1" w:rsidP="00892C0A">
      <w:pPr>
        <w:jc w:val="center"/>
        <w:rPr>
          <w:sz w:val="22"/>
          <w:szCs w:val="22"/>
          <w:lang w:eastAsia="uk-UA"/>
        </w:rPr>
      </w:pPr>
    </w:p>
    <w:tbl>
      <w:tblPr>
        <w:tblW w:w="4829" w:type="pct"/>
        <w:tblInd w:w="34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0"/>
        <w:gridCol w:w="2962"/>
        <w:gridCol w:w="2224"/>
        <w:gridCol w:w="2224"/>
        <w:gridCol w:w="1878"/>
      </w:tblGrid>
      <w:tr w:rsidR="00892C0A" w:rsidRPr="00825C48" w:rsidTr="00995370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№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 з/п</w:t>
            </w:r>
          </w:p>
        </w:tc>
        <w:tc>
          <w:tcPr>
            <w:tcW w:w="15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Відповідальна особа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jc w:val="center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Строки виконання етапів </w:t>
            </w:r>
            <w:r w:rsidRPr="00825C48">
              <w:rPr>
                <w:lang w:val="uk-UA" w:eastAsia="uk-UA"/>
              </w:rPr>
              <w:br/>
            </w:r>
          </w:p>
        </w:tc>
      </w:tr>
      <w:tr w:rsidR="00892C0A" w:rsidRPr="00825C48" w:rsidTr="00995370">
        <w:trPr>
          <w:trHeight w:val="1467"/>
        </w:trPr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825C48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pStyle w:val="1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25C48">
              <w:rPr>
                <w:sz w:val="24"/>
                <w:szCs w:val="24"/>
                <w:lang w:eastAsia="uk-UA"/>
              </w:rPr>
              <w:t xml:space="preserve"> Прийом за описом документів, які подані для державної реєстрації змін до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 день надходження документів.</w:t>
            </w:r>
          </w:p>
        </w:tc>
      </w:tr>
      <w:tr w:rsidR="00892C0A" w:rsidRPr="00825C48" w:rsidTr="00995370">
        <w:trPr>
          <w:trHeight w:val="1025"/>
        </w:trPr>
        <w:tc>
          <w:tcPr>
            <w:tcW w:w="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  <w:tr w:rsidR="00892C0A" w:rsidRPr="00825C48" w:rsidTr="00995370">
        <w:trPr>
          <w:trHeight w:val="1125"/>
        </w:trPr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2C0A" w:rsidRPr="00825C48" w:rsidRDefault="00892C0A" w:rsidP="005C79CE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25C48">
              <w:rPr>
                <w:sz w:val="24"/>
                <w:szCs w:val="24"/>
                <w:lang w:eastAsia="uk-UA"/>
              </w:rPr>
              <w:t>Видача (надсилання поштовим відправленням) заявнику копії опису, за яким прийняті документи з відміткою про дату надходження документів.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 день надходження документів.</w:t>
            </w:r>
          </w:p>
        </w:tc>
      </w:tr>
      <w:tr w:rsidR="00892C0A" w:rsidRPr="00825C48" w:rsidTr="00995370">
        <w:trPr>
          <w:trHeight w:val="1017"/>
        </w:trPr>
        <w:tc>
          <w:tcPr>
            <w:tcW w:w="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  <w:tr w:rsidR="00892C0A" w:rsidRPr="00825C48" w:rsidTr="00995370">
        <w:trPr>
          <w:trHeight w:val="1133"/>
        </w:trPr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2C0A" w:rsidRPr="00825C48" w:rsidRDefault="00892C0A" w:rsidP="005C79CE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825C48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E04A99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 день надходження документів.</w:t>
            </w:r>
          </w:p>
        </w:tc>
      </w:tr>
      <w:tr w:rsidR="00892C0A" w:rsidRPr="00825C48" w:rsidTr="00995370">
        <w:trPr>
          <w:trHeight w:val="165"/>
        </w:trPr>
        <w:tc>
          <w:tcPr>
            <w:tcW w:w="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  <w:tr w:rsidR="00892C0A" w:rsidRPr="00825C48" w:rsidTr="00995370">
        <w:trPr>
          <w:trHeight w:val="1125"/>
        </w:trPr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5.</w:t>
            </w:r>
          </w:p>
        </w:tc>
        <w:tc>
          <w:tcPr>
            <w:tcW w:w="1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 день надходження документів.</w:t>
            </w:r>
          </w:p>
        </w:tc>
      </w:tr>
      <w:tr w:rsidR="00892C0A" w:rsidRPr="00825C48" w:rsidTr="00995370">
        <w:trPr>
          <w:trHeight w:val="1156"/>
        </w:trPr>
        <w:tc>
          <w:tcPr>
            <w:tcW w:w="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  <w:tr w:rsidR="00892C0A" w:rsidRPr="00825C48" w:rsidTr="00995370">
        <w:trPr>
          <w:trHeight w:val="775"/>
        </w:trPr>
        <w:tc>
          <w:tcPr>
            <w:tcW w:w="2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6.</w:t>
            </w:r>
          </w:p>
        </w:tc>
        <w:tc>
          <w:tcPr>
            <w:tcW w:w="152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В день надходження документів.</w:t>
            </w:r>
          </w:p>
        </w:tc>
      </w:tr>
      <w:tr w:rsidR="00892C0A" w:rsidRPr="00825C48" w:rsidTr="00995370">
        <w:trPr>
          <w:trHeight w:val="1410"/>
        </w:trPr>
        <w:tc>
          <w:tcPr>
            <w:tcW w:w="2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  <w:tr w:rsidR="00892C0A" w:rsidRPr="00825C48" w:rsidTr="00995370">
        <w:trPr>
          <w:trHeight w:val="1980"/>
        </w:trPr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7.</w:t>
            </w:r>
          </w:p>
        </w:tc>
        <w:tc>
          <w:tcPr>
            <w:tcW w:w="15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Опрацювання заяви, розміщення на порталі електронних сервісів повідомлення про зупинення розгляду документів, або повідомлення про відмову у державній реєстрації змін до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 та оформлення результату надання адміністративної послуги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rPr>
                <w:lang w:val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/>
              </w:rPr>
              <w:t>Протягом 24 годин, крім вихідних та святкових днів, після надходження документів, поданих для державної реєстрації, або у скорочені строки (протягом 2 або 6 годин), відповідно до чинного законодавства.</w:t>
            </w:r>
          </w:p>
        </w:tc>
      </w:tr>
      <w:tr w:rsidR="00892C0A" w:rsidRPr="00825C48" w:rsidTr="00995370">
        <w:trPr>
          <w:trHeight w:val="1320"/>
        </w:trPr>
        <w:tc>
          <w:tcPr>
            <w:tcW w:w="20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8.</w:t>
            </w:r>
          </w:p>
        </w:tc>
        <w:tc>
          <w:tcPr>
            <w:tcW w:w="15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892C0A" w:rsidRPr="00825C48" w:rsidTr="00995370">
        <w:trPr>
          <w:trHeight w:val="1485"/>
        </w:trPr>
        <w:tc>
          <w:tcPr>
            <w:tcW w:w="205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9.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Видача або надсилання поштою виписки з Єдиного державного реєстру юридичних осіб, фізичних осіб – підприємців та </w:t>
            </w:r>
            <w:r w:rsidRPr="00825C48">
              <w:rPr>
                <w:lang w:val="uk-UA" w:eastAsia="uk-UA"/>
              </w:rPr>
              <w:lastRenderedPageBreak/>
              <w:t>громадських формувань або рішення про відмову у  проведенні державної реєстрації змін до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lastRenderedPageBreak/>
              <w:t>Державний реєстратор юридичних осіб та фізичних осіб – підприємців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92C0A" w:rsidRPr="00825C48" w:rsidRDefault="00892C0A" w:rsidP="005C79CE">
            <w:pPr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 xml:space="preserve">Реєстраційний відділ </w:t>
            </w:r>
          </w:p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</w:p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</w:p>
          <w:p w:rsidR="00892C0A" w:rsidRPr="00825C48" w:rsidRDefault="00892C0A" w:rsidP="005C79CE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/>
              </w:rPr>
              <w:t xml:space="preserve">В день прийняття рішення про державну реєстрацію (або </w:t>
            </w:r>
            <w:r w:rsidRPr="00825C48">
              <w:rPr>
                <w:lang w:val="uk-UA"/>
              </w:rPr>
              <w:lastRenderedPageBreak/>
              <w:t>відмову в ній)</w:t>
            </w:r>
          </w:p>
        </w:tc>
      </w:tr>
      <w:tr w:rsidR="00892C0A" w:rsidRPr="00825C48" w:rsidTr="00995370">
        <w:trPr>
          <w:trHeight w:val="2262"/>
        </w:trPr>
        <w:tc>
          <w:tcPr>
            <w:tcW w:w="205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14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2C0A" w:rsidRPr="00825C48" w:rsidRDefault="00892C0A" w:rsidP="005C79CE">
            <w:pPr>
              <w:tabs>
                <w:tab w:val="left" w:pos="284"/>
              </w:tabs>
              <w:rPr>
                <w:lang w:val="uk-UA" w:eastAsia="uk-UA"/>
              </w:rPr>
            </w:pPr>
            <w:r w:rsidRPr="00825C48">
              <w:rPr>
                <w:lang w:val="uk-UA" w:eastAsia="uk-UA"/>
              </w:rPr>
              <w:t>Центр надання адміністративних послуг</w:t>
            </w:r>
          </w:p>
        </w:tc>
        <w:tc>
          <w:tcPr>
            <w:tcW w:w="971" w:type="pct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2C0A" w:rsidRPr="00825C48" w:rsidRDefault="00892C0A" w:rsidP="005C79CE">
            <w:pPr>
              <w:rPr>
                <w:lang w:val="uk-UA" w:eastAsia="uk-UA"/>
              </w:rPr>
            </w:pPr>
          </w:p>
        </w:tc>
      </w:tr>
    </w:tbl>
    <w:p w:rsidR="00E04A99" w:rsidRDefault="00E04A99" w:rsidP="006B1C38">
      <w:pPr>
        <w:widowControl w:val="0"/>
        <w:tabs>
          <w:tab w:val="left" w:pos="720"/>
        </w:tabs>
        <w:jc w:val="both"/>
        <w:rPr>
          <w:i/>
          <w:sz w:val="22"/>
          <w:szCs w:val="22"/>
          <w:lang w:val="uk-UA"/>
        </w:rPr>
      </w:pPr>
    </w:p>
    <w:p w:rsidR="00892C0A" w:rsidRPr="001903CC" w:rsidRDefault="00892C0A" w:rsidP="00F53B59">
      <w:pPr>
        <w:ind w:left="284"/>
        <w:rPr>
          <w:sz w:val="22"/>
          <w:szCs w:val="22"/>
          <w:lang w:val="uk-UA"/>
        </w:rPr>
      </w:pPr>
    </w:p>
    <w:sectPr w:rsidR="00892C0A" w:rsidRPr="001903CC" w:rsidSect="00BC4A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8108D"/>
    <w:rsid w:val="000C1EAE"/>
    <w:rsid w:val="00127F1E"/>
    <w:rsid w:val="00146863"/>
    <w:rsid w:val="001903CC"/>
    <w:rsid w:val="00281C97"/>
    <w:rsid w:val="002E3D90"/>
    <w:rsid w:val="00357AF9"/>
    <w:rsid w:val="00357DA8"/>
    <w:rsid w:val="004752FC"/>
    <w:rsid w:val="00476B8A"/>
    <w:rsid w:val="004861C6"/>
    <w:rsid w:val="00487FC5"/>
    <w:rsid w:val="004939A9"/>
    <w:rsid w:val="00575A4C"/>
    <w:rsid w:val="005B31A3"/>
    <w:rsid w:val="005C7E3A"/>
    <w:rsid w:val="00675557"/>
    <w:rsid w:val="00697FD7"/>
    <w:rsid w:val="006B1C38"/>
    <w:rsid w:val="00740C0C"/>
    <w:rsid w:val="008215D6"/>
    <w:rsid w:val="00825C48"/>
    <w:rsid w:val="008359B4"/>
    <w:rsid w:val="0087168A"/>
    <w:rsid w:val="00892C0A"/>
    <w:rsid w:val="009922D7"/>
    <w:rsid w:val="00995370"/>
    <w:rsid w:val="009D3833"/>
    <w:rsid w:val="009F1A50"/>
    <w:rsid w:val="00B46403"/>
    <w:rsid w:val="00B934B5"/>
    <w:rsid w:val="00BB6044"/>
    <w:rsid w:val="00BC4ADA"/>
    <w:rsid w:val="00C03367"/>
    <w:rsid w:val="00E04A99"/>
    <w:rsid w:val="00E059DF"/>
    <w:rsid w:val="00E06C88"/>
    <w:rsid w:val="00E805D0"/>
    <w:rsid w:val="00EB42E1"/>
    <w:rsid w:val="00F53B59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F5F3-6C6E-41FD-BAD7-A29386B7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8</cp:revision>
  <cp:lastPrinted>2023-07-26T10:52:00Z</cp:lastPrinted>
  <dcterms:created xsi:type="dcterms:W3CDTF">2023-07-18T07:20:00Z</dcterms:created>
  <dcterms:modified xsi:type="dcterms:W3CDTF">2023-07-26T10:52:00Z</dcterms:modified>
</cp:coreProperties>
</file>