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6D64F8" w14:paraId="7F709FCD" w14:textId="77777777" w:rsidTr="006D64F8">
        <w:tc>
          <w:tcPr>
            <w:tcW w:w="5070" w:type="dxa"/>
          </w:tcPr>
          <w:p w14:paraId="4FBEC822" w14:textId="77777777" w:rsidR="006D64F8" w:rsidRDefault="006D64F8"/>
        </w:tc>
        <w:tc>
          <w:tcPr>
            <w:tcW w:w="4784" w:type="dxa"/>
          </w:tcPr>
          <w:p w14:paraId="65108E0D" w14:textId="77777777" w:rsidR="006D64F8" w:rsidRDefault="006D64F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4726876D" w14:textId="77777777" w:rsidR="006D64F8" w:rsidRDefault="006D64F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2C26405C" w14:textId="77777777" w:rsidR="006D64F8" w:rsidRDefault="006D64F8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527FC224" w14:textId="77777777" w:rsidR="006D64F8" w:rsidRDefault="006D64F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0A47CC2D" w14:textId="77777777" w:rsidR="006D64F8" w:rsidRDefault="006D64F8">
            <w:pPr>
              <w:rPr>
                <w:highlight w:val="yellow"/>
              </w:rPr>
            </w:pPr>
          </w:p>
        </w:tc>
      </w:tr>
    </w:tbl>
    <w:p w14:paraId="1EAF8A4A" w14:textId="77777777" w:rsidR="006D64F8" w:rsidRPr="00EE7E03" w:rsidRDefault="006D64F8" w:rsidP="00585689">
      <w:pPr>
        <w:jc w:val="center"/>
        <w:rPr>
          <w:b/>
          <w:sz w:val="26"/>
          <w:szCs w:val="26"/>
        </w:rPr>
      </w:pPr>
    </w:p>
    <w:p w14:paraId="4F58F473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22A6C921" w14:textId="77777777" w:rsidR="00047D45" w:rsidRPr="00790CF3" w:rsidRDefault="00585689" w:rsidP="00E44D9A">
      <w:pPr>
        <w:jc w:val="center"/>
        <w:rPr>
          <w:b/>
          <w:color w:val="000000" w:themeColor="text1"/>
        </w:rPr>
      </w:pPr>
      <w:r w:rsidRPr="00790CF3">
        <w:rPr>
          <w:b/>
        </w:rPr>
        <w:t>адміністративної послуги з</w:t>
      </w:r>
      <w:bookmarkStart w:id="0" w:name="n12"/>
      <w:bookmarkEnd w:id="0"/>
      <w:r w:rsidR="00B35308" w:rsidRPr="00790CF3">
        <w:rPr>
          <w:b/>
        </w:rPr>
        <w:t xml:space="preserve"> </w:t>
      </w:r>
      <w:r w:rsidR="001548DE">
        <w:rPr>
          <w:b/>
          <w:color w:val="000000" w:themeColor="text1"/>
        </w:rPr>
        <w:t>де</w:t>
      </w:r>
      <w:r w:rsidR="00790CF3">
        <w:rPr>
          <w:b/>
          <w:color w:val="000000" w:themeColor="text1"/>
        </w:rPr>
        <w:t>ржавної</w:t>
      </w:r>
      <w:r w:rsidR="00790CF3" w:rsidRPr="00790CF3">
        <w:rPr>
          <w:b/>
          <w:color w:val="000000" w:themeColor="text1"/>
        </w:rPr>
        <w:t xml:space="preserve"> реєстраці</w:t>
      </w:r>
      <w:r w:rsidR="00790CF3">
        <w:rPr>
          <w:b/>
          <w:color w:val="000000" w:themeColor="text1"/>
        </w:rPr>
        <w:t>ї</w:t>
      </w:r>
      <w:r w:rsidR="00790CF3" w:rsidRPr="00790CF3">
        <w:rPr>
          <w:b/>
          <w:color w:val="000000" w:themeColor="text1"/>
        </w:rPr>
        <w:t xml:space="preserve"> припинення підприємницької діяльності фізичної особи - підприємця за її рішенням</w:t>
      </w:r>
    </w:p>
    <w:p w14:paraId="737EB94C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5F978F4B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08D2BD92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125A8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E9013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EDEA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61C8E8A5" w14:textId="545B0469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005E17" w:rsidRPr="00005E17">
              <w:t>вул.ім.Беліменків</w:t>
            </w:r>
            <w:proofErr w:type="spellEnd"/>
            <w:r w:rsidR="00005E17" w:rsidRPr="00005E17">
              <w:t xml:space="preserve"> 2, смт Пісочин Харківського району Харківської області, 62416</w:t>
            </w:r>
          </w:p>
          <w:p w14:paraId="7391FC72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428EA0F1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74C11D62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2F911EA8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6D51D5CA" w14:textId="77777777" w:rsidR="00A65797" w:rsidRDefault="00A65797" w:rsidP="00A65797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7783A083" w14:textId="77777777" w:rsidR="00A65797" w:rsidRDefault="00A65797" w:rsidP="00A65797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0FB1C4CB" w14:textId="77777777" w:rsidR="00A65797" w:rsidRDefault="00A65797" w:rsidP="00A65797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31D75552" w14:textId="77777777" w:rsidR="00A65797" w:rsidRDefault="00A65797" w:rsidP="00A65797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2CF0FFC2" w14:textId="77777777" w:rsidR="00A65797" w:rsidRDefault="00A65797" w:rsidP="00A65797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34908E91" w14:textId="77777777" w:rsidR="00A65797" w:rsidRDefault="00A65797" w:rsidP="00A65797">
            <w:r w:rsidRPr="0078452F">
              <w:t>субота</w:t>
            </w:r>
            <w:r>
              <w:t xml:space="preserve">           -  з 08.30  до 15.00;</w:t>
            </w:r>
          </w:p>
          <w:p w14:paraId="28BA2965" w14:textId="77777777" w:rsidR="009C562A" w:rsidRPr="00FC5AB5" w:rsidRDefault="00A65797" w:rsidP="006D64F8"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0A96DA56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2E28" w14:textId="77777777" w:rsidR="009C562A" w:rsidRPr="004C53E0" w:rsidRDefault="009C562A" w:rsidP="00A6579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1C5A7D24" w14:textId="77777777" w:rsidR="009C562A" w:rsidRPr="004C53E0" w:rsidRDefault="009C562A" w:rsidP="00A65797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F81ED" w14:textId="77777777" w:rsidR="009C562A" w:rsidRPr="004C53E0" w:rsidRDefault="009C562A" w:rsidP="00A65797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559C" w14:textId="77777777" w:rsidR="00790CF3" w:rsidRPr="00056323" w:rsidRDefault="00790CF3" w:rsidP="00A65797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bookmarkStart w:id="1" w:name="n226"/>
            <w:bookmarkEnd w:id="1"/>
            <w:r w:rsidRPr="00056323">
              <w:t>Заява про державну реєстрацію припинення підприємницької діяльності фізичної особи – підприємця – у разі державної реєстрації припинення підприємницької діяльності фізичної особи - підприємця за її рішенням;</w:t>
            </w:r>
          </w:p>
          <w:p w14:paraId="78E92CD1" w14:textId="77777777" w:rsidR="00790CF3" w:rsidRPr="00056323" w:rsidRDefault="00790CF3" w:rsidP="00A65797">
            <w:pPr>
              <w:pStyle w:val="ab"/>
              <w:tabs>
                <w:tab w:val="left" w:pos="358"/>
              </w:tabs>
              <w:ind w:left="0" w:firstLine="217"/>
              <w:jc w:val="both"/>
              <w:rPr>
                <w:color w:val="000000" w:themeColor="text1"/>
              </w:rPr>
            </w:pPr>
            <w:r w:rsidRPr="00056323">
              <w:rPr>
                <w:color w:val="000000" w:themeColor="text1"/>
              </w:rPr>
              <w:t>Ксерокопія свідоцтва про смерть фізичної особи, судове рішення про визнання фізичної особи безвісно відсутньою - у разі державної реєстрації припинення підприємницької діяльності фізичної особи – підприємця у зв’язку з її смертю, визнанням її безвісно відсутньою або оголошенням померлою.</w:t>
            </w:r>
          </w:p>
          <w:p w14:paraId="2469448A" w14:textId="77777777" w:rsidR="00790CF3" w:rsidRPr="00056323" w:rsidRDefault="00790CF3" w:rsidP="00A65797">
            <w:pPr>
              <w:ind w:firstLine="217"/>
              <w:jc w:val="both"/>
            </w:pPr>
            <w:bookmarkStart w:id="2" w:name="o99"/>
            <w:bookmarkStart w:id="3" w:name="o98"/>
            <w:bookmarkEnd w:id="2"/>
            <w:bookmarkEnd w:id="3"/>
            <w:r w:rsidRPr="00056323"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5772A49" w14:textId="77777777" w:rsidR="00790CF3" w:rsidRPr="00056323" w:rsidRDefault="00790CF3" w:rsidP="00A65797">
            <w:pPr>
              <w:ind w:firstLine="217"/>
              <w:jc w:val="both"/>
            </w:pPr>
            <w:bookmarkStart w:id="4" w:name="n471"/>
            <w:bookmarkEnd w:id="4"/>
            <w:r w:rsidRPr="00056323"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79E2FA6" w14:textId="77777777" w:rsidR="00047D45" w:rsidRPr="00585689" w:rsidRDefault="00790CF3" w:rsidP="00A65797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r w:rsidRPr="00056323">
              <w:rPr>
                <w:color w:val="000000" w:themeColor="text1"/>
              </w:rPr>
              <w:t xml:space="preserve">Для цілей проведення реєстраційних дій документом, що засвідчує повноваження представника, є документ, що </w:t>
            </w:r>
            <w:r w:rsidRPr="00056323">
              <w:rPr>
                <w:color w:val="000000" w:themeColor="text1"/>
              </w:rPr>
              <w:lastRenderedPageBreak/>
              <w:t>підтверджує повноваження законного представника особи, або нотаріально посвідчена довіреність</w:t>
            </w:r>
          </w:p>
        </w:tc>
      </w:tr>
      <w:tr w:rsidR="009C562A" w:rsidRPr="004C53E0" w14:paraId="32FC0E0D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2BF6D" w14:textId="77777777" w:rsidR="009C562A" w:rsidRPr="004C53E0" w:rsidRDefault="009C562A" w:rsidP="00A6579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69C8E" w14:textId="77777777" w:rsidR="009C562A" w:rsidRPr="004C53E0" w:rsidRDefault="00045099" w:rsidP="00A65797">
            <w:pPr>
              <w:snapToGrid w:val="0"/>
              <w:jc w:val="both"/>
            </w:pPr>
            <w:r w:rsidRPr="00633EEF">
              <w:t>Платність (безоплатність) надання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B2E6" w14:textId="77777777" w:rsidR="009C562A" w:rsidRPr="001548DE" w:rsidDel="00822F63" w:rsidRDefault="00790CF3" w:rsidP="00A65797">
            <w:pPr>
              <w:jc w:val="both"/>
              <w:rPr>
                <w:b/>
              </w:rPr>
            </w:pPr>
            <w:r w:rsidRPr="001548DE">
              <w:rPr>
                <w:b/>
              </w:rPr>
              <w:t>Безоплатно</w:t>
            </w:r>
          </w:p>
        </w:tc>
      </w:tr>
      <w:tr w:rsidR="009C562A" w:rsidRPr="004C53E0" w14:paraId="31588B92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3E32A" w14:textId="77777777" w:rsidR="009C562A" w:rsidRPr="004C53E0" w:rsidRDefault="009C562A" w:rsidP="00A6579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E7EF3" w14:textId="77777777" w:rsidR="009C562A" w:rsidRPr="004C53E0" w:rsidRDefault="009C562A" w:rsidP="00A65797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0F10" w14:textId="77777777" w:rsidR="00790CF3" w:rsidRPr="00056323" w:rsidRDefault="00790CF3" w:rsidP="00A65797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056323"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BC3AA09" w14:textId="77777777" w:rsidR="00790CF3" w:rsidRPr="00056323" w:rsidRDefault="00790CF3" w:rsidP="00A65797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056323">
              <w:t xml:space="preserve">виписка з Єдиного державного реєстру юридичних осіб, фізичних осіб – підприємців та громадських формувань; </w:t>
            </w:r>
          </w:p>
          <w:p w14:paraId="0C5EF137" w14:textId="77777777" w:rsidR="009C562A" w:rsidRPr="003002CE" w:rsidRDefault="00790CF3" w:rsidP="00A65797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056323"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C562A" w:rsidRPr="004C53E0" w14:paraId="64753697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F298C" w14:textId="77777777" w:rsidR="009C562A" w:rsidRPr="004C53E0" w:rsidRDefault="009C562A" w:rsidP="00A6579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99A9A" w14:textId="77777777" w:rsidR="009C562A" w:rsidRPr="004C53E0" w:rsidRDefault="009C562A" w:rsidP="00A65797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EF5E" w14:textId="77777777" w:rsidR="00790CF3" w:rsidRPr="00056323" w:rsidRDefault="00790CF3" w:rsidP="00A65797">
            <w:pPr>
              <w:ind w:firstLine="217"/>
              <w:jc w:val="both"/>
            </w:pPr>
            <w:r w:rsidRPr="00056323"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0D87D8DF" w14:textId="77777777" w:rsidR="00790CF3" w:rsidRPr="00056323" w:rsidRDefault="00790CF3" w:rsidP="00A65797">
            <w:pPr>
              <w:ind w:firstLine="217"/>
              <w:jc w:val="both"/>
            </w:pPr>
            <w:r w:rsidRPr="00056323">
              <w:t>Зупинення розгляду документів здійснюється у строк, встановлений для державної реєстрації.</w:t>
            </w:r>
          </w:p>
          <w:p w14:paraId="2F978FD2" w14:textId="77777777" w:rsidR="009C562A" w:rsidRPr="003267C9" w:rsidRDefault="00790CF3" w:rsidP="00A65797">
            <w:pPr>
              <w:jc w:val="both"/>
            </w:pPr>
            <w:r w:rsidRPr="00056323">
              <w:t>Строк зупинення розгляду документів, поданих для державної реєстрації становить, 15 календарних днів з дати їх зупинення</w:t>
            </w:r>
          </w:p>
        </w:tc>
      </w:tr>
      <w:tr w:rsidR="009C562A" w:rsidRPr="004C53E0" w14:paraId="25729478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C2DBF" w14:textId="77777777" w:rsidR="009C562A" w:rsidRPr="004C53E0" w:rsidRDefault="009C562A" w:rsidP="00A6579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3F1FE" w14:textId="77777777" w:rsidR="009C562A" w:rsidRPr="004C53E0" w:rsidRDefault="009C562A" w:rsidP="00A65797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95FB" w14:textId="77777777" w:rsidR="00790CF3" w:rsidRPr="00056323" w:rsidRDefault="00790CF3" w:rsidP="00A65797">
            <w:pPr>
              <w:ind w:firstLine="217"/>
              <w:jc w:val="both"/>
            </w:pPr>
            <w:r w:rsidRPr="00056323"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14:paraId="19A1B001" w14:textId="77777777" w:rsidR="00790CF3" w:rsidRPr="00056323" w:rsidRDefault="00790CF3" w:rsidP="00A65797">
            <w:pPr>
              <w:pStyle w:val="ab"/>
              <w:tabs>
                <w:tab w:val="left" w:pos="358"/>
              </w:tabs>
              <w:ind w:left="0" w:firstLine="217"/>
              <w:jc w:val="both"/>
            </w:pPr>
            <w:r w:rsidRPr="00056323"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14:paraId="6AE9C68A" w14:textId="77777777" w:rsidR="009C562A" w:rsidRPr="004C53E0" w:rsidRDefault="00790CF3" w:rsidP="00A65797">
            <w:pPr>
              <w:jc w:val="both"/>
              <w:rPr>
                <w:bCs/>
                <w:lang w:eastAsia="ar-SA"/>
              </w:rPr>
            </w:pPr>
            <w:r w:rsidRPr="00056323"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562A" w:rsidRPr="004C53E0" w14:paraId="79A8E039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68EA5" w14:textId="77777777" w:rsidR="009C562A" w:rsidRPr="004C53E0" w:rsidRDefault="009C562A" w:rsidP="00A6579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B1B9E" w14:textId="77777777" w:rsidR="009C562A" w:rsidRPr="004C53E0" w:rsidRDefault="009C562A" w:rsidP="00A65797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FAA" w14:textId="77777777" w:rsidR="00EE7E03" w:rsidRDefault="00EE7E03" w:rsidP="00A65797">
            <w:pPr>
              <w:jc w:val="both"/>
            </w:pPr>
            <w:hyperlink r:id="rId6" w:anchor="Text" w:tgtFrame="_blank" w:history="1">
              <w:r w:rsidRPr="00EE7E03">
                <w:rPr>
                  <w:rStyle w:val="af8"/>
                  <w:color w:val="auto"/>
                  <w:u w:val="none"/>
                </w:rPr>
                <w:t>Закон України "Про державну реєстрацію юридичних осіб, фізичних осіб – підприємців та громадських формувань" ст. 18</w:t>
              </w:r>
            </w:hyperlink>
          </w:p>
          <w:p w14:paraId="56CE72DA" w14:textId="77777777" w:rsidR="00EE7E03" w:rsidRDefault="00EE7E03" w:rsidP="00A65797">
            <w:pPr>
              <w:jc w:val="both"/>
            </w:pPr>
            <w:hyperlink r:id="rId7" w:anchor="Text" w:tgtFrame="_blank" w:history="1">
              <w:r w:rsidRPr="00EE7E03">
                <w:rPr>
                  <w:rStyle w:val="af8"/>
                  <w:color w:val="auto"/>
                  <w:u w:val="none"/>
                </w:rPr>
                <w:t xml:space="preserve">Постанова КМУ від 04.12.2019 №1137 "Питання Єдиного державного </w:t>
              </w:r>
              <w:proofErr w:type="spellStart"/>
              <w:r w:rsidRPr="00EE7E03">
                <w:rPr>
                  <w:rStyle w:val="af8"/>
                  <w:color w:val="auto"/>
                  <w:u w:val="none"/>
                </w:rPr>
                <w:t>вебпорталу</w:t>
              </w:r>
              <w:proofErr w:type="spellEnd"/>
              <w:r w:rsidRPr="00EE7E03">
                <w:rPr>
                  <w:rStyle w:val="af8"/>
                  <w:color w:val="auto"/>
                  <w:u w:val="none"/>
                </w:rPr>
                <w:t xml:space="preserve"> електронних послуг та Реєстру адміністративних послуг" 1-23</w:t>
              </w:r>
            </w:hyperlink>
          </w:p>
          <w:p w14:paraId="5C2CA2BA" w14:textId="77777777" w:rsidR="00EE7E03" w:rsidRDefault="00EE7E03" w:rsidP="00A65797">
            <w:pPr>
              <w:jc w:val="both"/>
            </w:pPr>
            <w:hyperlink r:id="rId8" w:anchor="Text" w:tgtFrame="_blank" w:history="1">
              <w:r w:rsidRPr="00EE7E03">
                <w:rPr>
                  <w:rStyle w:val="af8"/>
                  <w:color w:val="auto"/>
                  <w:u w:val="none"/>
                </w:rPr>
                <w:t xml:space="preserve">Наказ ЦОВВ від 23.03.2016 №784/5 "Про затвердження </w:t>
              </w:r>
              <w:r w:rsidRPr="00EE7E03">
                <w:rPr>
                  <w:rStyle w:val="af8"/>
                  <w:color w:val="auto"/>
                  <w:u w:val="none"/>
                </w:rPr>
                <w:lastRenderedPageBreak/>
                <w:t xml:space="preserve">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особи" за </w:t>
              </w:r>
              <w:proofErr w:type="spellStart"/>
              <w:r w:rsidRPr="00EE7E03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34CC5746" w14:textId="77777777" w:rsidR="00EE7E03" w:rsidRDefault="00EE7E03" w:rsidP="00A65797">
            <w:pPr>
              <w:jc w:val="both"/>
            </w:pPr>
            <w:hyperlink r:id="rId9" w:anchor="Text" w:tgtFrame="_blank" w:history="1">
              <w:r w:rsidRPr="00EE7E03">
                <w:rPr>
                  <w:rStyle w:val="af8"/>
                  <w:color w:val="auto"/>
                  <w:u w:val="none"/>
                </w:rPr>
                <w:t xml:space="preserve">Наказ ЦОВВ від 09.02.2016 №359/5 "Про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особи" за </w:t>
              </w:r>
              <w:proofErr w:type="spellStart"/>
              <w:r w:rsidRPr="00EE7E03">
                <w:rPr>
                  <w:rStyle w:val="af8"/>
                  <w:color w:val="auto"/>
                  <w:u w:val="none"/>
                </w:rPr>
                <w:t>текстом</w:t>
              </w:r>
            </w:hyperlink>
            <w:proofErr w:type="spellEnd"/>
          </w:p>
          <w:p w14:paraId="6D553A42" w14:textId="376B91FD" w:rsidR="009046E8" w:rsidRPr="00EE7E03" w:rsidRDefault="00EE7E03" w:rsidP="00A65797">
            <w:pPr>
              <w:jc w:val="both"/>
            </w:pPr>
            <w:hyperlink r:id="rId10" w:anchor="Text" w:tgtFrame="_blank" w:history="1">
              <w:r w:rsidRPr="00EE7E03">
                <w:rPr>
                  <w:rStyle w:val="af8"/>
                  <w:color w:val="auto"/>
                  <w:u w:val="none"/>
                </w:rPr>
                <w:t>Наказ ЦОВВ від 18.11.2016 №3268/5 "Про затвердження форм заяв у сфері державної реєстрації юридичних осіб, фізичних осіб – підприємців та громадських формувань" за текстом</w:t>
              </w:r>
            </w:hyperlink>
          </w:p>
        </w:tc>
      </w:tr>
      <w:tr w:rsidR="00056B55" w:rsidRPr="004C53E0" w14:paraId="1435907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EDA6C" w14:textId="77777777" w:rsidR="00056B55" w:rsidRPr="004C53E0" w:rsidRDefault="00056B55" w:rsidP="00A65797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lastRenderedPageBreak/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5AD7" w14:textId="77777777" w:rsidR="00056B55" w:rsidRPr="004C53E0" w:rsidRDefault="00056B55" w:rsidP="00A65797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t>Перелік підстав для відмови у державній реєстрації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E2BD" w14:textId="77777777" w:rsidR="00056B55" w:rsidRDefault="00056B55" w:rsidP="00A65797">
            <w:pPr>
              <w:tabs>
                <w:tab w:val="left" w:pos="1565"/>
              </w:tabs>
              <w:ind w:firstLine="217"/>
              <w:jc w:val="both"/>
            </w:pPr>
            <w:r>
              <w:t>Документи подано особою, яка не має на це повноважень;</w:t>
            </w:r>
          </w:p>
          <w:p w14:paraId="79DA5794" w14:textId="77777777" w:rsidR="00056B55" w:rsidRDefault="00056B55" w:rsidP="00A65797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t xml:space="preserve">у Єдиному державному реєстрі юридичних осіб, фізичних </w:t>
            </w:r>
            <w:r>
              <w:br/>
              <w:t xml:space="preserve">осіб – підприємців та громадських формувань містяться </w:t>
            </w:r>
            <w:r>
              <w:rPr>
                <w:color w:val="000000" w:themeColor="text1"/>
              </w:rPr>
              <w:t>відомості про судове рішення щодо заборони у проведенні реєстраційної дії;</w:t>
            </w:r>
          </w:p>
          <w:p w14:paraId="485ED0AF" w14:textId="77777777" w:rsidR="00056B55" w:rsidRDefault="00056B55" w:rsidP="00A65797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документи подані до неналежного суб’єкта державної реєстрації;</w:t>
            </w:r>
          </w:p>
          <w:p w14:paraId="7878B697" w14:textId="77777777" w:rsidR="00056B55" w:rsidRDefault="00056B55" w:rsidP="00A65797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усунуто підстави для зупинення розгляду документів протягом встановленого строку;</w:t>
            </w:r>
          </w:p>
          <w:p w14:paraId="4A01CA12" w14:textId="77777777" w:rsidR="00056B55" w:rsidRDefault="00056B55" w:rsidP="00A65797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подані документи суперечать вимогам законів України</w:t>
            </w:r>
            <w:bookmarkStart w:id="5" w:name="n1091"/>
            <w:bookmarkEnd w:id="5"/>
            <w:r>
              <w:rPr>
                <w:color w:val="000000" w:themeColor="text1"/>
              </w:rPr>
              <w:t>;</w:t>
            </w:r>
          </w:p>
          <w:p w14:paraId="41B20143" w14:textId="77777777" w:rsidR="00056B55" w:rsidRDefault="00056B55" w:rsidP="00A65797">
            <w:pPr>
              <w:tabs>
                <w:tab w:val="left" w:pos="1565"/>
              </w:tabs>
              <w:ind w:firstLine="2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64E73051" w14:textId="77777777" w:rsidR="00056B55" w:rsidRPr="000054FD" w:rsidRDefault="00056B55" w:rsidP="00A65797">
            <w:pPr>
              <w:jc w:val="both"/>
            </w:pPr>
            <w:r>
              <w:rPr>
                <w:color w:val="000000" w:themeColor="text1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</w:tbl>
    <w:p w14:paraId="65F49E97" w14:textId="77777777" w:rsidR="00546157" w:rsidRDefault="00546157" w:rsidP="00A65797">
      <w:pPr>
        <w:jc w:val="both"/>
      </w:pPr>
    </w:p>
    <w:p w14:paraId="7474F3E0" w14:textId="77777777" w:rsidR="00B43F89" w:rsidRDefault="00B43F89" w:rsidP="00A65797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21365">
    <w:abstractNumId w:val="0"/>
  </w:num>
  <w:num w:numId="2" w16cid:durableId="1899439684">
    <w:abstractNumId w:val="3"/>
  </w:num>
  <w:num w:numId="3" w16cid:durableId="1635452004">
    <w:abstractNumId w:val="1"/>
  </w:num>
  <w:num w:numId="4" w16cid:durableId="819542363">
    <w:abstractNumId w:val="4"/>
  </w:num>
  <w:num w:numId="5" w16cid:durableId="959605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562705">
    <w:abstractNumId w:val="2"/>
  </w:num>
  <w:num w:numId="7" w16cid:durableId="727874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05E17"/>
    <w:rsid w:val="00045099"/>
    <w:rsid w:val="00047D45"/>
    <w:rsid w:val="00056B55"/>
    <w:rsid w:val="000D69D8"/>
    <w:rsid w:val="000E5E22"/>
    <w:rsid w:val="001548DE"/>
    <w:rsid w:val="00176E00"/>
    <w:rsid w:val="002129D9"/>
    <w:rsid w:val="00224EC2"/>
    <w:rsid w:val="002B662E"/>
    <w:rsid w:val="003002CE"/>
    <w:rsid w:val="003267C9"/>
    <w:rsid w:val="003D2332"/>
    <w:rsid w:val="003D2CA4"/>
    <w:rsid w:val="00546157"/>
    <w:rsid w:val="00585689"/>
    <w:rsid w:val="005A36B6"/>
    <w:rsid w:val="005C2998"/>
    <w:rsid w:val="005F359B"/>
    <w:rsid w:val="006508DD"/>
    <w:rsid w:val="0068097D"/>
    <w:rsid w:val="006915AC"/>
    <w:rsid w:val="006B34CD"/>
    <w:rsid w:val="006D64F8"/>
    <w:rsid w:val="006D653E"/>
    <w:rsid w:val="006F47C9"/>
    <w:rsid w:val="00790CF3"/>
    <w:rsid w:val="008326CA"/>
    <w:rsid w:val="008648FD"/>
    <w:rsid w:val="009046E8"/>
    <w:rsid w:val="00916021"/>
    <w:rsid w:val="009C3550"/>
    <w:rsid w:val="009C3FFC"/>
    <w:rsid w:val="009C562A"/>
    <w:rsid w:val="00A65797"/>
    <w:rsid w:val="00B05FFF"/>
    <w:rsid w:val="00B35308"/>
    <w:rsid w:val="00B43F89"/>
    <w:rsid w:val="00B50137"/>
    <w:rsid w:val="00CA039A"/>
    <w:rsid w:val="00CB1EB2"/>
    <w:rsid w:val="00CB7D5C"/>
    <w:rsid w:val="00D25F54"/>
    <w:rsid w:val="00E44D9A"/>
    <w:rsid w:val="00ED7A2F"/>
    <w:rsid w:val="00EE7E03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A2BA"/>
  <w15:docId w15:val="{F4458DC7-56FB-4E3A-9972-4BA1B92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paragraph" w:styleId="af9">
    <w:name w:val="Balloon Text"/>
    <w:basedOn w:val="a"/>
    <w:link w:val="afa"/>
    <w:uiPriority w:val="99"/>
    <w:semiHidden/>
    <w:unhideWhenUsed/>
    <w:rsid w:val="006D64F8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6D64F8"/>
    <w:rPr>
      <w:rFonts w:ascii="Tahoma" w:eastAsia="Times New Roman" w:hAnsi="Tahoma" w:cs="Tahoma"/>
      <w:sz w:val="16"/>
      <w:szCs w:val="16"/>
      <w:lang w:val="uk-UA" w:eastAsia="uk-UA" w:bidi="ar-SA"/>
    </w:rPr>
  </w:style>
  <w:style w:type="character" w:styleId="afb">
    <w:name w:val="Unresolved Mention"/>
    <w:basedOn w:val="a0"/>
    <w:uiPriority w:val="99"/>
    <w:semiHidden/>
    <w:unhideWhenUsed/>
    <w:rsid w:val="00EE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27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7-2019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55-1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nap.pisochin@ukr.net" TargetMode="External"/><Relationship Id="rId10" Type="http://schemas.openxmlformats.org/officeDocument/2006/relationships/hyperlink" Target="https://zakon.rada.gov.ua/laws/show/z1500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200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4332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33</cp:revision>
  <cp:lastPrinted>2023-07-25T11:58:00Z</cp:lastPrinted>
  <dcterms:created xsi:type="dcterms:W3CDTF">2023-07-17T11:41:00Z</dcterms:created>
  <dcterms:modified xsi:type="dcterms:W3CDTF">2024-10-15T07:44:00Z</dcterms:modified>
</cp:coreProperties>
</file>