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11FC4" w14:textId="77777777" w:rsidR="00B2453E" w:rsidRPr="00B2453E" w:rsidRDefault="00B2453E" w:rsidP="00B2453E">
      <w:pPr>
        <w:suppressAutoHyphens/>
        <w:spacing w:after="0" w:line="240" w:lineRule="auto"/>
        <w:jc w:val="both"/>
        <w:rPr>
          <w:rFonts w:ascii="Times New Roman" w:eastAsia="Times New Roman" w:hAnsi="Times New Roman" w:cs="Times New Roman"/>
          <w:sz w:val="24"/>
          <w:szCs w:val="24"/>
          <w:lang w:val="uk-UA" w:eastAsia="ar-SA"/>
        </w:rPr>
      </w:pPr>
      <w:r w:rsidRPr="00B2453E">
        <w:rPr>
          <w:rFonts w:ascii="Times New Roman" w:eastAsia="Times New Roman" w:hAnsi="Times New Roman" w:cs="Times New Roman"/>
          <w:sz w:val="24"/>
          <w:szCs w:val="24"/>
          <w:lang w:val="uk-UA" w:eastAsia="ar-SA"/>
        </w:rPr>
        <w:t xml:space="preserve">                                                                                                   ЗАТВЕРДЖЕНО </w:t>
      </w:r>
    </w:p>
    <w:p w14:paraId="314C6CFC" w14:textId="77777777" w:rsidR="00B2453E" w:rsidRPr="00B2453E" w:rsidRDefault="00B2453E" w:rsidP="00B2453E">
      <w:pPr>
        <w:suppressAutoHyphens/>
        <w:spacing w:after="0" w:line="240" w:lineRule="auto"/>
        <w:jc w:val="both"/>
        <w:rPr>
          <w:rFonts w:ascii="Times New Roman" w:eastAsia="Times New Roman" w:hAnsi="Times New Roman" w:cs="Times New Roman"/>
          <w:sz w:val="24"/>
          <w:szCs w:val="24"/>
          <w:lang w:val="uk-UA" w:eastAsia="ar-SA"/>
        </w:rPr>
      </w:pPr>
      <w:r w:rsidRPr="00B2453E">
        <w:rPr>
          <w:rFonts w:ascii="Times New Roman" w:eastAsia="Times New Roman" w:hAnsi="Times New Roman" w:cs="Times New Roman"/>
          <w:sz w:val="24"/>
          <w:szCs w:val="24"/>
          <w:lang w:val="uk-UA" w:eastAsia="ar-SA"/>
        </w:rPr>
        <w:t xml:space="preserve">                                                                                                   рішенням виконавчого комітету</w:t>
      </w:r>
    </w:p>
    <w:p w14:paraId="5BFDBDA9" w14:textId="77777777" w:rsidR="00B2453E" w:rsidRPr="00B2453E" w:rsidRDefault="00B2453E" w:rsidP="00B2453E">
      <w:pPr>
        <w:suppressAutoHyphens/>
        <w:spacing w:after="0" w:line="240" w:lineRule="auto"/>
        <w:jc w:val="both"/>
        <w:rPr>
          <w:rFonts w:ascii="Times New Roman" w:eastAsia="Times New Roman" w:hAnsi="Times New Roman" w:cs="Times New Roman"/>
          <w:sz w:val="24"/>
          <w:szCs w:val="24"/>
          <w:lang w:val="uk-UA" w:eastAsia="ar-SA"/>
        </w:rPr>
      </w:pPr>
      <w:r w:rsidRPr="00B2453E">
        <w:rPr>
          <w:rFonts w:ascii="Times New Roman" w:eastAsia="Times New Roman" w:hAnsi="Times New Roman" w:cs="Times New Roman"/>
          <w:sz w:val="24"/>
          <w:szCs w:val="24"/>
          <w:lang w:val="uk-UA" w:eastAsia="ar-SA"/>
        </w:rPr>
        <w:t xml:space="preserve">                                                                                                   Пісочинської селищної ради</w:t>
      </w:r>
    </w:p>
    <w:p w14:paraId="3061EC7D" w14:textId="77777777" w:rsidR="00B2453E" w:rsidRPr="00B2453E" w:rsidRDefault="00B2453E" w:rsidP="00B2453E">
      <w:pPr>
        <w:suppressAutoHyphens/>
        <w:spacing w:after="0" w:line="240" w:lineRule="auto"/>
        <w:jc w:val="both"/>
        <w:rPr>
          <w:rFonts w:ascii="Times New Roman" w:eastAsia="Times New Roman" w:hAnsi="Times New Roman" w:cs="Times New Roman"/>
          <w:sz w:val="24"/>
          <w:szCs w:val="24"/>
          <w:lang w:val="uk-UA" w:eastAsia="ar-SA"/>
        </w:rPr>
      </w:pPr>
      <w:r w:rsidRPr="00B2453E">
        <w:rPr>
          <w:rFonts w:ascii="Times New Roman" w:eastAsia="Times New Roman" w:hAnsi="Times New Roman" w:cs="Times New Roman"/>
          <w:sz w:val="24"/>
          <w:szCs w:val="24"/>
          <w:lang w:val="uk-UA" w:eastAsia="ar-SA"/>
        </w:rPr>
        <w:t xml:space="preserve">                                                                                                   від 12.07.2023 року № 11/31-23</w:t>
      </w:r>
    </w:p>
    <w:p w14:paraId="37BA470F" w14:textId="77777777" w:rsidR="00107BF5" w:rsidRPr="00795ED4" w:rsidRDefault="00107BF5" w:rsidP="00107BF5">
      <w:pPr>
        <w:suppressAutoHyphens/>
        <w:spacing w:after="0" w:line="240" w:lineRule="auto"/>
        <w:ind w:left="6095"/>
        <w:rPr>
          <w:rFonts w:ascii="Times New Roman" w:hAnsi="Times New Roman" w:cs="Times New Roman"/>
          <w:sz w:val="28"/>
          <w:szCs w:val="28"/>
          <w:lang w:val="uk-UA" w:eastAsia="ar-SA"/>
        </w:rPr>
      </w:pPr>
    </w:p>
    <w:p w14:paraId="0044E784" w14:textId="77777777" w:rsidR="00710754" w:rsidRDefault="00107BF5" w:rsidP="00107BF5">
      <w:pPr>
        <w:pStyle w:val="a5"/>
        <w:tabs>
          <w:tab w:val="left" w:pos="855"/>
        </w:tabs>
        <w:spacing w:before="60" w:beforeAutospacing="0" w:after="60" w:afterAutospacing="0" w:line="240" w:lineRule="atLeast"/>
        <w:ind w:left="2124"/>
        <w:rPr>
          <w:b/>
          <w:bCs/>
          <w:sz w:val="28"/>
          <w:szCs w:val="28"/>
          <w:lang w:val="uk-UA"/>
        </w:rPr>
      </w:pPr>
      <w:r w:rsidRPr="00795ED4">
        <w:rPr>
          <w:b/>
          <w:bCs/>
          <w:sz w:val="28"/>
          <w:szCs w:val="28"/>
          <w:lang w:val="uk-UA"/>
        </w:rPr>
        <w:t xml:space="preserve">    </w:t>
      </w:r>
      <w:r w:rsidRPr="00795ED4">
        <w:rPr>
          <w:b/>
          <w:bCs/>
          <w:sz w:val="28"/>
          <w:szCs w:val="28"/>
          <w:lang w:val="uk-UA"/>
        </w:rPr>
        <w:tab/>
      </w:r>
    </w:p>
    <w:p w14:paraId="6E7256FE" w14:textId="77777777" w:rsidR="00107BF5" w:rsidRPr="00795ED4" w:rsidRDefault="00710754" w:rsidP="00107BF5">
      <w:pPr>
        <w:pStyle w:val="a5"/>
        <w:tabs>
          <w:tab w:val="left" w:pos="855"/>
        </w:tabs>
        <w:spacing w:before="60" w:beforeAutospacing="0" w:after="60" w:afterAutospacing="0" w:line="240" w:lineRule="atLeast"/>
        <w:ind w:left="2124"/>
        <w:rPr>
          <w:b/>
          <w:bCs/>
          <w:sz w:val="28"/>
          <w:szCs w:val="28"/>
          <w:lang w:val="uk-UA"/>
        </w:rPr>
      </w:pPr>
      <w:r>
        <w:rPr>
          <w:b/>
          <w:bCs/>
          <w:sz w:val="28"/>
          <w:szCs w:val="28"/>
          <w:lang w:val="uk-UA"/>
        </w:rPr>
        <w:t xml:space="preserve">           </w:t>
      </w:r>
      <w:r w:rsidR="00107BF5" w:rsidRPr="00795ED4">
        <w:rPr>
          <w:b/>
          <w:bCs/>
          <w:sz w:val="28"/>
          <w:szCs w:val="28"/>
          <w:lang w:val="uk-UA"/>
        </w:rPr>
        <w:t xml:space="preserve">    ІНФОРМАЦІЙНА КАРТКА</w:t>
      </w:r>
    </w:p>
    <w:p w14:paraId="33803647" w14:textId="77777777" w:rsidR="00107BF5" w:rsidRPr="00795ED4" w:rsidRDefault="00107BF5" w:rsidP="00107BF5">
      <w:pPr>
        <w:pStyle w:val="a5"/>
        <w:tabs>
          <w:tab w:val="left" w:pos="855"/>
        </w:tabs>
        <w:spacing w:before="60" w:beforeAutospacing="0" w:after="60" w:afterAutospacing="0" w:line="240" w:lineRule="atLeast"/>
        <w:ind w:left="2124"/>
        <w:rPr>
          <w:b/>
          <w:bCs/>
          <w:sz w:val="28"/>
          <w:szCs w:val="28"/>
          <w:lang w:val="uk-UA"/>
        </w:rPr>
      </w:pPr>
      <w:r w:rsidRPr="00795ED4">
        <w:rPr>
          <w:b/>
          <w:bCs/>
          <w:sz w:val="28"/>
          <w:szCs w:val="28"/>
          <w:lang w:val="uk-UA"/>
        </w:rPr>
        <w:tab/>
        <w:t xml:space="preserve">     адміністративної послуги</w:t>
      </w:r>
    </w:p>
    <w:p w14:paraId="58AF0826" w14:textId="77777777" w:rsidR="00107BF5" w:rsidRPr="007504F6" w:rsidRDefault="00107BF5" w:rsidP="00107BF5">
      <w:pPr>
        <w:contextualSpacing/>
        <w:jc w:val="center"/>
        <w:rPr>
          <w:rStyle w:val="rvts23"/>
          <w:rFonts w:ascii="Times New Roman" w:hAnsi="Times New Roman" w:cs="Times New Roman"/>
          <w:b/>
          <w:sz w:val="24"/>
          <w:szCs w:val="24"/>
          <w:lang w:val="uk-UA"/>
        </w:rPr>
      </w:pPr>
      <w:r w:rsidRPr="007504F6">
        <w:rPr>
          <w:rStyle w:val="rvts23"/>
          <w:rFonts w:ascii="Times New Roman" w:hAnsi="Times New Roman" w:cs="Times New Roman"/>
          <w:b/>
          <w:sz w:val="24"/>
          <w:szCs w:val="24"/>
          <w:lang w:val="uk-UA"/>
        </w:rPr>
        <w:t>„НАДАННЯ ДОПОМОГИ НА ПРОЖИВАННЯ ВНУТРІШНЬО ПЕРЕМІЩЕНИМ ОСОБАМ”</w:t>
      </w:r>
    </w:p>
    <w:p w14:paraId="4DD88926" w14:textId="77777777" w:rsidR="00107BF5" w:rsidRPr="00795ED4" w:rsidRDefault="00107BF5" w:rsidP="00107BF5">
      <w:pPr>
        <w:spacing w:after="60"/>
        <w:ind w:left="-284" w:firstLine="284"/>
        <w:jc w:val="center"/>
        <w:rPr>
          <w:rFonts w:ascii="Times New Roman" w:hAnsi="Times New Roman" w:cs="Times New Roman"/>
          <w:sz w:val="28"/>
          <w:szCs w:val="28"/>
          <w:u w:val="single"/>
          <w:lang w:val="uk-UA"/>
        </w:rPr>
      </w:pPr>
      <w:r w:rsidRPr="00795ED4">
        <w:rPr>
          <w:rFonts w:ascii="Times New Roman" w:hAnsi="Times New Roman" w:cs="Times New Roman"/>
          <w:sz w:val="28"/>
          <w:szCs w:val="28"/>
          <w:u w:val="single"/>
          <w:lang w:val="uk-UA"/>
        </w:rPr>
        <w:t>Пісочинська селищна рада</w:t>
      </w:r>
    </w:p>
    <w:p w14:paraId="07124D80" w14:textId="77777777" w:rsidR="00107BF5" w:rsidRPr="004A2480" w:rsidRDefault="004A2480" w:rsidP="00107BF5">
      <w:pPr>
        <w:pBdr>
          <w:bottom w:val="single" w:sz="12" w:space="1" w:color="auto"/>
        </w:pBd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07BF5" w:rsidRPr="004A2480">
        <w:rPr>
          <w:rFonts w:ascii="Times New Roman" w:hAnsi="Times New Roman" w:cs="Times New Roman"/>
          <w:sz w:val="28"/>
          <w:szCs w:val="28"/>
          <w:lang w:val="uk-UA"/>
        </w:rPr>
        <w:t xml:space="preserve">Відділ </w:t>
      </w:r>
      <w:r w:rsidRPr="004A2480">
        <w:rPr>
          <w:rFonts w:ascii="Times New Roman" w:hAnsi="Times New Roman" w:cs="Times New Roman"/>
          <w:sz w:val="28"/>
          <w:szCs w:val="28"/>
          <w:lang w:val="uk-UA"/>
        </w:rPr>
        <w:t xml:space="preserve">ЦНАП </w:t>
      </w:r>
      <w:r w:rsidR="00107BF5" w:rsidRPr="004A2480">
        <w:rPr>
          <w:rFonts w:ascii="Times New Roman" w:hAnsi="Times New Roman" w:cs="Times New Roman"/>
          <w:sz w:val="28"/>
          <w:szCs w:val="28"/>
          <w:lang w:val="uk-UA"/>
        </w:rPr>
        <w:t>Пісочинської селищної ради</w:t>
      </w:r>
    </w:p>
    <w:p w14:paraId="6433E10B" w14:textId="77777777" w:rsidR="007F38BF" w:rsidRPr="007504F6" w:rsidRDefault="00107BF5" w:rsidP="007F38BF">
      <w:pPr>
        <w:spacing w:after="120"/>
        <w:jc w:val="center"/>
        <w:rPr>
          <w:rFonts w:ascii="Times New Roman" w:hAnsi="Times New Roman" w:cs="Times New Roman"/>
          <w:b/>
          <w:sz w:val="24"/>
          <w:szCs w:val="24"/>
          <w:lang w:val="uk-UA"/>
        </w:rPr>
      </w:pPr>
      <w:r w:rsidRPr="007504F6">
        <w:rPr>
          <w:rFonts w:ascii="Times New Roman" w:hAnsi="Times New Roman" w:cs="Times New Roman"/>
          <w:sz w:val="24"/>
          <w:szCs w:val="24"/>
          <w:lang w:val="uk-UA"/>
        </w:rPr>
        <w:t xml:space="preserve"> </w:t>
      </w:r>
      <w:r w:rsidR="007F38BF" w:rsidRPr="007504F6">
        <w:rPr>
          <w:rFonts w:ascii="Times New Roman" w:hAnsi="Times New Roman" w:cs="Times New Roman"/>
          <w:sz w:val="24"/>
          <w:szCs w:val="24"/>
          <w:lang w:val="uk-UA"/>
        </w:rPr>
        <w:t>(найменування суб’єкта надання адміністративної послуги  та / або центру надання адміністративних послуг)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7F38BF" w:rsidRPr="007504F6" w14:paraId="72038E4E" w14:textId="77777777" w:rsidTr="004A2480">
        <w:tc>
          <w:tcPr>
            <w:tcW w:w="9747" w:type="dxa"/>
            <w:gridSpan w:val="3"/>
          </w:tcPr>
          <w:p w14:paraId="354D5005" w14:textId="77777777" w:rsidR="007F38BF" w:rsidRPr="007504F6" w:rsidRDefault="007F38BF" w:rsidP="004A2480">
            <w:pPr>
              <w:jc w:val="center"/>
              <w:rPr>
                <w:rFonts w:ascii="Times New Roman" w:hAnsi="Times New Roman" w:cs="Times New Roman"/>
                <w:b/>
                <w:sz w:val="24"/>
                <w:szCs w:val="24"/>
                <w:lang w:val="uk-UA" w:eastAsia="uk-UA"/>
              </w:rPr>
            </w:pPr>
            <w:r w:rsidRPr="007504F6">
              <w:rPr>
                <w:rFonts w:ascii="Times New Roman" w:hAnsi="Times New Roman" w:cs="Times New Roman"/>
                <w:b/>
                <w:sz w:val="24"/>
                <w:szCs w:val="24"/>
                <w:lang w:val="uk-UA" w:eastAsia="uk-UA"/>
              </w:rPr>
              <w:t>Інформація про суб’єкт надання адміністративної послуги та / або центр надання адміністративних послуг</w:t>
            </w:r>
          </w:p>
        </w:tc>
      </w:tr>
      <w:tr w:rsidR="00107BF5" w:rsidRPr="00F83ACE" w14:paraId="5D0650F6" w14:textId="77777777" w:rsidTr="004A2480">
        <w:tc>
          <w:tcPr>
            <w:tcW w:w="456" w:type="dxa"/>
          </w:tcPr>
          <w:p w14:paraId="0D7732E9" w14:textId="77777777" w:rsidR="00107BF5" w:rsidRPr="007504F6" w:rsidRDefault="00107BF5" w:rsidP="00710754">
            <w:pPr>
              <w:spacing w:after="0"/>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1</w:t>
            </w:r>
          </w:p>
        </w:tc>
        <w:tc>
          <w:tcPr>
            <w:tcW w:w="3054" w:type="dxa"/>
          </w:tcPr>
          <w:p w14:paraId="30E8CFC4" w14:textId="77777777" w:rsidR="00107BF5" w:rsidRPr="007504F6" w:rsidRDefault="00107BF5" w:rsidP="00710754">
            <w:pPr>
              <w:spacing w:after="0"/>
              <w:jc w:val="both"/>
              <w:rPr>
                <w:rFonts w:ascii="Times New Roman" w:hAnsi="Times New Roman" w:cs="Times New Roman"/>
                <w:sz w:val="24"/>
                <w:szCs w:val="24"/>
                <w:lang w:val="uk-UA" w:eastAsia="uk-UA"/>
              </w:rPr>
            </w:pPr>
            <w:r w:rsidRPr="007504F6">
              <w:rPr>
                <w:rFonts w:ascii="Times New Roman" w:hAnsi="Times New Roman" w:cs="Times New Roman"/>
                <w:sz w:val="24"/>
                <w:szCs w:val="24"/>
                <w:lang w:val="uk-UA" w:eastAsia="uk-UA"/>
              </w:rPr>
              <w:t xml:space="preserve">Місцезнаходження </w:t>
            </w:r>
          </w:p>
        </w:tc>
        <w:tc>
          <w:tcPr>
            <w:tcW w:w="6237" w:type="dxa"/>
          </w:tcPr>
          <w:p w14:paraId="6E7751BD" w14:textId="1513C633" w:rsidR="003B7D4B" w:rsidRDefault="00107BF5" w:rsidP="00710754">
            <w:pPr>
              <w:spacing w:after="0"/>
              <w:rPr>
                <w:rFonts w:ascii="Times New Roman" w:hAnsi="Times New Roman" w:cs="Times New Roman"/>
                <w:i/>
                <w:sz w:val="24"/>
                <w:szCs w:val="24"/>
                <w:lang w:val="uk-UA"/>
              </w:rPr>
            </w:pPr>
            <w:r w:rsidRPr="00795ED4">
              <w:rPr>
                <w:rFonts w:ascii="Times New Roman" w:hAnsi="Times New Roman" w:cs="Times New Roman"/>
                <w:i/>
                <w:sz w:val="24"/>
                <w:szCs w:val="24"/>
                <w:lang w:val="uk-UA"/>
              </w:rPr>
              <w:t xml:space="preserve">сел. Пісочин, </w:t>
            </w:r>
            <w:r w:rsidR="007510B5">
              <w:rPr>
                <w:rFonts w:ascii="Times New Roman" w:hAnsi="Times New Roman" w:cs="Times New Roman"/>
                <w:i/>
                <w:sz w:val="24"/>
                <w:szCs w:val="24"/>
                <w:lang w:val="uk-UA"/>
              </w:rPr>
              <w:t>вул</w:t>
            </w:r>
            <w:r w:rsidRPr="00795ED4">
              <w:rPr>
                <w:rFonts w:ascii="Times New Roman" w:hAnsi="Times New Roman" w:cs="Times New Roman"/>
                <w:i/>
                <w:sz w:val="24"/>
                <w:szCs w:val="24"/>
                <w:lang w:val="uk-UA"/>
              </w:rPr>
              <w:t xml:space="preserve">. </w:t>
            </w:r>
            <w:r w:rsidR="007510B5">
              <w:rPr>
                <w:rFonts w:ascii="Times New Roman" w:hAnsi="Times New Roman" w:cs="Times New Roman"/>
                <w:i/>
                <w:sz w:val="24"/>
                <w:szCs w:val="24"/>
                <w:lang w:val="uk-UA"/>
              </w:rPr>
              <w:t>ім.Беліменків</w:t>
            </w:r>
            <w:r w:rsidRPr="00795ED4">
              <w:rPr>
                <w:rFonts w:ascii="Times New Roman" w:hAnsi="Times New Roman" w:cs="Times New Roman"/>
                <w:i/>
                <w:sz w:val="24"/>
                <w:szCs w:val="24"/>
                <w:lang w:val="uk-UA"/>
              </w:rPr>
              <w:t>, 2</w:t>
            </w:r>
          </w:p>
          <w:p w14:paraId="7287C10F" w14:textId="77777777" w:rsidR="00107BF5" w:rsidRPr="00F83ACE" w:rsidRDefault="00107BF5" w:rsidP="00710754">
            <w:pPr>
              <w:spacing w:after="0"/>
              <w:rPr>
                <w:rFonts w:ascii="Times New Roman" w:hAnsi="Times New Roman" w:cs="Times New Roman"/>
                <w:i/>
                <w:sz w:val="24"/>
                <w:szCs w:val="24"/>
                <w:lang w:val="uk-UA"/>
              </w:rPr>
            </w:pPr>
            <w:r w:rsidRPr="00795ED4">
              <w:rPr>
                <w:rFonts w:ascii="Times New Roman" w:hAnsi="Times New Roman" w:cs="Times New Roman"/>
                <w:i/>
                <w:sz w:val="24"/>
                <w:szCs w:val="24"/>
                <w:lang w:val="uk-UA"/>
              </w:rPr>
              <w:t xml:space="preserve">Відділ </w:t>
            </w:r>
            <w:r w:rsidR="004A2480" w:rsidRPr="00F83ACE">
              <w:rPr>
                <w:rFonts w:ascii="Times New Roman" w:hAnsi="Times New Roman" w:cs="Times New Roman"/>
                <w:i/>
                <w:sz w:val="24"/>
                <w:szCs w:val="24"/>
                <w:lang w:val="uk-UA"/>
              </w:rPr>
              <w:t>ЦНАП</w:t>
            </w:r>
            <w:r w:rsidR="00F83ACE">
              <w:rPr>
                <w:rFonts w:ascii="Times New Roman" w:hAnsi="Times New Roman" w:cs="Times New Roman"/>
                <w:i/>
                <w:sz w:val="24"/>
                <w:szCs w:val="24"/>
                <w:lang w:val="uk-UA"/>
              </w:rPr>
              <w:t xml:space="preserve"> приміщення Пісочинська селищна рада</w:t>
            </w:r>
          </w:p>
        </w:tc>
      </w:tr>
      <w:tr w:rsidR="00107BF5" w:rsidRPr="007504F6" w14:paraId="27CA6A26" w14:textId="77777777" w:rsidTr="004A2480">
        <w:tc>
          <w:tcPr>
            <w:tcW w:w="456" w:type="dxa"/>
          </w:tcPr>
          <w:p w14:paraId="565CD897" w14:textId="77777777" w:rsidR="00107BF5" w:rsidRPr="007504F6" w:rsidRDefault="00107BF5" w:rsidP="00107BF5">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2</w:t>
            </w:r>
          </w:p>
        </w:tc>
        <w:tc>
          <w:tcPr>
            <w:tcW w:w="3054" w:type="dxa"/>
          </w:tcPr>
          <w:p w14:paraId="42EDEFEC" w14:textId="77777777" w:rsidR="00107BF5" w:rsidRPr="007504F6" w:rsidRDefault="00107BF5" w:rsidP="00107BF5">
            <w:pPr>
              <w:jc w:val="both"/>
              <w:rPr>
                <w:rFonts w:ascii="Times New Roman" w:hAnsi="Times New Roman" w:cs="Times New Roman"/>
                <w:sz w:val="24"/>
                <w:szCs w:val="24"/>
                <w:lang w:val="uk-UA" w:eastAsia="uk-UA"/>
              </w:rPr>
            </w:pPr>
            <w:r w:rsidRPr="007504F6">
              <w:rPr>
                <w:rFonts w:ascii="Times New Roman" w:hAnsi="Times New Roman" w:cs="Times New Roman"/>
                <w:sz w:val="24"/>
                <w:szCs w:val="24"/>
                <w:lang w:val="uk-UA" w:eastAsia="uk-UA"/>
              </w:rPr>
              <w:t xml:space="preserve">Інформація щодо режиму роботи </w:t>
            </w:r>
          </w:p>
        </w:tc>
        <w:tc>
          <w:tcPr>
            <w:tcW w:w="6237" w:type="dxa"/>
          </w:tcPr>
          <w:p w14:paraId="3D1A0D1F" w14:textId="77777777" w:rsidR="004A2480" w:rsidRPr="004A2480" w:rsidRDefault="004A2480" w:rsidP="004A2480">
            <w:pPr>
              <w:spacing w:after="0" w:line="240" w:lineRule="auto"/>
              <w:jc w:val="both"/>
              <w:rPr>
                <w:rFonts w:ascii="Times New Roman" w:eastAsia="Times New Roman" w:hAnsi="Times New Roman" w:cs="Times New Roman"/>
                <w:i/>
                <w:sz w:val="24"/>
                <w:szCs w:val="24"/>
                <w:lang w:val="uk-UA"/>
              </w:rPr>
            </w:pPr>
            <w:r w:rsidRPr="004A2480">
              <w:rPr>
                <w:rFonts w:ascii="Times New Roman" w:eastAsia="Times New Roman" w:hAnsi="Times New Roman" w:cs="Times New Roman"/>
                <w:i/>
                <w:sz w:val="24"/>
                <w:szCs w:val="24"/>
                <w:lang w:val="uk-UA"/>
              </w:rPr>
              <w:t>понеділок</w:t>
            </w:r>
            <w:r w:rsidRPr="004A2480">
              <w:rPr>
                <w:rFonts w:ascii="Times New Roman" w:eastAsia="Times New Roman" w:hAnsi="Times New Roman" w:cs="Times New Roman"/>
                <w:i/>
                <w:sz w:val="24"/>
                <w:szCs w:val="24"/>
              </w:rPr>
              <w:t xml:space="preserve"> </w:t>
            </w:r>
            <w:r w:rsidRPr="004A2480">
              <w:rPr>
                <w:rFonts w:ascii="Times New Roman" w:eastAsia="Times New Roman" w:hAnsi="Times New Roman" w:cs="Times New Roman"/>
                <w:i/>
                <w:sz w:val="24"/>
                <w:szCs w:val="24"/>
                <w:lang w:val="uk-UA"/>
              </w:rPr>
              <w:t>з 08.30 до 16.00;</w:t>
            </w:r>
          </w:p>
          <w:p w14:paraId="2B7636AE" w14:textId="77777777" w:rsidR="00DA558C" w:rsidRPr="004A2480" w:rsidRDefault="004A2480" w:rsidP="00DA558C">
            <w:pPr>
              <w:spacing w:after="0" w:line="240" w:lineRule="auto"/>
              <w:jc w:val="both"/>
              <w:rPr>
                <w:rFonts w:ascii="Times New Roman" w:eastAsia="Times New Roman" w:hAnsi="Times New Roman" w:cs="Times New Roman"/>
                <w:i/>
                <w:sz w:val="24"/>
                <w:szCs w:val="24"/>
                <w:lang w:val="uk-UA"/>
              </w:rPr>
            </w:pPr>
            <w:r w:rsidRPr="004A2480">
              <w:rPr>
                <w:rFonts w:ascii="Times New Roman" w:eastAsia="Times New Roman" w:hAnsi="Times New Roman" w:cs="Times New Roman"/>
                <w:i/>
                <w:sz w:val="24"/>
                <w:szCs w:val="24"/>
                <w:lang w:val="uk-UA"/>
              </w:rPr>
              <w:t xml:space="preserve">вівторок з </w:t>
            </w:r>
            <w:r w:rsidR="00DA558C" w:rsidRPr="004A2480">
              <w:rPr>
                <w:rFonts w:ascii="Times New Roman" w:eastAsia="Times New Roman" w:hAnsi="Times New Roman" w:cs="Times New Roman"/>
                <w:i/>
                <w:sz w:val="24"/>
                <w:szCs w:val="24"/>
                <w:lang w:val="uk-UA"/>
              </w:rPr>
              <w:t>08.30 до 16.00;</w:t>
            </w:r>
          </w:p>
          <w:p w14:paraId="711C7192" w14:textId="77777777" w:rsidR="004A2480" w:rsidRPr="004A2480" w:rsidRDefault="004A2480" w:rsidP="004A2480">
            <w:pPr>
              <w:spacing w:after="0" w:line="240" w:lineRule="auto"/>
              <w:jc w:val="both"/>
              <w:rPr>
                <w:rFonts w:ascii="Times New Roman" w:eastAsia="Times New Roman" w:hAnsi="Times New Roman" w:cs="Times New Roman"/>
                <w:i/>
                <w:sz w:val="24"/>
                <w:szCs w:val="24"/>
                <w:lang w:val="uk-UA" w:eastAsia="uk-UA"/>
              </w:rPr>
            </w:pPr>
            <w:r w:rsidRPr="004A2480">
              <w:rPr>
                <w:rFonts w:ascii="Times New Roman" w:eastAsia="Times New Roman" w:hAnsi="Times New Roman" w:cs="Times New Roman"/>
                <w:i/>
                <w:sz w:val="24"/>
                <w:szCs w:val="24"/>
                <w:lang w:val="uk-UA" w:eastAsia="uk-UA"/>
              </w:rPr>
              <w:t>середа з 08.30 до 16.00;</w:t>
            </w:r>
          </w:p>
          <w:p w14:paraId="6B3DEF5D" w14:textId="77777777" w:rsidR="004A2480" w:rsidRPr="004A2480" w:rsidRDefault="004A2480" w:rsidP="004A2480">
            <w:pPr>
              <w:spacing w:after="0" w:line="240" w:lineRule="auto"/>
              <w:jc w:val="both"/>
              <w:rPr>
                <w:rFonts w:ascii="Times New Roman" w:eastAsia="Times New Roman" w:hAnsi="Times New Roman" w:cs="Times New Roman"/>
                <w:i/>
                <w:sz w:val="24"/>
                <w:szCs w:val="24"/>
                <w:lang w:val="uk-UA" w:eastAsia="uk-UA"/>
              </w:rPr>
            </w:pPr>
            <w:r w:rsidRPr="004A2480">
              <w:rPr>
                <w:rFonts w:ascii="Times New Roman" w:eastAsia="Times New Roman" w:hAnsi="Times New Roman" w:cs="Times New Roman"/>
                <w:i/>
                <w:sz w:val="24"/>
                <w:szCs w:val="24"/>
                <w:lang w:val="uk-UA" w:eastAsia="uk-UA"/>
              </w:rPr>
              <w:t>четвер з 08.30 до 16.00;</w:t>
            </w:r>
          </w:p>
          <w:p w14:paraId="4214B068" w14:textId="77777777" w:rsidR="004A2480" w:rsidRPr="004A2480" w:rsidRDefault="004A2480" w:rsidP="004A2480">
            <w:pPr>
              <w:spacing w:after="0" w:line="240" w:lineRule="auto"/>
              <w:jc w:val="both"/>
              <w:rPr>
                <w:rFonts w:ascii="Times New Roman" w:eastAsia="Times New Roman" w:hAnsi="Times New Roman" w:cs="Times New Roman"/>
                <w:i/>
                <w:sz w:val="24"/>
                <w:szCs w:val="24"/>
                <w:lang w:val="uk-UA" w:eastAsia="uk-UA"/>
              </w:rPr>
            </w:pPr>
            <w:r w:rsidRPr="004A2480">
              <w:rPr>
                <w:rFonts w:ascii="Times New Roman" w:eastAsia="Times New Roman" w:hAnsi="Times New Roman" w:cs="Times New Roman"/>
                <w:i/>
                <w:sz w:val="24"/>
                <w:szCs w:val="24"/>
                <w:lang w:val="uk-UA" w:eastAsia="uk-UA"/>
              </w:rPr>
              <w:t>п</w:t>
            </w:r>
            <w:r w:rsidRPr="004A2480">
              <w:rPr>
                <w:rFonts w:ascii="Times New Roman" w:eastAsia="Times New Roman" w:hAnsi="Times New Roman" w:cs="Times New Roman"/>
                <w:i/>
                <w:sz w:val="24"/>
                <w:szCs w:val="24"/>
                <w:lang w:eastAsia="uk-UA"/>
              </w:rPr>
              <w:t>’</w:t>
            </w:r>
            <w:r w:rsidRPr="004A2480">
              <w:rPr>
                <w:rFonts w:ascii="Times New Roman" w:eastAsia="Times New Roman" w:hAnsi="Times New Roman" w:cs="Times New Roman"/>
                <w:i/>
                <w:sz w:val="24"/>
                <w:szCs w:val="24"/>
                <w:lang w:val="uk-UA" w:eastAsia="uk-UA"/>
              </w:rPr>
              <w:t>ятниця з 08.30 до 1</w:t>
            </w:r>
            <w:r w:rsidR="00DA558C">
              <w:rPr>
                <w:rFonts w:ascii="Times New Roman" w:eastAsia="Times New Roman" w:hAnsi="Times New Roman" w:cs="Times New Roman"/>
                <w:i/>
                <w:sz w:val="24"/>
                <w:szCs w:val="24"/>
                <w:lang w:val="uk-UA" w:eastAsia="uk-UA"/>
              </w:rPr>
              <w:t>5</w:t>
            </w:r>
            <w:r w:rsidRPr="004A2480">
              <w:rPr>
                <w:rFonts w:ascii="Times New Roman" w:eastAsia="Times New Roman" w:hAnsi="Times New Roman" w:cs="Times New Roman"/>
                <w:i/>
                <w:sz w:val="24"/>
                <w:szCs w:val="24"/>
                <w:lang w:val="uk-UA" w:eastAsia="uk-UA"/>
              </w:rPr>
              <w:t>.</w:t>
            </w:r>
            <w:r w:rsidR="00DA558C">
              <w:rPr>
                <w:rFonts w:ascii="Times New Roman" w:eastAsia="Times New Roman" w:hAnsi="Times New Roman" w:cs="Times New Roman"/>
                <w:i/>
                <w:sz w:val="24"/>
                <w:szCs w:val="24"/>
                <w:lang w:val="uk-UA" w:eastAsia="uk-UA"/>
              </w:rPr>
              <w:t>0</w:t>
            </w:r>
            <w:r w:rsidRPr="004A2480">
              <w:rPr>
                <w:rFonts w:ascii="Times New Roman" w:eastAsia="Times New Roman" w:hAnsi="Times New Roman" w:cs="Times New Roman"/>
                <w:i/>
                <w:sz w:val="24"/>
                <w:szCs w:val="24"/>
                <w:lang w:val="uk-UA" w:eastAsia="uk-UA"/>
              </w:rPr>
              <w:t>0;</w:t>
            </w:r>
          </w:p>
          <w:p w14:paraId="2EC055BB" w14:textId="77777777" w:rsidR="004A2480" w:rsidRPr="004A2480" w:rsidRDefault="004A2480" w:rsidP="004A2480">
            <w:pPr>
              <w:spacing w:after="0" w:line="240" w:lineRule="auto"/>
              <w:jc w:val="both"/>
              <w:rPr>
                <w:rFonts w:ascii="Times New Roman" w:eastAsia="Times New Roman" w:hAnsi="Times New Roman" w:cs="Times New Roman"/>
                <w:i/>
                <w:sz w:val="24"/>
                <w:szCs w:val="24"/>
                <w:lang w:val="uk-UA" w:eastAsia="uk-UA"/>
              </w:rPr>
            </w:pPr>
            <w:r w:rsidRPr="004A2480">
              <w:rPr>
                <w:rFonts w:ascii="Times New Roman" w:eastAsia="Times New Roman" w:hAnsi="Times New Roman" w:cs="Times New Roman"/>
                <w:i/>
                <w:sz w:val="24"/>
                <w:szCs w:val="24"/>
                <w:lang w:val="uk-UA" w:eastAsia="uk-UA"/>
              </w:rPr>
              <w:t xml:space="preserve">субота з 08.00 до 14.00; </w:t>
            </w:r>
          </w:p>
          <w:p w14:paraId="23A5B982" w14:textId="77777777" w:rsidR="00107BF5" w:rsidRPr="00795ED4" w:rsidRDefault="004A2480" w:rsidP="004A2480">
            <w:pPr>
              <w:jc w:val="both"/>
              <w:rPr>
                <w:rFonts w:ascii="Times New Roman" w:hAnsi="Times New Roman" w:cs="Times New Roman"/>
                <w:i/>
                <w:sz w:val="24"/>
                <w:szCs w:val="24"/>
                <w:lang w:val="uk-UA" w:eastAsia="uk-UA"/>
              </w:rPr>
            </w:pPr>
            <w:r w:rsidRPr="004A2480">
              <w:rPr>
                <w:rFonts w:ascii="Times New Roman" w:eastAsia="Times New Roman" w:hAnsi="Times New Roman" w:cs="Times New Roman"/>
                <w:i/>
                <w:sz w:val="24"/>
                <w:szCs w:val="24"/>
                <w:lang w:val="uk-UA" w:eastAsia="uk-UA"/>
              </w:rPr>
              <w:t>неділя-вихідний</w:t>
            </w:r>
          </w:p>
        </w:tc>
      </w:tr>
      <w:tr w:rsidR="00107BF5" w:rsidRPr="007510B5" w14:paraId="1FAAAC6B" w14:textId="77777777" w:rsidTr="004A2480">
        <w:tc>
          <w:tcPr>
            <w:tcW w:w="456" w:type="dxa"/>
          </w:tcPr>
          <w:p w14:paraId="1B56F6F1" w14:textId="77777777" w:rsidR="00107BF5" w:rsidRPr="007504F6" w:rsidRDefault="00107BF5" w:rsidP="00107BF5">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3</w:t>
            </w:r>
          </w:p>
        </w:tc>
        <w:tc>
          <w:tcPr>
            <w:tcW w:w="3054" w:type="dxa"/>
          </w:tcPr>
          <w:p w14:paraId="724C4BCC" w14:textId="77777777" w:rsidR="00107BF5" w:rsidRPr="007504F6" w:rsidRDefault="00107BF5" w:rsidP="00107BF5">
            <w:pPr>
              <w:jc w:val="both"/>
              <w:rPr>
                <w:rFonts w:ascii="Times New Roman" w:hAnsi="Times New Roman" w:cs="Times New Roman"/>
                <w:sz w:val="24"/>
                <w:szCs w:val="24"/>
                <w:lang w:val="uk-UA" w:eastAsia="uk-UA"/>
              </w:rPr>
            </w:pPr>
            <w:r w:rsidRPr="007504F6">
              <w:rPr>
                <w:rFonts w:ascii="Times New Roman" w:hAnsi="Times New Roman" w:cs="Times New Roman"/>
                <w:sz w:val="24"/>
                <w:szCs w:val="24"/>
                <w:lang w:val="uk-UA" w:eastAsia="uk-UA"/>
              </w:rPr>
              <w:t xml:space="preserve">Телефон / факс, електронна  адреса, офіційний веб-сайт </w:t>
            </w:r>
          </w:p>
        </w:tc>
        <w:tc>
          <w:tcPr>
            <w:tcW w:w="6237" w:type="dxa"/>
          </w:tcPr>
          <w:p w14:paraId="7404BF8D" w14:textId="77777777" w:rsidR="005D1B09" w:rsidRPr="005D1B09" w:rsidRDefault="005D1B09" w:rsidP="005D1B09">
            <w:pPr>
              <w:spacing w:after="0"/>
              <w:jc w:val="both"/>
              <w:rPr>
                <w:rFonts w:ascii="Times New Roman" w:eastAsia="Times New Roman" w:hAnsi="Times New Roman" w:cs="Times New Roman"/>
                <w:sz w:val="24"/>
                <w:szCs w:val="24"/>
                <w:lang w:val="uk-UA"/>
              </w:rPr>
            </w:pPr>
            <w:r w:rsidRPr="005D1B09">
              <w:rPr>
                <w:rFonts w:ascii="Times New Roman" w:eastAsia="Times New Roman" w:hAnsi="Times New Roman" w:cs="Times New Roman"/>
                <w:i/>
                <w:sz w:val="24"/>
                <w:szCs w:val="24"/>
                <w:lang w:val="uk-UA"/>
              </w:rPr>
              <w:t xml:space="preserve">(098)607-39-07, </w:t>
            </w:r>
            <w:r w:rsidRPr="005D1B09">
              <w:rPr>
                <w:rFonts w:ascii="Times New Roman" w:eastAsia="Times New Roman" w:hAnsi="Times New Roman" w:cs="Times New Roman"/>
                <w:sz w:val="24"/>
                <w:szCs w:val="24"/>
                <w:lang w:val="en-US"/>
              </w:rPr>
              <w:t>cnap</w:t>
            </w:r>
            <w:r w:rsidRPr="005D1B09">
              <w:rPr>
                <w:rFonts w:ascii="Times New Roman" w:eastAsia="Times New Roman" w:hAnsi="Times New Roman" w:cs="Times New Roman"/>
                <w:sz w:val="24"/>
                <w:szCs w:val="24"/>
                <w:lang w:val="uk-UA"/>
              </w:rPr>
              <w:t>.</w:t>
            </w:r>
            <w:r w:rsidRPr="005D1B09">
              <w:rPr>
                <w:rFonts w:ascii="Times New Roman" w:eastAsia="Times New Roman" w:hAnsi="Times New Roman" w:cs="Times New Roman"/>
                <w:sz w:val="24"/>
                <w:szCs w:val="24"/>
                <w:lang w:val="en-US"/>
              </w:rPr>
              <w:t>pisochin</w:t>
            </w:r>
            <w:r w:rsidRPr="005D1B09">
              <w:rPr>
                <w:rFonts w:ascii="Times New Roman" w:eastAsia="Times New Roman" w:hAnsi="Times New Roman" w:cs="Times New Roman"/>
                <w:sz w:val="24"/>
                <w:szCs w:val="24"/>
                <w:lang w:val="uk-UA"/>
              </w:rPr>
              <w:t>@</w:t>
            </w:r>
            <w:r w:rsidRPr="005D1B09">
              <w:rPr>
                <w:rFonts w:ascii="Times New Roman" w:eastAsia="Times New Roman" w:hAnsi="Times New Roman" w:cs="Times New Roman"/>
                <w:sz w:val="24"/>
                <w:szCs w:val="24"/>
                <w:lang w:val="en-US"/>
              </w:rPr>
              <w:t>ukr</w:t>
            </w:r>
            <w:r w:rsidRPr="005D1B09">
              <w:rPr>
                <w:rFonts w:ascii="Times New Roman" w:eastAsia="Times New Roman" w:hAnsi="Times New Roman" w:cs="Times New Roman"/>
                <w:sz w:val="24"/>
                <w:szCs w:val="24"/>
                <w:lang w:val="uk-UA"/>
              </w:rPr>
              <w:t>.</w:t>
            </w:r>
            <w:r w:rsidRPr="005D1B09">
              <w:rPr>
                <w:rFonts w:ascii="Times New Roman" w:eastAsia="Times New Roman" w:hAnsi="Times New Roman" w:cs="Times New Roman"/>
                <w:sz w:val="24"/>
                <w:szCs w:val="24"/>
                <w:lang w:val="en-US"/>
              </w:rPr>
              <w:t>net</w:t>
            </w:r>
          </w:p>
          <w:p w14:paraId="75357A88" w14:textId="77777777" w:rsidR="00107BF5" w:rsidRPr="00795ED4" w:rsidRDefault="00107BF5" w:rsidP="00107BF5">
            <w:pPr>
              <w:jc w:val="both"/>
              <w:rPr>
                <w:rFonts w:ascii="Times New Roman" w:hAnsi="Times New Roman" w:cs="Times New Roman"/>
                <w:i/>
                <w:sz w:val="24"/>
                <w:szCs w:val="24"/>
                <w:lang w:val="uk-UA" w:eastAsia="uk-UA"/>
              </w:rPr>
            </w:pPr>
            <w:r w:rsidRPr="00795ED4">
              <w:rPr>
                <w:rFonts w:ascii="Times New Roman" w:hAnsi="Times New Roman" w:cs="Times New Roman"/>
                <w:sz w:val="24"/>
                <w:szCs w:val="24"/>
                <w:lang w:val="uk-UA"/>
              </w:rPr>
              <w:t>https://pisochinska-gromada.gov.ua</w:t>
            </w:r>
          </w:p>
        </w:tc>
      </w:tr>
      <w:tr w:rsidR="007F38BF" w:rsidRPr="007504F6" w14:paraId="6C74E8B9" w14:textId="77777777" w:rsidTr="004A2480">
        <w:tc>
          <w:tcPr>
            <w:tcW w:w="9747" w:type="dxa"/>
            <w:gridSpan w:val="3"/>
          </w:tcPr>
          <w:p w14:paraId="71A545D5" w14:textId="77777777" w:rsidR="007F38BF" w:rsidRPr="007504F6" w:rsidRDefault="007F38BF" w:rsidP="004A2480">
            <w:pPr>
              <w:jc w:val="center"/>
              <w:rPr>
                <w:rFonts w:ascii="Times New Roman" w:hAnsi="Times New Roman" w:cs="Times New Roman"/>
                <w:b/>
                <w:sz w:val="24"/>
                <w:szCs w:val="24"/>
                <w:lang w:val="uk-UA"/>
              </w:rPr>
            </w:pPr>
            <w:r w:rsidRPr="007504F6">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7F38BF" w:rsidRPr="007504F6" w14:paraId="2AF690DB" w14:textId="77777777" w:rsidTr="004A2480">
        <w:tc>
          <w:tcPr>
            <w:tcW w:w="456" w:type="dxa"/>
          </w:tcPr>
          <w:p w14:paraId="5C10F438"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4</w:t>
            </w:r>
          </w:p>
        </w:tc>
        <w:tc>
          <w:tcPr>
            <w:tcW w:w="3054" w:type="dxa"/>
          </w:tcPr>
          <w:p w14:paraId="117601A8" w14:textId="77777777" w:rsidR="007F38BF" w:rsidRPr="007504F6" w:rsidRDefault="007F38BF" w:rsidP="004A2480">
            <w:pPr>
              <w:jc w:val="both"/>
              <w:rPr>
                <w:rFonts w:ascii="Times New Roman" w:hAnsi="Times New Roman" w:cs="Times New Roman"/>
                <w:sz w:val="24"/>
                <w:szCs w:val="24"/>
                <w:lang w:val="uk-UA"/>
              </w:rPr>
            </w:pPr>
            <w:r w:rsidRPr="007504F6">
              <w:rPr>
                <w:rFonts w:ascii="Times New Roman" w:hAnsi="Times New Roman" w:cs="Times New Roman"/>
                <w:sz w:val="24"/>
                <w:szCs w:val="24"/>
                <w:lang w:val="uk-UA"/>
              </w:rPr>
              <w:t>Закони України</w:t>
            </w:r>
          </w:p>
        </w:tc>
        <w:tc>
          <w:tcPr>
            <w:tcW w:w="6237" w:type="dxa"/>
          </w:tcPr>
          <w:p w14:paraId="772A406D" w14:textId="77777777" w:rsidR="007F38BF" w:rsidRPr="007504F6" w:rsidRDefault="007F38BF" w:rsidP="004A2480">
            <w:pPr>
              <w:jc w:val="both"/>
              <w:rPr>
                <w:rFonts w:ascii="Times New Roman" w:hAnsi="Times New Roman" w:cs="Times New Roman"/>
                <w:sz w:val="24"/>
                <w:szCs w:val="24"/>
                <w:lang w:val="uk-UA"/>
              </w:rPr>
            </w:pPr>
            <w:r w:rsidRPr="007504F6">
              <w:rPr>
                <w:rFonts w:ascii="Times New Roman" w:hAnsi="Times New Roman" w:cs="Times New Roman"/>
                <w:sz w:val="24"/>
                <w:szCs w:val="24"/>
                <w:lang w:val="uk-UA"/>
              </w:rPr>
              <w:t>Закон України „Про забезпечення прав і свобод внутрішньо переміщених осіб” від 20.10.2014 № 1706-VII</w:t>
            </w:r>
          </w:p>
        </w:tc>
      </w:tr>
      <w:tr w:rsidR="007F38BF" w:rsidRPr="007510B5" w14:paraId="62753BBD" w14:textId="77777777" w:rsidTr="004A2480">
        <w:tc>
          <w:tcPr>
            <w:tcW w:w="456" w:type="dxa"/>
          </w:tcPr>
          <w:p w14:paraId="501FF3C1"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5</w:t>
            </w:r>
          </w:p>
        </w:tc>
        <w:tc>
          <w:tcPr>
            <w:tcW w:w="3054" w:type="dxa"/>
          </w:tcPr>
          <w:p w14:paraId="74D716EA" w14:textId="77777777" w:rsidR="007F38BF" w:rsidRPr="007504F6" w:rsidRDefault="007F38BF" w:rsidP="004A2480">
            <w:pPr>
              <w:jc w:val="both"/>
              <w:rPr>
                <w:rFonts w:ascii="Times New Roman" w:hAnsi="Times New Roman" w:cs="Times New Roman"/>
                <w:sz w:val="24"/>
                <w:szCs w:val="24"/>
                <w:lang w:val="uk-UA"/>
              </w:rPr>
            </w:pPr>
            <w:r w:rsidRPr="007504F6">
              <w:rPr>
                <w:rFonts w:ascii="Times New Roman" w:hAnsi="Times New Roman" w:cs="Times New Roman"/>
                <w:sz w:val="24"/>
                <w:szCs w:val="24"/>
                <w:lang w:val="uk-UA"/>
              </w:rPr>
              <w:t>Акти Кабінету Міністрів України</w:t>
            </w:r>
          </w:p>
        </w:tc>
        <w:tc>
          <w:tcPr>
            <w:tcW w:w="6237" w:type="dxa"/>
          </w:tcPr>
          <w:p w14:paraId="7A970D1C" w14:textId="77777777" w:rsidR="007F38BF" w:rsidRPr="007504F6" w:rsidRDefault="007F38BF" w:rsidP="004A2480">
            <w:pPr>
              <w:jc w:val="both"/>
              <w:rPr>
                <w:rFonts w:ascii="Times New Roman" w:hAnsi="Times New Roman" w:cs="Times New Roman"/>
                <w:sz w:val="24"/>
                <w:szCs w:val="24"/>
                <w:lang w:val="uk-UA"/>
              </w:rPr>
            </w:pPr>
            <w:r w:rsidRPr="007504F6">
              <w:rPr>
                <w:rFonts w:ascii="Times New Roman" w:hAnsi="Times New Roman" w:cs="Times New Roman"/>
                <w:sz w:val="24"/>
                <w:szCs w:val="24"/>
                <w:lang w:val="uk-UA"/>
              </w:rPr>
              <w:t>Постанова Кабінету Міністрів України від 01.10.2014 № 509 „Про облік внутрішньо переміщених осіб”</w:t>
            </w:r>
          </w:p>
          <w:p w14:paraId="0FDEDFFD" w14:textId="77777777" w:rsidR="007F38BF" w:rsidRPr="007504F6" w:rsidRDefault="007F38BF" w:rsidP="004A2480">
            <w:pPr>
              <w:spacing w:before="60"/>
              <w:jc w:val="both"/>
              <w:rPr>
                <w:rFonts w:ascii="Times New Roman" w:hAnsi="Times New Roman" w:cs="Times New Roman"/>
                <w:sz w:val="24"/>
                <w:szCs w:val="24"/>
                <w:lang w:val="uk-UA"/>
              </w:rPr>
            </w:pPr>
            <w:r w:rsidRPr="007504F6">
              <w:rPr>
                <w:rFonts w:ascii="Times New Roman" w:hAnsi="Times New Roman" w:cs="Times New Roman"/>
                <w:sz w:val="24"/>
                <w:szCs w:val="24"/>
                <w:lang w:val="uk-UA"/>
              </w:rPr>
              <w:t>Постанова Кабінету Міністрів України від 20.03.2022 № 332 „Деякі питання виплати допомоги на проживання внутрішньо переміщеним особам” (далі – постанова № 332)</w:t>
            </w:r>
          </w:p>
          <w:p w14:paraId="7443A747" w14:textId="77777777" w:rsidR="007F38BF" w:rsidRPr="007504F6" w:rsidRDefault="007F38BF" w:rsidP="004A2480">
            <w:pPr>
              <w:spacing w:before="60"/>
              <w:jc w:val="both"/>
              <w:rPr>
                <w:rFonts w:ascii="Times New Roman" w:hAnsi="Times New Roman" w:cs="Times New Roman"/>
                <w:color w:val="C0504D" w:themeColor="accent2"/>
                <w:sz w:val="24"/>
                <w:szCs w:val="24"/>
                <w:lang w:val="uk-UA"/>
              </w:rPr>
            </w:pPr>
            <w:r w:rsidRPr="007504F6">
              <w:rPr>
                <w:rFonts w:ascii="Times New Roman" w:hAnsi="Times New Roman" w:cs="Times New Roman"/>
                <w:sz w:val="24"/>
                <w:szCs w:val="24"/>
                <w:lang w:val="uk-UA"/>
              </w:rPr>
              <w:t>Розпорядження Кабінету Міністрів України від 06.03.2022 № 204-р „Про затвердження переліку адміністративно-територіальних одиниць, на території яких надається допомога застрахованим особам в рамках Програми „єПідтримка” (далі – розпорядження № 204)</w:t>
            </w:r>
          </w:p>
        </w:tc>
      </w:tr>
      <w:tr w:rsidR="007F38BF" w:rsidRPr="007504F6" w14:paraId="75D847ED" w14:textId="77777777" w:rsidTr="004A2480">
        <w:tc>
          <w:tcPr>
            <w:tcW w:w="9747" w:type="dxa"/>
            <w:gridSpan w:val="3"/>
          </w:tcPr>
          <w:p w14:paraId="46819FB2" w14:textId="77777777" w:rsidR="007F38BF" w:rsidRPr="007504F6" w:rsidRDefault="007F38BF" w:rsidP="004A2480">
            <w:pPr>
              <w:jc w:val="center"/>
              <w:rPr>
                <w:rFonts w:ascii="Times New Roman" w:hAnsi="Times New Roman" w:cs="Times New Roman"/>
                <w:b/>
                <w:sz w:val="24"/>
                <w:szCs w:val="24"/>
                <w:lang w:val="uk-UA"/>
              </w:rPr>
            </w:pPr>
            <w:r w:rsidRPr="007504F6">
              <w:rPr>
                <w:rFonts w:ascii="Times New Roman" w:hAnsi="Times New Roman" w:cs="Times New Roman"/>
                <w:b/>
                <w:sz w:val="24"/>
                <w:szCs w:val="24"/>
                <w:lang w:val="uk-UA"/>
              </w:rPr>
              <w:lastRenderedPageBreak/>
              <w:t>Умови отримання адміністративної послуги</w:t>
            </w:r>
          </w:p>
        </w:tc>
      </w:tr>
      <w:tr w:rsidR="007F38BF" w:rsidRPr="007504F6" w14:paraId="539FF9D7" w14:textId="77777777" w:rsidTr="004A2480">
        <w:tc>
          <w:tcPr>
            <w:tcW w:w="456" w:type="dxa"/>
          </w:tcPr>
          <w:p w14:paraId="054C4E41"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6</w:t>
            </w:r>
          </w:p>
        </w:tc>
        <w:tc>
          <w:tcPr>
            <w:tcW w:w="3054" w:type="dxa"/>
          </w:tcPr>
          <w:p w14:paraId="5B62D087" w14:textId="77777777" w:rsidR="007F38BF" w:rsidRPr="007504F6" w:rsidRDefault="007F38BF" w:rsidP="004A2480">
            <w:pPr>
              <w:jc w:val="both"/>
              <w:rPr>
                <w:rFonts w:ascii="Times New Roman" w:hAnsi="Times New Roman" w:cs="Times New Roman"/>
                <w:sz w:val="24"/>
                <w:szCs w:val="24"/>
                <w:lang w:val="uk-UA" w:eastAsia="uk-UA"/>
              </w:rPr>
            </w:pPr>
            <w:r w:rsidRPr="007504F6">
              <w:rPr>
                <w:rFonts w:ascii="Times New Roman" w:hAnsi="Times New Roman" w:cs="Times New Roman"/>
                <w:sz w:val="24"/>
                <w:szCs w:val="24"/>
                <w:lang w:val="uk-UA" w:eastAsia="uk-UA"/>
              </w:rPr>
              <w:t xml:space="preserve">Підстава для отримання </w:t>
            </w:r>
          </w:p>
        </w:tc>
        <w:tc>
          <w:tcPr>
            <w:tcW w:w="6237" w:type="dxa"/>
          </w:tcPr>
          <w:p w14:paraId="78E6BEBB" w14:textId="77777777" w:rsidR="007F38BF" w:rsidRPr="007504F6" w:rsidRDefault="007F38BF" w:rsidP="004A2480">
            <w:pPr>
              <w:jc w:val="both"/>
              <w:rPr>
                <w:rStyle w:val="rvts0"/>
                <w:rFonts w:ascii="Times New Roman" w:hAnsi="Times New Roman" w:cs="Times New Roman"/>
                <w:color w:val="C0504D" w:themeColor="accent2"/>
                <w:sz w:val="24"/>
                <w:szCs w:val="24"/>
                <w:lang w:val="uk-UA"/>
              </w:rPr>
            </w:pPr>
            <w:r w:rsidRPr="007504F6">
              <w:rPr>
                <w:rStyle w:val="rvts0"/>
                <w:rFonts w:ascii="Times New Roman" w:hAnsi="Times New Roman" w:cs="Times New Roman"/>
                <w:sz w:val="24"/>
                <w:szCs w:val="24"/>
                <w:lang w:val="uk-UA"/>
              </w:rPr>
              <w:t>наявність чинної довідки про взяття на облік внутрішньо переміщеної особи;</w:t>
            </w:r>
          </w:p>
          <w:p w14:paraId="472FF728" w14:textId="77777777" w:rsidR="007F38BF" w:rsidRPr="007504F6" w:rsidRDefault="007F38BF" w:rsidP="004A2480">
            <w:pPr>
              <w:spacing w:before="120"/>
              <w:jc w:val="both"/>
              <w:rPr>
                <w:rStyle w:val="rvts0"/>
                <w:rFonts w:ascii="Times New Roman" w:hAnsi="Times New Roman" w:cs="Times New Roman"/>
                <w:sz w:val="24"/>
                <w:szCs w:val="24"/>
                <w:lang w:val="uk-UA"/>
              </w:rPr>
            </w:pPr>
            <w:r w:rsidRPr="007504F6">
              <w:rPr>
                <w:rStyle w:val="rvts0"/>
                <w:rFonts w:ascii="Times New Roman" w:hAnsi="Times New Roman" w:cs="Times New Roman"/>
                <w:sz w:val="24"/>
                <w:szCs w:val="24"/>
                <w:lang w:val="uk-UA"/>
              </w:rPr>
              <w:t xml:space="preserve">переміщення з тимчасово окупованої території Автономної Республіки Крим і м. Севастополя, а також території адміністративно-територіальної одиниці, на якій проводяться бойові дії та яку визначено в переліку адміністративно-територіальних одиниць, на території яких платникам єдиного внеску на загальнообов’язкове державне соціальне страхування, які перебувають на обліку на відповідній території, може надаватися допомога в рамках Програми </w:t>
            </w:r>
            <w:r w:rsidRPr="007504F6">
              <w:rPr>
                <w:rFonts w:ascii="Times New Roman" w:hAnsi="Times New Roman" w:cs="Times New Roman"/>
                <w:sz w:val="24"/>
                <w:szCs w:val="24"/>
                <w:lang w:val="uk-UA"/>
              </w:rPr>
              <w:t>„</w:t>
            </w:r>
            <w:r w:rsidRPr="007504F6">
              <w:rPr>
                <w:rStyle w:val="rvts0"/>
                <w:rFonts w:ascii="Times New Roman" w:hAnsi="Times New Roman" w:cs="Times New Roman"/>
                <w:sz w:val="24"/>
                <w:szCs w:val="24"/>
                <w:lang w:val="uk-UA"/>
              </w:rPr>
              <w:t xml:space="preserve">єПідтримка”, затвердженому </w:t>
            </w:r>
            <w:r w:rsidRPr="007504F6">
              <w:rPr>
                <w:rFonts w:ascii="Times New Roman" w:hAnsi="Times New Roman" w:cs="Times New Roman"/>
                <w:sz w:val="24"/>
                <w:szCs w:val="24"/>
                <w:lang w:val="uk-UA"/>
              </w:rPr>
              <w:t>розпорядженням № 204</w:t>
            </w:r>
            <w:r w:rsidRPr="007504F6">
              <w:rPr>
                <w:rStyle w:val="rvts0"/>
                <w:rFonts w:ascii="Times New Roman" w:hAnsi="Times New Roman" w:cs="Times New Roman"/>
                <w:sz w:val="24"/>
                <w:szCs w:val="24"/>
                <w:lang w:val="uk-UA"/>
              </w:rPr>
              <w:t>;</w:t>
            </w:r>
          </w:p>
          <w:p w14:paraId="162990AD" w14:textId="77777777" w:rsidR="007F38BF" w:rsidRPr="007504F6" w:rsidRDefault="007F38BF" w:rsidP="004A2480">
            <w:pPr>
              <w:spacing w:before="120"/>
              <w:jc w:val="both"/>
              <w:rPr>
                <w:rFonts w:ascii="Times New Roman" w:hAnsi="Times New Roman" w:cs="Times New Roman"/>
                <w:color w:val="C0504D" w:themeColor="accent2"/>
                <w:sz w:val="24"/>
                <w:szCs w:val="24"/>
                <w:lang w:val="uk-UA"/>
              </w:rPr>
            </w:pPr>
            <w:r w:rsidRPr="007504F6">
              <w:rPr>
                <w:rStyle w:val="rvts0"/>
                <w:rFonts w:ascii="Times New Roman" w:hAnsi="Times New Roman" w:cs="Times New Roman"/>
                <w:sz w:val="24"/>
                <w:szCs w:val="24"/>
                <w:lang w:val="uk-UA"/>
              </w:rPr>
              <w:t>отримання станом на 01.03.2022 щомісячної адресної допомоги внутрішньо переміщеним особам для покриття витрат на проживання, в тому числі на оплату житлово-комунальних послуг, відповідно до постанови Кабінету Міністрів України від 01.10.2014 № 505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7F38BF" w:rsidRPr="007504F6" w14:paraId="0543BF53" w14:textId="77777777" w:rsidTr="004A2480">
        <w:tc>
          <w:tcPr>
            <w:tcW w:w="456" w:type="dxa"/>
          </w:tcPr>
          <w:p w14:paraId="3B408167"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7</w:t>
            </w:r>
          </w:p>
        </w:tc>
        <w:tc>
          <w:tcPr>
            <w:tcW w:w="3054" w:type="dxa"/>
          </w:tcPr>
          <w:p w14:paraId="34B10D28" w14:textId="77777777" w:rsidR="007F38BF" w:rsidRPr="007504F6" w:rsidRDefault="007F38BF" w:rsidP="004A2480">
            <w:pPr>
              <w:jc w:val="both"/>
              <w:rPr>
                <w:rFonts w:ascii="Times New Roman" w:hAnsi="Times New Roman" w:cs="Times New Roman"/>
                <w:sz w:val="24"/>
                <w:szCs w:val="24"/>
                <w:lang w:val="uk-UA" w:eastAsia="uk-UA"/>
              </w:rPr>
            </w:pPr>
            <w:r w:rsidRPr="007504F6">
              <w:rPr>
                <w:rFonts w:ascii="Times New Roman" w:hAnsi="Times New Roman" w:cs="Times New Roman"/>
                <w:sz w:val="24"/>
                <w:szCs w:val="24"/>
                <w:lang w:val="uk-UA" w:eastAsia="ru-RU"/>
              </w:rPr>
              <w:t>Перелік необхідних документів</w:t>
            </w:r>
          </w:p>
        </w:tc>
        <w:tc>
          <w:tcPr>
            <w:tcW w:w="6237" w:type="dxa"/>
          </w:tcPr>
          <w:p w14:paraId="07528EFA" w14:textId="77777777" w:rsidR="007F38BF" w:rsidRPr="007504F6" w:rsidRDefault="007F38BF" w:rsidP="004A2480">
            <w:pPr>
              <w:ind w:left="28"/>
              <w:jc w:val="both"/>
              <w:rPr>
                <w:rStyle w:val="rvts0"/>
                <w:rFonts w:ascii="Times New Roman" w:hAnsi="Times New Roman" w:cs="Times New Roman"/>
                <w:sz w:val="24"/>
                <w:szCs w:val="24"/>
                <w:lang w:val="uk-UA"/>
              </w:rPr>
            </w:pPr>
            <w:r w:rsidRPr="007504F6">
              <w:rPr>
                <w:rStyle w:val="rvts0"/>
                <w:rFonts w:ascii="Times New Roman" w:hAnsi="Times New Roman" w:cs="Times New Roman"/>
                <w:sz w:val="24"/>
                <w:szCs w:val="24"/>
                <w:lang w:val="uk-UA"/>
              </w:rPr>
              <w:t xml:space="preserve">Заява за формою згідно </w:t>
            </w:r>
            <w:r w:rsidRPr="007504F6">
              <w:rPr>
                <w:rFonts w:ascii="Times New Roman" w:hAnsi="Times New Roman" w:cs="Times New Roman"/>
                <w:sz w:val="24"/>
                <w:szCs w:val="24"/>
                <w:lang w:val="uk-UA"/>
              </w:rPr>
              <w:t>з додатком 1</w:t>
            </w:r>
            <w:r w:rsidRPr="007504F6">
              <w:rPr>
                <w:rStyle w:val="rvts0"/>
                <w:rFonts w:ascii="Times New Roman" w:hAnsi="Times New Roman" w:cs="Times New Roman"/>
                <w:sz w:val="24"/>
                <w:szCs w:val="24"/>
                <w:lang w:val="uk-UA"/>
              </w:rPr>
              <w:t xml:space="preserve"> до Порядку надання допомоги на проживання внутрішньо переміщеним особам, затвердженого постановою № 332 (далі – Порядок)</w:t>
            </w:r>
          </w:p>
        </w:tc>
      </w:tr>
      <w:tr w:rsidR="007F38BF" w:rsidRPr="007504F6" w14:paraId="330A9FA4" w14:textId="77777777" w:rsidTr="004A2480">
        <w:tc>
          <w:tcPr>
            <w:tcW w:w="456" w:type="dxa"/>
          </w:tcPr>
          <w:p w14:paraId="130F96F7"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8</w:t>
            </w:r>
          </w:p>
        </w:tc>
        <w:tc>
          <w:tcPr>
            <w:tcW w:w="3054" w:type="dxa"/>
          </w:tcPr>
          <w:p w14:paraId="581F43F7" w14:textId="77777777" w:rsidR="007F38BF" w:rsidRPr="007504F6" w:rsidRDefault="007F38BF" w:rsidP="004A2480">
            <w:pPr>
              <w:jc w:val="both"/>
              <w:rPr>
                <w:rFonts w:ascii="Times New Roman" w:hAnsi="Times New Roman" w:cs="Times New Roman"/>
                <w:sz w:val="24"/>
                <w:szCs w:val="24"/>
                <w:lang w:val="uk-UA" w:eastAsia="uk-UA"/>
              </w:rPr>
            </w:pPr>
            <w:r w:rsidRPr="007504F6">
              <w:rPr>
                <w:rFonts w:ascii="Times New Roman" w:hAnsi="Times New Roman" w:cs="Times New Roman"/>
                <w:sz w:val="24"/>
                <w:szCs w:val="24"/>
                <w:lang w:val="uk-UA" w:eastAsia="uk-UA"/>
              </w:rPr>
              <w:t xml:space="preserve">Спосіб подання документів </w:t>
            </w:r>
          </w:p>
        </w:tc>
        <w:tc>
          <w:tcPr>
            <w:tcW w:w="6237" w:type="dxa"/>
          </w:tcPr>
          <w:p w14:paraId="427F4A73" w14:textId="77777777" w:rsidR="007F38BF" w:rsidRPr="007504F6" w:rsidRDefault="007F38BF" w:rsidP="004A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r w:rsidRPr="007504F6">
              <w:rPr>
                <w:rFonts w:ascii="Times New Roman" w:hAnsi="Times New Roman" w:cs="Times New Roman"/>
                <w:sz w:val="24"/>
                <w:szCs w:val="24"/>
                <w:lang w:val="uk-UA"/>
              </w:rPr>
              <w:t xml:space="preserve">Заява на отримання допомоги формується засобами Єдиного державного веб-порталу електронних послуг </w:t>
            </w:r>
            <w:r w:rsidRPr="007504F6">
              <w:rPr>
                <w:rFonts w:ascii="Times New Roman" w:hAnsi="Times New Roman" w:cs="Times New Roman"/>
                <w:sz w:val="24"/>
                <w:szCs w:val="24"/>
                <w:lang w:val="uk-UA" w:eastAsia="ru-RU"/>
              </w:rPr>
              <w:t xml:space="preserve">„Портал Дія” </w:t>
            </w:r>
            <w:r w:rsidRPr="007504F6">
              <w:rPr>
                <w:rFonts w:ascii="Times New Roman" w:hAnsi="Times New Roman" w:cs="Times New Roman"/>
                <w:sz w:val="24"/>
                <w:szCs w:val="24"/>
                <w:lang w:val="uk-UA"/>
              </w:rPr>
              <w:t>(далі – Портал Дія), зокрема з використанням мобільного додатка.</w:t>
            </w:r>
          </w:p>
          <w:p w14:paraId="2857F0F3" w14:textId="77777777" w:rsidR="007F38BF" w:rsidRPr="007504F6" w:rsidRDefault="007F38BF" w:rsidP="004A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Style w:val="rvts0"/>
                <w:rFonts w:ascii="Times New Roman" w:hAnsi="Times New Roman" w:cs="Times New Roman"/>
                <w:sz w:val="24"/>
                <w:szCs w:val="24"/>
                <w:lang w:val="uk-UA"/>
              </w:rPr>
            </w:pPr>
            <w:r w:rsidRPr="007504F6">
              <w:rPr>
                <w:rStyle w:val="rvts0"/>
                <w:rFonts w:ascii="Times New Roman" w:hAnsi="Times New Roman" w:cs="Times New Roman"/>
                <w:sz w:val="24"/>
                <w:szCs w:val="24"/>
                <w:lang w:val="uk-UA"/>
              </w:rPr>
              <w:t>Заяву про виплату допомоги малолітній дитині, яка прибула без супроводження законного представника, може подавати від її імені родич (баба, дід, прабаба, прадід, повнолітні брат або сестра, тітка, дядько) або вітчим, мачуха, у яких проживає (перебуває) дитина.</w:t>
            </w:r>
          </w:p>
          <w:p w14:paraId="50C36594" w14:textId="77777777" w:rsidR="007F38BF" w:rsidRPr="007504F6" w:rsidRDefault="007F38BF" w:rsidP="004A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Style w:val="rvts0"/>
                <w:rFonts w:ascii="Times New Roman" w:hAnsi="Times New Roman" w:cs="Times New Roman"/>
                <w:sz w:val="24"/>
                <w:szCs w:val="24"/>
                <w:lang w:val="uk-UA"/>
              </w:rPr>
            </w:pPr>
            <w:r w:rsidRPr="007504F6">
              <w:rPr>
                <w:rFonts w:ascii="Times New Roman" w:hAnsi="Times New Roman" w:cs="Times New Roman"/>
                <w:sz w:val="24"/>
                <w:szCs w:val="24"/>
                <w:shd w:val="clear" w:color="auto" w:fill="FFFFFF"/>
                <w:lang w:val="uk-UA"/>
              </w:rPr>
              <w:t>Неповнолітня дитина має право самостійно звернутися за призначенням допомоги.</w:t>
            </w:r>
          </w:p>
          <w:p w14:paraId="731CCDA8" w14:textId="77777777" w:rsidR="007F38BF" w:rsidRPr="007504F6" w:rsidRDefault="007F38BF" w:rsidP="004A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Style w:val="rvts0"/>
                <w:rFonts w:ascii="Times New Roman" w:hAnsi="Times New Roman" w:cs="Times New Roman"/>
                <w:sz w:val="24"/>
                <w:szCs w:val="24"/>
                <w:lang w:val="uk-UA"/>
              </w:rPr>
            </w:pPr>
            <w:r w:rsidRPr="007504F6">
              <w:rPr>
                <w:rFonts w:ascii="Times New Roman" w:hAnsi="Times New Roman" w:cs="Times New Roman"/>
                <w:sz w:val="24"/>
                <w:szCs w:val="24"/>
                <w:shd w:val="clear" w:color="auto" w:fill="FFFFFF"/>
                <w:lang w:val="uk-UA"/>
              </w:rPr>
              <w:t xml:space="preserve">Заява про надання допомоги на проживання внутрішньо переміщеним особам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w:t>
            </w:r>
            <w:r w:rsidRPr="007504F6">
              <w:rPr>
                <w:rFonts w:ascii="Times New Roman" w:hAnsi="Times New Roman" w:cs="Times New Roman"/>
                <w:sz w:val="24"/>
                <w:szCs w:val="24"/>
                <w:shd w:val="clear" w:color="auto" w:fill="FFFFFF"/>
                <w:lang w:val="uk-UA"/>
              </w:rPr>
              <w:lastRenderedPageBreak/>
              <w:t>виконавчого органу сільської, селищної, міської ради або центру надання адміністративних послуг</w:t>
            </w:r>
          </w:p>
        </w:tc>
      </w:tr>
      <w:tr w:rsidR="007F38BF" w:rsidRPr="007504F6" w14:paraId="566A716A" w14:textId="77777777" w:rsidTr="00710754">
        <w:trPr>
          <w:trHeight w:val="608"/>
        </w:trPr>
        <w:tc>
          <w:tcPr>
            <w:tcW w:w="456" w:type="dxa"/>
          </w:tcPr>
          <w:p w14:paraId="399B28ED"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lastRenderedPageBreak/>
              <w:t>9</w:t>
            </w:r>
          </w:p>
        </w:tc>
        <w:tc>
          <w:tcPr>
            <w:tcW w:w="3054" w:type="dxa"/>
          </w:tcPr>
          <w:p w14:paraId="107DD77B" w14:textId="77777777" w:rsidR="007F38BF" w:rsidRPr="007504F6" w:rsidRDefault="007F38BF" w:rsidP="004A2480">
            <w:pPr>
              <w:jc w:val="both"/>
              <w:rPr>
                <w:rFonts w:ascii="Times New Roman" w:hAnsi="Times New Roman" w:cs="Times New Roman"/>
                <w:sz w:val="24"/>
                <w:szCs w:val="24"/>
                <w:highlight w:val="yellow"/>
                <w:lang w:val="uk-UA" w:eastAsia="uk-UA"/>
              </w:rPr>
            </w:pPr>
            <w:r w:rsidRPr="007504F6">
              <w:rPr>
                <w:rFonts w:ascii="Times New Roman" w:hAnsi="Times New Roman" w:cs="Times New Roman"/>
                <w:sz w:val="24"/>
                <w:szCs w:val="24"/>
                <w:lang w:val="uk-UA" w:eastAsia="uk-UA"/>
              </w:rPr>
              <w:t>Платність (безоплатність) надання</w:t>
            </w:r>
          </w:p>
        </w:tc>
        <w:tc>
          <w:tcPr>
            <w:tcW w:w="6237" w:type="dxa"/>
          </w:tcPr>
          <w:p w14:paraId="46C032D2" w14:textId="77777777" w:rsidR="007F38BF" w:rsidRPr="007504F6" w:rsidRDefault="007F38BF" w:rsidP="004A2480">
            <w:pPr>
              <w:jc w:val="both"/>
              <w:rPr>
                <w:rStyle w:val="rvts0"/>
                <w:rFonts w:ascii="Times New Roman" w:hAnsi="Times New Roman" w:cs="Times New Roman"/>
                <w:color w:val="C0504D" w:themeColor="accent2"/>
                <w:sz w:val="24"/>
                <w:szCs w:val="24"/>
                <w:lang w:val="uk-UA"/>
              </w:rPr>
            </w:pPr>
            <w:r w:rsidRPr="007504F6">
              <w:rPr>
                <w:rStyle w:val="rvts0"/>
                <w:rFonts w:ascii="Times New Roman" w:hAnsi="Times New Roman" w:cs="Times New Roman"/>
                <w:sz w:val="24"/>
                <w:szCs w:val="24"/>
                <w:lang w:val="uk-UA"/>
              </w:rPr>
              <w:t>Адміністративна послуга надається безоплатно</w:t>
            </w:r>
          </w:p>
        </w:tc>
      </w:tr>
      <w:tr w:rsidR="007F38BF" w:rsidRPr="007504F6" w14:paraId="17E80B46" w14:textId="77777777" w:rsidTr="004A2480">
        <w:tc>
          <w:tcPr>
            <w:tcW w:w="456" w:type="dxa"/>
          </w:tcPr>
          <w:p w14:paraId="4C8DC227"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10</w:t>
            </w:r>
          </w:p>
        </w:tc>
        <w:tc>
          <w:tcPr>
            <w:tcW w:w="3054" w:type="dxa"/>
          </w:tcPr>
          <w:p w14:paraId="755E396B" w14:textId="77777777" w:rsidR="007F38BF" w:rsidRPr="007504F6" w:rsidRDefault="007F38BF" w:rsidP="004A2480">
            <w:pPr>
              <w:jc w:val="both"/>
              <w:rPr>
                <w:rFonts w:ascii="Times New Roman" w:hAnsi="Times New Roman" w:cs="Times New Roman"/>
                <w:sz w:val="24"/>
                <w:szCs w:val="24"/>
                <w:highlight w:val="yellow"/>
                <w:lang w:val="uk-UA" w:eastAsia="uk-UA"/>
              </w:rPr>
            </w:pPr>
            <w:r w:rsidRPr="007504F6">
              <w:rPr>
                <w:rFonts w:ascii="Times New Roman" w:hAnsi="Times New Roman" w:cs="Times New Roman"/>
                <w:sz w:val="24"/>
                <w:szCs w:val="24"/>
                <w:lang w:val="uk-UA" w:eastAsia="uk-UA"/>
              </w:rPr>
              <w:t xml:space="preserve">Строк надання </w:t>
            </w:r>
          </w:p>
        </w:tc>
        <w:tc>
          <w:tcPr>
            <w:tcW w:w="6237" w:type="dxa"/>
          </w:tcPr>
          <w:p w14:paraId="3ACDA340" w14:textId="77777777" w:rsidR="007F38BF" w:rsidRPr="007504F6" w:rsidRDefault="007F38BF" w:rsidP="004A2480">
            <w:pPr>
              <w:jc w:val="both"/>
              <w:rPr>
                <w:rStyle w:val="rvts0"/>
                <w:rFonts w:ascii="Times New Roman" w:hAnsi="Times New Roman" w:cs="Times New Roman"/>
                <w:sz w:val="24"/>
                <w:szCs w:val="24"/>
                <w:lang w:val="uk-UA"/>
              </w:rPr>
            </w:pPr>
            <w:r w:rsidRPr="007504F6">
              <w:rPr>
                <w:rStyle w:val="rvts0"/>
                <w:rFonts w:ascii="Times New Roman" w:hAnsi="Times New Roman" w:cs="Times New Roman"/>
                <w:sz w:val="24"/>
                <w:szCs w:val="24"/>
                <w:lang w:val="uk-UA"/>
              </w:rPr>
              <w:t>Допомога надається кожній внутрішньо переміщеній особі щомісячно з місяця звернення на період введення воєнного стану та одного місяця після його припинення чи скасування.</w:t>
            </w:r>
          </w:p>
          <w:p w14:paraId="7DFC9EF2" w14:textId="77777777" w:rsidR="007F38BF" w:rsidRPr="007504F6" w:rsidRDefault="007F38BF" w:rsidP="004A2480">
            <w:pPr>
              <w:spacing w:before="60"/>
              <w:jc w:val="both"/>
              <w:rPr>
                <w:rStyle w:val="rvts0"/>
                <w:rFonts w:ascii="Times New Roman" w:hAnsi="Times New Roman" w:cs="Times New Roman"/>
                <w:sz w:val="24"/>
                <w:szCs w:val="24"/>
                <w:lang w:val="uk-UA"/>
              </w:rPr>
            </w:pPr>
            <w:r w:rsidRPr="007504F6">
              <w:rPr>
                <w:rStyle w:val="rvts0"/>
                <w:rFonts w:ascii="Times New Roman" w:hAnsi="Times New Roman" w:cs="Times New Roman"/>
                <w:sz w:val="24"/>
                <w:szCs w:val="24"/>
                <w:lang w:val="uk-UA"/>
              </w:rPr>
              <w:t>Допомога виплачується за повний місяць незалежно від дати звернення за її наданням та дати припинення чи скасування воєнного стану.</w:t>
            </w:r>
          </w:p>
          <w:p w14:paraId="5F6A9BCE" w14:textId="77777777" w:rsidR="007F38BF" w:rsidRPr="007504F6" w:rsidRDefault="007F38BF" w:rsidP="004A2480">
            <w:pPr>
              <w:spacing w:before="60"/>
              <w:jc w:val="both"/>
              <w:rPr>
                <w:rStyle w:val="rvts0"/>
                <w:rFonts w:ascii="Times New Roman" w:hAnsi="Times New Roman" w:cs="Times New Roman"/>
                <w:sz w:val="24"/>
                <w:szCs w:val="24"/>
                <w:lang w:val="uk-UA"/>
              </w:rPr>
            </w:pPr>
            <w:r w:rsidRPr="007504F6">
              <w:rPr>
                <w:rStyle w:val="rvts0"/>
                <w:rFonts w:ascii="Times New Roman" w:hAnsi="Times New Roman" w:cs="Times New Roman"/>
                <w:sz w:val="24"/>
                <w:szCs w:val="24"/>
                <w:lang w:val="uk-UA"/>
              </w:rPr>
              <w:t>Допомога внутрішньо переміщеним особам, які звернулися за її наданням до 14.04.2022, надається починаючи з березня 2022 року</w:t>
            </w:r>
          </w:p>
        </w:tc>
      </w:tr>
      <w:tr w:rsidR="007F38BF" w:rsidRPr="007504F6" w14:paraId="42218FA6" w14:textId="77777777" w:rsidTr="004A2480">
        <w:tc>
          <w:tcPr>
            <w:tcW w:w="456" w:type="dxa"/>
          </w:tcPr>
          <w:p w14:paraId="3C054350"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11</w:t>
            </w:r>
          </w:p>
        </w:tc>
        <w:tc>
          <w:tcPr>
            <w:tcW w:w="3054" w:type="dxa"/>
          </w:tcPr>
          <w:p w14:paraId="30F42775" w14:textId="77777777" w:rsidR="007F38BF" w:rsidRPr="007504F6" w:rsidRDefault="007F38BF" w:rsidP="004A2480">
            <w:pPr>
              <w:jc w:val="both"/>
              <w:rPr>
                <w:rFonts w:ascii="Times New Roman" w:hAnsi="Times New Roman" w:cs="Times New Roman"/>
                <w:sz w:val="24"/>
                <w:szCs w:val="24"/>
                <w:highlight w:val="yellow"/>
                <w:lang w:val="uk-UA" w:eastAsia="uk-UA"/>
              </w:rPr>
            </w:pPr>
            <w:r w:rsidRPr="007504F6">
              <w:rPr>
                <w:rFonts w:ascii="Times New Roman" w:hAnsi="Times New Roman" w:cs="Times New Roman"/>
                <w:sz w:val="24"/>
                <w:szCs w:val="24"/>
                <w:lang w:val="uk-UA" w:eastAsia="uk-UA"/>
              </w:rPr>
              <w:t>Перелік підстав для відмови у наданні</w:t>
            </w:r>
          </w:p>
        </w:tc>
        <w:tc>
          <w:tcPr>
            <w:tcW w:w="6237" w:type="dxa"/>
          </w:tcPr>
          <w:p w14:paraId="219A93B7" w14:textId="77777777" w:rsidR="007F38BF" w:rsidRPr="007504F6" w:rsidRDefault="007F38BF" w:rsidP="004A2480">
            <w:pPr>
              <w:pStyle w:val="rvps2"/>
              <w:spacing w:before="0" w:beforeAutospacing="0" w:after="0" w:afterAutospacing="0"/>
              <w:jc w:val="both"/>
              <w:rPr>
                <w:rStyle w:val="rvts0"/>
                <w:lang w:val="uk-UA"/>
              </w:rPr>
            </w:pPr>
            <w:r w:rsidRPr="007504F6">
              <w:rPr>
                <w:rStyle w:val="rvts0"/>
                <w:lang w:val="uk-UA"/>
              </w:rPr>
              <w:t>Допомога не надається внутрішньо переміщеним особам, які були обліковані як внутрішньо переміщені особи до 24</w:t>
            </w:r>
            <w:r w:rsidRPr="007504F6">
              <w:rPr>
                <w:rStyle w:val="rvts0"/>
                <w:lang w:val="uk-UA" w:eastAsia="ar-SA"/>
              </w:rPr>
              <w:t>.02.</w:t>
            </w:r>
            <w:r w:rsidRPr="007504F6">
              <w:rPr>
                <w:rStyle w:val="rvts0"/>
                <w:lang w:val="uk-UA"/>
              </w:rPr>
              <w:t xml:space="preserve">2022 у регіонах, що не включені до переліку, зазначеному в </w:t>
            </w:r>
            <w:r w:rsidRPr="007504F6">
              <w:rPr>
                <w:lang w:val="uk-UA"/>
              </w:rPr>
              <w:t>абзаці першому</w:t>
            </w:r>
            <w:r w:rsidRPr="007504F6">
              <w:rPr>
                <w:rStyle w:val="rvts0"/>
                <w:lang w:val="uk-UA"/>
              </w:rPr>
              <w:t xml:space="preserve"> пункту 2 Порядку, за винятком осіб, які отримували щомісячну адресну допомогу внутрішньо переміщеним особам для покриття витрат на проживання, у тому числі на оплату житлово-комунальних послуг</w:t>
            </w:r>
          </w:p>
        </w:tc>
      </w:tr>
      <w:tr w:rsidR="007F38BF" w:rsidRPr="007504F6" w14:paraId="6D01A685" w14:textId="77777777" w:rsidTr="004A2480">
        <w:tc>
          <w:tcPr>
            <w:tcW w:w="456" w:type="dxa"/>
          </w:tcPr>
          <w:p w14:paraId="1C90A7AD"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12</w:t>
            </w:r>
          </w:p>
        </w:tc>
        <w:tc>
          <w:tcPr>
            <w:tcW w:w="3054" w:type="dxa"/>
          </w:tcPr>
          <w:p w14:paraId="747D5F8D" w14:textId="77777777" w:rsidR="007F38BF" w:rsidRPr="007504F6" w:rsidRDefault="007F38BF" w:rsidP="004A2480">
            <w:pPr>
              <w:jc w:val="both"/>
              <w:rPr>
                <w:rFonts w:ascii="Times New Roman" w:hAnsi="Times New Roman" w:cs="Times New Roman"/>
                <w:sz w:val="24"/>
                <w:szCs w:val="24"/>
                <w:highlight w:val="yellow"/>
                <w:lang w:val="uk-UA" w:eastAsia="uk-UA"/>
              </w:rPr>
            </w:pPr>
            <w:r w:rsidRPr="007504F6">
              <w:rPr>
                <w:rFonts w:ascii="Times New Roman" w:hAnsi="Times New Roman" w:cs="Times New Roman"/>
                <w:sz w:val="24"/>
                <w:szCs w:val="24"/>
                <w:lang w:val="uk-UA" w:eastAsia="uk-UA"/>
              </w:rPr>
              <w:t>Результат надання адміністративної послуги</w:t>
            </w:r>
          </w:p>
        </w:tc>
        <w:tc>
          <w:tcPr>
            <w:tcW w:w="6237" w:type="dxa"/>
          </w:tcPr>
          <w:p w14:paraId="08C79DE9" w14:textId="77777777" w:rsidR="007F38BF" w:rsidRPr="007504F6" w:rsidRDefault="007F38BF" w:rsidP="004A2480">
            <w:pPr>
              <w:pStyle w:val="rvps2"/>
              <w:spacing w:before="0" w:beforeAutospacing="0" w:after="0" w:afterAutospacing="0"/>
              <w:ind w:left="29"/>
              <w:jc w:val="both"/>
              <w:rPr>
                <w:lang w:val="uk-UA"/>
              </w:rPr>
            </w:pPr>
            <w:r w:rsidRPr="007504F6">
              <w:rPr>
                <w:lang w:val="uk-UA"/>
              </w:rPr>
              <w:t>Призначення та виплата допомоги на проживання внутрішньо переміщеним особам / відмова у призначенні допомоги на проживання внутрішньо переміщеним особам</w:t>
            </w:r>
          </w:p>
        </w:tc>
      </w:tr>
      <w:tr w:rsidR="007F38BF" w:rsidRPr="007504F6" w14:paraId="560EF1DE" w14:textId="77777777" w:rsidTr="004A2480">
        <w:trPr>
          <w:trHeight w:val="402"/>
        </w:trPr>
        <w:tc>
          <w:tcPr>
            <w:tcW w:w="456" w:type="dxa"/>
          </w:tcPr>
          <w:p w14:paraId="735E22F7" w14:textId="77777777" w:rsidR="007F38BF" w:rsidRPr="007504F6" w:rsidRDefault="007F38BF" w:rsidP="004A2480">
            <w:pPr>
              <w:jc w:val="center"/>
              <w:rPr>
                <w:rFonts w:ascii="Times New Roman" w:hAnsi="Times New Roman" w:cs="Times New Roman"/>
                <w:sz w:val="24"/>
                <w:szCs w:val="24"/>
                <w:lang w:val="uk-UA"/>
              </w:rPr>
            </w:pPr>
            <w:r w:rsidRPr="007504F6">
              <w:rPr>
                <w:rFonts w:ascii="Times New Roman" w:hAnsi="Times New Roman" w:cs="Times New Roman"/>
                <w:sz w:val="24"/>
                <w:szCs w:val="24"/>
                <w:lang w:val="uk-UA"/>
              </w:rPr>
              <w:t>13</w:t>
            </w:r>
          </w:p>
        </w:tc>
        <w:tc>
          <w:tcPr>
            <w:tcW w:w="3054" w:type="dxa"/>
          </w:tcPr>
          <w:p w14:paraId="7D70583C" w14:textId="77777777" w:rsidR="007F38BF" w:rsidRPr="007504F6" w:rsidRDefault="007F38BF" w:rsidP="004A2480">
            <w:pPr>
              <w:jc w:val="both"/>
              <w:rPr>
                <w:rFonts w:ascii="Times New Roman" w:hAnsi="Times New Roman" w:cs="Times New Roman"/>
                <w:sz w:val="24"/>
                <w:szCs w:val="24"/>
                <w:lang w:val="uk-UA" w:eastAsia="uk-UA"/>
              </w:rPr>
            </w:pPr>
            <w:r w:rsidRPr="007504F6">
              <w:rPr>
                <w:rFonts w:ascii="Times New Roman" w:hAnsi="Times New Roman" w:cs="Times New Roman"/>
                <w:sz w:val="24"/>
                <w:szCs w:val="24"/>
                <w:lang w:val="uk-UA" w:eastAsia="uk-UA"/>
              </w:rPr>
              <w:t>Способи отримання відповіді (результату)</w:t>
            </w:r>
          </w:p>
        </w:tc>
        <w:tc>
          <w:tcPr>
            <w:tcW w:w="6237" w:type="dxa"/>
          </w:tcPr>
          <w:p w14:paraId="59F5F566" w14:textId="77777777" w:rsidR="007F38BF" w:rsidRPr="00710754" w:rsidRDefault="007F38BF" w:rsidP="00710754">
            <w:pPr>
              <w:spacing w:after="0"/>
              <w:jc w:val="both"/>
              <w:rPr>
                <w:rFonts w:ascii="Times New Roman" w:hAnsi="Times New Roman" w:cs="Times New Roman"/>
                <w:sz w:val="24"/>
                <w:szCs w:val="24"/>
                <w:lang w:val="uk-UA"/>
              </w:rPr>
            </w:pPr>
            <w:r w:rsidRPr="00710754">
              <w:rPr>
                <w:rFonts w:ascii="Times New Roman" w:hAnsi="Times New Roman" w:cs="Times New Roman"/>
                <w:sz w:val="24"/>
                <w:szCs w:val="24"/>
                <w:lang w:val="uk-UA"/>
              </w:rPr>
              <w:t xml:space="preserve">Зарахування допомоги на: </w:t>
            </w:r>
          </w:p>
          <w:p w14:paraId="4BD430C8" w14:textId="77777777" w:rsidR="007F38BF" w:rsidRPr="00710754" w:rsidRDefault="007F38BF" w:rsidP="00710754">
            <w:pPr>
              <w:spacing w:before="60" w:after="0"/>
              <w:jc w:val="both"/>
              <w:rPr>
                <w:rFonts w:ascii="Times New Roman" w:hAnsi="Times New Roman" w:cs="Times New Roman"/>
                <w:sz w:val="24"/>
                <w:szCs w:val="24"/>
                <w:lang w:val="uk-UA"/>
              </w:rPr>
            </w:pPr>
            <w:r w:rsidRPr="00710754">
              <w:rPr>
                <w:rFonts w:ascii="Times New Roman" w:hAnsi="Times New Roman" w:cs="Times New Roman"/>
                <w:sz w:val="24"/>
                <w:szCs w:val="24"/>
                <w:lang w:val="uk-UA"/>
              </w:rPr>
              <w:t>банківський рахунок (за стандартом IBAN) у банку, в якому відкрито рахунок одержувача;</w:t>
            </w:r>
          </w:p>
          <w:p w14:paraId="2660439F" w14:textId="77777777" w:rsidR="007F38BF" w:rsidRPr="007504F6" w:rsidRDefault="007F38BF" w:rsidP="00710754">
            <w:pPr>
              <w:spacing w:before="60" w:after="0"/>
              <w:jc w:val="both"/>
              <w:rPr>
                <w:rFonts w:ascii="Times New Roman" w:hAnsi="Times New Roman" w:cs="Times New Roman"/>
                <w:sz w:val="24"/>
                <w:szCs w:val="24"/>
                <w:lang w:val="uk-UA"/>
              </w:rPr>
            </w:pPr>
            <w:r w:rsidRPr="00710754">
              <w:rPr>
                <w:rFonts w:ascii="Times New Roman" w:hAnsi="Times New Roman" w:cs="Times New Roman"/>
                <w:sz w:val="24"/>
                <w:szCs w:val="24"/>
                <w:lang w:val="uk-UA"/>
              </w:rPr>
              <w:t>поточний рахунок із спеціальним режимом використання для зарахування допомоги „єПідтримка”</w:t>
            </w:r>
          </w:p>
        </w:tc>
      </w:tr>
    </w:tbl>
    <w:p w14:paraId="1661B9F4" w14:textId="77777777" w:rsidR="007F38BF" w:rsidRPr="007504F6" w:rsidRDefault="007F38BF" w:rsidP="007F38BF">
      <w:pPr>
        <w:jc w:val="both"/>
        <w:rPr>
          <w:rFonts w:ascii="Times New Roman" w:hAnsi="Times New Roman" w:cs="Times New Roman"/>
          <w:color w:val="C0504D" w:themeColor="accent2"/>
          <w:sz w:val="24"/>
          <w:szCs w:val="24"/>
          <w:lang w:val="uk-UA"/>
        </w:rPr>
      </w:pPr>
    </w:p>
    <w:p w14:paraId="3E27731F" w14:textId="77777777" w:rsidR="007F38BF" w:rsidRDefault="007F38BF" w:rsidP="007C46D9">
      <w:pPr>
        <w:suppressAutoHyphens/>
        <w:spacing w:after="0" w:line="240" w:lineRule="auto"/>
        <w:ind w:left="6095"/>
        <w:rPr>
          <w:rFonts w:ascii="Times New Roman" w:hAnsi="Times New Roman" w:cs="Times New Roman"/>
          <w:sz w:val="24"/>
          <w:szCs w:val="24"/>
          <w:lang w:val="uk-UA" w:eastAsia="ar-SA"/>
        </w:rPr>
      </w:pPr>
    </w:p>
    <w:p w14:paraId="0A784FEC"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449EB42D"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1772F8F8"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30C5F4AC"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35483544"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2E302FD2"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09A75506"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73757076"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7B68624A"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6E8FA1CC"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173F0520"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p w14:paraId="67B45365" w14:textId="77777777" w:rsidR="00F4414D" w:rsidRDefault="00F4414D" w:rsidP="007C46D9">
      <w:pPr>
        <w:suppressAutoHyphens/>
        <w:spacing w:after="0" w:line="240" w:lineRule="auto"/>
        <w:ind w:left="6095"/>
        <w:rPr>
          <w:rFonts w:ascii="Times New Roman" w:hAnsi="Times New Roman" w:cs="Times New Roman"/>
          <w:sz w:val="24"/>
          <w:szCs w:val="24"/>
          <w:lang w:val="uk-UA" w:eastAsia="ar-SA"/>
        </w:rPr>
      </w:pPr>
    </w:p>
    <w:sectPr w:rsidR="00F4414D" w:rsidSect="0018474E">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57BD"/>
    <w:multiLevelType w:val="hybridMultilevel"/>
    <w:tmpl w:val="8B944C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FF38B1"/>
    <w:multiLevelType w:val="hybridMultilevel"/>
    <w:tmpl w:val="8ADCB7E2"/>
    <w:lvl w:ilvl="0" w:tplc="9DB84912">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 w15:restartNumberingAfterBreak="0">
    <w:nsid w:val="7C5C2271"/>
    <w:multiLevelType w:val="hybridMultilevel"/>
    <w:tmpl w:val="017E9C1E"/>
    <w:lvl w:ilvl="0" w:tplc="2000000F">
      <w:start w:val="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14232515">
    <w:abstractNumId w:val="1"/>
  </w:num>
  <w:num w:numId="2" w16cid:durableId="1188174765">
    <w:abstractNumId w:val="2"/>
  </w:num>
  <w:num w:numId="3" w16cid:durableId="103188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531"/>
    <w:rsid w:val="00061A72"/>
    <w:rsid w:val="00065F45"/>
    <w:rsid w:val="000D1BD0"/>
    <w:rsid w:val="00107BF5"/>
    <w:rsid w:val="00126DE9"/>
    <w:rsid w:val="00130266"/>
    <w:rsid w:val="00152856"/>
    <w:rsid w:val="00160D60"/>
    <w:rsid w:val="0018474E"/>
    <w:rsid w:val="001B2915"/>
    <w:rsid w:val="00214A90"/>
    <w:rsid w:val="00220531"/>
    <w:rsid w:val="00222BBF"/>
    <w:rsid w:val="0025076C"/>
    <w:rsid w:val="002937BD"/>
    <w:rsid w:val="003132A1"/>
    <w:rsid w:val="00357616"/>
    <w:rsid w:val="003B7D4B"/>
    <w:rsid w:val="003F0420"/>
    <w:rsid w:val="00422C86"/>
    <w:rsid w:val="00435D92"/>
    <w:rsid w:val="004A2480"/>
    <w:rsid w:val="004D198E"/>
    <w:rsid w:val="004D357D"/>
    <w:rsid w:val="004E2753"/>
    <w:rsid w:val="00546294"/>
    <w:rsid w:val="00551777"/>
    <w:rsid w:val="00577579"/>
    <w:rsid w:val="00577725"/>
    <w:rsid w:val="00594D94"/>
    <w:rsid w:val="005A1AE4"/>
    <w:rsid w:val="005D1B09"/>
    <w:rsid w:val="00622F9A"/>
    <w:rsid w:val="00642699"/>
    <w:rsid w:val="00645D33"/>
    <w:rsid w:val="00651A01"/>
    <w:rsid w:val="0066528D"/>
    <w:rsid w:val="00695C1B"/>
    <w:rsid w:val="006A028A"/>
    <w:rsid w:val="00701EF1"/>
    <w:rsid w:val="00710754"/>
    <w:rsid w:val="007368A6"/>
    <w:rsid w:val="007504F6"/>
    <w:rsid w:val="007510B5"/>
    <w:rsid w:val="007820B2"/>
    <w:rsid w:val="00795ED4"/>
    <w:rsid w:val="007C46D9"/>
    <w:rsid w:val="007C7C33"/>
    <w:rsid w:val="007F38BF"/>
    <w:rsid w:val="00863D03"/>
    <w:rsid w:val="008B51BD"/>
    <w:rsid w:val="008C411D"/>
    <w:rsid w:val="008E5B7D"/>
    <w:rsid w:val="008F4D25"/>
    <w:rsid w:val="009407DC"/>
    <w:rsid w:val="009C224B"/>
    <w:rsid w:val="009E594B"/>
    <w:rsid w:val="009F6C96"/>
    <w:rsid w:val="00A24912"/>
    <w:rsid w:val="00A27CBC"/>
    <w:rsid w:val="00A318E3"/>
    <w:rsid w:val="00A31CA2"/>
    <w:rsid w:val="00A552AF"/>
    <w:rsid w:val="00A617E3"/>
    <w:rsid w:val="00AA7152"/>
    <w:rsid w:val="00AB217B"/>
    <w:rsid w:val="00B2453E"/>
    <w:rsid w:val="00B602FC"/>
    <w:rsid w:val="00B677CC"/>
    <w:rsid w:val="00B85E41"/>
    <w:rsid w:val="00BE32BD"/>
    <w:rsid w:val="00BF475A"/>
    <w:rsid w:val="00BF69CB"/>
    <w:rsid w:val="00C70EC5"/>
    <w:rsid w:val="00CD47B4"/>
    <w:rsid w:val="00D34333"/>
    <w:rsid w:val="00D535DD"/>
    <w:rsid w:val="00D81178"/>
    <w:rsid w:val="00D82245"/>
    <w:rsid w:val="00DA558C"/>
    <w:rsid w:val="00DB324D"/>
    <w:rsid w:val="00DF1CF4"/>
    <w:rsid w:val="00E1566D"/>
    <w:rsid w:val="00E400F8"/>
    <w:rsid w:val="00E4263E"/>
    <w:rsid w:val="00E7770F"/>
    <w:rsid w:val="00E9123E"/>
    <w:rsid w:val="00EA0F34"/>
    <w:rsid w:val="00EB72C3"/>
    <w:rsid w:val="00ED0D9D"/>
    <w:rsid w:val="00F11B4B"/>
    <w:rsid w:val="00F25606"/>
    <w:rsid w:val="00F43763"/>
    <w:rsid w:val="00F4414D"/>
    <w:rsid w:val="00F62A3E"/>
    <w:rsid w:val="00F760B8"/>
    <w:rsid w:val="00F81E1D"/>
    <w:rsid w:val="00F83ACE"/>
    <w:rsid w:val="00FA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E509"/>
  <w15:docId w15:val="{7EAB0966-387C-4AE9-AB01-DAB021C3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3F0420"/>
  </w:style>
  <w:style w:type="character" w:customStyle="1" w:styleId="rvts0">
    <w:name w:val="rvts0"/>
    <w:basedOn w:val="a0"/>
    <w:rsid w:val="003F0420"/>
  </w:style>
  <w:style w:type="character" w:styleId="a3">
    <w:name w:val="Hyperlink"/>
    <w:basedOn w:val="a0"/>
    <w:uiPriority w:val="99"/>
    <w:semiHidden/>
    <w:unhideWhenUsed/>
    <w:rsid w:val="003F0420"/>
    <w:rPr>
      <w:color w:val="0000FF"/>
      <w:u w:val="single"/>
    </w:rPr>
  </w:style>
  <w:style w:type="paragraph" w:customStyle="1" w:styleId="rvps14">
    <w:name w:val="rvps14"/>
    <w:basedOn w:val="a"/>
    <w:rsid w:val="003F0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3F0420"/>
  </w:style>
  <w:style w:type="paragraph" w:styleId="a4">
    <w:name w:val="List Paragraph"/>
    <w:basedOn w:val="a"/>
    <w:uiPriority w:val="34"/>
    <w:qFormat/>
    <w:rsid w:val="006A028A"/>
    <w:pPr>
      <w:ind w:left="720"/>
      <w:contextualSpacing/>
    </w:pPr>
  </w:style>
  <w:style w:type="paragraph" w:styleId="a5">
    <w:name w:val="footer"/>
    <w:basedOn w:val="a"/>
    <w:link w:val="a6"/>
    <w:rsid w:val="00A2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ижній колонтитул Знак"/>
    <w:basedOn w:val="a0"/>
    <w:link w:val="a5"/>
    <w:rsid w:val="00A27CBC"/>
    <w:rPr>
      <w:rFonts w:ascii="Times New Roman" w:eastAsia="Times New Roman" w:hAnsi="Times New Roman" w:cs="Times New Roman"/>
      <w:sz w:val="24"/>
      <w:szCs w:val="24"/>
      <w:lang w:eastAsia="ru-RU"/>
    </w:rPr>
  </w:style>
  <w:style w:type="paragraph" w:customStyle="1" w:styleId="11title">
    <w:name w:val="11title"/>
    <w:basedOn w:val="a"/>
    <w:rsid w:val="00A2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A27CBC"/>
    <w:rPr>
      <w:b/>
      <w:bCs/>
    </w:rPr>
  </w:style>
  <w:style w:type="paragraph" w:styleId="a8">
    <w:name w:val="Normal (Web)"/>
    <w:basedOn w:val="a"/>
    <w:uiPriority w:val="99"/>
    <w:rsid w:val="007C46D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7C4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7C46D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18474E"/>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184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5691-5E39-44D3-9116-793CFDA3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3625</Words>
  <Characters>2067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cnap pisochin</cp:lastModifiedBy>
  <cp:revision>11</cp:revision>
  <cp:lastPrinted>2023-07-26T07:50:00Z</cp:lastPrinted>
  <dcterms:created xsi:type="dcterms:W3CDTF">2023-03-27T12:58:00Z</dcterms:created>
  <dcterms:modified xsi:type="dcterms:W3CDTF">2024-10-14T12:05:00Z</dcterms:modified>
</cp:coreProperties>
</file>