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97" w:rsidRDefault="001D3E97" w:rsidP="001D3E97">
      <w:pPr>
        <w:framePr w:hSpace="180" w:wrap="around" w:vAnchor="page" w:hAnchor="margin" w:y="811"/>
        <w:spacing w:after="0"/>
        <w:ind w:left="4956" w:firstLine="708"/>
        <w:rPr>
          <w:rFonts w:ascii="Times New Roman" w:hAnsi="Times New Roman"/>
          <w:sz w:val="24"/>
          <w:szCs w:val="24"/>
        </w:rPr>
      </w:pPr>
      <w:bookmarkStart w:id="0" w:name="_Hlk140136774"/>
      <w:r>
        <w:rPr>
          <w:rFonts w:ascii="Times New Roman" w:hAnsi="Times New Roman"/>
          <w:sz w:val="24"/>
          <w:szCs w:val="24"/>
        </w:rPr>
        <w:t>ЗАТВЕРДЖЕНО</w:t>
      </w:r>
    </w:p>
    <w:p w:rsidR="001D3E97" w:rsidRDefault="001D3E97" w:rsidP="001D3E97">
      <w:pPr>
        <w:framePr w:hSpace="180" w:wrap="around" w:vAnchor="page" w:hAnchor="margin" w:y="811"/>
        <w:spacing w:after="0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рішенням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</w:p>
    <w:p w:rsidR="001D3E97" w:rsidRDefault="001D3E97" w:rsidP="001D3E97">
      <w:pPr>
        <w:framePr w:hSpace="180" w:wrap="around" w:vAnchor="page" w:hAnchor="margin" w:y="811"/>
        <w:spacing w:after="0"/>
        <w:ind w:left="4956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Пісочинської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селищної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</w:p>
    <w:p w:rsidR="001D3E97" w:rsidRDefault="001D3E97" w:rsidP="001D3E97">
      <w:pPr>
        <w:framePr w:hSpace="180" w:wrap="around" w:vAnchor="page" w:hAnchor="margin" w:y="811"/>
        <w:spacing w:after="0"/>
        <w:ind w:left="4956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12.07.2023 року № 11/31-23</w:t>
      </w:r>
    </w:p>
    <w:p w:rsidR="00525D02" w:rsidRPr="003329BD" w:rsidRDefault="00525D02" w:rsidP="00525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bookmarkEnd w:id="0"/>
    <w:p w:rsidR="00A27CBC" w:rsidRPr="00AB1EF8" w:rsidRDefault="00A27CBC" w:rsidP="00A27CBC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Cs/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 w:rsidRPr="00A27CBC">
        <w:rPr>
          <w:b/>
          <w:bCs/>
          <w:sz w:val="28"/>
          <w:szCs w:val="28"/>
          <w:lang w:val="uk-UA"/>
        </w:rPr>
        <w:t xml:space="preserve">    </w:t>
      </w:r>
      <w:r w:rsidRPr="00AB1EF8">
        <w:rPr>
          <w:bCs/>
          <w:sz w:val="28"/>
          <w:szCs w:val="28"/>
          <w:lang w:val="uk-UA"/>
        </w:rPr>
        <w:t>ТЕХНОЛОГІЧНА КАРТКА</w:t>
      </w:r>
    </w:p>
    <w:p w:rsidR="00A27CBC" w:rsidRPr="00A27CBC" w:rsidRDefault="00A27CBC" w:rsidP="00A27CBC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 w:rsidRPr="00A27CBC">
        <w:rPr>
          <w:b/>
          <w:bCs/>
          <w:sz w:val="28"/>
          <w:szCs w:val="28"/>
          <w:lang w:val="uk-UA"/>
        </w:rPr>
        <w:tab/>
        <w:t xml:space="preserve">     адміністративної послуги</w:t>
      </w:r>
    </w:p>
    <w:p w:rsidR="00A27CBC" w:rsidRPr="00A31CA2" w:rsidRDefault="00A27CBC" w:rsidP="00A27CBC">
      <w:pPr>
        <w:spacing w:after="6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CA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A31C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НАДАННЯ СУБСИДІЇ ДЛЯ ВІДШКОДУВАННЯ ВИТРАТ НА ОПЛАТУ </w:t>
      </w:r>
      <w:r w:rsidRPr="00A31C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  <w:t>ЖИТЛОВО-КОМУНАЛЬНИХ ПОСЛУГ, ПРИДБАННЯ СКРАПЛЕНОГО ГАЗУ, ТВЕРДОГО ТА РІДКОГО ПІЧНОГО ПОБУТОВОГО ПАЛИВА</w:t>
      </w:r>
      <w:r w:rsidRPr="00A31CA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27CBC" w:rsidRPr="00A27CBC" w:rsidRDefault="00A27CBC" w:rsidP="00A27CBC">
      <w:pPr>
        <w:spacing w:after="60"/>
        <w:ind w:left="2124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7CBC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Пісочинська селищна рада</w:t>
      </w:r>
    </w:p>
    <w:p w:rsidR="00AB1EF8" w:rsidRDefault="00A27CBC" w:rsidP="00AB1EF8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C031E">
        <w:rPr>
          <w:rFonts w:ascii="Times New Roman" w:hAnsi="Times New Roman" w:cs="Times New Roman"/>
          <w:sz w:val="28"/>
          <w:szCs w:val="28"/>
          <w:lang w:val="uk-UA"/>
        </w:rPr>
        <w:t xml:space="preserve">Відділ соціального захисту населення </w:t>
      </w:r>
      <w:proofErr w:type="spellStart"/>
      <w:r w:rsidRPr="008C031E">
        <w:rPr>
          <w:rFonts w:ascii="Times New Roman" w:hAnsi="Times New Roman" w:cs="Times New Roman"/>
          <w:sz w:val="28"/>
          <w:szCs w:val="28"/>
          <w:lang w:val="uk-UA"/>
        </w:rPr>
        <w:t>Пісочинської</w:t>
      </w:r>
      <w:proofErr w:type="spellEnd"/>
      <w:r w:rsidRPr="008C031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AB1EF8" w:rsidRPr="00AD3808" w:rsidRDefault="00AB1EF8" w:rsidP="00AB1EF8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318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9"/>
        <w:gridCol w:w="2268"/>
        <w:gridCol w:w="703"/>
        <w:gridCol w:w="1985"/>
      </w:tblGrid>
      <w:tr w:rsidR="00A27CBC" w:rsidRPr="00A27CBC" w:rsidTr="00FA4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AD3808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 w:rsidRPr="00AD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AD3808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AD3808" w:rsidRDefault="00A27CBC" w:rsidP="003E38C1">
            <w:pPr>
              <w:spacing w:before="60" w:after="6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AD3808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27CBC" w:rsidRPr="00AD3808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AD3808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27CBC" w:rsidRPr="00805CC5" w:rsidTr="00FA4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заяв, перевірка поданих документів (повний пакет, правильність оформлення), реєстрація прийнятих документів в журналі реєстрації приймання заяв і документів, формування особової </w:t>
            </w:r>
            <w:r w:rsidR="00AD3808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паперової </w:t>
            </w: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електронної справи перевірка правильності оформлення документів та передача електронної справи  через інформаційні системи Мінсоцполітики, до 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обслуговування громадян №18 (сервісний центр) управління обслуговування громадян головного управління Пенсійного фонду України в Харківській області.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</w:t>
            </w:r>
            <w:r w:rsidR="00E7770F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населення селищної ради,  спеціаліст </w:t>
            </w:r>
            <w:proofErr w:type="spellStart"/>
            <w:r w:rsidR="00E7770F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E7770F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(при наданні повного пакету документів) </w:t>
            </w:r>
          </w:p>
        </w:tc>
      </w:tr>
      <w:tr w:rsidR="00A27CBC" w:rsidRPr="00805CC5" w:rsidTr="00FA4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прийомі заяв з неповним пакетом документів: формування особової справи та електронної справи перевірка правильності оформлення документів та передача електронної справи  через інформаційні системи Мінсоцполітики, </w:t>
            </w:r>
            <w:r w:rsidR="00F760B8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відділу обслуговування громадян №18 (сервісний центр) управління обслуговування громадян головного управління Пенсійного фонду України в Харківській області.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E7770F" w:rsidP="003E38C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30 календарних днів з дати подання заяви (при наданні неповного пакету документів) </w:t>
            </w:r>
          </w:p>
        </w:tc>
      </w:tr>
      <w:tr w:rsidR="00A27CBC" w:rsidRPr="00805CC5" w:rsidTr="00FA4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та передача в електронному та паперовому вигляді </w:t>
            </w: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запитів до підприємств, установ, структурних підрозділів, для отримання інформації, необхідної для призначення житлових субсидій, до організацій надавачів житлово-комунальних послуг про спожиті послуги, нараховані суми за послуги, розмір заборгованості</w:t>
            </w:r>
            <w:r w:rsidR="00FA5818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E7770F" w:rsidP="003E38C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Спеціаліст відділу соціального </w:t>
            </w: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населення селищної ради,  спеціаліст </w:t>
            </w:r>
            <w:proofErr w:type="spellStart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 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п’ятидений</w:t>
            </w:r>
            <w:proofErr w:type="spellEnd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 </w:t>
            </w:r>
          </w:p>
        </w:tc>
      </w:tr>
      <w:tr w:rsidR="00A27CBC" w:rsidRPr="00805CC5" w:rsidTr="00FA4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особової справи (у паперовому вигляді) 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відділу обслуговування громадян №18 (сервісний центр) управління обслуговування громадян головного управління Пенсійного фонду України в Харківській області </w:t>
            </w: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призначення житлової субсидії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E7770F" w:rsidP="003E38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рідше ніж раз на два тижні</w:t>
            </w:r>
          </w:p>
        </w:tc>
      </w:tr>
      <w:tr w:rsidR="00A27CBC" w:rsidRPr="00805CC5" w:rsidTr="00FA4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C" w:rsidRPr="00805CC5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про призначення/</w:t>
            </w:r>
            <w:proofErr w:type="spellStart"/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непризначення</w:t>
            </w:r>
            <w:proofErr w:type="spellEnd"/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житлової субсидії</w:t>
            </w: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68A6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управління обслуговування громадян головного управління Пенсійного фонду України в Харківській області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E7770F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805CC5" w:rsidRDefault="00A27CBC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A31CA2"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3-х календарних днів</w:t>
            </w:r>
            <w:r w:rsidRPr="008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з дня прийняття  рішення</w:t>
            </w:r>
          </w:p>
        </w:tc>
      </w:tr>
      <w:tr w:rsidR="00A27CBC" w:rsidRPr="00805CC5" w:rsidTr="00A31CA2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FA4909" w:rsidRDefault="00A27CBC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GoBack" w:colFirst="0" w:colLast="1"/>
            <w:r w:rsidRPr="00FA49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C" w:rsidRPr="00FA4909" w:rsidRDefault="008C031E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9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</w:tbl>
    <w:bookmarkEnd w:id="1"/>
    <w:p w:rsidR="00A27CBC" w:rsidRPr="00805CC5" w:rsidRDefault="00A27CBC" w:rsidP="00A27CB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rStyle w:val="a7"/>
          <w:b w:val="0"/>
        </w:rPr>
      </w:pPr>
      <w:proofErr w:type="spellStart"/>
      <w:r w:rsidRPr="00805CC5">
        <w:rPr>
          <w:rStyle w:val="a7"/>
          <w:b w:val="0"/>
        </w:rPr>
        <w:t>Умовні</w:t>
      </w:r>
      <w:proofErr w:type="spellEnd"/>
      <w:r w:rsidRPr="00805CC5">
        <w:rPr>
          <w:rStyle w:val="a7"/>
          <w:b w:val="0"/>
        </w:rPr>
        <w:t xml:space="preserve"> </w:t>
      </w:r>
      <w:proofErr w:type="spellStart"/>
      <w:r w:rsidRPr="00805CC5">
        <w:rPr>
          <w:rStyle w:val="a7"/>
          <w:b w:val="0"/>
        </w:rPr>
        <w:t>позначки</w:t>
      </w:r>
      <w:proofErr w:type="spellEnd"/>
      <w:r w:rsidRPr="00805CC5">
        <w:rPr>
          <w:rStyle w:val="a7"/>
          <w:b w:val="0"/>
        </w:rPr>
        <w:t>: В-</w:t>
      </w:r>
      <w:proofErr w:type="spellStart"/>
      <w:r w:rsidRPr="00805CC5">
        <w:rPr>
          <w:rStyle w:val="a7"/>
          <w:b w:val="0"/>
        </w:rPr>
        <w:t>викону</w:t>
      </w:r>
      <w:proofErr w:type="gramStart"/>
      <w:r w:rsidRPr="00805CC5">
        <w:rPr>
          <w:rStyle w:val="a7"/>
          <w:b w:val="0"/>
        </w:rPr>
        <w:t>є</w:t>
      </w:r>
      <w:proofErr w:type="spellEnd"/>
      <w:r w:rsidRPr="00805CC5">
        <w:rPr>
          <w:rStyle w:val="a7"/>
          <w:b w:val="0"/>
        </w:rPr>
        <w:t>,</w:t>
      </w:r>
      <w:proofErr w:type="gramEnd"/>
      <w:r w:rsidRPr="00805CC5">
        <w:rPr>
          <w:rStyle w:val="a7"/>
          <w:b w:val="0"/>
        </w:rPr>
        <w:t xml:space="preserve"> У- </w:t>
      </w:r>
      <w:proofErr w:type="spellStart"/>
      <w:r w:rsidRPr="00805CC5">
        <w:rPr>
          <w:rStyle w:val="a7"/>
          <w:b w:val="0"/>
        </w:rPr>
        <w:t>бере</w:t>
      </w:r>
      <w:proofErr w:type="spellEnd"/>
      <w:r w:rsidRPr="00805CC5">
        <w:rPr>
          <w:rStyle w:val="a7"/>
          <w:b w:val="0"/>
        </w:rPr>
        <w:t xml:space="preserve"> участь, П - </w:t>
      </w:r>
      <w:proofErr w:type="spellStart"/>
      <w:r w:rsidRPr="00805CC5">
        <w:rPr>
          <w:rStyle w:val="a7"/>
          <w:b w:val="0"/>
        </w:rPr>
        <w:t>погоджує</w:t>
      </w:r>
      <w:proofErr w:type="spellEnd"/>
      <w:r w:rsidRPr="00805CC5">
        <w:rPr>
          <w:rStyle w:val="a7"/>
          <w:b w:val="0"/>
        </w:rPr>
        <w:t xml:space="preserve">, З – </w:t>
      </w:r>
      <w:proofErr w:type="spellStart"/>
      <w:r w:rsidRPr="00805CC5">
        <w:rPr>
          <w:rStyle w:val="a7"/>
          <w:b w:val="0"/>
        </w:rPr>
        <w:t>затверджує</w:t>
      </w:r>
      <w:proofErr w:type="spellEnd"/>
      <w:r w:rsidRPr="00805CC5">
        <w:rPr>
          <w:rStyle w:val="a7"/>
          <w:b w:val="0"/>
        </w:rPr>
        <w:t>.</w:t>
      </w:r>
    </w:p>
    <w:sectPr w:rsidR="00A27CBC" w:rsidRPr="00805CC5" w:rsidSect="00A7015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BD"/>
    <w:multiLevelType w:val="hybridMultilevel"/>
    <w:tmpl w:val="8B944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8B1"/>
    <w:multiLevelType w:val="hybridMultilevel"/>
    <w:tmpl w:val="8ADCB7E2"/>
    <w:lvl w:ilvl="0" w:tplc="9DB8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5C2271"/>
    <w:multiLevelType w:val="hybridMultilevel"/>
    <w:tmpl w:val="017E9C1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31"/>
    <w:rsid w:val="00061A72"/>
    <w:rsid w:val="00065F45"/>
    <w:rsid w:val="000D1BD0"/>
    <w:rsid w:val="00107BF5"/>
    <w:rsid w:val="00126DE9"/>
    <w:rsid w:val="00130266"/>
    <w:rsid w:val="00152856"/>
    <w:rsid w:val="00160D60"/>
    <w:rsid w:val="0018474E"/>
    <w:rsid w:val="001B2915"/>
    <w:rsid w:val="001D3E97"/>
    <w:rsid w:val="00214A90"/>
    <w:rsid w:val="00220531"/>
    <w:rsid w:val="00222BBF"/>
    <w:rsid w:val="00231DF1"/>
    <w:rsid w:val="0025076C"/>
    <w:rsid w:val="002937BD"/>
    <w:rsid w:val="003132A1"/>
    <w:rsid w:val="00357616"/>
    <w:rsid w:val="003F0420"/>
    <w:rsid w:val="00422C86"/>
    <w:rsid w:val="00435D92"/>
    <w:rsid w:val="004D198E"/>
    <w:rsid w:val="004D357D"/>
    <w:rsid w:val="00525D02"/>
    <w:rsid w:val="00546294"/>
    <w:rsid w:val="00551777"/>
    <w:rsid w:val="00577725"/>
    <w:rsid w:val="00594D94"/>
    <w:rsid w:val="005A1AE4"/>
    <w:rsid w:val="00622F9A"/>
    <w:rsid w:val="00642699"/>
    <w:rsid w:val="00645D33"/>
    <w:rsid w:val="0066528D"/>
    <w:rsid w:val="00695C1B"/>
    <w:rsid w:val="006A028A"/>
    <w:rsid w:val="00701EF1"/>
    <w:rsid w:val="007368A6"/>
    <w:rsid w:val="007504F6"/>
    <w:rsid w:val="007820B2"/>
    <w:rsid w:val="00795ED4"/>
    <w:rsid w:val="007B79B5"/>
    <w:rsid w:val="007C46D9"/>
    <w:rsid w:val="007C7C33"/>
    <w:rsid w:val="007F38BF"/>
    <w:rsid w:val="00805CC5"/>
    <w:rsid w:val="00806DB9"/>
    <w:rsid w:val="00863D03"/>
    <w:rsid w:val="00895F7F"/>
    <w:rsid w:val="008B51BD"/>
    <w:rsid w:val="008C031E"/>
    <w:rsid w:val="008C411D"/>
    <w:rsid w:val="008E5B7D"/>
    <w:rsid w:val="008F4D25"/>
    <w:rsid w:val="009407DC"/>
    <w:rsid w:val="00967347"/>
    <w:rsid w:val="009C224B"/>
    <w:rsid w:val="009E594B"/>
    <w:rsid w:val="009F6C96"/>
    <w:rsid w:val="00A24912"/>
    <w:rsid w:val="00A27CBC"/>
    <w:rsid w:val="00A318E3"/>
    <w:rsid w:val="00A31CA2"/>
    <w:rsid w:val="00A552AF"/>
    <w:rsid w:val="00A617E3"/>
    <w:rsid w:val="00A70157"/>
    <w:rsid w:val="00AA7152"/>
    <w:rsid w:val="00AB1EF8"/>
    <w:rsid w:val="00AB217B"/>
    <w:rsid w:val="00AD3808"/>
    <w:rsid w:val="00AD7052"/>
    <w:rsid w:val="00B602FC"/>
    <w:rsid w:val="00B677CC"/>
    <w:rsid w:val="00B77054"/>
    <w:rsid w:val="00B85E41"/>
    <w:rsid w:val="00BE32BD"/>
    <w:rsid w:val="00BF475A"/>
    <w:rsid w:val="00BF69CB"/>
    <w:rsid w:val="00C70EC5"/>
    <w:rsid w:val="00CD47B4"/>
    <w:rsid w:val="00D34333"/>
    <w:rsid w:val="00D535DD"/>
    <w:rsid w:val="00D81178"/>
    <w:rsid w:val="00D82245"/>
    <w:rsid w:val="00DB324D"/>
    <w:rsid w:val="00DF1CF4"/>
    <w:rsid w:val="00E1566D"/>
    <w:rsid w:val="00E400F8"/>
    <w:rsid w:val="00E4263E"/>
    <w:rsid w:val="00E7770F"/>
    <w:rsid w:val="00E9123E"/>
    <w:rsid w:val="00EA0F34"/>
    <w:rsid w:val="00EB72C3"/>
    <w:rsid w:val="00ED0D9D"/>
    <w:rsid w:val="00F01857"/>
    <w:rsid w:val="00F11B4B"/>
    <w:rsid w:val="00F25606"/>
    <w:rsid w:val="00F43763"/>
    <w:rsid w:val="00F4414D"/>
    <w:rsid w:val="00F62A3E"/>
    <w:rsid w:val="00F760B8"/>
    <w:rsid w:val="00F81E1D"/>
    <w:rsid w:val="00FA4909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2023-07-26T11:51:00Z</cp:lastPrinted>
  <dcterms:created xsi:type="dcterms:W3CDTF">2023-03-27T12:47:00Z</dcterms:created>
  <dcterms:modified xsi:type="dcterms:W3CDTF">2023-07-26T11:51:00Z</dcterms:modified>
</cp:coreProperties>
</file>