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AA" w:rsidRDefault="00BB13AA">
      <w:pPr>
        <w:spacing w:after="0" w:line="240" w:lineRule="auto"/>
        <w:jc w:val="center"/>
        <w:rPr>
          <w:rFonts w:ascii="Times New Roman" w:hAnsi="Times New Roman"/>
          <w:b/>
          <w:sz w:val="20"/>
          <w:szCs w:val="20"/>
          <w:lang w:val="uk-UA"/>
        </w:rPr>
      </w:pPr>
    </w:p>
    <w:p w:rsidR="00BB13AA" w:rsidRDefault="00BB13AA">
      <w:pPr>
        <w:spacing w:after="0" w:line="240" w:lineRule="auto"/>
        <w:jc w:val="center"/>
        <w:rPr>
          <w:rFonts w:ascii="Times New Roman" w:hAnsi="Times New Roman"/>
          <w:b/>
          <w:sz w:val="20"/>
          <w:szCs w:val="20"/>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in;margin-top:-18pt;width:46.65pt;height:56.45pt;z-index:-251658240;visibility:visible">
            <v:imagedata r:id="rId7" o:title=""/>
          </v:shape>
        </w:pict>
      </w:r>
    </w:p>
    <w:p w:rsidR="00BB13AA" w:rsidRDefault="00BB13AA">
      <w:pPr>
        <w:spacing w:after="0" w:line="240" w:lineRule="auto"/>
        <w:jc w:val="center"/>
        <w:rPr>
          <w:rFonts w:ascii="Times New Roman" w:hAnsi="Times New Roman"/>
          <w:b/>
          <w:sz w:val="28"/>
          <w:lang w:val="uk-UA"/>
        </w:rPr>
      </w:pPr>
    </w:p>
    <w:p w:rsidR="00BB13AA" w:rsidRDefault="00BB13AA">
      <w:pPr>
        <w:spacing w:after="0" w:line="240" w:lineRule="auto"/>
        <w:jc w:val="center"/>
        <w:rPr>
          <w:rFonts w:ascii="Times New Roman" w:hAnsi="Times New Roman"/>
          <w:b/>
          <w:sz w:val="28"/>
          <w:lang w:val="uk-UA"/>
        </w:rPr>
      </w:pPr>
      <w:r>
        <w:rPr>
          <w:rFonts w:ascii="Times New Roman" w:hAnsi="Times New Roman"/>
          <w:b/>
          <w:sz w:val="28"/>
          <w:lang w:val="uk-UA"/>
        </w:rPr>
        <w:t xml:space="preserve">                                                                                                 ПРОЄКТ</w:t>
      </w:r>
    </w:p>
    <w:p w:rsidR="00BB13AA" w:rsidRPr="00F27854" w:rsidRDefault="00BB13AA">
      <w:pPr>
        <w:spacing w:after="0" w:line="240" w:lineRule="auto"/>
        <w:jc w:val="center"/>
        <w:rPr>
          <w:rFonts w:ascii="Times New Roman" w:hAnsi="Times New Roman"/>
          <w:b/>
          <w:sz w:val="28"/>
          <w:lang w:val="ru-RU"/>
        </w:rPr>
      </w:pPr>
      <w:r>
        <w:rPr>
          <w:rFonts w:ascii="Times New Roman" w:hAnsi="Times New Roman"/>
          <w:b/>
          <w:sz w:val="28"/>
          <w:lang w:val="uk-UA"/>
        </w:rPr>
        <w:t>ПОПІВСЬКА СІЛЬСЬКА</w:t>
      </w:r>
      <w:r w:rsidRPr="00F27854">
        <w:rPr>
          <w:rFonts w:ascii="Times New Roman" w:hAnsi="Times New Roman"/>
          <w:b/>
          <w:sz w:val="28"/>
          <w:lang w:val="ru-RU"/>
        </w:rPr>
        <w:t xml:space="preserve">  РАДА</w:t>
      </w:r>
    </w:p>
    <w:p w:rsidR="00BB13AA" w:rsidRDefault="00BB13AA">
      <w:pPr>
        <w:spacing w:after="0" w:line="240" w:lineRule="auto"/>
        <w:jc w:val="center"/>
        <w:rPr>
          <w:rFonts w:ascii="Times New Roman" w:hAnsi="Times New Roman"/>
          <w:b/>
          <w:sz w:val="20"/>
          <w:lang w:val="uk-UA"/>
        </w:rPr>
      </w:pPr>
      <w:r>
        <w:rPr>
          <w:rFonts w:ascii="Times New Roman" w:hAnsi="Times New Roman"/>
          <w:b/>
          <w:sz w:val="28"/>
          <w:lang w:val="uk-UA"/>
        </w:rPr>
        <w:t>КОНОТОПСЬКОГО РАЙОНУ СУМСЬКОЇ ОБЛАСТІ</w:t>
      </w:r>
    </w:p>
    <w:p w:rsidR="00BB13AA" w:rsidRPr="00F27854" w:rsidRDefault="00BB13AA">
      <w:pPr>
        <w:spacing w:after="0" w:line="240" w:lineRule="auto"/>
        <w:jc w:val="center"/>
        <w:rPr>
          <w:rFonts w:ascii="Times New Roman" w:hAnsi="Times New Roman"/>
          <w:b/>
          <w:sz w:val="28"/>
          <w:lang w:val="ru-RU"/>
        </w:rPr>
      </w:pPr>
      <w:r>
        <w:rPr>
          <w:rFonts w:ascii="Times New Roman" w:hAnsi="Times New Roman"/>
          <w:b/>
          <w:sz w:val="28"/>
          <w:lang w:val="uk-UA"/>
        </w:rPr>
        <w:t>ВОСЬМЕ</w:t>
      </w:r>
      <w:r w:rsidRPr="00F27854">
        <w:rPr>
          <w:rFonts w:ascii="Times New Roman" w:hAnsi="Times New Roman"/>
          <w:b/>
          <w:sz w:val="28"/>
          <w:lang w:val="ru-RU"/>
        </w:rPr>
        <w:t xml:space="preserve"> СКЛИКАННЯ</w:t>
      </w:r>
    </w:p>
    <w:p w:rsidR="00BB13AA" w:rsidRPr="00F27854" w:rsidRDefault="00BB13AA">
      <w:pPr>
        <w:spacing w:after="0" w:line="240" w:lineRule="auto"/>
        <w:jc w:val="center"/>
        <w:rPr>
          <w:rFonts w:ascii="Times New Roman" w:hAnsi="Times New Roman"/>
          <w:b/>
          <w:sz w:val="28"/>
          <w:lang w:val="ru-RU"/>
        </w:rPr>
      </w:pPr>
      <w:r>
        <w:rPr>
          <w:rFonts w:ascii="Times New Roman" w:hAnsi="Times New Roman"/>
          <w:b/>
          <w:sz w:val="28"/>
          <w:lang w:val="uk-UA"/>
        </w:rPr>
        <w:t xml:space="preserve">ВІСІМДЕСЯТ ПʼЯТА </w:t>
      </w:r>
      <w:r w:rsidRPr="00F27854">
        <w:rPr>
          <w:rFonts w:ascii="Times New Roman" w:hAnsi="Times New Roman"/>
          <w:b/>
          <w:sz w:val="28"/>
          <w:lang w:val="ru-RU"/>
        </w:rPr>
        <w:t xml:space="preserve">СЕСІЯ </w:t>
      </w:r>
    </w:p>
    <w:p w:rsidR="00BB13AA" w:rsidRDefault="00BB13AA">
      <w:pPr>
        <w:spacing w:after="0" w:line="240" w:lineRule="auto"/>
        <w:jc w:val="center"/>
        <w:rPr>
          <w:rFonts w:ascii="Times New Roman" w:hAnsi="Times New Roman"/>
          <w:b/>
          <w:sz w:val="28"/>
          <w:lang w:val="uk-UA"/>
        </w:rPr>
      </w:pPr>
      <w:r w:rsidRPr="00F27854">
        <w:rPr>
          <w:rFonts w:ascii="Times New Roman" w:hAnsi="Times New Roman"/>
          <w:b/>
          <w:sz w:val="28"/>
          <w:lang w:val="ru-RU"/>
        </w:rPr>
        <w:t>РІШЕННЯ</w:t>
      </w:r>
    </w:p>
    <w:p w:rsidR="00BB13AA" w:rsidRPr="00F27854" w:rsidRDefault="00BB13AA">
      <w:pPr>
        <w:spacing w:after="0" w:line="240" w:lineRule="auto"/>
        <w:jc w:val="center"/>
        <w:rPr>
          <w:rFonts w:ascii="Times New Roman" w:hAnsi="Times New Roman"/>
          <w:b/>
          <w:szCs w:val="20"/>
          <w:lang w:val="ru-RU"/>
        </w:rPr>
      </w:pPr>
      <w:r w:rsidRPr="00F27854">
        <w:rPr>
          <w:rFonts w:ascii="Times New Roman" w:hAnsi="Times New Roman"/>
          <w:b/>
          <w:lang w:val="ru-RU"/>
        </w:rPr>
        <w:t>Попівка</w:t>
      </w:r>
    </w:p>
    <w:p w:rsidR="00BB13AA" w:rsidRDefault="00BB13AA">
      <w:pPr>
        <w:spacing w:after="0" w:line="240" w:lineRule="auto"/>
        <w:rPr>
          <w:rFonts w:ascii="Times New Roman" w:hAnsi="Times New Roman"/>
          <w:sz w:val="20"/>
          <w:lang w:val="uk-UA"/>
        </w:rPr>
      </w:pPr>
    </w:p>
    <w:p w:rsidR="00BB13AA" w:rsidRDefault="00BB13AA">
      <w:pPr>
        <w:spacing w:after="0" w:line="240" w:lineRule="auto"/>
        <w:rPr>
          <w:rFonts w:ascii="Times New Roman" w:hAnsi="Times New Roman"/>
          <w:sz w:val="20"/>
          <w:lang w:val="uk-UA"/>
        </w:rPr>
      </w:pPr>
    </w:p>
    <w:p w:rsidR="00BB13AA" w:rsidRDefault="00BB13AA">
      <w:pPr>
        <w:tabs>
          <w:tab w:val="left" w:pos="405"/>
          <w:tab w:val="left" w:pos="855"/>
          <w:tab w:val="center" w:pos="4819"/>
        </w:tabs>
        <w:spacing w:after="0" w:line="240" w:lineRule="auto"/>
        <w:rPr>
          <w:rFonts w:ascii="Times New Roman" w:hAnsi="Times New Roman"/>
          <w:b/>
          <w:sz w:val="28"/>
          <w:szCs w:val="28"/>
          <w:lang w:val="uk-UA"/>
        </w:rPr>
      </w:pPr>
      <w:r>
        <w:rPr>
          <w:rFonts w:ascii="Times New Roman" w:hAnsi="Times New Roman"/>
          <w:b/>
          <w:sz w:val="28"/>
          <w:szCs w:val="28"/>
          <w:lang w:val="uk-UA"/>
        </w:rPr>
        <w:t>21.01.2026</w:t>
      </w:r>
    </w:p>
    <w:p w:rsidR="00BB13AA" w:rsidRDefault="00BB13AA">
      <w:pPr>
        <w:tabs>
          <w:tab w:val="left" w:pos="405"/>
          <w:tab w:val="left" w:pos="855"/>
          <w:tab w:val="center" w:pos="4819"/>
        </w:tabs>
        <w:spacing w:after="0" w:line="240" w:lineRule="auto"/>
        <w:rPr>
          <w:rFonts w:ascii="Times New Roman" w:hAnsi="Times New Roman"/>
          <w:b/>
          <w:lang w:val="uk-UA"/>
        </w:rPr>
      </w:pPr>
    </w:p>
    <w:p w:rsidR="00BB13AA" w:rsidRDefault="00BB13AA">
      <w:pPr>
        <w:shd w:val="clear" w:color="auto" w:fill="FFFFFF"/>
        <w:spacing w:after="0" w:line="240" w:lineRule="auto"/>
        <w:jc w:val="both"/>
        <w:rPr>
          <w:rFonts w:ascii="Times New Roman" w:hAnsi="Times New Roman"/>
          <w:b/>
          <w:sz w:val="28"/>
          <w:szCs w:val="28"/>
          <w:lang w:val="uk-UA"/>
        </w:rPr>
      </w:pPr>
      <w:r>
        <w:rPr>
          <w:rFonts w:ascii="Times New Roman" w:hAnsi="Times New Roman"/>
          <w:b/>
          <w:sz w:val="28"/>
          <w:szCs w:val="28"/>
          <w:lang w:val="uk-UA" w:eastAsia="uk-UA"/>
        </w:rPr>
        <w:t xml:space="preserve">Звіт сільського </w:t>
      </w:r>
      <w:bookmarkStart w:id="0" w:name="_Hlk535567811"/>
      <w:r>
        <w:rPr>
          <w:rFonts w:ascii="Times New Roman" w:hAnsi="Times New Roman"/>
          <w:b/>
          <w:sz w:val="28"/>
          <w:szCs w:val="28"/>
          <w:lang w:val="uk-UA" w:eastAsia="uk-UA"/>
        </w:rPr>
        <w:t xml:space="preserve">голови про </w:t>
      </w:r>
      <w:r>
        <w:rPr>
          <w:rFonts w:ascii="Times New Roman" w:hAnsi="Times New Roman"/>
          <w:b/>
          <w:sz w:val="28"/>
          <w:szCs w:val="28"/>
          <w:lang w:val="uk-UA"/>
        </w:rPr>
        <w:t xml:space="preserve">свою </w:t>
      </w:r>
    </w:p>
    <w:p w:rsidR="00BB13AA" w:rsidRDefault="00BB13AA">
      <w:pPr>
        <w:shd w:val="clear" w:color="auto" w:fill="FFFFFF"/>
        <w:spacing w:after="0" w:line="240" w:lineRule="auto"/>
        <w:jc w:val="both"/>
        <w:rPr>
          <w:rFonts w:ascii="Times New Roman" w:hAnsi="Times New Roman"/>
          <w:b/>
          <w:sz w:val="28"/>
          <w:szCs w:val="28"/>
          <w:lang w:val="uk-UA" w:eastAsia="uk-UA"/>
        </w:rPr>
      </w:pPr>
      <w:r>
        <w:rPr>
          <w:rFonts w:ascii="Times New Roman" w:hAnsi="Times New Roman"/>
          <w:b/>
          <w:sz w:val="28"/>
          <w:szCs w:val="28"/>
          <w:lang w:val="uk-UA"/>
        </w:rPr>
        <w:t xml:space="preserve">діяльність, </w:t>
      </w:r>
      <w:r>
        <w:rPr>
          <w:rFonts w:ascii="Times New Roman" w:hAnsi="Times New Roman"/>
          <w:b/>
          <w:sz w:val="28"/>
          <w:szCs w:val="28"/>
          <w:lang w:val="uk-UA" w:eastAsia="uk-UA"/>
        </w:rPr>
        <w:t xml:space="preserve">виконавчих органів </w:t>
      </w:r>
    </w:p>
    <w:p w:rsidR="00BB13AA" w:rsidRDefault="00BB13AA">
      <w:pPr>
        <w:shd w:val="clear" w:color="auto" w:fill="FFFFFF"/>
        <w:spacing w:after="0" w:line="240" w:lineRule="auto"/>
        <w:jc w:val="both"/>
        <w:rPr>
          <w:rFonts w:ascii="Times New Roman" w:hAnsi="Times New Roman"/>
          <w:b/>
          <w:sz w:val="28"/>
          <w:szCs w:val="28"/>
          <w:lang w:val="uk-UA" w:eastAsia="uk-UA"/>
        </w:rPr>
      </w:pPr>
      <w:r>
        <w:rPr>
          <w:rFonts w:ascii="Times New Roman" w:hAnsi="Times New Roman"/>
          <w:b/>
          <w:sz w:val="28"/>
          <w:szCs w:val="28"/>
          <w:lang w:val="uk-UA" w:eastAsia="uk-UA"/>
        </w:rPr>
        <w:t xml:space="preserve">сільської ради та здійснення </w:t>
      </w:r>
    </w:p>
    <w:p w:rsidR="00BB13AA" w:rsidRDefault="00BB13AA">
      <w:pPr>
        <w:shd w:val="clear" w:color="auto" w:fill="FFFFFF"/>
        <w:spacing w:after="0" w:line="240" w:lineRule="auto"/>
        <w:jc w:val="both"/>
        <w:rPr>
          <w:rFonts w:ascii="Times New Roman" w:hAnsi="Times New Roman"/>
          <w:b/>
          <w:sz w:val="28"/>
          <w:szCs w:val="28"/>
          <w:lang w:val="uk-UA" w:eastAsia="uk-UA"/>
        </w:rPr>
      </w:pPr>
      <w:r>
        <w:rPr>
          <w:rFonts w:ascii="Times New Roman" w:hAnsi="Times New Roman"/>
          <w:b/>
          <w:sz w:val="28"/>
          <w:szCs w:val="28"/>
          <w:lang w:val="uk-UA" w:eastAsia="uk-UA"/>
        </w:rPr>
        <w:t>державної регуляторної політики</w:t>
      </w:r>
    </w:p>
    <w:bookmarkEnd w:id="0"/>
    <w:p w:rsidR="00BB13AA" w:rsidRDefault="00BB13AA">
      <w:pPr>
        <w:pStyle w:val="BodyText"/>
        <w:tabs>
          <w:tab w:val="left" w:pos="5103"/>
        </w:tabs>
        <w:spacing w:after="0" w:line="240" w:lineRule="auto"/>
        <w:rPr>
          <w:rFonts w:ascii="Times New Roman" w:hAnsi="Times New Roman"/>
          <w:sz w:val="28"/>
          <w:szCs w:val="28"/>
          <w:lang w:val="uk-UA"/>
        </w:rPr>
      </w:pPr>
    </w:p>
    <w:p w:rsidR="00BB13AA" w:rsidRDefault="00BB13AA">
      <w:pPr>
        <w:shd w:val="clear" w:color="auto" w:fill="FFFFFF"/>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        Заслухавши звіт сільського голови Боярчука Анатолія Васильовича про свою діяльність, </w:t>
      </w:r>
      <w:r>
        <w:rPr>
          <w:rFonts w:ascii="Times New Roman" w:hAnsi="Times New Roman"/>
          <w:sz w:val="28"/>
          <w:szCs w:val="28"/>
          <w:lang w:val="uk-UA" w:eastAsia="uk-UA"/>
        </w:rPr>
        <w:t>виконавчих органів сільської ради та здійснення державної регуляторної політики</w:t>
      </w:r>
      <w:r>
        <w:rPr>
          <w:rFonts w:ascii="Times New Roman" w:hAnsi="Times New Roman"/>
          <w:sz w:val="28"/>
          <w:szCs w:val="28"/>
          <w:lang w:val="uk-UA"/>
        </w:rPr>
        <w:t xml:space="preserve"> за 2025 рік</w:t>
      </w:r>
      <w:r>
        <w:rPr>
          <w:rFonts w:ascii="Times New Roman" w:hAnsi="Times New Roman"/>
          <w:sz w:val="28"/>
          <w:szCs w:val="28"/>
          <w:lang w:val="uk-UA" w:eastAsia="uk-UA"/>
        </w:rPr>
        <w:t xml:space="preserve">, </w:t>
      </w:r>
      <w:r>
        <w:rPr>
          <w:rFonts w:ascii="Times New Roman" w:hAnsi="Times New Roman"/>
          <w:sz w:val="28"/>
          <w:szCs w:val="28"/>
          <w:shd w:val="clear" w:color="auto" w:fill="FFFFFF"/>
          <w:lang w:val="uk-UA"/>
        </w:rPr>
        <w:t>керуючись статтею 26, 42 Закону України «Про місцеве самоврядування в Україні», </w:t>
      </w:r>
    </w:p>
    <w:p w:rsidR="00BB13AA" w:rsidRDefault="00BB13AA">
      <w:pPr>
        <w:shd w:val="clear" w:color="auto" w:fill="FFFFFF"/>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сільська рада вирішила:</w:t>
      </w:r>
    </w:p>
    <w:p w:rsidR="00BB13AA" w:rsidRDefault="00BB13AA">
      <w:pPr>
        <w:pStyle w:val="BodyText"/>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Звіт сільського голови Боярчука Анатолія Васильовича про свою діяльність, </w:t>
      </w:r>
      <w:r>
        <w:rPr>
          <w:rFonts w:ascii="Times New Roman" w:hAnsi="Times New Roman"/>
          <w:sz w:val="28"/>
          <w:szCs w:val="28"/>
          <w:lang w:val="uk-UA" w:eastAsia="uk-UA"/>
        </w:rPr>
        <w:t>виконавчих органів сільської ради та здійснення державної регуляторної політики</w:t>
      </w:r>
      <w:r>
        <w:rPr>
          <w:rFonts w:ascii="Times New Roman" w:hAnsi="Times New Roman"/>
          <w:sz w:val="28"/>
          <w:szCs w:val="28"/>
          <w:lang w:val="uk-UA"/>
        </w:rPr>
        <w:t xml:space="preserve"> за 2025 рік взяти до відома.</w:t>
      </w:r>
    </w:p>
    <w:p w:rsidR="00BB13AA" w:rsidRDefault="00BB13AA">
      <w:pPr>
        <w:pStyle w:val="BodyText"/>
        <w:spacing w:after="0" w:line="240" w:lineRule="auto"/>
        <w:ind w:firstLine="851"/>
        <w:rPr>
          <w:rFonts w:ascii="Times New Roman" w:hAnsi="Times New Roman"/>
          <w:sz w:val="28"/>
          <w:szCs w:val="28"/>
          <w:lang w:val="uk-UA"/>
        </w:rPr>
      </w:pPr>
      <w:r>
        <w:rPr>
          <w:rFonts w:ascii="Times New Roman" w:hAnsi="Times New Roman"/>
          <w:sz w:val="28"/>
          <w:szCs w:val="28"/>
          <w:lang w:val="uk-UA"/>
        </w:rPr>
        <w:tab/>
      </w:r>
    </w:p>
    <w:p w:rsidR="00BB13AA" w:rsidRDefault="00BB13AA">
      <w:pPr>
        <w:pStyle w:val="BodyText"/>
        <w:spacing w:after="0" w:line="240" w:lineRule="auto"/>
        <w:ind w:firstLine="851"/>
        <w:rPr>
          <w:rFonts w:ascii="Times New Roman" w:hAnsi="Times New Roman"/>
          <w:sz w:val="28"/>
          <w:szCs w:val="28"/>
          <w:lang w:val="uk-UA"/>
        </w:rPr>
      </w:pPr>
    </w:p>
    <w:p w:rsidR="00BB13AA" w:rsidRDefault="00BB13AA">
      <w:pPr>
        <w:pStyle w:val="BodyText"/>
        <w:tabs>
          <w:tab w:val="left" w:pos="3135"/>
          <w:tab w:val="left" w:pos="7088"/>
        </w:tabs>
        <w:spacing w:after="0" w:line="240" w:lineRule="auto"/>
        <w:rPr>
          <w:rFonts w:ascii="Times New Roman" w:hAnsi="Times New Roman"/>
          <w:b/>
          <w:sz w:val="28"/>
          <w:szCs w:val="28"/>
          <w:lang w:val="uk-UA"/>
        </w:rPr>
      </w:pPr>
      <w:r>
        <w:rPr>
          <w:rFonts w:ascii="Times New Roman" w:hAnsi="Times New Roman"/>
          <w:b/>
          <w:sz w:val="28"/>
          <w:szCs w:val="28"/>
          <w:lang w:val="uk-UA"/>
        </w:rPr>
        <w:t>Сільський голова                                                     Анатолій БОЯРЧУК</w:t>
      </w: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rPr>
          <w:rFonts w:ascii="Times New Roman" w:hAnsi="Times New Roman"/>
          <w:sz w:val="20"/>
          <w:szCs w:val="20"/>
          <w:lang w:val="uk-UA"/>
        </w:rPr>
      </w:pPr>
      <w:r>
        <w:rPr>
          <w:rFonts w:ascii="Times New Roman" w:hAnsi="Times New Roman"/>
          <w:sz w:val="20"/>
          <w:szCs w:val="20"/>
          <w:lang w:val="uk-UA"/>
        </w:rPr>
        <w:t>Валентина МАЛІГОН</w:t>
      </w:r>
    </w:p>
    <w:p w:rsidR="00BB13AA" w:rsidRDefault="00BB13AA">
      <w:pPr>
        <w:spacing w:after="0" w:line="240" w:lineRule="auto"/>
        <w:rPr>
          <w:rFonts w:ascii="Times New Roman" w:hAnsi="Times New Roman"/>
          <w:sz w:val="20"/>
          <w:szCs w:val="20"/>
          <w:lang w:val="uk-UA"/>
        </w:rPr>
      </w:pPr>
      <w:r>
        <w:rPr>
          <w:rFonts w:ascii="Times New Roman" w:hAnsi="Times New Roman"/>
          <w:sz w:val="20"/>
          <w:szCs w:val="20"/>
          <w:lang w:val="uk-UA"/>
        </w:rPr>
        <w:t>Надіслано: до протоколу – 1, постійним комісіям – 4, відділу організаційної роботи – 1.</w:t>
      </w:r>
    </w:p>
    <w:p w:rsidR="00BB13AA" w:rsidRDefault="00BB13A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Звіт сільського голови про свою діяльність, виконавчих органів сільської ради та здійснення державної регуляторної політики за 2025 рік</w:t>
      </w:r>
    </w:p>
    <w:p w:rsidR="00BB13AA" w:rsidRDefault="00BB13A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Шановна громадо!</w:t>
      </w:r>
    </w:p>
    <w:p w:rsidR="00BB13AA" w:rsidRDefault="00BB13AA">
      <w:pPr>
        <w:spacing w:after="0" w:line="240" w:lineRule="auto"/>
        <w:jc w:val="both"/>
        <w:rPr>
          <w:rFonts w:ascii="Times New Roman" w:hAnsi="Times New Roman"/>
          <w:sz w:val="28"/>
          <w:szCs w:val="28"/>
          <w:lang w:val="uk-UA"/>
        </w:rPr>
      </w:pPr>
      <w:r>
        <w:rPr>
          <w:rFonts w:ascii="Times New Roman" w:hAnsi="Times New Roman"/>
          <w:sz w:val="28"/>
          <w:szCs w:val="28"/>
          <w:lang w:val="uk-UA"/>
        </w:rPr>
        <w:tab/>
        <w:t>Робота органів місцевого самоврядування та його виконавчих органів протягом 2025 року здійснювалась у повній відповідності до діючих законодавчих та нормативних актів на період воєнного стану.</w:t>
      </w:r>
    </w:p>
    <w:p w:rsidR="00BB13AA" w:rsidRDefault="00BB13AA">
      <w:pPr>
        <w:spacing w:after="0" w:line="240" w:lineRule="auto"/>
        <w:jc w:val="both"/>
        <w:rPr>
          <w:rFonts w:ascii="Times New Roman" w:hAnsi="Times New Roman"/>
          <w:sz w:val="28"/>
          <w:szCs w:val="28"/>
          <w:lang w:val="uk-UA"/>
        </w:rPr>
      </w:pPr>
      <w:r>
        <w:rPr>
          <w:rFonts w:ascii="Times New Roman" w:hAnsi="Times New Roman"/>
          <w:sz w:val="28"/>
          <w:szCs w:val="28"/>
          <w:lang w:val="uk-UA"/>
        </w:rPr>
        <w:tab/>
        <w:t>Минуло п’ять років нашої з вами спільної роботи в умовах реформи місцевого самоврядування та впровадження принципів децентралізації.</w:t>
      </w:r>
    </w:p>
    <w:p w:rsidR="00BB13AA" w:rsidRDefault="00BB13AA">
      <w:pPr>
        <w:spacing w:after="0" w:line="240" w:lineRule="auto"/>
        <w:jc w:val="both"/>
        <w:rPr>
          <w:rFonts w:ascii="Times New Roman" w:hAnsi="Times New Roman"/>
          <w:sz w:val="28"/>
          <w:szCs w:val="28"/>
          <w:lang w:val="uk-UA"/>
        </w:rPr>
      </w:pPr>
      <w:r>
        <w:rPr>
          <w:rFonts w:ascii="Times New Roman" w:hAnsi="Times New Roman"/>
          <w:sz w:val="28"/>
          <w:szCs w:val="28"/>
          <w:lang w:val="uk-UA"/>
        </w:rPr>
        <w:tab/>
        <w:t>2025 рік став для нас випробуванням, сповнений викликів, болю і  втрат.</w:t>
      </w:r>
    </w:p>
    <w:p w:rsidR="00BB13AA" w:rsidRDefault="00BB13AA" w:rsidP="008208ED">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Багато наших земляків захищають Батьківщину, дякую кожному за відвагу та патріотизм. Нажаль, серед наших земляків є ті, хто загинув у цій війні.</w:t>
      </w:r>
    </w:p>
    <w:p w:rsidR="00BB13AA" w:rsidRDefault="00BB13AA">
      <w:pPr>
        <w:spacing w:after="0" w:line="240" w:lineRule="auto"/>
        <w:jc w:val="both"/>
        <w:rPr>
          <w:rFonts w:ascii="Times New Roman" w:hAnsi="Times New Roman"/>
          <w:sz w:val="28"/>
          <w:szCs w:val="28"/>
          <w:lang w:val="uk-UA"/>
        </w:rPr>
      </w:pPr>
      <w:r>
        <w:rPr>
          <w:rFonts w:ascii="Times New Roman" w:hAnsi="Times New Roman"/>
          <w:sz w:val="28"/>
          <w:szCs w:val="28"/>
          <w:lang w:val="uk-UA"/>
        </w:rPr>
        <w:tab/>
        <w:t>З початку повномасштабного вторгнення Попівська громада втратила воїнів-захисників, своїх Героїв, які віддали своє життя захищаючи незалежність України:</w:t>
      </w:r>
    </w:p>
    <w:p w:rsidR="00BB13AA" w:rsidRPr="00772D92" w:rsidRDefault="00BB13AA" w:rsidP="00E86B80">
      <w:pPr>
        <w:pStyle w:val="ListParagraph"/>
        <w:numPr>
          <w:ilvl w:val="0"/>
          <w:numId w:val="1"/>
        </w:numPr>
        <w:ind w:left="644"/>
        <w:rPr>
          <w:rFonts w:ascii="Times New Roman" w:hAnsi="Times New Roman"/>
          <w:sz w:val="28"/>
          <w:szCs w:val="28"/>
          <w:lang w:val="uk-UA"/>
        </w:rPr>
      </w:pPr>
      <w:r w:rsidRPr="00772D92">
        <w:rPr>
          <w:rFonts w:ascii="Times New Roman" w:hAnsi="Times New Roman"/>
          <w:sz w:val="28"/>
          <w:szCs w:val="28"/>
          <w:lang w:val="uk-UA"/>
        </w:rPr>
        <w:t>Парфене</w:t>
      </w:r>
      <w:r>
        <w:rPr>
          <w:rFonts w:ascii="Times New Roman" w:hAnsi="Times New Roman"/>
          <w:sz w:val="28"/>
          <w:szCs w:val="28"/>
          <w:lang w:val="uk-UA"/>
        </w:rPr>
        <w:t>н</w:t>
      </w:r>
      <w:r w:rsidRPr="00772D92">
        <w:rPr>
          <w:rFonts w:ascii="Times New Roman" w:hAnsi="Times New Roman"/>
          <w:sz w:val="28"/>
          <w:szCs w:val="28"/>
          <w:lang w:val="uk-UA"/>
        </w:rPr>
        <w:t>ко Віталій</w:t>
      </w:r>
      <w:r>
        <w:rPr>
          <w:rFonts w:ascii="Times New Roman" w:hAnsi="Times New Roman"/>
          <w:sz w:val="28"/>
          <w:szCs w:val="28"/>
          <w:lang w:val="uk-UA"/>
        </w:rPr>
        <w:t>,</w:t>
      </w:r>
      <w:r w:rsidRPr="00772D92">
        <w:rPr>
          <w:rFonts w:ascii="Times New Roman" w:hAnsi="Times New Roman"/>
          <w:sz w:val="28"/>
          <w:szCs w:val="28"/>
          <w:lang w:val="uk-UA"/>
        </w:rPr>
        <w:t xml:space="preserve"> с. Шаповалівка</w:t>
      </w:r>
      <w:r>
        <w:rPr>
          <w:rFonts w:ascii="Times New Roman" w:hAnsi="Times New Roman"/>
          <w:sz w:val="28"/>
          <w:szCs w:val="28"/>
          <w:lang w:val="uk-UA"/>
        </w:rPr>
        <w:t>, 08.05.1978 – 06.11.2014р.р.</w:t>
      </w:r>
    </w:p>
    <w:p w:rsidR="00BB13AA" w:rsidRDefault="00BB13AA" w:rsidP="00E86B80">
      <w:pPr>
        <w:pStyle w:val="ListParagraph"/>
        <w:numPr>
          <w:ilvl w:val="0"/>
          <w:numId w:val="1"/>
        </w:numPr>
        <w:ind w:left="644"/>
        <w:rPr>
          <w:rFonts w:ascii="Times New Roman" w:hAnsi="Times New Roman"/>
          <w:sz w:val="28"/>
          <w:szCs w:val="28"/>
          <w:lang w:val="uk-UA"/>
        </w:rPr>
      </w:pPr>
      <w:r w:rsidRPr="00772D92">
        <w:rPr>
          <w:rFonts w:ascii="Times New Roman" w:hAnsi="Times New Roman"/>
          <w:sz w:val="28"/>
          <w:szCs w:val="28"/>
          <w:lang w:val="uk-UA"/>
        </w:rPr>
        <w:t>Шульга Анатолій</w:t>
      </w:r>
      <w:r>
        <w:rPr>
          <w:rFonts w:ascii="Times New Roman" w:hAnsi="Times New Roman"/>
          <w:sz w:val="28"/>
          <w:szCs w:val="28"/>
          <w:lang w:val="uk-UA"/>
        </w:rPr>
        <w:t>,</w:t>
      </w:r>
      <w:r w:rsidRPr="00772D92">
        <w:rPr>
          <w:rFonts w:ascii="Times New Roman" w:hAnsi="Times New Roman"/>
          <w:sz w:val="28"/>
          <w:szCs w:val="28"/>
          <w:lang w:val="uk-UA"/>
        </w:rPr>
        <w:t xml:space="preserve"> с. Заводи (м. Конотоп)</w:t>
      </w:r>
      <w:r>
        <w:rPr>
          <w:rFonts w:ascii="Times New Roman" w:hAnsi="Times New Roman"/>
          <w:sz w:val="28"/>
          <w:szCs w:val="28"/>
          <w:lang w:val="uk-UA"/>
        </w:rPr>
        <w:t>, 15.07.1965 – 28.01.2015р.р.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Тамбовцев Андрій, с. Заводське, 09.05.1975 – 16.05.2015р.р.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Іванюк Станіслав, с. Вирівка, 09.05.1976 – 03.09.2015р.р.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Гергель Олексій, с. Юрівка, 15.08.1988 – 24.10.2015р.р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Бурим Віталій, с. Соснівка, 12.06.1983 – 26.02.2022р.р.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Сніжко Олег, с. Присеймів’я, 25.02.2000 – 09.03.2022р.р.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Клименко Володимир, с. Шаповалівка, 01.01.1968 – 20.05.2022р.р.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Васильченко Ігор, с. Попівка, 15.11.1973 – 22.05.2022р.р.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Заріцький Сергій,с. Мельня, 14.08.1989 – 10.09.2022р.р.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Олійник Богдан, с. Соснівка, 05.03.2000 – 21.09.2022р.р.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Ковалевський Андрій, с. Попівка, 10.11.1978 – 01.10.2022р.р.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Дзюба Дмитро, с.Жолдаки, 19.09.1983 – 02.10.2022р.р.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Панюта Віталій, с. Попівка, 29.10.1978 – 24.10.2022р.р.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Коваленко Сергій, с. Вирівка (м. Конотоп), 21.10.1994 – 18.12.2022р.р.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Калінський Едуард, с. Привокзальне, 12.08.1975 – 28.01.2023р.р.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Зьома Олексій, с.Раки, 13.03.1973 – 20.02.2023р.р.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Матвєєнко Валентин, с. Великий Самбір, 24.10.1986 – 11.04.2023р.р.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Кривошей Микола, с. Малий Самбір, 08.03.1980 – 12.04.2023р.р.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Гаращенко Сергій, с. Великий Самбір (м. Київ), 09.11.1989 – 13.05.2023р.р.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Ющенко Андрій, с. Заводське, 18.04.1994 – 21.05.2023р.р.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Клюшник Олександр, с. Великий Самбір,26.06.1977 – 07.07.2023р.р.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Стриженко Олександр, с. Новоселівка, 09.02.1978 – 15.07.2023р.р.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Супрун Олег, с. Попівка, 05.10.1992 – 18.07.2023р.р.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Дорошенко Руслан, с. Великий Самбір, 30.10.1988 – 25.07.2023р.р.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Скотар Володимир, с. Кошари (м. Конотоп), 21.06.1964 – 29.08.2023р.р.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Підгорний Микола, с. Попівка, 26.02.1983 – 06.09.2023р.р.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Юрченко Вячеслав, с. Попівка, 28.08.1991 – 20.12.2023р.р.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Омельченко Анатолій, с. Попівка, 06.02.1987 – 26.12.2023р.р.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Стрілець Вадим, с.Великий Самбір, 24.03.1983 – 04.01.2024р.р.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Пичик Петро, с. Попівка, 23.02.1979 – 20.01.2024р.р.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Немеш Анатолій, с. Шаповалівка, 25.10.1977 – 25.01.2024р.р.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Стеценко Володимир, с. Вирівка (с. Заводське), 07.12.1966 – 03.09.2023р.р.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Перепелиця Руслан, с. Чорноплатове, 10.07.1979 – 22.09.2023р.р.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Матвійко Віталій, с. Соснівка, 16.06.1995 – 09.05.2024р.р.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Фесенко Олександр</w:t>
      </w:r>
      <w:r>
        <w:rPr>
          <w:rFonts w:ascii="Times New Roman" w:hAnsi="Times New Roman"/>
          <w:sz w:val="28"/>
          <w:szCs w:val="28"/>
          <w:lang w:val="uk-UA"/>
        </w:rPr>
        <w:t>,</w:t>
      </w:r>
      <w:r w:rsidRPr="00CC0E46">
        <w:rPr>
          <w:rFonts w:ascii="Times New Roman" w:hAnsi="Times New Roman"/>
          <w:sz w:val="28"/>
          <w:szCs w:val="28"/>
          <w:lang w:val="uk-UA"/>
        </w:rPr>
        <w:t xml:space="preserve"> с. Вирівка (м. Конотоп)</w:t>
      </w:r>
      <w:r>
        <w:rPr>
          <w:rFonts w:ascii="Times New Roman" w:hAnsi="Times New Roman"/>
          <w:sz w:val="28"/>
          <w:szCs w:val="28"/>
          <w:lang w:val="uk-UA"/>
        </w:rPr>
        <w:t>, 01.08.1979</w:t>
      </w:r>
      <w:r w:rsidRPr="00CC0E46">
        <w:rPr>
          <w:rFonts w:ascii="Times New Roman" w:hAnsi="Times New Roman"/>
          <w:sz w:val="28"/>
          <w:szCs w:val="28"/>
          <w:lang w:val="uk-UA"/>
        </w:rPr>
        <w:t xml:space="preserve"> – 28.05.2024р.р.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Рибка Олександр</w:t>
      </w:r>
      <w:r>
        <w:rPr>
          <w:rFonts w:ascii="Times New Roman" w:hAnsi="Times New Roman"/>
          <w:sz w:val="28"/>
          <w:szCs w:val="28"/>
          <w:lang w:val="uk-UA"/>
        </w:rPr>
        <w:t>,</w:t>
      </w:r>
      <w:r w:rsidRPr="00CC0E46">
        <w:rPr>
          <w:rFonts w:ascii="Times New Roman" w:hAnsi="Times New Roman"/>
          <w:sz w:val="28"/>
          <w:szCs w:val="28"/>
          <w:lang w:val="uk-UA"/>
        </w:rPr>
        <w:t xml:space="preserve"> с. Малий Самбір, 06.09.1966 – 30.08.2024р.р.</w:t>
      </w:r>
    </w:p>
    <w:p w:rsidR="00BB13AA" w:rsidRPr="008C5D5B"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Козловський Микола</w:t>
      </w:r>
      <w:r>
        <w:rPr>
          <w:rFonts w:ascii="Times New Roman" w:hAnsi="Times New Roman"/>
          <w:sz w:val="28"/>
          <w:szCs w:val="28"/>
          <w:lang w:val="uk-UA"/>
        </w:rPr>
        <w:t>,</w:t>
      </w:r>
      <w:r w:rsidRPr="00CC0E46">
        <w:rPr>
          <w:rFonts w:ascii="Times New Roman" w:hAnsi="Times New Roman"/>
          <w:sz w:val="28"/>
          <w:szCs w:val="28"/>
          <w:lang w:val="uk-UA"/>
        </w:rPr>
        <w:t xml:space="preserve"> с. Великий Самбір (м.Київ), 08.11.1974 – 30.08.2024р.р.</w:t>
      </w:r>
    </w:p>
    <w:p w:rsidR="00BB13AA"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Горбунов Едуард</w:t>
      </w:r>
      <w:r>
        <w:rPr>
          <w:rFonts w:ascii="Times New Roman" w:hAnsi="Times New Roman"/>
          <w:sz w:val="28"/>
          <w:szCs w:val="28"/>
          <w:lang w:val="uk-UA"/>
        </w:rPr>
        <w:t>,</w:t>
      </w:r>
      <w:r w:rsidRPr="00CC0E46">
        <w:rPr>
          <w:rFonts w:ascii="Times New Roman" w:hAnsi="Times New Roman"/>
          <w:sz w:val="28"/>
          <w:szCs w:val="28"/>
          <w:lang w:val="uk-UA"/>
        </w:rPr>
        <w:t xml:space="preserve"> с. Великий Самбір (с. Котельва, Полтавська обл.),</w:t>
      </w:r>
    </w:p>
    <w:p w:rsidR="00BB13AA" w:rsidRPr="00CC0E46" w:rsidRDefault="00BB13AA" w:rsidP="00E86B80">
      <w:pPr>
        <w:pStyle w:val="ListParagraph"/>
        <w:rPr>
          <w:rFonts w:ascii="Times New Roman" w:hAnsi="Times New Roman"/>
          <w:sz w:val="28"/>
          <w:szCs w:val="28"/>
          <w:lang w:val="uk-UA"/>
        </w:rPr>
      </w:pPr>
      <w:r w:rsidRPr="00CC0E46">
        <w:rPr>
          <w:rFonts w:ascii="Times New Roman" w:hAnsi="Times New Roman"/>
          <w:sz w:val="28"/>
          <w:szCs w:val="28"/>
          <w:lang w:val="uk-UA"/>
        </w:rPr>
        <w:t xml:space="preserve"> 21.11.1978 -14.07.2024р.р.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Лямець Роман</w:t>
      </w:r>
      <w:r>
        <w:rPr>
          <w:rFonts w:ascii="Times New Roman" w:hAnsi="Times New Roman"/>
          <w:sz w:val="28"/>
          <w:szCs w:val="28"/>
          <w:lang w:val="uk-UA"/>
        </w:rPr>
        <w:t>,</w:t>
      </w:r>
      <w:r w:rsidRPr="00CC0E46">
        <w:rPr>
          <w:rFonts w:ascii="Times New Roman" w:hAnsi="Times New Roman"/>
          <w:sz w:val="28"/>
          <w:szCs w:val="28"/>
          <w:lang w:val="uk-UA"/>
        </w:rPr>
        <w:t xml:space="preserve"> с. Попівка (м. Київ), 25.07.1995 – 20.09.2024р.р.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Федоренко Геннадій</w:t>
      </w:r>
      <w:r>
        <w:rPr>
          <w:rFonts w:ascii="Times New Roman" w:hAnsi="Times New Roman"/>
          <w:sz w:val="28"/>
          <w:szCs w:val="28"/>
          <w:lang w:val="uk-UA"/>
        </w:rPr>
        <w:t>,</w:t>
      </w:r>
      <w:r w:rsidRPr="00CC0E46">
        <w:rPr>
          <w:rFonts w:ascii="Times New Roman" w:hAnsi="Times New Roman"/>
          <w:sz w:val="28"/>
          <w:szCs w:val="28"/>
          <w:lang w:val="uk-UA"/>
        </w:rPr>
        <w:t xml:space="preserve"> с. Карабутове, 14.12.1975 – 09.10.2024р.р.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Коломійченко Іван</w:t>
      </w:r>
      <w:r>
        <w:rPr>
          <w:rFonts w:ascii="Times New Roman" w:hAnsi="Times New Roman"/>
          <w:sz w:val="28"/>
          <w:szCs w:val="28"/>
          <w:lang w:val="uk-UA"/>
        </w:rPr>
        <w:t>,</w:t>
      </w:r>
      <w:r w:rsidRPr="00CC0E46">
        <w:rPr>
          <w:rFonts w:ascii="Times New Roman" w:hAnsi="Times New Roman"/>
          <w:sz w:val="28"/>
          <w:szCs w:val="28"/>
          <w:lang w:val="uk-UA"/>
        </w:rPr>
        <w:t xml:space="preserve"> с. Попівка, 01.10.1985 – 01.11.2024р.р.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Полюхович Віталій</w:t>
      </w:r>
      <w:r>
        <w:rPr>
          <w:rFonts w:ascii="Times New Roman" w:hAnsi="Times New Roman"/>
          <w:sz w:val="28"/>
          <w:szCs w:val="28"/>
          <w:lang w:val="uk-UA"/>
        </w:rPr>
        <w:t>,</w:t>
      </w:r>
      <w:r w:rsidRPr="00CC0E46">
        <w:rPr>
          <w:rFonts w:ascii="Times New Roman" w:hAnsi="Times New Roman"/>
          <w:sz w:val="28"/>
          <w:szCs w:val="28"/>
          <w:lang w:val="uk-UA"/>
        </w:rPr>
        <w:t xml:space="preserve"> с. Тулушка, 30.06.1998 – 12.11.2024р.р.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Забіяка Руслан</w:t>
      </w:r>
      <w:r>
        <w:rPr>
          <w:rFonts w:ascii="Times New Roman" w:hAnsi="Times New Roman"/>
          <w:sz w:val="28"/>
          <w:szCs w:val="28"/>
          <w:lang w:val="uk-UA"/>
        </w:rPr>
        <w:t>,</w:t>
      </w:r>
      <w:r w:rsidRPr="00CC0E46">
        <w:rPr>
          <w:rFonts w:ascii="Times New Roman" w:hAnsi="Times New Roman"/>
          <w:sz w:val="28"/>
          <w:szCs w:val="28"/>
          <w:lang w:val="uk-UA"/>
        </w:rPr>
        <w:t xml:space="preserve"> с. Соснівка 28.05.1998 – 19.11.2024р.р.</w:t>
      </w:r>
    </w:p>
    <w:p w:rsidR="00BB13AA" w:rsidRPr="00CC0E46"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Шило Олександр</w:t>
      </w:r>
      <w:r>
        <w:rPr>
          <w:rFonts w:ascii="Times New Roman" w:hAnsi="Times New Roman"/>
          <w:sz w:val="28"/>
          <w:szCs w:val="28"/>
          <w:lang w:val="uk-UA"/>
        </w:rPr>
        <w:t>,</w:t>
      </w:r>
      <w:r w:rsidRPr="00CC0E46">
        <w:rPr>
          <w:rFonts w:ascii="Times New Roman" w:hAnsi="Times New Roman"/>
          <w:sz w:val="28"/>
          <w:szCs w:val="28"/>
          <w:lang w:val="uk-UA"/>
        </w:rPr>
        <w:t xml:space="preserve"> с. Великий Самбір, 07.12.1977 – 24.11.2024р.р.</w:t>
      </w:r>
    </w:p>
    <w:p w:rsidR="00BB13AA" w:rsidRDefault="00BB13AA" w:rsidP="00E86B80">
      <w:pPr>
        <w:pStyle w:val="ListParagraph"/>
        <w:numPr>
          <w:ilvl w:val="0"/>
          <w:numId w:val="1"/>
        </w:numPr>
        <w:ind w:left="644"/>
        <w:rPr>
          <w:rFonts w:ascii="Times New Roman" w:hAnsi="Times New Roman"/>
          <w:sz w:val="28"/>
          <w:szCs w:val="28"/>
          <w:lang w:val="uk-UA"/>
        </w:rPr>
      </w:pPr>
      <w:r w:rsidRPr="00CC0E46">
        <w:rPr>
          <w:rFonts w:ascii="Times New Roman" w:hAnsi="Times New Roman"/>
          <w:sz w:val="28"/>
          <w:szCs w:val="28"/>
          <w:lang w:val="uk-UA"/>
        </w:rPr>
        <w:t>Макарчук Василь</w:t>
      </w:r>
      <w:r>
        <w:rPr>
          <w:rFonts w:ascii="Times New Roman" w:hAnsi="Times New Roman"/>
          <w:sz w:val="28"/>
          <w:szCs w:val="28"/>
          <w:lang w:val="uk-UA"/>
        </w:rPr>
        <w:t>,</w:t>
      </w:r>
      <w:r w:rsidRPr="00CC0E46">
        <w:rPr>
          <w:rFonts w:ascii="Times New Roman" w:hAnsi="Times New Roman"/>
          <w:sz w:val="28"/>
          <w:szCs w:val="28"/>
          <w:lang w:val="uk-UA"/>
        </w:rPr>
        <w:t xml:space="preserve"> с. Кузьки, 08.08.1973 – 08.12.2024р.р.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Ковальчук Олександр, с. Попівка, 01.04.1986 – 27.12.2024р.р.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Гуторка Сергій, с. Юрівка, 06.08.1999 – 05.01.2025р.р.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Саєнко Петро, с.Заводи, 24.01.1992 – 01.03.2025р.р.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 xml:space="preserve">Хальота Олег, с.Попівка, 29.03.1978 – 18.03.2025р.р. </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Полосьмак Віталій, с. Заводське,  02.05.1992 – 01.04.2025р.р.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Величко Юрій , с. Попівка, 29.03.1983 – 01.05.2025р.р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Квашук Василь, с. Соснівка (Полтавщина), 29.09.1981 – 09.05.2025р.р.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Ковтун Юрій, с. Соснівка, 27.09.1986 – 27.04.2025р.р.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Пасько Іван, с. Дептівка, 19.01.1995 – 11.05.2025р.р.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Зарецький Сергій, с. Попівка, 09.10.1981 – 02.07.2025р.р.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Книр Володимир, с. Шевченкове, 30.03.1989 – 15.02.2025р.р.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Глушко Сергій, с. Кузьки, 19.03.1978 – 14.07.2025р.р.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Ковалеський Олександр, с. Попівка, 12.01.1969 – 16.07.2025р.р.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Веретеннік Артем, с. Попівка, 07.11.1995 – 01.07.2024р.р.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Іващенко Валерій, с. Шаповалівка, 14.10.1974 – 15.09.2025р.р.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Шашков Віктор, с. Попівка, 03.08.1982 – 13.10.2025р.р.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Шаповал Андрій, с. Юрівка (м. Київ), 29.06.1980 – 24.10.2025р.р.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Добрянський Роман, с. Дептівка, 06.05.1978 – 12.11.2024р.р.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Мартиненко Олександр, с. Шевченкове, 24.01.1981 – 01.12.2023р.р.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Савун Сергій, с. Попівка, 03.11.1984 – 01.12.2025р.р.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Ювко Сергій, с. Великий Самбір, 20.08.1967 – 19.12.2025р.р.</w:t>
      </w:r>
    </w:p>
    <w:p w:rsidR="00BB13AA" w:rsidRDefault="00BB13AA" w:rsidP="00E86B80">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Дорошенко Олександр, с. Соснівка, 23.01.1976 – 24.12.2025р.р.</w:t>
      </w:r>
    </w:p>
    <w:p w:rsidR="00BB13AA" w:rsidRDefault="00BB13AA" w:rsidP="006719BF">
      <w:pPr>
        <w:pStyle w:val="ListParagraph"/>
        <w:numPr>
          <w:ilvl w:val="0"/>
          <w:numId w:val="1"/>
        </w:numPr>
        <w:ind w:left="644"/>
        <w:rPr>
          <w:rFonts w:ascii="Times New Roman" w:hAnsi="Times New Roman"/>
          <w:sz w:val="28"/>
          <w:szCs w:val="28"/>
          <w:lang w:val="uk-UA"/>
        </w:rPr>
      </w:pPr>
      <w:r>
        <w:rPr>
          <w:rFonts w:ascii="Times New Roman" w:hAnsi="Times New Roman"/>
          <w:sz w:val="28"/>
          <w:szCs w:val="28"/>
          <w:lang w:val="uk-UA"/>
        </w:rPr>
        <w:t xml:space="preserve">Омельченко Ігор, с. Шаповалівка, 19.09.1975 – 08.03.2025р.р., яким </w:t>
      </w:r>
    </w:p>
    <w:p w:rsidR="00BB13AA" w:rsidRDefault="00BB13AA" w:rsidP="006719BF">
      <w:pPr>
        <w:pStyle w:val="ListParagraph"/>
        <w:ind w:left="0"/>
        <w:rPr>
          <w:rFonts w:ascii="Times New Roman" w:hAnsi="Times New Roman"/>
          <w:sz w:val="28"/>
          <w:szCs w:val="28"/>
          <w:lang w:val="uk-UA"/>
        </w:rPr>
      </w:pPr>
      <w:r>
        <w:rPr>
          <w:rFonts w:ascii="Times New Roman" w:hAnsi="Times New Roman"/>
          <w:sz w:val="28"/>
          <w:szCs w:val="28"/>
          <w:lang w:val="uk-UA"/>
        </w:rPr>
        <w:t>присвоєно звання “Почесний громадянин Попівської територіальної громади”</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Схиляємо у пошані голови перед світлою пам’яттю гідних синів незламного українського народу. </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Вічна пам’ять і вічна слава нашим Героям!</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Завдяки військовим Збройних сил України наша територіальна громада працювала у штатному режимі.</w:t>
      </w:r>
    </w:p>
    <w:p w:rsidR="00BB13AA" w:rsidRDefault="00BB13AA" w:rsidP="00847566">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У 2025 році ми зберігали стабільність та приймали виважені рішення. </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Завдяки конструктивній роботі керівництва громади, депутатів, членів виконавчого комітету, старостатів, співпраці обласної та районної військової адміністрації, керівників установ, підприємств і організацій, а також активних волонтерів та небайдужих мешканців громади вдалося реалізувати поставлені завдання і досягнути позитивних результатів.</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Станом на 1 січня 2026 року в 44 населених пунктах громади проживає 13110 жителів. Територія громади поділена на 10 старостинських округів, в яких здійснюють свої повноваження 9 старост та 18 спеціалістів ЦНАП.</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Сільська рада, як орган місцевого самоврядування у своїй роботі керується принципами законності, гласності, колегіальності, поєднуючи місцеві і державні інтереси та є публічною і відкритою у своїй діяльності.</w:t>
      </w:r>
    </w:p>
    <w:p w:rsidR="00BB13AA" w:rsidRDefault="00BB13AA">
      <w:pPr>
        <w:pStyle w:val="ListParagraph"/>
        <w:spacing w:after="0" w:line="240" w:lineRule="auto"/>
        <w:ind w:left="0" w:firstLine="720"/>
        <w:jc w:val="both"/>
        <w:rPr>
          <w:rFonts w:ascii="Times New Roman" w:hAnsi="Times New Roman"/>
          <w:sz w:val="28"/>
          <w:szCs w:val="28"/>
          <w:lang w:val="uk-UA"/>
        </w:rPr>
      </w:pPr>
    </w:p>
    <w:p w:rsidR="00BB13AA" w:rsidRDefault="00BB13AA">
      <w:pPr>
        <w:pStyle w:val="ListParagraph"/>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Сесійна діяльність ради</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Основною формою та результатом діяльності сільської ради є пленарні засідання, які скликались відповідно до Закону України «Про місцеве самоврядування  в Україні» та Регламенту роботи ради.</w:t>
      </w:r>
    </w:p>
    <w:p w:rsidR="00BB13AA" w:rsidRDefault="00BB13AA">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Депутатський склад ради 8 скликання – 26 депутатів.</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Завдяки злагодженій роботі депутатського корпусу, виконавчої влади апарату ради впродовж звітного періоду відбулося 15 пленарних засідань ради, на яких прийнято 419 рішень, спрямованих на покращення економічного, соціального, культурного розвитку громади та її інфраструктури та  зосереджені на фінансовій підтримці Збройних сил України.</w:t>
      </w:r>
    </w:p>
    <w:p w:rsidR="00BB13AA" w:rsidRDefault="00BB13AA">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Рішення сільської ради приймалися відкритим поіменним голосуванням. Перед засіданням сесії сільської ради всі проекти рішень розглядалися на спільних засіданнях постійних комісій сільської ради.</w:t>
      </w:r>
    </w:p>
    <w:p w:rsidR="00BB13AA" w:rsidRDefault="00BB13AA">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У Попівській  громаді функціонує 4 постійних комісій: </w:t>
      </w:r>
    </w:p>
    <w:p w:rsidR="00BB13AA" w:rsidRDefault="00BB13AA">
      <w:pPr>
        <w:pStyle w:val="ListParagraph"/>
        <w:spacing w:after="0" w:line="240" w:lineRule="auto"/>
        <w:ind w:left="0"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Постійна комісія з питань фінансів, бюджету, планування соціально-економічного розвитку та питань реалізації державної регуляторної політики</w:t>
      </w:r>
    </w:p>
    <w:p w:rsidR="00BB13AA" w:rsidRDefault="00BB13AA">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shd w:val="clear" w:color="auto" w:fill="FFFFFF"/>
          <w:lang w:val="uk-UA"/>
        </w:rPr>
        <w:t>(Голова -Бут Леонід Володимирович),</w:t>
      </w:r>
    </w:p>
    <w:p w:rsidR="00BB13AA" w:rsidRDefault="00BB13AA">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Постійна комісія з питань освіти, охорони здоров’я, соціального захисту, культури та спорту (Голова - Горбенко Микола Миколайович),</w:t>
      </w:r>
    </w:p>
    <w:p w:rsidR="00BB13AA" w:rsidRDefault="00BB13AA">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Постійна комісія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(Голова - Клінушин Микола Федорович),</w:t>
      </w:r>
    </w:p>
    <w:p w:rsidR="00BB13AA" w:rsidRDefault="00BB13AA">
      <w:pPr>
        <w:spacing w:after="0" w:line="240" w:lineRule="auto"/>
        <w:ind w:firstLine="708"/>
        <w:jc w:val="both"/>
        <w:rPr>
          <w:rFonts w:ascii="Times New Roman" w:hAnsi="Times New Roman"/>
          <w:sz w:val="28"/>
          <w:szCs w:val="28"/>
          <w:lang w:val="uk-UA"/>
        </w:rPr>
      </w:pPr>
      <w:r>
        <w:rPr>
          <w:rFonts w:ascii="Times New Roman" w:hAnsi="Times New Roman"/>
          <w:sz w:val="28"/>
          <w:szCs w:val="28"/>
          <w:shd w:val="clear" w:color="auto" w:fill="FFFFFF"/>
          <w:lang w:val="uk-UA"/>
        </w:rPr>
        <w:t>Постійна комісія  мандатна з питань</w:t>
      </w:r>
      <w:r>
        <w:rPr>
          <w:rFonts w:ascii="Times New Roman" w:hAnsi="Times New Roman"/>
          <w:sz w:val="28"/>
          <w:szCs w:val="28"/>
          <w:lang w:val="uk-UA"/>
        </w:rPr>
        <w:t xml:space="preserve"> регламенту, депутатської діяльності та етики, законності, охорони громадського порядку та антикорупційної політики (Голова - </w:t>
      </w:r>
      <w:r>
        <w:rPr>
          <w:rFonts w:ascii="Times New Roman" w:hAnsi="Times New Roman"/>
          <w:sz w:val="28"/>
          <w:szCs w:val="28"/>
          <w:shd w:val="clear" w:color="auto" w:fill="FFFFFF"/>
          <w:lang w:val="uk-UA"/>
        </w:rPr>
        <w:t>Савела Ніна Миколаївна).</w:t>
      </w:r>
    </w:p>
    <w:p w:rsidR="00BB13AA" w:rsidRDefault="00BB13A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Постійні комісії проводять свою роботу в тісній співпраці з структурними підрозділами та відповідальними особами апарату сільської ради і налаштовані на конструктивну співпрацю.</w:t>
      </w:r>
    </w:p>
    <w:p w:rsidR="00BB13AA" w:rsidRDefault="00BB13A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t xml:space="preserve">Інформаційна відкритість та інтернет-присутність громади забезпечуються на офіційному веб-сайті Попівської громади та сторінці у соціальній мережі </w:t>
      </w:r>
      <w:r>
        <w:rPr>
          <w:rFonts w:ascii="Times New Roman" w:hAnsi="Times New Roman"/>
          <w:sz w:val="28"/>
          <w:szCs w:val="28"/>
        </w:rPr>
        <w:t>facebook</w:t>
      </w:r>
      <w:r>
        <w:rPr>
          <w:rFonts w:ascii="Times New Roman" w:hAnsi="Times New Roman"/>
          <w:sz w:val="28"/>
          <w:szCs w:val="28"/>
          <w:lang w:val="uk-UA"/>
        </w:rPr>
        <w:t xml:space="preserve">, які є інструментом для швидкої та зручної комунікації з мешканцями громади. Через ці платформи жителі можуть оперативно отримувати актуальну інформацію про діяльність сільської ради, рішення депутатського корпусу, заходи, ініціативи та важливі події в житті громади. </w:t>
      </w:r>
    </w:p>
    <w:p w:rsidR="00BB13AA" w:rsidRDefault="00BB13AA">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Сільська рада </w:t>
      </w:r>
      <w:r>
        <w:rPr>
          <w:rFonts w:ascii="Times New Roman" w:hAnsi="Times New Roman"/>
          <w:color w:val="000000"/>
          <w:sz w:val="28"/>
          <w:szCs w:val="28"/>
          <w:lang w:val="ru-RU"/>
        </w:rPr>
        <w:t>співпрацю</w:t>
      </w:r>
      <w:r>
        <w:rPr>
          <w:rFonts w:ascii="Times New Roman" w:hAnsi="Times New Roman"/>
          <w:color w:val="000000"/>
          <w:sz w:val="28"/>
          <w:szCs w:val="28"/>
          <w:lang w:val="uk-UA"/>
        </w:rPr>
        <w:t>є</w:t>
      </w:r>
      <w:r>
        <w:rPr>
          <w:rFonts w:ascii="Times New Roman" w:hAnsi="Times New Roman"/>
          <w:color w:val="000000"/>
          <w:sz w:val="28"/>
          <w:szCs w:val="28"/>
          <w:lang w:val="ru-RU"/>
        </w:rPr>
        <w:t xml:space="preserve"> з </w:t>
      </w:r>
      <w:r>
        <w:rPr>
          <w:rFonts w:ascii="Times New Roman" w:hAnsi="Times New Roman"/>
          <w:sz w:val="28"/>
          <w:szCs w:val="28"/>
          <w:lang w:val="ru-RU"/>
        </w:rPr>
        <w:t xml:space="preserve">аудіовізуальними та друкованими </w:t>
      </w:r>
      <w:r>
        <w:rPr>
          <w:rFonts w:ascii="Times New Roman" w:hAnsi="Times New Roman"/>
          <w:sz w:val="28"/>
          <w:szCs w:val="28"/>
          <w:lang w:val="uk-UA"/>
        </w:rPr>
        <w:t>ЗМІ</w:t>
      </w:r>
      <w:r>
        <w:rPr>
          <w:rFonts w:ascii="Times New Roman" w:hAnsi="Times New Roman"/>
          <w:sz w:val="28"/>
          <w:szCs w:val="28"/>
          <w:lang w:val="ru-RU"/>
        </w:rPr>
        <w:t xml:space="preserve">, а саме </w:t>
      </w:r>
      <w:r>
        <w:rPr>
          <w:rFonts w:ascii="Times New Roman" w:hAnsi="Times New Roman"/>
          <w:sz w:val="28"/>
          <w:szCs w:val="28"/>
          <w:lang w:val="uk-UA"/>
        </w:rPr>
        <w:t xml:space="preserve">з </w:t>
      </w:r>
      <w:r>
        <w:rPr>
          <w:rFonts w:ascii="Times New Roman" w:hAnsi="Times New Roman"/>
          <w:sz w:val="28"/>
          <w:szCs w:val="28"/>
          <w:lang w:val="ru-RU"/>
        </w:rPr>
        <w:t>місцевою газетою «Сільські горизонти» та місцевим телебаченням МІРТВЦ «Вежа»</w:t>
      </w:r>
      <w:r>
        <w:rPr>
          <w:rFonts w:ascii="Times New Roman" w:hAnsi="Times New Roman"/>
          <w:sz w:val="28"/>
          <w:szCs w:val="28"/>
          <w:lang w:val="uk-UA"/>
        </w:rPr>
        <w:t xml:space="preserve">. </w:t>
      </w:r>
    </w:p>
    <w:p w:rsidR="00BB13AA" w:rsidRDefault="00BB13AA">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Крім того населення</w:t>
      </w:r>
      <w:r>
        <w:rPr>
          <w:rFonts w:ascii="Times New Roman" w:hAnsi="Times New Roman"/>
          <w:sz w:val="28"/>
          <w:szCs w:val="28"/>
          <w:lang w:val="uk-UA"/>
        </w:rPr>
        <w:t xml:space="preserve"> громади</w:t>
      </w:r>
      <w:r>
        <w:rPr>
          <w:rFonts w:ascii="Times New Roman" w:hAnsi="Times New Roman"/>
          <w:sz w:val="28"/>
          <w:szCs w:val="28"/>
          <w:lang w:val="ru-RU"/>
        </w:rPr>
        <w:t xml:space="preserve"> отриму</w:t>
      </w:r>
      <w:r>
        <w:rPr>
          <w:rFonts w:ascii="Times New Roman" w:hAnsi="Times New Roman"/>
          <w:sz w:val="28"/>
          <w:szCs w:val="28"/>
          <w:lang w:val="uk-UA"/>
        </w:rPr>
        <w:t>є</w:t>
      </w:r>
      <w:r>
        <w:rPr>
          <w:rFonts w:ascii="Times New Roman" w:hAnsi="Times New Roman"/>
          <w:sz w:val="28"/>
          <w:szCs w:val="28"/>
          <w:lang w:val="ru-RU"/>
        </w:rPr>
        <w:t xml:space="preserve"> сигнал телерадіомовлення всеукраїнських і регіональних мовників. </w:t>
      </w:r>
    </w:p>
    <w:p w:rsidR="00BB13AA" w:rsidRDefault="00BB13AA">
      <w:pPr>
        <w:spacing w:after="0" w:line="240" w:lineRule="auto"/>
        <w:jc w:val="center"/>
        <w:rPr>
          <w:rFonts w:ascii="Times New Roman" w:hAnsi="Times New Roman"/>
          <w:b/>
          <w:sz w:val="28"/>
          <w:szCs w:val="28"/>
          <w:lang w:val="uk-UA"/>
        </w:rPr>
      </w:pPr>
    </w:p>
    <w:p w:rsidR="00BB13AA" w:rsidRDefault="00BB13A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Виконавча діяльність ради</w:t>
      </w:r>
    </w:p>
    <w:p w:rsidR="00BB13AA" w:rsidRDefault="00BB13A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Виконавчий комітет Попівської сільської ради, який сформований у складі 18 осіб, здійснює свою діяльність керуючись принципами відкритості та прозорості, що є необхідною умовою демократичного управління громадою, забезпечення належної та ефективної взаємодії місцевого самоврядування з громадою.</w:t>
      </w:r>
    </w:p>
    <w:p w:rsidR="00BB13AA" w:rsidRDefault="00BB13A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За звітний період проведено 33 засідання виконавчого комітету, на яких ухвалено 396 рішень, відповідно до своїх повноважень, передбачених Законом України «Про місцеве самоврядування в Україні» та чинного законодавства України.</w:t>
      </w:r>
    </w:p>
    <w:p w:rsidR="00BB13AA" w:rsidRPr="000409CE" w:rsidRDefault="00BB13AA">
      <w:pPr>
        <w:spacing w:after="0" w:line="240" w:lineRule="auto"/>
        <w:ind w:firstLine="708"/>
        <w:jc w:val="both"/>
        <w:rPr>
          <w:rFonts w:ascii="Times New Roman" w:hAnsi="Times New Roman"/>
          <w:sz w:val="28"/>
          <w:szCs w:val="28"/>
          <w:lang w:val="uk-UA"/>
        </w:rPr>
      </w:pPr>
      <w:r w:rsidRPr="000409CE">
        <w:rPr>
          <w:rFonts w:ascii="Times New Roman" w:hAnsi="Times New Roman"/>
          <w:sz w:val="28"/>
          <w:szCs w:val="28"/>
          <w:lang w:val="uk-UA"/>
        </w:rPr>
        <w:t>На розгляд сільської ради за звітний період надійшло 564 звернення громадян. У своїх зверненнях громадяни порушили 566 питань. Найпоширенішими були питання соціального захисту, аграрної політики</w:t>
      </w:r>
      <w:r w:rsidRPr="00847566">
        <w:rPr>
          <w:rFonts w:ascii="Times New Roman" w:hAnsi="Times New Roman"/>
          <w:sz w:val="28"/>
          <w:szCs w:val="28"/>
          <w:lang w:val="uk-UA"/>
        </w:rPr>
        <w:t xml:space="preserve"> і </w:t>
      </w:r>
      <w:r w:rsidRPr="000409CE">
        <w:rPr>
          <w:rFonts w:ascii="Times New Roman" w:hAnsi="Times New Roman"/>
          <w:sz w:val="28"/>
          <w:szCs w:val="28"/>
          <w:lang w:val="uk-UA"/>
        </w:rPr>
        <w:t>земельних відносин, ремонту доріг комунальної власності, виділення матеріальної допомоги на лікування, реконструкція мереж водопостачання та інші</w:t>
      </w:r>
    </w:p>
    <w:p w:rsidR="00BB13AA" w:rsidRPr="000409CE" w:rsidRDefault="00BB13AA">
      <w:pPr>
        <w:spacing w:after="0" w:line="240" w:lineRule="auto"/>
        <w:ind w:firstLine="708"/>
        <w:jc w:val="both"/>
        <w:rPr>
          <w:rFonts w:ascii="Times New Roman" w:hAnsi="Times New Roman"/>
          <w:sz w:val="28"/>
          <w:szCs w:val="28"/>
          <w:lang w:val="uk-UA"/>
        </w:rPr>
      </w:pPr>
      <w:r w:rsidRPr="000409CE">
        <w:rPr>
          <w:rFonts w:ascii="Times New Roman" w:hAnsi="Times New Roman"/>
          <w:sz w:val="28"/>
          <w:szCs w:val="28"/>
          <w:lang w:val="uk-UA"/>
        </w:rPr>
        <w:t xml:space="preserve">Через «Урядову гарячу лінію» надійшло 19 звернень, через обласну військову адміністрацію – 3. Правом на звернення </w:t>
      </w:r>
      <w:r>
        <w:rPr>
          <w:rFonts w:ascii="Times New Roman" w:hAnsi="Times New Roman"/>
          <w:sz w:val="28"/>
          <w:szCs w:val="28"/>
          <w:lang w:val="uk-UA"/>
        </w:rPr>
        <w:t xml:space="preserve">до сільської ради </w:t>
      </w:r>
      <w:r w:rsidRPr="000409CE">
        <w:rPr>
          <w:rFonts w:ascii="Times New Roman" w:hAnsi="Times New Roman"/>
          <w:sz w:val="28"/>
          <w:szCs w:val="28"/>
          <w:lang w:val="uk-UA"/>
        </w:rPr>
        <w:t xml:space="preserve">в </w:t>
      </w:r>
      <w:r>
        <w:rPr>
          <w:rFonts w:ascii="Times New Roman" w:hAnsi="Times New Roman"/>
          <w:sz w:val="28"/>
          <w:szCs w:val="28"/>
          <w:lang w:val="uk-UA"/>
        </w:rPr>
        <w:t>2025 році скористалися 344 жителі громади</w:t>
      </w:r>
      <w:r w:rsidRPr="000409CE">
        <w:rPr>
          <w:rFonts w:ascii="Times New Roman" w:hAnsi="Times New Roman"/>
          <w:sz w:val="28"/>
          <w:szCs w:val="28"/>
          <w:lang w:val="uk-UA"/>
        </w:rPr>
        <w:t xml:space="preserve">. </w:t>
      </w:r>
    </w:p>
    <w:p w:rsidR="00BB13AA" w:rsidRPr="000409CE" w:rsidRDefault="00BB13AA" w:rsidP="000409CE">
      <w:pPr>
        <w:spacing w:after="0" w:line="240" w:lineRule="auto"/>
        <w:ind w:firstLine="708"/>
        <w:jc w:val="both"/>
        <w:rPr>
          <w:rFonts w:ascii="Times New Roman" w:hAnsi="Times New Roman"/>
          <w:sz w:val="28"/>
          <w:szCs w:val="28"/>
          <w:lang w:val="uk-UA"/>
        </w:rPr>
      </w:pPr>
      <w:r w:rsidRPr="000409CE">
        <w:rPr>
          <w:rFonts w:ascii="Times New Roman" w:hAnsi="Times New Roman"/>
          <w:sz w:val="28"/>
          <w:szCs w:val="28"/>
          <w:lang w:val="uk-UA"/>
        </w:rPr>
        <w:t>Вирішено позитивно – 245 звернень, надані кваліфіковані роз’яснення – 99 звернень, надіслано за належністю – 6  звернень</w:t>
      </w:r>
      <w:r w:rsidRPr="000409CE">
        <w:rPr>
          <w:rFonts w:ascii="Times New Roman" w:hAnsi="Times New Roman"/>
          <w:sz w:val="28"/>
          <w:szCs w:val="28"/>
          <w:lang w:val="ru-RU"/>
        </w:rPr>
        <w:t>.</w:t>
      </w:r>
    </w:p>
    <w:p w:rsidR="00BB13AA" w:rsidRPr="000409CE" w:rsidRDefault="00BB13AA" w:rsidP="00336167">
      <w:pPr>
        <w:spacing w:after="0" w:line="240" w:lineRule="auto"/>
        <w:ind w:firstLine="708"/>
        <w:jc w:val="both"/>
        <w:rPr>
          <w:rFonts w:ascii="Times New Roman" w:hAnsi="Times New Roman"/>
          <w:sz w:val="28"/>
          <w:szCs w:val="28"/>
          <w:lang w:val="uk-UA"/>
        </w:rPr>
      </w:pPr>
      <w:r w:rsidRPr="00336167">
        <w:rPr>
          <w:sz w:val="28"/>
          <w:szCs w:val="28"/>
          <w:lang w:val="ru-RU"/>
        </w:rPr>
        <w:tab/>
      </w:r>
      <w:r w:rsidRPr="000409CE">
        <w:rPr>
          <w:rFonts w:ascii="Times New Roman" w:hAnsi="Times New Roman"/>
          <w:sz w:val="28"/>
          <w:szCs w:val="28"/>
          <w:lang w:val="uk-UA"/>
        </w:rPr>
        <w:t>Всі звернення розглянуті у встановлений законодавством термін.</w:t>
      </w:r>
    </w:p>
    <w:p w:rsidR="00BB13AA" w:rsidRDefault="00BB13AA" w:rsidP="00336167">
      <w:pPr>
        <w:pStyle w:val="NormalWeb"/>
        <w:spacing w:before="0" w:beforeAutospacing="0" w:after="0" w:afterAutospacing="0"/>
        <w:ind w:firstLine="708"/>
        <w:jc w:val="both"/>
        <w:rPr>
          <w:sz w:val="28"/>
          <w:szCs w:val="28"/>
        </w:rPr>
      </w:pPr>
      <w:r>
        <w:rPr>
          <w:sz w:val="28"/>
          <w:szCs w:val="28"/>
        </w:rPr>
        <w:t>За 202</w:t>
      </w:r>
      <w:r>
        <w:rPr>
          <w:sz w:val="28"/>
          <w:szCs w:val="28"/>
          <w:lang w:val="uk-UA"/>
        </w:rPr>
        <w:t>5</w:t>
      </w:r>
      <w:r>
        <w:rPr>
          <w:sz w:val="28"/>
          <w:szCs w:val="28"/>
        </w:rPr>
        <w:t xml:space="preserve"> </w:t>
      </w:r>
      <w:r w:rsidRPr="000409CE">
        <w:rPr>
          <w:sz w:val="28"/>
          <w:szCs w:val="28"/>
          <w:lang w:val="uk-UA"/>
        </w:rPr>
        <w:t>рік зареєстровано 28 запитів відповідно до п. 3 ст. 22 Закону України «Про доступ до публічної інформації». Всі вони належним чином опрацьовані, направлені до виконавців, на всі запити надані відповіді в установлені законодавством терміни</w:t>
      </w:r>
      <w:r>
        <w:rPr>
          <w:sz w:val="28"/>
          <w:szCs w:val="28"/>
        </w:rPr>
        <w:t>.</w:t>
      </w:r>
    </w:p>
    <w:p w:rsidR="00BB13AA" w:rsidRDefault="00BB13A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У старостинських округах ведеться погосподарський облік кількості домогосподарств, особистих селянських господарств, облік кількості населення, площі землі, що знаходиться у користуванні жителів громади.</w:t>
      </w:r>
    </w:p>
    <w:p w:rsidR="00BB13AA" w:rsidRDefault="00BB13A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Відповідальними особами за вчинення нотаріальних дій за 2025 рік посвідчено 176 довіреностей, здійснено 803 нотаріальних дій, видано 4135 довідок.</w:t>
      </w:r>
    </w:p>
    <w:p w:rsidR="00BB13AA" w:rsidRPr="00DB32A8" w:rsidRDefault="00BB13AA">
      <w:pPr>
        <w:spacing w:after="0" w:line="240" w:lineRule="auto"/>
        <w:ind w:firstLine="708"/>
        <w:jc w:val="both"/>
        <w:rPr>
          <w:rFonts w:ascii="Times New Roman" w:hAnsi="Times New Roman"/>
          <w:sz w:val="28"/>
          <w:szCs w:val="28"/>
          <w:lang w:val="uk-UA"/>
        </w:rPr>
      </w:pPr>
      <w:r w:rsidRPr="00DB32A8">
        <w:rPr>
          <w:rFonts w:ascii="Times New Roman" w:hAnsi="Times New Roman"/>
          <w:sz w:val="28"/>
          <w:szCs w:val="28"/>
          <w:lang w:val="uk-UA"/>
        </w:rPr>
        <w:t>Протягом 2025 року підготовлено 453 розпорядження з основної діяльності, 6 - з адміністративно-господарської д</w:t>
      </w:r>
      <w:r>
        <w:rPr>
          <w:rFonts w:ascii="Times New Roman" w:hAnsi="Times New Roman"/>
          <w:sz w:val="28"/>
          <w:szCs w:val="28"/>
          <w:lang w:val="uk-UA"/>
        </w:rPr>
        <w:t>і</w:t>
      </w:r>
      <w:r w:rsidRPr="00DB32A8">
        <w:rPr>
          <w:rFonts w:ascii="Times New Roman" w:hAnsi="Times New Roman"/>
          <w:sz w:val="28"/>
          <w:szCs w:val="28"/>
          <w:lang w:val="uk-UA"/>
        </w:rPr>
        <w:t>яльності, 615 - з кадрових питань, інші - 87.</w:t>
      </w:r>
    </w:p>
    <w:p w:rsidR="00BB13AA" w:rsidRPr="00DB32A8" w:rsidRDefault="00BB13AA">
      <w:pPr>
        <w:spacing w:after="0" w:line="240" w:lineRule="auto"/>
        <w:ind w:firstLine="708"/>
        <w:jc w:val="both"/>
        <w:rPr>
          <w:rFonts w:ascii="Times New Roman" w:hAnsi="Times New Roman"/>
          <w:sz w:val="28"/>
          <w:szCs w:val="28"/>
          <w:lang w:val="uk-UA"/>
        </w:rPr>
      </w:pPr>
      <w:r w:rsidRPr="00DB32A8">
        <w:rPr>
          <w:rFonts w:ascii="Times New Roman" w:hAnsi="Times New Roman"/>
          <w:sz w:val="28"/>
          <w:szCs w:val="28"/>
          <w:lang w:val="uk-UA"/>
        </w:rPr>
        <w:t>Протягом 2025 року працівники сільської ради активно брали участь у численних онлайн</w:t>
      </w:r>
      <w:r>
        <w:rPr>
          <w:rFonts w:ascii="Times New Roman" w:hAnsi="Times New Roman"/>
          <w:sz w:val="28"/>
          <w:szCs w:val="28"/>
          <w:lang w:val="uk-UA"/>
        </w:rPr>
        <w:t xml:space="preserve"> </w:t>
      </w:r>
      <w:r w:rsidRPr="00DB32A8">
        <w:rPr>
          <w:rFonts w:ascii="Times New Roman" w:hAnsi="Times New Roman"/>
          <w:sz w:val="28"/>
          <w:szCs w:val="28"/>
          <w:lang w:val="uk-UA"/>
        </w:rPr>
        <w:t>навчаннях, семінарах та курсах, які регулярно організовували  шведсько-українська програма Polaris «Підтримка багаторівневого врядування в Україні», ULEAD Сумський регіональний офіс, UNICEF, Асоціація міст України, Всеукраїнська Асоціація об'єднаних територіальних громад, а також Асоціація інноваційного розвитку тощо. Ця діяльність сприяла підвищенню професійного рівня та впровадженню інноваційних підходів у роботі апарату ради.</w:t>
      </w:r>
    </w:p>
    <w:p w:rsidR="00BB13AA" w:rsidRPr="00DB32A8" w:rsidRDefault="00BB13AA">
      <w:pPr>
        <w:pStyle w:val="NormalWeb"/>
        <w:spacing w:before="0" w:beforeAutospacing="0" w:after="0" w:afterAutospacing="0"/>
        <w:jc w:val="center"/>
        <w:rPr>
          <w:b/>
          <w:sz w:val="28"/>
          <w:szCs w:val="28"/>
          <w:lang w:val="uk-UA"/>
        </w:rPr>
      </w:pPr>
    </w:p>
    <w:p w:rsidR="00BB13AA" w:rsidRPr="00DB32A8" w:rsidRDefault="00BB13AA">
      <w:pPr>
        <w:pStyle w:val="NormalWeb"/>
        <w:spacing w:before="0" w:beforeAutospacing="0" w:after="0" w:afterAutospacing="0"/>
        <w:jc w:val="center"/>
        <w:rPr>
          <w:b/>
          <w:sz w:val="28"/>
          <w:szCs w:val="28"/>
          <w:lang w:val="uk-UA"/>
        </w:rPr>
      </w:pPr>
      <w:r w:rsidRPr="00DB32A8">
        <w:rPr>
          <w:b/>
          <w:sz w:val="28"/>
          <w:szCs w:val="28"/>
          <w:lang w:val="uk-UA"/>
        </w:rPr>
        <w:t>Надання адміністративних послуг</w:t>
      </w:r>
    </w:p>
    <w:p w:rsidR="00BB13AA" w:rsidRPr="00DB32A8" w:rsidRDefault="00BB13AA">
      <w:pPr>
        <w:pStyle w:val="NormalWeb"/>
        <w:spacing w:before="0" w:beforeAutospacing="0" w:after="0" w:afterAutospacing="0"/>
        <w:jc w:val="both"/>
        <w:rPr>
          <w:sz w:val="28"/>
          <w:szCs w:val="28"/>
          <w:lang w:val="uk-UA"/>
        </w:rPr>
      </w:pPr>
      <w:r w:rsidRPr="00DB32A8">
        <w:rPr>
          <w:sz w:val="28"/>
          <w:szCs w:val="28"/>
          <w:lang w:val="uk-UA"/>
        </w:rPr>
        <w:tab/>
        <w:t>У відділі «ЦНАП» можна отримати 223 адміністративні послуги. Цей перелік включає послуги щодо реєстрації місця проживання, надання послуг соціального характеру та інші послуги.</w:t>
      </w:r>
    </w:p>
    <w:p w:rsidR="00BB13AA" w:rsidRPr="00DB32A8" w:rsidRDefault="00BB13AA">
      <w:pPr>
        <w:pStyle w:val="NormalWeb"/>
        <w:spacing w:before="0" w:beforeAutospacing="0" w:after="0" w:afterAutospacing="0"/>
        <w:jc w:val="both"/>
        <w:rPr>
          <w:sz w:val="28"/>
          <w:szCs w:val="28"/>
          <w:lang w:val="uk-UA"/>
        </w:rPr>
      </w:pPr>
      <w:r w:rsidRPr="00DB32A8">
        <w:rPr>
          <w:sz w:val="28"/>
          <w:szCs w:val="28"/>
          <w:lang w:val="uk-UA"/>
        </w:rPr>
        <w:tab/>
        <w:t>За 2025 рік Центром надано 6423 адміністративних послуг.</w:t>
      </w:r>
    </w:p>
    <w:p w:rsidR="00BB13AA" w:rsidRPr="00DB32A8" w:rsidRDefault="00BB13AA">
      <w:pPr>
        <w:pStyle w:val="NormalWeb"/>
        <w:spacing w:before="0" w:beforeAutospacing="0" w:after="0" w:afterAutospacing="0"/>
        <w:jc w:val="both"/>
        <w:rPr>
          <w:sz w:val="28"/>
          <w:szCs w:val="28"/>
          <w:lang w:val="uk-UA"/>
        </w:rPr>
      </w:pPr>
      <w:r w:rsidRPr="00DB32A8">
        <w:rPr>
          <w:sz w:val="28"/>
          <w:szCs w:val="28"/>
          <w:lang w:val="uk-UA"/>
        </w:rPr>
        <w:tab/>
        <w:t>Послуги соціального характеру – 1310, в тому числі  опрацьовано заяв для нарахування субсидій – 619, надання пільг – 186; взяття на облік ВПО – 34, надання допомоги ВПО – 69, допомоги малозабезпеченим, багатодітним та іншим категоріям – 402.</w:t>
      </w:r>
    </w:p>
    <w:p w:rsidR="00BB13AA" w:rsidRDefault="00BB13AA">
      <w:pPr>
        <w:pStyle w:val="NormalWeb"/>
        <w:spacing w:before="0" w:beforeAutospacing="0" w:after="0" w:afterAutospacing="0"/>
        <w:jc w:val="both"/>
        <w:rPr>
          <w:sz w:val="28"/>
          <w:szCs w:val="28"/>
          <w:lang w:val="uk-UA"/>
        </w:rPr>
      </w:pPr>
      <w:r w:rsidRPr="00DB32A8">
        <w:rPr>
          <w:sz w:val="28"/>
          <w:szCs w:val="28"/>
          <w:lang w:val="uk-UA"/>
        </w:rPr>
        <w:tab/>
        <w:t>Реєстрація місця проживання – 153, зняття з реєстрації місця проживання – 123, витяги з реєстру територіальної громади – 2368, витяги з Державного</w:t>
      </w:r>
      <w:r w:rsidRPr="00956A1D">
        <w:rPr>
          <w:sz w:val="28"/>
          <w:szCs w:val="28"/>
          <w:lang w:val="uk-UA"/>
        </w:rPr>
        <w:t xml:space="preserve"> земельного реєстру – 1</w:t>
      </w:r>
      <w:r>
        <w:rPr>
          <w:sz w:val="28"/>
          <w:szCs w:val="28"/>
          <w:lang w:val="uk-UA"/>
        </w:rPr>
        <w:t>715</w:t>
      </w:r>
      <w:r w:rsidRPr="00956A1D">
        <w:rPr>
          <w:sz w:val="28"/>
          <w:szCs w:val="28"/>
          <w:lang w:val="uk-UA"/>
        </w:rPr>
        <w:t xml:space="preserve">, нормативно грошова оцінка земельної ділянки – </w:t>
      </w:r>
      <w:r>
        <w:rPr>
          <w:sz w:val="28"/>
          <w:szCs w:val="28"/>
          <w:lang w:val="uk-UA"/>
        </w:rPr>
        <w:t>186</w:t>
      </w:r>
      <w:r w:rsidRPr="00956A1D">
        <w:rPr>
          <w:sz w:val="28"/>
          <w:szCs w:val="28"/>
          <w:lang w:val="uk-UA"/>
        </w:rPr>
        <w:t xml:space="preserve">, заяви з земельних питань – </w:t>
      </w:r>
      <w:r>
        <w:rPr>
          <w:sz w:val="28"/>
          <w:szCs w:val="28"/>
          <w:lang w:val="uk-UA"/>
        </w:rPr>
        <w:t>180</w:t>
      </w:r>
      <w:r w:rsidRPr="00956A1D">
        <w:rPr>
          <w:sz w:val="28"/>
          <w:szCs w:val="28"/>
          <w:lang w:val="uk-UA"/>
        </w:rPr>
        <w:t>, послуги у сфері будівництва, архітектури та ЖКГ – 9</w:t>
      </w:r>
      <w:r>
        <w:rPr>
          <w:sz w:val="28"/>
          <w:szCs w:val="28"/>
          <w:lang w:val="uk-UA"/>
        </w:rPr>
        <w:t>9</w:t>
      </w:r>
      <w:r w:rsidRPr="00956A1D">
        <w:rPr>
          <w:sz w:val="28"/>
          <w:szCs w:val="28"/>
          <w:lang w:val="uk-UA"/>
        </w:rPr>
        <w:t xml:space="preserve">, послуги з реєстрації актів цивільного стану – </w:t>
      </w:r>
      <w:r>
        <w:rPr>
          <w:sz w:val="28"/>
          <w:szCs w:val="28"/>
          <w:lang w:val="uk-UA"/>
        </w:rPr>
        <w:t>186 та інші послуги 103</w:t>
      </w:r>
      <w:r w:rsidRPr="00956A1D">
        <w:rPr>
          <w:sz w:val="28"/>
          <w:szCs w:val="28"/>
          <w:lang w:val="uk-UA"/>
        </w:rPr>
        <w:t>.</w:t>
      </w:r>
    </w:p>
    <w:p w:rsidR="00BB13AA" w:rsidRDefault="00BB13AA">
      <w:pPr>
        <w:pStyle w:val="NormalWeb"/>
        <w:spacing w:before="0" w:beforeAutospacing="0" w:after="0" w:afterAutospacing="0"/>
        <w:jc w:val="both"/>
        <w:rPr>
          <w:sz w:val="28"/>
          <w:szCs w:val="28"/>
          <w:lang w:val="uk-UA"/>
        </w:rPr>
      </w:pPr>
    </w:p>
    <w:p w:rsidR="00BB13AA" w:rsidRPr="0090643F" w:rsidRDefault="00BB13AA" w:rsidP="0090643F">
      <w:pPr>
        <w:pStyle w:val="NormalWeb"/>
        <w:spacing w:before="0" w:beforeAutospacing="0" w:after="0" w:afterAutospacing="0"/>
        <w:jc w:val="center"/>
        <w:rPr>
          <w:b/>
          <w:sz w:val="28"/>
          <w:szCs w:val="28"/>
          <w:lang w:val="uk-UA"/>
        </w:rPr>
      </w:pPr>
      <w:r w:rsidRPr="0090643F">
        <w:rPr>
          <w:b/>
          <w:sz w:val="28"/>
          <w:szCs w:val="28"/>
          <w:lang w:val="uk-UA"/>
        </w:rPr>
        <w:t>Земельні ресурси, сільське господарство</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 xml:space="preserve">Загальна площа Попівської сільської ради Конотопського району Сумської області становить 88620,89 га, де з них: </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Сільськогосподарських угідь – 70197,1323 га або 79,2 %,  в тому числі ріллі – 48745,0593 га;</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лісів та інших лісовкритих площ – 9967,2971 га або 11,2 %;</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забудовані землі – 2557,7748 га або 2,9 %;</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землі водного фонду – 3385,7114 га або 3,8 %;</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інші землі – 2512,9744 га або 2,9 %.</w:t>
      </w:r>
    </w:p>
    <w:p w:rsidR="00BB13AA" w:rsidRPr="009B7EEB" w:rsidRDefault="00BB13AA" w:rsidP="0090643F">
      <w:pPr>
        <w:spacing w:after="0" w:line="240" w:lineRule="auto"/>
        <w:ind w:firstLine="567"/>
        <w:rPr>
          <w:rFonts w:ascii="Times New Roman" w:hAnsi="Times New Roman"/>
          <w:sz w:val="28"/>
          <w:szCs w:val="28"/>
          <w:shd w:val="clear" w:color="auto" w:fill="FFFFFF"/>
          <w:lang w:val="uk-UA"/>
        </w:rPr>
      </w:pPr>
      <w:r w:rsidRPr="009B7EEB">
        <w:rPr>
          <w:rFonts w:ascii="Times New Roman" w:hAnsi="Times New Roman"/>
          <w:sz w:val="28"/>
          <w:szCs w:val="28"/>
          <w:shd w:val="clear" w:color="auto" w:fill="FFFFFF"/>
          <w:lang w:val="uk-UA"/>
        </w:rPr>
        <w:t>Площа розпайованої землі – 45424,9088 га.</w:t>
      </w:r>
    </w:p>
    <w:p w:rsidR="00BB13AA" w:rsidRPr="009B7EEB" w:rsidRDefault="00BB13AA" w:rsidP="005E6082">
      <w:pPr>
        <w:spacing w:after="0" w:line="240" w:lineRule="auto"/>
        <w:ind w:firstLine="567"/>
        <w:jc w:val="both"/>
        <w:rPr>
          <w:rFonts w:ascii="Times New Roman" w:hAnsi="Times New Roman"/>
          <w:lang w:val="uk-UA"/>
        </w:rPr>
      </w:pPr>
      <w:r w:rsidRPr="009B7EEB">
        <w:rPr>
          <w:rFonts w:ascii="Times New Roman" w:hAnsi="Times New Roman"/>
          <w:b/>
          <w:sz w:val="28"/>
          <w:szCs w:val="28"/>
          <w:lang w:val="uk-UA"/>
        </w:rPr>
        <w:t>Сільське господарство</w:t>
      </w:r>
      <w:r w:rsidRPr="009B7EEB">
        <w:rPr>
          <w:rFonts w:ascii="Times New Roman" w:hAnsi="Times New Roman"/>
          <w:sz w:val="28"/>
          <w:szCs w:val="28"/>
          <w:lang w:val="uk-UA"/>
        </w:rPr>
        <w:t xml:space="preserve"> спеціалізується в рослинництві на вирощуванні зернових і технічних культур, у тваринництві – на виробництві молока, м’яса великої рогатої худоби, овець та свиней.</w:t>
      </w:r>
    </w:p>
    <w:p w:rsidR="00BB13AA" w:rsidRPr="009B7EEB" w:rsidRDefault="00BB13AA" w:rsidP="005E6082">
      <w:pPr>
        <w:spacing w:after="0" w:line="240" w:lineRule="auto"/>
        <w:ind w:firstLine="567"/>
        <w:jc w:val="both"/>
        <w:rPr>
          <w:rFonts w:ascii="Times New Roman" w:hAnsi="Times New Roman"/>
          <w:sz w:val="28"/>
          <w:szCs w:val="28"/>
          <w:lang w:val="uk-UA"/>
        </w:rPr>
      </w:pPr>
      <w:r w:rsidRPr="009B7EEB">
        <w:rPr>
          <w:rFonts w:ascii="Times New Roman" w:hAnsi="Times New Roman"/>
          <w:sz w:val="28"/>
          <w:szCs w:val="28"/>
          <w:lang w:val="uk-UA"/>
        </w:rPr>
        <w:t>Основу агропромислового комплексу Попівської сільської ради становлять 47 сільськогосподарських підприємства та 38 фермерських господарства що здійснюють обробіток сільськогосподарських земель.</w:t>
      </w:r>
    </w:p>
    <w:p w:rsidR="00BB13AA" w:rsidRPr="009B7EEB" w:rsidRDefault="00BB13AA" w:rsidP="005E6082">
      <w:pPr>
        <w:spacing w:after="0" w:line="240" w:lineRule="auto"/>
        <w:ind w:firstLine="567"/>
        <w:jc w:val="both"/>
        <w:rPr>
          <w:rFonts w:ascii="Times New Roman" w:hAnsi="Times New Roman"/>
          <w:sz w:val="28"/>
          <w:szCs w:val="28"/>
          <w:lang w:val="uk-UA"/>
        </w:rPr>
      </w:pPr>
      <w:r w:rsidRPr="009B7EEB">
        <w:rPr>
          <w:rFonts w:ascii="Times New Roman" w:hAnsi="Times New Roman"/>
          <w:sz w:val="28"/>
          <w:szCs w:val="28"/>
          <w:lang w:val="uk-UA"/>
        </w:rPr>
        <w:t>На території громади у 2025 році розпочата діяльність створеного ФГ «Здорово-Смачно» пташника з вільно-вигульною формою утримання курей, потужністю 460 голів, а також і надалі здійснює свою діяльність ТОВ «Молочна садиба», яке має виробничі потужності з переробки молока з кількістю 10 тонн в місяць та виготовляє таку молочну продукцію як молоко пастеризоване, кефір, йогурти, сир кисломолочний, сири м’які, сири тверді, сметану, запіканки, масло вершкове тощо. Продукція даного підприємства має високу якість та широко користується попитом у населення.</w:t>
      </w:r>
    </w:p>
    <w:p w:rsidR="00BB13AA" w:rsidRPr="009B7EEB" w:rsidRDefault="00BB13AA" w:rsidP="00AA09A6">
      <w:pPr>
        <w:spacing w:after="0" w:line="240" w:lineRule="auto"/>
        <w:ind w:firstLine="567"/>
        <w:jc w:val="center"/>
        <w:rPr>
          <w:rFonts w:ascii="Times New Roman" w:hAnsi="Times New Roman"/>
          <w:b/>
          <w:sz w:val="28"/>
          <w:szCs w:val="28"/>
          <w:lang w:val="uk-UA"/>
        </w:rPr>
      </w:pPr>
    </w:p>
    <w:p w:rsidR="00BB13AA" w:rsidRPr="009B7EEB" w:rsidRDefault="00BB13AA" w:rsidP="00AA09A6">
      <w:pPr>
        <w:spacing w:after="0" w:line="240" w:lineRule="auto"/>
        <w:ind w:firstLine="567"/>
        <w:jc w:val="center"/>
        <w:rPr>
          <w:rFonts w:ascii="Times New Roman" w:hAnsi="Times New Roman"/>
          <w:b/>
          <w:sz w:val="28"/>
          <w:szCs w:val="28"/>
          <w:lang w:val="uk-UA"/>
        </w:rPr>
      </w:pPr>
      <w:r w:rsidRPr="009B7EEB">
        <w:rPr>
          <w:rFonts w:ascii="Times New Roman" w:hAnsi="Times New Roman"/>
          <w:b/>
          <w:sz w:val="28"/>
          <w:szCs w:val="28"/>
          <w:lang w:val="uk-UA"/>
        </w:rPr>
        <w:t>Промисловість</w:t>
      </w:r>
    </w:p>
    <w:p w:rsidR="00BB13AA" w:rsidRPr="009B7EEB" w:rsidRDefault="00BB13AA" w:rsidP="00AA09A6">
      <w:pPr>
        <w:numPr>
          <w:ilvl w:val="0"/>
          <w:numId w:val="3"/>
        </w:numPr>
        <w:tabs>
          <w:tab w:val="num" w:pos="0"/>
        </w:tabs>
        <w:spacing w:after="0" w:line="240" w:lineRule="auto"/>
        <w:ind w:firstLine="567"/>
        <w:jc w:val="both"/>
        <w:rPr>
          <w:rFonts w:ascii="Times New Roman" w:hAnsi="Times New Roman"/>
          <w:lang w:val="uk-UA"/>
        </w:rPr>
      </w:pPr>
      <w:r w:rsidRPr="009B7EEB">
        <w:rPr>
          <w:rFonts w:ascii="Times New Roman" w:hAnsi="Times New Roman"/>
          <w:sz w:val="28"/>
          <w:szCs w:val="28"/>
          <w:lang w:val="uk-UA"/>
        </w:rPr>
        <w:t xml:space="preserve">На території сільської ради знаходиться одне промислове підприємство - ДП «Попівський експериментальний завод», яке належить до спиртової галузі та має напрямок - виготовлення </w:t>
      </w:r>
      <w:r w:rsidRPr="009B7EEB">
        <w:rPr>
          <w:rFonts w:ascii="Times New Roman" w:hAnsi="Times New Roman"/>
          <w:bCs/>
          <w:sz w:val="28"/>
          <w:szCs w:val="28"/>
          <w:lang w:val="uk-UA"/>
        </w:rPr>
        <w:t xml:space="preserve">розріджувача багатофункціонального для виробництва засобів проти зледеніння, для дефектоскопії, виробництва лаків, фарб та інших миючих та хімічних засобів. </w:t>
      </w:r>
    </w:p>
    <w:p w:rsidR="00BB13AA" w:rsidRDefault="00BB13AA" w:rsidP="00847566">
      <w:pPr>
        <w:tabs>
          <w:tab w:val="left" w:pos="0"/>
        </w:tabs>
        <w:spacing w:after="0" w:line="240" w:lineRule="auto"/>
        <w:jc w:val="both"/>
        <w:rPr>
          <w:rFonts w:ascii="Times New Roman" w:hAnsi="Times New Roman"/>
          <w:bCs/>
          <w:sz w:val="28"/>
          <w:szCs w:val="28"/>
          <w:lang w:val="uk-UA"/>
        </w:rPr>
      </w:pPr>
    </w:p>
    <w:p w:rsidR="00BB13AA" w:rsidRDefault="00BB13AA" w:rsidP="00F75528">
      <w:pPr>
        <w:tabs>
          <w:tab w:val="left" w:pos="0"/>
        </w:tabs>
        <w:spacing w:after="0" w:line="240" w:lineRule="auto"/>
        <w:jc w:val="center"/>
        <w:rPr>
          <w:rFonts w:ascii="Times New Roman" w:hAnsi="Times New Roman"/>
          <w:b/>
          <w:bCs/>
          <w:sz w:val="28"/>
          <w:szCs w:val="28"/>
          <w:lang w:val="uk-UA"/>
        </w:rPr>
      </w:pPr>
      <w:r w:rsidRPr="00F75528">
        <w:rPr>
          <w:rFonts w:ascii="Times New Roman" w:hAnsi="Times New Roman"/>
          <w:b/>
          <w:bCs/>
          <w:sz w:val="28"/>
          <w:szCs w:val="28"/>
          <w:lang w:val="uk-UA"/>
        </w:rPr>
        <w:t>Партнерство та співпраця</w:t>
      </w:r>
    </w:p>
    <w:p w:rsidR="00BB13AA" w:rsidRDefault="00BB13AA" w:rsidP="00F75528">
      <w:pPr>
        <w:tabs>
          <w:tab w:val="left" w:pos="0"/>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ab/>
        <w:t>Протягом року продовжувалась спільна робота щодо налагодження зв’язків, встановлення ефективної співпраці між спільнотами, взаємодії у питаннях та реалізації заходів, спрямованих на розвиток і життєдіяльність територіальної громади. Як результат протягом звітного періоду укладено 12 штук меморандумів про партнерство та співробітництво, угод і договорів, яких затверджено на сесіях сільської ради.</w:t>
      </w:r>
    </w:p>
    <w:p w:rsidR="00BB13AA" w:rsidRDefault="00BB13AA" w:rsidP="00D82907">
      <w:pPr>
        <w:tabs>
          <w:tab w:val="left" w:pos="0"/>
        </w:tabs>
        <w:spacing w:after="0" w:line="240" w:lineRule="auto"/>
        <w:jc w:val="center"/>
        <w:rPr>
          <w:rFonts w:ascii="Times New Roman" w:hAnsi="Times New Roman"/>
          <w:b/>
          <w:bCs/>
          <w:sz w:val="28"/>
          <w:szCs w:val="28"/>
          <w:lang w:val="uk-UA"/>
        </w:rPr>
      </w:pPr>
    </w:p>
    <w:p w:rsidR="00BB13AA" w:rsidRPr="00D82907" w:rsidRDefault="00BB13AA" w:rsidP="00D82907">
      <w:pPr>
        <w:tabs>
          <w:tab w:val="left" w:pos="0"/>
        </w:tabs>
        <w:spacing w:after="0" w:line="240" w:lineRule="auto"/>
        <w:jc w:val="center"/>
        <w:rPr>
          <w:rFonts w:ascii="Times New Roman" w:hAnsi="Times New Roman"/>
          <w:b/>
          <w:bCs/>
          <w:sz w:val="28"/>
          <w:szCs w:val="28"/>
          <w:lang w:val="uk-UA"/>
        </w:rPr>
      </w:pPr>
      <w:r w:rsidRPr="00D82907">
        <w:rPr>
          <w:rFonts w:ascii="Times New Roman" w:hAnsi="Times New Roman"/>
          <w:b/>
          <w:bCs/>
          <w:sz w:val="28"/>
          <w:szCs w:val="28"/>
          <w:lang w:val="uk-UA"/>
        </w:rPr>
        <w:t>Інвестиційна та грантова діяльність</w:t>
      </w:r>
    </w:p>
    <w:p w:rsidR="00BB13AA" w:rsidRDefault="00BB13AA" w:rsidP="00981126">
      <w:pPr>
        <w:tabs>
          <w:tab w:val="left" w:pos="0"/>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ab/>
        <w:t>В звітному році проводилась значна робота в частині залучення додаткового зовнішнього фінансового ресурсу у вигляді міжнародної технічної допомоги, грантів, благодійної, гуманітарної та грошової допомоги, здійснювався моніторинг грантових програм та конкурсів, проводилась інформаційна робота з представниками бізнесу та жителями громади, підготовлено у співпраці із відділами, закладами та установами громади до 200 листів, запитів, заявок про участь у конкурсних проєктах, надання різних видів допомоги в результаті чого оперативно залучено додаткової допомоги на загальну суму 22,5 млн.грн.</w:t>
      </w:r>
    </w:p>
    <w:p w:rsidR="00BB13AA" w:rsidRPr="00D82907" w:rsidRDefault="00BB13AA" w:rsidP="00D82907">
      <w:pPr>
        <w:tabs>
          <w:tab w:val="left" w:pos="0"/>
        </w:tabs>
        <w:spacing w:after="0" w:line="240" w:lineRule="auto"/>
        <w:rPr>
          <w:rFonts w:ascii="Times New Roman" w:hAnsi="Times New Roman"/>
          <w:bCs/>
          <w:sz w:val="28"/>
          <w:szCs w:val="28"/>
          <w:lang w:val="uk-UA"/>
        </w:rPr>
      </w:pPr>
    </w:p>
    <w:p w:rsidR="00BB13AA" w:rsidRPr="009B7EEB" w:rsidRDefault="00BB13AA" w:rsidP="00847566">
      <w:pPr>
        <w:tabs>
          <w:tab w:val="left" w:pos="0"/>
        </w:tabs>
        <w:spacing w:after="0" w:line="240" w:lineRule="auto"/>
        <w:jc w:val="center"/>
        <w:rPr>
          <w:rFonts w:ascii="Times New Roman" w:hAnsi="Times New Roman"/>
          <w:b/>
          <w:bCs/>
          <w:sz w:val="28"/>
          <w:szCs w:val="28"/>
          <w:lang w:val="uk-UA"/>
        </w:rPr>
      </w:pPr>
      <w:r w:rsidRPr="009B7EEB">
        <w:rPr>
          <w:rFonts w:ascii="Times New Roman" w:hAnsi="Times New Roman"/>
          <w:b/>
          <w:bCs/>
          <w:sz w:val="28"/>
          <w:szCs w:val="28"/>
          <w:lang w:val="uk-UA"/>
        </w:rPr>
        <w:t>Публічні інвестиції</w:t>
      </w:r>
    </w:p>
    <w:p w:rsidR="00BB13AA" w:rsidRPr="009B7EEB" w:rsidRDefault="00BB13AA" w:rsidP="009B7EEB">
      <w:pPr>
        <w:tabs>
          <w:tab w:val="left" w:pos="0"/>
        </w:tabs>
        <w:spacing w:after="0" w:line="240" w:lineRule="auto"/>
        <w:jc w:val="both"/>
        <w:rPr>
          <w:rFonts w:ascii="Times New Roman" w:hAnsi="Times New Roman"/>
          <w:bCs/>
          <w:sz w:val="28"/>
          <w:szCs w:val="28"/>
          <w:lang w:val="uk-UA"/>
        </w:rPr>
      </w:pPr>
      <w:r w:rsidRPr="009B7EEB">
        <w:rPr>
          <w:rFonts w:ascii="Times New Roman" w:hAnsi="Times New Roman"/>
          <w:b/>
          <w:bCs/>
          <w:sz w:val="28"/>
          <w:szCs w:val="28"/>
          <w:lang w:val="uk-UA"/>
        </w:rPr>
        <w:tab/>
      </w:r>
      <w:r w:rsidRPr="009B7EEB">
        <w:rPr>
          <w:rFonts w:ascii="Times New Roman" w:hAnsi="Times New Roman"/>
          <w:bCs/>
          <w:sz w:val="28"/>
          <w:szCs w:val="28"/>
          <w:lang w:val="uk-UA"/>
        </w:rPr>
        <w:t>Протягом 2025 року проводилась значна робота з впровадження реформи управління публічними інвестиціями на рівні громади.</w:t>
      </w:r>
    </w:p>
    <w:p w:rsidR="00BB13AA" w:rsidRPr="009B7EEB" w:rsidRDefault="00BB13AA" w:rsidP="009B7EEB">
      <w:pPr>
        <w:tabs>
          <w:tab w:val="left" w:pos="0"/>
        </w:tabs>
        <w:spacing w:after="0" w:line="240" w:lineRule="auto"/>
        <w:jc w:val="both"/>
        <w:rPr>
          <w:rFonts w:ascii="Times New Roman" w:hAnsi="Times New Roman"/>
          <w:bCs/>
          <w:sz w:val="28"/>
          <w:szCs w:val="28"/>
          <w:lang w:val="uk-UA"/>
        </w:rPr>
      </w:pPr>
      <w:r w:rsidRPr="009B7EEB">
        <w:rPr>
          <w:rFonts w:ascii="Times New Roman" w:hAnsi="Times New Roman"/>
          <w:bCs/>
          <w:sz w:val="28"/>
          <w:szCs w:val="28"/>
          <w:lang w:val="uk-UA"/>
        </w:rPr>
        <w:tab/>
        <w:t>Прийняті відповідні рішення виконавчого комітету про утворення місцевої інвестиційної ради при сіл</w:t>
      </w:r>
      <w:r>
        <w:rPr>
          <w:rFonts w:ascii="Times New Roman" w:hAnsi="Times New Roman"/>
          <w:bCs/>
          <w:sz w:val="28"/>
          <w:szCs w:val="28"/>
          <w:lang w:val="uk-UA"/>
        </w:rPr>
        <w:t>ь</w:t>
      </w:r>
      <w:r w:rsidRPr="009B7EEB">
        <w:rPr>
          <w:rFonts w:ascii="Times New Roman" w:hAnsi="Times New Roman"/>
          <w:bCs/>
          <w:sz w:val="28"/>
          <w:szCs w:val="28"/>
          <w:lang w:val="uk-UA"/>
        </w:rPr>
        <w:t>ській раді та місцевої комісії з питань розподілу публічних інвестицій.</w:t>
      </w:r>
    </w:p>
    <w:p w:rsidR="00BB13AA" w:rsidRDefault="00BB13AA" w:rsidP="009B7EEB">
      <w:pPr>
        <w:tabs>
          <w:tab w:val="left" w:pos="0"/>
        </w:tabs>
        <w:spacing w:after="0" w:line="240" w:lineRule="auto"/>
        <w:jc w:val="both"/>
        <w:rPr>
          <w:rFonts w:ascii="Times New Roman" w:hAnsi="Times New Roman"/>
          <w:bCs/>
          <w:sz w:val="28"/>
          <w:szCs w:val="28"/>
          <w:lang w:val="uk-UA"/>
        </w:rPr>
      </w:pPr>
      <w:r w:rsidRPr="009B7EEB">
        <w:rPr>
          <w:rFonts w:ascii="Times New Roman" w:hAnsi="Times New Roman"/>
          <w:bCs/>
          <w:sz w:val="28"/>
          <w:szCs w:val="28"/>
          <w:lang w:val="uk-UA"/>
        </w:rPr>
        <w:tab/>
        <w:t>Сформовано середньостроковий план</w:t>
      </w:r>
      <w:r>
        <w:rPr>
          <w:rFonts w:ascii="Times New Roman" w:hAnsi="Times New Roman"/>
          <w:bCs/>
          <w:sz w:val="28"/>
          <w:szCs w:val="28"/>
          <w:lang w:val="uk-UA"/>
        </w:rPr>
        <w:t xml:space="preserve"> пріори</w:t>
      </w:r>
      <w:r w:rsidRPr="009B7EEB">
        <w:rPr>
          <w:rFonts w:ascii="Times New Roman" w:hAnsi="Times New Roman"/>
          <w:bCs/>
          <w:sz w:val="28"/>
          <w:szCs w:val="28"/>
          <w:lang w:val="uk-UA"/>
        </w:rPr>
        <w:t>тетних публічних інвестицій Попівської с</w:t>
      </w:r>
      <w:r>
        <w:rPr>
          <w:rFonts w:ascii="Times New Roman" w:hAnsi="Times New Roman"/>
          <w:bCs/>
          <w:sz w:val="28"/>
          <w:szCs w:val="28"/>
          <w:lang w:val="uk-UA"/>
        </w:rPr>
        <w:t>ільської ради Конотопського райо</w:t>
      </w:r>
      <w:r w:rsidRPr="009B7EEB">
        <w:rPr>
          <w:rFonts w:ascii="Times New Roman" w:hAnsi="Times New Roman"/>
          <w:bCs/>
          <w:sz w:val="28"/>
          <w:szCs w:val="28"/>
          <w:lang w:val="uk-UA"/>
        </w:rPr>
        <w:t>ну Сум</w:t>
      </w:r>
      <w:r>
        <w:rPr>
          <w:rFonts w:ascii="Times New Roman" w:hAnsi="Times New Roman"/>
          <w:bCs/>
          <w:sz w:val="28"/>
          <w:szCs w:val="28"/>
          <w:lang w:val="uk-UA"/>
        </w:rPr>
        <w:t>ської області на 2026-2028 роки, який схвалено місцевою інвестиційною радою і затверджено рішенням виконавчого комітету одночасно із схваленням прогнозу бюджету громади.</w:t>
      </w:r>
    </w:p>
    <w:p w:rsidR="00BB13AA" w:rsidRDefault="00BB13AA" w:rsidP="009B7EEB">
      <w:pPr>
        <w:tabs>
          <w:tab w:val="left" w:pos="0"/>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ab/>
        <w:t>Сформовано Єдиний про</w:t>
      </w:r>
      <w:r w:rsidRPr="004F45D5">
        <w:rPr>
          <w:rFonts w:ascii="Times New Roman" w:hAnsi="Times New Roman"/>
          <w:bCs/>
          <w:sz w:val="28"/>
          <w:szCs w:val="28"/>
          <w:lang w:val="uk-UA"/>
        </w:rPr>
        <w:t>є</w:t>
      </w:r>
      <w:r>
        <w:rPr>
          <w:rFonts w:ascii="Times New Roman" w:hAnsi="Times New Roman"/>
          <w:bCs/>
          <w:sz w:val="28"/>
          <w:szCs w:val="28"/>
          <w:lang w:val="uk-UA"/>
        </w:rPr>
        <w:t xml:space="preserve">ктний портфель на 2026 рік з використанням екосистеми </w:t>
      </w:r>
      <w:r>
        <w:rPr>
          <w:rFonts w:ascii="Times New Roman" w:hAnsi="Times New Roman"/>
          <w:bCs/>
          <w:sz w:val="28"/>
          <w:szCs w:val="28"/>
        </w:rPr>
        <w:t>DREAM</w:t>
      </w:r>
      <w:r w:rsidRPr="004F45D5">
        <w:rPr>
          <w:rFonts w:ascii="Times New Roman" w:hAnsi="Times New Roman"/>
          <w:bCs/>
          <w:sz w:val="28"/>
          <w:szCs w:val="28"/>
          <w:lang w:val="uk-UA"/>
        </w:rPr>
        <w:t xml:space="preserve"> </w:t>
      </w:r>
      <w:r>
        <w:rPr>
          <w:rFonts w:ascii="Times New Roman" w:hAnsi="Times New Roman"/>
          <w:bCs/>
          <w:sz w:val="28"/>
          <w:szCs w:val="28"/>
          <w:lang w:val="uk-UA"/>
        </w:rPr>
        <w:t>до якого включено 29 пріоритетних проєктів, котрий схвалено місцевою інвестиційною радою від 17.11.2025.</w:t>
      </w:r>
    </w:p>
    <w:p w:rsidR="00BB13AA" w:rsidRDefault="00BB13AA" w:rsidP="009B7EEB">
      <w:pPr>
        <w:tabs>
          <w:tab w:val="left" w:pos="0"/>
        </w:tabs>
        <w:spacing w:after="0" w:line="240" w:lineRule="auto"/>
        <w:jc w:val="both"/>
        <w:rPr>
          <w:rFonts w:ascii="Times New Roman" w:hAnsi="Times New Roman"/>
          <w:bCs/>
          <w:sz w:val="28"/>
          <w:szCs w:val="28"/>
          <w:lang w:val="uk-UA"/>
        </w:rPr>
      </w:pPr>
    </w:p>
    <w:p w:rsidR="00BB13AA" w:rsidRPr="00ED198A" w:rsidRDefault="00BB13AA" w:rsidP="00ED198A">
      <w:pPr>
        <w:tabs>
          <w:tab w:val="left" w:pos="0"/>
        </w:tabs>
        <w:spacing w:after="0" w:line="240" w:lineRule="auto"/>
        <w:jc w:val="center"/>
        <w:rPr>
          <w:rFonts w:ascii="Times New Roman" w:hAnsi="Times New Roman"/>
          <w:b/>
          <w:bCs/>
          <w:sz w:val="28"/>
          <w:szCs w:val="28"/>
          <w:lang w:val="uk-UA"/>
        </w:rPr>
      </w:pPr>
      <w:r w:rsidRPr="00ED198A">
        <w:rPr>
          <w:rFonts w:ascii="Times New Roman" w:hAnsi="Times New Roman"/>
          <w:b/>
          <w:bCs/>
          <w:sz w:val="28"/>
          <w:szCs w:val="28"/>
          <w:lang w:val="uk-UA"/>
        </w:rPr>
        <w:t>Бюджет громади</w:t>
      </w:r>
    </w:p>
    <w:p w:rsidR="00BB13AA" w:rsidRPr="003143B0" w:rsidRDefault="00BB13AA" w:rsidP="00F50129">
      <w:pPr>
        <w:tabs>
          <w:tab w:val="left" w:pos="0"/>
        </w:tabs>
        <w:spacing w:after="0" w:line="240" w:lineRule="auto"/>
        <w:jc w:val="both"/>
        <w:rPr>
          <w:rFonts w:ascii="Times New Roman" w:hAnsi="Times New Roman"/>
          <w:sz w:val="28"/>
          <w:szCs w:val="28"/>
          <w:lang w:val="uk-UA"/>
        </w:rPr>
      </w:pPr>
      <w:r>
        <w:rPr>
          <w:rFonts w:ascii="Times New Roman" w:hAnsi="Times New Roman"/>
          <w:b/>
          <w:sz w:val="28"/>
          <w:szCs w:val="28"/>
          <w:lang w:val="ru-RU"/>
        </w:rPr>
        <w:tab/>
      </w:r>
      <w:r w:rsidRPr="003143B0">
        <w:rPr>
          <w:rFonts w:ascii="Times New Roman" w:hAnsi="Times New Roman"/>
          <w:b/>
          <w:sz w:val="28"/>
          <w:szCs w:val="28"/>
          <w:lang w:val="uk-UA"/>
        </w:rPr>
        <w:t xml:space="preserve">Дохідна частина бюджету громади </w:t>
      </w:r>
      <w:r w:rsidRPr="003143B0">
        <w:rPr>
          <w:rFonts w:ascii="Times New Roman" w:hAnsi="Times New Roman"/>
          <w:sz w:val="28"/>
          <w:szCs w:val="28"/>
          <w:lang w:val="uk-UA"/>
        </w:rPr>
        <w:t xml:space="preserve">за 2025 рік в цілому </w:t>
      </w:r>
      <w:r>
        <w:rPr>
          <w:rFonts w:ascii="Times New Roman" w:hAnsi="Times New Roman"/>
          <w:sz w:val="28"/>
          <w:szCs w:val="28"/>
          <w:lang w:val="uk-UA"/>
        </w:rPr>
        <w:t>складає</w:t>
      </w:r>
      <w:r w:rsidRPr="003143B0">
        <w:rPr>
          <w:rFonts w:ascii="Times New Roman" w:hAnsi="Times New Roman"/>
          <w:sz w:val="28"/>
          <w:szCs w:val="28"/>
          <w:lang w:val="uk-UA"/>
        </w:rPr>
        <w:t xml:space="preserve"> в загальній сумі 219,8 млн. грн,. в тому числі:</w:t>
      </w:r>
    </w:p>
    <w:p w:rsidR="00BB13AA" w:rsidRPr="003143B0" w:rsidRDefault="00BB13AA" w:rsidP="00F50129">
      <w:pPr>
        <w:tabs>
          <w:tab w:val="left" w:pos="0"/>
        </w:tabs>
        <w:spacing w:after="0" w:line="240" w:lineRule="auto"/>
        <w:jc w:val="both"/>
        <w:rPr>
          <w:rFonts w:ascii="Times New Roman" w:hAnsi="Times New Roman"/>
          <w:sz w:val="28"/>
          <w:szCs w:val="28"/>
          <w:lang w:val="uk-UA"/>
        </w:rPr>
      </w:pPr>
      <w:r w:rsidRPr="003143B0">
        <w:rPr>
          <w:b/>
          <w:sz w:val="28"/>
          <w:szCs w:val="28"/>
          <w:lang w:val="uk-UA"/>
        </w:rPr>
        <w:tab/>
      </w:r>
      <w:r w:rsidRPr="003143B0">
        <w:rPr>
          <w:rFonts w:ascii="Times New Roman" w:hAnsi="Times New Roman"/>
          <w:b/>
          <w:sz w:val="28"/>
          <w:szCs w:val="28"/>
          <w:lang w:val="uk-UA"/>
        </w:rPr>
        <w:t xml:space="preserve">власних доходів </w:t>
      </w:r>
      <w:r w:rsidRPr="003143B0">
        <w:rPr>
          <w:rFonts w:ascii="Times New Roman" w:hAnsi="Times New Roman"/>
          <w:sz w:val="28"/>
          <w:szCs w:val="28"/>
          <w:lang w:val="uk-UA"/>
        </w:rPr>
        <w:t xml:space="preserve"> громади отримано 163,7 млн..грн., до загального фонду надійшло 137,4</w:t>
      </w:r>
      <w:r>
        <w:rPr>
          <w:rFonts w:ascii="Times New Roman" w:hAnsi="Times New Roman"/>
          <w:sz w:val="28"/>
          <w:szCs w:val="28"/>
          <w:lang w:val="uk-UA"/>
        </w:rPr>
        <w:t xml:space="preserve"> </w:t>
      </w:r>
      <w:r w:rsidRPr="003143B0">
        <w:rPr>
          <w:rFonts w:ascii="Times New Roman" w:hAnsi="Times New Roman"/>
          <w:sz w:val="28"/>
          <w:szCs w:val="28"/>
          <w:lang w:val="uk-UA"/>
        </w:rPr>
        <w:t>млн..гр</w:t>
      </w:r>
      <w:r>
        <w:rPr>
          <w:rFonts w:ascii="Times New Roman" w:hAnsi="Times New Roman"/>
          <w:sz w:val="28"/>
          <w:szCs w:val="28"/>
          <w:lang w:val="uk-UA"/>
        </w:rPr>
        <w:t>н., до спеціального фонду – 26,3</w:t>
      </w:r>
      <w:r w:rsidRPr="003143B0">
        <w:rPr>
          <w:rFonts w:ascii="Times New Roman" w:hAnsi="Times New Roman"/>
          <w:sz w:val="28"/>
          <w:szCs w:val="28"/>
          <w:lang w:val="uk-UA"/>
        </w:rPr>
        <w:t xml:space="preserve"> млн.грн. </w:t>
      </w:r>
    </w:p>
    <w:p w:rsidR="00BB13AA" w:rsidRPr="003143B0" w:rsidRDefault="00BB13AA" w:rsidP="00F50129">
      <w:pPr>
        <w:tabs>
          <w:tab w:val="left" w:pos="0"/>
        </w:tabs>
        <w:spacing w:after="0" w:line="240" w:lineRule="auto"/>
        <w:jc w:val="both"/>
        <w:rPr>
          <w:rFonts w:ascii="Times New Roman" w:hAnsi="Times New Roman"/>
          <w:sz w:val="28"/>
          <w:szCs w:val="28"/>
          <w:lang w:val="uk-UA"/>
        </w:rPr>
      </w:pPr>
      <w:r w:rsidRPr="003143B0">
        <w:rPr>
          <w:rFonts w:ascii="Times New Roman" w:hAnsi="Times New Roman"/>
          <w:sz w:val="28"/>
          <w:szCs w:val="28"/>
          <w:lang w:val="uk-UA"/>
        </w:rPr>
        <w:tab/>
        <w:t xml:space="preserve">Основним джерелом наповнення бюджету громади залишається </w:t>
      </w:r>
      <w:r w:rsidRPr="003143B0">
        <w:rPr>
          <w:rFonts w:ascii="Times New Roman" w:hAnsi="Times New Roman"/>
          <w:b/>
          <w:bCs/>
          <w:sz w:val="28"/>
          <w:szCs w:val="28"/>
          <w:lang w:val="uk-UA"/>
        </w:rPr>
        <w:t>податок та збір на доходи фізичних осіб,</w:t>
      </w:r>
      <w:r w:rsidRPr="003143B0">
        <w:rPr>
          <w:rFonts w:ascii="Times New Roman" w:hAnsi="Times New Roman"/>
          <w:sz w:val="28"/>
          <w:szCs w:val="28"/>
          <w:lang w:val="uk-UA"/>
        </w:rPr>
        <w:t xml:space="preserve"> який надійшов у сумі 77,8 млн..грн.</w:t>
      </w:r>
    </w:p>
    <w:p w:rsidR="00BB13AA" w:rsidRPr="003143B0" w:rsidRDefault="00BB13AA" w:rsidP="00F50129">
      <w:pPr>
        <w:tabs>
          <w:tab w:val="left" w:pos="0"/>
        </w:tabs>
        <w:spacing w:after="0" w:line="240" w:lineRule="auto"/>
        <w:jc w:val="both"/>
        <w:rPr>
          <w:rFonts w:ascii="Times New Roman" w:hAnsi="Times New Roman"/>
          <w:sz w:val="28"/>
          <w:szCs w:val="28"/>
          <w:lang w:val="uk-UA"/>
        </w:rPr>
      </w:pPr>
      <w:r w:rsidRPr="003143B0">
        <w:rPr>
          <w:rFonts w:ascii="Times New Roman" w:hAnsi="Times New Roman"/>
          <w:b/>
          <w:bCs/>
          <w:sz w:val="28"/>
          <w:szCs w:val="28"/>
          <w:lang w:val="uk-UA"/>
        </w:rPr>
        <w:tab/>
        <w:t xml:space="preserve">Місцеві податки і збори </w:t>
      </w:r>
      <w:r w:rsidRPr="003143B0">
        <w:rPr>
          <w:rFonts w:ascii="Times New Roman" w:hAnsi="Times New Roman"/>
          <w:bCs/>
          <w:sz w:val="28"/>
          <w:szCs w:val="28"/>
          <w:lang w:val="uk-UA"/>
        </w:rPr>
        <w:t xml:space="preserve">в цілому </w:t>
      </w:r>
      <w:r w:rsidRPr="003143B0">
        <w:rPr>
          <w:rFonts w:ascii="Times New Roman" w:hAnsi="Times New Roman"/>
          <w:sz w:val="28"/>
          <w:szCs w:val="28"/>
          <w:lang w:val="uk-UA"/>
        </w:rPr>
        <w:t>склали 55,9 млн.грн. і інші надходження.</w:t>
      </w:r>
    </w:p>
    <w:p w:rsidR="00BB13AA" w:rsidRPr="003143B0" w:rsidRDefault="00BB13AA" w:rsidP="00F50129">
      <w:pPr>
        <w:tabs>
          <w:tab w:val="left" w:pos="0"/>
        </w:tabs>
        <w:spacing w:after="0" w:line="240" w:lineRule="auto"/>
        <w:jc w:val="both"/>
        <w:rPr>
          <w:rFonts w:ascii="Times New Roman" w:hAnsi="Times New Roman"/>
          <w:sz w:val="28"/>
          <w:szCs w:val="28"/>
          <w:lang w:val="uk-UA"/>
        </w:rPr>
      </w:pPr>
      <w:r w:rsidRPr="003143B0">
        <w:rPr>
          <w:rFonts w:ascii="Times New Roman" w:hAnsi="Times New Roman"/>
          <w:sz w:val="28"/>
          <w:szCs w:val="28"/>
          <w:lang w:val="uk-UA"/>
        </w:rPr>
        <w:tab/>
        <w:t>Основним джерелом доходів спеціального фонду бюджету є власні надходження бюджетних установ, що в звітному періоді склали 23,5 млн.грн.</w:t>
      </w:r>
    </w:p>
    <w:p w:rsidR="00BB13AA" w:rsidRDefault="00BB13AA" w:rsidP="003143B0">
      <w:pPr>
        <w:spacing w:after="0" w:line="240" w:lineRule="auto"/>
        <w:ind w:firstLine="567"/>
        <w:jc w:val="both"/>
        <w:rPr>
          <w:rFonts w:ascii="Times New Roman" w:hAnsi="Times New Roman"/>
          <w:sz w:val="28"/>
          <w:szCs w:val="28"/>
          <w:lang w:val="uk-UA"/>
        </w:rPr>
      </w:pPr>
      <w:r w:rsidRPr="003143B0">
        <w:rPr>
          <w:rFonts w:ascii="Times New Roman" w:hAnsi="Times New Roman"/>
          <w:b/>
          <w:bCs/>
          <w:sz w:val="28"/>
          <w:szCs w:val="28"/>
          <w:lang w:val="uk-UA"/>
        </w:rPr>
        <w:t>Отримані трансферти з бюджетів інших рівнів</w:t>
      </w:r>
      <w:r w:rsidRPr="003143B0">
        <w:rPr>
          <w:rFonts w:ascii="Times New Roman" w:hAnsi="Times New Roman"/>
          <w:sz w:val="28"/>
          <w:szCs w:val="28"/>
          <w:lang w:val="uk-UA"/>
        </w:rPr>
        <w:t xml:space="preserve"> склали 56</w:t>
      </w:r>
      <w:r>
        <w:rPr>
          <w:rFonts w:ascii="Times New Roman" w:hAnsi="Times New Roman"/>
          <w:sz w:val="28"/>
          <w:szCs w:val="28"/>
          <w:lang w:val="uk-UA"/>
        </w:rPr>
        <w:t>,1 млн</w:t>
      </w:r>
      <w:r w:rsidRPr="003143B0">
        <w:rPr>
          <w:rFonts w:ascii="Times New Roman" w:hAnsi="Times New Roman"/>
          <w:sz w:val="28"/>
          <w:szCs w:val="28"/>
          <w:lang w:val="uk-UA"/>
        </w:rPr>
        <w:t>.грн.</w:t>
      </w:r>
    </w:p>
    <w:p w:rsidR="00BB13AA" w:rsidRPr="0080024F" w:rsidRDefault="00BB13AA" w:rsidP="003143B0">
      <w:pPr>
        <w:spacing w:after="0" w:line="240" w:lineRule="auto"/>
        <w:ind w:firstLine="567"/>
        <w:jc w:val="both"/>
        <w:rPr>
          <w:rFonts w:ascii="Times New Roman" w:hAnsi="Times New Roman"/>
          <w:sz w:val="28"/>
          <w:szCs w:val="28"/>
          <w:lang w:val="ru-RU"/>
        </w:rPr>
      </w:pPr>
      <w:r w:rsidRPr="0080024F">
        <w:rPr>
          <w:rFonts w:ascii="Times New Roman" w:hAnsi="Times New Roman"/>
          <w:sz w:val="28"/>
          <w:szCs w:val="28"/>
          <w:lang w:val="ru-RU"/>
        </w:rPr>
        <w:t>Найбільшу питому вагу (76,1%) в обсязі трансфертів займає освітня субвенція</w:t>
      </w:r>
    </w:p>
    <w:p w:rsidR="00BB13AA" w:rsidRPr="00D36BC6" w:rsidRDefault="00BB13AA" w:rsidP="00D36BC6">
      <w:pPr>
        <w:spacing w:after="0" w:line="240" w:lineRule="auto"/>
        <w:ind w:firstLine="567"/>
        <w:jc w:val="both"/>
        <w:rPr>
          <w:rFonts w:ascii="Times New Roman" w:hAnsi="Times New Roman"/>
          <w:lang w:val="uk-UA"/>
        </w:rPr>
      </w:pPr>
      <w:r w:rsidRPr="00D36BC6">
        <w:rPr>
          <w:rFonts w:ascii="Times New Roman" w:hAnsi="Times New Roman"/>
          <w:b/>
          <w:sz w:val="28"/>
          <w:szCs w:val="28"/>
          <w:lang w:val="uk-UA"/>
        </w:rPr>
        <w:t>Видаткова частина бюджету</w:t>
      </w:r>
      <w:r w:rsidRPr="00D36BC6">
        <w:rPr>
          <w:rFonts w:ascii="Times New Roman" w:hAnsi="Times New Roman"/>
          <w:sz w:val="28"/>
          <w:szCs w:val="28"/>
          <w:lang w:val="uk-UA"/>
        </w:rPr>
        <w:t xml:space="preserve"> сільської територіальної громади виконана у загальній сумі 21</w:t>
      </w:r>
      <w:r>
        <w:rPr>
          <w:rFonts w:ascii="Times New Roman" w:hAnsi="Times New Roman"/>
          <w:sz w:val="28"/>
          <w:szCs w:val="28"/>
          <w:lang w:val="uk-UA"/>
        </w:rPr>
        <w:t>8,4 млн.грн., в тому числі:</w:t>
      </w:r>
    </w:p>
    <w:p w:rsidR="00BB13AA" w:rsidRDefault="00BB13AA" w:rsidP="00D36BC6">
      <w:pPr>
        <w:spacing w:after="0" w:line="240" w:lineRule="auto"/>
        <w:ind w:firstLine="567"/>
        <w:jc w:val="both"/>
        <w:rPr>
          <w:rFonts w:ascii="Times New Roman" w:hAnsi="Times New Roman"/>
          <w:sz w:val="28"/>
          <w:szCs w:val="28"/>
          <w:lang w:val="uk-UA"/>
        </w:rPr>
      </w:pPr>
      <w:r w:rsidRPr="00D36BC6">
        <w:rPr>
          <w:rFonts w:ascii="Times New Roman" w:hAnsi="Times New Roman"/>
          <w:b/>
          <w:sz w:val="28"/>
          <w:szCs w:val="28"/>
          <w:lang w:val="uk-UA"/>
        </w:rPr>
        <w:t>Видатки загального фонду</w:t>
      </w:r>
      <w:r w:rsidRPr="00D36BC6">
        <w:rPr>
          <w:rFonts w:ascii="Times New Roman" w:hAnsi="Times New Roman"/>
          <w:sz w:val="28"/>
          <w:szCs w:val="28"/>
          <w:lang w:val="uk-UA"/>
        </w:rPr>
        <w:t xml:space="preserve"> склали у сумі 184</w:t>
      </w:r>
      <w:r>
        <w:rPr>
          <w:rFonts w:ascii="Times New Roman" w:hAnsi="Times New Roman"/>
          <w:sz w:val="28"/>
          <w:szCs w:val="28"/>
          <w:lang w:val="uk-UA"/>
        </w:rPr>
        <w:t>,7 млн..грн.</w:t>
      </w:r>
    </w:p>
    <w:p w:rsidR="00BB13AA" w:rsidRPr="00D36BC6" w:rsidRDefault="00BB13AA" w:rsidP="00D36BC6">
      <w:pPr>
        <w:spacing w:after="0" w:line="240" w:lineRule="auto"/>
        <w:ind w:firstLine="567"/>
        <w:jc w:val="both"/>
        <w:rPr>
          <w:rFonts w:ascii="Times New Roman" w:hAnsi="Times New Roman"/>
          <w:lang w:val="uk-UA"/>
        </w:rPr>
      </w:pPr>
      <w:r>
        <w:rPr>
          <w:rFonts w:ascii="Times New Roman" w:hAnsi="Times New Roman"/>
          <w:sz w:val="28"/>
          <w:szCs w:val="28"/>
          <w:lang w:val="uk-UA"/>
        </w:rPr>
        <w:t>Найбільші суми видатків були спрямовані на:</w:t>
      </w:r>
    </w:p>
    <w:p w:rsidR="00BB13AA" w:rsidRPr="00D36BC6" w:rsidRDefault="00BB13AA" w:rsidP="00D36BC6">
      <w:pPr>
        <w:spacing w:after="0" w:line="240" w:lineRule="auto"/>
        <w:ind w:firstLine="567"/>
        <w:jc w:val="both"/>
        <w:rPr>
          <w:rFonts w:ascii="Times New Roman" w:hAnsi="Times New Roman"/>
          <w:sz w:val="28"/>
          <w:szCs w:val="28"/>
          <w:lang w:val="uk-UA"/>
        </w:rPr>
      </w:pPr>
      <w:r w:rsidRPr="00D36BC6">
        <w:rPr>
          <w:rFonts w:ascii="Times New Roman" w:hAnsi="Times New Roman"/>
          <w:sz w:val="28"/>
          <w:szCs w:val="28"/>
          <w:lang w:val="uk-UA"/>
        </w:rPr>
        <w:t>освіту – 83</w:t>
      </w:r>
      <w:r>
        <w:rPr>
          <w:rFonts w:ascii="Times New Roman" w:hAnsi="Times New Roman"/>
          <w:sz w:val="28"/>
          <w:szCs w:val="28"/>
          <w:lang w:val="uk-UA"/>
        </w:rPr>
        <w:t>,</w:t>
      </w:r>
      <w:r w:rsidRPr="00D36BC6">
        <w:rPr>
          <w:rFonts w:ascii="Times New Roman" w:hAnsi="Times New Roman"/>
          <w:sz w:val="28"/>
          <w:szCs w:val="28"/>
          <w:lang w:val="uk-UA"/>
        </w:rPr>
        <w:t>3</w:t>
      </w:r>
      <w:r>
        <w:rPr>
          <w:rFonts w:ascii="Times New Roman" w:hAnsi="Times New Roman"/>
          <w:sz w:val="28"/>
          <w:szCs w:val="28"/>
          <w:lang w:val="uk-UA"/>
        </w:rPr>
        <w:t xml:space="preserve"> млн.</w:t>
      </w:r>
      <w:r w:rsidRPr="00D36BC6">
        <w:rPr>
          <w:rFonts w:ascii="Times New Roman" w:hAnsi="Times New Roman"/>
          <w:sz w:val="28"/>
          <w:szCs w:val="28"/>
          <w:lang w:val="uk-UA"/>
        </w:rPr>
        <w:t>грн.;</w:t>
      </w:r>
    </w:p>
    <w:p w:rsidR="00BB13AA" w:rsidRPr="00D36BC6" w:rsidRDefault="00BB13AA" w:rsidP="004C7854">
      <w:pPr>
        <w:spacing w:after="0" w:line="240" w:lineRule="auto"/>
        <w:ind w:firstLine="567"/>
        <w:jc w:val="both"/>
        <w:rPr>
          <w:rFonts w:ascii="Times New Roman" w:hAnsi="Times New Roman"/>
          <w:sz w:val="28"/>
          <w:szCs w:val="28"/>
          <w:lang w:val="uk-UA"/>
        </w:rPr>
      </w:pPr>
      <w:r w:rsidRPr="00D36BC6">
        <w:rPr>
          <w:rFonts w:ascii="Times New Roman" w:hAnsi="Times New Roman"/>
          <w:sz w:val="28"/>
          <w:szCs w:val="28"/>
          <w:lang w:val="uk-UA"/>
        </w:rPr>
        <w:t>охорону здоров’я – 11</w:t>
      </w:r>
      <w:r>
        <w:rPr>
          <w:rFonts w:ascii="Times New Roman" w:hAnsi="Times New Roman"/>
          <w:sz w:val="28"/>
          <w:szCs w:val="28"/>
          <w:lang w:val="uk-UA"/>
        </w:rPr>
        <w:t>,3 млн</w:t>
      </w:r>
      <w:r w:rsidRPr="00D36BC6">
        <w:rPr>
          <w:rFonts w:ascii="Times New Roman" w:hAnsi="Times New Roman"/>
          <w:sz w:val="28"/>
          <w:szCs w:val="28"/>
          <w:lang w:val="uk-UA"/>
        </w:rPr>
        <w:t>.грн.;</w:t>
      </w:r>
    </w:p>
    <w:p w:rsidR="00BB13AA" w:rsidRPr="00D36BC6" w:rsidRDefault="00BB13AA" w:rsidP="004C7854">
      <w:pPr>
        <w:spacing w:after="0" w:line="240" w:lineRule="auto"/>
        <w:ind w:firstLine="567"/>
        <w:jc w:val="both"/>
        <w:rPr>
          <w:rFonts w:ascii="Times New Roman" w:hAnsi="Times New Roman"/>
          <w:sz w:val="28"/>
          <w:szCs w:val="28"/>
          <w:lang w:val="uk-UA"/>
        </w:rPr>
      </w:pPr>
      <w:r w:rsidRPr="00D36BC6">
        <w:rPr>
          <w:rFonts w:ascii="Times New Roman" w:hAnsi="Times New Roman"/>
          <w:sz w:val="28"/>
          <w:szCs w:val="28"/>
          <w:lang w:val="uk-UA"/>
        </w:rPr>
        <w:t>соцзахист та соцзабезпечення – 12</w:t>
      </w:r>
      <w:r>
        <w:rPr>
          <w:rFonts w:ascii="Times New Roman" w:hAnsi="Times New Roman"/>
          <w:sz w:val="28"/>
          <w:szCs w:val="28"/>
          <w:lang w:val="uk-UA"/>
        </w:rPr>
        <w:t>,3 млн</w:t>
      </w:r>
      <w:r w:rsidRPr="00D36BC6">
        <w:rPr>
          <w:rFonts w:ascii="Times New Roman" w:hAnsi="Times New Roman"/>
          <w:sz w:val="28"/>
          <w:szCs w:val="28"/>
          <w:lang w:val="uk-UA"/>
        </w:rPr>
        <w:t>.грн.;</w:t>
      </w:r>
    </w:p>
    <w:p w:rsidR="00BB13AA" w:rsidRPr="00D36BC6" w:rsidRDefault="00BB13AA" w:rsidP="00D36BC6">
      <w:pPr>
        <w:spacing w:after="0" w:line="240" w:lineRule="auto"/>
        <w:ind w:firstLine="567"/>
        <w:jc w:val="both"/>
        <w:rPr>
          <w:rFonts w:ascii="Times New Roman" w:hAnsi="Times New Roman"/>
          <w:sz w:val="28"/>
          <w:szCs w:val="28"/>
          <w:lang w:val="uk-UA"/>
        </w:rPr>
      </w:pPr>
      <w:r w:rsidRPr="00D36BC6">
        <w:rPr>
          <w:rFonts w:ascii="Times New Roman" w:hAnsi="Times New Roman"/>
          <w:sz w:val="28"/>
          <w:szCs w:val="28"/>
          <w:lang w:val="uk-UA"/>
        </w:rPr>
        <w:t>культуру і мистецтво</w:t>
      </w:r>
      <w:r>
        <w:rPr>
          <w:rFonts w:ascii="Times New Roman" w:hAnsi="Times New Roman"/>
          <w:sz w:val="28"/>
          <w:szCs w:val="28"/>
          <w:lang w:val="uk-UA"/>
        </w:rPr>
        <w:t>, фізичну культуру і спорт</w:t>
      </w:r>
      <w:r w:rsidRPr="00D36BC6">
        <w:rPr>
          <w:rFonts w:ascii="Times New Roman" w:hAnsi="Times New Roman"/>
          <w:sz w:val="28"/>
          <w:szCs w:val="28"/>
          <w:lang w:val="uk-UA"/>
        </w:rPr>
        <w:t xml:space="preserve"> – 12</w:t>
      </w:r>
      <w:r>
        <w:rPr>
          <w:rFonts w:ascii="Times New Roman" w:hAnsi="Times New Roman"/>
          <w:sz w:val="28"/>
          <w:szCs w:val="28"/>
          <w:lang w:val="uk-UA"/>
        </w:rPr>
        <w:t>,9 млн</w:t>
      </w:r>
      <w:r w:rsidRPr="00D36BC6">
        <w:rPr>
          <w:rFonts w:ascii="Times New Roman" w:hAnsi="Times New Roman"/>
          <w:sz w:val="28"/>
          <w:szCs w:val="28"/>
          <w:lang w:val="uk-UA"/>
        </w:rPr>
        <w:t>.грн.;</w:t>
      </w:r>
    </w:p>
    <w:p w:rsidR="00BB13AA" w:rsidRPr="00D36BC6" w:rsidRDefault="00BB13AA" w:rsidP="00D36BC6">
      <w:pPr>
        <w:spacing w:after="0" w:line="240" w:lineRule="auto"/>
        <w:ind w:firstLine="567"/>
        <w:jc w:val="both"/>
        <w:rPr>
          <w:rFonts w:ascii="Times New Roman" w:hAnsi="Times New Roman"/>
          <w:sz w:val="28"/>
          <w:szCs w:val="28"/>
          <w:lang w:val="uk-UA"/>
        </w:rPr>
      </w:pPr>
      <w:r w:rsidRPr="00D36BC6">
        <w:rPr>
          <w:rFonts w:ascii="Times New Roman" w:hAnsi="Times New Roman"/>
          <w:sz w:val="28"/>
          <w:szCs w:val="28"/>
          <w:lang w:val="uk-UA"/>
        </w:rPr>
        <w:t xml:space="preserve">житлово-комунальне </w:t>
      </w:r>
      <w:r>
        <w:rPr>
          <w:rFonts w:ascii="Times New Roman" w:hAnsi="Times New Roman"/>
          <w:sz w:val="28"/>
          <w:szCs w:val="28"/>
          <w:lang w:val="uk-UA"/>
        </w:rPr>
        <w:t>господарство – 2,7 млн.грн.</w:t>
      </w:r>
      <w:r w:rsidRPr="00D36BC6">
        <w:rPr>
          <w:rFonts w:ascii="Times New Roman" w:hAnsi="Times New Roman"/>
          <w:sz w:val="28"/>
          <w:szCs w:val="28"/>
          <w:lang w:val="uk-UA"/>
        </w:rPr>
        <w:t>;</w:t>
      </w:r>
    </w:p>
    <w:p w:rsidR="00BB13AA" w:rsidRDefault="00BB13AA" w:rsidP="006928D2">
      <w:pPr>
        <w:spacing w:after="0" w:line="240" w:lineRule="auto"/>
        <w:ind w:firstLine="567"/>
        <w:jc w:val="both"/>
        <w:rPr>
          <w:rFonts w:ascii="Times New Roman" w:hAnsi="Times New Roman"/>
          <w:sz w:val="28"/>
          <w:szCs w:val="28"/>
          <w:lang w:val="uk-UA"/>
        </w:rPr>
      </w:pPr>
      <w:r w:rsidRPr="00D36BC6">
        <w:rPr>
          <w:rFonts w:ascii="Times New Roman" w:hAnsi="Times New Roman"/>
          <w:sz w:val="28"/>
          <w:szCs w:val="28"/>
          <w:lang w:val="uk-UA"/>
        </w:rPr>
        <w:t>утримання та розвиток автомобільних доріг та дорожньої інфраструктури за рахунок коштів місцевого бюджету</w:t>
      </w:r>
      <w:r>
        <w:rPr>
          <w:rFonts w:ascii="Times New Roman" w:hAnsi="Times New Roman"/>
          <w:sz w:val="28"/>
          <w:szCs w:val="28"/>
          <w:lang w:val="uk-UA"/>
        </w:rPr>
        <w:t xml:space="preserve"> </w:t>
      </w:r>
      <w:r w:rsidRPr="00D36BC6">
        <w:rPr>
          <w:rFonts w:ascii="Times New Roman" w:hAnsi="Times New Roman"/>
          <w:sz w:val="28"/>
          <w:szCs w:val="28"/>
          <w:lang w:val="uk-UA"/>
        </w:rPr>
        <w:t>- 22</w:t>
      </w:r>
      <w:r>
        <w:rPr>
          <w:rFonts w:ascii="Times New Roman" w:hAnsi="Times New Roman"/>
          <w:sz w:val="28"/>
          <w:szCs w:val="28"/>
          <w:lang w:val="uk-UA"/>
        </w:rPr>
        <w:t>,</w:t>
      </w:r>
      <w:r w:rsidRPr="00D36BC6">
        <w:rPr>
          <w:rFonts w:ascii="Times New Roman" w:hAnsi="Times New Roman"/>
          <w:sz w:val="28"/>
          <w:szCs w:val="28"/>
          <w:lang w:val="uk-UA"/>
        </w:rPr>
        <w:t>2</w:t>
      </w:r>
      <w:r>
        <w:rPr>
          <w:rFonts w:ascii="Times New Roman" w:hAnsi="Times New Roman"/>
          <w:sz w:val="28"/>
          <w:szCs w:val="28"/>
          <w:lang w:val="uk-UA"/>
        </w:rPr>
        <w:t xml:space="preserve"> млн.грн. і інші видатки.</w:t>
      </w:r>
    </w:p>
    <w:p w:rsidR="00BB13AA" w:rsidRDefault="00BB13AA" w:rsidP="002C3C29">
      <w:pPr>
        <w:pStyle w:val="20"/>
        <w:ind w:firstLine="567"/>
        <w:jc w:val="both"/>
        <w:rPr>
          <w:sz w:val="16"/>
          <w:szCs w:val="16"/>
        </w:rPr>
      </w:pPr>
      <w:r>
        <w:rPr>
          <w:b w:val="0"/>
          <w:sz w:val="28"/>
          <w:szCs w:val="28"/>
        </w:rPr>
        <w:t>Видатки спеціального фонду бюджету громади за рахунок різних джерел (в тому числі враховуючи благодійні внески в натуральній формі) склали у загальній сумі 33,8 млн.грн., де з них в найбільших обсягах спрямовано по галузях освіти у сумі 13,8 млн.грн., соціального захисту та соціального забезпечення у сумі 7,3 млн. грн., міжбюджетні трансферти іншим бюджетам (субвенції, в тому числі на підтримку сил безпеки і оборони) склали у сумі 2,2 млн.грн. і інші.</w:t>
      </w:r>
    </w:p>
    <w:p w:rsidR="00BB13AA" w:rsidRPr="002C3C29" w:rsidRDefault="00BB13AA" w:rsidP="002C3C29">
      <w:pPr>
        <w:ind w:firstLine="567"/>
        <w:jc w:val="both"/>
        <w:rPr>
          <w:rFonts w:ascii="Times New Roman" w:hAnsi="Times New Roman"/>
          <w:sz w:val="28"/>
          <w:szCs w:val="28"/>
          <w:lang w:val="ru-RU"/>
        </w:rPr>
      </w:pPr>
      <w:r w:rsidRPr="002C3C29">
        <w:rPr>
          <w:rFonts w:ascii="Times New Roman" w:hAnsi="Times New Roman"/>
          <w:sz w:val="28"/>
          <w:szCs w:val="28"/>
          <w:lang w:val="ru-RU"/>
        </w:rPr>
        <w:t xml:space="preserve">У 2025 </w:t>
      </w:r>
      <w:r w:rsidRPr="002C3C29">
        <w:rPr>
          <w:rFonts w:ascii="Times New Roman" w:hAnsi="Times New Roman"/>
          <w:sz w:val="28"/>
          <w:szCs w:val="28"/>
          <w:lang w:val="uk-UA"/>
        </w:rPr>
        <w:t>році вчасно та в повному обсязі забезпечено виплату по всіх статях видатків бюджету громади, кредиторська заборгованість відсутня.</w:t>
      </w:r>
    </w:p>
    <w:p w:rsidR="00BB13AA" w:rsidRDefault="00BB13AA" w:rsidP="003E2441">
      <w:pPr>
        <w:spacing w:after="0" w:line="240" w:lineRule="auto"/>
        <w:ind w:firstLine="567"/>
        <w:jc w:val="center"/>
        <w:rPr>
          <w:rFonts w:ascii="Times New Roman" w:hAnsi="Times New Roman"/>
          <w:b/>
          <w:sz w:val="28"/>
          <w:szCs w:val="28"/>
          <w:lang w:val="ru-RU"/>
        </w:rPr>
      </w:pPr>
      <w:r>
        <w:rPr>
          <w:rFonts w:ascii="Times New Roman" w:hAnsi="Times New Roman"/>
          <w:b/>
          <w:sz w:val="28"/>
          <w:szCs w:val="28"/>
          <w:lang w:val="ru-RU"/>
        </w:rPr>
        <w:t>О</w:t>
      </w:r>
      <w:r w:rsidRPr="003E2441">
        <w:rPr>
          <w:rFonts w:ascii="Times New Roman" w:hAnsi="Times New Roman"/>
          <w:b/>
          <w:sz w:val="28"/>
          <w:szCs w:val="28"/>
          <w:lang w:val="ru-RU"/>
        </w:rPr>
        <w:t>світа</w:t>
      </w:r>
    </w:p>
    <w:p w:rsidR="00BB13AA" w:rsidRPr="00B42F0A" w:rsidRDefault="00BB13AA" w:rsidP="007D7285">
      <w:pPr>
        <w:pStyle w:val="NormalWeb"/>
        <w:shd w:val="clear" w:color="auto" w:fill="FFFFFF"/>
        <w:spacing w:before="0" w:beforeAutospacing="0" w:after="0" w:afterAutospacing="0"/>
        <w:ind w:firstLine="567"/>
        <w:contextualSpacing/>
        <w:jc w:val="both"/>
        <w:rPr>
          <w:sz w:val="28"/>
          <w:szCs w:val="28"/>
          <w:lang w:val="uk-UA" w:eastAsia="uk-UA"/>
        </w:rPr>
      </w:pPr>
      <w:r w:rsidRPr="00B42F0A">
        <w:rPr>
          <w:sz w:val="28"/>
          <w:szCs w:val="28"/>
          <w:shd w:val="clear" w:color="auto" w:fill="FFFFFF"/>
          <w:lang w:val="uk-UA"/>
        </w:rPr>
        <w:t>Про</w:t>
      </w:r>
      <w:r>
        <w:rPr>
          <w:sz w:val="28"/>
          <w:szCs w:val="28"/>
          <w:shd w:val="clear" w:color="auto" w:fill="FFFFFF"/>
          <w:lang w:val="uk-UA"/>
        </w:rPr>
        <w:t>тягом 2025</w:t>
      </w:r>
      <w:r w:rsidRPr="00B42F0A">
        <w:rPr>
          <w:sz w:val="28"/>
          <w:szCs w:val="28"/>
          <w:shd w:val="clear" w:color="auto" w:fill="FFFFFF"/>
          <w:lang w:val="uk-UA"/>
        </w:rPr>
        <w:t xml:space="preserve"> року надання освітніх послуг на території Попівської </w:t>
      </w:r>
      <w:r>
        <w:rPr>
          <w:sz w:val="28"/>
          <w:szCs w:val="28"/>
          <w:shd w:val="clear" w:color="auto" w:fill="FFFFFF"/>
          <w:lang w:val="uk-UA"/>
        </w:rPr>
        <w:t>сільської ради</w:t>
      </w:r>
      <w:r w:rsidRPr="00B42F0A">
        <w:rPr>
          <w:sz w:val="28"/>
          <w:szCs w:val="28"/>
          <w:shd w:val="clear" w:color="auto" w:fill="FFFFFF"/>
          <w:lang w:val="uk-UA"/>
        </w:rPr>
        <w:t xml:space="preserve"> забезпечувало </w:t>
      </w:r>
      <w:r>
        <w:rPr>
          <w:sz w:val="28"/>
          <w:szCs w:val="28"/>
          <w:shd w:val="clear" w:color="auto" w:fill="FFFFFF"/>
          <w:lang w:val="uk-UA"/>
        </w:rPr>
        <w:t>11 закладів освіти</w:t>
      </w:r>
      <w:r w:rsidRPr="00B42F0A">
        <w:rPr>
          <w:sz w:val="28"/>
          <w:szCs w:val="28"/>
          <w:shd w:val="clear" w:color="auto" w:fill="FFFFFF"/>
          <w:lang w:val="uk-UA"/>
        </w:rPr>
        <w:t>.</w:t>
      </w:r>
      <w:r>
        <w:rPr>
          <w:sz w:val="28"/>
          <w:szCs w:val="28"/>
          <w:shd w:val="clear" w:color="auto" w:fill="FFFFFF"/>
          <w:lang w:val="uk-UA"/>
        </w:rPr>
        <w:t xml:space="preserve"> З</w:t>
      </w:r>
      <w:r w:rsidRPr="00B42F0A">
        <w:rPr>
          <w:sz w:val="28"/>
          <w:szCs w:val="28"/>
          <w:lang w:val="uk-UA"/>
        </w:rPr>
        <w:t xml:space="preserve"> метою упорядкування мережі закладів освіти громади з</w:t>
      </w:r>
      <w:r>
        <w:rPr>
          <w:sz w:val="28"/>
          <w:szCs w:val="28"/>
          <w:lang w:val="uk-UA"/>
        </w:rPr>
        <w:t xml:space="preserve"> 1 вересня 2025</w:t>
      </w:r>
      <w:r w:rsidRPr="00B42F0A">
        <w:rPr>
          <w:sz w:val="28"/>
          <w:szCs w:val="28"/>
          <w:lang w:val="uk-UA"/>
        </w:rPr>
        <w:t xml:space="preserve"> року </w:t>
      </w:r>
      <w:r>
        <w:rPr>
          <w:sz w:val="28"/>
          <w:szCs w:val="28"/>
          <w:lang w:val="uk-UA"/>
        </w:rPr>
        <w:t>Кошарівський ЗЗСО І-ІІІ ст. реорганізовано у філію</w:t>
      </w:r>
      <w:r w:rsidRPr="00B42F0A">
        <w:rPr>
          <w:sz w:val="28"/>
          <w:szCs w:val="28"/>
          <w:lang w:val="uk-UA"/>
        </w:rPr>
        <w:t xml:space="preserve">. </w:t>
      </w:r>
    </w:p>
    <w:p w:rsidR="00BB13AA" w:rsidRDefault="00BB13AA" w:rsidP="007D728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території громади </w:t>
      </w:r>
      <w:r w:rsidRPr="005B707F">
        <w:rPr>
          <w:rFonts w:ascii="Times New Roman" w:hAnsi="Times New Roman"/>
          <w:sz w:val="28"/>
          <w:szCs w:val="28"/>
          <w:lang w:val="uk-UA"/>
        </w:rPr>
        <w:t>працювали</w:t>
      </w:r>
      <w:r>
        <w:rPr>
          <w:rFonts w:ascii="Times New Roman" w:hAnsi="Times New Roman"/>
          <w:sz w:val="28"/>
          <w:szCs w:val="28"/>
          <w:lang w:val="uk-UA"/>
        </w:rPr>
        <w:t xml:space="preserve"> 15</w:t>
      </w:r>
      <w:r w:rsidRPr="005B707F">
        <w:rPr>
          <w:rFonts w:ascii="Times New Roman" w:hAnsi="Times New Roman"/>
          <w:sz w:val="28"/>
          <w:szCs w:val="28"/>
          <w:lang w:val="uk-UA"/>
        </w:rPr>
        <w:t xml:space="preserve"> класі</w:t>
      </w:r>
      <w:r>
        <w:rPr>
          <w:rFonts w:ascii="Times New Roman" w:hAnsi="Times New Roman"/>
          <w:sz w:val="28"/>
          <w:szCs w:val="28"/>
          <w:lang w:val="uk-UA"/>
        </w:rPr>
        <w:t>в з інклюзивним навчанням для 18</w:t>
      </w:r>
      <w:r w:rsidRPr="005B707F">
        <w:rPr>
          <w:rFonts w:ascii="Times New Roman" w:hAnsi="Times New Roman"/>
          <w:sz w:val="28"/>
          <w:szCs w:val="28"/>
          <w:lang w:val="uk-UA"/>
        </w:rPr>
        <w:t xml:space="preserve"> дітей з особливими освітніми потребами</w:t>
      </w:r>
      <w:r>
        <w:rPr>
          <w:rFonts w:ascii="Times New Roman" w:hAnsi="Times New Roman"/>
          <w:sz w:val="28"/>
          <w:szCs w:val="28"/>
          <w:lang w:val="uk-UA"/>
        </w:rPr>
        <w:t>.</w:t>
      </w:r>
    </w:p>
    <w:p w:rsidR="00BB13AA" w:rsidRDefault="00BB13AA" w:rsidP="007D728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 2025</w:t>
      </w:r>
      <w:r w:rsidRPr="00655F7C">
        <w:rPr>
          <w:rFonts w:ascii="Times New Roman" w:hAnsi="Times New Roman"/>
          <w:sz w:val="28"/>
          <w:szCs w:val="28"/>
          <w:lang w:val="uk-UA"/>
        </w:rPr>
        <w:t xml:space="preserve"> </w:t>
      </w:r>
      <w:r>
        <w:rPr>
          <w:rFonts w:ascii="Times New Roman" w:hAnsi="Times New Roman"/>
          <w:sz w:val="28"/>
          <w:szCs w:val="28"/>
          <w:lang w:val="uk-UA"/>
        </w:rPr>
        <w:t>році заклади освіти відвідували 888 учнів та 204</w:t>
      </w:r>
      <w:r w:rsidRPr="009F2383">
        <w:rPr>
          <w:rFonts w:ascii="Times New Roman" w:hAnsi="Times New Roman"/>
          <w:sz w:val="28"/>
          <w:szCs w:val="28"/>
          <w:lang w:val="uk-UA"/>
        </w:rPr>
        <w:t xml:space="preserve"> </w:t>
      </w:r>
      <w:r>
        <w:rPr>
          <w:rFonts w:ascii="Times New Roman" w:hAnsi="Times New Roman"/>
          <w:sz w:val="28"/>
          <w:szCs w:val="28"/>
          <w:lang w:val="uk-UA"/>
        </w:rPr>
        <w:t>дошкільнят; о</w:t>
      </w:r>
      <w:r w:rsidRPr="00D34F30">
        <w:rPr>
          <w:rFonts w:ascii="Times New Roman" w:hAnsi="Times New Roman"/>
          <w:sz w:val="28"/>
          <w:szCs w:val="28"/>
          <w:lang w:val="uk-UA"/>
        </w:rPr>
        <w:t xml:space="preserve">світні послуги </w:t>
      </w:r>
      <w:r>
        <w:rPr>
          <w:rFonts w:ascii="Times New Roman" w:hAnsi="Times New Roman"/>
          <w:sz w:val="28"/>
          <w:szCs w:val="28"/>
          <w:lang w:val="uk-UA"/>
        </w:rPr>
        <w:t>надавали 164 педагоги</w:t>
      </w:r>
      <w:r w:rsidRPr="009F2383">
        <w:rPr>
          <w:rFonts w:ascii="Times New Roman" w:hAnsi="Times New Roman"/>
          <w:sz w:val="28"/>
          <w:szCs w:val="28"/>
          <w:lang w:val="uk-UA"/>
        </w:rPr>
        <w:t xml:space="preserve"> </w:t>
      </w:r>
      <w:r>
        <w:rPr>
          <w:rFonts w:ascii="Times New Roman" w:hAnsi="Times New Roman"/>
          <w:sz w:val="28"/>
          <w:szCs w:val="28"/>
          <w:lang w:val="uk-UA"/>
        </w:rPr>
        <w:t>та 25 вихователів.</w:t>
      </w:r>
    </w:p>
    <w:p w:rsidR="00BB13AA" w:rsidRDefault="00BB13AA" w:rsidP="001C2A6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Слід зазначити, що, незважаючи на складну ситуацію в державі, заробітна плата працівникам галузі освіти виплачувалася вчасно та в повному обсязі.</w:t>
      </w:r>
      <w:r w:rsidRPr="00FD0CE7">
        <w:rPr>
          <w:rFonts w:ascii="Times New Roman" w:hAnsi="Times New Roman"/>
          <w:sz w:val="28"/>
          <w:szCs w:val="28"/>
          <w:lang w:val="uk-UA"/>
        </w:rPr>
        <w:t xml:space="preserve"> </w:t>
      </w:r>
    </w:p>
    <w:p w:rsidR="00BB13AA" w:rsidRDefault="00BB13AA" w:rsidP="001C2A6A">
      <w:pPr>
        <w:spacing w:after="0" w:line="240" w:lineRule="auto"/>
        <w:ind w:firstLine="567"/>
        <w:contextualSpacing/>
        <w:jc w:val="both"/>
        <w:rPr>
          <w:rFonts w:ascii="Times New Roman" w:hAnsi="Times New Roman"/>
          <w:sz w:val="28"/>
          <w:szCs w:val="28"/>
          <w:lang w:val="uk-UA"/>
        </w:rPr>
      </w:pPr>
      <w:r w:rsidRPr="00AF0F98">
        <w:rPr>
          <w:rFonts w:ascii="Times New Roman" w:hAnsi="Times New Roman"/>
          <w:sz w:val="28"/>
          <w:szCs w:val="28"/>
          <w:lang w:val="uk-UA"/>
        </w:rPr>
        <w:t>Для забезпечення рівного доступу до якісної освіти, створення належних умов для безпечного, регулярного і безкоштовного перевезення учнів, вихованців та педагогічних працівників закладів освіти функціонують 12 шкільних автобусів, якими до закладів освіти та у зворотному напрямку перевозяться 41</w:t>
      </w:r>
      <w:r w:rsidRPr="00AF0F98">
        <w:rPr>
          <w:rFonts w:ascii="Times New Roman" w:hAnsi="Times New Roman"/>
          <w:sz w:val="28"/>
          <w:szCs w:val="28"/>
        </w:rPr>
        <w:t> </w:t>
      </w:r>
      <w:r w:rsidRPr="00AF0F98">
        <w:rPr>
          <w:rFonts w:ascii="Times New Roman" w:hAnsi="Times New Roman"/>
          <w:sz w:val="28"/>
          <w:szCs w:val="28"/>
          <w:lang w:val="uk-UA"/>
        </w:rPr>
        <w:t>дитину, 328 учнів та 53 вчителя</w:t>
      </w:r>
      <w:r>
        <w:rPr>
          <w:rFonts w:ascii="Times New Roman" w:hAnsi="Times New Roman"/>
          <w:sz w:val="28"/>
          <w:szCs w:val="28"/>
          <w:lang w:val="uk-UA"/>
        </w:rPr>
        <w:t>.</w:t>
      </w:r>
    </w:p>
    <w:p w:rsidR="00BB13AA" w:rsidRDefault="00BB13AA" w:rsidP="001C2A6A">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П</w:t>
      </w:r>
      <w:r w:rsidRPr="002464A1">
        <w:rPr>
          <w:rFonts w:ascii="Times New Roman" w:hAnsi="Times New Roman"/>
          <w:sz w:val="28"/>
          <w:szCs w:val="28"/>
          <w:lang w:val="uk-UA"/>
        </w:rPr>
        <w:t>ров</w:t>
      </w:r>
      <w:r>
        <w:rPr>
          <w:rFonts w:ascii="Times New Roman" w:hAnsi="Times New Roman"/>
          <w:sz w:val="28"/>
          <w:szCs w:val="28"/>
          <w:lang w:val="uk-UA"/>
        </w:rPr>
        <w:t>одяться заходи</w:t>
      </w:r>
      <w:r w:rsidRPr="002464A1">
        <w:rPr>
          <w:rFonts w:ascii="Times New Roman" w:hAnsi="Times New Roman"/>
          <w:sz w:val="28"/>
          <w:szCs w:val="28"/>
          <w:lang w:val="uk-UA"/>
        </w:rPr>
        <w:t xml:space="preserve"> дозвілля та зайнятості дітей під час зимових та літніх канікул, у тому числі у співпраці з громадськими організаціями та благодійними фондами</w:t>
      </w:r>
      <w:r>
        <w:rPr>
          <w:rFonts w:ascii="Times New Roman" w:hAnsi="Times New Roman"/>
          <w:sz w:val="28"/>
          <w:szCs w:val="28"/>
          <w:lang w:val="uk-UA"/>
        </w:rPr>
        <w:t>.</w:t>
      </w:r>
    </w:p>
    <w:p w:rsidR="00BB13AA" w:rsidRDefault="00BB13AA" w:rsidP="002464A1">
      <w:pPr>
        <w:ind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П</w:t>
      </w:r>
      <w:r w:rsidRPr="002464A1">
        <w:rPr>
          <w:rFonts w:ascii="Times New Roman" w:hAnsi="Times New Roman"/>
          <w:sz w:val="28"/>
          <w:szCs w:val="28"/>
          <w:shd w:val="clear" w:color="auto" w:fill="FFFFFF"/>
          <w:lang w:val="uk-UA"/>
        </w:rPr>
        <w:t xml:space="preserve">ридбанні подарункові набори для дітей, батьки яких загинули або пропали безвісти в сумі 19,9 </w:t>
      </w:r>
      <w:bookmarkStart w:id="1" w:name="_Hlk216993073"/>
      <w:r>
        <w:rPr>
          <w:rFonts w:ascii="Times New Roman" w:hAnsi="Times New Roman"/>
          <w:sz w:val="28"/>
          <w:szCs w:val="28"/>
          <w:shd w:val="clear" w:color="auto" w:fill="FFFFFF"/>
          <w:lang w:val="uk-UA"/>
        </w:rPr>
        <w:t>тис.грн.</w:t>
      </w:r>
      <w:r w:rsidRPr="002464A1">
        <w:rPr>
          <w:rFonts w:ascii="Times New Roman" w:hAnsi="Times New Roman"/>
          <w:sz w:val="28"/>
          <w:szCs w:val="28"/>
          <w:shd w:val="clear" w:color="auto" w:fill="FFFFFF"/>
          <w:lang w:val="uk-UA"/>
        </w:rPr>
        <w:t xml:space="preserve"> </w:t>
      </w:r>
      <w:bookmarkEnd w:id="1"/>
      <w:r w:rsidRPr="002464A1">
        <w:rPr>
          <w:rFonts w:ascii="Times New Roman" w:hAnsi="Times New Roman"/>
          <w:sz w:val="28"/>
          <w:szCs w:val="28"/>
          <w:shd w:val="clear" w:color="auto" w:fill="FFFFFF"/>
          <w:lang w:val="uk-UA"/>
        </w:rPr>
        <w:t>та новорічні подарунки для дітей, що проживають на території  сільської терит</w:t>
      </w:r>
      <w:r>
        <w:rPr>
          <w:rFonts w:ascii="Times New Roman" w:hAnsi="Times New Roman"/>
          <w:sz w:val="28"/>
          <w:szCs w:val="28"/>
          <w:shd w:val="clear" w:color="auto" w:fill="FFFFFF"/>
          <w:lang w:val="uk-UA"/>
        </w:rPr>
        <w:t>оріальної громади в сумі 237,0  тис.грн</w:t>
      </w:r>
      <w:r w:rsidRPr="002464A1">
        <w:rPr>
          <w:rFonts w:ascii="Times New Roman" w:hAnsi="Times New Roman"/>
          <w:sz w:val="28"/>
          <w:szCs w:val="28"/>
          <w:shd w:val="clear" w:color="auto" w:fill="FFFFFF"/>
          <w:lang w:val="uk-UA"/>
        </w:rPr>
        <w:t>.</w:t>
      </w:r>
    </w:p>
    <w:p w:rsidR="00BB13AA" w:rsidRDefault="00BB13AA" w:rsidP="007D7285">
      <w:pPr>
        <w:spacing w:after="0" w:line="240" w:lineRule="auto"/>
        <w:ind w:firstLine="567"/>
        <w:jc w:val="both"/>
        <w:rPr>
          <w:rFonts w:ascii="Times New Roman" w:hAnsi="Times New Roman"/>
          <w:sz w:val="28"/>
          <w:szCs w:val="28"/>
          <w:lang w:val="uk-UA"/>
        </w:rPr>
      </w:pPr>
      <w:r w:rsidRPr="00FD0CE7">
        <w:rPr>
          <w:rFonts w:ascii="Times New Roman" w:hAnsi="Times New Roman"/>
          <w:sz w:val="28"/>
          <w:szCs w:val="28"/>
          <w:lang w:val="uk-UA"/>
        </w:rPr>
        <w:t>Харчування є важливою складовою формування здоров’язбережувальних компетентностей дітей. Саме тому</w:t>
      </w:r>
      <w:r>
        <w:rPr>
          <w:rFonts w:ascii="Times New Roman" w:hAnsi="Times New Roman"/>
          <w:sz w:val="28"/>
          <w:szCs w:val="28"/>
          <w:lang w:val="uk-UA"/>
        </w:rPr>
        <w:t>, навіть</w:t>
      </w:r>
      <w:r w:rsidRPr="00FD0CE7">
        <w:rPr>
          <w:rFonts w:ascii="Times New Roman" w:hAnsi="Times New Roman"/>
          <w:sz w:val="28"/>
          <w:szCs w:val="28"/>
          <w:lang w:val="uk-UA"/>
        </w:rPr>
        <w:t xml:space="preserve"> в умовах воєнного стану</w:t>
      </w:r>
      <w:r>
        <w:rPr>
          <w:rFonts w:ascii="Times New Roman" w:hAnsi="Times New Roman"/>
          <w:sz w:val="28"/>
          <w:szCs w:val="28"/>
          <w:lang w:val="uk-UA"/>
        </w:rPr>
        <w:t>,</w:t>
      </w:r>
      <w:r w:rsidRPr="00FD0CE7">
        <w:rPr>
          <w:rFonts w:ascii="Times New Roman" w:hAnsi="Times New Roman"/>
          <w:sz w:val="28"/>
          <w:szCs w:val="28"/>
          <w:lang w:val="uk-UA"/>
        </w:rPr>
        <w:t xml:space="preserve"> </w:t>
      </w:r>
      <w:r>
        <w:rPr>
          <w:rFonts w:ascii="Times New Roman" w:hAnsi="Times New Roman"/>
          <w:sz w:val="28"/>
          <w:szCs w:val="28"/>
          <w:lang w:val="uk-UA"/>
        </w:rPr>
        <w:t xml:space="preserve">за рахунок коштів субвенції та місцевого бюджету </w:t>
      </w:r>
      <w:r w:rsidRPr="00FD0CE7">
        <w:rPr>
          <w:rFonts w:ascii="Times New Roman" w:hAnsi="Times New Roman"/>
          <w:sz w:val="28"/>
          <w:szCs w:val="28"/>
          <w:lang w:val="uk-UA"/>
        </w:rPr>
        <w:t xml:space="preserve">гарячим харчуванням забезпечено </w:t>
      </w:r>
      <w:r>
        <w:rPr>
          <w:rFonts w:ascii="Times New Roman" w:hAnsi="Times New Roman"/>
          <w:sz w:val="28"/>
          <w:szCs w:val="28"/>
          <w:lang w:val="uk-UA"/>
        </w:rPr>
        <w:t xml:space="preserve">всіх </w:t>
      </w:r>
      <w:r w:rsidRPr="00FD0CE7">
        <w:rPr>
          <w:rFonts w:ascii="Times New Roman" w:hAnsi="Times New Roman"/>
          <w:sz w:val="28"/>
          <w:szCs w:val="28"/>
          <w:lang w:val="uk-UA"/>
        </w:rPr>
        <w:t>вихованців дошкільних структурних підрозділів та учнів 1 - 11 класів.</w:t>
      </w:r>
    </w:p>
    <w:p w:rsidR="00BB13AA" w:rsidRDefault="00BB13AA" w:rsidP="007D7285">
      <w:pPr>
        <w:spacing w:after="0" w:line="240" w:lineRule="auto"/>
        <w:ind w:firstLine="567"/>
        <w:jc w:val="both"/>
        <w:rPr>
          <w:rFonts w:ascii="Times New Roman" w:hAnsi="Times New Roman"/>
          <w:sz w:val="28"/>
          <w:szCs w:val="28"/>
          <w:lang w:val="uk-UA"/>
        </w:rPr>
      </w:pPr>
      <w:r w:rsidRPr="00FD0CE7">
        <w:rPr>
          <w:rFonts w:ascii="Times New Roman" w:hAnsi="Times New Roman"/>
          <w:sz w:val="28"/>
          <w:szCs w:val="28"/>
          <w:lang w:val="uk-UA"/>
        </w:rPr>
        <w:t>Крім того, 20 учнів соціально вразливих категорій групи продовженого дня Опорного закладу осв</w:t>
      </w:r>
      <w:r>
        <w:rPr>
          <w:rFonts w:ascii="Times New Roman" w:hAnsi="Times New Roman"/>
          <w:sz w:val="28"/>
          <w:szCs w:val="28"/>
          <w:lang w:val="uk-UA"/>
        </w:rPr>
        <w:t>іти "Попівський ЗЗСО І-ІІІ ст."</w:t>
      </w:r>
      <w:r w:rsidRPr="00FD0CE7">
        <w:rPr>
          <w:rFonts w:ascii="Times New Roman" w:hAnsi="Times New Roman"/>
          <w:sz w:val="28"/>
          <w:szCs w:val="28"/>
          <w:lang w:val="uk-UA"/>
        </w:rPr>
        <w:t xml:space="preserve"> забезпечені гарячим харчуванням за рахунок коштів Благодійного фонду "Відень".</w:t>
      </w:r>
    </w:p>
    <w:p w:rsidR="00BB13AA" w:rsidRDefault="00BB13AA" w:rsidP="007D7285">
      <w:pPr>
        <w:spacing w:after="0" w:line="240" w:lineRule="auto"/>
        <w:ind w:firstLine="567"/>
        <w:jc w:val="both"/>
        <w:rPr>
          <w:rFonts w:ascii="Times New Roman" w:hAnsi="Times New Roman"/>
          <w:sz w:val="28"/>
          <w:szCs w:val="28"/>
          <w:lang w:val="uk-UA"/>
        </w:rPr>
      </w:pPr>
      <w:r w:rsidRPr="00B905EC">
        <w:rPr>
          <w:rFonts w:ascii="Times New Roman" w:hAnsi="Times New Roman"/>
          <w:sz w:val="28"/>
          <w:szCs w:val="28"/>
          <w:lang w:val="uk-UA"/>
        </w:rPr>
        <w:t>Забезпечення енергоносіями є важливим аспектом управління інф</w:t>
      </w:r>
      <w:r>
        <w:rPr>
          <w:rFonts w:ascii="Times New Roman" w:hAnsi="Times New Roman"/>
          <w:sz w:val="28"/>
          <w:szCs w:val="28"/>
          <w:lang w:val="uk-UA"/>
        </w:rPr>
        <w:t>раструктурою освітніх установ, адже в</w:t>
      </w:r>
      <w:r w:rsidRPr="00B905EC">
        <w:rPr>
          <w:rFonts w:ascii="Times New Roman" w:hAnsi="Times New Roman"/>
          <w:sz w:val="28"/>
          <w:szCs w:val="28"/>
          <w:lang w:val="uk-UA"/>
        </w:rPr>
        <w:t xml:space="preserve">ід цього залежить комфорт </w:t>
      </w:r>
      <w:r>
        <w:rPr>
          <w:rFonts w:ascii="Times New Roman" w:hAnsi="Times New Roman"/>
          <w:sz w:val="28"/>
          <w:szCs w:val="28"/>
          <w:lang w:val="uk-UA"/>
        </w:rPr>
        <w:t>учасників освітнього процесу та, відповідно, якість освіти</w:t>
      </w:r>
      <w:r w:rsidRPr="00B905EC">
        <w:rPr>
          <w:rFonts w:ascii="Times New Roman" w:hAnsi="Times New Roman"/>
          <w:sz w:val="28"/>
          <w:szCs w:val="28"/>
          <w:lang w:val="uk-UA"/>
        </w:rPr>
        <w:t>.</w:t>
      </w:r>
    </w:p>
    <w:p w:rsidR="00BB13AA" w:rsidRPr="00FD0CE7" w:rsidRDefault="00BB13AA" w:rsidP="007D728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 2025 році, незважаючи на складні реалії воєнного часу, заклади освіти громади були забезпечені всіма необхідними енергоносіями в повному обсязі.</w:t>
      </w:r>
    </w:p>
    <w:p w:rsidR="00BB13AA" w:rsidRDefault="00BB13AA" w:rsidP="007D7285">
      <w:pPr>
        <w:spacing w:after="0" w:line="240" w:lineRule="auto"/>
        <w:ind w:firstLine="567"/>
        <w:contextualSpacing/>
        <w:jc w:val="both"/>
        <w:rPr>
          <w:rFonts w:ascii="Times New Roman" w:hAnsi="Times New Roman"/>
          <w:sz w:val="28"/>
          <w:szCs w:val="28"/>
          <w:shd w:val="clear" w:color="auto" w:fill="FFFFFF"/>
          <w:lang w:val="uk-UA"/>
        </w:rPr>
      </w:pPr>
      <w:r w:rsidRPr="002E7815">
        <w:rPr>
          <w:rFonts w:ascii="Times New Roman" w:hAnsi="Times New Roman"/>
          <w:sz w:val="28"/>
          <w:szCs w:val="28"/>
          <w:shd w:val="clear" w:color="auto" w:fill="FFFFFF"/>
          <w:lang w:val="uk-UA"/>
        </w:rPr>
        <w:t xml:space="preserve">Під час війни надзвичайно важливою є допомога партнерів, у тому числі, матеріальна. </w:t>
      </w:r>
      <w:r>
        <w:rPr>
          <w:rFonts w:ascii="Times New Roman" w:hAnsi="Times New Roman"/>
          <w:sz w:val="28"/>
          <w:szCs w:val="28"/>
          <w:shd w:val="clear" w:color="auto" w:fill="FFFFFF"/>
          <w:lang w:val="uk-UA"/>
        </w:rPr>
        <w:t xml:space="preserve">У 2025 </w:t>
      </w:r>
      <w:r w:rsidRPr="002E7815">
        <w:rPr>
          <w:rFonts w:ascii="Times New Roman" w:hAnsi="Times New Roman"/>
          <w:sz w:val="28"/>
          <w:szCs w:val="28"/>
          <w:shd w:val="clear" w:color="auto" w:fill="FFFFFF"/>
          <w:lang w:val="uk-UA"/>
        </w:rPr>
        <w:t xml:space="preserve">році </w:t>
      </w:r>
      <w:r>
        <w:rPr>
          <w:rFonts w:ascii="Times New Roman" w:hAnsi="Times New Roman"/>
          <w:sz w:val="28"/>
          <w:szCs w:val="28"/>
          <w:shd w:val="clear" w:color="auto" w:fill="FFFFFF"/>
          <w:lang w:val="uk-UA"/>
        </w:rPr>
        <w:t>галузь освіти громади отримала</w:t>
      </w:r>
      <w:r w:rsidRPr="002E7815">
        <w:rPr>
          <w:rFonts w:ascii="Times New Roman" w:hAnsi="Times New Roman"/>
          <w:sz w:val="28"/>
          <w:szCs w:val="28"/>
          <w:shd w:val="clear" w:color="auto" w:fill="FFFFFF"/>
          <w:lang w:val="uk-UA"/>
        </w:rPr>
        <w:t xml:space="preserve"> значну гуманітарну підтримку від міжнародних благодійних організацій.</w:t>
      </w:r>
    </w:p>
    <w:p w:rsidR="00BB13AA" w:rsidRDefault="00BB13AA" w:rsidP="007D7285">
      <w:pPr>
        <w:spacing w:after="0" w:line="240" w:lineRule="auto"/>
        <w:ind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Так, Опорний заклад освіти </w:t>
      </w:r>
      <w:r w:rsidRPr="002E7815">
        <w:rPr>
          <w:rFonts w:ascii="Times New Roman" w:hAnsi="Times New Roman"/>
          <w:sz w:val="28"/>
          <w:szCs w:val="28"/>
          <w:shd w:val="clear" w:color="auto" w:fill="FFFFFF"/>
          <w:lang w:val="uk-UA"/>
        </w:rPr>
        <w:t>"Попівський ЗЗСО І-ІІІ ст."</w:t>
      </w:r>
      <w:r>
        <w:rPr>
          <w:rFonts w:ascii="Times New Roman" w:hAnsi="Times New Roman"/>
          <w:sz w:val="28"/>
          <w:szCs w:val="28"/>
          <w:shd w:val="clear" w:color="auto" w:fill="FFFFFF"/>
          <w:lang w:val="uk-UA"/>
        </w:rPr>
        <w:t xml:space="preserve"> </w:t>
      </w:r>
      <w:r w:rsidRPr="00715BF2">
        <w:rPr>
          <w:rFonts w:ascii="Times New Roman" w:hAnsi="Times New Roman"/>
          <w:sz w:val="28"/>
          <w:szCs w:val="28"/>
          <w:shd w:val="clear" w:color="auto" w:fill="FFFFFF"/>
          <w:lang w:val="uk-UA"/>
        </w:rPr>
        <w:t>у рамках п</w:t>
      </w:r>
      <w:r>
        <w:rPr>
          <w:rFonts w:ascii="Times New Roman" w:hAnsi="Times New Roman"/>
          <w:sz w:val="28"/>
          <w:szCs w:val="28"/>
          <w:shd w:val="clear" w:color="auto" w:fill="FFFFFF"/>
          <w:lang w:val="uk-UA"/>
        </w:rPr>
        <w:t>роєкту "</w:t>
      </w:r>
      <w:r w:rsidRPr="00715BF2">
        <w:rPr>
          <w:rFonts w:ascii="Times New Roman" w:hAnsi="Times New Roman"/>
          <w:sz w:val="28"/>
          <w:szCs w:val="28"/>
          <w:shd w:val="clear" w:color="auto" w:fill="FFFFFF"/>
          <w:lang w:val="uk-UA"/>
        </w:rPr>
        <w:t>Посилення стійкості міст у сферах інфраструктури життєзабезпече</w:t>
      </w:r>
      <w:r>
        <w:rPr>
          <w:rFonts w:ascii="Times New Roman" w:hAnsi="Times New Roman"/>
          <w:sz w:val="28"/>
          <w:szCs w:val="28"/>
          <w:shd w:val="clear" w:color="auto" w:fill="FFFFFF"/>
          <w:lang w:val="uk-UA"/>
        </w:rPr>
        <w:t>ння й житлового фонду в Україні"</w:t>
      </w:r>
      <w:r w:rsidRPr="00715BF2">
        <w:rPr>
          <w:rFonts w:ascii="Times New Roman" w:hAnsi="Times New Roman"/>
          <w:sz w:val="28"/>
          <w:szCs w:val="28"/>
          <w:shd w:val="clear" w:color="auto" w:fill="FFFFFF"/>
          <w:lang w:val="uk-UA"/>
        </w:rPr>
        <w:t>, що фінансується урядом Німеччини</w:t>
      </w:r>
      <w:r>
        <w:rPr>
          <w:rFonts w:ascii="Times New Roman" w:hAnsi="Times New Roman"/>
          <w:sz w:val="28"/>
          <w:szCs w:val="28"/>
          <w:shd w:val="clear" w:color="auto" w:fill="FFFFFF"/>
          <w:lang w:val="uk-UA"/>
        </w:rPr>
        <w:t>,</w:t>
      </w:r>
      <w:r w:rsidRPr="00715BF2">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отримав модульну котельню на пелетах.</w:t>
      </w:r>
    </w:p>
    <w:p w:rsidR="00BB13AA" w:rsidRDefault="00BB13AA" w:rsidP="007D7285">
      <w:pPr>
        <w:suppressAutoHyphens/>
        <w:spacing w:after="0" w:line="240" w:lineRule="auto"/>
        <w:ind w:firstLine="567"/>
        <w:contextualSpacing/>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Завдяки мінігранту від </w:t>
      </w:r>
      <w:r>
        <w:rPr>
          <w:rFonts w:ascii="Times New Roman" w:hAnsi="Times New Roman"/>
          <w:sz w:val="28"/>
          <w:szCs w:val="28"/>
          <w:shd w:val="clear" w:color="auto" w:fill="FFFFFF"/>
          <w:lang w:val="uk-UA"/>
        </w:rPr>
        <w:t xml:space="preserve">Благодійного фонду "Право на захист" </w:t>
      </w:r>
      <w:r>
        <w:rPr>
          <w:rFonts w:ascii="Times New Roman" w:hAnsi="Times New Roman"/>
          <w:sz w:val="28"/>
          <w:szCs w:val="28"/>
          <w:lang w:val="uk-UA"/>
        </w:rPr>
        <w:t xml:space="preserve">встановлено інклюзивний дитячий майданчик на базі </w:t>
      </w:r>
      <w:r>
        <w:rPr>
          <w:rFonts w:ascii="Times New Roman" w:hAnsi="Times New Roman"/>
          <w:sz w:val="28"/>
          <w:szCs w:val="28"/>
          <w:shd w:val="clear" w:color="auto" w:fill="FFFFFF"/>
          <w:lang w:val="uk-UA"/>
        </w:rPr>
        <w:t xml:space="preserve">Опорного закладу освіти </w:t>
      </w:r>
      <w:r w:rsidRPr="002E7815">
        <w:rPr>
          <w:rFonts w:ascii="Times New Roman" w:hAnsi="Times New Roman"/>
          <w:sz w:val="28"/>
          <w:szCs w:val="28"/>
          <w:shd w:val="clear" w:color="auto" w:fill="FFFFFF"/>
          <w:lang w:val="uk-UA"/>
        </w:rPr>
        <w:t>"Попівський ЗЗСО І-ІІІ ст."</w:t>
      </w:r>
      <w:r>
        <w:rPr>
          <w:rFonts w:ascii="Times New Roman" w:hAnsi="Times New Roman"/>
          <w:sz w:val="28"/>
          <w:szCs w:val="28"/>
          <w:shd w:val="clear" w:color="auto" w:fill="FFFFFF"/>
          <w:lang w:val="uk-UA"/>
        </w:rPr>
        <w:t xml:space="preserve"> (123,0 тис. грн). </w:t>
      </w:r>
    </w:p>
    <w:p w:rsidR="00BB13AA" w:rsidRDefault="00BB13AA" w:rsidP="007D7285">
      <w:pPr>
        <w:suppressAutoHyphens/>
        <w:spacing w:after="0" w:line="240" w:lineRule="auto"/>
        <w:ind w:firstLine="567"/>
        <w:contextualSpacing/>
        <w:jc w:val="both"/>
        <w:rPr>
          <w:rFonts w:ascii="Times New Roman" w:hAnsi="Times New Roman"/>
          <w:sz w:val="28"/>
          <w:szCs w:val="28"/>
          <w:shd w:val="clear" w:color="auto" w:fill="FFFFFF"/>
          <w:lang w:val="uk-UA"/>
        </w:rPr>
      </w:pPr>
      <w:r>
        <w:rPr>
          <w:rFonts w:ascii="Times New Roman" w:hAnsi="Times New Roman"/>
          <w:sz w:val="28"/>
          <w:szCs w:val="28"/>
          <w:lang w:val="uk-UA"/>
        </w:rPr>
        <w:t>Крім того, за рахунок організацій-партнерів отримано</w:t>
      </w:r>
      <w:r>
        <w:rPr>
          <w:rFonts w:ascii="Times New Roman" w:hAnsi="Times New Roman"/>
          <w:sz w:val="28"/>
          <w:szCs w:val="28"/>
          <w:shd w:val="clear" w:color="auto" w:fill="FFFFFF"/>
          <w:lang w:val="uk-UA"/>
        </w:rPr>
        <w:t xml:space="preserve"> лави для укриттів (337,0 тис. грн), електричні котли (55,5 тис. грн), шафи жарочні (75,0 тис. грн), електричні плити (231,7 тис. грн) та 93 хромбуки для дітей соціально незахищених категорій (696,0 тис. грн).</w:t>
      </w:r>
    </w:p>
    <w:p w:rsidR="00BB13AA" w:rsidRPr="00777674" w:rsidRDefault="00BB13AA" w:rsidP="007D7285">
      <w:pPr>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Організацією </w:t>
      </w:r>
      <w:r w:rsidRPr="00273963">
        <w:rPr>
          <w:rFonts w:ascii="Times New Roman" w:hAnsi="Times New Roman"/>
          <w:sz w:val="28"/>
          <w:szCs w:val="28"/>
          <w:shd w:val="clear" w:color="auto" w:fill="FFFFFF"/>
          <w:lang w:val="uk-UA"/>
        </w:rPr>
        <w:t>USAID </w:t>
      </w:r>
      <w:r>
        <w:rPr>
          <w:rFonts w:ascii="Times New Roman" w:hAnsi="Times New Roman"/>
          <w:sz w:val="28"/>
          <w:szCs w:val="28"/>
          <w:shd w:val="clear" w:color="auto" w:fill="FFFFFF"/>
          <w:lang w:val="uk-UA"/>
        </w:rPr>
        <w:t>"</w:t>
      </w:r>
      <w:r w:rsidRPr="00273963">
        <w:rPr>
          <w:rFonts w:ascii="Times New Roman" w:hAnsi="Times New Roman"/>
          <w:sz w:val="28"/>
          <w:szCs w:val="28"/>
          <w:shd w:val="clear" w:color="auto" w:fill="FFFFFF"/>
          <w:lang w:val="uk-UA"/>
        </w:rPr>
        <w:t>ГОВЕРЛА</w:t>
      </w:r>
      <w:r>
        <w:rPr>
          <w:rFonts w:ascii="Times New Roman" w:hAnsi="Times New Roman"/>
          <w:sz w:val="28"/>
          <w:szCs w:val="28"/>
          <w:shd w:val="clear" w:color="auto" w:fill="FFFFFF"/>
          <w:lang w:val="uk-UA"/>
        </w:rPr>
        <w:t>" проведено заміну</w:t>
      </w:r>
      <w:r w:rsidRPr="00777674">
        <w:rPr>
          <w:rFonts w:ascii="Times New Roman" w:hAnsi="Times New Roman"/>
          <w:sz w:val="28"/>
          <w:szCs w:val="28"/>
          <w:shd w:val="clear" w:color="auto" w:fill="FFFFFF"/>
          <w:lang w:val="uk-UA"/>
        </w:rPr>
        <w:t xml:space="preserve"> розеток, вимикачів, світильників </w:t>
      </w:r>
      <w:r>
        <w:rPr>
          <w:rFonts w:ascii="Times New Roman" w:hAnsi="Times New Roman"/>
          <w:sz w:val="28"/>
          <w:szCs w:val="28"/>
          <w:shd w:val="clear" w:color="auto" w:fill="FFFFFF"/>
          <w:lang w:val="uk-UA"/>
        </w:rPr>
        <w:t>в Опорному</w:t>
      </w:r>
      <w:r w:rsidRPr="00273963">
        <w:rPr>
          <w:rFonts w:ascii="Times New Roman" w:hAnsi="Times New Roman"/>
          <w:sz w:val="28"/>
          <w:szCs w:val="28"/>
          <w:shd w:val="clear" w:color="auto" w:fill="FFFFFF"/>
          <w:lang w:val="uk-UA"/>
        </w:rPr>
        <w:t xml:space="preserve"> заклад</w:t>
      </w:r>
      <w:r>
        <w:rPr>
          <w:rFonts w:ascii="Times New Roman" w:hAnsi="Times New Roman"/>
          <w:sz w:val="28"/>
          <w:szCs w:val="28"/>
          <w:shd w:val="clear" w:color="auto" w:fill="FFFFFF"/>
          <w:lang w:val="uk-UA"/>
        </w:rPr>
        <w:t>і</w:t>
      </w:r>
      <w:r w:rsidRPr="00273963">
        <w:rPr>
          <w:rFonts w:ascii="Times New Roman" w:hAnsi="Times New Roman"/>
          <w:sz w:val="28"/>
          <w:szCs w:val="28"/>
          <w:shd w:val="clear" w:color="auto" w:fill="FFFFFF"/>
          <w:lang w:val="uk-UA"/>
        </w:rPr>
        <w:t xml:space="preserve"> освіти "Попівський ЗЗСО І-ІІІ ст</w:t>
      </w:r>
      <w:r>
        <w:rPr>
          <w:rFonts w:ascii="Times New Roman" w:hAnsi="Times New Roman"/>
          <w:sz w:val="28"/>
          <w:szCs w:val="28"/>
          <w:shd w:val="clear" w:color="auto" w:fill="FFFFFF"/>
          <w:lang w:val="uk-UA"/>
        </w:rPr>
        <w:t>.</w:t>
      </w:r>
      <w:r w:rsidRPr="00273963">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Соснівському ОК "ліцей - ЗДО" ім. А. Шульги та Юрівському ЗЗСО І-ІІІ ст., а також встановлено нову вентиляційну систему у Юрівському ЗЗСО І-ІІІ ст.</w:t>
      </w:r>
    </w:p>
    <w:p w:rsidR="00BB13AA" w:rsidRDefault="00BB13AA" w:rsidP="007D7285">
      <w:pPr>
        <w:suppressAutoHyphens/>
        <w:spacing w:after="0" w:line="240" w:lineRule="auto"/>
        <w:ind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Крім того, Великосамбірський ЗЗСО І-ІІІ ст. та Соснівський ОК "ліцей - ЗДО" ім. А. Шульги активно співпрацюють з Громадською організацією "Істок", яка надала закладам освіти меблі для облаштування укриттів та кабінетів психологів, а також канцелярські товари на загальну суму 1760,6 тис. грн.</w:t>
      </w:r>
    </w:p>
    <w:p w:rsidR="00BB13AA" w:rsidRPr="00A2323B" w:rsidRDefault="00BB13AA" w:rsidP="007D7285">
      <w:pPr>
        <w:suppressAutoHyphens/>
        <w:spacing w:after="0" w:line="240" w:lineRule="auto"/>
        <w:ind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Крім того, </w:t>
      </w:r>
      <w:r w:rsidRPr="00A2323B">
        <w:rPr>
          <w:rFonts w:ascii="Times New Roman" w:hAnsi="Times New Roman"/>
          <w:sz w:val="28"/>
          <w:szCs w:val="28"/>
          <w:lang w:val="uk-UA"/>
        </w:rPr>
        <w:t>придбано та встановлено металопластикові вікна для Соснівського ОК "ліцей - ЗДО" ім. А. Шульги (254,8 тис. грн)</w:t>
      </w:r>
      <w:r>
        <w:rPr>
          <w:rFonts w:ascii="Times New Roman" w:hAnsi="Times New Roman"/>
          <w:sz w:val="28"/>
          <w:szCs w:val="28"/>
          <w:lang w:val="uk-UA"/>
        </w:rPr>
        <w:t xml:space="preserve">, </w:t>
      </w:r>
      <w:r w:rsidRPr="00A2323B">
        <w:rPr>
          <w:rFonts w:ascii="Times New Roman" w:hAnsi="Times New Roman"/>
          <w:sz w:val="28"/>
          <w:szCs w:val="28"/>
          <w:lang w:val="uk-UA"/>
        </w:rPr>
        <w:t>комп’ютерне та мультимедійне обладнання для закладів освіти громади (939,2 тис. грн)</w:t>
      </w:r>
      <w:r>
        <w:rPr>
          <w:rFonts w:ascii="Times New Roman" w:hAnsi="Times New Roman"/>
          <w:sz w:val="28"/>
          <w:szCs w:val="28"/>
          <w:lang w:val="uk-UA"/>
        </w:rPr>
        <w:t xml:space="preserve">, </w:t>
      </w:r>
      <w:r w:rsidRPr="00A2323B">
        <w:rPr>
          <w:rFonts w:ascii="Times New Roman" w:hAnsi="Times New Roman"/>
          <w:sz w:val="28"/>
          <w:szCs w:val="28"/>
          <w:lang w:val="uk-UA"/>
        </w:rPr>
        <w:t>новорічні подару</w:t>
      </w:r>
      <w:r>
        <w:rPr>
          <w:rFonts w:ascii="Times New Roman" w:hAnsi="Times New Roman"/>
          <w:sz w:val="28"/>
          <w:szCs w:val="28"/>
          <w:lang w:val="uk-UA"/>
        </w:rPr>
        <w:t>нки для здобувачів освіти (247,0</w:t>
      </w:r>
      <w:r w:rsidRPr="00A2323B">
        <w:rPr>
          <w:rFonts w:ascii="Times New Roman" w:hAnsi="Times New Roman"/>
          <w:sz w:val="28"/>
          <w:szCs w:val="28"/>
          <w:lang w:val="uk-UA"/>
        </w:rPr>
        <w:t xml:space="preserve"> тис. грн).</w:t>
      </w:r>
      <w:r>
        <w:rPr>
          <w:rFonts w:ascii="Times New Roman" w:hAnsi="Times New Roman"/>
          <w:sz w:val="28"/>
          <w:szCs w:val="28"/>
          <w:lang w:val="uk-UA"/>
        </w:rPr>
        <w:t xml:space="preserve"> тощо</w:t>
      </w:r>
    </w:p>
    <w:p w:rsidR="00BB13AA" w:rsidRDefault="00BB13AA" w:rsidP="007D7285">
      <w:pPr>
        <w:suppressAutoHyphens/>
        <w:spacing w:after="0" w:line="240" w:lineRule="auto"/>
        <w:ind w:firstLine="567"/>
        <w:contextualSpacing/>
        <w:jc w:val="both"/>
        <w:rPr>
          <w:rFonts w:ascii="Times New Roman" w:hAnsi="Times New Roman"/>
          <w:sz w:val="28"/>
          <w:szCs w:val="28"/>
          <w:shd w:val="clear" w:color="auto" w:fill="FFFFFF"/>
          <w:lang w:val="uk-UA"/>
        </w:rPr>
      </w:pPr>
      <w:r w:rsidRPr="006D01AA">
        <w:rPr>
          <w:rFonts w:ascii="Times New Roman" w:hAnsi="Times New Roman"/>
          <w:sz w:val="28"/>
          <w:szCs w:val="28"/>
          <w:shd w:val="clear" w:color="auto" w:fill="FFFFFF"/>
          <w:lang w:val="uk-UA"/>
        </w:rPr>
        <w:t>У зв’язку з військовою агресією російської федерації у закладах</w:t>
      </w:r>
      <w:r w:rsidRPr="006D01AA">
        <w:rPr>
          <w:rFonts w:ascii="Times New Roman" w:hAnsi="Times New Roman"/>
          <w:sz w:val="28"/>
          <w:szCs w:val="28"/>
          <w:lang w:val="uk-UA"/>
        </w:rPr>
        <w:t xml:space="preserve"> освіти проводилися роботи по облаштуванню найпрості</w:t>
      </w:r>
      <w:r>
        <w:rPr>
          <w:rFonts w:ascii="Times New Roman" w:hAnsi="Times New Roman"/>
          <w:sz w:val="28"/>
          <w:szCs w:val="28"/>
          <w:lang w:val="uk-UA"/>
        </w:rPr>
        <w:t>ших укриттів та сховищ.</w:t>
      </w:r>
    </w:p>
    <w:p w:rsidR="00BB13AA" w:rsidRDefault="00BB13AA" w:rsidP="007D7285">
      <w:pPr>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shd w:val="clear" w:color="auto" w:fill="FFFFFF"/>
          <w:lang w:val="uk-UA"/>
        </w:rPr>
        <w:t xml:space="preserve">Таким чином, </w:t>
      </w:r>
      <w:r w:rsidRPr="005818AB">
        <w:rPr>
          <w:rFonts w:ascii="Times New Roman" w:hAnsi="Times New Roman"/>
          <w:sz w:val="28"/>
          <w:szCs w:val="28"/>
          <w:lang w:val="uk-UA" w:eastAsia="ru-RU"/>
        </w:rPr>
        <w:t xml:space="preserve">незважаючи на актуальні виклики сьогодення, у </w:t>
      </w:r>
      <w:r>
        <w:rPr>
          <w:rStyle w:val="fontstyle13"/>
          <w:rFonts w:ascii="Times New Roman" w:hAnsi="Times New Roman"/>
          <w:sz w:val="28"/>
          <w:szCs w:val="28"/>
          <w:lang w:val="uk-UA"/>
        </w:rPr>
        <w:t>2025</w:t>
      </w:r>
      <w:r w:rsidRPr="005818AB">
        <w:rPr>
          <w:rStyle w:val="fontstyle13"/>
          <w:rFonts w:ascii="Times New Roman" w:hAnsi="Times New Roman"/>
          <w:sz w:val="28"/>
          <w:szCs w:val="28"/>
          <w:lang w:val="uk-UA"/>
        </w:rPr>
        <w:t xml:space="preserve"> році </w:t>
      </w:r>
      <w:r w:rsidRPr="005818AB">
        <w:rPr>
          <w:rFonts w:ascii="Times New Roman" w:hAnsi="Times New Roman"/>
          <w:sz w:val="28"/>
          <w:szCs w:val="28"/>
          <w:lang w:val="uk-UA" w:eastAsia="ru-RU"/>
        </w:rPr>
        <w:t xml:space="preserve">забезпечено стабільну роботу </w:t>
      </w:r>
      <w:r>
        <w:rPr>
          <w:rFonts w:ascii="Times New Roman" w:hAnsi="Times New Roman"/>
          <w:sz w:val="28"/>
          <w:szCs w:val="28"/>
          <w:lang w:val="uk-UA" w:eastAsia="ru-RU"/>
        </w:rPr>
        <w:t>галузі,</w:t>
      </w:r>
      <w:r w:rsidRPr="005818AB">
        <w:rPr>
          <w:rFonts w:ascii="Times New Roman" w:hAnsi="Times New Roman"/>
          <w:sz w:val="28"/>
          <w:szCs w:val="28"/>
          <w:lang w:val="uk-UA" w:eastAsia="ru-RU"/>
        </w:rPr>
        <w:t xml:space="preserve"> зроблено впевнені кроки до</w:t>
      </w:r>
      <w:r>
        <w:rPr>
          <w:rFonts w:ascii="Times New Roman" w:hAnsi="Times New Roman"/>
          <w:sz w:val="28"/>
          <w:szCs w:val="28"/>
          <w:lang w:val="uk-UA" w:eastAsia="ru-RU"/>
        </w:rPr>
        <w:t xml:space="preserve"> підвищення якості освіти, покращення інфраструктури закладів освіти.</w:t>
      </w:r>
      <w:r w:rsidRPr="005818AB">
        <w:rPr>
          <w:rFonts w:ascii="Times New Roman" w:hAnsi="Times New Roman"/>
          <w:sz w:val="28"/>
          <w:szCs w:val="28"/>
          <w:lang w:val="uk-UA" w:eastAsia="ru-RU"/>
        </w:rPr>
        <w:t xml:space="preserve"> </w:t>
      </w:r>
    </w:p>
    <w:p w:rsidR="00BB13AA" w:rsidRDefault="00BB13AA" w:rsidP="007D7285">
      <w:pPr>
        <w:spacing w:after="0" w:line="240" w:lineRule="auto"/>
        <w:ind w:firstLine="567"/>
        <w:contextualSpacing/>
        <w:jc w:val="both"/>
        <w:rPr>
          <w:rFonts w:ascii="Times New Roman" w:hAnsi="Times New Roman"/>
          <w:sz w:val="28"/>
          <w:szCs w:val="28"/>
          <w:lang w:val="uk-UA" w:eastAsia="ru-RU"/>
        </w:rPr>
      </w:pPr>
    </w:p>
    <w:p w:rsidR="00BB13AA" w:rsidRDefault="00BB13AA" w:rsidP="003E2441">
      <w:pPr>
        <w:spacing w:after="0" w:line="240" w:lineRule="auto"/>
        <w:ind w:firstLine="567"/>
        <w:jc w:val="center"/>
        <w:rPr>
          <w:rFonts w:ascii="Times New Roman" w:hAnsi="Times New Roman"/>
          <w:b/>
          <w:sz w:val="28"/>
          <w:szCs w:val="28"/>
          <w:lang w:val="uk-UA"/>
        </w:rPr>
      </w:pPr>
      <w:r>
        <w:rPr>
          <w:rFonts w:ascii="Times New Roman" w:hAnsi="Times New Roman"/>
          <w:b/>
          <w:sz w:val="28"/>
          <w:szCs w:val="28"/>
          <w:lang w:val="uk-UA"/>
        </w:rPr>
        <w:t>Соціальне забезпечення</w:t>
      </w:r>
    </w:p>
    <w:p w:rsidR="00BB13AA" w:rsidRPr="004C6FE3" w:rsidRDefault="00BB13AA" w:rsidP="00481261">
      <w:pPr>
        <w:spacing w:after="0" w:line="240" w:lineRule="auto"/>
        <w:ind w:left="-15" w:right="4" w:firstLine="556"/>
        <w:jc w:val="both"/>
        <w:rPr>
          <w:rFonts w:ascii="Times New Roman" w:hAnsi="Times New Roman"/>
          <w:sz w:val="28"/>
          <w:lang w:val="uk-UA" w:eastAsia="uk-UA"/>
        </w:rPr>
      </w:pPr>
      <w:r w:rsidRPr="004C6FE3">
        <w:rPr>
          <w:rFonts w:ascii="Times New Roman" w:hAnsi="Times New Roman"/>
          <w:sz w:val="28"/>
          <w:lang w:val="uk-UA" w:eastAsia="uk-UA"/>
        </w:rPr>
        <w:t>На території сільської ради фактично проживає 327 внутрішньо переміщених осіб.</w:t>
      </w:r>
    </w:p>
    <w:p w:rsidR="00BB13AA" w:rsidRPr="007A69BA" w:rsidRDefault="00BB13AA" w:rsidP="0048126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 2025 році до</w:t>
      </w:r>
      <w:r w:rsidRPr="007A69BA">
        <w:rPr>
          <w:rFonts w:ascii="Times New Roman" w:hAnsi="Times New Roman"/>
          <w:sz w:val="28"/>
          <w:szCs w:val="28"/>
          <w:lang w:val="uk-UA"/>
        </w:rPr>
        <w:t xml:space="preserve"> відділ</w:t>
      </w:r>
      <w:r>
        <w:rPr>
          <w:rFonts w:ascii="Times New Roman" w:hAnsi="Times New Roman"/>
          <w:sz w:val="28"/>
          <w:szCs w:val="28"/>
          <w:lang w:val="uk-UA"/>
        </w:rPr>
        <w:t>у</w:t>
      </w:r>
      <w:r w:rsidRPr="007A69BA">
        <w:rPr>
          <w:rFonts w:ascii="Times New Roman" w:hAnsi="Times New Roman"/>
          <w:sz w:val="28"/>
          <w:szCs w:val="28"/>
          <w:lang w:val="uk-UA"/>
        </w:rPr>
        <w:t xml:space="preserve"> соціального захисту населення </w:t>
      </w:r>
      <w:r>
        <w:rPr>
          <w:rFonts w:ascii="Times New Roman" w:hAnsi="Times New Roman"/>
          <w:sz w:val="28"/>
          <w:szCs w:val="28"/>
          <w:lang w:val="uk-UA"/>
        </w:rPr>
        <w:t>сільської ради звернулось</w:t>
      </w:r>
      <w:r w:rsidRPr="007A69BA">
        <w:rPr>
          <w:rFonts w:ascii="Times New Roman" w:hAnsi="Times New Roman"/>
          <w:sz w:val="28"/>
          <w:szCs w:val="28"/>
          <w:lang w:val="uk-UA"/>
        </w:rPr>
        <w:t xml:space="preserve"> 1029 осіб.</w:t>
      </w:r>
    </w:p>
    <w:p w:rsidR="00BB13AA" w:rsidRPr="007A69BA" w:rsidRDefault="00BB13AA" w:rsidP="00481261">
      <w:pPr>
        <w:spacing w:after="0" w:line="240" w:lineRule="auto"/>
        <w:ind w:right="-284" w:firstLine="708"/>
        <w:jc w:val="both"/>
        <w:rPr>
          <w:rFonts w:ascii="Times New Roman" w:hAnsi="Times New Roman"/>
          <w:sz w:val="28"/>
          <w:szCs w:val="28"/>
          <w:lang w:val="uk-UA"/>
        </w:rPr>
      </w:pPr>
      <w:r>
        <w:rPr>
          <w:rFonts w:ascii="Times New Roman" w:hAnsi="Times New Roman"/>
          <w:sz w:val="28"/>
          <w:szCs w:val="28"/>
          <w:lang w:val="uk-UA"/>
        </w:rPr>
        <w:t>В</w:t>
      </w:r>
      <w:r w:rsidRPr="007A69BA">
        <w:rPr>
          <w:rFonts w:ascii="Times New Roman" w:hAnsi="Times New Roman"/>
          <w:sz w:val="28"/>
          <w:szCs w:val="28"/>
          <w:lang w:val="uk-UA"/>
        </w:rPr>
        <w:t xml:space="preserve">ід жителів громади </w:t>
      </w:r>
      <w:r>
        <w:rPr>
          <w:rFonts w:ascii="Times New Roman" w:hAnsi="Times New Roman"/>
          <w:sz w:val="28"/>
          <w:szCs w:val="28"/>
          <w:lang w:val="uk-UA"/>
        </w:rPr>
        <w:t>отримано 441</w:t>
      </w:r>
      <w:r w:rsidRPr="007A69BA">
        <w:rPr>
          <w:rFonts w:ascii="Times New Roman" w:hAnsi="Times New Roman"/>
          <w:sz w:val="28"/>
          <w:szCs w:val="28"/>
          <w:lang w:val="uk-UA"/>
        </w:rPr>
        <w:t xml:space="preserve"> заяв</w:t>
      </w:r>
      <w:r>
        <w:rPr>
          <w:rFonts w:ascii="Times New Roman" w:hAnsi="Times New Roman"/>
          <w:sz w:val="28"/>
          <w:szCs w:val="28"/>
          <w:lang w:val="uk-UA"/>
        </w:rPr>
        <w:t>а</w:t>
      </w:r>
      <w:r w:rsidRPr="007A69BA">
        <w:rPr>
          <w:rFonts w:ascii="Times New Roman" w:hAnsi="Times New Roman"/>
          <w:sz w:val="28"/>
          <w:szCs w:val="28"/>
          <w:lang w:val="uk-UA"/>
        </w:rPr>
        <w:t xml:space="preserve"> </w:t>
      </w:r>
      <w:r>
        <w:rPr>
          <w:rFonts w:ascii="Times New Roman" w:hAnsi="Times New Roman"/>
          <w:sz w:val="28"/>
          <w:szCs w:val="28"/>
          <w:lang w:val="uk-UA"/>
        </w:rPr>
        <w:t>на одноразову матеріальну допомогу. Виплата склала 1,8 млн.грн.</w:t>
      </w:r>
      <w:r w:rsidRPr="007A69BA">
        <w:rPr>
          <w:rFonts w:ascii="Times New Roman" w:hAnsi="Times New Roman"/>
          <w:sz w:val="28"/>
          <w:szCs w:val="28"/>
          <w:lang w:val="uk-UA"/>
        </w:rPr>
        <w:t xml:space="preserve"> </w:t>
      </w:r>
    </w:p>
    <w:p w:rsidR="00BB13AA" w:rsidRPr="007A69BA" w:rsidRDefault="00BB13AA" w:rsidP="00481261">
      <w:pPr>
        <w:spacing w:after="0" w:line="240" w:lineRule="auto"/>
        <w:ind w:right="-284" w:firstLine="708"/>
        <w:jc w:val="both"/>
        <w:rPr>
          <w:rFonts w:ascii="Times New Roman" w:hAnsi="Times New Roman"/>
          <w:sz w:val="28"/>
          <w:szCs w:val="28"/>
          <w:lang w:val="uk-UA"/>
        </w:rPr>
      </w:pPr>
      <w:r w:rsidRPr="007A69BA">
        <w:rPr>
          <w:rFonts w:ascii="Times New Roman" w:hAnsi="Times New Roman"/>
          <w:sz w:val="28"/>
          <w:szCs w:val="28"/>
          <w:lang w:val="uk-UA"/>
        </w:rPr>
        <w:t xml:space="preserve">Для забезпечення реалізації прав окремих категорій громадян на пільговий проїзд автомобільним транспортом на автобусних маршрутах загального користування у приміському сполученні та залізничним транспортом </w:t>
      </w:r>
      <w:r>
        <w:rPr>
          <w:rFonts w:ascii="Times New Roman" w:hAnsi="Times New Roman"/>
          <w:sz w:val="28"/>
          <w:szCs w:val="28"/>
          <w:lang w:val="uk-UA"/>
        </w:rPr>
        <w:t>компенсаційні виплати склали – 1,6 млн.грн.</w:t>
      </w:r>
      <w:r w:rsidRPr="007A69BA">
        <w:rPr>
          <w:rFonts w:ascii="Times New Roman" w:hAnsi="Times New Roman"/>
          <w:sz w:val="28"/>
          <w:szCs w:val="28"/>
          <w:lang w:val="uk-UA"/>
        </w:rPr>
        <w:t xml:space="preserve"> </w:t>
      </w:r>
    </w:p>
    <w:p w:rsidR="00BB13AA" w:rsidRPr="007A69BA" w:rsidRDefault="00BB13AA" w:rsidP="00481261">
      <w:pPr>
        <w:spacing w:after="0" w:line="240" w:lineRule="auto"/>
        <w:ind w:right="-284" w:firstLine="708"/>
        <w:jc w:val="both"/>
        <w:rPr>
          <w:rFonts w:ascii="Times New Roman" w:hAnsi="Times New Roman"/>
          <w:sz w:val="28"/>
          <w:szCs w:val="28"/>
          <w:lang w:val="uk-UA"/>
        </w:rPr>
      </w:pPr>
      <w:r w:rsidRPr="007A69BA">
        <w:rPr>
          <w:rFonts w:ascii="Times New Roman" w:hAnsi="Times New Roman"/>
          <w:sz w:val="28"/>
          <w:szCs w:val="28"/>
          <w:lang w:val="uk-UA"/>
        </w:rPr>
        <w:t>Прийнято заяви та за</w:t>
      </w:r>
      <w:r>
        <w:rPr>
          <w:rFonts w:ascii="Times New Roman" w:hAnsi="Times New Roman"/>
          <w:sz w:val="28"/>
          <w:szCs w:val="28"/>
          <w:lang w:val="uk-UA"/>
        </w:rPr>
        <w:t>безпечені виплати  компенсації 21 фізичній</w:t>
      </w:r>
      <w:r w:rsidRPr="007A69BA">
        <w:rPr>
          <w:rFonts w:ascii="Times New Roman" w:hAnsi="Times New Roman"/>
          <w:sz w:val="28"/>
          <w:szCs w:val="28"/>
          <w:lang w:val="uk-UA"/>
        </w:rPr>
        <w:t xml:space="preserve"> особ</w:t>
      </w:r>
      <w:r>
        <w:rPr>
          <w:rFonts w:ascii="Times New Roman" w:hAnsi="Times New Roman"/>
          <w:sz w:val="28"/>
          <w:szCs w:val="28"/>
          <w:lang w:val="uk-UA"/>
        </w:rPr>
        <w:t>ам</w:t>
      </w:r>
      <w:r w:rsidRPr="007A69BA">
        <w:rPr>
          <w:rFonts w:ascii="Times New Roman" w:hAnsi="Times New Roman"/>
          <w:sz w:val="28"/>
          <w:szCs w:val="28"/>
          <w:lang w:val="uk-UA"/>
        </w:rPr>
        <w:t>, які надають соціальні послуги без здійснення підприємницької дія</w:t>
      </w:r>
      <w:r>
        <w:rPr>
          <w:rFonts w:ascii="Times New Roman" w:hAnsi="Times New Roman"/>
          <w:sz w:val="28"/>
          <w:szCs w:val="28"/>
          <w:lang w:val="uk-UA"/>
        </w:rPr>
        <w:t>льності на непрофесійній основі в сумі 386,9 тис.грн.</w:t>
      </w:r>
    </w:p>
    <w:p w:rsidR="00BB13AA" w:rsidRPr="007A69BA" w:rsidRDefault="00BB13AA" w:rsidP="00481261">
      <w:pPr>
        <w:spacing w:after="0" w:line="240" w:lineRule="auto"/>
        <w:ind w:right="-284" w:firstLine="708"/>
        <w:jc w:val="both"/>
        <w:rPr>
          <w:rFonts w:ascii="Times New Roman" w:hAnsi="Times New Roman"/>
          <w:sz w:val="28"/>
          <w:szCs w:val="28"/>
          <w:lang w:val="uk-UA"/>
        </w:rPr>
      </w:pPr>
      <w:r>
        <w:rPr>
          <w:rFonts w:ascii="Times New Roman" w:hAnsi="Times New Roman"/>
          <w:sz w:val="28"/>
          <w:szCs w:val="28"/>
          <w:lang w:val="uk-UA"/>
        </w:rPr>
        <w:t>Проведено</w:t>
      </w:r>
      <w:r w:rsidRPr="007A69BA">
        <w:rPr>
          <w:rFonts w:ascii="Times New Roman" w:hAnsi="Times New Roman"/>
          <w:sz w:val="28"/>
          <w:szCs w:val="28"/>
          <w:lang w:val="uk-UA"/>
        </w:rPr>
        <w:t xml:space="preserve"> оплати пільг на житлово комунальні послуги найбільш соціально вразливим категоріям осіб: особам з інвалідністю по зору І-ІІ групи, особам з інвалідністю І-ІІ групи із захворюванням хребта та спинного мозку 3 особам.</w:t>
      </w:r>
    </w:p>
    <w:p w:rsidR="00BB13AA" w:rsidRPr="007A69BA" w:rsidRDefault="00BB13AA" w:rsidP="00481261">
      <w:pPr>
        <w:spacing w:after="0" w:line="240" w:lineRule="auto"/>
        <w:ind w:right="-284" w:firstLine="708"/>
        <w:jc w:val="both"/>
        <w:rPr>
          <w:rFonts w:ascii="Times New Roman" w:hAnsi="Times New Roman"/>
          <w:sz w:val="28"/>
          <w:szCs w:val="28"/>
          <w:lang w:val="uk-UA"/>
        </w:rPr>
      </w:pPr>
      <w:r w:rsidRPr="007A69BA">
        <w:rPr>
          <w:rFonts w:ascii="Times New Roman" w:hAnsi="Times New Roman"/>
          <w:sz w:val="28"/>
          <w:szCs w:val="28"/>
          <w:lang w:val="uk-UA"/>
        </w:rPr>
        <w:t>Проведено відшкодування витрат, пов’язаних з наданням окремим категоріям громадян пільг з оплати послуг</w:t>
      </w:r>
      <w:r>
        <w:rPr>
          <w:rFonts w:ascii="Times New Roman" w:hAnsi="Times New Roman"/>
          <w:sz w:val="28"/>
          <w:szCs w:val="28"/>
          <w:lang w:val="uk-UA"/>
        </w:rPr>
        <w:t xml:space="preserve"> зв’язку (Укртелеком)</w:t>
      </w:r>
      <w:r w:rsidRPr="007A69BA">
        <w:rPr>
          <w:rFonts w:ascii="Times New Roman" w:hAnsi="Times New Roman"/>
          <w:sz w:val="28"/>
          <w:szCs w:val="28"/>
          <w:lang w:val="uk-UA"/>
        </w:rPr>
        <w:t>.</w:t>
      </w:r>
    </w:p>
    <w:p w:rsidR="00BB13AA" w:rsidRPr="007A69BA" w:rsidRDefault="00BB13AA" w:rsidP="00481261">
      <w:pPr>
        <w:spacing w:after="0" w:line="240" w:lineRule="auto"/>
        <w:ind w:right="-284" w:firstLine="708"/>
        <w:jc w:val="both"/>
        <w:rPr>
          <w:rFonts w:ascii="Times New Roman" w:hAnsi="Times New Roman"/>
          <w:sz w:val="28"/>
          <w:szCs w:val="28"/>
          <w:lang w:val="uk-UA"/>
        </w:rPr>
      </w:pPr>
      <w:r>
        <w:rPr>
          <w:rFonts w:ascii="Times New Roman" w:hAnsi="Times New Roman"/>
          <w:sz w:val="28"/>
          <w:szCs w:val="28"/>
          <w:lang w:val="uk-UA"/>
        </w:rPr>
        <w:t>Виплачено 48,0 тис.грн.</w:t>
      </w:r>
      <w:r w:rsidRPr="007A69BA">
        <w:rPr>
          <w:rFonts w:ascii="Times New Roman" w:hAnsi="Times New Roman"/>
          <w:sz w:val="28"/>
          <w:szCs w:val="28"/>
          <w:lang w:val="uk-UA"/>
        </w:rPr>
        <w:t xml:space="preserve"> матеріальної допомоги на вирішення соціально-побутових питань особі з рідкісним (орфанним) захворюванням, яка мешкає на території </w:t>
      </w:r>
      <w:r>
        <w:rPr>
          <w:rFonts w:ascii="Times New Roman" w:hAnsi="Times New Roman"/>
          <w:sz w:val="28"/>
          <w:szCs w:val="28"/>
          <w:lang w:val="uk-UA"/>
        </w:rPr>
        <w:t>громади.</w:t>
      </w:r>
    </w:p>
    <w:p w:rsidR="00BB13AA" w:rsidRPr="007A69BA" w:rsidRDefault="00BB13AA" w:rsidP="00481261">
      <w:pPr>
        <w:spacing w:after="0" w:line="240" w:lineRule="auto"/>
        <w:ind w:right="-284" w:firstLine="708"/>
        <w:jc w:val="both"/>
        <w:rPr>
          <w:rFonts w:ascii="Times New Roman" w:hAnsi="Times New Roman"/>
          <w:sz w:val="28"/>
          <w:szCs w:val="28"/>
          <w:lang w:val="uk-UA"/>
        </w:rPr>
      </w:pPr>
      <w:r w:rsidRPr="007A69BA">
        <w:rPr>
          <w:rFonts w:ascii="Times New Roman" w:hAnsi="Times New Roman"/>
          <w:sz w:val="28"/>
          <w:szCs w:val="28"/>
          <w:lang w:val="uk-UA"/>
        </w:rPr>
        <w:t>Проведен</w:t>
      </w:r>
      <w:r>
        <w:rPr>
          <w:rFonts w:ascii="Times New Roman" w:hAnsi="Times New Roman"/>
          <w:sz w:val="28"/>
          <w:szCs w:val="28"/>
          <w:lang w:val="uk-UA"/>
        </w:rPr>
        <w:t>а</w:t>
      </w:r>
      <w:r w:rsidRPr="007A69BA">
        <w:rPr>
          <w:rFonts w:ascii="Times New Roman" w:hAnsi="Times New Roman"/>
          <w:sz w:val="28"/>
          <w:szCs w:val="28"/>
          <w:lang w:val="uk-UA"/>
        </w:rPr>
        <w:t xml:space="preserve"> виплат</w:t>
      </w:r>
      <w:r>
        <w:rPr>
          <w:rFonts w:ascii="Times New Roman" w:hAnsi="Times New Roman"/>
          <w:sz w:val="28"/>
          <w:szCs w:val="28"/>
          <w:lang w:val="uk-UA"/>
        </w:rPr>
        <w:t>а 14,0 тис.грн.</w:t>
      </w:r>
      <w:r w:rsidRPr="007A69BA">
        <w:rPr>
          <w:rFonts w:ascii="Times New Roman" w:hAnsi="Times New Roman"/>
          <w:sz w:val="28"/>
          <w:szCs w:val="28"/>
          <w:lang w:val="uk-UA"/>
        </w:rPr>
        <w:t xml:space="preserve"> одноразової матеріальної допомоги 7 особам  з інвалідністю з числа учасників аварії на Чорнобильській АЕС  до  річниці Чорнобильської катастрофи.</w:t>
      </w:r>
    </w:p>
    <w:p w:rsidR="00BB13AA" w:rsidRPr="007A69BA" w:rsidRDefault="00BB13AA" w:rsidP="00481261">
      <w:pPr>
        <w:spacing w:after="0" w:line="240" w:lineRule="auto"/>
        <w:ind w:right="-284" w:firstLine="708"/>
        <w:jc w:val="both"/>
        <w:rPr>
          <w:rFonts w:ascii="Times New Roman" w:hAnsi="Times New Roman"/>
          <w:sz w:val="28"/>
          <w:szCs w:val="28"/>
          <w:lang w:val="uk-UA"/>
        </w:rPr>
      </w:pPr>
      <w:r w:rsidRPr="007A69BA">
        <w:rPr>
          <w:rFonts w:ascii="Times New Roman" w:hAnsi="Times New Roman"/>
          <w:sz w:val="28"/>
          <w:szCs w:val="28"/>
          <w:lang w:val="uk-UA"/>
        </w:rPr>
        <w:t>Протягом 2025 року проведено урочисте привітання 16 довгожителів громади з нагоди святкув</w:t>
      </w:r>
      <w:r>
        <w:rPr>
          <w:rFonts w:ascii="Times New Roman" w:hAnsi="Times New Roman"/>
          <w:sz w:val="28"/>
          <w:szCs w:val="28"/>
          <w:lang w:val="uk-UA"/>
        </w:rPr>
        <w:t>ання ювілейних дат  90,95 річчя на суму 39,1 тис.грн.</w:t>
      </w:r>
    </w:p>
    <w:p w:rsidR="00BB13AA" w:rsidRPr="007A69BA" w:rsidRDefault="00BB13AA" w:rsidP="00481261">
      <w:pPr>
        <w:spacing w:after="0" w:line="240" w:lineRule="auto"/>
        <w:ind w:right="-284" w:firstLine="708"/>
        <w:jc w:val="both"/>
        <w:rPr>
          <w:rFonts w:ascii="Times New Roman" w:hAnsi="Times New Roman"/>
          <w:sz w:val="28"/>
          <w:szCs w:val="28"/>
          <w:lang w:val="uk-UA"/>
        </w:rPr>
      </w:pPr>
      <w:r w:rsidRPr="007A69BA">
        <w:rPr>
          <w:rFonts w:ascii="Times New Roman" w:hAnsi="Times New Roman"/>
          <w:sz w:val="28"/>
          <w:szCs w:val="28"/>
          <w:lang w:val="uk-UA"/>
        </w:rPr>
        <w:t>Протягом звітного періоду проводилося вшанування пам’яті загиблих (померлих) Захисників та Захисниць України.</w:t>
      </w:r>
    </w:p>
    <w:p w:rsidR="00BB13AA" w:rsidRPr="007A69BA" w:rsidRDefault="00BB13AA" w:rsidP="00481261">
      <w:pPr>
        <w:spacing w:after="0" w:line="240" w:lineRule="auto"/>
        <w:ind w:right="-284" w:firstLine="720"/>
        <w:jc w:val="both"/>
        <w:rPr>
          <w:rFonts w:ascii="Times New Roman" w:hAnsi="Times New Roman"/>
          <w:sz w:val="28"/>
          <w:szCs w:val="28"/>
          <w:lang w:val="uk-UA"/>
        </w:rPr>
      </w:pPr>
      <w:r w:rsidRPr="007A69BA">
        <w:rPr>
          <w:rFonts w:ascii="Times New Roman" w:hAnsi="Times New Roman"/>
          <w:sz w:val="28"/>
          <w:szCs w:val="28"/>
          <w:lang w:val="uk-UA"/>
        </w:rPr>
        <w:t>Надано фінансову підтримку громадській організації «Конотопська зоозах</w:t>
      </w:r>
      <w:r>
        <w:rPr>
          <w:rFonts w:ascii="Times New Roman" w:hAnsi="Times New Roman"/>
          <w:sz w:val="28"/>
          <w:szCs w:val="28"/>
          <w:lang w:val="uk-UA"/>
        </w:rPr>
        <w:t>исна організація «Друзі тварин» в сумі 20,0 тис.грн.</w:t>
      </w:r>
    </w:p>
    <w:p w:rsidR="00BB13AA" w:rsidRDefault="00BB13AA" w:rsidP="00481261">
      <w:pPr>
        <w:spacing w:after="0" w:line="240" w:lineRule="auto"/>
        <w:ind w:firstLine="567"/>
        <w:jc w:val="both"/>
        <w:rPr>
          <w:rFonts w:ascii="Times New Roman" w:hAnsi="Times New Roman"/>
          <w:sz w:val="28"/>
          <w:szCs w:val="28"/>
          <w:shd w:val="clear" w:color="auto" w:fill="FFFFFF"/>
          <w:lang w:val="uk-UA"/>
        </w:rPr>
      </w:pPr>
      <w:r w:rsidRPr="0081745F">
        <w:rPr>
          <w:rFonts w:ascii="Times New Roman" w:hAnsi="Times New Roman"/>
          <w:sz w:val="28"/>
          <w:szCs w:val="28"/>
          <w:shd w:val="clear" w:color="auto" w:fill="FFFFFF"/>
          <w:lang w:val="uk-UA"/>
        </w:rPr>
        <w:t>Комунальний заклад «Центр надання соціальних послуг»</w:t>
      </w:r>
      <w:r>
        <w:rPr>
          <w:rFonts w:ascii="Times New Roman" w:hAnsi="Times New Roman"/>
          <w:sz w:val="28"/>
          <w:szCs w:val="28"/>
          <w:shd w:val="clear" w:color="auto" w:fill="FFFFFF"/>
          <w:lang w:val="uk-UA"/>
        </w:rPr>
        <w:t xml:space="preserve"> є комплексним закладом соціального захисту населення та надання соціальних послуг особам/сім’ям, які належать до вразливих груп населення та/або перебувають у складних життєвих обставинах.</w:t>
      </w:r>
    </w:p>
    <w:p w:rsidR="00BB13AA" w:rsidRPr="00D51B58" w:rsidRDefault="00BB13AA" w:rsidP="00D51B58">
      <w:pPr>
        <w:spacing w:line="223" w:lineRule="auto"/>
        <w:ind w:firstLine="708"/>
        <w:jc w:val="both"/>
        <w:rPr>
          <w:rFonts w:ascii="Times New Roman" w:hAnsi="Times New Roman"/>
          <w:sz w:val="28"/>
          <w:szCs w:val="28"/>
          <w:lang w:val="uk-UA"/>
        </w:rPr>
      </w:pPr>
      <w:r w:rsidRPr="00D51B58">
        <w:rPr>
          <w:rFonts w:ascii="Times New Roman" w:hAnsi="Times New Roman"/>
          <w:sz w:val="28"/>
          <w:szCs w:val="28"/>
          <w:lang w:val="uk-UA"/>
        </w:rPr>
        <w:t>Штатна чисельність працівників центру складає 64,5 штатних одиниць.</w:t>
      </w:r>
    </w:p>
    <w:p w:rsidR="00BB13AA" w:rsidRPr="00D51B58" w:rsidRDefault="00BB13AA" w:rsidP="00D51B58">
      <w:pPr>
        <w:spacing w:line="223" w:lineRule="auto"/>
        <w:ind w:firstLine="708"/>
        <w:jc w:val="both"/>
        <w:rPr>
          <w:rFonts w:ascii="Times New Roman" w:hAnsi="Times New Roman"/>
          <w:sz w:val="28"/>
          <w:szCs w:val="28"/>
          <w:lang w:val="uk-UA"/>
        </w:rPr>
      </w:pPr>
      <w:r w:rsidRPr="00D51B58">
        <w:rPr>
          <w:rFonts w:ascii="Times New Roman" w:hAnsi="Times New Roman"/>
          <w:sz w:val="28"/>
          <w:szCs w:val="28"/>
          <w:lang w:val="uk-UA"/>
        </w:rPr>
        <w:t>В цілому за 2025 рік центром надано соціальних послуг 2256 особам, із них:</w:t>
      </w:r>
    </w:p>
    <w:p w:rsidR="00BB13AA" w:rsidRPr="00D51B58" w:rsidRDefault="00BB13AA" w:rsidP="00D51B58">
      <w:pPr>
        <w:numPr>
          <w:ilvl w:val="0"/>
          <w:numId w:val="4"/>
        </w:numPr>
        <w:spacing w:after="0" w:line="223" w:lineRule="auto"/>
        <w:jc w:val="both"/>
        <w:rPr>
          <w:rFonts w:ascii="Times New Roman" w:hAnsi="Times New Roman"/>
          <w:sz w:val="28"/>
          <w:szCs w:val="28"/>
          <w:lang w:val="uk-UA"/>
        </w:rPr>
      </w:pPr>
      <w:r w:rsidRPr="00D51B58">
        <w:rPr>
          <w:rFonts w:ascii="Times New Roman" w:hAnsi="Times New Roman"/>
          <w:sz w:val="28"/>
          <w:szCs w:val="28"/>
          <w:lang w:val="uk-UA"/>
        </w:rPr>
        <w:t>відділенням соціальної допомоги вдома – 202 особам;</w:t>
      </w:r>
    </w:p>
    <w:p w:rsidR="00BB13AA" w:rsidRPr="00D51B58" w:rsidRDefault="00BB13AA" w:rsidP="00D51B58">
      <w:pPr>
        <w:numPr>
          <w:ilvl w:val="0"/>
          <w:numId w:val="4"/>
        </w:numPr>
        <w:spacing w:after="0" w:line="223" w:lineRule="auto"/>
        <w:jc w:val="both"/>
        <w:rPr>
          <w:rFonts w:ascii="Times New Roman" w:hAnsi="Times New Roman"/>
          <w:sz w:val="28"/>
          <w:szCs w:val="28"/>
          <w:lang w:val="uk-UA"/>
        </w:rPr>
      </w:pPr>
      <w:r w:rsidRPr="00D51B58">
        <w:rPr>
          <w:rFonts w:ascii="Times New Roman" w:hAnsi="Times New Roman"/>
          <w:sz w:val="28"/>
          <w:szCs w:val="28"/>
          <w:lang w:val="uk-UA"/>
        </w:rPr>
        <w:t>відділенням соціальної роботи – 402 особам, із них 238 дітей;</w:t>
      </w:r>
    </w:p>
    <w:p w:rsidR="00BB13AA" w:rsidRPr="00D51B58" w:rsidRDefault="00BB13AA" w:rsidP="00D51B58">
      <w:pPr>
        <w:numPr>
          <w:ilvl w:val="0"/>
          <w:numId w:val="4"/>
        </w:numPr>
        <w:spacing w:after="0" w:line="223" w:lineRule="auto"/>
        <w:jc w:val="both"/>
        <w:rPr>
          <w:rFonts w:ascii="Times New Roman" w:hAnsi="Times New Roman"/>
          <w:sz w:val="28"/>
          <w:szCs w:val="28"/>
          <w:lang w:val="uk-UA"/>
        </w:rPr>
      </w:pPr>
      <w:r w:rsidRPr="00D51B58">
        <w:rPr>
          <w:rFonts w:ascii="Times New Roman" w:hAnsi="Times New Roman"/>
          <w:sz w:val="28"/>
          <w:szCs w:val="28"/>
          <w:lang w:val="uk-UA"/>
        </w:rPr>
        <w:t>відділенням денного перебування – 719 особам;</w:t>
      </w:r>
    </w:p>
    <w:p w:rsidR="00BB13AA" w:rsidRPr="00D51B58" w:rsidRDefault="00BB13AA" w:rsidP="00D51B58">
      <w:pPr>
        <w:numPr>
          <w:ilvl w:val="0"/>
          <w:numId w:val="4"/>
        </w:numPr>
        <w:spacing w:after="0" w:line="223" w:lineRule="auto"/>
        <w:jc w:val="both"/>
        <w:rPr>
          <w:rFonts w:ascii="Times New Roman" w:hAnsi="Times New Roman"/>
          <w:sz w:val="28"/>
          <w:szCs w:val="28"/>
          <w:lang w:val="uk-UA"/>
        </w:rPr>
      </w:pPr>
      <w:r w:rsidRPr="00D51B58">
        <w:rPr>
          <w:rFonts w:ascii="Times New Roman" w:hAnsi="Times New Roman"/>
          <w:sz w:val="28"/>
          <w:szCs w:val="28"/>
          <w:lang w:val="uk-UA"/>
        </w:rPr>
        <w:t>відділенням натуральної та грошової допомоги – 816 особам.</w:t>
      </w:r>
    </w:p>
    <w:p w:rsidR="00BB13AA" w:rsidRPr="00D51B58" w:rsidRDefault="00BB13AA" w:rsidP="00D51B58">
      <w:pPr>
        <w:spacing w:line="223" w:lineRule="auto"/>
        <w:ind w:firstLine="708"/>
        <w:jc w:val="both"/>
        <w:rPr>
          <w:rFonts w:ascii="Times New Roman" w:hAnsi="Times New Roman"/>
          <w:sz w:val="28"/>
          <w:szCs w:val="28"/>
          <w:lang w:val="uk-UA"/>
        </w:rPr>
      </w:pPr>
      <w:r w:rsidRPr="00D51B58">
        <w:rPr>
          <w:rFonts w:ascii="Times New Roman" w:hAnsi="Times New Roman"/>
          <w:sz w:val="28"/>
          <w:szCs w:val="28"/>
          <w:lang w:val="uk-UA"/>
        </w:rPr>
        <w:t>Соціальними працівниками та соціальними робітниками забезпечувалася: доставка продуктів харчування та ліків, оплата за комунальні послуги, прибирання в будинках обслуговуваних, обробіток присадибної ділянки, розчистка снігу на подвір’ї, занесення води та дров, допомога у встановленні групи інвалідності дітям, членам сім’ї, допомога в оформленні соціальних виплат та інше.</w:t>
      </w:r>
    </w:p>
    <w:p w:rsidR="00BB13AA" w:rsidRPr="00D51B58" w:rsidRDefault="00BB13AA" w:rsidP="00D51B58">
      <w:pPr>
        <w:spacing w:line="223" w:lineRule="auto"/>
        <w:ind w:firstLine="708"/>
        <w:jc w:val="both"/>
        <w:rPr>
          <w:rFonts w:ascii="Times New Roman" w:hAnsi="Times New Roman"/>
          <w:sz w:val="28"/>
          <w:szCs w:val="28"/>
          <w:lang w:val="uk-UA"/>
        </w:rPr>
      </w:pPr>
      <w:r w:rsidRPr="00D51B58">
        <w:rPr>
          <w:rFonts w:ascii="Times New Roman" w:hAnsi="Times New Roman"/>
          <w:sz w:val="28"/>
          <w:szCs w:val="28"/>
          <w:lang w:val="uk-UA"/>
        </w:rPr>
        <w:t>Із загальної кількості осіб, яким надано соціальні послуги на платній основі охоплено 603 особи на загальну суму 297,</w:t>
      </w:r>
      <w:r>
        <w:rPr>
          <w:sz w:val="28"/>
          <w:szCs w:val="28"/>
          <w:lang w:val="uk-UA"/>
        </w:rPr>
        <w:t>1</w:t>
      </w:r>
      <w:r w:rsidRPr="00D51B58">
        <w:rPr>
          <w:rFonts w:ascii="Times New Roman" w:hAnsi="Times New Roman"/>
          <w:sz w:val="28"/>
          <w:szCs w:val="28"/>
          <w:lang w:val="uk-UA"/>
        </w:rPr>
        <w:t xml:space="preserve"> тис. грн. – це послуги</w:t>
      </w:r>
      <w:r>
        <w:rPr>
          <w:rFonts w:ascii="Times New Roman" w:hAnsi="Times New Roman"/>
          <w:sz w:val="28"/>
          <w:szCs w:val="28"/>
          <w:lang w:val="uk-UA"/>
        </w:rPr>
        <w:t xml:space="preserve"> </w:t>
      </w:r>
      <w:r w:rsidRPr="00D51B58">
        <w:rPr>
          <w:rFonts w:ascii="Times New Roman" w:hAnsi="Times New Roman"/>
          <w:sz w:val="28"/>
          <w:szCs w:val="28"/>
          <w:lang w:val="uk-UA"/>
        </w:rPr>
        <w:t>перукаря, прання білизни, санітарно-гігієнічні (душ), соціальна послуга догляду вдома за диференційовану плату.</w:t>
      </w:r>
    </w:p>
    <w:p w:rsidR="00BB13AA" w:rsidRPr="00D51B58" w:rsidRDefault="00BB13AA" w:rsidP="00D51B58">
      <w:pPr>
        <w:spacing w:line="223" w:lineRule="auto"/>
        <w:ind w:firstLine="708"/>
        <w:jc w:val="both"/>
        <w:rPr>
          <w:rFonts w:ascii="Times New Roman" w:hAnsi="Times New Roman"/>
          <w:sz w:val="28"/>
          <w:szCs w:val="28"/>
          <w:lang w:val="uk-UA"/>
        </w:rPr>
      </w:pPr>
      <w:r w:rsidRPr="00D51B58">
        <w:rPr>
          <w:rFonts w:ascii="Times New Roman" w:hAnsi="Times New Roman"/>
          <w:sz w:val="28"/>
          <w:szCs w:val="28"/>
          <w:lang w:val="uk-UA"/>
        </w:rPr>
        <w:t>Новим і дуже важливим напрямком роботи центру є забезпечення заходами з підтримки військовослужбовців Збройних сил України, ветеранів війни, осіб, які мають особливі заслуги перед Батьківщиною, членів сімей таких осіб і членів сімей загиблих (померлих) Захисників і Захисниць України, членів сімей зниклих безвісти за особливих обставин та осіб стосовно яких встановлено факт позбавлення особистої свободи внаслідок збройної агресії проти України після їх звільнення. У 2025 році в центрі почали працювати два фахівці із супроводу ветеранів та демобілізованих осіб з березня та листопада відповідно. За минулий рік охоплено заходами з підтримки 117 осіб з них за категоріями:</w:t>
      </w:r>
    </w:p>
    <w:p w:rsidR="00BB13AA" w:rsidRDefault="00BB13AA" w:rsidP="00D51B58">
      <w:pPr>
        <w:pStyle w:val="NormalWeb"/>
        <w:spacing w:before="0" w:beforeAutospacing="0" w:after="0" w:afterAutospacing="0"/>
        <w:jc w:val="both"/>
        <w:rPr>
          <w:sz w:val="28"/>
          <w:szCs w:val="28"/>
          <w:lang w:val="uk-UA"/>
        </w:rPr>
      </w:pPr>
      <w:r w:rsidRPr="00D51B58">
        <w:rPr>
          <w:sz w:val="28"/>
          <w:szCs w:val="28"/>
          <w:lang w:val="uk-UA"/>
        </w:rPr>
        <w:t>42 – члени сімей зниклих безвісти за особливих обставин, 47 – ветерани війни (УБД), які на сьогоднішній день у переважній більшості проходять військову службу в силах оборони, 12 – члени сімей загиблих захисників, 6 – демобілізованих осіб, 6 – осіб з інвалідністю внаслідок війни та інші. Основними питаннями при зверненні до фахівця із супроводу ветеранів та демобілізованих осіб є: оформлення державної допомоги та соціальних виплат, надання допомоги в оформленні документів щодо забезпечення житлом, супровід в органах державної влади, установах та організаціях, проведення індивідуальних та групових заходів інформаційно-просвітницького спрямування, інформування, консультування та інше</w:t>
      </w:r>
      <w:r>
        <w:rPr>
          <w:sz w:val="28"/>
          <w:szCs w:val="28"/>
          <w:lang w:val="uk-UA"/>
        </w:rPr>
        <w:t>.</w:t>
      </w:r>
    </w:p>
    <w:p w:rsidR="00BB13AA" w:rsidRDefault="00BB13AA" w:rsidP="00C73C95">
      <w:pPr>
        <w:pStyle w:val="NormalWeb"/>
        <w:spacing w:before="0" w:beforeAutospacing="0" w:after="0" w:afterAutospacing="0"/>
        <w:jc w:val="center"/>
        <w:rPr>
          <w:b/>
          <w:sz w:val="28"/>
          <w:szCs w:val="28"/>
          <w:lang w:val="uk-UA"/>
        </w:rPr>
      </w:pPr>
    </w:p>
    <w:p w:rsidR="00BB13AA" w:rsidRDefault="00BB13AA" w:rsidP="00C73C95">
      <w:pPr>
        <w:pStyle w:val="NormalWeb"/>
        <w:spacing w:before="0" w:beforeAutospacing="0" w:after="0" w:afterAutospacing="0"/>
        <w:jc w:val="center"/>
        <w:rPr>
          <w:b/>
          <w:sz w:val="28"/>
          <w:szCs w:val="28"/>
          <w:lang w:val="uk-UA"/>
        </w:rPr>
      </w:pPr>
      <w:r w:rsidRPr="00C73C95">
        <w:rPr>
          <w:b/>
          <w:sz w:val="28"/>
          <w:szCs w:val="28"/>
          <w:lang w:val="uk-UA"/>
        </w:rPr>
        <w:t>Охорона здоров’я</w:t>
      </w:r>
    </w:p>
    <w:p w:rsidR="00BB13AA" w:rsidRDefault="00BB13AA" w:rsidP="00ED354F">
      <w:pPr>
        <w:pStyle w:val="NormalWeb"/>
        <w:spacing w:before="0" w:beforeAutospacing="0" w:after="0" w:afterAutospacing="0"/>
        <w:jc w:val="both"/>
        <w:rPr>
          <w:sz w:val="28"/>
          <w:szCs w:val="28"/>
          <w:lang w:val="uk-UA"/>
        </w:rPr>
      </w:pPr>
      <w:r>
        <w:rPr>
          <w:b/>
          <w:sz w:val="28"/>
          <w:szCs w:val="28"/>
          <w:lang w:val="uk-UA"/>
        </w:rPr>
        <w:tab/>
      </w:r>
      <w:r>
        <w:rPr>
          <w:sz w:val="28"/>
          <w:szCs w:val="28"/>
          <w:lang w:val="uk-UA"/>
        </w:rPr>
        <w:t>Центр первинної медико-санітарної допомоги включає 5 амбулаторій загальної практики-сімейної медицини та 14 фельдшерських пунктів, де працюють 6 лікарів ЗПСМ та 34 молодших спеціалістів з медичною освітою. З лікарями закладу підписали угоди на медичне обслуговування 10586 осіб.</w:t>
      </w:r>
    </w:p>
    <w:p w:rsidR="00BB13AA" w:rsidRDefault="00BB13AA" w:rsidP="00ED354F">
      <w:pPr>
        <w:pStyle w:val="NormalWeb"/>
        <w:spacing w:before="0" w:beforeAutospacing="0" w:after="0" w:afterAutospacing="0"/>
        <w:jc w:val="both"/>
        <w:rPr>
          <w:sz w:val="28"/>
          <w:szCs w:val="28"/>
          <w:lang w:val="uk-UA"/>
        </w:rPr>
      </w:pPr>
      <w:r>
        <w:rPr>
          <w:sz w:val="28"/>
          <w:szCs w:val="28"/>
          <w:lang w:val="uk-UA"/>
        </w:rPr>
        <w:tab/>
        <w:t>Стоматологічну допомогу населенню надають 2 стоматологи та 1 зубний лікар.</w:t>
      </w:r>
    </w:p>
    <w:p w:rsidR="00BB13AA" w:rsidRDefault="00BB13AA" w:rsidP="00ED354F">
      <w:pPr>
        <w:pStyle w:val="NormalWeb"/>
        <w:spacing w:before="0" w:beforeAutospacing="0" w:after="0" w:afterAutospacing="0"/>
        <w:jc w:val="both"/>
        <w:rPr>
          <w:sz w:val="28"/>
          <w:szCs w:val="28"/>
          <w:lang w:val="uk-UA"/>
        </w:rPr>
      </w:pPr>
      <w:r>
        <w:rPr>
          <w:sz w:val="28"/>
          <w:szCs w:val="28"/>
          <w:lang w:val="uk-UA"/>
        </w:rPr>
        <w:tab/>
        <w:t>В 2025 році в Попівській громаді народилося 17 дітей, померло 186 осіб.</w:t>
      </w:r>
    </w:p>
    <w:p w:rsidR="00BB13AA" w:rsidRDefault="00BB13AA" w:rsidP="00ED354F">
      <w:pPr>
        <w:pStyle w:val="NormalWeb"/>
        <w:spacing w:before="0" w:beforeAutospacing="0" w:after="0" w:afterAutospacing="0"/>
        <w:jc w:val="both"/>
        <w:rPr>
          <w:sz w:val="28"/>
          <w:szCs w:val="28"/>
          <w:lang w:val="uk-UA"/>
        </w:rPr>
      </w:pPr>
      <w:r>
        <w:rPr>
          <w:sz w:val="28"/>
          <w:szCs w:val="28"/>
          <w:lang w:val="uk-UA"/>
        </w:rPr>
        <w:tab/>
        <w:t>За місцем надання медичних послуг до сімейних лікарів було 30624 звернень мешканців сіл, відвідувань вдома лікарями – 800.</w:t>
      </w:r>
    </w:p>
    <w:p w:rsidR="00BB13AA" w:rsidRDefault="00BB13AA" w:rsidP="00ED354F">
      <w:pPr>
        <w:pStyle w:val="NormalWeb"/>
        <w:spacing w:before="0" w:beforeAutospacing="0" w:after="0" w:afterAutospacing="0"/>
        <w:jc w:val="both"/>
        <w:rPr>
          <w:sz w:val="28"/>
          <w:szCs w:val="28"/>
          <w:lang w:val="uk-UA"/>
        </w:rPr>
      </w:pPr>
      <w:r>
        <w:rPr>
          <w:sz w:val="28"/>
          <w:szCs w:val="28"/>
          <w:lang w:val="uk-UA"/>
        </w:rPr>
        <w:tab/>
        <w:t>Стоматологічну допомогу отримали 3673 особи, в тому числі 689 дітей до 18 років.  Також було надано зубопротезну допомогу пільговим категоріям громадян на суму 35,0 тис.грн.</w:t>
      </w:r>
    </w:p>
    <w:p w:rsidR="00BB13AA" w:rsidRDefault="00BB13AA" w:rsidP="00ED354F">
      <w:pPr>
        <w:pStyle w:val="NormalWeb"/>
        <w:spacing w:before="0" w:beforeAutospacing="0" w:after="0" w:afterAutospacing="0"/>
        <w:jc w:val="both"/>
        <w:rPr>
          <w:sz w:val="28"/>
          <w:szCs w:val="28"/>
          <w:lang w:val="uk-UA"/>
        </w:rPr>
      </w:pPr>
      <w:r>
        <w:rPr>
          <w:sz w:val="28"/>
          <w:szCs w:val="28"/>
          <w:lang w:val="uk-UA"/>
        </w:rPr>
        <w:tab/>
        <w:t xml:space="preserve">Під динамічним спостереженням з приводу хронічних захворювань у сімейних лікарів КНП «ЦПМСД» сільської ради знаходиться 6856 осіб. За звітний період по програмі «Доступні ліки» виписано 11514 рецептів на суму 1,1 млн.грн. </w:t>
      </w:r>
    </w:p>
    <w:p w:rsidR="00BB13AA" w:rsidRPr="00D35732" w:rsidRDefault="00BB13AA" w:rsidP="00D35732">
      <w:pPr>
        <w:pStyle w:val="NormalWeb"/>
        <w:spacing w:before="0" w:beforeAutospacing="0" w:after="0" w:afterAutospacing="0"/>
        <w:ind w:firstLine="720"/>
        <w:jc w:val="both"/>
        <w:rPr>
          <w:sz w:val="28"/>
          <w:szCs w:val="28"/>
          <w:lang w:val="uk-UA"/>
        </w:rPr>
      </w:pPr>
      <w:r w:rsidRPr="00D35732">
        <w:rPr>
          <w:sz w:val="28"/>
          <w:szCs w:val="28"/>
          <w:lang w:val="uk-UA"/>
        </w:rPr>
        <w:t>Екстрену (швидку) медичну допомогу сільському населенню надають Конотопська станція Е(Ш)МД КНП СОР «Сумський обласний центр екстренної медичної допомоги та медицини катастроф» та пункт екстреної (швидкої) медичної допомоги постійного базування (на базі Вирівської амбулаторії загальної практики-сімейної медицини).</w:t>
      </w:r>
    </w:p>
    <w:p w:rsidR="00BB13AA" w:rsidRDefault="00BB13AA" w:rsidP="00085C30">
      <w:pPr>
        <w:pStyle w:val="NormalWeb"/>
        <w:spacing w:before="0" w:beforeAutospacing="0" w:after="0" w:afterAutospacing="0"/>
        <w:ind w:firstLine="720"/>
        <w:jc w:val="both"/>
        <w:rPr>
          <w:sz w:val="28"/>
          <w:szCs w:val="28"/>
          <w:lang w:val="uk-UA"/>
        </w:rPr>
      </w:pPr>
      <w:r>
        <w:rPr>
          <w:sz w:val="28"/>
          <w:szCs w:val="28"/>
          <w:lang w:val="uk-UA"/>
        </w:rPr>
        <w:t>Виїзним флюорографом Сумського фтизіопульмонологічного диспансеру проведене обстеження 877 жителям громади. Окрім того, лікарями-спеціалістами Українсько-ізраїльської місії «Фріда» надано медичних послуг 193 жителям на базі Попівської та Великосамбірської амбулаторій. З жовтня 2025 року в 12 населених пунктах працює мобільний аптечний пункт від ДП «Укрвакцина» МОЗ України.</w:t>
      </w:r>
    </w:p>
    <w:p w:rsidR="00BB13AA" w:rsidRDefault="00BB13AA" w:rsidP="00F63CB7">
      <w:pPr>
        <w:spacing w:after="0" w:line="240" w:lineRule="auto"/>
        <w:ind w:firstLine="709"/>
        <w:jc w:val="both"/>
        <w:rPr>
          <w:rFonts w:ascii="Times New Roman" w:hAnsi="Times New Roman"/>
          <w:sz w:val="28"/>
          <w:szCs w:val="28"/>
          <w:lang w:val="uk-UA"/>
        </w:rPr>
      </w:pPr>
      <w:r w:rsidRPr="00085C30">
        <w:rPr>
          <w:rFonts w:ascii="Times New Roman" w:hAnsi="Times New Roman"/>
          <w:sz w:val="28"/>
          <w:szCs w:val="28"/>
          <w:lang w:val="uk-UA"/>
        </w:rPr>
        <w:t>За 2025 рік для забезпечення надання на належному рівні якісної та ефективної медичної допомоги, забезпечення доступності населення Комунальним некомерційним підприємством «Центр первинної медико-санітарної допомоги» отримано автоматичний гематологічний аналізатор, велика травматологічна сумка в комплекті, набір для допомоги при пологах поза медичним закладом, пристрій контролю температурного холодильного обладнання (4 шт.), генератор</w:t>
      </w:r>
      <w:r>
        <w:rPr>
          <w:rFonts w:ascii="Times New Roman" w:hAnsi="Times New Roman"/>
          <w:sz w:val="28"/>
          <w:szCs w:val="28"/>
          <w:lang w:val="uk-UA"/>
        </w:rPr>
        <w:t>и</w:t>
      </w:r>
      <w:r w:rsidRPr="00085C30">
        <w:rPr>
          <w:rFonts w:ascii="Times New Roman" w:hAnsi="Times New Roman"/>
          <w:sz w:val="28"/>
          <w:szCs w:val="28"/>
          <w:lang w:val="uk-UA"/>
        </w:rPr>
        <w:t xml:space="preserve"> бензинов</w:t>
      </w:r>
      <w:r>
        <w:rPr>
          <w:rFonts w:ascii="Times New Roman" w:hAnsi="Times New Roman"/>
          <w:sz w:val="28"/>
          <w:szCs w:val="28"/>
          <w:lang w:val="uk-UA"/>
        </w:rPr>
        <w:t>і</w:t>
      </w:r>
      <w:r w:rsidRPr="00085C30">
        <w:rPr>
          <w:rFonts w:ascii="Times New Roman" w:hAnsi="Times New Roman"/>
          <w:sz w:val="28"/>
          <w:szCs w:val="28"/>
          <w:lang w:val="uk-UA"/>
        </w:rPr>
        <w:t xml:space="preserve"> (2 шт.), проведено реконструкцію системи електропостачання з влаштуванням фотовольтаїчної електростанції потужністю 7 кВт (сонячні панелі) в Пекарівській АЗПСМ, отримано у тимчасове безоплатне користування супутникове обладнання Starlink. </w:t>
      </w:r>
    </w:p>
    <w:p w:rsidR="00BB13AA" w:rsidRDefault="00BB13AA" w:rsidP="00E60AB1">
      <w:pPr>
        <w:ind w:firstLine="708"/>
        <w:jc w:val="center"/>
        <w:rPr>
          <w:rFonts w:ascii="Times New Roman" w:hAnsi="Times New Roman"/>
          <w:b/>
          <w:sz w:val="28"/>
          <w:szCs w:val="28"/>
          <w:lang w:val="uk-UA"/>
        </w:rPr>
      </w:pPr>
    </w:p>
    <w:p w:rsidR="00BB13AA" w:rsidRDefault="00BB13AA" w:rsidP="00E60AB1">
      <w:pPr>
        <w:ind w:firstLine="708"/>
        <w:jc w:val="center"/>
        <w:rPr>
          <w:rFonts w:ascii="Times New Roman" w:hAnsi="Times New Roman"/>
          <w:b/>
          <w:sz w:val="28"/>
          <w:szCs w:val="28"/>
          <w:lang w:val="uk-UA"/>
        </w:rPr>
      </w:pPr>
      <w:r w:rsidRPr="00E60AB1">
        <w:rPr>
          <w:rFonts w:ascii="Times New Roman" w:hAnsi="Times New Roman"/>
          <w:b/>
          <w:sz w:val="28"/>
          <w:szCs w:val="28"/>
          <w:lang w:val="uk-UA"/>
        </w:rPr>
        <w:t>Підтримка сім</w:t>
      </w:r>
      <w:r>
        <w:rPr>
          <w:rFonts w:ascii="Times New Roman" w:hAnsi="Times New Roman"/>
          <w:b/>
          <w:sz w:val="28"/>
          <w:szCs w:val="28"/>
          <w:lang w:val="uk-UA"/>
        </w:rPr>
        <w:t>ʼ</w:t>
      </w:r>
      <w:r w:rsidRPr="00E60AB1">
        <w:rPr>
          <w:rFonts w:ascii="Times New Roman" w:hAnsi="Times New Roman"/>
          <w:b/>
          <w:sz w:val="28"/>
          <w:szCs w:val="28"/>
          <w:lang w:val="uk-UA"/>
        </w:rPr>
        <w:t>ї дітей та молоді</w:t>
      </w:r>
    </w:p>
    <w:p w:rsidR="00BB13AA" w:rsidRPr="00032EE6" w:rsidRDefault="00BB13AA" w:rsidP="0081269B">
      <w:pPr>
        <w:spacing w:after="0"/>
        <w:ind w:firstLine="709"/>
        <w:jc w:val="both"/>
        <w:rPr>
          <w:rFonts w:ascii="Times New Roman" w:hAnsi="Times New Roman"/>
          <w:sz w:val="28"/>
          <w:szCs w:val="28"/>
          <w:lang w:val="uk-UA"/>
        </w:rPr>
      </w:pPr>
      <w:r>
        <w:rPr>
          <w:rFonts w:ascii="Times New Roman" w:hAnsi="Times New Roman"/>
          <w:sz w:val="28"/>
          <w:szCs w:val="28"/>
          <w:lang w:val="uk-UA"/>
        </w:rPr>
        <w:t>З</w:t>
      </w:r>
      <w:r w:rsidRPr="00032EE6">
        <w:rPr>
          <w:rFonts w:ascii="Times New Roman" w:hAnsi="Times New Roman"/>
          <w:sz w:val="28"/>
          <w:szCs w:val="28"/>
          <w:lang w:val="uk-UA"/>
        </w:rPr>
        <w:t>дійснення соціально-правового захисту дітей покладається на Відділ — Службу у справах дітей сільської ради.</w:t>
      </w:r>
    </w:p>
    <w:p w:rsidR="00BB13AA" w:rsidRPr="0081269B" w:rsidRDefault="00BB13AA" w:rsidP="0081269B">
      <w:pPr>
        <w:spacing w:after="0"/>
        <w:ind w:firstLine="709"/>
        <w:jc w:val="both"/>
        <w:rPr>
          <w:rFonts w:ascii="Times New Roman" w:hAnsi="Times New Roman"/>
          <w:sz w:val="28"/>
          <w:szCs w:val="28"/>
          <w:lang w:val="uk-UA"/>
        </w:rPr>
      </w:pPr>
      <w:r w:rsidRPr="0081269B">
        <w:rPr>
          <w:rFonts w:ascii="Times New Roman" w:hAnsi="Times New Roman"/>
          <w:sz w:val="28"/>
          <w:szCs w:val="28"/>
          <w:lang w:val="uk-UA"/>
        </w:rPr>
        <w:t>Пріоритетними напрямами роботи Відділу є реалізація державної політики у сфері соціального захисту дітей, захист їхніх прав, свобод та законних інтересів, вирішення нагальних проблем сімей з дітьми, а також запобігання дитячій безпритульності та бездоглядності.</w:t>
      </w:r>
    </w:p>
    <w:p w:rsidR="00BB13AA" w:rsidRDefault="00BB13AA" w:rsidP="00844635">
      <w:pPr>
        <w:spacing w:after="0"/>
        <w:ind w:firstLine="709"/>
        <w:jc w:val="both"/>
        <w:rPr>
          <w:rFonts w:ascii="Times New Roman" w:hAnsi="Times New Roman"/>
          <w:bCs/>
          <w:sz w:val="28"/>
          <w:szCs w:val="28"/>
          <w:lang w:val="uk-UA"/>
        </w:rPr>
      </w:pPr>
      <w:r>
        <w:rPr>
          <w:rFonts w:ascii="Times New Roman" w:hAnsi="Times New Roman"/>
          <w:bCs/>
          <w:sz w:val="28"/>
          <w:szCs w:val="28"/>
          <w:lang w:val="uk-UA"/>
        </w:rPr>
        <w:t>З</w:t>
      </w:r>
      <w:r w:rsidRPr="00844635">
        <w:rPr>
          <w:rFonts w:ascii="Times New Roman" w:hAnsi="Times New Roman"/>
          <w:bCs/>
          <w:sz w:val="28"/>
          <w:szCs w:val="28"/>
          <w:lang w:val="uk-UA"/>
        </w:rPr>
        <w:t xml:space="preserve"> липня 2025 року Відділу — Службі у справах дітей передано повноваження щодо ведення справ з усиновлення, розвитку та супроводу прийомних сімей, а також дитячих будинків сімейного типу. Це дозволило громаді самостійно здійснювати повний цикл роботи з влаштування дітей-сиріт та дітей, позбавлених батьківського піклування, до сімейних форм виховання, забезпечуючи оперативний контроль та підтримку таких родин безпосередньо за місцем їхнього проживання.</w:t>
      </w:r>
    </w:p>
    <w:p w:rsidR="00BB13AA" w:rsidRPr="0028357A" w:rsidRDefault="00BB13AA" w:rsidP="00CB1884">
      <w:pPr>
        <w:spacing w:after="0"/>
        <w:ind w:firstLine="709"/>
        <w:jc w:val="both"/>
        <w:rPr>
          <w:rFonts w:ascii="Times New Roman" w:hAnsi="Times New Roman"/>
          <w:sz w:val="28"/>
          <w:szCs w:val="28"/>
          <w:lang w:val="uk-UA"/>
        </w:rPr>
      </w:pPr>
      <w:r w:rsidRPr="0028357A">
        <w:rPr>
          <w:rFonts w:ascii="Times New Roman" w:hAnsi="Times New Roman"/>
          <w:sz w:val="28"/>
          <w:szCs w:val="28"/>
          <w:lang w:val="uk-UA"/>
        </w:rPr>
        <w:t xml:space="preserve">На первинному обліку у Відділі перебуває </w:t>
      </w:r>
      <w:r w:rsidRPr="0028357A">
        <w:rPr>
          <w:rFonts w:ascii="Times New Roman" w:hAnsi="Times New Roman"/>
          <w:bCs/>
          <w:sz w:val="28"/>
          <w:szCs w:val="28"/>
          <w:lang w:val="uk-UA"/>
        </w:rPr>
        <w:t>32 дітей</w:t>
      </w:r>
      <w:r w:rsidRPr="0028357A">
        <w:rPr>
          <w:rFonts w:ascii="Times New Roman" w:hAnsi="Times New Roman"/>
          <w:sz w:val="28"/>
          <w:szCs w:val="28"/>
          <w:lang w:val="uk-UA"/>
        </w:rPr>
        <w:t>:9 дітей-сиріт та 23 дитини, позбавлені батьківського піклування.</w:t>
      </w:r>
    </w:p>
    <w:p w:rsidR="00BB13AA" w:rsidRPr="0028357A" w:rsidRDefault="00BB13AA" w:rsidP="00CB1884">
      <w:pPr>
        <w:spacing w:after="0"/>
        <w:jc w:val="both"/>
        <w:rPr>
          <w:rFonts w:ascii="Times New Roman" w:hAnsi="Times New Roman"/>
          <w:sz w:val="28"/>
          <w:szCs w:val="28"/>
          <w:lang w:val="uk-UA"/>
        </w:rPr>
      </w:pPr>
      <w:r w:rsidRPr="0028357A">
        <w:rPr>
          <w:rFonts w:ascii="Times New Roman" w:hAnsi="Times New Roman"/>
          <w:sz w:val="28"/>
          <w:szCs w:val="28"/>
          <w:lang w:val="uk-UA"/>
        </w:rPr>
        <w:tab/>
        <w:t xml:space="preserve">За звітний період під опіку та піклування влаштовано </w:t>
      </w:r>
      <w:r w:rsidRPr="0028357A">
        <w:rPr>
          <w:rFonts w:ascii="Times New Roman" w:hAnsi="Times New Roman"/>
          <w:bCs/>
          <w:sz w:val="28"/>
          <w:szCs w:val="28"/>
          <w:lang w:val="uk-UA"/>
        </w:rPr>
        <w:t>11 дітей</w:t>
      </w:r>
      <w:r w:rsidRPr="0028357A">
        <w:rPr>
          <w:rFonts w:ascii="Times New Roman" w:hAnsi="Times New Roman"/>
          <w:sz w:val="28"/>
          <w:szCs w:val="28"/>
          <w:lang w:val="uk-UA"/>
        </w:rPr>
        <w:t>. Всі діти перебувають у сім'ях родичів (бабусь, дідусів, тіток, дядьків).</w:t>
      </w:r>
    </w:p>
    <w:p w:rsidR="00BB13AA" w:rsidRPr="0028357A" w:rsidRDefault="00BB13AA" w:rsidP="00CB1884">
      <w:pPr>
        <w:spacing w:after="0"/>
        <w:jc w:val="both"/>
        <w:rPr>
          <w:rFonts w:ascii="Times New Roman" w:hAnsi="Times New Roman"/>
          <w:sz w:val="28"/>
          <w:szCs w:val="28"/>
          <w:lang w:val="uk-UA"/>
        </w:rPr>
      </w:pPr>
      <w:r w:rsidRPr="0028357A">
        <w:rPr>
          <w:rFonts w:ascii="Times New Roman" w:hAnsi="Times New Roman"/>
          <w:sz w:val="28"/>
          <w:szCs w:val="28"/>
          <w:lang w:val="uk-UA"/>
        </w:rPr>
        <w:tab/>
        <w:t xml:space="preserve">На території громади функціонують </w:t>
      </w:r>
      <w:r w:rsidRPr="0028357A">
        <w:rPr>
          <w:rFonts w:ascii="Times New Roman" w:hAnsi="Times New Roman"/>
          <w:bCs/>
          <w:sz w:val="28"/>
          <w:szCs w:val="28"/>
          <w:lang w:val="uk-UA"/>
        </w:rPr>
        <w:t>2 дитячих будинки сімейного типу -</w:t>
      </w:r>
      <w:r>
        <w:rPr>
          <w:rFonts w:ascii="Times New Roman" w:hAnsi="Times New Roman"/>
          <w:bCs/>
          <w:sz w:val="28"/>
          <w:szCs w:val="28"/>
          <w:lang w:val="uk-UA"/>
        </w:rPr>
        <w:t xml:space="preserve"> </w:t>
      </w:r>
      <w:r w:rsidRPr="0028357A">
        <w:rPr>
          <w:rFonts w:ascii="Times New Roman" w:hAnsi="Times New Roman"/>
          <w:sz w:val="28"/>
          <w:szCs w:val="28"/>
          <w:lang w:val="uk-UA"/>
        </w:rPr>
        <w:t>це сім’я Олександра та Інни Дементьєвих та Олейнікової Тетяни Іванівни та Мамєдова Махіра Н</w:t>
      </w:r>
      <w:r>
        <w:rPr>
          <w:rFonts w:ascii="Times New Roman" w:hAnsi="Times New Roman"/>
          <w:sz w:val="28"/>
          <w:szCs w:val="28"/>
          <w:lang w:val="uk-UA"/>
        </w:rPr>
        <w:t>асіб</w:t>
      </w:r>
      <w:r w:rsidRPr="0028357A">
        <w:rPr>
          <w:rFonts w:ascii="Times New Roman" w:hAnsi="Times New Roman"/>
          <w:sz w:val="28"/>
          <w:szCs w:val="28"/>
          <w:lang w:val="uk-UA"/>
        </w:rPr>
        <w:t xml:space="preserve">огли, в яких виховуються 16 дітей позбавлених батьківського піклування, </w:t>
      </w:r>
      <w:r w:rsidRPr="0028357A">
        <w:rPr>
          <w:rFonts w:ascii="Times New Roman" w:hAnsi="Times New Roman"/>
          <w:bCs/>
          <w:sz w:val="28"/>
          <w:szCs w:val="28"/>
          <w:lang w:val="uk-UA"/>
        </w:rPr>
        <w:t>1 прийомна родина</w:t>
      </w:r>
      <w:r>
        <w:rPr>
          <w:rFonts w:ascii="Times New Roman" w:hAnsi="Times New Roman"/>
          <w:bCs/>
          <w:sz w:val="28"/>
          <w:szCs w:val="28"/>
          <w:lang w:val="uk-UA"/>
        </w:rPr>
        <w:t xml:space="preserve"> </w:t>
      </w:r>
      <w:r w:rsidRPr="0028357A">
        <w:rPr>
          <w:rFonts w:ascii="Times New Roman" w:hAnsi="Times New Roman"/>
          <w:sz w:val="28"/>
          <w:szCs w:val="28"/>
          <w:lang w:val="uk-UA"/>
        </w:rPr>
        <w:t>Олени Рябущиць, яка виховує</w:t>
      </w:r>
      <w:r>
        <w:rPr>
          <w:rFonts w:ascii="Times New Roman" w:hAnsi="Times New Roman"/>
          <w:sz w:val="28"/>
          <w:szCs w:val="28"/>
          <w:lang w:val="uk-UA"/>
        </w:rPr>
        <w:t xml:space="preserve"> </w:t>
      </w:r>
      <w:r w:rsidRPr="0028357A">
        <w:rPr>
          <w:rFonts w:ascii="Times New Roman" w:hAnsi="Times New Roman"/>
          <w:sz w:val="28"/>
          <w:szCs w:val="28"/>
          <w:lang w:val="uk-UA"/>
        </w:rPr>
        <w:t>одну дитину.</w:t>
      </w:r>
    </w:p>
    <w:p w:rsidR="00BB13AA" w:rsidRPr="0028357A" w:rsidRDefault="00BB13AA" w:rsidP="00CB1884">
      <w:pPr>
        <w:spacing w:after="0"/>
        <w:ind w:firstLine="709"/>
        <w:jc w:val="both"/>
        <w:rPr>
          <w:rFonts w:ascii="Times New Roman" w:hAnsi="Times New Roman"/>
          <w:sz w:val="28"/>
          <w:szCs w:val="28"/>
          <w:lang w:val="uk-UA"/>
        </w:rPr>
      </w:pPr>
      <w:r w:rsidRPr="0028357A">
        <w:rPr>
          <w:rFonts w:ascii="Times New Roman" w:hAnsi="Times New Roman"/>
          <w:sz w:val="28"/>
          <w:szCs w:val="28"/>
          <w:lang w:val="uk-UA"/>
        </w:rPr>
        <w:t xml:space="preserve">На обліку в відділі – Службі у справах дітей перебуває 13 дітей, які опинились в складних життєвих обставинах, які виховуються в 5 сім’ях. </w:t>
      </w:r>
    </w:p>
    <w:p w:rsidR="00BB13AA" w:rsidRPr="0028357A" w:rsidRDefault="00BB13AA" w:rsidP="00BA6F9B">
      <w:pPr>
        <w:spacing w:after="0"/>
        <w:ind w:firstLine="360"/>
        <w:jc w:val="both"/>
        <w:rPr>
          <w:rFonts w:ascii="Times New Roman" w:hAnsi="Times New Roman"/>
          <w:sz w:val="28"/>
          <w:szCs w:val="28"/>
          <w:lang w:val="uk-UA"/>
        </w:rPr>
      </w:pPr>
      <w:r w:rsidRPr="0028357A">
        <w:rPr>
          <w:rFonts w:ascii="Times New Roman" w:hAnsi="Times New Roman"/>
          <w:sz w:val="28"/>
          <w:szCs w:val="28"/>
          <w:lang w:val="uk-UA"/>
        </w:rPr>
        <w:t>Службою у справах дітей спільно з офіцерами громади, КЗ «Центр надання соціальних послуг» та ювенальною превенцією проводяться рейди «Сім’я», «Діти вулиці» та «Профілактика». Основна увага приділялася:</w:t>
      </w:r>
    </w:p>
    <w:p w:rsidR="00BB13AA" w:rsidRPr="0028357A" w:rsidRDefault="00BB13AA" w:rsidP="00BA6F9B">
      <w:pPr>
        <w:numPr>
          <w:ilvl w:val="0"/>
          <w:numId w:val="5"/>
        </w:numPr>
        <w:spacing w:after="0" w:line="276" w:lineRule="auto"/>
        <w:jc w:val="both"/>
        <w:rPr>
          <w:rFonts w:ascii="Times New Roman" w:hAnsi="Times New Roman"/>
          <w:sz w:val="28"/>
          <w:szCs w:val="28"/>
          <w:lang w:val="uk-UA"/>
        </w:rPr>
      </w:pPr>
      <w:r w:rsidRPr="0028357A">
        <w:rPr>
          <w:rFonts w:ascii="Times New Roman" w:hAnsi="Times New Roman"/>
          <w:sz w:val="28"/>
          <w:szCs w:val="28"/>
          <w:lang w:val="uk-UA"/>
        </w:rPr>
        <w:t>запобіганню вживанню алкоголю та тютюну неповнолітніми;</w:t>
      </w:r>
    </w:p>
    <w:p w:rsidR="00BB13AA" w:rsidRPr="0028357A" w:rsidRDefault="00BB13AA" w:rsidP="00BA6F9B">
      <w:pPr>
        <w:numPr>
          <w:ilvl w:val="0"/>
          <w:numId w:val="5"/>
        </w:numPr>
        <w:spacing w:after="0" w:line="276" w:lineRule="auto"/>
        <w:jc w:val="both"/>
        <w:rPr>
          <w:rFonts w:ascii="Times New Roman" w:hAnsi="Times New Roman"/>
          <w:sz w:val="28"/>
          <w:szCs w:val="28"/>
          <w:lang w:val="uk-UA"/>
        </w:rPr>
      </w:pPr>
      <w:r w:rsidRPr="0028357A">
        <w:rPr>
          <w:rFonts w:ascii="Times New Roman" w:hAnsi="Times New Roman"/>
          <w:sz w:val="28"/>
          <w:szCs w:val="28"/>
          <w:lang w:val="uk-UA"/>
        </w:rPr>
        <w:t>попередженню пропусків навчальних занять без поважних причин;</w:t>
      </w:r>
    </w:p>
    <w:p w:rsidR="00BB13AA" w:rsidRPr="0028357A" w:rsidRDefault="00BB13AA" w:rsidP="00BA6F9B">
      <w:pPr>
        <w:numPr>
          <w:ilvl w:val="0"/>
          <w:numId w:val="5"/>
        </w:numPr>
        <w:spacing w:after="0" w:line="276" w:lineRule="auto"/>
        <w:jc w:val="both"/>
        <w:rPr>
          <w:rFonts w:ascii="Times New Roman" w:hAnsi="Times New Roman"/>
          <w:sz w:val="28"/>
          <w:szCs w:val="28"/>
          <w:lang w:val="uk-UA"/>
        </w:rPr>
      </w:pPr>
      <w:r w:rsidRPr="0028357A">
        <w:rPr>
          <w:rFonts w:ascii="Times New Roman" w:hAnsi="Times New Roman"/>
          <w:sz w:val="28"/>
          <w:szCs w:val="28"/>
          <w:lang w:val="uk-UA"/>
        </w:rPr>
        <w:t>представництву інтересів дітей у судах.</w:t>
      </w:r>
    </w:p>
    <w:p w:rsidR="00BB13AA" w:rsidRPr="0028357A" w:rsidRDefault="00BB13AA" w:rsidP="00BA6F9B">
      <w:pPr>
        <w:spacing w:after="0"/>
        <w:ind w:firstLine="709"/>
        <w:jc w:val="both"/>
        <w:rPr>
          <w:rFonts w:ascii="Times New Roman" w:hAnsi="Times New Roman"/>
          <w:sz w:val="28"/>
          <w:szCs w:val="28"/>
          <w:lang w:val="uk-UA"/>
        </w:rPr>
      </w:pPr>
      <w:r w:rsidRPr="0028357A">
        <w:rPr>
          <w:rFonts w:ascii="Times New Roman" w:hAnsi="Times New Roman"/>
          <w:sz w:val="28"/>
          <w:szCs w:val="28"/>
          <w:lang w:val="uk-UA"/>
        </w:rPr>
        <w:t>З батьками проводиться профілактична робота, щодо недопущення асоціальної поведінки, забезпечення належного рівня умов проживання та утримання, постійного контролю за навчально-виховним процесом, поведінкою та проведенням вільного часу їх дітей.</w:t>
      </w:r>
    </w:p>
    <w:p w:rsidR="00BB13AA" w:rsidRPr="00032EE6" w:rsidRDefault="00BB13AA" w:rsidP="001A0245">
      <w:pPr>
        <w:spacing w:after="0"/>
        <w:ind w:firstLine="708"/>
        <w:jc w:val="both"/>
        <w:rPr>
          <w:rFonts w:ascii="Times New Roman" w:hAnsi="Times New Roman"/>
          <w:sz w:val="28"/>
          <w:szCs w:val="28"/>
          <w:lang w:val="uk-UA"/>
        </w:rPr>
      </w:pPr>
      <w:r w:rsidRPr="00BC08EA">
        <w:rPr>
          <w:rFonts w:ascii="Times New Roman" w:hAnsi="Times New Roman"/>
          <w:sz w:val="28"/>
          <w:szCs w:val="28"/>
          <w:lang w:val="uk-UA"/>
        </w:rPr>
        <w:t xml:space="preserve">На квартирний облік при виконавчому комітеті поставлено </w:t>
      </w:r>
      <w:r>
        <w:rPr>
          <w:rFonts w:ascii="Times New Roman" w:hAnsi="Times New Roman"/>
          <w:sz w:val="28"/>
          <w:szCs w:val="28"/>
          <w:lang w:val="uk-UA"/>
        </w:rPr>
        <w:t>4</w:t>
      </w:r>
      <w:r w:rsidRPr="00BC08EA">
        <w:rPr>
          <w:rFonts w:ascii="Times New Roman" w:hAnsi="Times New Roman"/>
          <w:sz w:val="28"/>
          <w:szCs w:val="28"/>
          <w:lang w:val="uk-UA"/>
        </w:rPr>
        <w:t xml:space="preserve"> дітей, з числа дітей – сиріт та дітей, позбавлених батьківського піклування.</w:t>
      </w:r>
      <w:r>
        <w:rPr>
          <w:rFonts w:ascii="Times New Roman" w:hAnsi="Times New Roman"/>
          <w:sz w:val="28"/>
          <w:szCs w:val="28"/>
          <w:lang w:val="uk-UA"/>
        </w:rPr>
        <w:t xml:space="preserve"> </w:t>
      </w:r>
      <w:r w:rsidRPr="00BC08EA">
        <w:rPr>
          <w:rFonts w:ascii="Times New Roman" w:hAnsi="Times New Roman"/>
          <w:color w:val="000000"/>
          <w:sz w:val="28"/>
          <w:szCs w:val="28"/>
          <w:lang w:val="uk-UA"/>
        </w:rPr>
        <w:t>На даний час на квартирному обліку</w:t>
      </w:r>
      <w:r w:rsidRPr="00BC08EA">
        <w:rPr>
          <w:rFonts w:ascii="Times New Roman" w:hAnsi="Times New Roman"/>
          <w:color w:val="000000"/>
          <w:sz w:val="28"/>
          <w:szCs w:val="28"/>
        </w:rPr>
        <w:t> </w:t>
      </w:r>
      <w:r w:rsidRPr="00BC08EA">
        <w:rPr>
          <w:rFonts w:ascii="Times New Roman" w:hAnsi="Times New Roman"/>
          <w:color w:val="000000"/>
          <w:sz w:val="28"/>
          <w:szCs w:val="28"/>
          <w:lang w:val="uk-UA"/>
        </w:rPr>
        <w:t>сільської</w:t>
      </w:r>
      <w:r>
        <w:rPr>
          <w:rFonts w:ascii="Times New Roman" w:hAnsi="Times New Roman"/>
          <w:color w:val="000000"/>
          <w:sz w:val="28"/>
          <w:szCs w:val="28"/>
          <w:lang w:val="uk-UA"/>
        </w:rPr>
        <w:t xml:space="preserve"> </w:t>
      </w:r>
      <w:r w:rsidRPr="00BC08EA">
        <w:rPr>
          <w:rFonts w:ascii="Times New Roman" w:hAnsi="Times New Roman"/>
          <w:color w:val="000000"/>
          <w:sz w:val="28"/>
          <w:szCs w:val="28"/>
          <w:lang w:val="uk-UA"/>
        </w:rPr>
        <w:t>ради перебуває</w:t>
      </w:r>
      <w:r w:rsidRPr="00BC08EA">
        <w:rPr>
          <w:rFonts w:ascii="Times New Roman" w:hAnsi="Times New Roman"/>
          <w:color w:val="000000"/>
          <w:sz w:val="28"/>
          <w:szCs w:val="28"/>
        </w:rPr>
        <w:t> </w:t>
      </w:r>
      <w:r>
        <w:rPr>
          <w:rFonts w:ascii="Times New Roman" w:hAnsi="Times New Roman"/>
          <w:color w:val="000000"/>
          <w:sz w:val="28"/>
          <w:szCs w:val="28"/>
          <w:lang w:val="uk-UA"/>
        </w:rPr>
        <w:t>60</w:t>
      </w:r>
      <w:r w:rsidRPr="00BC08EA">
        <w:rPr>
          <w:rFonts w:ascii="Times New Roman" w:hAnsi="Times New Roman"/>
          <w:color w:val="000000"/>
          <w:sz w:val="28"/>
          <w:szCs w:val="28"/>
        </w:rPr>
        <w:t> </w:t>
      </w:r>
      <w:r w:rsidRPr="00BC08EA">
        <w:rPr>
          <w:rFonts w:ascii="Times New Roman" w:hAnsi="Times New Roman"/>
          <w:color w:val="000000"/>
          <w:sz w:val="28"/>
          <w:szCs w:val="28"/>
          <w:lang w:val="uk-UA"/>
        </w:rPr>
        <w:t>дітей-сиріт та дітей, позбавлених</w:t>
      </w:r>
      <w:r w:rsidRPr="00BC08EA">
        <w:rPr>
          <w:rFonts w:ascii="Times New Roman" w:hAnsi="Times New Roman"/>
          <w:color w:val="000000"/>
          <w:sz w:val="28"/>
          <w:szCs w:val="28"/>
        </w:rPr>
        <w:t> </w:t>
      </w:r>
      <w:r w:rsidRPr="00BC08EA">
        <w:rPr>
          <w:rFonts w:ascii="Times New Roman" w:hAnsi="Times New Roman"/>
          <w:color w:val="000000"/>
          <w:sz w:val="28"/>
          <w:szCs w:val="28"/>
          <w:lang w:val="uk-UA"/>
        </w:rPr>
        <w:t>батьківського</w:t>
      </w:r>
      <w:r w:rsidRPr="00BC08EA">
        <w:rPr>
          <w:rFonts w:ascii="Times New Roman" w:hAnsi="Times New Roman"/>
          <w:color w:val="000000"/>
          <w:sz w:val="28"/>
          <w:szCs w:val="28"/>
        </w:rPr>
        <w:t> </w:t>
      </w:r>
      <w:r w:rsidRPr="00BC08EA">
        <w:rPr>
          <w:rFonts w:ascii="Times New Roman" w:hAnsi="Times New Roman"/>
          <w:color w:val="000000"/>
          <w:sz w:val="28"/>
          <w:szCs w:val="28"/>
          <w:lang w:val="uk-UA"/>
        </w:rPr>
        <w:t>піклування та осіб з числа дітей – сиріт та дітей, позбавлених батьківського піклування</w:t>
      </w:r>
      <w:r>
        <w:rPr>
          <w:rFonts w:ascii="Times New Roman" w:hAnsi="Times New Roman"/>
          <w:color w:val="000000"/>
          <w:sz w:val="28"/>
          <w:szCs w:val="28"/>
          <w:lang w:val="uk-UA"/>
        </w:rPr>
        <w:t>.</w:t>
      </w:r>
    </w:p>
    <w:p w:rsidR="00BB13AA" w:rsidRPr="00BC08EA" w:rsidRDefault="00BB13AA" w:rsidP="001A0245">
      <w:pPr>
        <w:spacing w:after="0"/>
        <w:ind w:firstLine="708"/>
        <w:jc w:val="both"/>
        <w:rPr>
          <w:color w:val="000000"/>
          <w:sz w:val="28"/>
          <w:szCs w:val="28"/>
          <w:shd w:val="clear" w:color="auto" w:fill="FFFFFF"/>
          <w:lang w:val="uk-UA"/>
        </w:rPr>
      </w:pPr>
      <w:r w:rsidRPr="001A0245">
        <w:rPr>
          <w:rFonts w:ascii="Times New Roman" w:hAnsi="Times New Roman"/>
          <w:color w:val="000000"/>
          <w:sz w:val="28"/>
          <w:szCs w:val="28"/>
          <w:shd w:val="clear" w:color="auto" w:fill="FFFFFF"/>
          <w:lang w:val="uk-UA"/>
        </w:rPr>
        <w:t>Протягом року 5</w:t>
      </w:r>
      <w:r>
        <w:rPr>
          <w:rFonts w:ascii="Times New Roman" w:hAnsi="Times New Roman"/>
          <w:color w:val="000000"/>
          <w:sz w:val="28"/>
          <w:szCs w:val="28"/>
          <w:shd w:val="clear" w:color="auto" w:fill="FFFFFF"/>
          <w:lang w:val="uk-UA"/>
        </w:rPr>
        <w:t xml:space="preserve"> </w:t>
      </w:r>
      <w:r w:rsidRPr="00BC08EA">
        <w:rPr>
          <w:rFonts w:ascii="Times New Roman" w:hAnsi="Times New Roman"/>
          <w:color w:val="000000"/>
          <w:sz w:val="28"/>
          <w:szCs w:val="28"/>
          <w:shd w:val="clear" w:color="auto" w:fill="FFFFFF"/>
          <w:lang w:val="uk-UA"/>
        </w:rPr>
        <w:t>дітей</w:t>
      </w:r>
      <w:r w:rsidRPr="00BC08EA">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uk-UA"/>
        </w:rPr>
        <w:t xml:space="preserve">– сиріт та дітей, позбавлених батьківського піклування, яким виповнилось 18 років, </w:t>
      </w:r>
      <w:r w:rsidRPr="001A0245">
        <w:rPr>
          <w:rFonts w:ascii="Times New Roman" w:hAnsi="Times New Roman"/>
          <w:color w:val="000000"/>
          <w:sz w:val="28"/>
          <w:szCs w:val="28"/>
          <w:shd w:val="clear" w:color="auto" w:fill="FFFFFF"/>
          <w:lang w:val="uk-UA"/>
        </w:rPr>
        <w:t>отримали</w:t>
      </w:r>
      <w:r w:rsidRPr="00BC08EA">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uk-UA"/>
        </w:rPr>
        <w:t xml:space="preserve">одноразову матеріальну </w:t>
      </w:r>
      <w:r w:rsidRPr="001A0245">
        <w:rPr>
          <w:rFonts w:ascii="Times New Roman" w:hAnsi="Times New Roman"/>
          <w:color w:val="000000"/>
          <w:sz w:val="28"/>
          <w:szCs w:val="28"/>
          <w:shd w:val="clear" w:color="auto" w:fill="FFFFFF"/>
          <w:lang w:val="uk-UA"/>
        </w:rPr>
        <w:t>допомогу</w:t>
      </w:r>
      <w:r w:rsidRPr="00BC08EA">
        <w:rPr>
          <w:rFonts w:ascii="Times New Roman" w:hAnsi="Times New Roman"/>
          <w:color w:val="000000"/>
          <w:sz w:val="28"/>
          <w:szCs w:val="28"/>
          <w:shd w:val="clear" w:color="auto" w:fill="FFFFFF"/>
          <w:lang w:val="uk-UA"/>
        </w:rPr>
        <w:t xml:space="preserve">. </w:t>
      </w:r>
    </w:p>
    <w:tbl>
      <w:tblPr>
        <w:tblW w:w="5000" w:type="pct"/>
        <w:tblCellSpacing w:w="0" w:type="dxa"/>
        <w:tblCellMar>
          <w:left w:w="0" w:type="dxa"/>
          <w:right w:w="0" w:type="dxa"/>
        </w:tblCellMar>
        <w:tblLook w:val="00A0"/>
      </w:tblPr>
      <w:tblGrid>
        <w:gridCol w:w="9972"/>
      </w:tblGrid>
      <w:tr w:rsidR="00BB13AA" w:rsidRPr="003032AE" w:rsidTr="005A4FDC">
        <w:trPr>
          <w:tblCellSpacing w:w="0" w:type="dxa"/>
        </w:trPr>
        <w:tc>
          <w:tcPr>
            <w:tcW w:w="0" w:type="auto"/>
          </w:tcPr>
          <w:p w:rsidR="00BB13AA" w:rsidRPr="0094561D" w:rsidRDefault="00BB13AA" w:rsidP="005A4FDC">
            <w:pPr>
              <w:spacing w:after="0"/>
              <w:jc w:val="both"/>
              <w:rPr>
                <w:rFonts w:ascii="Times New Roman" w:hAnsi="Times New Roman"/>
                <w:sz w:val="28"/>
                <w:szCs w:val="28"/>
                <w:lang w:val="uk-UA"/>
              </w:rPr>
            </w:pPr>
            <w:r w:rsidRPr="00BC08EA">
              <w:rPr>
                <w:rFonts w:ascii="Times New Roman" w:hAnsi="Times New Roman"/>
                <w:sz w:val="24"/>
                <w:szCs w:val="24"/>
                <w:lang w:val="uk-UA"/>
              </w:rPr>
              <w:tab/>
            </w:r>
            <w:r w:rsidRPr="0094561D">
              <w:rPr>
                <w:rFonts w:ascii="Times New Roman" w:hAnsi="Times New Roman"/>
                <w:sz w:val="28"/>
                <w:szCs w:val="28"/>
                <w:lang w:val="uk-UA"/>
              </w:rPr>
              <w:t>Відповідно до Закону України «Про забезпечення організаційно-правових умов соціального захисту дітей-сиріт та дітей, позбавлених батьківського піклування», 4 випускників з числа дітей – сиріт та дітей позбавлених батьківського піклування отримали виплату в розмірі шести прожиткових мінімумів.</w:t>
            </w:r>
          </w:p>
        </w:tc>
      </w:tr>
    </w:tbl>
    <w:p w:rsidR="00BB13AA" w:rsidRDefault="00BB13AA" w:rsidP="00D90F53">
      <w:pPr>
        <w:spacing w:after="0"/>
        <w:ind w:firstLine="708"/>
        <w:jc w:val="both"/>
        <w:rPr>
          <w:rFonts w:ascii="Times New Roman" w:hAnsi="Times New Roman"/>
          <w:sz w:val="28"/>
          <w:szCs w:val="28"/>
          <w:lang w:val="uk-UA"/>
        </w:rPr>
      </w:pPr>
      <w:r w:rsidRPr="00BC08EA">
        <w:rPr>
          <w:rFonts w:ascii="Times New Roman" w:hAnsi="Times New Roman"/>
          <w:sz w:val="28"/>
          <w:szCs w:val="28"/>
          <w:lang w:val="uk-UA"/>
        </w:rPr>
        <w:t>Забезпечено ведення єдиного банку даних в Єдиної інформаційно-аналітичної системи «Діти» (ЄІАС «Діти»), де постійно оновлюється інформація, про дітей-сиріт та дітей, позбавлених батьківського піклування, сімей потенційних опікунів, піклувальників, та дітей, що проживають в сім`ях, які опинились в складних життєвих обставинах.</w:t>
      </w:r>
    </w:p>
    <w:p w:rsidR="00BB13AA" w:rsidRPr="00BC08EA" w:rsidRDefault="00BB13AA" w:rsidP="00D90F53">
      <w:pPr>
        <w:spacing w:after="0"/>
        <w:ind w:firstLine="708"/>
        <w:jc w:val="both"/>
        <w:rPr>
          <w:rFonts w:ascii="Times New Roman" w:hAnsi="Times New Roman"/>
          <w:sz w:val="28"/>
          <w:szCs w:val="28"/>
          <w:lang w:val="uk-UA"/>
        </w:rPr>
      </w:pPr>
    </w:p>
    <w:p w:rsidR="00BB13AA" w:rsidRDefault="00BB13AA" w:rsidP="00DE6AB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Культура, фізична культура і спорт</w:t>
      </w:r>
    </w:p>
    <w:p w:rsidR="00BB13AA" w:rsidRDefault="00BB13AA" w:rsidP="00BA6F9B">
      <w:pPr>
        <w:spacing w:after="0"/>
        <w:ind w:firstLine="709"/>
        <w:jc w:val="both"/>
        <w:rPr>
          <w:rFonts w:ascii="Times New Roman" w:hAnsi="Times New Roman"/>
          <w:sz w:val="28"/>
          <w:szCs w:val="28"/>
          <w:lang w:val="uk-UA"/>
        </w:rPr>
      </w:pPr>
      <w:r>
        <w:rPr>
          <w:rFonts w:ascii="Times New Roman" w:hAnsi="Times New Roman"/>
          <w:sz w:val="28"/>
          <w:szCs w:val="28"/>
          <w:lang w:val="uk-UA"/>
        </w:rPr>
        <w:t>В</w:t>
      </w:r>
      <w:r w:rsidRPr="00F12974">
        <w:rPr>
          <w:rFonts w:ascii="Times New Roman" w:hAnsi="Times New Roman"/>
          <w:sz w:val="28"/>
          <w:szCs w:val="28"/>
          <w:lang w:val="uk-UA"/>
        </w:rPr>
        <w:t xml:space="preserve"> комунально</w:t>
      </w:r>
      <w:r>
        <w:rPr>
          <w:rFonts w:ascii="Times New Roman" w:hAnsi="Times New Roman"/>
          <w:sz w:val="28"/>
          <w:szCs w:val="28"/>
          <w:lang w:val="uk-UA"/>
        </w:rPr>
        <w:t>му закладі</w:t>
      </w:r>
      <w:r w:rsidRPr="00F12974">
        <w:rPr>
          <w:rFonts w:ascii="Times New Roman" w:hAnsi="Times New Roman"/>
          <w:sz w:val="28"/>
          <w:szCs w:val="28"/>
          <w:lang w:val="uk-UA"/>
        </w:rPr>
        <w:t xml:space="preserve"> «Центр культури</w:t>
      </w:r>
      <w:r>
        <w:rPr>
          <w:rFonts w:ascii="Times New Roman" w:hAnsi="Times New Roman"/>
          <w:sz w:val="28"/>
          <w:szCs w:val="28"/>
          <w:lang w:val="uk-UA"/>
        </w:rPr>
        <w:t>, дозвілля та спорту» здійснювали свою діяльність  15 клубних та 17</w:t>
      </w:r>
      <w:r w:rsidRPr="00F12974">
        <w:rPr>
          <w:rFonts w:ascii="Times New Roman" w:hAnsi="Times New Roman"/>
          <w:sz w:val="28"/>
          <w:szCs w:val="28"/>
          <w:lang w:val="uk-UA"/>
        </w:rPr>
        <w:t xml:space="preserve"> бібліотечних закладів.</w:t>
      </w:r>
    </w:p>
    <w:p w:rsidR="00BB13AA" w:rsidRDefault="00BB13AA" w:rsidP="00331A73">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період воєнного стану заклади культури трансформувалися – перейшли у безпечніший онлайн-формат, зосередились на збереженні культурної спадщини, волонтерстві.</w:t>
      </w:r>
    </w:p>
    <w:p w:rsidR="00BB13AA" w:rsidRPr="00F12974" w:rsidRDefault="00BB13AA" w:rsidP="00331A73">
      <w:pPr>
        <w:spacing w:after="0" w:line="240" w:lineRule="auto"/>
        <w:ind w:firstLine="709"/>
        <w:jc w:val="both"/>
        <w:rPr>
          <w:rFonts w:ascii="Times New Roman" w:hAnsi="Times New Roman"/>
          <w:sz w:val="28"/>
          <w:szCs w:val="28"/>
          <w:lang w:val="uk-UA"/>
        </w:rPr>
      </w:pPr>
      <w:r w:rsidRPr="00F12974">
        <w:rPr>
          <w:rFonts w:ascii="Times New Roman" w:hAnsi="Times New Roman"/>
          <w:sz w:val="28"/>
          <w:szCs w:val="28"/>
          <w:lang w:val="uk-UA"/>
        </w:rPr>
        <w:t>Пріоритетним напрямком діяльності закладів культури в умовах збройної агресії російської федерації</w:t>
      </w:r>
      <w:r>
        <w:rPr>
          <w:rFonts w:ascii="Times New Roman" w:hAnsi="Times New Roman"/>
          <w:sz w:val="28"/>
          <w:szCs w:val="28"/>
          <w:lang w:val="uk-UA"/>
        </w:rPr>
        <w:t xml:space="preserve"> </w:t>
      </w:r>
      <w:r w:rsidRPr="00F12974">
        <w:rPr>
          <w:rFonts w:ascii="Times New Roman" w:hAnsi="Times New Roman"/>
          <w:sz w:val="28"/>
          <w:szCs w:val="28"/>
          <w:lang w:val="uk-UA"/>
        </w:rPr>
        <w:t>проти України стало національно-патріотичн</w:t>
      </w:r>
      <w:r>
        <w:rPr>
          <w:rFonts w:ascii="Times New Roman" w:hAnsi="Times New Roman"/>
          <w:sz w:val="28"/>
          <w:szCs w:val="28"/>
          <w:lang w:val="uk-UA"/>
        </w:rPr>
        <w:t>е виховання, утвердження національної ідентичності.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Військовим на передову систематично</w:t>
      </w:r>
      <w:r w:rsidRPr="00F12974">
        <w:rPr>
          <w:rFonts w:ascii="Times New Roman" w:hAnsi="Times New Roman"/>
          <w:sz w:val="28"/>
          <w:szCs w:val="28"/>
          <w:lang w:val="uk-UA"/>
        </w:rPr>
        <w:t xml:space="preserve"> п</w:t>
      </w:r>
      <w:r>
        <w:rPr>
          <w:rFonts w:ascii="Times New Roman" w:hAnsi="Times New Roman"/>
          <w:sz w:val="28"/>
          <w:szCs w:val="28"/>
          <w:lang w:val="uk-UA"/>
        </w:rPr>
        <w:t xml:space="preserve">ередавалися </w:t>
      </w:r>
      <w:r w:rsidRPr="00F12974">
        <w:rPr>
          <w:rFonts w:ascii="Times New Roman" w:hAnsi="Times New Roman"/>
          <w:sz w:val="28"/>
          <w:szCs w:val="28"/>
          <w:lang w:val="uk-UA"/>
        </w:rPr>
        <w:t xml:space="preserve">маскувальні сітки, </w:t>
      </w:r>
      <w:r>
        <w:rPr>
          <w:rFonts w:ascii="Times New Roman" w:hAnsi="Times New Roman"/>
          <w:sz w:val="28"/>
          <w:szCs w:val="28"/>
          <w:lang w:val="uk-UA"/>
        </w:rPr>
        <w:t xml:space="preserve">в’язані шкарпетки, розпалювачі, окопні свічки, </w:t>
      </w:r>
      <w:r w:rsidRPr="00F12974">
        <w:rPr>
          <w:rFonts w:ascii="Times New Roman" w:hAnsi="Times New Roman"/>
          <w:sz w:val="28"/>
          <w:szCs w:val="28"/>
          <w:lang w:val="uk-UA"/>
        </w:rPr>
        <w:t xml:space="preserve">набори сухофруктів, </w:t>
      </w:r>
      <w:r>
        <w:rPr>
          <w:rFonts w:ascii="Times New Roman" w:hAnsi="Times New Roman"/>
          <w:sz w:val="28"/>
          <w:szCs w:val="28"/>
          <w:lang w:val="uk-UA"/>
        </w:rPr>
        <w:t xml:space="preserve">солодощі, </w:t>
      </w:r>
      <w:r w:rsidRPr="00F12974">
        <w:rPr>
          <w:rFonts w:ascii="Times New Roman" w:hAnsi="Times New Roman"/>
          <w:sz w:val="28"/>
          <w:szCs w:val="28"/>
          <w:lang w:val="uk-UA"/>
        </w:rPr>
        <w:t>трав</w:t>
      </w:r>
      <w:r w:rsidRPr="00021186">
        <w:rPr>
          <w:rFonts w:ascii="Times New Roman" w:hAnsi="Times New Roman"/>
          <w:sz w:val="28"/>
          <w:szCs w:val="28"/>
          <w:lang w:val="uk-UA"/>
        </w:rPr>
        <w:t>’</w:t>
      </w:r>
      <w:r w:rsidRPr="00F12974">
        <w:rPr>
          <w:rFonts w:ascii="Times New Roman" w:hAnsi="Times New Roman"/>
          <w:sz w:val="28"/>
          <w:szCs w:val="28"/>
          <w:lang w:val="uk-UA"/>
        </w:rPr>
        <w:t>яні чаї,</w:t>
      </w:r>
      <w:r>
        <w:rPr>
          <w:rFonts w:ascii="Times New Roman" w:hAnsi="Times New Roman"/>
          <w:sz w:val="28"/>
          <w:szCs w:val="28"/>
          <w:lang w:val="uk-UA"/>
        </w:rPr>
        <w:t xml:space="preserve"> засоби особистої гігієни</w:t>
      </w:r>
      <w:r w:rsidRPr="00F12974">
        <w:rPr>
          <w:rFonts w:ascii="Times New Roman" w:hAnsi="Times New Roman"/>
          <w:sz w:val="28"/>
          <w:szCs w:val="28"/>
          <w:lang w:val="uk-UA"/>
        </w:rPr>
        <w:t>.</w:t>
      </w:r>
      <w:r>
        <w:rPr>
          <w:rFonts w:ascii="Times New Roman" w:hAnsi="Times New Roman"/>
          <w:sz w:val="28"/>
          <w:szCs w:val="28"/>
          <w:lang w:val="uk-UA"/>
        </w:rPr>
        <w:t xml:space="preserve"> Налагоджено передачу речей першої необхідності  військовим у шпиталь.</w:t>
      </w:r>
    </w:p>
    <w:p w:rsidR="00BB13AA" w:rsidRDefault="00BB13AA" w:rsidP="00331A73">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населених пунктах громади організовувалися різноманітні збори, проведено благодійні заходи (ярмарки, акції «Коляда для захисника», «Щедра субота») </w:t>
      </w:r>
      <w:r w:rsidRPr="00F12974">
        <w:rPr>
          <w:rFonts w:ascii="Times New Roman" w:hAnsi="Times New Roman"/>
          <w:sz w:val="28"/>
          <w:szCs w:val="28"/>
          <w:lang w:val="uk-UA"/>
        </w:rPr>
        <w:t>на підтримку захисників України</w:t>
      </w:r>
      <w:r>
        <w:rPr>
          <w:rFonts w:ascii="Times New Roman" w:hAnsi="Times New Roman"/>
          <w:sz w:val="28"/>
          <w:szCs w:val="28"/>
          <w:lang w:val="uk-UA"/>
        </w:rPr>
        <w:t>. Зібрані кошти передано на потреби захисників.</w:t>
      </w:r>
    </w:p>
    <w:p w:rsidR="00BB13AA" w:rsidRDefault="00BB13AA" w:rsidP="00331A73">
      <w:pPr>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lang w:val="uk-UA"/>
        </w:rPr>
        <w:t>Віддаючи шану подвигу та мужності загиблих земляків – захисників України</w:t>
      </w:r>
      <w:r w:rsidRPr="007F47C2">
        <w:rPr>
          <w:rFonts w:ascii="Times New Roman" w:hAnsi="Times New Roman"/>
          <w:sz w:val="28"/>
          <w:szCs w:val="28"/>
          <w:shd w:val="clear" w:color="auto" w:fill="FFFFFF"/>
          <w:lang w:val="uk-UA"/>
        </w:rPr>
        <w:t xml:space="preserve"> в </w:t>
      </w:r>
      <w:r>
        <w:rPr>
          <w:rFonts w:ascii="Times New Roman" w:hAnsi="Times New Roman"/>
          <w:sz w:val="28"/>
          <w:szCs w:val="28"/>
          <w:shd w:val="clear" w:color="auto" w:fill="FFFFFF"/>
          <w:lang w:val="uk-UA"/>
        </w:rPr>
        <w:t xml:space="preserve">15 </w:t>
      </w:r>
      <w:r w:rsidRPr="007F47C2">
        <w:rPr>
          <w:rFonts w:ascii="Times New Roman" w:hAnsi="Times New Roman"/>
          <w:sz w:val="28"/>
          <w:szCs w:val="28"/>
          <w:shd w:val="clear" w:color="auto" w:fill="FFFFFF"/>
          <w:lang w:val="uk-UA"/>
        </w:rPr>
        <w:t xml:space="preserve">населених пунктах Попівської громади </w:t>
      </w:r>
      <w:r>
        <w:rPr>
          <w:rFonts w:ascii="Times New Roman" w:hAnsi="Times New Roman"/>
          <w:sz w:val="28"/>
          <w:szCs w:val="28"/>
          <w:shd w:val="clear" w:color="auto" w:fill="FFFFFF"/>
          <w:lang w:val="uk-UA"/>
        </w:rPr>
        <w:t>встановлено пам’ятні знаки  військовослужбовцям Збройних Сил України, інших військових формувань, які загинули (померли), захищаючи територіальну цілісність і незалежність України. На проведення цих заходів використано 1,2 млн.грн.</w:t>
      </w:r>
    </w:p>
    <w:p w:rsidR="00BB13AA" w:rsidRPr="007E1BF0" w:rsidRDefault="00BB13AA" w:rsidP="00331A73">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Д</w:t>
      </w:r>
      <w:r w:rsidRPr="003D290C">
        <w:rPr>
          <w:rFonts w:ascii="Times New Roman" w:hAnsi="Times New Roman"/>
          <w:sz w:val="28"/>
          <w:szCs w:val="28"/>
          <w:lang w:val="uk-UA"/>
        </w:rPr>
        <w:t xml:space="preserve">о Дня пам’яті захисників України, які загинули в боротьбі за незалежність, суверенітет і територіальну цілісність України, у населених пунктах громади відбулася </w:t>
      </w:r>
      <w:r>
        <w:rPr>
          <w:rFonts w:ascii="Times New Roman" w:hAnsi="Times New Roman"/>
          <w:sz w:val="28"/>
          <w:szCs w:val="28"/>
          <w:lang w:val="uk-UA"/>
        </w:rPr>
        <w:t xml:space="preserve">масштабна </w:t>
      </w:r>
      <w:r w:rsidRPr="003D290C">
        <w:rPr>
          <w:rFonts w:ascii="Times New Roman" w:hAnsi="Times New Roman"/>
          <w:sz w:val="28"/>
          <w:szCs w:val="28"/>
          <w:lang w:val="uk-UA"/>
        </w:rPr>
        <w:t>акція вшанування загиблих захисників «Пом’янімо! Згадаймо!»</w:t>
      </w:r>
      <w:r>
        <w:rPr>
          <w:rFonts w:ascii="Times New Roman" w:hAnsi="Times New Roman"/>
          <w:sz w:val="28"/>
          <w:szCs w:val="28"/>
          <w:lang w:val="uk-UA"/>
        </w:rPr>
        <w:t>.</w:t>
      </w:r>
    </w:p>
    <w:p w:rsidR="00BB13AA" w:rsidRDefault="00BB13AA" w:rsidP="00331A73">
      <w:pPr>
        <w:spacing w:after="0" w:line="240" w:lineRule="auto"/>
        <w:ind w:firstLine="709"/>
        <w:jc w:val="both"/>
        <w:rPr>
          <w:rFonts w:ascii="Times New Roman" w:hAnsi="Times New Roman"/>
          <w:sz w:val="28"/>
          <w:szCs w:val="28"/>
          <w:lang w:val="uk-UA"/>
        </w:rPr>
      </w:pPr>
      <w:r w:rsidRPr="00F12974">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пам’яті жертв голодоморів та інші. </w:t>
      </w:r>
    </w:p>
    <w:p w:rsidR="00BB13AA" w:rsidRPr="00F12974" w:rsidRDefault="00BB13AA" w:rsidP="00175D1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метою збереження і популяризації українських культурних надбань в частині нематеріальної культурної спадщини комунальним закладом «Центр культури, дозвілля та спорту»  реалізовано  онлайн-проєкт «Жива спадщина: збережене крізь час і простір». </w:t>
      </w:r>
    </w:p>
    <w:p w:rsidR="00BB13AA" w:rsidRPr="00F12974" w:rsidRDefault="00BB13AA" w:rsidP="00175D19">
      <w:pPr>
        <w:spacing w:after="0" w:line="240" w:lineRule="auto"/>
        <w:ind w:firstLine="709"/>
        <w:jc w:val="both"/>
        <w:rPr>
          <w:rFonts w:ascii="Times New Roman" w:hAnsi="Times New Roman"/>
          <w:sz w:val="28"/>
          <w:szCs w:val="28"/>
          <w:lang w:val="uk-UA"/>
        </w:rPr>
      </w:pPr>
      <w:r w:rsidRPr="00F12974">
        <w:rPr>
          <w:rFonts w:ascii="Times New Roman" w:hAnsi="Times New Roman"/>
          <w:sz w:val="28"/>
          <w:szCs w:val="28"/>
          <w:lang w:val="uk-UA"/>
        </w:rPr>
        <w:t>Творчі колективи  гідно представили громаду в різножанрових обласних, Всеукраїнських фестивалях та конкурсах.</w:t>
      </w:r>
    </w:p>
    <w:p w:rsidR="00BB13AA" w:rsidRDefault="00BB13AA" w:rsidP="00175D19">
      <w:pPr>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Ц</w:t>
      </w:r>
      <w:r w:rsidRPr="00F12974">
        <w:rPr>
          <w:rFonts w:ascii="Times New Roman" w:hAnsi="Times New Roman"/>
          <w:sz w:val="28"/>
          <w:szCs w:val="28"/>
          <w:shd w:val="clear" w:color="auto" w:fill="FFFFFF"/>
          <w:lang w:val="uk-UA"/>
        </w:rPr>
        <w:t xml:space="preserve">ентрами просвітництва </w:t>
      </w:r>
      <w:r>
        <w:rPr>
          <w:rFonts w:ascii="Times New Roman" w:hAnsi="Times New Roman"/>
          <w:sz w:val="28"/>
          <w:szCs w:val="28"/>
          <w:shd w:val="clear" w:color="auto" w:fill="FFFFFF"/>
          <w:lang w:val="uk-UA"/>
        </w:rPr>
        <w:t xml:space="preserve">залишаються </w:t>
      </w:r>
      <w:r w:rsidRPr="00F12974">
        <w:rPr>
          <w:rFonts w:ascii="Times New Roman" w:hAnsi="Times New Roman"/>
          <w:sz w:val="28"/>
          <w:szCs w:val="28"/>
          <w:shd w:val="clear" w:color="auto" w:fill="FFFFFF"/>
          <w:lang w:val="uk-UA"/>
        </w:rPr>
        <w:t xml:space="preserve">бібліотеки громади. </w:t>
      </w:r>
      <w:r>
        <w:rPr>
          <w:rFonts w:ascii="Times New Roman" w:hAnsi="Times New Roman"/>
          <w:sz w:val="28"/>
          <w:szCs w:val="28"/>
          <w:shd w:val="clear" w:color="auto" w:fill="FFFFFF"/>
          <w:lang w:val="uk-UA"/>
        </w:rPr>
        <w:t xml:space="preserve"> Творчі доробки бібліотекарів увійшли до поетичної збірки «Голос нескореної Сумщини 2.0». </w:t>
      </w:r>
      <w:r w:rsidRPr="00F12974">
        <w:rPr>
          <w:rFonts w:ascii="Times New Roman" w:hAnsi="Times New Roman"/>
          <w:sz w:val="28"/>
          <w:szCs w:val="28"/>
          <w:shd w:val="clear" w:color="auto" w:fill="FFFFFF"/>
          <w:lang w:val="uk-UA"/>
        </w:rPr>
        <w:t>Юн</w:t>
      </w:r>
      <w:r>
        <w:rPr>
          <w:rFonts w:ascii="Times New Roman" w:hAnsi="Times New Roman"/>
          <w:sz w:val="28"/>
          <w:szCs w:val="28"/>
          <w:shd w:val="clear" w:color="auto" w:fill="FFFFFF"/>
          <w:lang w:val="uk-UA"/>
        </w:rPr>
        <w:t>і користувачі бібліотек – серед переможців обласного туру Всеукраїнського конкурсу дитячого малюнка «Майбутнє планети у наших руках!», учасники обласного конкурсу читців «Я з книгою світ відкриваю», Всеукраїнського флешмобу</w:t>
      </w:r>
      <w:r w:rsidRPr="00175D19">
        <w:rPr>
          <w:rFonts w:ascii="Times New Roman" w:hAnsi="Times New Roman"/>
          <w:sz w:val="28"/>
          <w:szCs w:val="28"/>
          <w:shd w:val="clear" w:color="auto" w:fill="FFFFFF"/>
          <w:lang w:val="ru-RU"/>
        </w:rPr>
        <w:t>#</w:t>
      </w:r>
      <w:r>
        <w:rPr>
          <w:rFonts w:ascii="Times New Roman" w:hAnsi="Times New Roman"/>
          <w:sz w:val="28"/>
          <w:szCs w:val="28"/>
          <w:shd w:val="clear" w:color="auto" w:fill="FFFFFF"/>
          <w:lang w:val="uk-UA"/>
        </w:rPr>
        <w:t>Я</w:t>
      </w:r>
      <w:r>
        <w:rPr>
          <w:rFonts w:ascii="Times New Roman" w:hAnsi="Times New Roman"/>
          <w:sz w:val="28"/>
          <w:szCs w:val="28"/>
          <w:shd w:val="clear" w:color="auto" w:fill="FFFFFF"/>
          <w:lang w:val="uk-UA"/>
        </w:rPr>
        <w:softHyphen/>
        <w:t>_маю_право.</w:t>
      </w:r>
    </w:p>
    <w:p w:rsidR="00BB13AA" w:rsidRDefault="00BB13AA" w:rsidP="00175D19">
      <w:pPr>
        <w:spacing w:after="0"/>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Найгострішим питанням для бібліотек громади є актуалізація бібліотечних фондів. Завдяки альтернативним шляхам (акції «Подаруй бібліотеці книгу», співпраці зі спонсорами) поповнили свої фонди  Вирівська та Юрівська сільські бібліотеки.</w:t>
      </w:r>
    </w:p>
    <w:p w:rsidR="00BB13AA" w:rsidRDefault="00BB13AA" w:rsidP="00473080">
      <w:pPr>
        <w:spacing w:after="0" w:line="240" w:lineRule="auto"/>
        <w:ind w:firstLine="709"/>
        <w:jc w:val="both"/>
        <w:rPr>
          <w:rFonts w:ascii="Times New Roman" w:hAnsi="Times New Roman"/>
          <w:sz w:val="28"/>
          <w:szCs w:val="28"/>
          <w:lang w:val="uk-UA"/>
        </w:rPr>
      </w:pPr>
      <w:r w:rsidRPr="00F12974">
        <w:rPr>
          <w:rFonts w:ascii="Times New Roman" w:hAnsi="Times New Roman"/>
          <w:sz w:val="28"/>
          <w:szCs w:val="28"/>
          <w:lang w:val="uk-UA"/>
        </w:rPr>
        <w:t>За звітний період проведено поточні ремонти</w:t>
      </w:r>
      <w:r>
        <w:rPr>
          <w:rFonts w:ascii="Times New Roman" w:hAnsi="Times New Roman"/>
          <w:sz w:val="28"/>
          <w:szCs w:val="28"/>
          <w:lang w:val="uk-UA"/>
        </w:rPr>
        <w:t xml:space="preserve">: Чорноплатівського сільського будинку культури, покрівлі та освітлювальної мережі Шаповалівського сільського будинку культури, заміну дверей Шевченківського сільського клубу. </w:t>
      </w:r>
    </w:p>
    <w:p w:rsidR="00BB13AA" w:rsidRDefault="00BB13AA" w:rsidP="0047308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Проведено поточний ремонт найпростішого</w:t>
      </w:r>
      <w:r w:rsidRPr="00F12974">
        <w:rPr>
          <w:rFonts w:ascii="Times New Roman" w:hAnsi="Times New Roman"/>
          <w:sz w:val="28"/>
          <w:szCs w:val="28"/>
          <w:lang w:val="uk-UA"/>
        </w:rPr>
        <w:t xml:space="preserve"> укриття в </w:t>
      </w:r>
      <w:r>
        <w:rPr>
          <w:rFonts w:ascii="Times New Roman" w:hAnsi="Times New Roman"/>
          <w:sz w:val="28"/>
          <w:szCs w:val="28"/>
          <w:lang w:val="uk-UA"/>
        </w:rPr>
        <w:t>Юрівському сільському будинку культури та заміну дверей в найпростішому укритті Шаповалівського сільського будинку культури.</w:t>
      </w:r>
    </w:p>
    <w:p w:rsidR="00BB13AA" w:rsidRDefault="00BB13AA" w:rsidP="00315312">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Одним із пріоритетних напрямків  діяльності громади  упродовж 2025 року залишався розвиток фізичної культури і спорту.</w:t>
      </w:r>
    </w:p>
    <w:p w:rsidR="00BB13AA" w:rsidRDefault="00BB13AA" w:rsidP="00315312">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розвивався масовий спорт – проведено більше 20 різних турнірів, в яких взяли участь більше 800 жителів громади різного віку.</w:t>
      </w:r>
    </w:p>
    <w:p w:rsidR="00BB13AA" w:rsidRPr="00AC2875" w:rsidRDefault="00BB13AA" w:rsidP="00315312">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 xml:space="preserve">        Шкільні команди – учасники  третього етапу </w:t>
      </w:r>
      <w:r w:rsidRPr="00AC2875">
        <w:rPr>
          <w:rFonts w:ascii="Times New Roman" w:hAnsi="Times New Roman" w:cs="Times New Roman"/>
          <w:sz w:val="28"/>
          <w:szCs w:val="28"/>
        </w:rPr>
        <w:t>Всеукраїнської шкільної ліги «Пліч-о-пліч»</w:t>
      </w:r>
      <w:r>
        <w:rPr>
          <w:rFonts w:ascii="Times New Roman" w:hAnsi="Times New Roman" w:cs="Times New Roman"/>
          <w:sz w:val="28"/>
          <w:szCs w:val="28"/>
        </w:rPr>
        <w:t>.</w:t>
      </w:r>
    </w:p>
    <w:p w:rsidR="00BB13AA" w:rsidRPr="00D92526" w:rsidRDefault="00BB13AA" w:rsidP="00315312">
      <w:pPr>
        <w:spacing w:after="0" w:line="240" w:lineRule="auto"/>
        <w:ind w:firstLine="709"/>
        <w:jc w:val="both"/>
        <w:rPr>
          <w:rFonts w:ascii="Times New Roman" w:hAnsi="Times New Roman"/>
          <w:color w:val="000000"/>
          <w:sz w:val="28"/>
          <w:szCs w:val="28"/>
          <w:lang w:val="uk-UA"/>
        </w:rPr>
      </w:pPr>
      <w:r w:rsidRPr="00AC2875">
        <w:rPr>
          <w:rFonts w:ascii="Times New Roman" w:hAnsi="Times New Roman"/>
          <w:color w:val="000000"/>
          <w:sz w:val="28"/>
          <w:szCs w:val="28"/>
          <w:lang w:val="uk-UA"/>
        </w:rPr>
        <w:t>Спортивними змаганнями вшановується пам'ять наших земляків, які загинули, захищаючи суверенітет і територіальну цілісність України</w:t>
      </w:r>
      <w:r>
        <w:rPr>
          <w:rFonts w:ascii="Times New Roman" w:hAnsi="Times New Roman"/>
          <w:color w:val="000000"/>
          <w:sz w:val="28"/>
          <w:szCs w:val="28"/>
          <w:lang w:val="uk-UA"/>
        </w:rPr>
        <w:t xml:space="preserve">. </w:t>
      </w:r>
      <w:r w:rsidRPr="00D92526">
        <w:rPr>
          <w:rFonts w:ascii="Times New Roman" w:hAnsi="Times New Roman"/>
          <w:sz w:val="28"/>
          <w:szCs w:val="28"/>
          <w:lang w:val="uk-UA"/>
        </w:rPr>
        <w:tab/>
      </w:r>
    </w:p>
    <w:p w:rsidR="00BB13AA" w:rsidRDefault="00BB13AA" w:rsidP="00315312">
      <w:pPr>
        <w:spacing w:after="0" w:line="240" w:lineRule="auto"/>
        <w:ind w:firstLine="709"/>
        <w:jc w:val="both"/>
        <w:rPr>
          <w:rFonts w:ascii="Times New Roman" w:hAnsi="Times New Roman"/>
          <w:color w:val="000000"/>
          <w:sz w:val="28"/>
          <w:szCs w:val="28"/>
          <w:lang w:val="uk-UA"/>
        </w:rPr>
      </w:pPr>
      <w:r w:rsidRPr="00AC2875">
        <w:rPr>
          <w:rFonts w:ascii="Times New Roman" w:hAnsi="Times New Roman"/>
          <w:color w:val="000000"/>
          <w:sz w:val="28"/>
          <w:szCs w:val="28"/>
          <w:lang w:val="uk-UA"/>
        </w:rPr>
        <w:t>Активно розвивається у громаді ветеранський спорт.</w:t>
      </w:r>
      <w:r>
        <w:rPr>
          <w:rFonts w:ascii="Times New Roman" w:hAnsi="Times New Roman"/>
          <w:color w:val="000000"/>
          <w:sz w:val="28"/>
          <w:szCs w:val="28"/>
          <w:lang w:val="uk-UA"/>
        </w:rPr>
        <w:t xml:space="preserve"> Ветеранська команда з футзалу – переможець змагань Чемпіонату України в категорії 70+.  Проведено 3 міжрегіональні турніри з футзалу серед ветеранів, в яких брали участь ветерани війни.</w:t>
      </w:r>
    </w:p>
    <w:p w:rsidR="00BB13AA" w:rsidRDefault="00BB13AA" w:rsidP="00315312">
      <w:pPr>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Громада підтримувала діяльність спортивних активістів. Два жителі громади за програмою Міністерства молоді і спорту «Мультиспортивні клуби «акТИвні» пройшли тренінг і отримали ліцензії та спортивний інвентар для динамічних видів спорту.</w:t>
      </w:r>
    </w:p>
    <w:p w:rsidR="00BB13AA" w:rsidRDefault="00BB13AA" w:rsidP="00315312">
      <w:pPr>
        <w:spacing w:after="0"/>
        <w:ind w:firstLine="709"/>
        <w:jc w:val="both"/>
        <w:rPr>
          <w:rFonts w:ascii="Times New Roman" w:hAnsi="Times New Roman"/>
          <w:sz w:val="28"/>
          <w:szCs w:val="28"/>
          <w:lang w:val="uk-UA"/>
        </w:rPr>
      </w:pPr>
    </w:p>
    <w:p w:rsidR="00BB13AA" w:rsidRDefault="00BB13AA" w:rsidP="00110071">
      <w:pPr>
        <w:spacing w:after="0"/>
        <w:ind w:firstLine="709"/>
        <w:jc w:val="center"/>
        <w:rPr>
          <w:rFonts w:ascii="Times New Roman" w:hAnsi="Times New Roman"/>
          <w:b/>
          <w:sz w:val="28"/>
          <w:szCs w:val="28"/>
          <w:lang w:val="uk-UA"/>
        </w:rPr>
      </w:pPr>
      <w:r>
        <w:rPr>
          <w:rFonts w:ascii="Times New Roman" w:hAnsi="Times New Roman"/>
          <w:b/>
          <w:sz w:val="28"/>
          <w:szCs w:val="28"/>
          <w:lang w:val="uk-UA"/>
        </w:rPr>
        <w:t>Державна реєстрація</w:t>
      </w:r>
    </w:p>
    <w:p w:rsidR="00BB13AA" w:rsidRPr="00110071" w:rsidRDefault="00BB13AA" w:rsidP="00110071">
      <w:pPr>
        <w:tabs>
          <w:tab w:val="left" w:pos="720"/>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110071">
        <w:rPr>
          <w:rFonts w:ascii="Times New Roman" w:hAnsi="Times New Roman"/>
          <w:sz w:val="28"/>
          <w:szCs w:val="28"/>
          <w:lang w:val="uk-UA"/>
        </w:rPr>
        <w:t xml:space="preserve">Сектор державної реєстрації </w:t>
      </w:r>
      <w:r>
        <w:rPr>
          <w:rFonts w:ascii="Times New Roman" w:hAnsi="Times New Roman"/>
          <w:sz w:val="28"/>
          <w:szCs w:val="28"/>
          <w:lang w:val="uk-UA"/>
        </w:rPr>
        <w:t xml:space="preserve">сільської ради </w:t>
      </w:r>
      <w:r w:rsidRPr="00110071">
        <w:rPr>
          <w:rFonts w:ascii="Times New Roman" w:hAnsi="Times New Roman"/>
          <w:sz w:val="28"/>
          <w:szCs w:val="28"/>
          <w:lang w:val="uk-UA"/>
        </w:rPr>
        <w:t xml:space="preserve">є структурним підрозділом </w:t>
      </w:r>
      <w:r>
        <w:rPr>
          <w:rFonts w:ascii="Times New Roman" w:hAnsi="Times New Roman"/>
          <w:sz w:val="28"/>
          <w:szCs w:val="28"/>
          <w:lang w:val="uk-UA"/>
        </w:rPr>
        <w:t>сільської ради</w:t>
      </w:r>
      <w:r w:rsidRPr="00110071">
        <w:rPr>
          <w:rFonts w:ascii="Times New Roman" w:hAnsi="Times New Roman"/>
          <w:sz w:val="28"/>
          <w:szCs w:val="28"/>
          <w:lang w:val="uk-UA"/>
        </w:rPr>
        <w:t xml:space="preserve">, </w:t>
      </w:r>
      <w:r>
        <w:rPr>
          <w:rFonts w:ascii="Times New Roman" w:hAnsi="Times New Roman"/>
          <w:sz w:val="28"/>
          <w:szCs w:val="28"/>
          <w:lang w:val="uk-UA"/>
        </w:rPr>
        <w:t>що</w:t>
      </w:r>
      <w:r w:rsidRPr="00110071">
        <w:rPr>
          <w:rFonts w:ascii="Times New Roman" w:hAnsi="Times New Roman"/>
          <w:sz w:val="28"/>
          <w:szCs w:val="28"/>
          <w:lang w:val="uk-UA"/>
        </w:rPr>
        <w:t xml:space="preserve"> реалізує повноваження у сфері державної реєстрації юридичних осіб та фізичних осіб – підприємців, державної реєстрації речових прав на нерухоме майно та їх обтяжень.</w:t>
      </w:r>
    </w:p>
    <w:p w:rsidR="00BB13AA" w:rsidRPr="00110071" w:rsidRDefault="00BB13AA" w:rsidP="00110071">
      <w:pPr>
        <w:tabs>
          <w:tab w:val="left" w:pos="720"/>
        </w:tabs>
        <w:spacing w:after="0" w:line="240" w:lineRule="auto"/>
        <w:jc w:val="both"/>
        <w:rPr>
          <w:rStyle w:val="rvts0"/>
          <w:rFonts w:ascii="Times New Roman" w:hAnsi="Times New Roman"/>
          <w:sz w:val="28"/>
          <w:szCs w:val="28"/>
          <w:lang w:val="uk-UA"/>
        </w:rPr>
      </w:pPr>
      <w:r>
        <w:rPr>
          <w:rStyle w:val="rvts0"/>
          <w:rFonts w:ascii="Times New Roman" w:hAnsi="Times New Roman"/>
          <w:sz w:val="28"/>
          <w:szCs w:val="28"/>
          <w:lang w:val="uk-UA"/>
        </w:rPr>
        <w:tab/>
      </w:r>
      <w:r w:rsidRPr="00110071">
        <w:rPr>
          <w:rStyle w:val="rvts0"/>
          <w:rFonts w:ascii="Times New Roman" w:hAnsi="Times New Roman"/>
          <w:sz w:val="28"/>
          <w:szCs w:val="28"/>
          <w:lang w:val="uk-UA"/>
        </w:rPr>
        <w:t xml:space="preserve">Протягом 2025 року у сфері державної реєстрації прав державними реєстраторами було зареєстровано </w:t>
      </w:r>
      <w:r w:rsidRPr="00110071">
        <w:rPr>
          <w:rStyle w:val="rvts0"/>
          <w:rFonts w:ascii="Times New Roman" w:hAnsi="Times New Roman"/>
          <w:sz w:val="28"/>
          <w:szCs w:val="28"/>
          <w:lang w:val="ru-RU"/>
        </w:rPr>
        <w:t>3213</w:t>
      </w:r>
      <w:r w:rsidRPr="00110071">
        <w:rPr>
          <w:rStyle w:val="rvts0"/>
          <w:rFonts w:ascii="Times New Roman" w:hAnsi="Times New Roman"/>
          <w:sz w:val="28"/>
          <w:szCs w:val="28"/>
          <w:lang w:val="uk-UA"/>
        </w:rPr>
        <w:t xml:space="preserve"> заяв, зокрема:</w:t>
      </w:r>
    </w:p>
    <w:p w:rsidR="00BB13AA" w:rsidRPr="00110071" w:rsidRDefault="00BB13AA" w:rsidP="00110071">
      <w:pPr>
        <w:tabs>
          <w:tab w:val="left" w:pos="4962"/>
        </w:tabs>
        <w:spacing w:after="0" w:line="240" w:lineRule="auto"/>
        <w:jc w:val="both"/>
        <w:rPr>
          <w:rStyle w:val="rvts0"/>
          <w:rFonts w:ascii="Times New Roman" w:hAnsi="Times New Roman"/>
          <w:sz w:val="28"/>
          <w:szCs w:val="28"/>
          <w:lang w:val="uk-UA"/>
        </w:rPr>
      </w:pPr>
      <w:r w:rsidRPr="00110071">
        <w:rPr>
          <w:rStyle w:val="rvts0"/>
          <w:rFonts w:ascii="Times New Roman" w:hAnsi="Times New Roman"/>
          <w:sz w:val="28"/>
          <w:szCs w:val="28"/>
          <w:lang w:val="uk-UA"/>
        </w:rPr>
        <w:t xml:space="preserve">- </w:t>
      </w:r>
      <w:r w:rsidRPr="00110071">
        <w:rPr>
          <w:rStyle w:val="rvts0"/>
          <w:rFonts w:ascii="Times New Roman" w:hAnsi="Times New Roman"/>
          <w:sz w:val="28"/>
          <w:szCs w:val="28"/>
          <w:lang w:val="ru-RU"/>
        </w:rPr>
        <w:t>696</w:t>
      </w:r>
      <w:r w:rsidRPr="00110071">
        <w:rPr>
          <w:rStyle w:val="rvts0"/>
          <w:rFonts w:ascii="Times New Roman" w:hAnsi="Times New Roman"/>
          <w:sz w:val="28"/>
          <w:szCs w:val="28"/>
          <w:lang w:val="uk-UA"/>
        </w:rPr>
        <w:t xml:space="preserve"> заяв про державну реєстрацію права власності, </w:t>
      </w:r>
    </w:p>
    <w:p w:rsidR="00BB13AA" w:rsidRPr="00110071" w:rsidRDefault="00BB13AA" w:rsidP="00110071">
      <w:pPr>
        <w:tabs>
          <w:tab w:val="left" w:pos="4962"/>
        </w:tabs>
        <w:spacing w:after="0" w:line="240" w:lineRule="auto"/>
        <w:jc w:val="both"/>
        <w:rPr>
          <w:rStyle w:val="rvts0"/>
          <w:rFonts w:ascii="Times New Roman" w:hAnsi="Times New Roman"/>
          <w:sz w:val="28"/>
          <w:szCs w:val="28"/>
          <w:lang w:val="uk-UA"/>
        </w:rPr>
      </w:pPr>
      <w:r w:rsidRPr="00110071">
        <w:rPr>
          <w:rStyle w:val="rvts0"/>
          <w:rFonts w:ascii="Times New Roman" w:hAnsi="Times New Roman"/>
          <w:sz w:val="28"/>
          <w:szCs w:val="28"/>
          <w:lang w:val="uk-UA"/>
        </w:rPr>
        <w:t>- 4622 заяв про державну реєстрацію інших речових прав (виникнення та припинення права оренди земельної ділянки, права користування земельною ділянкою для сільськогосподарських потреб (емфітевзис), право постійного користування земельною ділянкою),</w:t>
      </w:r>
    </w:p>
    <w:p w:rsidR="00BB13AA" w:rsidRPr="00110071" w:rsidRDefault="00BB13AA" w:rsidP="00110071">
      <w:pPr>
        <w:tabs>
          <w:tab w:val="left" w:pos="4962"/>
        </w:tabs>
        <w:spacing w:after="0" w:line="240" w:lineRule="auto"/>
        <w:jc w:val="both"/>
        <w:rPr>
          <w:rFonts w:ascii="Times New Roman" w:hAnsi="Times New Roman"/>
          <w:sz w:val="28"/>
          <w:szCs w:val="28"/>
          <w:lang w:val="uk-UA"/>
        </w:rPr>
      </w:pPr>
      <w:r w:rsidRPr="00110071">
        <w:rPr>
          <w:rStyle w:val="rvts0"/>
          <w:rFonts w:ascii="Times New Roman" w:hAnsi="Times New Roman"/>
          <w:sz w:val="28"/>
          <w:szCs w:val="28"/>
          <w:lang w:val="uk-UA"/>
        </w:rPr>
        <w:t xml:space="preserve">- </w:t>
      </w:r>
      <w:r w:rsidRPr="00110071">
        <w:rPr>
          <w:rStyle w:val="rvts0"/>
          <w:rFonts w:ascii="Times New Roman" w:hAnsi="Times New Roman"/>
          <w:sz w:val="28"/>
          <w:szCs w:val="28"/>
          <w:lang w:val="ru-RU"/>
        </w:rPr>
        <w:t>174</w:t>
      </w:r>
      <w:r w:rsidRPr="00110071">
        <w:rPr>
          <w:rStyle w:val="rvts0"/>
          <w:rFonts w:ascii="Times New Roman" w:hAnsi="Times New Roman"/>
          <w:sz w:val="28"/>
          <w:szCs w:val="28"/>
          <w:lang w:val="uk-UA"/>
        </w:rPr>
        <w:t xml:space="preserve"> заяв</w:t>
      </w:r>
      <w:r w:rsidRPr="00110071">
        <w:rPr>
          <w:rStyle w:val="rvts0"/>
          <w:rFonts w:ascii="Times New Roman" w:hAnsi="Times New Roman"/>
          <w:sz w:val="28"/>
          <w:szCs w:val="28"/>
          <w:lang w:val="ru-RU"/>
        </w:rPr>
        <w:t>и</w:t>
      </w:r>
      <w:r w:rsidRPr="00110071">
        <w:rPr>
          <w:rStyle w:val="rvts0"/>
          <w:rFonts w:ascii="Times New Roman" w:hAnsi="Times New Roman"/>
          <w:sz w:val="28"/>
          <w:szCs w:val="28"/>
          <w:lang w:val="uk-UA"/>
        </w:rPr>
        <w:t xml:space="preserve"> про надання інформації з </w:t>
      </w:r>
      <w:r w:rsidRPr="00110071">
        <w:rPr>
          <w:rFonts w:ascii="Times New Roman" w:hAnsi="Times New Roman"/>
          <w:sz w:val="28"/>
          <w:szCs w:val="28"/>
          <w:lang w:val="uk-UA"/>
        </w:rPr>
        <w:t>Державного реєстру речових прав на нерухоме майно,</w:t>
      </w:r>
    </w:p>
    <w:p w:rsidR="00BB13AA" w:rsidRPr="00110071" w:rsidRDefault="00BB13AA" w:rsidP="00110071">
      <w:pPr>
        <w:tabs>
          <w:tab w:val="left" w:pos="4962"/>
        </w:tabs>
        <w:spacing w:after="0" w:line="240" w:lineRule="auto"/>
        <w:jc w:val="both"/>
        <w:rPr>
          <w:rStyle w:val="rvts0"/>
          <w:rFonts w:ascii="Times New Roman" w:hAnsi="Times New Roman"/>
          <w:sz w:val="28"/>
          <w:szCs w:val="28"/>
          <w:lang w:val="uk-UA"/>
        </w:rPr>
      </w:pPr>
      <w:r w:rsidRPr="00110071">
        <w:rPr>
          <w:rFonts w:ascii="Times New Roman" w:hAnsi="Times New Roman"/>
          <w:sz w:val="28"/>
          <w:szCs w:val="28"/>
          <w:lang w:val="ru-RU"/>
        </w:rPr>
        <w:t>- 38</w:t>
      </w:r>
      <w:r w:rsidRPr="00110071">
        <w:rPr>
          <w:rFonts w:ascii="Times New Roman" w:hAnsi="Times New Roman"/>
          <w:sz w:val="28"/>
          <w:szCs w:val="28"/>
          <w:lang w:val="uk-UA"/>
        </w:rPr>
        <w:t xml:space="preserve">7 </w:t>
      </w:r>
      <w:r w:rsidRPr="00110071">
        <w:rPr>
          <w:rStyle w:val="rvts0"/>
          <w:rFonts w:ascii="Times New Roman" w:hAnsi="Times New Roman"/>
          <w:sz w:val="28"/>
          <w:szCs w:val="28"/>
          <w:lang w:val="uk-UA"/>
        </w:rPr>
        <w:t>заяв про державну реєстрацію обтяжень</w:t>
      </w:r>
    </w:p>
    <w:p w:rsidR="00BB13AA" w:rsidRPr="00110071" w:rsidRDefault="00BB13AA" w:rsidP="00110071">
      <w:pPr>
        <w:tabs>
          <w:tab w:val="left" w:pos="4962"/>
        </w:tabs>
        <w:spacing w:after="0" w:line="240" w:lineRule="auto"/>
        <w:jc w:val="both"/>
        <w:rPr>
          <w:rStyle w:val="rvts0"/>
          <w:rFonts w:ascii="Times New Roman" w:hAnsi="Times New Roman"/>
          <w:sz w:val="28"/>
          <w:szCs w:val="28"/>
          <w:lang w:val="uk-UA"/>
        </w:rPr>
      </w:pPr>
      <w:r w:rsidRPr="00110071">
        <w:rPr>
          <w:rFonts w:ascii="Times New Roman" w:hAnsi="Times New Roman"/>
          <w:sz w:val="28"/>
          <w:szCs w:val="28"/>
          <w:lang w:val="uk-UA"/>
        </w:rPr>
        <w:t>- інші заяви (повідомлення про знищення об’єкта нерухомого майна, внесення змін до відомостей Державного реєстру прав, погашення записів у Реєстрі прав власності до 2013</w:t>
      </w:r>
      <w:r>
        <w:rPr>
          <w:rFonts w:ascii="Times New Roman" w:hAnsi="Times New Roman"/>
          <w:sz w:val="28"/>
          <w:szCs w:val="28"/>
          <w:lang w:val="uk-UA"/>
        </w:rPr>
        <w:t xml:space="preserve"> </w:t>
      </w:r>
      <w:r w:rsidRPr="00110071">
        <w:rPr>
          <w:rFonts w:ascii="Times New Roman" w:hAnsi="Times New Roman"/>
          <w:sz w:val="28"/>
          <w:szCs w:val="28"/>
          <w:lang w:val="uk-UA"/>
        </w:rPr>
        <w:t>р</w:t>
      </w:r>
      <w:r>
        <w:rPr>
          <w:rFonts w:ascii="Times New Roman" w:hAnsi="Times New Roman"/>
          <w:sz w:val="28"/>
          <w:szCs w:val="28"/>
          <w:lang w:val="uk-UA"/>
        </w:rPr>
        <w:t>оку</w:t>
      </w:r>
      <w:r w:rsidRPr="00110071">
        <w:rPr>
          <w:rFonts w:ascii="Times New Roman" w:hAnsi="Times New Roman"/>
          <w:sz w:val="28"/>
          <w:szCs w:val="28"/>
          <w:lang w:val="uk-UA"/>
        </w:rPr>
        <w:t xml:space="preserve"> тощо).</w:t>
      </w:r>
    </w:p>
    <w:p w:rsidR="00BB13AA" w:rsidRDefault="00BB13AA" w:rsidP="00110071">
      <w:pPr>
        <w:spacing w:after="0" w:line="240" w:lineRule="auto"/>
        <w:ind w:firstLine="720"/>
        <w:jc w:val="both"/>
        <w:rPr>
          <w:rFonts w:ascii="Times New Roman" w:hAnsi="Times New Roman"/>
          <w:sz w:val="28"/>
          <w:szCs w:val="28"/>
          <w:shd w:val="clear" w:color="auto" w:fill="FFFFFF"/>
          <w:lang w:val="uk-UA"/>
        </w:rPr>
      </w:pPr>
      <w:r w:rsidRPr="00110071">
        <w:rPr>
          <w:rFonts w:ascii="Times New Roman" w:hAnsi="Times New Roman"/>
          <w:sz w:val="28"/>
          <w:szCs w:val="28"/>
          <w:shd w:val="clear" w:color="auto" w:fill="FFFFFF"/>
          <w:lang w:val="uk-UA"/>
        </w:rPr>
        <w:t>У сфері державної реєстрації бізнесу протягом 2025 року проведено 223 реєстраційні дії, в т.ч. зареєстровано 2 новостворені юридичні особи і 11 фізичних осіб-підприємців. Видано 85 витягів у паперовій формі із Єдиного державного реєстру  юридичних осіб, фізичних осіб-підприємців  та громадських формувань</w:t>
      </w:r>
    </w:p>
    <w:p w:rsidR="00BB13AA" w:rsidRDefault="00BB13AA" w:rsidP="00110071">
      <w:pPr>
        <w:tabs>
          <w:tab w:val="left" w:pos="4962"/>
        </w:tabs>
        <w:spacing w:after="0" w:line="240" w:lineRule="auto"/>
        <w:ind w:firstLine="709"/>
        <w:jc w:val="both"/>
        <w:rPr>
          <w:rFonts w:ascii="Times New Roman" w:hAnsi="Times New Roman"/>
          <w:sz w:val="28"/>
          <w:szCs w:val="28"/>
          <w:shd w:val="clear" w:color="auto" w:fill="FFFFFF"/>
          <w:lang w:val="uk-UA"/>
        </w:rPr>
      </w:pPr>
      <w:r w:rsidRPr="00110071">
        <w:rPr>
          <w:rStyle w:val="rvts0"/>
          <w:rFonts w:ascii="Times New Roman" w:hAnsi="Times New Roman"/>
          <w:sz w:val="28"/>
          <w:szCs w:val="28"/>
          <w:lang w:val="uk-UA"/>
        </w:rPr>
        <w:t xml:space="preserve">За проведення </w:t>
      </w:r>
      <w:r w:rsidRPr="00110071">
        <w:rPr>
          <w:rFonts w:ascii="Times New Roman" w:hAnsi="Times New Roman"/>
          <w:sz w:val="28"/>
          <w:szCs w:val="28"/>
          <w:shd w:val="clear" w:color="auto" w:fill="FFFFFF"/>
          <w:lang w:val="uk-UA"/>
        </w:rPr>
        <w:t xml:space="preserve">реєстраційних дій у сфері державної реєстрації речових прав та бізнесу </w:t>
      </w:r>
      <w:r>
        <w:rPr>
          <w:rFonts w:ascii="Times New Roman" w:hAnsi="Times New Roman"/>
          <w:sz w:val="28"/>
          <w:szCs w:val="28"/>
          <w:shd w:val="clear" w:color="auto" w:fill="FFFFFF"/>
          <w:lang w:val="uk-UA"/>
        </w:rPr>
        <w:t>до бюджету громади за 2025 рік надійшло 782,1 тис.грн і 39,8 тис.грн. відповідно.</w:t>
      </w:r>
    </w:p>
    <w:p w:rsidR="00BB13AA" w:rsidRDefault="00BB13AA" w:rsidP="00110071">
      <w:pPr>
        <w:tabs>
          <w:tab w:val="left" w:pos="4962"/>
        </w:tabs>
        <w:spacing w:after="0" w:line="240" w:lineRule="auto"/>
        <w:ind w:firstLine="709"/>
        <w:jc w:val="both"/>
        <w:rPr>
          <w:rFonts w:ascii="Times New Roman" w:hAnsi="Times New Roman"/>
          <w:sz w:val="28"/>
          <w:szCs w:val="28"/>
          <w:shd w:val="clear" w:color="auto" w:fill="FFFFFF"/>
          <w:lang w:val="uk-UA"/>
        </w:rPr>
      </w:pPr>
    </w:p>
    <w:p w:rsidR="00BB13AA" w:rsidRDefault="00BB13AA" w:rsidP="00A5289F">
      <w:pPr>
        <w:tabs>
          <w:tab w:val="left" w:pos="4962"/>
        </w:tabs>
        <w:spacing w:after="0" w:line="240" w:lineRule="auto"/>
        <w:ind w:firstLine="709"/>
        <w:jc w:val="center"/>
        <w:rPr>
          <w:rFonts w:ascii="Times New Roman" w:hAnsi="Times New Roman"/>
          <w:b/>
          <w:sz w:val="28"/>
          <w:szCs w:val="28"/>
          <w:shd w:val="clear" w:color="auto" w:fill="FFFFFF"/>
          <w:lang w:val="uk-UA"/>
        </w:rPr>
      </w:pPr>
      <w:r w:rsidRPr="00A5289F">
        <w:rPr>
          <w:rFonts w:ascii="Times New Roman" w:hAnsi="Times New Roman"/>
          <w:b/>
          <w:sz w:val="28"/>
          <w:szCs w:val="28"/>
          <w:shd w:val="clear" w:color="auto" w:fill="FFFFFF"/>
          <w:lang w:val="uk-UA"/>
        </w:rPr>
        <w:t>Правове забезпечення</w:t>
      </w:r>
    </w:p>
    <w:p w:rsidR="00BB13AA" w:rsidRDefault="00BB13AA" w:rsidP="0072675B">
      <w:pPr>
        <w:tabs>
          <w:tab w:val="left" w:pos="4962"/>
        </w:tabs>
        <w:spacing w:after="0" w:line="240" w:lineRule="auto"/>
        <w:ind w:firstLine="709"/>
        <w:jc w:val="both"/>
        <w:rPr>
          <w:rFonts w:ascii="Times New Roman" w:hAnsi="Times New Roman"/>
          <w:sz w:val="28"/>
          <w:szCs w:val="28"/>
          <w:shd w:val="clear" w:color="auto" w:fill="FFFFFF"/>
          <w:lang w:val="uk-UA"/>
        </w:rPr>
      </w:pPr>
      <w:r w:rsidRPr="0072675B">
        <w:rPr>
          <w:rFonts w:ascii="Times New Roman" w:hAnsi="Times New Roman"/>
          <w:sz w:val="28"/>
          <w:szCs w:val="28"/>
          <w:shd w:val="clear" w:color="auto" w:fill="FFFFFF"/>
          <w:lang w:val="uk-UA"/>
        </w:rPr>
        <w:t>Відділ</w:t>
      </w:r>
      <w:r>
        <w:rPr>
          <w:rFonts w:ascii="Times New Roman" w:hAnsi="Times New Roman"/>
          <w:sz w:val="28"/>
          <w:szCs w:val="28"/>
          <w:shd w:val="clear" w:color="auto" w:fill="FFFFFF"/>
          <w:lang w:val="uk-UA"/>
        </w:rPr>
        <w:t>ом</w:t>
      </w:r>
      <w:r w:rsidRPr="0072675B">
        <w:rPr>
          <w:rFonts w:ascii="Times New Roman" w:hAnsi="Times New Roman"/>
          <w:sz w:val="28"/>
          <w:szCs w:val="28"/>
          <w:shd w:val="clear" w:color="auto" w:fill="FFFFFF"/>
          <w:lang w:val="uk-UA"/>
        </w:rPr>
        <w:t xml:space="preserve"> правового забезпечення </w:t>
      </w:r>
      <w:r>
        <w:rPr>
          <w:rFonts w:ascii="Times New Roman" w:hAnsi="Times New Roman"/>
          <w:sz w:val="28"/>
          <w:szCs w:val="28"/>
          <w:shd w:val="clear" w:color="auto" w:fill="FFFFFF"/>
          <w:lang w:val="uk-UA"/>
        </w:rPr>
        <w:t>сільської ради у 2025 році було підготовлено 280 процесуальних документів до судів першої, апеляційної та касаційної інстанцій щодо правової позиції у судових справах.</w:t>
      </w:r>
    </w:p>
    <w:p w:rsidR="00BB13AA" w:rsidRDefault="00BB13AA" w:rsidP="001A0365">
      <w:pPr>
        <w:tabs>
          <w:tab w:val="left" w:pos="4962"/>
        </w:tabs>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Підготовлено 265 довідок-характеристик щодо жителів громади на письмові запити уповноважених органів, надано 132 відповіді на запити нотаріусів і адвокатів щодо спадкування та інші. </w:t>
      </w:r>
    </w:p>
    <w:p w:rsidR="00BB13AA" w:rsidRDefault="00BB13AA" w:rsidP="001A0365">
      <w:pPr>
        <w:tabs>
          <w:tab w:val="left" w:pos="4962"/>
        </w:tabs>
        <w:spacing w:after="0" w:line="240" w:lineRule="auto"/>
        <w:ind w:firstLine="709"/>
        <w:jc w:val="both"/>
        <w:rPr>
          <w:rFonts w:ascii="Times New Roman" w:hAnsi="Times New Roman"/>
          <w:sz w:val="28"/>
          <w:szCs w:val="28"/>
          <w:shd w:val="clear" w:color="auto" w:fill="FFFFFF"/>
          <w:lang w:val="uk-UA"/>
        </w:rPr>
      </w:pPr>
    </w:p>
    <w:p w:rsidR="00BB13AA" w:rsidRPr="00A5289F" w:rsidRDefault="00BB13AA" w:rsidP="00A5289F">
      <w:pPr>
        <w:tabs>
          <w:tab w:val="left" w:pos="4962"/>
        </w:tabs>
        <w:spacing w:after="0" w:line="240" w:lineRule="auto"/>
        <w:ind w:firstLine="709"/>
        <w:jc w:val="center"/>
        <w:rPr>
          <w:rFonts w:ascii="Times New Roman" w:hAnsi="Times New Roman"/>
          <w:b/>
          <w:sz w:val="28"/>
          <w:szCs w:val="28"/>
          <w:shd w:val="clear" w:color="auto" w:fill="FFFFFF"/>
          <w:lang w:val="uk-UA"/>
        </w:rPr>
      </w:pPr>
    </w:p>
    <w:p w:rsidR="00BB13AA" w:rsidRDefault="00BB13AA" w:rsidP="006E0286">
      <w:pPr>
        <w:tabs>
          <w:tab w:val="left" w:pos="4962"/>
        </w:tabs>
        <w:spacing w:after="0" w:line="240" w:lineRule="auto"/>
        <w:ind w:firstLine="709"/>
        <w:jc w:val="center"/>
        <w:rPr>
          <w:rFonts w:ascii="Times New Roman" w:hAnsi="Times New Roman"/>
          <w:b/>
          <w:sz w:val="28"/>
          <w:szCs w:val="28"/>
          <w:shd w:val="clear" w:color="auto" w:fill="FFFFFF"/>
          <w:lang w:val="uk-UA"/>
        </w:rPr>
      </w:pPr>
      <w:r w:rsidRPr="006E0286">
        <w:rPr>
          <w:rFonts w:ascii="Times New Roman" w:hAnsi="Times New Roman"/>
          <w:b/>
          <w:sz w:val="28"/>
          <w:szCs w:val="28"/>
          <w:shd w:val="clear" w:color="auto" w:fill="FFFFFF"/>
          <w:lang w:val="uk-UA"/>
        </w:rPr>
        <w:t>Регуляторна діяльність</w:t>
      </w:r>
    </w:p>
    <w:p w:rsidR="00BB13AA" w:rsidRPr="00F46B81" w:rsidRDefault="00BB13AA" w:rsidP="00D56983">
      <w:pPr>
        <w:spacing w:after="0" w:line="240" w:lineRule="auto"/>
        <w:ind w:firstLine="567"/>
        <w:jc w:val="both"/>
        <w:rPr>
          <w:rFonts w:ascii="Times New Roman" w:hAnsi="Times New Roman"/>
          <w:lang w:val="uk-UA"/>
        </w:rPr>
      </w:pPr>
      <w:r w:rsidRPr="00F46B81">
        <w:rPr>
          <w:rFonts w:ascii="Times New Roman" w:hAnsi="Times New Roman"/>
          <w:bCs/>
          <w:sz w:val="28"/>
          <w:szCs w:val="28"/>
          <w:lang w:val="uk-UA" w:eastAsia="ru-RU"/>
        </w:rPr>
        <w:t>Р</w:t>
      </w:r>
      <w:r w:rsidRPr="00F46B81">
        <w:rPr>
          <w:rFonts w:ascii="Times New Roman" w:hAnsi="Times New Roman"/>
          <w:sz w:val="28"/>
          <w:szCs w:val="28"/>
          <w:lang w:val="uk-UA"/>
        </w:rPr>
        <w:t>еалізація державної регуляторної політики сільською радою здійснювалася відповідно до норм Закону України "Про засади державної регуляторної політики у сфері господарської діяльності", постанови Кабінету Міністрів України від 11.03.2004 № 308 «Про затвердження методик проведення аналізу впливу та відстеження результативності регуляторного акта» (зі змінами).</w:t>
      </w:r>
    </w:p>
    <w:p w:rsidR="00BB13AA" w:rsidRPr="00D56983" w:rsidRDefault="00BB13AA" w:rsidP="00D569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Pr>
          <w:rFonts w:ascii="Times New Roman" w:hAnsi="Times New Roman"/>
          <w:bCs/>
          <w:sz w:val="28"/>
          <w:szCs w:val="28"/>
          <w:lang w:val="uk-UA"/>
        </w:rPr>
        <w:tab/>
      </w:r>
      <w:r w:rsidRPr="00D56983">
        <w:rPr>
          <w:rFonts w:ascii="Times New Roman" w:hAnsi="Times New Roman"/>
          <w:bCs/>
          <w:sz w:val="28"/>
          <w:szCs w:val="28"/>
          <w:lang w:val="uk-UA"/>
        </w:rPr>
        <w:t xml:space="preserve">На даний час в громаді прийнято і діють 5 регуляторних актів </w:t>
      </w:r>
      <w:r w:rsidRPr="00D56983">
        <w:rPr>
          <w:rFonts w:ascii="Times New Roman" w:hAnsi="Times New Roman"/>
          <w:bCs/>
          <w:sz w:val="28"/>
          <w:szCs w:val="28"/>
          <w:lang w:val="uk-UA"/>
        </w:rPr>
        <w:br/>
        <w:t>в частині встановлення ставок та пільг зі сплати місцевих податків і зборів.</w:t>
      </w:r>
    </w:p>
    <w:p w:rsidR="00BB13AA" w:rsidRPr="00D56983" w:rsidRDefault="00BB13AA" w:rsidP="00D56983">
      <w:pPr>
        <w:spacing w:after="0" w:line="240" w:lineRule="auto"/>
        <w:ind w:firstLine="708"/>
        <w:jc w:val="both"/>
        <w:rPr>
          <w:rFonts w:ascii="Times New Roman" w:hAnsi="Times New Roman"/>
          <w:lang w:val="uk-UA"/>
        </w:rPr>
      </w:pPr>
      <w:r w:rsidRPr="00D56983">
        <w:rPr>
          <w:rFonts w:ascii="Times New Roman" w:hAnsi="Times New Roman"/>
          <w:bCs/>
          <w:sz w:val="28"/>
          <w:szCs w:val="28"/>
          <w:lang w:val="uk-UA"/>
        </w:rPr>
        <w:t xml:space="preserve">На виконання статті 7 Закону України </w:t>
      </w:r>
      <w:r w:rsidRPr="00D56983">
        <w:rPr>
          <w:rFonts w:ascii="Times New Roman" w:hAnsi="Times New Roman"/>
          <w:sz w:val="28"/>
          <w:szCs w:val="28"/>
          <w:lang w:val="uk-UA"/>
        </w:rPr>
        <w:t>«Про засади державної регуляторної політики у сфері господарської діяльності» рішенням ради затверджений план діяльності Попівської сільської ради з підготовки проєктів регуляторних актів на 2025 рік.</w:t>
      </w:r>
    </w:p>
    <w:p w:rsidR="00BB13AA" w:rsidRDefault="00BB13AA" w:rsidP="00D56983">
      <w:pPr>
        <w:tabs>
          <w:tab w:val="left" w:pos="4962"/>
        </w:tabs>
        <w:spacing w:after="0" w:line="240" w:lineRule="auto"/>
        <w:ind w:firstLine="709"/>
        <w:jc w:val="both"/>
        <w:rPr>
          <w:rFonts w:ascii="Times New Roman" w:hAnsi="Times New Roman"/>
          <w:bCs/>
          <w:sz w:val="28"/>
          <w:szCs w:val="28"/>
          <w:lang w:val="uk-UA"/>
        </w:rPr>
      </w:pPr>
      <w:r w:rsidRPr="00D56983">
        <w:rPr>
          <w:rFonts w:ascii="Times New Roman" w:hAnsi="Times New Roman"/>
          <w:sz w:val="28"/>
          <w:szCs w:val="28"/>
          <w:lang w:val="uk-UA"/>
        </w:rPr>
        <w:t>Протягом року на виконання плану діяльності з підготовк</w:t>
      </w:r>
      <w:r>
        <w:rPr>
          <w:rFonts w:ascii="Times New Roman" w:hAnsi="Times New Roman"/>
          <w:sz w:val="28"/>
          <w:szCs w:val="28"/>
          <w:lang w:val="uk-UA"/>
        </w:rPr>
        <w:t>и проєктів регуляторних актів у</w:t>
      </w:r>
      <w:r w:rsidRPr="00D56983">
        <w:rPr>
          <w:rFonts w:ascii="Times New Roman" w:hAnsi="Times New Roman"/>
          <w:sz w:val="28"/>
          <w:szCs w:val="28"/>
          <w:lang w:val="uk-UA"/>
        </w:rPr>
        <w:t xml:space="preserve"> 2025 р</w:t>
      </w:r>
      <w:r>
        <w:rPr>
          <w:rFonts w:ascii="Times New Roman" w:hAnsi="Times New Roman"/>
          <w:sz w:val="28"/>
          <w:szCs w:val="28"/>
          <w:lang w:val="uk-UA"/>
        </w:rPr>
        <w:t>оці</w:t>
      </w:r>
      <w:r w:rsidRPr="00D56983">
        <w:rPr>
          <w:rFonts w:ascii="Times New Roman" w:hAnsi="Times New Roman"/>
          <w:sz w:val="28"/>
          <w:szCs w:val="28"/>
          <w:lang w:val="uk-UA"/>
        </w:rPr>
        <w:t xml:space="preserve"> було прийнято три регуляторних акти щодо внесення змін до діючих рішень </w:t>
      </w:r>
      <w:r w:rsidRPr="00D56983">
        <w:rPr>
          <w:rFonts w:ascii="Times New Roman" w:hAnsi="Times New Roman"/>
          <w:bCs/>
          <w:sz w:val="28"/>
          <w:szCs w:val="28"/>
          <w:lang w:val="uk-UA"/>
        </w:rPr>
        <w:t>із встановлення ставок та пільг зі сплати місцевих податків і зборів у зв’язку із зміною назви населеного пункту с.Питомник на с.Садове та оновлення кодів згідно  з КАТОТТГ.</w:t>
      </w:r>
    </w:p>
    <w:p w:rsidR="00BB13AA" w:rsidRPr="00957F98" w:rsidRDefault="00BB13AA" w:rsidP="00957F98">
      <w:pPr>
        <w:spacing w:after="0" w:line="240" w:lineRule="auto"/>
        <w:ind w:firstLine="709"/>
        <w:jc w:val="both"/>
        <w:rPr>
          <w:rFonts w:ascii="Times New Roman" w:hAnsi="Times New Roman"/>
          <w:lang w:val="uk-UA"/>
        </w:rPr>
      </w:pPr>
      <w:r w:rsidRPr="00957F98">
        <w:rPr>
          <w:rFonts w:ascii="Times New Roman" w:hAnsi="Times New Roman"/>
          <w:bCs/>
          <w:sz w:val="28"/>
          <w:szCs w:val="28"/>
          <w:lang w:val="uk-UA"/>
        </w:rPr>
        <w:t xml:space="preserve">Рішенням сесії сільської ради від 10.12.2025 затверджено план діяльності Попівської сільської ради з підготовки проєктів регуляторних актів на 2026 рік. </w:t>
      </w:r>
    </w:p>
    <w:p w:rsidR="00BB13AA" w:rsidRPr="00957F98" w:rsidRDefault="00BB13AA" w:rsidP="00957F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957F98">
        <w:rPr>
          <w:rFonts w:ascii="Times New Roman" w:hAnsi="Times New Roman"/>
          <w:bCs/>
          <w:sz w:val="28"/>
          <w:szCs w:val="28"/>
          <w:lang w:val="uk-UA"/>
        </w:rPr>
        <w:tab/>
      </w:r>
      <w:r w:rsidRPr="00957F98">
        <w:rPr>
          <w:rFonts w:ascii="Times New Roman" w:hAnsi="Times New Roman"/>
          <w:sz w:val="28"/>
          <w:szCs w:val="28"/>
          <w:lang w:val="uk-UA"/>
        </w:rPr>
        <w:t>Для забезпечення відкритості та прозорості регуляторної діяльності на офіційному веб-сайті сільської ради у розділі “Регуляторна політика” на постійній основі здійснюється оприлюднення рішень з питань регуляторної діяльності, зокрема, розміщено план діяльності сільської ради з підготовки проєктів регуляторних актів, план-графік проведення заходів з відстеження результативності регуляторних актів сільської ради, реєстр регуляторних актів  сільської ради. Також у даному розділі забезпечено доступ до діючих регуляторних актів, проєктів та аналізу регуляторного впливу регуляторних актів, аналітичних звітів з відстеження результативності регуляторних актів, інших документів, підготовлених в процесі провадження сільською радою регуляторної діяльності.</w:t>
      </w:r>
    </w:p>
    <w:p w:rsidR="00BB13AA" w:rsidRPr="00D56983" w:rsidRDefault="00BB13AA" w:rsidP="00D56983">
      <w:pPr>
        <w:tabs>
          <w:tab w:val="left" w:pos="4962"/>
        </w:tabs>
        <w:spacing w:after="0" w:line="240" w:lineRule="auto"/>
        <w:ind w:firstLine="709"/>
        <w:jc w:val="both"/>
        <w:rPr>
          <w:rFonts w:ascii="Times New Roman" w:hAnsi="Times New Roman"/>
          <w:b/>
          <w:sz w:val="28"/>
          <w:szCs w:val="28"/>
          <w:shd w:val="clear" w:color="auto" w:fill="FFFFFF"/>
          <w:lang w:val="uk-UA"/>
        </w:rPr>
      </w:pPr>
    </w:p>
    <w:p w:rsidR="00BB13AA" w:rsidRPr="00110071" w:rsidRDefault="00BB13AA" w:rsidP="00782514">
      <w:pPr>
        <w:spacing w:after="0" w:line="240" w:lineRule="auto"/>
        <w:ind w:firstLine="720"/>
        <w:jc w:val="both"/>
        <w:rPr>
          <w:rFonts w:ascii="Times New Roman" w:hAnsi="Times New Roman"/>
          <w:sz w:val="28"/>
          <w:szCs w:val="28"/>
          <w:lang w:val="uk-UA"/>
        </w:rPr>
      </w:pPr>
    </w:p>
    <w:p w:rsidR="00BB13AA" w:rsidRDefault="00BB13AA" w:rsidP="0078251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Підсумовуючи роботу за 2025 рік хочу сказати ми вистояли попри всі труднощі. </w:t>
      </w:r>
    </w:p>
    <w:p w:rsidR="00BB13AA" w:rsidRDefault="00BB13AA" w:rsidP="000C03A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Кожен із нас мріє про мир, перемогу та повернення до нормального життя. </w:t>
      </w:r>
    </w:p>
    <w:p w:rsidR="00BB13AA" w:rsidRDefault="00BB13AA" w:rsidP="000C03A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Зі словами вдячності звертаюсь до депутатського корпусу, членів виконавчого комітету, апарату ради, мешканців громади за порозуміння, підтримку, співпрацю, згуртованість у єдиному прагненні якнайшвидшого закінчення війни.</w:t>
      </w:r>
    </w:p>
    <w:p w:rsidR="00BB13AA" w:rsidRDefault="00BB13AA" w:rsidP="000C03A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Найголовнішим завданням Попівської громади на 2026 рік є підтримка Збройних сил України та розвиток ветеранської політики, спрямованої на всебічну підтримку всіх тих, хто воював і воює, членів їх родин, належне функціонування усіх важливих сфер життєдіяльності громади: освіта, медицина, соціальний захист, культура, спорт, житлово-комунальне господарство.</w:t>
      </w:r>
    </w:p>
    <w:p w:rsidR="00BB13AA" w:rsidRDefault="00BB13AA" w:rsidP="000C03A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Прошу всіх і надалі працювати з повною віддачею забезпечуючи життєдіяльність громади.</w:t>
      </w:r>
    </w:p>
    <w:p w:rsidR="00BB13AA" w:rsidRDefault="00BB13AA" w:rsidP="000C03A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Бажаю всім міцного здоров’я і нехай 2026 рік принесе нам те, чого ми всі так прагнемо: мир, спокій, єдність і світле майбутнє. </w:t>
      </w:r>
    </w:p>
    <w:p w:rsidR="00BB13AA" w:rsidRDefault="00BB13AA" w:rsidP="000C03A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Дякую за увагу! Слава Україні!</w:t>
      </w:r>
    </w:p>
    <w:p w:rsidR="00BB13AA" w:rsidRPr="001A0245" w:rsidRDefault="00BB13AA" w:rsidP="00782514">
      <w:pPr>
        <w:spacing w:after="0" w:line="240" w:lineRule="auto"/>
        <w:ind w:firstLine="709"/>
        <w:jc w:val="both"/>
        <w:rPr>
          <w:rFonts w:ascii="Times New Roman" w:hAnsi="Times New Roman"/>
          <w:sz w:val="28"/>
          <w:szCs w:val="28"/>
          <w:lang w:val="uk-UA"/>
        </w:rPr>
      </w:pPr>
    </w:p>
    <w:p w:rsidR="00BB13AA" w:rsidRDefault="00BB13AA" w:rsidP="00782514">
      <w:pPr>
        <w:spacing w:after="0" w:line="240" w:lineRule="auto"/>
        <w:ind w:firstLine="709"/>
        <w:jc w:val="both"/>
        <w:rPr>
          <w:rFonts w:ascii="Times New Roman" w:hAnsi="Times New Roman"/>
          <w:sz w:val="28"/>
          <w:szCs w:val="28"/>
          <w:lang w:val="uk-UA"/>
        </w:rPr>
      </w:pPr>
    </w:p>
    <w:p w:rsidR="00BB13AA" w:rsidRPr="00844635" w:rsidRDefault="00BB13AA" w:rsidP="00782514">
      <w:pPr>
        <w:spacing w:after="0" w:line="240" w:lineRule="auto"/>
        <w:ind w:firstLine="709"/>
        <w:jc w:val="both"/>
        <w:rPr>
          <w:rFonts w:ascii="Times New Roman" w:hAnsi="Times New Roman"/>
          <w:sz w:val="28"/>
          <w:szCs w:val="28"/>
          <w:lang w:val="uk-UA"/>
        </w:rPr>
      </w:pPr>
    </w:p>
    <w:p w:rsidR="00BB13AA" w:rsidRDefault="00BB13AA" w:rsidP="006961C5">
      <w:pPr>
        <w:pStyle w:val="BodyTextIndent21"/>
        <w:spacing w:after="0" w:line="240" w:lineRule="auto"/>
        <w:ind w:firstLine="0"/>
        <w:jc w:val="both"/>
        <w:rPr>
          <w:rFonts w:ascii="Times New Roman" w:hAnsi="Times New Roman"/>
          <w:szCs w:val="28"/>
          <w:lang w:val="uk-UA"/>
        </w:rPr>
      </w:pPr>
      <w:r>
        <w:rPr>
          <w:rFonts w:ascii="Times New Roman" w:hAnsi="Times New Roman"/>
          <w:szCs w:val="28"/>
          <w:lang w:val="uk-UA"/>
        </w:rPr>
        <w:t>Сільський голова</w:t>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t>Анатолій БОЯРЧУК</w:t>
      </w:r>
    </w:p>
    <w:p w:rsidR="00BB13AA" w:rsidRPr="00E60AB1" w:rsidRDefault="00BB13AA" w:rsidP="006961C5">
      <w:pPr>
        <w:spacing w:after="0" w:line="240" w:lineRule="auto"/>
        <w:jc w:val="both"/>
        <w:rPr>
          <w:rFonts w:ascii="Times New Roman" w:hAnsi="Times New Roman"/>
          <w:sz w:val="28"/>
          <w:szCs w:val="28"/>
          <w:lang w:val="uk-UA"/>
        </w:rPr>
      </w:pPr>
    </w:p>
    <w:sectPr w:rsidR="00BB13AA" w:rsidRPr="00E60AB1" w:rsidSect="0062599D">
      <w:footerReference w:type="even" r:id="rId8"/>
      <w:footerReference w:type="default" r:id="rId9"/>
      <w:pgSz w:w="12240" w:h="15840"/>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3AA" w:rsidRDefault="00BB13AA">
      <w:pPr>
        <w:spacing w:line="240" w:lineRule="auto"/>
      </w:pPr>
      <w:r>
        <w:separator/>
      </w:r>
    </w:p>
  </w:endnote>
  <w:endnote w:type="continuationSeparator" w:id="1">
    <w:p w:rsidR="00BB13AA" w:rsidRDefault="00BB13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AA" w:rsidRDefault="00BB13AA" w:rsidP="00A83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3AA" w:rsidRDefault="00BB13AA" w:rsidP="006259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AA" w:rsidRDefault="00BB13AA" w:rsidP="00A83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BB13AA" w:rsidRDefault="00BB13AA" w:rsidP="0062599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3AA" w:rsidRDefault="00BB13AA">
      <w:pPr>
        <w:spacing w:after="0"/>
      </w:pPr>
      <w:r>
        <w:separator/>
      </w:r>
    </w:p>
  </w:footnote>
  <w:footnote w:type="continuationSeparator" w:id="1">
    <w:p w:rsidR="00BB13AA" w:rsidRDefault="00BB13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pPr>
      <w:rPr>
        <w:rFonts w:cs="Times New Roman"/>
      </w:rPr>
    </w:lvl>
    <w:lvl w:ilvl="1">
      <w:start w:val="1"/>
      <w:numFmt w:val="none"/>
      <w:suff w:val="nothing"/>
      <w:lvlText w:val=""/>
      <w:lvlJc w:val="left"/>
      <w:pPr>
        <w:tabs>
          <w:tab w:val="left" w:pos="0"/>
        </w:tabs>
      </w:pPr>
      <w:rPr>
        <w:rFonts w:cs="Times New Roman"/>
      </w:rPr>
    </w:lvl>
    <w:lvl w:ilvl="2">
      <w:start w:val="1"/>
      <w:numFmt w:val="none"/>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abstractNum w:abstractNumId="1">
    <w:nsid w:val="264A16F8"/>
    <w:multiLevelType w:val="multilevel"/>
    <w:tmpl w:val="B492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64E2A"/>
    <w:multiLevelType w:val="multilevel"/>
    <w:tmpl w:val="27064E2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4BEC6CF7"/>
    <w:multiLevelType w:val="hybridMultilevel"/>
    <w:tmpl w:val="F196CC46"/>
    <w:lvl w:ilvl="0" w:tplc="85DA92F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0ED"/>
    <w:rsid w:val="00014E15"/>
    <w:rsid w:val="00021186"/>
    <w:rsid w:val="00032EE6"/>
    <w:rsid w:val="000409CE"/>
    <w:rsid w:val="00042534"/>
    <w:rsid w:val="00070428"/>
    <w:rsid w:val="00076DD4"/>
    <w:rsid w:val="000850CE"/>
    <w:rsid w:val="00085C30"/>
    <w:rsid w:val="000902F2"/>
    <w:rsid w:val="00094638"/>
    <w:rsid w:val="000C03AF"/>
    <w:rsid w:val="000C4F2B"/>
    <w:rsid w:val="000D297B"/>
    <w:rsid w:val="000E0B45"/>
    <w:rsid w:val="000F14EC"/>
    <w:rsid w:val="000F52C7"/>
    <w:rsid w:val="00107D85"/>
    <w:rsid w:val="00110071"/>
    <w:rsid w:val="001136DF"/>
    <w:rsid w:val="00124229"/>
    <w:rsid w:val="00136934"/>
    <w:rsid w:val="00152662"/>
    <w:rsid w:val="00162432"/>
    <w:rsid w:val="001725A4"/>
    <w:rsid w:val="00175D19"/>
    <w:rsid w:val="0018189D"/>
    <w:rsid w:val="001A0245"/>
    <w:rsid w:val="001A0365"/>
    <w:rsid w:val="001C2A6A"/>
    <w:rsid w:val="001D48BA"/>
    <w:rsid w:val="001F07F2"/>
    <w:rsid w:val="001F4C55"/>
    <w:rsid w:val="001F724E"/>
    <w:rsid w:val="002040AB"/>
    <w:rsid w:val="002130C4"/>
    <w:rsid w:val="00233EF7"/>
    <w:rsid w:val="00235F40"/>
    <w:rsid w:val="00237F61"/>
    <w:rsid w:val="002464A1"/>
    <w:rsid w:val="002469EE"/>
    <w:rsid w:val="00264BEB"/>
    <w:rsid w:val="00267FA8"/>
    <w:rsid w:val="00273963"/>
    <w:rsid w:val="002740F0"/>
    <w:rsid w:val="0028357A"/>
    <w:rsid w:val="002843B2"/>
    <w:rsid w:val="00284558"/>
    <w:rsid w:val="002A45D5"/>
    <w:rsid w:val="002C3C29"/>
    <w:rsid w:val="002E7815"/>
    <w:rsid w:val="002E7C4C"/>
    <w:rsid w:val="003032AE"/>
    <w:rsid w:val="003143B0"/>
    <w:rsid w:val="00315312"/>
    <w:rsid w:val="00331A73"/>
    <w:rsid w:val="00335479"/>
    <w:rsid w:val="00336167"/>
    <w:rsid w:val="00365B5A"/>
    <w:rsid w:val="00367FDC"/>
    <w:rsid w:val="00386DB6"/>
    <w:rsid w:val="0039200B"/>
    <w:rsid w:val="003931B8"/>
    <w:rsid w:val="003B1956"/>
    <w:rsid w:val="003C2DA9"/>
    <w:rsid w:val="003C5717"/>
    <w:rsid w:val="003D290C"/>
    <w:rsid w:val="003E1C33"/>
    <w:rsid w:val="003E2441"/>
    <w:rsid w:val="003E566D"/>
    <w:rsid w:val="003F1086"/>
    <w:rsid w:val="004068D9"/>
    <w:rsid w:val="00411E4F"/>
    <w:rsid w:val="00432B9C"/>
    <w:rsid w:val="00473080"/>
    <w:rsid w:val="00476DF0"/>
    <w:rsid w:val="00481261"/>
    <w:rsid w:val="004960EF"/>
    <w:rsid w:val="004A5A58"/>
    <w:rsid w:val="004C2B8C"/>
    <w:rsid w:val="004C4150"/>
    <w:rsid w:val="004C6FE3"/>
    <w:rsid w:val="004C75FB"/>
    <w:rsid w:val="004C7854"/>
    <w:rsid w:val="004F4586"/>
    <w:rsid w:val="004F45D5"/>
    <w:rsid w:val="00505665"/>
    <w:rsid w:val="00506974"/>
    <w:rsid w:val="00506ABC"/>
    <w:rsid w:val="00524BCB"/>
    <w:rsid w:val="00535A60"/>
    <w:rsid w:val="00544251"/>
    <w:rsid w:val="005500D8"/>
    <w:rsid w:val="0056078C"/>
    <w:rsid w:val="005818AB"/>
    <w:rsid w:val="005A2664"/>
    <w:rsid w:val="005A4FDC"/>
    <w:rsid w:val="005B707F"/>
    <w:rsid w:val="005D7989"/>
    <w:rsid w:val="005E2F19"/>
    <w:rsid w:val="005E6082"/>
    <w:rsid w:val="00604C8E"/>
    <w:rsid w:val="00611318"/>
    <w:rsid w:val="00621ABF"/>
    <w:rsid w:val="0062599D"/>
    <w:rsid w:val="006263EC"/>
    <w:rsid w:val="00646147"/>
    <w:rsid w:val="00655F7C"/>
    <w:rsid w:val="00660116"/>
    <w:rsid w:val="00666624"/>
    <w:rsid w:val="006719BF"/>
    <w:rsid w:val="00671AAD"/>
    <w:rsid w:val="0068508A"/>
    <w:rsid w:val="00686F07"/>
    <w:rsid w:val="0069091E"/>
    <w:rsid w:val="00691E83"/>
    <w:rsid w:val="006928D2"/>
    <w:rsid w:val="006961C5"/>
    <w:rsid w:val="006B58BC"/>
    <w:rsid w:val="006C00ED"/>
    <w:rsid w:val="006D01AA"/>
    <w:rsid w:val="006E0286"/>
    <w:rsid w:val="006F4337"/>
    <w:rsid w:val="007116AA"/>
    <w:rsid w:val="00715BF2"/>
    <w:rsid w:val="0071706C"/>
    <w:rsid w:val="00720454"/>
    <w:rsid w:val="0072675B"/>
    <w:rsid w:val="007661E7"/>
    <w:rsid w:val="00772D92"/>
    <w:rsid w:val="00777674"/>
    <w:rsid w:val="00782514"/>
    <w:rsid w:val="00787617"/>
    <w:rsid w:val="007951BF"/>
    <w:rsid w:val="007A69BA"/>
    <w:rsid w:val="007D22F1"/>
    <w:rsid w:val="007D5457"/>
    <w:rsid w:val="007D7285"/>
    <w:rsid w:val="007E1BF0"/>
    <w:rsid w:val="007F47C2"/>
    <w:rsid w:val="0080024F"/>
    <w:rsid w:val="00803771"/>
    <w:rsid w:val="0081269B"/>
    <w:rsid w:val="0081745F"/>
    <w:rsid w:val="008208ED"/>
    <w:rsid w:val="00844635"/>
    <w:rsid w:val="00847566"/>
    <w:rsid w:val="00852554"/>
    <w:rsid w:val="008526F6"/>
    <w:rsid w:val="008754DD"/>
    <w:rsid w:val="00883F66"/>
    <w:rsid w:val="008B29D9"/>
    <w:rsid w:val="008C3304"/>
    <w:rsid w:val="008C435D"/>
    <w:rsid w:val="008C5D5B"/>
    <w:rsid w:val="008F08C6"/>
    <w:rsid w:val="0090643F"/>
    <w:rsid w:val="0091441B"/>
    <w:rsid w:val="00927980"/>
    <w:rsid w:val="00930207"/>
    <w:rsid w:val="00940809"/>
    <w:rsid w:val="009434BC"/>
    <w:rsid w:val="0094561D"/>
    <w:rsid w:val="00951D0A"/>
    <w:rsid w:val="00954A0D"/>
    <w:rsid w:val="00956A1D"/>
    <w:rsid w:val="00957BF1"/>
    <w:rsid w:val="00957F98"/>
    <w:rsid w:val="00957FFC"/>
    <w:rsid w:val="00981126"/>
    <w:rsid w:val="00982826"/>
    <w:rsid w:val="009914B3"/>
    <w:rsid w:val="009936A9"/>
    <w:rsid w:val="00997128"/>
    <w:rsid w:val="00997586"/>
    <w:rsid w:val="009A2125"/>
    <w:rsid w:val="009B7EEB"/>
    <w:rsid w:val="009C00B1"/>
    <w:rsid w:val="009C02AE"/>
    <w:rsid w:val="009C0766"/>
    <w:rsid w:val="009D04D1"/>
    <w:rsid w:val="009D7D19"/>
    <w:rsid w:val="009E29F1"/>
    <w:rsid w:val="009F2383"/>
    <w:rsid w:val="00A0109A"/>
    <w:rsid w:val="00A048E6"/>
    <w:rsid w:val="00A11059"/>
    <w:rsid w:val="00A2323B"/>
    <w:rsid w:val="00A24AE7"/>
    <w:rsid w:val="00A3678C"/>
    <w:rsid w:val="00A42C3C"/>
    <w:rsid w:val="00A4327D"/>
    <w:rsid w:val="00A511C8"/>
    <w:rsid w:val="00A5289F"/>
    <w:rsid w:val="00A72DF2"/>
    <w:rsid w:val="00A759A2"/>
    <w:rsid w:val="00A77B70"/>
    <w:rsid w:val="00A81EFA"/>
    <w:rsid w:val="00A832EA"/>
    <w:rsid w:val="00AA09A6"/>
    <w:rsid w:val="00AA24DD"/>
    <w:rsid w:val="00AB42CA"/>
    <w:rsid w:val="00AB7F6B"/>
    <w:rsid w:val="00AC2875"/>
    <w:rsid w:val="00AD347C"/>
    <w:rsid w:val="00AF0F98"/>
    <w:rsid w:val="00B001FF"/>
    <w:rsid w:val="00B0040A"/>
    <w:rsid w:val="00B14187"/>
    <w:rsid w:val="00B36005"/>
    <w:rsid w:val="00B42F0A"/>
    <w:rsid w:val="00B55035"/>
    <w:rsid w:val="00B66544"/>
    <w:rsid w:val="00B72F6C"/>
    <w:rsid w:val="00B76A5F"/>
    <w:rsid w:val="00B840D5"/>
    <w:rsid w:val="00B905EC"/>
    <w:rsid w:val="00B92387"/>
    <w:rsid w:val="00BA6F9B"/>
    <w:rsid w:val="00BB13AA"/>
    <w:rsid w:val="00BB1B6A"/>
    <w:rsid w:val="00BB2BB3"/>
    <w:rsid w:val="00BB4148"/>
    <w:rsid w:val="00BC08EA"/>
    <w:rsid w:val="00BD1FB7"/>
    <w:rsid w:val="00BF0771"/>
    <w:rsid w:val="00C11D8E"/>
    <w:rsid w:val="00C4596C"/>
    <w:rsid w:val="00C508DF"/>
    <w:rsid w:val="00C51E49"/>
    <w:rsid w:val="00C73C95"/>
    <w:rsid w:val="00C942D1"/>
    <w:rsid w:val="00C95B1B"/>
    <w:rsid w:val="00CB1501"/>
    <w:rsid w:val="00CB1884"/>
    <w:rsid w:val="00CB5412"/>
    <w:rsid w:val="00CC0E46"/>
    <w:rsid w:val="00CC2E13"/>
    <w:rsid w:val="00D04E22"/>
    <w:rsid w:val="00D21C1B"/>
    <w:rsid w:val="00D34F30"/>
    <w:rsid w:val="00D354A4"/>
    <w:rsid w:val="00D35732"/>
    <w:rsid w:val="00D3577B"/>
    <w:rsid w:val="00D36BC6"/>
    <w:rsid w:val="00D36DD8"/>
    <w:rsid w:val="00D45BD6"/>
    <w:rsid w:val="00D51B58"/>
    <w:rsid w:val="00D560A4"/>
    <w:rsid w:val="00D56983"/>
    <w:rsid w:val="00D654EB"/>
    <w:rsid w:val="00D707BB"/>
    <w:rsid w:val="00D82907"/>
    <w:rsid w:val="00D90F53"/>
    <w:rsid w:val="00D92526"/>
    <w:rsid w:val="00D9525D"/>
    <w:rsid w:val="00D977A7"/>
    <w:rsid w:val="00DB1900"/>
    <w:rsid w:val="00DB32A8"/>
    <w:rsid w:val="00DB5494"/>
    <w:rsid w:val="00DB5C0F"/>
    <w:rsid w:val="00DB7382"/>
    <w:rsid w:val="00DD01C1"/>
    <w:rsid w:val="00DE6ABA"/>
    <w:rsid w:val="00DF2072"/>
    <w:rsid w:val="00E011E5"/>
    <w:rsid w:val="00E10433"/>
    <w:rsid w:val="00E60AB1"/>
    <w:rsid w:val="00E65EAB"/>
    <w:rsid w:val="00E8090C"/>
    <w:rsid w:val="00E83BFE"/>
    <w:rsid w:val="00E86B80"/>
    <w:rsid w:val="00EB2A20"/>
    <w:rsid w:val="00EC2D32"/>
    <w:rsid w:val="00ED198A"/>
    <w:rsid w:val="00ED354F"/>
    <w:rsid w:val="00EF31C7"/>
    <w:rsid w:val="00EF4A48"/>
    <w:rsid w:val="00EF6750"/>
    <w:rsid w:val="00F12974"/>
    <w:rsid w:val="00F1554F"/>
    <w:rsid w:val="00F27854"/>
    <w:rsid w:val="00F46B81"/>
    <w:rsid w:val="00F50062"/>
    <w:rsid w:val="00F50129"/>
    <w:rsid w:val="00F51EC3"/>
    <w:rsid w:val="00F63CB7"/>
    <w:rsid w:val="00F75528"/>
    <w:rsid w:val="00F874D6"/>
    <w:rsid w:val="00F918CD"/>
    <w:rsid w:val="00FA24F2"/>
    <w:rsid w:val="00FB2A99"/>
    <w:rsid w:val="00FB7648"/>
    <w:rsid w:val="00FD0CE7"/>
    <w:rsid w:val="00FE3446"/>
    <w:rsid w:val="00FE40F7"/>
    <w:rsid w:val="00FF63AE"/>
    <w:rsid w:val="00FF7DD4"/>
    <w:rsid w:val="0624450F"/>
    <w:rsid w:val="153F69E6"/>
    <w:rsid w:val="29EB1677"/>
    <w:rsid w:val="3D6A1A66"/>
    <w:rsid w:val="421C1A7E"/>
    <w:rsid w:val="4442648B"/>
    <w:rsid w:val="463D46F9"/>
    <w:rsid w:val="4F7E2FDC"/>
    <w:rsid w:val="511A3D29"/>
    <w:rsid w:val="53B408B5"/>
    <w:rsid w:val="605549DC"/>
    <w:rsid w:val="68DB2366"/>
    <w:rsid w:val="6A5A6FEF"/>
    <w:rsid w:val="731F07ED"/>
    <w:rsid w:val="786A19D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DF0"/>
    <w:pPr>
      <w:spacing w:after="160" w:line="259" w:lineRule="auto"/>
    </w:pPr>
    <w:rPr>
      <w:lang w:val="en-US" w:eastAsia="en-US"/>
    </w:rPr>
  </w:style>
  <w:style w:type="paragraph" w:styleId="Heading2">
    <w:name w:val="heading 2"/>
    <w:basedOn w:val="Normal"/>
    <w:link w:val="Heading2Char"/>
    <w:uiPriority w:val="99"/>
    <w:qFormat/>
    <w:rsid w:val="00476DF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next w:val="Normal"/>
    <w:link w:val="Heading3Char"/>
    <w:uiPriority w:val="99"/>
    <w:qFormat/>
    <w:rsid w:val="00476DF0"/>
    <w:pPr>
      <w:keepNext/>
      <w:tabs>
        <w:tab w:val="left" w:pos="0"/>
      </w:tabs>
      <w:jc w:val="center"/>
      <w:outlineLvl w:val="2"/>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754D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8754DD"/>
    <w:rPr>
      <w:rFonts w:ascii="Cambria" w:hAnsi="Cambria" w:cs="Times New Roman"/>
      <w:b/>
      <w:bCs/>
      <w:sz w:val="26"/>
      <w:szCs w:val="26"/>
      <w:lang w:val="en-US" w:eastAsia="en-US"/>
    </w:rPr>
  </w:style>
  <w:style w:type="character" w:styleId="Hyperlink">
    <w:name w:val="Hyperlink"/>
    <w:basedOn w:val="DefaultParagraphFont"/>
    <w:uiPriority w:val="99"/>
    <w:rsid w:val="00476DF0"/>
    <w:rPr>
      <w:rFonts w:cs="Times New Roman"/>
      <w:color w:val="0000FF"/>
      <w:u w:val="single"/>
    </w:rPr>
  </w:style>
  <w:style w:type="character" w:styleId="Strong">
    <w:name w:val="Strong"/>
    <w:basedOn w:val="DefaultParagraphFont"/>
    <w:uiPriority w:val="99"/>
    <w:qFormat/>
    <w:rsid w:val="00476DF0"/>
    <w:rPr>
      <w:rFonts w:cs="Times New Roman"/>
      <w:b/>
      <w:bCs/>
    </w:rPr>
  </w:style>
  <w:style w:type="paragraph" w:styleId="BalloonText">
    <w:name w:val="Balloon Text"/>
    <w:basedOn w:val="Normal"/>
    <w:link w:val="BalloonTextChar"/>
    <w:uiPriority w:val="99"/>
    <w:semiHidden/>
    <w:rsid w:val="00476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76DF0"/>
    <w:rPr>
      <w:rFonts w:ascii="Segoe UI" w:hAnsi="Segoe UI" w:cs="Segoe UI"/>
      <w:sz w:val="18"/>
      <w:szCs w:val="18"/>
    </w:rPr>
  </w:style>
  <w:style w:type="paragraph" w:styleId="BodyText">
    <w:name w:val="Body Text"/>
    <w:basedOn w:val="Normal"/>
    <w:link w:val="BodyTextChar"/>
    <w:uiPriority w:val="99"/>
    <w:rsid w:val="00476DF0"/>
    <w:pPr>
      <w:spacing w:after="120"/>
    </w:pPr>
  </w:style>
  <w:style w:type="character" w:customStyle="1" w:styleId="BodyTextChar">
    <w:name w:val="Body Text Char"/>
    <w:basedOn w:val="DefaultParagraphFont"/>
    <w:link w:val="BodyText"/>
    <w:uiPriority w:val="99"/>
    <w:semiHidden/>
    <w:locked/>
    <w:rsid w:val="008754DD"/>
    <w:rPr>
      <w:rFonts w:cs="Times New Roman"/>
      <w:lang w:val="en-US" w:eastAsia="en-US"/>
    </w:rPr>
  </w:style>
  <w:style w:type="paragraph" w:styleId="NormalWeb">
    <w:name w:val="Normal (Web)"/>
    <w:basedOn w:val="Normal"/>
    <w:uiPriority w:val="99"/>
    <w:rsid w:val="00476DF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
    <w:name w:val="Обычный2"/>
    <w:uiPriority w:val="99"/>
    <w:rsid w:val="00476DF0"/>
    <w:pPr>
      <w:spacing w:after="160" w:line="256" w:lineRule="auto"/>
    </w:pPr>
    <w:rPr>
      <w:rFonts w:cs="Calibri"/>
      <w:color w:val="000000"/>
      <w:lang w:eastAsia="ru-RU"/>
    </w:rPr>
  </w:style>
  <w:style w:type="paragraph" w:styleId="ListParagraph">
    <w:name w:val="List Paragraph"/>
    <w:basedOn w:val="Normal"/>
    <w:uiPriority w:val="99"/>
    <w:qFormat/>
    <w:rsid w:val="00476DF0"/>
    <w:pPr>
      <w:spacing w:after="200" w:line="276" w:lineRule="auto"/>
      <w:ind w:left="720"/>
      <w:contextualSpacing/>
    </w:pPr>
    <w:rPr>
      <w:lang w:val="ru-RU" w:eastAsia="ru-RU"/>
    </w:rPr>
  </w:style>
  <w:style w:type="paragraph" w:customStyle="1" w:styleId="1">
    <w:name w:val="Обычный1"/>
    <w:uiPriority w:val="99"/>
    <w:rsid w:val="00476DF0"/>
    <w:pPr>
      <w:spacing w:after="160" w:line="259" w:lineRule="auto"/>
    </w:pPr>
    <w:rPr>
      <w:rFonts w:cs="Calibri"/>
      <w:color w:val="000000"/>
      <w:lang w:eastAsia="ru-RU"/>
    </w:rPr>
  </w:style>
  <w:style w:type="paragraph" w:customStyle="1" w:styleId="BodyTextIndent21">
    <w:name w:val="Body Text Indent 21"/>
    <w:basedOn w:val="Normal"/>
    <w:uiPriority w:val="99"/>
    <w:rsid w:val="00476DF0"/>
    <w:pPr>
      <w:ind w:firstLine="720"/>
    </w:pPr>
    <w:rPr>
      <w:b/>
      <w:sz w:val="28"/>
    </w:rPr>
  </w:style>
  <w:style w:type="paragraph" w:customStyle="1" w:styleId="docdata">
    <w:name w:val="docdata"/>
    <w:basedOn w:val="Normal"/>
    <w:uiPriority w:val="99"/>
    <w:rsid w:val="00476DF0"/>
    <w:pPr>
      <w:spacing w:before="100" w:after="100"/>
    </w:pPr>
    <w:rPr>
      <w:sz w:val="24"/>
      <w:szCs w:val="24"/>
      <w:lang w:val="ru-RU"/>
    </w:rPr>
  </w:style>
  <w:style w:type="paragraph" w:customStyle="1" w:styleId="10">
    <w:name w:val="Обычный (веб)1"/>
    <w:basedOn w:val="Normal"/>
    <w:uiPriority w:val="99"/>
    <w:rsid w:val="00476DF0"/>
    <w:pPr>
      <w:spacing w:before="150" w:after="150"/>
    </w:pPr>
    <w:rPr>
      <w:sz w:val="24"/>
      <w:szCs w:val="24"/>
      <w:lang w:val="ru-RU"/>
    </w:rPr>
  </w:style>
  <w:style w:type="paragraph" w:customStyle="1" w:styleId="20">
    <w:name w:val="Заголовок2"/>
    <w:basedOn w:val="Normal"/>
    <w:next w:val="BodyText"/>
    <w:uiPriority w:val="99"/>
    <w:rsid w:val="002C3C29"/>
    <w:pPr>
      <w:suppressAutoHyphens/>
      <w:spacing w:after="0" w:line="240" w:lineRule="auto"/>
      <w:jc w:val="center"/>
    </w:pPr>
    <w:rPr>
      <w:rFonts w:ascii="Times New Roman" w:hAnsi="Times New Roman"/>
      <w:b/>
      <w:sz w:val="32"/>
      <w:szCs w:val="24"/>
      <w:lang w:val="uk-UA" w:eastAsia="zh-CN"/>
    </w:rPr>
  </w:style>
  <w:style w:type="character" w:customStyle="1" w:styleId="fontstyle13">
    <w:name w:val="fontstyle13"/>
    <w:uiPriority w:val="99"/>
    <w:rsid w:val="007D7285"/>
  </w:style>
  <w:style w:type="character" w:customStyle="1" w:styleId="rvts0">
    <w:name w:val="rvts0"/>
    <w:uiPriority w:val="99"/>
    <w:rsid w:val="00110071"/>
  </w:style>
  <w:style w:type="paragraph" w:styleId="Footer">
    <w:name w:val="footer"/>
    <w:basedOn w:val="Normal"/>
    <w:link w:val="FooterChar"/>
    <w:uiPriority w:val="99"/>
    <w:rsid w:val="0062599D"/>
    <w:pPr>
      <w:tabs>
        <w:tab w:val="center" w:pos="4819"/>
        <w:tab w:val="right" w:pos="9639"/>
      </w:tabs>
    </w:pPr>
  </w:style>
  <w:style w:type="character" w:customStyle="1" w:styleId="FooterChar">
    <w:name w:val="Footer Char"/>
    <w:basedOn w:val="DefaultParagraphFont"/>
    <w:link w:val="Footer"/>
    <w:uiPriority w:val="99"/>
    <w:semiHidden/>
    <w:locked/>
    <w:rsid w:val="00982826"/>
    <w:rPr>
      <w:rFonts w:cs="Times New Roman"/>
      <w:lang w:val="en-US" w:eastAsia="en-US"/>
    </w:rPr>
  </w:style>
  <w:style w:type="character" w:styleId="PageNumber">
    <w:name w:val="page number"/>
    <w:basedOn w:val="DefaultParagraphFont"/>
    <w:uiPriority w:val="99"/>
    <w:rsid w:val="0062599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438</TotalTime>
  <Pages>18</Pages>
  <Words>26865</Words>
  <Characters>15314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cp:lastModifiedBy>
  <cp:revision>202</cp:revision>
  <cp:lastPrinted>2026-01-15T06:21:00Z</cp:lastPrinted>
  <dcterms:created xsi:type="dcterms:W3CDTF">2023-12-04T10:05:00Z</dcterms:created>
  <dcterms:modified xsi:type="dcterms:W3CDTF">2026-01-16T07:38:00Z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91F1F4F6EE97427DB91F0BFF48A63842_13</vt:lpwstr>
  </property>
</Properties>
</file>