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11C01" w14:textId="27CBB3BF" w:rsidR="00F82FA2" w:rsidRDefault="00546E3D" w:rsidP="00E63B98">
      <w:pPr>
        <w:pStyle w:val="ae"/>
        <w:jc w:val="center"/>
        <w:rPr>
          <w:lang w:val="ru-RU"/>
        </w:rPr>
      </w:pPr>
      <w:r>
        <w:rPr>
          <w:noProof/>
          <w:lang w:val="ru-RU"/>
        </w:rPr>
        <w:drawing>
          <wp:inline distT="0" distB="0" distL="0" distR="0" wp14:anchorId="215492EE" wp14:editId="54D5C3F7">
            <wp:extent cx="53340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685800"/>
                    </a:xfrm>
                    <a:prstGeom prst="rect">
                      <a:avLst/>
                    </a:prstGeom>
                    <a:noFill/>
                    <a:ln>
                      <a:noFill/>
                    </a:ln>
                  </pic:spPr>
                </pic:pic>
              </a:graphicData>
            </a:graphic>
          </wp:inline>
        </w:drawing>
      </w:r>
    </w:p>
    <w:p w14:paraId="28BC551D" w14:textId="77777777" w:rsidR="00F82FA2" w:rsidRDefault="00F82FA2">
      <w:pPr>
        <w:jc w:val="center"/>
        <w:rPr>
          <w:rStyle w:val="a3"/>
          <w:bCs/>
          <w:sz w:val="28"/>
          <w:szCs w:val="28"/>
        </w:rPr>
      </w:pPr>
      <w:r>
        <w:rPr>
          <w:b/>
          <w:sz w:val="28"/>
          <w:szCs w:val="28"/>
          <w:lang w:val="ru-RU"/>
        </w:rPr>
        <w:t xml:space="preserve"> </w:t>
      </w:r>
      <w:r>
        <w:rPr>
          <w:rStyle w:val="a3"/>
          <w:bCs/>
          <w:sz w:val="28"/>
          <w:szCs w:val="28"/>
        </w:rPr>
        <w:t>ВИКОНАВЧИЙ КОМІТЕТ</w:t>
      </w:r>
    </w:p>
    <w:p w14:paraId="5C1A1206" w14:textId="77777777" w:rsidR="00F82FA2" w:rsidRDefault="00F82FA2">
      <w:pPr>
        <w:shd w:val="clear" w:color="auto" w:fill="FFFFFF"/>
        <w:jc w:val="center"/>
        <w:rPr>
          <w:rStyle w:val="a3"/>
          <w:bCs/>
          <w:sz w:val="28"/>
          <w:szCs w:val="28"/>
        </w:rPr>
      </w:pPr>
      <w:r>
        <w:rPr>
          <w:rStyle w:val="a3"/>
          <w:bCs/>
          <w:sz w:val="28"/>
          <w:szCs w:val="28"/>
        </w:rPr>
        <w:t>ПОПІВСЬКА СІЛЬСЬКА РАДА</w:t>
      </w:r>
    </w:p>
    <w:p w14:paraId="6F325DDF" w14:textId="77777777" w:rsidR="00F82FA2" w:rsidRDefault="00F82FA2">
      <w:pPr>
        <w:shd w:val="clear" w:color="auto" w:fill="FFFFFF"/>
        <w:jc w:val="center"/>
        <w:rPr>
          <w:rStyle w:val="a3"/>
          <w:bCs/>
          <w:sz w:val="28"/>
          <w:szCs w:val="28"/>
        </w:rPr>
      </w:pPr>
      <w:r>
        <w:rPr>
          <w:rStyle w:val="a3"/>
          <w:bCs/>
          <w:sz w:val="28"/>
          <w:szCs w:val="28"/>
        </w:rPr>
        <w:t>КОНОТОПСЬКОГО РАЙОНУ СУМСЬКОЇ ОБЛАСТІ</w:t>
      </w:r>
    </w:p>
    <w:p w14:paraId="7A483137" w14:textId="77777777" w:rsidR="00F82FA2" w:rsidRDefault="00F82FA2">
      <w:pPr>
        <w:shd w:val="clear" w:color="auto" w:fill="FFFFFF"/>
        <w:jc w:val="center"/>
        <w:rPr>
          <w:rStyle w:val="a3"/>
          <w:bCs/>
          <w:sz w:val="28"/>
          <w:szCs w:val="28"/>
        </w:rPr>
      </w:pPr>
      <w:r>
        <w:rPr>
          <w:rStyle w:val="a3"/>
          <w:bCs/>
          <w:sz w:val="28"/>
          <w:szCs w:val="28"/>
        </w:rPr>
        <w:t xml:space="preserve"> </w:t>
      </w:r>
    </w:p>
    <w:p w14:paraId="3E94F8E7" w14:textId="39206973" w:rsidR="00F82FA2" w:rsidRDefault="00F82FA2">
      <w:pPr>
        <w:shd w:val="clear" w:color="auto" w:fill="FFFFFF"/>
        <w:jc w:val="center"/>
        <w:rPr>
          <w:rStyle w:val="a3"/>
          <w:bCs/>
          <w:sz w:val="28"/>
          <w:szCs w:val="28"/>
        </w:rPr>
      </w:pPr>
      <w:r>
        <w:rPr>
          <w:rStyle w:val="a3"/>
          <w:bCs/>
          <w:sz w:val="28"/>
          <w:szCs w:val="28"/>
        </w:rPr>
        <w:t xml:space="preserve">РІШЕННЯ № </w:t>
      </w:r>
      <w:r w:rsidR="009F3E4E">
        <w:rPr>
          <w:rStyle w:val="a3"/>
          <w:bCs/>
          <w:sz w:val="28"/>
          <w:szCs w:val="28"/>
        </w:rPr>
        <w:t>51</w:t>
      </w:r>
    </w:p>
    <w:p w14:paraId="741D7B60" w14:textId="77777777" w:rsidR="00F82FA2" w:rsidRDefault="00F82FA2">
      <w:pPr>
        <w:rPr>
          <w:sz w:val="28"/>
          <w:szCs w:val="28"/>
        </w:rPr>
      </w:pPr>
    </w:p>
    <w:p w14:paraId="2A12FA54" w14:textId="5A82B789" w:rsidR="00F82FA2" w:rsidRDefault="0045234F">
      <w:pPr>
        <w:rPr>
          <w:b/>
          <w:sz w:val="28"/>
          <w:szCs w:val="28"/>
        </w:rPr>
      </w:pPr>
      <w:r>
        <w:rPr>
          <w:b/>
          <w:sz w:val="28"/>
          <w:szCs w:val="28"/>
        </w:rPr>
        <w:t>10</w:t>
      </w:r>
      <w:r w:rsidR="00AC550E">
        <w:rPr>
          <w:b/>
          <w:sz w:val="28"/>
          <w:szCs w:val="28"/>
        </w:rPr>
        <w:t>.0</w:t>
      </w:r>
      <w:r>
        <w:rPr>
          <w:b/>
          <w:sz w:val="28"/>
          <w:szCs w:val="28"/>
        </w:rPr>
        <w:t>2</w:t>
      </w:r>
      <w:r w:rsidR="00AC550E">
        <w:rPr>
          <w:b/>
          <w:sz w:val="28"/>
          <w:szCs w:val="28"/>
        </w:rPr>
        <w:t>.2026</w:t>
      </w:r>
      <w:r w:rsidR="00F82FA2">
        <w:rPr>
          <w:b/>
          <w:sz w:val="28"/>
          <w:szCs w:val="28"/>
        </w:rPr>
        <w:tab/>
      </w:r>
      <w:r w:rsidR="00F82FA2">
        <w:rPr>
          <w:b/>
          <w:sz w:val="28"/>
          <w:szCs w:val="28"/>
        </w:rPr>
        <w:tab/>
      </w:r>
      <w:r w:rsidR="00F82FA2">
        <w:rPr>
          <w:b/>
          <w:sz w:val="28"/>
          <w:szCs w:val="28"/>
        </w:rPr>
        <w:tab/>
      </w:r>
      <w:r w:rsidR="00F82FA2">
        <w:rPr>
          <w:b/>
          <w:sz w:val="28"/>
          <w:szCs w:val="28"/>
        </w:rPr>
        <w:tab/>
      </w:r>
      <w:r w:rsidR="00F82FA2">
        <w:rPr>
          <w:b/>
          <w:sz w:val="28"/>
          <w:szCs w:val="28"/>
        </w:rPr>
        <w:tab/>
      </w:r>
      <w:r w:rsidR="00F82FA2">
        <w:rPr>
          <w:b/>
          <w:sz w:val="28"/>
          <w:szCs w:val="28"/>
        </w:rPr>
        <w:tab/>
      </w:r>
      <w:r w:rsidR="00F82FA2">
        <w:rPr>
          <w:b/>
          <w:sz w:val="28"/>
          <w:szCs w:val="28"/>
        </w:rPr>
        <w:tab/>
      </w:r>
      <w:r w:rsidR="00F82FA2">
        <w:rPr>
          <w:b/>
          <w:sz w:val="28"/>
          <w:szCs w:val="28"/>
        </w:rPr>
        <w:tab/>
      </w:r>
      <w:r>
        <w:rPr>
          <w:b/>
          <w:sz w:val="28"/>
          <w:szCs w:val="28"/>
        </w:rPr>
        <w:t xml:space="preserve">       </w:t>
      </w:r>
      <w:r w:rsidR="00F82FA2">
        <w:rPr>
          <w:b/>
          <w:sz w:val="28"/>
          <w:szCs w:val="28"/>
        </w:rPr>
        <w:t>с. Попівка</w:t>
      </w:r>
    </w:p>
    <w:p w14:paraId="351A2416" w14:textId="77777777" w:rsidR="00F82FA2" w:rsidRDefault="00F82FA2">
      <w:pPr>
        <w:jc w:val="both"/>
        <w:textAlignment w:val="baseline"/>
        <w:rPr>
          <w:sz w:val="28"/>
          <w:szCs w:val="28"/>
        </w:rPr>
      </w:pPr>
    </w:p>
    <w:p w14:paraId="241A0D76" w14:textId="3F4349A8" w:rsidR="00F82FA2" w:rsidRDefault="00F82FA2" w:rsidP="00F43D1E">
      <w:pPr>
        <w:jc w:val="both"/>
        <w:textAlignment w:val="baseline"/>
        <w:rPr>
          <w:b/>
          <w:sz w:val="28"/>
          <w:szCs w:val="28"/>
        </w:rPr>
      </w:pPr>
      <w:r>
        <w:rPr>
          <w:b/>
          <w:sz w:val="28"/>
          <w:szCs w:val="28"/>
        </w:rPr>
        <w:t xml:space="preserve">Про затвердження рішення комісії </w:t>
      </w:r>
      <w:r w:rsidR="0045234F">
        <w:rPr>
          <w:b/>
          <w:sz w:val="28"/>
          <w:szCs w:val="28"/>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168336EB" w14:textId="77777777" w:rsidR="00F82FA2" w:rsidRDefault="00F82FA2">
      <w:pPr>
        <w:jc w:val="both"/>
        <w:textAlignment w:val="baseline"/>
        <w:rPr>
          <w:b/>
          <w:bCs/>
          <w:sz w:val="28"/>
          <w:szCs w:val="28"/>
          <w:lang w:eastAsia="uk-UA"/>
        </w:rPr>
      </w:pPr>
    </w:p>
    <w:p w14:paraId="42DEA10C" w14:textId="3E8A6EEA" w:rsidR="00F82FA2" w:rsidRPr="00546E3D" w:rsidRDefault="00F82FA2" w:rsidP="00546E3D">
      <w:pPr>
        <w:ind w:right="141" w:firstLine="709"/>
        <w:jc w:val="both"/>
        <w:rPr>
          <w:b/>
          <w:sz w:val="28"/>
          <w:szCs w:val="28"/>
        </w:rPr>
      </w:pPr>
      <w:r w:rsidRPr="00546E3D">
        <w:rPr>
          <w:b/>
          <w:bCs/>
          <w:sz w:val="28"/>
          <w:szCs w:val="28"/>
          <w:lang w:eastAsia="uk-UA"/>
        </w:rPr>
        <w:t xml:space="preserve">         </w:t>
      </w:r>
      <w:r w:rsidRPr="00546E3D">
        <w:rPr>
          <w:bCs/>
          <w:sz w:val="28"/>
          <w:szCs w:val="28"/>
          <w:lang w:eastAsia="uk-UA"/>
        </w:rPr>
        <w:t xml:space="preserve">Відповідно </w:t>
      </w:r>
      <w:r w:rsidR="0045234F" w:rsidRPr="00546E3D">
        <w:rPr>
          <w:bCs/>
          <w:sz w:val="28"/>
          <w:szCs w:val="28"/>
          <w:lang w:eastAsia="uk-UA"/>
        </w:rPr>
        <w:t>до</w:t>
      </w:r>
      <w:r w:rsidRPr="00546E3D">
        <w:rPr>
          <w:bCs/>
          <w:sz w:val="28"/>
          <w:szCs w:val="28"/>
          <w:lang w:eastAsia="uk-UA"/>
        </w:rPr>
        <w:t xml:space="preserve">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w:t>
      </w:r>
      <w:r w:rsidR="00DF0272" w:rsidRPr="00546E3D">
        <w:rPr>
          <w:bCs/>
          <w:sz w:val="28"/>
          <w:szCs w:val="28"/>
          <w:lang w:eastAsia="uk-UA"/>
        </w:rPr>
        <w:t>р</w:t>
      </w:r>
      <w:r w:rsidRPr="00546E3D">
        <w:rPr>
          <w:bCs/>
          <w:sz w:val="28"/>
          <w:szCs w:val="28"/>
          <w:lang w:eastAsia="uk-UA"/>
        </w:rPr>
        <w:t xml:space="preserve">осійської </w:t>
      </w:r>
      <w:r w:rsidR="00DF0272" w:rsidRPr="00546E3D">
        <w:rPr>
          <w:bCs/>
          <w:sz w:val="28"/>
          <w:szCs w:val="28"/>
          <w:lang w:eastAsia="uk-UA"/>
        </w:rPr>
        <w:t>ф</w:t>
      </w:r>
      <w:r w:rsidRPr="00546E3D">
        <w:rPr>
          <w:bCs/>
          <w:sz w:val="28"/>
          <w:szCs w:val="28"/>
          <w:lang w:eastAsia="uk-UA"/>
        </w:rPr>
        <w:t xml:space="preserve">едерацій проти України, та Державний реєстр майна, пошкодженого та знищеного внаслідок бойових дій, терористичних актів, диверсій, спричинених збройною агресією </w:t>
      </w:r>
      <w:r w:rsidR="00DF0272" w:rsidRPr="00546E3D">
        <w:rPr>
          <w:bCs/>
          <w:sz w:val="28"/>
          <w:szCs w:val="28"/>
          <w:lang w:eastAsia="uk-UA"/>
        </w:rPr>
        <w:t>р</w:t>
      </w:r>
      <w:r w:rsidRPr="00546E3D">
        <w:rPr>
          <w:bCs/>
          <w:sz w:val="28"/>
          <w:szCs w:val="28"/>
          <w:lang w:eastAsia="uk-UA"/>
        </w:rPr>
        <w:t xml:space="preserve">осійської </w:t>
      </w:r>
      <w:r w:rsidR="00DF0272" w:rsidRPr="00546E3D">
        <w:rPr>
          <w:bCs/>
          <w:sz w:val="28"/>
          <w:szCs w:val="28"/>
          <w:lang w:eastAsia="uk-UA"/>
        </w:rPr>
        <w:t>ф</w:t>
      </w:r>
      <w:r w:rsidRPr="00546E3D">
        <w:rPr>
          <w:bCs/>
          <w:sz w:val="28"/>
          <w:szCs w:val="28"/>
          <w:lang w:eastAsia="uk-UA"/>
        </w:rPr>
        <w:t xml:space="preserve">едерації проти України», </w:t>
      </w:r>
      <w:r w:rsidR="0045234F" w:rsidRPr="00546E3D">
        <w:rPr>
          <w:bCs/>
          <w:sz w:val="28"/>
          <w:szCs w:val="28"/>
          <w:lang w:eastAsia="uk-UA"/>
        </w:rPr>
        <w:t>Постанови Кабінету Міністрів України №1176 від 22.09.2025 «</w:t>
      </w:r>
      <w:r w:rsidR="0045234F" w:rsidRPr="00546E3D">
        <w:rPr>
          <w:bCs/>
          <w:sz w:val="28"/>
          <w:szCs w:val="28"/>
          <w:shd w:val="clear" w:color="auto" w:fill="FFFFFF"/>
        </w:rPr>
        <w:t>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Pr="00546E3D">
        <w:rPr>
          <w:bCs/>
          <w:sz w:val="28"/>
          <w:szCs w:val="28"/>
          <w:lang w:eastAsia="uk-UA"/>
        </w:rPr>
        <w:t xml:space="preserve">, керуючись </w:t>
      </w:r>
      <w:r w:rsidR="0045234F" w:rsidRPr="00546E3D">
        <w:rPr>
          <w:sz w:val="28"/>
          <w:szCs w:val="28"/>
        </w:rPr>
        <w:t xml:space="preserve">Положенням </w:t>
      </w:r>
      <w:r w:rsidR="0045234F" w:rsidRPr="00546E3D">
        <w:rPr>
          <w:bCs/>
          <w:sz w:val="28"/>
          <w:szCs w:val="28"/>
          <w:shd w:val="clear" w:color="auto" w:fill="FFFFFF"/>
        </w:rPr>
        <w:t xml:space="preserve">комісії </w:t>
      </w:r>
      <w:r w:rsidR="0045234F" w:rsidRPr="00546E3D">
        <w:rPr>
          <w:sz w:val="28"/>
          <w:szCs w:val="28"/>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та проживають на території Попівської сільської ради Конотопського району Сумської області</w:t>
      </w:r>
      <w:r w:rsidRPr="00546E3D">
        <w:rPr>
          <w:sz w:val="28"/>
          <w:szCs w:val="28"/>
        </w:rPr>
        <w:t>, затвердженим рішенням виконавчого комітету Попівської сільської ради №</w:t>
      </w:r>
      <w:r w:rsidR="0045234F" w:rsidRPr="00546E3D">
        <w:rPr>
          <w:sz w:val="28"/>
          <w:szCs w:val="28"/>
        </w:rPr>
        <w:t>308</w:t>
      </w:r>
      <w:r w:rsidRPr="00546E3D">
        <w:rPr>
          <w:sz w:val="28"/>
          <w:szCs w:val="28"/>
        </w:rPr>
        <w:t xml:space="preserve"> від </w:t>
      </w:r>
      <w:r w:rsidR="00135FC4" w:rsidRPr="00546E3D">
        <w:rPr>
          <w:sz w:val="28"/>
          <w:szCs w:val="28"/>
        </w:rPr>
        <w:t>1</w:t>
      </w:r>
      <w:r w:rsidR="0045234F" w:rsidRPr="00546E3D">
        <w:rPr>
          <w:sz w:val="28"/>
          <w:szCs w:val="28"/>
        </w:rPr>
        <w:t>2</w:t>
      </w:r>
      <w:r w:rsidR="00135FC4" w:rsidRPr="00546E3D">
        <w:rPr>
          <w:sz w:val="28"/>
          <w:szCs w:val="28"/>
        </w:rPr>
        <w:t>.1</w:t>
      </w:r>
      <w:r w:rsidR="0045234F" w:rsidRPr="00546E3D">
        <w:rPr>
          <w:sz w:val="28"/>
          <w:szCs w:val="28"/>
        </w:rPr>
        <w:t>1</w:t>
      </w:r>
      <w:r w:rsidR="00135FC4" w:rsidRPr="00546E3D">
        <w:rPr>
          <w:sz w:val="28"/>
          <w:szCs w:val="28"/>
        </w:rPr>
        <w:t>.202</w:t>
      </w:r>
      <w:r w:rsidR="0045234F" w:rsidRPr="00546E3D">
        <w:rPr>
          <w:sz w:val="28"/>
          <w:szCs w:val="28"/>
        </w:rPr>
        <w:t>5</w:t>
      </w:r>
      <w:r w:rsidRPr="00546E3D">
        <w:rPr>
          <w:sz w:val="28"/>
          <w:szCs w:val="28"/>
        </w:rPr>
        <w:t xml:space="preserve">, протоколом засідання Комісії </w:t>
      </w:r>
      <w:bookmarkStart w:id="0" w:name="_Hlk169525764"/>
      <w:r w:rsidR="00546E3D" w:rsidRPr="00546E3D">
        <w:rPr>
          <w:sz w:val="28"/>
          <w:szCs w:val="28"/>
        </w:rPr>
        <w:t>з розгляду питань</w:t>
      </w:r>
      <w:r w:rsidR="00546E3D">
        <w:rPr>
          <w:sz w:val="28"/>
          <w:szCs w:val="28"/>
        </w:rPr>
        <w:t xml:space="preserve"> </w:t>
      </w:r>
      <w:r w:rsidR="00546E3D" w:rsidRPr="00546E3D">
        <w:rPr>
          <w:sz w:val="28"/>
          <w:szCs w:val="28"/>
        </w:rPr>
        <w:t xml:space="preserve">щодо надання </w:t>
      </w:r>
      <w:bookmarkEnd w:id="0"/>
      <w:r w:rsidR="00546E3D" w:rsidRPr="00546E3D">
        <w:rPr>
          <w:sz w:val="28"/>
          <w:szCs w:val="28"/>
        </w:rPr>
        <w:t xml:space="preserve">допомоги для вирішення житлового питання окремим категоріям внутрішньо переміщених осіб, що проживали на тимчасово окупованій території </w:t>
      </w:r>
      <w:r w:rsidRPr="00546E3D">
        <w:rPr>
          <w:sz w:val="28"/>
          <w:szCs w:val="28"/>
        </w:rPr>
        <w:t>№</w:t>
      </w:r>
      <w:r w:rsidR="00AC550E" w:rsidRPr="00546E3D">
        <w:rPr>
          <w:sz w:val="28"/>
          <w:szCs w:val="28"/>
        </w:rPr>
        <w:t>1</w:t>
      </w:r>
      <w:r w:rsidRPr="00546E3D">
        <w:rPr>
          <w:sz w:val="28"/>
          <w:szCs w:val="28"/>
        </w:rPr>
        <w:t xml:space="preserve"> від </w:t>
      </w:r>
      <w:r w:rsidR="00546E3D">
        <w:rPr>
          <w:sz w:val="28"/>
          <w:szCs w:val="28"/>
        </w:rPr>
        <w:t>10</w:t>
      </w:r>
      <w:r w:rsidR="00AC550E" w:rsidRPr="00546E3D">
        <w:rPr>
          <w:sz w:val="28"/>
          <w:szCs w:val="28"/>
        </w:rPr>
        <w:t>.0</w:t>
      </w:r>
      <w:r w:rsidR="00546E3D">
        <w:rPr>
          <w:sz w:val="28"/>
          <w:szCs w:val="28"/>
        </w:rPr>
        <w:t>2</w:t>
      </w:r>
      <w:r w:rsidR="00AC550E" w:rsidRPr="00546E3D">
        <w:rPr>
          <w:sz w:val="28"/>
          <w:szCs w:val="28"/>
        </w:rPr>
        <w:t>.2026</w:t>
      </w:r>
      <w:r w:rsidRPr="00546E3D">
        <w:rPr>
          <w:sz w:val="28"/>
          <w:szCs w:val="28"/>
        </w:rPr>
        <w:t xml:space="preserve">, </w:t>
      </w:r>
      <w:r w:rsidR="00837CF4">
        <w:rPr>
          <w:sz w:val="28"/>
          <w:szCs w:val="28"/>
        </w:rPr>
        <w:t xml:space="preserve">керуючись </w:t>
      </w:r>
      <w:r w:rsidRPr="00546E3D">
        <w:rPr>
          <w:sz w:val="28"/>
          <w:szCs w:val="28"/>
        </w:rPr>
        <w:t>статтями 40, 52, 59 Закону України «Про місцеве самоврядування в Україні»</w:t>
      </w:r>
    </w:p>
    <w:p w14:paraId="71D534BB" w14:textId="77777777" w:rsidR="00F82FA2" w:rsidRPr="00546E3D" w:rsidRDefault="00F82FA2" w:rsidP="00546E3D">
      <w:pPr>
        <w:pStyle w:val="a7"/>
        <w:jc w:val="both"/>
        <w:rPr>
          <w:szCs w:val="28"/>
          <w:lang w:eastAsia="uk-UA"/>
        </w:rPr>
      </w:pPr>
      <w:r w:rsidRPr="00546E3D">
        <w:rPr>
          <w:szCs w:val="28"/>
          <w:lang w:eastAsia="uk-UA"/>
        </w:rPr>
        <w:t xml:space="preserve">         виконавчий комітет вирішив:</w:t>
      </w:r>
    </w:p>
    <w:p w14:paraId="1B54CEF1" w14:textId="5A42AA9F" w:rsidR="00F82FA2" w:rsidRDefault="00F82FA2" w:rsidP="00546E3D">
      <w:pPr>
        <w:pStyle w:val="a7"/>
        <w:jc w:val="both"/>
        <w:rPr>
          <w:szCs w:val="28"/>
        </w:rPr>
      </w:pPr>
      <w:r w:rsidRPr="00546E3D">
        <w:rPr>
          <w:szCs w:val="28"/>
        </w:rPr>
        <w:t xml:space="preserve">         1. Затвердити рішення комісії </w:t>
      </w:r>
      <w:r w:rsidR="00546E3D">
        <w:rPr>
          <w:szCs w:val="28"/>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546E3D">
        <w:rPr>
          <w:szCs w:val="28"/>
        </w:rPr>
        <w:t xml:space="preserve"> </w:t>
      </w:r>
      <w:r w:rsidR="009F3E4E">
        <w:rPr>
          <w:szCs w:val="28"/>
        </w:rPr>
        <w:t>-------------</w:t>
      </w:r>
      <w:r w:rsidR="00F43D1E" w:rsidRPr="00546E3D">
        <w:rPr>
          <w:szCs w:val="28"/>
        </w:rPr>
        <w:t xml:space="preserve"> </w:t>
      </w:r>
      <w:r w:rsidRPr="00546E3D">
        <w:rPr>
          <w:szCs w:val="28"/>
        </w:rPr>
        <w:t xml:space="preserve">(ІПН </w:t>
      </w:r>
      <w:r w:rsidR="009F3E4E">
        <w:rPr>
          <w:szCs w:val="28"/>
        </w:rPr>
        <w:t>-------</w:t>
      </w:r>
      <w:r w:rsidRPr="00546E3D">
        <w:rPr>
          <w:szCs w:val="28"/>
        </w:rPr>
        <w:t>)</w:t>
      </w:r>
      <w:r w:rsidR="00FC7CF3" w:rsidRPr="00546E3D">
        <w:rPr>
          <w:szCs w:val="28"/>
        </w:rPr>
        <w:t xml:space="preserve">, </w:t>
      </w:r>
      <w:r>
        <w:rPr>
          <w:szCs w:val="28"/>
        </w:rPr>
        <w:t xml:space="preserve">за електронною заявою </w:t>
      </w:r>
      <w:r w:rsidR="00B73A57">
        <w:rPr>
          <w:szCs w:val="28"/>
        </w:rPr>
        <w:t xml:space="preserve">  </w:t>
      </w:r>
      <w:r w:rsidR="00546E3D">
        <w:rPr>
          <w:szCs w:val="28"/>
        </w:rPr>
        <w:t>ЗВПО-23.01.2026-28121</w:t>
      </w:r>
      <w:r w:rsidR="00DB2D23" w:rsidRPr="00DB2D23">
        <w:rPr>
          <w:szCs w:val="28"/>
        </w:rPr>
        <w:t xml:space="preserve"> </w:t>
      </w:r>
      <w:r w:rsidR="00135FC4" w:rsidRPr="00DB2D23">
        <w:rPr>
          <w:szCs w:val="28"/>
        </w:rPr>
        <w:t xml:space="preserve">від </w:t>
      </w:r>
      <w:r w:rsidR="008172E2">
        <w:rPr>
          <w:szCs w:val="28"/>
        </w:rPr>
        <w:t>2</w:t>
      </w:r>
      <w:r w:rsidR="00546E3D">
        <w:rPr>
          <w:szCs w:val="28"/>
        </w:rPr>
        <w:t>3.01.2026</w:t>
      </w:r>
      <w:r w:rsidR="00135FC4">
        <w:rPr>
          <w:szCs w:val="28"/>
        </w:rPr>
        <w:t xml:space="preserve"> </w:t>
      </w:r>
      <w:r>
        <w:rPr>
          <w:szCs w:val="28"/>
        </w:rPr>
        <w:t>(</w:t>
      </w:r>
      <w:r w:rsidR="00135FC4">
        <w:rPr>
          <w:szCs w:val="28"/>
        </w:rPr>
        <w:t>рішення комісії д</w:t>
      </w:r>
      <w:r>
        <w:rPr>
          <w:szCs w:val="28"/>
        </w:rPr>
        <w:t>одається).</w:t>
      </w:r>
    </w:p>
    <w:p w14:paraId="52AA2767" w14:textId="6A962299" w:rsidR="00F82FA2" w:rsidRDefault="00546E3D">
      <w:pPr>
        <w:pStyle w:val="a7"/>
        <w:jc w:val="both"/>
        <w:rPr>
          <w:szCs w:val="28"/>
        </w:rPr>
      </w:pPr>
      <w:r>
        <w:rPr>
          <w:szCs w:val="28"/>
        </w:rPr>
        <w:t xml:space="preserve">      2. Доручити </w:t>
      </w:r>
      <w:r w:rsidR="0046200E">
        <w:rPr>
          <w:szCs w:val="28"/>
        </w:rPr>
        <w:t>члену</w:t>
      </w:r>
      <w:r w:rsidR="00F82FA2">
        <w:rPr>
          <w:szCs w:val="28"/>
        </w:rPr>
        <w:t xml:space="preserve"> ко</w:t>
      </w:r>
      <w:r>
        <w:rPr>
          <w:szCs w:val="28"/>
        </w:rPr>
        <w:t xml:space="preserve">місії – </w:t>
      </w:r>
      <w:r w:rsidR="0046200E">
        <w:rPr>
          <w:szCs w:val="28"/>
        </w:rPr>
        <w:t>Міщенко Тетяні Олексіївні</w:t>
      </w:r>
      <w:r w:rsidR="00F82FA2">
        <w:rPr>
          <w:szCs w:val="28"/>
        </w:rPr>
        <w:t xml:space="preserve">, невідкладно </w:t>
      </w:r>
      <w:proofErr w:type="spellStart"/>
      <w:r w:rsidR="00F82FA2">
        <w:rPr>
          <w:szCs w:val="28"/>
        </w:rPr>
        <w:t>внести</w:t>
      </w:r>
      <w:proofErr w:type="spellEnd"/>
      <w:r w:rsidR="00F82FA2">
        <w:rPr>
          <w:szCs w:val="28"/>
        </w:rPr>
        <w:t xml:space="preserve"> до Державного реєстру майна, пошкодженого та знищеного внаслідок бойових </w:t>
      </w:r>
      <w:r w:rsidR="00F82FA2">
        <w:rPr>
          <w:szCs w:val="28"/>
        </w:rPr>
        <w:lastRenderedPageBreak/>
        <w:t xml:space="preserve">дій, терористичних актів, диверсій, спричинених збройною агресією російської федерації проти України відомості про це рішення та його </w:t>
      </w:r>
      <w:proofErr w:type="spellStart"/>
      <w:r w:rsidR="00F82FA2">
        <w:rPr>
          <w:szCs w:val="28"/>
        </w:rPr>
        <w:t>скан</w:t>
      </w:r>
      <w:proofErr w:type="spellEnd"/>
      <w:r w:rsidR="00F82FA2">
        <w:rPr>
          <w:szCs w:val="28"/>
        </w:rPr>
        <w:t>-копії.</w:t>
      </w:r>
    </w:p>
    <w:p w14:paraId="64B66C3D" w14:textId="77777777" w:rsidR="00F82FA2" w:rsidRDefault="00F82FA2">
      <w:pPr>
        <w:jc w:val="both"/>
        <w:rPr>
          <w:sz w:val="28"/>
          <w:szCs w:val="28"/>
        </w:rPr>
      </w:pPr>
      <w:r>
        <w:rPr>
          <w:szCs w:val="28"/>
        </w:rPr>
        <w:t xml:space="preserve">       </w:t>
      </w:r>
      <w:r>
        <w:rPr>
          <w:sz w:val="28"/>
          <w:szCs w:val="28"/>
        </w:rPr>
        <w:t xml:space="preserve"> 3. Контроль за виконанням даного рішення покласти на заступника сільського голови з питань діяльності виконавчих органів ради Ірину КЛІГУНОВУ.</w:t>
      </w:r>
    </w:p>
    <w:p w14:paraId="4563477C" w14:textId="77777777" w:rsidR="00F82FA2" w:rsidRDefault="00F82FA2">
      <w:pPr>
        <w:pStyle w:val="a7"/>
        <w:jc w:val="both"/>
        <w:rPr>
          <w:szCs w:val="28"/>
        </w:rPr>
      </w:pPr>
    </w:p>
    <w:p w14:paraId="0CBA4C66" w14:textId="77777777" w:rsidR="00F82FA2" w:rsidRDefault="00F82FA2">
      <w:pPr>
        <w:pStyle w:val="a7"/>
        <w:jc w:val="both"/>
        <w:rPr>
          <w:b/>
          <w:bCs/>
          <w:szCs w:val="28"/>
          <w:lang w:eastAsia="uk-UA"/>
        </w:rPr>
      </w:pPr>
    </w:p>
    <w:p w14:paraId="318B8FB5" w14:textId="77777777" w:rsidR="00B73A57" w:rsidRDefault="00B73A57">
      <w:pPr>
        <w:jc w:val="both"/>
        <w:textAlignment w:val="baseline"/>
        <w:rPr>
          <w:rFonts w:eastAsia="Times New Roman"/>
          <w:b/>
          <w:bCs/>
          <w:sz w:val="30"/>
          <w:lang w:eastAsia="uk-UA"/>
        </w:rPr>
      </w:pPr>
      <w:r>
        <w:rPr>
          <w:rFonts w:eastAsia="Times New Roman"/>
          <w:b/>
          <w:bCs/>
          <w:sz w:val="30"/>
          <w:lang w:eastAsia="uk-UA"/>
        </w:rPr>
        <w:t>Заступник сільського голови</w:t>
      </w:r>
    </w:p>
    <w:p w14:paraId="30DFE243" w14:textId="6F6B4701" w:rsidR="00B73A57" w:rsidRDefault="00B73A57">
      <w:pPr>
        <w:jc w:val="both"/>
        <w:textAlignment w:val="baseline"/>
        <w:rPr>
          <w:rFonts w:eastAsia="Times New Roman"/>
          <w:b/>
          <w:bCs/>
          <w:sz w:val="30"/>
          <w:lang w:eastAsia="uk-UA"/>
        </w:rPr>
      </w:pPr>
      <w:r>
        <w:rPr>
          <w:rFonts w:eastAsia="Times New Roman"/>
          <w:b/>
          <w:bCs/>
          <w:sz w:val="30"/>
          <w:lang w:eastAsia="uk-UA"/>
        </w:rPr>
        <w:t>з питань діяльності виконавчих</w:t>
      </w:r>
    </w:p>
    <w:p w14:paraId="5615C219" w14:textId="17E4D601" w:rsidR="00F82FA2" w:rsidRPr="00B73A57" w:rsidRDefault="00B73A57">
      <w:pPr>
        <w:jc w:val="both"/>
        <w:textAlignment w:val="baseline"/>
        <w:rPr>
          <w:sz w:val="28"/>
          <w:szCs w:val="28"/>
        </w:rPr>
      </w:pPr>
      <w:r>
        <w:rPr>
          <w:rFonts w:eastAsia="Times New Roman"/>
          <w:b/>
          <w:bCs/>
          <w:sz w:val="30"/>
          <w:lang w:eastAsia="uk-UA"/>
        </w:rPr>
        <w:t>органів ради</w:t>
      </w:r>
      <w:r w:rsidR="008172E2">
        <w:rPr>
          <w:rFonts w:eastAsia="Times New Roman"/>
          <w:b/>
          <w:bCs/>
          <w:sz w:val="30"/>
          <w:lang w:eastAsia="uk-UA"/>
        </w:rPr>
        <w:t xml:space="preserve">                                                 </w:t>
      </w:r>
      <w:r>
        <w:rPr>
          <w:rFonts w:eastAsia="Times New Roman"/>
          <w:b/>
          <w:bCs/>
          <w:sz w:val="30"/>
          <w:lang w:eastAsia="uk-UA"/>
        </w:rPr>
        <w:t xml:space="preserve">              </w:t>
      </w:r>
      <w:r w:rsidR="008172E2">
        <w:rPr>
          <w:rFonts w:eastAsia="Times New Roman"/>
          <w:b/>
          <w:bCs/>
          <w:sz w:val="30"/>
          <w:lang w:eastAsia="uk-UA"/>
        </w:rPr>
        <w:t xml:space="preserve">       </w:t>
      </w:r>
      <w:r>
        <w:rPr>
          <w:rFonts w:eastAsia="Times New Roman"/>
          <w:b/>
          <w:bCs/>
          <w:sz w:val="30"/>
          <w:lang w:eastAsia="uk-UA"/>
        </w:rPr>
        <w:t>Ірина КЛІГУНОВА</w:t>
      </w:r>
    </w:p>
    <w:p w14:paraId="1BC4171F" w14:textId="77777777" w:rsidR="00F82FA2" w:rsidRDefault="00F82FA2">
      <w:pPr>
        <w:jc w:val="both"/>
        <w:textAlignment w:val="baseline"/>
        <w:rPr>
          <w:sz w:val="28"/>
          <w:szCs w:val="28"/>
        </w:rPr>
      </w:pPr>
    </w:p>
    <w:p w14:paraId="4CB7B22A" w14:textId="77777777" w:rsidR="00F82FA2" w:rsidRDefault="00F82FA2">
      <w:pPr>
        <w:jc w:val="both"/>
        <w:textAlignment w:val="baseline"/>
        <w:rPr>
          <w:sz w:val="28"/>
          <w:szCs w:val="28"/>
        </w:rPr>
      </w:pPr>
    </w:p>
    <w:p w14:paraId="3E3ACE0C" w14:textId="77777777" w:rsidR="00F82FA2" w:rsidRDefault="00F82FA2">
      <w:pPr>
        <w:jc w:val="both"/>
        <w:textAlignment w:val="baseline"/>
        <w:rPr>
          <w:sz w:val="28"/>
          <w:szCs w:val="28"/>
        </w:rPr>
      </w:pPr>
    </w:p>
    <w:p w14:paraId="70FF8590" w14:textId="77777777" w:rsidR="00F82FA2" w:rsidRDefault="00F82FA2">
      <w:pPr>
        <w:jc w:val="both"/>
        <w:textAlignment w:val="baseline"/>
      </w:pPr>
    </w:p>
    <w:p w14:paraId="15B3D209" w14:textId="77777777" w:rsidR="00F82FA2" w:rsidRDefault="00F82FA2">
      <w:pPr>
        <w:jc w:val="both"/>
        <w:textAlignment w:val="baseline"/>
      </w:pPr>
    </w:p>
    <w:p w14:paraId="2E8D6C53" w14:textId="77777777" w:rsidR="00F82FA2" w:rsidRDefault="00F82FA2">
      <w:pPr>
        <w:jc w:val="both"/>
        <w:textAlignment w:val="baseline"/>
      </w:pPr>
    </w:p>
    <w:p w14:paraId="028189D1" w14:textId="77777777" w:rsidR="00F82FA2" w:rsidRDefault="00F82FA2">
      <w:pPr>
        <w:jc w:val="both"/>
        <w:textAlignment w:val="baseline"/>
      </w:pPr>
    </w:p>
    <w:p w14:paraId="3E90CC5A" w14:textId="77777777" w:rsidR="00F82FA2" w:rsidRDefault="00F82FA2">
      <w:pPr>
        <w:jc w:val="both"/>
        <w:textAlignment w:val="baseline"/>
      </w:pPr>
    </w:p>
    <w:p w14:paraId="53FC5FBB" w14:textId="77777777" w:rsidR="00F82FA2" w:rsidRDefault="00F82FA2">
      <w:pPr>
        <w:jc w:val="both"/>
        <w:textAlignment w:val="baseline"/>
      </w:pPr>
    </w:p>
    <w:p w14:paraId="13F15AE8" w14:textId="77777777" w:rsidR="00F82FA2" w:rsidRDefault="00F82FA2">
      <w:pPr>
        <w:jc w:val="both"/>
        <w:textAlignment w:val="baseline"/>
      </w:pPr>
    </w:p>
    <w:p w14:paraId="2D39452F" w14:textId="77777777" w:rsidR="00F82FA2" w:rsidRDefault="00F82FA2">
      <w:pPr>
        <w:jc w:val="both"/>
        <w:textAlignment w:val="baseline"/>
      </w:pPr>
    </w:p>
    <w:p w14:paraId="091FD9D2" w14:textId="77777777" w:rsidR="00F82FA2" w:rsidRDefault="00F82FA2">
      <w:pPr>
        <w:jc w:val="both"/>
        <w:textAlignment w:val="baseline"/>
      </w:pPr>
    </w:p>
    <w:p w14:paraId="25F3F42E" w14:textId="77777777" w:rsidR="00F82FA2" w:rsidRDefault="00F82FA2">
      <w:pPr>
        <w:jc w:val="both"/>
        <w:textAlignment w:val="baseline"/>
      </w:pPr>
    </w:p>
    <w:p w14:paraId="1AEB469B" w14:textId="77777777" w:rsidR="00F82FA2" w:rsidRDefault="00F82FA2">
      <w:pPr>
        <w:jc w:val="both"/>
        <w:textAlignment w:val="baseline"/>
      </w:pPr>
    </w:p>
    <w:p w14:paraId="4F005D22" w14:textId="77777777" w:rsidR="00F82FA2" w:rsidRDefault="00F82FA2">
      <w:pPr>
        <w:jc w:val="both"/>
        <w:textAlignment w:val="baseline"/>
      </w:pPr>
    </w:p>
    <w:p w14:paraId="5C01BD5D" w14:textId="77777777" w:rsidR="00F82FA2" w:rsidRDefault="00F82FA2">
      <w:pPr>
        <w:jc w:val="both"/>
        <w:textAlignment w:val="baseline"/>
      </w:pPr>
    </w:p>
    <w:p w14:paraId="49CA74B9" w14:textId="77777777" w:rsidR="00F82FA2" w:rsidRDefault="00F82FA2">
      <w:pPr>
        <w:jc w:val="both"/>
        <w:textAlignment w:val="baseline"/>
      </w:pPr>
    </w:p>
    <w:p w14:paraId="76ECB22C" w14:textId="77777777" w:rsidR="00F82FA2" w:rsidRDefault="00F82FA2">
      <w:pPr>
        <w:jc w:val="both"/>
        <w:textAlignment w:val="baseline"/>
      </w:pPr>
    </w:p>
    <w:p w14:paraId="717C416F" w14:textId="77777777" w:rsidR="00F82FA2" w:rsidRDefault="00F82FA2">
      <w:pPr>
        <w:jc w:val="both"/>
        <w:textAlignment w:val="baseline"/>
      </w:pPr>
    </w:p>
    <w:p w14:paraId="46E73E7A" w14:textId="77777777" w:rsidR="00F82FA2" w:rsidRDefault="00F82FA2">
      <w:pPr>
        <w:jc w:val="both"/>
        <w:textAlignment w:val="baseline"/>
      </w:pPr>
    </w:p>
    <w:p w14:paraId="3054B19A" w14:textId="77777777" w:rsidR="00F82FA2" w:rsidRDefault="00F82FA2">
      <w:pPr>
        <w:jc w:val="both"/>
        <w:textAlignment w:val="baseline"/>
      </w:pPr>
    </w:p>
    <w:p w14:paraId="3C2E2E46" w14:textId="77777777" w:rsidR="00F82FA2" w:rsidRDefault="00F82FA2">
      <w:pPr>
        <w:jc w:val="both"/>
        <w:textAlignment w:val="baseline"/>
      </w:pPr>
    </w:p>
    <w:p w14:paraId="52B1F84A" w14:textId="77777777" w:rsidR="00F82FA2" w:rsidRDefault="00F82FA2">
      <w:pPr>
        <w:jc w:val="both"/>
        <w:textAlignment w:val="baseline"/>
      </w:pPr>
    </w:p>
    <w:p w14:paraId="108F05F4" w14:textId="77777777" w:rsidR="00F82FA2" w:rsidRDefault="00F82FA2">
      <w:pPr>
        <w:jc w:val="both"/>
        <w:textAlignment w:val="baseline"/>
      </w:pPr>
    </w:p>
    <w:p w14:paraId="59E417AA" w14:textId="77777777" w:rsidR="00F82FA2" w:rsidRDefault="00F82FA2">
      <w:pPr>
        <w:jc w:val="both"/>
        <w:textAlignment w:val="baseline"/>
      </w:pPr>
    </w:p>
    <w:p w14:paraId="1E6CAD2D" w14:textId="77777777" w:rsidR="00F82FA2" w:rsidRDefault="00F82FA2">
      <w:pPr>
        <w:jc w:val="both"/>
        <w:textAlignment w:val="baseline"/>
      </w:pPr>
    </w:p>
    <w:p w14:paraId="4A3C57B6" w14:textId="77777777" w:rsidR="00F82FA2" w:rsidRDefault="00F82FA2">
      <w:pPr>
        <w:jc w:val="both"/>
        <w:textAlignment w:val="baseline"/>
      </w:pPr>
    </w:p>
    <w:p w14:paraId="07FDBC15" w14:textId="77777777" w:rsidR="00F82FA2" w:rsidRDefault="00F82FA2">
      <w:pPr>
        <w:jc w:val="both"/>
        <w:textAlignment w:val="baseline"/>
      </w:pPr>
    </w:p>
    <w:p w14:paraId="2C2538BD" w14:textId="77777777" w:rsidR="00F82FA2" w:rsidRDefault="00F82FA2">
      <w:pPr>
        <w:jc w:val="both"/>
        <w:textAlignment w:val="baseline"/>
      </w:pPr>
    </w:p>
    <w:p w14:paraId="2AFE6C99" w14:textId="77777777" w:rsidR="00F82FA2" w:rsidRDefault="00F82FA2">
      <w:pPr>
        <w:jc w:val="both"/>
        <w:textAlignment w:val="baseline"/>
      </w:pPr>
    </w:p>
    <w:p w14:paraId="7D98FD6C" w14:textId="77777777" w:rsidR="00F82FA2" w:rsidRDefault="00F82FA2">
      <w:pPr>
        <w:jc w:val="both"/>
        <w:textAlignment w:val="baseline"/>
      </w:pPr>
    </w:p>
    <w:p w14:paraId="713F2240" w14:textId="77777777" w:rsidR="00F82FA2" w:rsidRDefault="00F82FA2">
      <w:pPr>
        <w:jc w:val="both"/>
        <w:textAlignment w:val="baseline"/>
      </w:pPr>
    </w:p>
    <w:p w14:paraId="1E11E192" w14:textId="77777777" w:rsidR="00F82FA2" w:rsidRDefault="00F82FA2">
      <w:pPr>
        <w:jc w:val="both"/>
        <w:textAlignment w:val="baseline"/>
      </w:pPr>
    </w:p>
    <w:p w14:paraId="2F075C4E" w14:textId="77777777" w:rsidR="00F82FA2" w:rsidRDefault="00F82FA2">
      <w:pPr>
        <w:jc w:val="both"/>
        <w:textAlignment w:val="baseline"/>
      </w:pPr>
    </w:p>
    <w:p w14:paraId="486CF400" w14:textId="250DD38A" w:rsidR="00F82FA2" w:rsidRDefault="00F82FA2">
      <w:pPr>
        <w:jc w:val="both"/>
        <w:textAlignment w:val="baseline"/>
      </w:pPr>
    </w:p>
    <w:p w14:paraId="1E791486" w14:textId="261525C8" w:rsidR="008172E2" w:rsidRDefault="008172E2">
      <w:pPr>
        <w:jc w:val="both"/>
        <w:textAlignment w:val="baseline"/>
      </w:pPr>
    </w:p>
    <w:p w14:paraId="14573FFA" w14:textId="723E16E2" w:rsidR="008172E2" w:rsidRDefault="008172E2">
      <w:pPr>
        <w:jc w:val="both"/>
        <w:textAlignment w:val="baseline"/>
      </w:pPr>
    </w:p>
    <w:p w14:paraId="5300DDBA" w14:textId="77777777" w:rsidR="008172E2" w:rsidRDefault="008172E2">
      <w:pPr>
        <w:jc w:val="both"/>
        <w:textAlignment w:val="baseline"/>
      </w:pPr>
    </w:p>
    <w:p w14:paraId="16D991C6" w14:textId="77777777" w:rsidR="00F82FA2" w:rsidRDefault="00F82FA2">
      <w:pPr>
        <w:jc w:val="both"/>
        <w:textAlignment w:val="baseline"/>
      </w:pPr>
    </w:p>
    <w:p w14:paraId="080B96C2" w14:textId="3FA35111" w:rsidR="00546E3D" w:rsidRDefault="00546E3D">
      <w:pPr>
        <w:jc w:val="both"/>
        <w:textAlignment w:val="baseline"/>
      </w:pPr>
    </w:p>
    <w:p w14:paraId="7769C2AD" w14:textId="2F5E6E52" w:rsidR="00546E3D" w:rsidRDefault="00546E3D">
      <w:pPr>
        <w:jc w:val="both"/>
        <w:textAlignment w:val="baseline"/>
      </w:pPr>
    </w:p>
    <w:p w14:paraId="54BB02D9" w14:textId="25692E7A" w:rsidR="00546E3D" w:rsidRDefault="00546E3D">
      <w:pPr>
        <w:jc w:val="both"/>
        <w:textAlignment w:val="baseline"/>
      </w:pPr>
    </w:p>
    <w:p w14:paraId="4F28CA86" w14:textId="77777777" w:rsidR="00546E3D" w:rsidRDefault="00546E3D">
      <w:pPr>
        <w:jc w:val="both"/>
        <w:textAlignment w:val="baseline"/>
      </w:pPr>
    </w:p>
    <w:p w14:paraId="04131C9A" w14:textId="77777777" w:rsidR="00F82FA2" w:rsidRDefault="00F82FA2">
      <w:pPr>
        <w:jc w:val="both"/>
        <w:textAlignment w:val="baseline"/>
      </w:pPr>
    </w:p>
    <w:sectPr w:rsidR="00F82FA2" w:rsidSect="00135FC4">
      <w:pgSz w:w="11906" w:h="16838"/>
      <w:pgMar w:top="851" w:right="567" w:bottom="709"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BEB"/>
    <w:rsid w:val="00024DA6"/>
    <w:rsid w:val="000313B7"/>
    <w:rsid w:val="00061E7D"/>
    <w:rsid w:val="000B7BEB"/>
    <w:rsid w:val="000C7754"/>
    <w:rsid w:val="001167B3"/>
    <w:rsid w:val="00135FC4"/>
    <w:rsid w:val="00187A4B"/>
    <w:rsid w:val="00254E70"/>
    <w:rsid w:val="00256235"/>
    <w:rsid w:val="002B02AA"/>
    <w:rsid w:val="003B5470"/>
    <w:rsid w:val="00401E66"/>
    <w:rsid w:val="0044168F"/>
    <w:rsid w:val="00444632"/>
    <w:rsid w:val="0045234F"/>
    <w:rsid w:val="0046200E"/>
    <w:rsid w:val="004658DA"/>
    <w:rsid w:val="004B6883"/>
    <w:rsid w:val="004D592B"/>
    <w:rsid w:val="00546E3D"/>
    <w:rsid w:val="0056711B"/>
    <w:rsid w:val="005B19E3"/>
    <w:rsid w:val="006902CC"/>
    <w:rsid w:val="00813334"/>
    <w:rsid w:val="008172E2"/>
    <w:rsid w:val="008257F3"/>
    <w:rsid w:val="00837CF4"/>
    <w:rsid w:val="008F20D3"/>
    <w:rsid w:val="009A2028"/>
    <w:rsid w:val="009C7C89"/>
    <w:rsid w:val="009F3E4E"/>
    <w:rsid w:val="00AC550E"/>
    <w:rsid w:val="00B14112"/>
    <w:rsid w:val="00B33A89"/>
    <w:rsid w:val="00B73A57"/>
    <w:rsid w:val="00CE0B67"/>
    <w:rsid w:val="00D0680C"/>
    <w:rsid w:val="00D26989"/>
    <w:rsid w:val="00D62449"/>
    <w:rsid w:val="00DB2D23"/>
    <w:rsid w:val="00DC3EA7"/>
    <w:rsid w:val="00DF0272"/>
    <w:rsid w:val="00E61735"/>
    <w:rsid w:val="00E63B98"/>
    <w:rsid w:val="00E867DD"/>
    <w:rsid w:val="00E8712F"/>
    <w:rsid w:val="00ED3282"/>
    <w:rsid w:val="00F43D1E"/>
    <w:rsid w:val="00F82FA2"/>
    <w:rsid w:val="00FC7CF3"/>
    <w:rsid w:val="00FF09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DA3925"/>
  <w15:docId w15:val="{94D13D6E-6947-4555-A247-2B0C0E5C0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Pr>
      <w:rFonts w:cs="Times New Roman"/>
      <w:b/>
    </w:rPr>
  </w:style>
  <w:style w:type="character" w:customStyle="1" w:styleId="a4">
    <w:name w:val="Текст выноски Знак"/>
    <w:link w:val="a5"/>
    <w:uiPriority w:val="99"/>
    <w:semiHidden/>
    <w:locked/>
    <w:rPr>
      <w:rFonts w:ascii="Tahoma" w:eastAsia="Times New Roman" w:hAnsi="Tahoma" w:cs="Tahoma"/>
      <w:sz w:val="16"/>
      <w:szCs w:val="16"/>
      <w:lang w:eastAsia="ru-RU"/>
    </w:rPr>
  </w:style>
  <w:style w:type="character" w:customStyle="1" w:styleId="fontstyle13">
    <w:name w:val="fontstyle13"/>
    <w:uiPriority w:val="99"/>
  </w:style>
  <w:style w:type="character" w:customStyle="1" w:styleId="fontstyle11">
    <w:name w:val="fontstyle11"/>
    <w:uiPriority w:val="99"/>
  </w:style>
  <w:style w:type="character" w:customStyle="1" w:styleId="a6">
    <w:name w:val="Основной текст Знак"/>
    <w:link w:val="a7"/>
    <w:uiPriority w:val="99"/>
    <w:locked/>
    <w:rPr>
      <w:rFonts w:ascii="Times New Roman" w:hAnsi="Times New Roman" w:cs="Times New Roman"/>
      <w:sz w:val="14"/>
      <w:szCs w:val="14"/>
      <w:lang w:eastAsia="ru-RU"/>
    </w:rPr>
  </w:style>
  <w:style w:type="paragraph" w:styleId="a8">
    <w:name w:val="Title"/>
    <w:basedOn w:val="a"/>
    <w:next w:val="a7"/>
    <w:link w:val="a9"/>
    <w:uiPriority w:val="99"/>
    <w:qFormat/>
    <w:rsid w:val="00187A4B"/>
    <w:pPr>
      <w:keepNext/>
      <w:spacing w:before="240" w:after="120"/>
    </w:pPr>
    <w:rPr>
      <w:rFonts w:ascii="Liberation Sans" w:eastAsia="Microsoft YaHei" w:hAnsi="Liberation Sans" w:cs="Lucida Sans"/>
      <w:sz w:val="28"/>
      <w:szCs w:val="28"/>
    </w:rPr>
  </w:style>
  <w:style w:type="character" w:customStyle="1" w:styleId="a9">
    <w:name w:val="Заголовок Знак"/>
    <w:link w:val="a8"/>
    <w:uiPriority w:val="10"/>
    <w:rsid w:val="009D1D36"/>
    <w:rPr>
      <w:rFonts w:ascii="Cambria" w:eastAsia="Times New Roman" w:hAnsi="Cambria" w:cs="Times New Roman"/>
      <w:b/>
      <w:bCs/>
      <w:kern w:val="28"/>
      <w:sz w:val="32"/>
      <w:szCs w:val="32"/>
      <w:lang w:val="uk-UA"/>
    </w:rPr>
  </w:style>
  <w:style w:type="paragraph" w:styleId="a7">
    <w:name w:val="Body Text"/>
    <w:basedOn w:val="a"/>
    <w:link w:val="a6"/>
    <w:uiPriority w:val="99"/>
    <w:pPr>
      <w:tabs>
        <w:tab w:val="left" w:pos="2130"/>
      </w:tabs>
    </w:pPr>
    <w:rPr>
      <w:rFonts w:eastAsia="Times New Roman"/>
      <w:sz w:val="28"/>
      <w:szCs w:val="14"/>
    </w:rPr>
  </w:style>
  <w:style w:type="character" w:customStyle="1" w:styleId="BodyTextChar1">
    <w:name w:val="Body Text Char1"/>
    <w:uiPriority w:val="99"/>
    <w:semiHidden/>
    <w:rsid w:val="009D1D36"/>
    <w:rPr>
      <w:rFonts w:ascii="Times New Roman" w:hAnsi="Times New Roman" w:cs="Times New Roman"/>
      <w:sz w:val="20"/>
      <w:szCs w:val="20"/>
      <w:lang w:val="uk-UA"/>
    </w:rPr>
  </w:style>
  <w:style w:type="paragraph" w:styleId="aa">
    <w:name w:val="List"/>
    <w:basedOn w:val="a7"/>
    <w:uiPriority w:val="99"/>
    <w:rsid w:val="00187A4B"/>
    <w:rPr>
      <w:rFonts w:cs="Lucida Sans"/>
    </w:rPr>
  </w:style>
  <w:style w:type="paragraph" w:styleId="ab">
    <w:name w:val="caption"/>
    <w:basedOn w:val="a"/>
    <w:uiPriority w:val="99"/>
    <w:qFormat/>
    <w:rsid w:val="00187A4B"/>
    <w:pPr>
      <w:suppressLineNumbers/>
      <w:spacing w:before="120" w:after="120"/>
    </w:pPr>
    <w:rPr>
      <w:rFonts w:cs="Lucida Sans"/>
      <w:i/>
      <w:iCs/>
      <w:sz w:val="24"/>
      <w:szCs w:val="24"/>
    </w:rPr>
  </w:style>
  <w:style w:type="paragraph" w:customStyle="1" w:styleId="ac">
    <w:name w:val="Покажчик"/>
    <w:basedOn w:val="a"/>
    <w:uiPriority w:val="99"/>
    <w:rsid w:val="00187A4B"/>
    <w:pPr>
      <w:suppressLineNumbers/>
    </w:pPr>
    <w:rPr>
      <w:rFonts w:cs="Lucida Sans"/>
    </w:rPr>
  </w:style>
  <w:style w:type="paragraph" w:styleId="a5">
    <w:name w:val="Balloon Text"/>
    <w:basedOn w:val="a"/>
    <w:link w:val="a4"/>
    <w:uiPriority w:val="99"/>
    <w:semiHidden/>
    <w:rPr>
      <w:rFonts w:ascii="Tahoma" w:hAnsi="Tahoma" w:cs="Tahoma"/>
      <w:sz w:val="16"/>
      <w:szCs w:val="16"/>
    </w:rPr>
  </w:style>
  <w:style w:type="character" w:customStyle="1" w:styleId="BalloonTextChar1">
    <w:name w:val="Balloon Text Char1"/>
    <w:uiPriority w:val="99"/>
    <w:semiHidden/>
    <w:rsid w:val="009D1D36"/>
    <w:rPr>
      <w:rFonts w:ascii="Times New Roman" w:hAnsi="Times New Roman" w:cs="Times New Roman"/>
      <w:sz w:val="0"/>
      <w:szCs w:val="0"/>
      <w:lang w:val="uk-UA"/>
    </w:rPr>
  </w:style>
  <w:style w:type="paragraph" w:styleId="ad">
    <w:name w:val="List Paragraph"/>
    <w:basedOn w:val="a"/>
    <w:uiPriority w:val="99"/>
    <w:qFormat/>
    <w:pPr>
      <w:ind w:left="720"/>
      <w:contextualSpacing/>
    </w:pPr>
  </w:style>
  <w:style w:type="paragraph" w:styleId="ae">
    <w:name w:val="No Spacing"/>
    <w:uiPriority w:val="99"/>
    <w:qFormat/>
    <w:rsid w:val="00E63B98"/>
    <w:pPr>
      <w:suppressAutoHyphens/>
    </w:pPr>
    <w:rPr>
      <w:rFonts w:ascii="Times New Roman" w:hAnsi="Times New Roman" w:cs="Times New Roman"/>
      <w:lang w:eastAsia="ru-RU"/>
    </w:rPr>
  </w:style>
  <w:style w:type="paragraph" w:customStyle="1" w:styleId="rvps14">
    <w:name w:val="rvps14"/>
    <w:basedOn w:val="a"/>
    <w:rsid w:val="0045234F"/>
    <w:pPr>
      <w:suppressAutoHyphens w:val="0"/>
      <w:spacing w:before="100" w:beforeAutospacing="1" w:after="100" w:afterAutospacing="1"/>
    </w:pPr>
    <w:rPr>
      <w:rFonts w:eastAsia="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4A0C4-64CC-4A0C-A91E-6AFA33763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1839</Words>
  <Characters>1049</Characters>
  <Application>Microsoft Office Word</Application>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Клиент</dc:creator>
  <cp:keywords/>
  <dc:description/>
  <cp:lastModifiedBy>Admin</cp:lastModifiedBy>
  <cp:revision>3</cp:revision>
  <cp:lastPrinted>2026-02-10T13:03:00Z</cp:lastPrinted>
  <dcterms:created xsi:type="dcterms:W3CDTF">2026-02-16T06:06:00Z</dcterms:created>
  <dcterms:modified xsi:type="dcterms:W3CDTF">2026-04-03T13:09:00Z</dcterms:modified>
</cp:coreProperties>
</file>