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5A683" w14:textId="77777777" w:rsidR="00BD36E7" w:rsidRDefault="006A4AF6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6"/>
          <w:szCs w:val="26"/>
          <w:lang w:val="uk-UA" w:eastAsia="ru-RU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 wp14:anchorId="001DCF6D" wp14:editId="12AB2AEB">
            <wp:simplePos x="0" y="0"/>
            <wp:positionH relativeFrom="column">
              <wp:posOffset>2828925</wp:posOffset>
            </wp:positionH>
            <wp:positionV relativeFrom="page">
              <wp:posOffset>217805</wp:posOffset>
            </wp:positionV>
            <wp:extent cx="518160" cy="666115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                  </w:t>
      </w:r>
    </w:p>
    <w:p w14:paraId="0B91ED66" w14:textId="77777777" w:rsidR="00BD36E7" w:rsidRDefault="006A4AF6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6"/>
          <w:szCs w:val="26"/>
          <w:lang w:val="uk-UA" w:eastAsia="ru-RU"/>
        </w:rPr>
        <w:t>В</w:t>
      </w:r>
      <w:r>
        <w:rPr>
          <w:rStyle w:val="a3"/>
          <w:rFonts w:ascii="Times New Roman" w:hAnsi="Times New Roman" w:cs="Times New Roman"/>
          <w:sz w:val="26"/>
          <w:szCs w:val="26"/>
        </w:rPr>
        <w:t>ИКОНАВЧИЙ КОМІТЕТ</w:t>
      </w:r>
    </w:p>
    <w:p w14:paraId="784D14A1" w14:textId="77777777" w:rsidR="00BD36E7" w:rsidRDefault="006A4AF6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ПОПІВСЬКА СІЛЬСЬКА РАДА</w:t>
      </w:r>
    </w:p>
    <w:p w14:paraId="401D55A1" w14:textId="77777777" w:rsidR="00BD36E7" w:rsidRDefault="006A4AF6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КОНОТОПСЬКОГО РАЙОНУ СУМСЬКОЇ ОБЛАСТІ</w:t>
      </w:r>
    </w:p>
    <w:p w14:paraId="406AE61E" w14:textId="77777777" w:rsidR="00BD36E7" w:rsidRDefault="00BD36E7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14:paraId="600AE490" w14:textId="77D06FD5" w:rsidR="00BD36E7" w:rsidRDefault="006A4AF6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AE6">
        <w:rPr>
          <w:rFonts w:ascii="Times New Roman" w:hAnsi="Times New Roman" w:cs="Times New Roman"/>
          <w:b/>
          <w:sz w:val="28"/>
          <w:szCs w:val="28"/>
          <w:lang w:val="uk-UA"/>
        </w:rPr>
        <w:t>109</w:t>
      </w:r>
    </w:p>
    <w:p w14:paraId="1CEF5616" w14:textId="77777777" w:rsidR="00BD36E7" w:rsidRDefault="00BD36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C64171" w14:textId="77777777" w:rsidR="00BD36E7" w:rsidRDefault="00BD36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C94F69" w14:textId="77777777" w:rsidR="00BD36E7" w:rsidRDefault="006A4AF6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27.03.2026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с.Попівка</w:t>
      </w:r>
      <w:proofErr w:type="spellEnd"/>
    </w:p>
    <w:p w14:paraId="19F8544D" w14:textId="77777777" w:rsidR="00BD36E7" w:rsidRDefault="00BD36E7">
      <w:pPr>
        <w:spacing w:after="0" w:line="240" w:lineRule="auto"/>
        <w:jc w:val="both"/>
        <w:rPr>
          <w:rFonts w:ascii="Times New Roman" w:hAnsi="Times New Roman" w:cs="Times New Roman"/>
          <w:b/>
          <w:lang w:val="uk-UA" w:eastAsia="ru-RU"/>
        </w:rPr>
      </w:pPr>
    </w:p>
    <w:p w14:paraId="66C6C9B0" w14:textId="77777777" w:rsidR="00BD36E7" w:rsidRDefault="00BD36E7">
      <w:pPr>
        <w:spacing w:after="0" w:line="240" w:lineRule="auto"/>
        <w:jc w:val="both"/>
        <w:rPr>
          <w:rFonts w:ascii="Times New Roman" w:hAnsi="Times New Roman" w:cs="Times New Roman"/>
          <w:b/>
          <w:lang w:val="uk-UA" w:eastAsia="ru-RU"/>
        </w:rPr>
      </w:pPr>
    </w:p>
    <w:p w14:paraId="73345C38" w14:textId="77777777" w:rsidR="00BD36E7" w:rsidRDefault="00BD36E7">
      <w:pPr>
        <w:spacing w:after="0" w:line="240" w:lineRule="auto"/>
        <w:jc w:val="both"/>
        <w:rPr>
          <w:rFonts w:ascii="Times New Roman" w:hAnsi="Times New Roman" w:cs="Times New Roman"/>
          <w:b/>
          <w:lang w:val="uk-UA" w:eastAsia="ru-RU"/>
        </w:rPr>
      </w:pPr>
    </w:p>
    <w:p w14:paraId="3AC2D724" w14:textId="77777777" w:rsidR="00BD36E7" w:rsidRDefault="006A4AF6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Про схвалення проекту Програми підтримки сил безпеки і оборони України, забезпечення заходів і робіт з територіальної оборони та мобілізаційної підготовки на 2026 рік у новій редакції </w:t>
      </w:r>
    </w:p>
    <w:p w14:paraId="5FC45139" w14:textId="77777777" w:rsidR="00BD36E7" w:rsidRDefault="00BD36E7">
      <w:pPr>
        <w:spacing w:after="0" w:line="240" w:lineRule="auto"/>
        <w:jc w:val="both"/>
        <w:rPr>
          <w:rFonts w:ascii="Times New Roman" w:hAnsi="Times New Roman" w:cs="Times New Roman"/>
          <w:lang w:val="uk-UA" w:eastAsia="ru-RU"/>
        </w:rPr>
      </w:pPr>
    </w:p>
    <w:p w14:paraId="096CED0C" w14:textId="77777777" w:rsidR="00BD36E7" w:rsidRDefault="00BD36E7">
      <w:pPr>
        <w:spacing w:after="0" w:line="240" w:lineRule="auto"/>
        <w:jc w:val="both"/>
        <w:rPr>
          <w:rFonts w:ascii="Times New Roman" w:hAnsi="Times New Roman" w:cs="Times New Roman"/>
          <w:lang w:val="uk-UA" w:eastAsia="ru-RU"/>
        </w:rPr>
      </w:pPr>
    </w:p>
    <w:p w14:paraId="32CEAA12" w14:textId="77777777" w:rsidR="00BD36E7" w:rsidRDefault="006A4AF6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ідповідно до Бюджетного кодексу України, Указу Президента України «Про введення воєнного стану в Україні» від 24.02.2022 № 64/2022 (зі змінами), Законів України «Про правовий режим воєнного стану»,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«Про Збройні Сили України»,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оборону України», «Про військовий обов`язок і військову службу», «Про національну безпеку України», «Про передачу, примусове відчуження або вилучення майна в умовах правового режиму воєнного чи надзвичайного стану», «Про передачу об`єктів права державної та комунальної власності», Постанови  Кабінету Міністрів України від 21.09.1998 № 1482 «Про передачу об`єктів права державної права державної та комунальної власності»,  враховуючи звернення військового командування Збройних Сил України, органів військового управління, правоохоронних органів та інших </w:t>
      </w:r>
      <w:r>
        <w:rPr>
          <w:rFonts w:ascii="Times New Roman" w:hAnsi="Times New Roman" w:cs="Times New Roman"/>
          <w:iCs/>
          <w:color w:val="000000"/>
          <w:sz w:val="27"/>
          <w:szCs w:val="27"/>
          <w:lang w:val="uk-UA" w:eastAsia="ru-RU"/>
        </w:rPr>
        <w:t xml:space="preserve">військових формувань і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>підрозділів сил безпеки і оборони, листа Сумської обласної державної адміністрації № 01-26/797 від 15.01.2026 “Про виділення субвенції” 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метою забезпечення заходів з обороноздатності країни в умовах воєнного стану, посилення та підтримки рівня боєготовності та ефективного виконання завдань складових сектору безпеки та оборони щодо захисту країни, її державного суверенітету і незалежності, забезпечення заходів і робіт з територіальної оборони та правопорядку, захисту прав і законних інтересів громадян,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керуючись статтею 52 Закону України «Про місцеве самоврядування в Україні», </w:t>
      </w:r>
    </w:p>
    <w:p w14:paraId="3D5F3DAB" w14:textId="77777777" w:rsidR="00BD36E7" w:rsidRDefault="006A4AF6">
      <w:pPr>
        <w:pStyle w:val="ad"/>
        <w:spacing w:after="0" w:line="240" w:lineRule="auto"/>
        <w:ind w:left="0" w:firstLine="567"/>
      </w:pP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вирішив:</w:t>
      </w:r>
    </w:p>
    <w:p w14:paraId="09CDADC1" w14:textId="77777777" w:rsidR="00BD36E7" w:rsidRDefault="006A4AF6">
      <w:pPr>
        <w:pStyle w:val="af2"/>
        <w:tabs>
          <w:tab w:val="left" w:pos="567"/>
          <w:tab w:val="left" w:pos="851"/>
        </w:tabs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1. Схвалити проект Програми підтримки сил безпеки і оборони України, забезпечення заходів і робіт з територіальної оборони та мобілізаційної підготовки на 2026 рік у новій редакції згідно додатку, що додається.</w:t>
      </w:r>
    </w:p>
    <w:p w14:paraId="328F766B" w14:textId="77777777" w:rsidR="00BD36E7" w:rsidRDefault="006A4AF6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2. Винести проект </w:t>
      </w: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Програми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підтримки сил безпеки і оборони України, забезпечення заходів і робіт з територіальної оборони та мобілізаційної підготовки на 2026 рік у новій редакції на розгляд чергової сесії Попівської сільської ради Конотопського району Сумської області.</w:t>
      </w:r>
    </w:p>
    <w:p w14:paraId="44BEAE47" w14:textId="77777777" w:rsidR="00BD36E7" w:rsidRDefault="00BD3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0B79A" w14:textId="77777777" w:rsidR="00BD36E7" w:rsidRDefault="00BD3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0078AC" w14:textId="77777777" w:rsidR="00BD36E7" w:rsidRPr="006A4AF6" w:rsidRDefault="006A4AF6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В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важати таким, що втратило чинність рішення виконавчого комітету Попівської сільської ради від 11.03.2026 № 90 «Про схвалення проекту Програми підтримки сил безпеки і оборони України, забезпечення заходів і робіт з територіальної оборони та мобілізаційної підготовки на 2026 рік у новій редакції».</w:t>
      </w:r>
    </w:p>
    <w:p w14:paraId="67221D46" w14:textId="77777777" w:rsidR="00BD36E7" w:rsidRDefault="00BD36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22C9E884" w14:textId="77777777" w:rsidR="00BD36E7" w:rsidRDefault="00BD36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36E9D184" w14:textId="77777777" w:rsidR="00BD36E7" w:rsidRDefault="006A4AF6">
      <w:pPr>
        <w:shd w:val="clear" w:color="auto" w:fill="FFFFFF"/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Сільський голова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                      Анатолій БОЯРЧУК</w:t>
      </w:r>
    </w:p>
    <w:p w14:paraId="43178C52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96EF7AF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120E2DF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5AC46DF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D27CC40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AD39B07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2EF24F8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B6A3E98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5F03AD7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C0E19FB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4077DCA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E716C6D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059545C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E062132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C34317D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95B5657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00BF77C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6222C82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812569D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2918147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3195C22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EF047EF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30495E2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1F6EBD3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8C1C6A2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CEE0B8A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33DB367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1186371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FABA48B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6D42EB5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5109C4C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948FD31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026206A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1B62D4B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4F46538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EDC006B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908D201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26D2EA1" w14:textId="77777777" w:rsidR="00BD36E7" w:rsidRDefault="00BD36E7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BD36E7" w:rsidSect="00E925C1">
      <w:headerReference w:type="default" r:id="rId8"/>
      <w:pgSz w:w="11906" w:h="16838"/>
      <w:pgMar w:top="1134" w:right="567" w:bottom="1134" w:left="1701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FB3E" w14:textId="77777777" w:rsidR="001F2146" w:rsidRDefault="001F2146">
      <w:pPr>
        <w:spacing w:after="0" w:line="240" w:lineRule="auto"/>
      </w:pPr>
      <w:r>
        <w:separator/>
      </w:r>
    </w:p>
  </w:endnote>
  <w:endnote w:type="continuationSeparator" w:id="0">
    <w:p w14:paraId="7C31DB36" w14:textId="77777777" w:rsidR="001F2146" w:rsidRDefault="001F2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C7A9A" w14:textId="77777777" w:rsidR="001F2146" w:rsidRDefault="001F2146">
      <w:pPr>
        <w:spacing w:after="0" w:line="240" w:lineRule="auto"/>
      </w:pPr>
      <w:r>
        <w:separator/>
      </w:r>
    </w:p>
  </w:footnote>
  <w:footnote w:type="continuationSeparator" w:id="0">
    <w:p w14:paraId="0E8F6E22" w14:textId="77777777" w:rsidR="001F2146" w:rsidRDefault="001F2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111098"/>
      <w:docPartObj>
        <w:docPartGallery w:val="Page Numbers (Top of Page)"/>
        <w:docPartUnique/>
      </w:docPartObj>
    </w:sdtPr>
    <w:sdtEndPr/>
    <w:sdtContent>
      <w:p w14:paraId="403CD67F" w14:textId="77777777" w:rsidR="00BD36E7" w:rsidRDefault="006A4AF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6E7"/>
    <w:rsid w:val="001F2146"/>
    <w:rsid w:val="005667FE"/>
    <w:rsid w:val="006A4AF6"/>
    <w:rsid w:val="00A31A07"/>
    <w:rsid w:val="00BD36E7"/>
    <w:rsid w:val="00E925C1"/>
    <w:rsid w:val="00F8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4E9E"/>
  <w15:docId w15:val="{90CE9A32-CC72-48D9-B9D3-0DFE5AB2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  <w:pPr>
      <w:spacing w:after="200" w:line="276" w:lineRule="auto"/>
    </w:pPr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qFormat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Strong"/>
    <w:qFormat/>
    <w:rsid w:val="005F1D65"/>
    <w:rPr>
      <w:b/>
      <w:bCs/>
    </w:rPr>
  </w:style>
  <w:style w:type="character" w:customStyle="1" w:styleId="a4">
    <w:name w:val="Основной текст Знак"/>
    <w:basedOn w:val="a0"/>
    <w:uiPriority w:val="99"/>
    <w:semiHidden/>
    <w:qFormat/>
    <w:rsid w:val="005F1D65"/>
  </w:style>
  <w:style w:type="character" w:customStyle="1" w:styleId="1">
    <w:name w:val="Основной текст Знак1"/>
    <w:link w:val="a5"/>
    <w:qFormat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DB43AB"/>
  </w:style>
  <w:style w:type="character" w:customStyle="1" w:styleId="a8">
    <w:name w:val="Нижний колонтитул Знак"/>
    <w:basedOn w:val="a0"/>
    <w:link w:val="a9"/>
    <w:uiPriority w:val="99"/>
    <w:qFormat/>
    <w:rsid w:val="00DB43AB"/>
  </w:style>
  <w:style w:type="character" w:customStyle="1" w:styleId="aa">
    <w:name w:val="Текст выноски Знак"/>
    <w:basedOn w:val="a0"/>
    <w:link w:val="ab"/>
    <w:uiPriority w:val="99"/>
    <w:semiHidden/>
    <w:qFormat/>
    <w:rsid w:val="006A67D0"/>
    <w:rPr>
      <w:rFonts w:ascii="Tahoma" w:hAnsi="Tahoma" w:cs="Tahoma"/>
      <w:sz w:val="16"/>
      <w:szCs w:val="16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qFormat/>
    <w:rsid w:val="003B0FB9"/>
  </w:style>
  <w:style w:type="paragraph" w:styleId="ae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1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"/>
    <w:basedOn w:val="a5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0">
    <w:name w:val="Обычный1"/>
    <w:uiPriority w:val="99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af3">
    <w:name w:val="Верхній і нижній колонтитули"/>
    <w:basedOn w:val="a"/>
    <w:qFormat/>
  </w:style>
  <w:style w:type="paragraph" w:styleId="a7">
    <w:name w:val="header"/>
    <w:basedOn w:val="a"/>
    <w:link w:val="a6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link w:val="aa"/>
    <w:uiPriority w:val="99"/>
    <w:semiHidden/>
    <w:unhideWhenUsed/>
    <w:qFormat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qFormat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qFormat/>
    <w:rsid w:val="00E361F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11">
    <w:name w:val="Без интервала1"/>
    <w:qFormat/>
    <w:rsid w:val="002F0854"/>
    <w:rPr>
      <w:rFonts w:eastAsia="Times New Roman" w:cs="Times New Roman"/>
      <w:lang w:eastAsia="ru-RU"/>
    </w:rPr>
  </w:style>
  <w:style w:type="paragraph" w:customStyle="1" w:styleId="20">
    <w:name w:val="Без интервала2"/>
    <w:qFormat/>
    <w:rsid w:val="00D82CF6"/>
    <w:rPr>
      <w:rFonts w:cs="Calibri"/>
    </w:rPr>
  </w:style>
  <w:style w:type="paragraph" w:styleId="ad">
    <w:name w:val="Body Text Indent"/>
    <w:basedOn w:val="a"/>
    <w:link w:val="ac"/>
    <w:uiPriority w:val="99"/>
    <w:semiHidden/>
    <w:unhideWhenUsed/>
    <w:rsid w:val="003B0FB9"/>
    <w:pPr>
      <w:spacing w:after="120"/>
      <w:ind w:left="283"/>
    </w:pPr>
  </w:style>
  <w:style w:type="paragraph" w:customStyle="1" w:styleId="af4">
    <w:name w:val="Вміст таблиці"/>
    <w:basedOn w:val="a"/>
    <w:qFormat/>
    <w:pPr>
      <w:widowControl w:val="0"/>
      <w:suppressLineNumbers/>
    </w:pPr>
  </w:style>
  <w:style w:type="paragraph" w:customStyle="1" w:styleId="af5">
    <w:name w:val="Заголовок таблиці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311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64E93-B214-4137-806C-A1FFC9B2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5410</TotalTime>
  <Pages>2</Pages>
  <Words>1845</Words>
  <Characters>1053</Characters>
  <Application>Microsoft Office Word</Application>
  <DocSecurity>0</DocSecurity>
  <Lines>8</Lines>
  <Paragraphs>5</Paragraphs>
  <ScaleCrop>false</ScaleCrop>
  <Company>*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dc:description/>
  <cp:lastModifiedBy>Admin</cp:lastModifiedBy>
  <cp:revision>988</cp:revision>
  <cp:lastPrinted>2026-01-19T14:41:00Z</cp:lastPrinted>
  <dcterms:created xsi:type="dcterms:W3CDTF">2026-01-18T21:22:00Z</dcterms:created>
  <dcterms:modified xsi:type="dcterms:W3CDTF">2026-04-14T06:18:00Z</dcterms:modified>
  <dc:language>uk-UA</dc:language>
</cp:coreProperties>
</file>