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9C15" w14:textId="77777777" w:rsidR="00136B09" w:rsidRDefault="00F003CF" w:rsidP="00136B09">
      <w:pPr>
        <w:tabs>
          <w:tab w:val="left" w:pos="142"/>
        </w:tabs>
        <w:jc w:val="center"/>
        <w:rPr>
          <w:b/>
          <w:sz w:val="28"/>
          <w:szCs w:val="28"/>
          <w:lang w:val="ru-RU"/>
        </w:rPr>
      </w:pPr>
      <w:r>
        <w:rPr>
          <w:b/>
          <w:noProof/>
          <w:sz w:val="28"/>
          <w:szCs w:val="28"/>
          <w:lang w:eastAsia="uk-UA"/>
        </w:rPr>
        <w:pict w14:anchorId="297C7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6" o:title=""/>
          </v:shape>
        </w:pict>
      </w:r>
    </w:p>
    <w:p w14:paraId="1E949C69" w14:textId="77777777" w:rsidR="00136B09" w:rsidRPr="00234AA2" w:rsidRDefault="00136B09" w:rsidP="00136B09">
      <w:pPr>
        <w:shd w:val="clear" w:color="auto" w:fill="FFFFFF"/>
        <w:jc w:val="center"/>
        <w:rPr>
          <w:rStyle w:val="a3"/>
          <w:sz w:val="26"/>
          <w:szCs w:val="26"/>
        </w:rPr>
      </w:pPr>
      <w:r w:rsidRPr="00234AA2">
        <w:rPr>
          <w:rStyle w:val="a3"/>
          <w:sz w:val="26"/>
          <w:szCs w:val="26"/>
        </w:rPr>
        <w:t>ВИКОНАВЧИЙ КОМІТЕТ</w:t>
      </w:r>
    </w:p>
    <w:p w14:paraId="46412643" w14:textId="77777777" w:rsidR="00136B09" w:rsidRPr="0011050A" w:rsidRDefault="00136B09" w:rsidP="00136B09">
      <w:pPr>
        <w:shd w:val="clear" w:color="auto" w:fill="FFFFFF"/>
        <w:jc w:val="center"/>
        <w:rPr>
          <w:rStyle w:val="a3"/>
          <w:sz w:val="28"/>
          <w:szCs w:val="28"/>
        </w:rPr>
      </w:pPr>
      <w:r w:rsidRPr="0011050A">
        <w:rPr>
          <w:rStyle w:val="a3"/>
          <w:sz w:val="28"/>
          <w:szCs w:val="28"/>
        </w:rPr>
        <w:t>ПОПІВСЬКА СІЛЬСЬКА РАДА</w:t>
      </w:r>
    </w:p>
    <w:p w14:paraId="4C65A212" w14:textId="77777777" w:rsidR="00136B09" w:rsidRPr="0011050A" w:rsidRDefault="00136B09" w:rsidP="00136B09">
      <w:pPr>
        <w:shd w:val="clear" w:color="auto" w:fill="FFFFFF"/>
        <w:jc w:val="center"/>
        <w:rPr>
          <w:sz w:val="28"/>
          <w:szCs w:val="28"/>
        </w:rPr>
      </w:pPr>
      <w:r w:rsidRPr="0011050A">
        <w:rPr>
          <w:rStyle w:val="a3"/>
          <w:sz w:val="28"/>
          <w:szCs w:val="28"/>
        </w:rPr>
        <w:t>КОНОТОПСЬКОГО РАЙОНУ СУМСЬКОЇ ОБЛАСТІ</w:t>
      </w:r>
    </w:p>
    <w:p w14:paraId="72075C2F" w14:textId="77777777" w:rsidR="00136B09" w:rsidRDefault="00136B09" w:rsidP="00136B09">
      <w:pPr>
        <w:jc w:val="center"/>
        <w:rPr>
          <w:sz w:val="28"/>
          <w:szCs w:val="28"/>
        </w:rPr>
      </w:pPr>
    </w:p>
    <w:p w14:paraId="1F687A80" w14:textId="028671C4" w:rsidR="00136B09" w:rsidRPr="00281C28" w:rsidRDefault="00136B09" w:rsidP="00136B09">
      <w:pPr>
        <w:jc w:val="center"/>
        <w:rPr>
          <w:b/>
          <w:sz w:val="28"/>
          <w:szCs w:val="28"/>
        </w:rPr>
      </w:pPr>
      <w:r w:rsidRPr="00281C28">
        <w:rPr>
          <w:b/>
          <w:sz w:val="28"/>
          <w:szCs w:val="28"/>
        </w:rPr>
        <w:t>РІШЕННЯ №</w:t>
      </w:r>
      <w:r w:rsidR="0014381D">
        <w:rPr>
          <w:b/>
          <w:sz w:val="28"/>
          <w:szCs w:val="28"/>
        </w:rPr>
        <w:t xml:space="preserve"> 126</w:t>
      </w:r>
    </w:p>
    <w:p w14:paraId="06304B0F" w14:textId="54107315" w:rsidR="00136B09" w:rsidRPr="00B37809" w:rsidRDefault="0018428E" w:rsidP="00136B09">
      <w:pPr>
        <w:rPr>
          <w:b/>
          <w:sz w:val="28"/>
          <w:szCs w:val="28"/>
        </w:rPr>
      </w:pPr>
      <w:r>
        <w:rPr>
          <w:b/>
          <w:sz w:val="28"/>
          <w:szCs w:val="28"/>
        </w:rPr>
        <w:t>08</w:t>
      </w:r>
      <w:r w:rsidR="00474B61" w:rsidRPr="00474B61">
        <w:rPr>
          <w:b/>
          <w:sz w:val="28"/>
          <w:szCs w:val="28"/>
        </w:rPr>
        <w:t>.</w:t>
      </w:r>
      <w:r>
        <w:rPr>
          <w:b/>
          <w:sz w:val="28"/>
          <w:szCs w:val="28"/>
        </w:rPr>
        <w:t>05</w:t>
      </w:r>
      <w:r w:rsidR="00BB24CB" w:rsidRPr="00474B61">
        <w:rPr>
          <w:b/>
          <w:sz w:val="28"/>
          <w:szCs w:val="28"/>
        </w:rPr>
        <w:t>.202</w:t>
      </w:r>
      <w:r>
        <w:rPr>
          <w:b/>
          <w:sz w:val="28"/>
          <w:szCs w:val="28"/>
        </w:rPr>
        <w:t>6</w:t>
      </w:r>
      <w:r w:rsidR="00BB24CB">
        <w:rPr>
          <w:b/>
          <w:sz w:val="28"/>
          <w:szCs w:val="28"/>
        </w:rPr>
        <w:t xml:space="preserve"> </w:t>
      </w:r>
      <w:r w:rsidR="00136B09" w:rsidRPr="00B37809">
        <w:rPr>
          <w:b/>
          <w:sz w:val="28"/>
          <w:szCs w:val="28"/>
        </w:rPr>
        <w:t xml:space="preserve">                                                                                        </w:t>
      </w:r>
      <w:r w:rsidR="00136B09">
        <w:rPr>
          <w:b/>
          <w:sz w:val="28"/>
          <w:szCs w:val="28"/>
        </w:rPr>
        <w:t>с.</w:t>
      </w:r>
      <w:r w:rsidR="00136B09" w:rsidRPr="00B37809">
        <w:rPr>
          <w:b/>
          <w:sz w:val="28"/>
          <w:szCs w:val="28"/>
        </w:rPr>
        <w:t>Попівка</w:t>
      </w:r>
    </w:p>
    <w:p w14:paraId="05BC27AA" w14:textId="77777777" w:rsidR="00136B09" w:rsidRDefault="00136B09" w:rsidP="00136B09">
      <w:pPr>
        <w:ind w:right="-142"/>
        <w:jc w:val="both"/>
        <w:rPr>
          <w:sz w:val="28"/>
          <w:szCs w:val="28"/>
        </w:rPr>
      </w:pPr>
    </w:p>
    <w:p w14:paraId="3E9C6B62" w14:textId="2E9560B1" w:rsidR="00136B09" w:rsidRPr="00B64DF7" w:rsidRDefault="00823803" w:rsidP="006422A6">
      <w:pPr>
        <w:tabs>
          <w:tab w:val="left" w:pos="540"/>
        </w:tabs>
        <w:jc w:val="both"/>
        <w:rPr>
          <w:b/>
          <w:sz w:val="28"/>
          <w:szCs w:val="28"/>
        </w:rPr>
      </w:pPr>
      <w:bookmarkStart w:id="0" w:name="_Hlk228429415"/>
      <w:r>
        <w:rPr>
          <w:b/>
          <w:sz w:val="28"/>
          <w:szCs w:val="28"/>
        </w:rPr>
        <w:t>Про схвалення проє</w:t>
      </w:r>
      <w:r w:rsidR="00136B09">
        <w:rPr>
          <w:b/>
          <w:sz w:val="28"/>
          <w:szCs w:val="28"/>
        </w:rPr>
        <w:t xml:space="preserve">кту Програми </w:t>
      </w:r>
      <w:r w:rsidR="006422A6" w:rsidRPr="006422A6">
        <w:rPr>
          <w:b/>
          <w:sz w:val="28"/>
          <w:szCs w:val="28"/>
        </w:rPr>
        <w:t>захисту населення і території</w:t>
      </w:r>
      <w:r w:rsidR="006422A6">
        <w:rPr>
          <w:b/>
          <w:sz w:val="28"/>
          <w:szCs w:val="28"/>
        </w:rPr>
        <w:t xml:space="preserve"> </w:t>
      </w:r>
      <w:r w:rsidR="006422A6" w:rsidRPr="006422A6">
        <w:rPr>
          <w:b/>
          <w:sz w:val="28"/>
          <w:szCs w:val="28"/>
        </w:rPr>
        <w:t>Попівської сільської ради Конотопського району Сумської області від надзвичайних ситуацій на 2026-2028 роки</w:t>
      </w:r>
      <w:bookmarkEnd w:id="0"/>
      <w:r w:rsidR="00911E1B">
        <w:rPr>
          <w:b/>
          <w:sz w:val="28"/>
          <w:szCs w:val="28"/>
        </w:rPr>
        <w:t xml:space="preserve"> в новій редакції</w:t>
      </w:r>
    </w:p>
    <w:p w14:paraId="11D062F9" w14:textId="77777777" w:rsidR="00136B09" w:rsidRPr="002A45EE" w:rsidRDefault="00136B09" w:rsidP="00136B09">
      <w:pPr>
        <w:jc w:val="both"/>
        <w:rPr>
          <w:sz w:val="28"/>
          <w:szCs w:val="28"/>
        </w:rPr>
      </w:pPr>
    </w:p>
    <w:p w14:paraId="0271B22B" w14:textId="66399F27" w:rsidR="00136B09" w:rsidRPr="002A45EE" w:rsidRDefault="003A3ECE" w:rsidP="003A3ECE">
      <w:pPr>
        <w:ind w:firstLine="709"/>
        <w:jc w:val="both"/>
        <w:rPr>
          <w:sz w:val="28"/>
          <w:szCs w:val="28"/>
        </w:rPr>
      </w:pPr>
      <w:r w:rsidRPr="004B71A7">
        <w:rPr>
          <w:rFonts w:ascii="inherit" w:hAnsi="inherit"/>
          <w:sz w:val="28"/>
          <w:szCs w:val="28"/>
          <w:lang w:eastAsia="uk-UA"/>
        </w:rPr>
        <w:t>З метою належного рівня захисту населення та територій від надзвичайних ситуацій</w:t>
      </w:r>
      <w:r w:rsidRPr="004B71A7">
        <w:rPr>
          <w:sz w:val="28"/>
          <w:szCs w:val="28"/>
          <w:lang w:eastAsia="uk-UA"/>
        </w:rPr>
        <w:t>, розглянувши схвалений виконавчим комітетом Попівської сільської ради Конотопського району Сумської області про</w:t>
      </w:r>
      <w:r>
        <w:rPr>
          <w:sz w:val="28"/>
          <w:szCs w:val="28"/>
          <w:lang w:eastAsia="uk-UA"/>
        </w:rPr>
        <w:t>є</w:t>
      </w:r>
      <w:r w:rsidRPr="004B71A7">
        <w:rPr>
          <w:sz w:val="28"/>
          <w:szCs w:val="28"/>
          <w:lang w:eastAsia="uk-UA"/>
        </w:rPr>
        <w:t>кт Програми захисту населення і території Попівської сільської ради Конотопського району Сумської області від надзвичайних ситуацій на 202</w:t>
      </w:r>
      <w:r>
        <w:rPr>
          <w:sz w:val="28"/>
          <w:szCs w:val="28"/>
          <w:lang w:eastAsia="uk-UA"/>
        </w:rPr>
        <w:t>6</w:t>
      </w:r>
      <w:r w:rsidRPr="004B71A7">
        <w:rPr>
          <w:sz w:val="28"/>
          <w:szCs w:val="28"/>
          <w:lang w:eastAsia="uk-UA"/>
        </w:rPr>
        <w:t>-202</w:t>
      </w:r>
      <w:r>
        <w:rPr>
          <w:sz w:val="28"/>
          <w:szCs w:val="28"/>
          <w:lang w:eastAsia="uk-UA"/>
        </w:rPr>
        <w:t>8</w:t>
      </w:r>
      <w:r w:rsidRPr="004B71A7">
        <w:rPr>
          <w:sz w:val="28"/>
          <w:szCs w:val="28"/>
          <w:lang w:eastAsia="uk-UA"/>
        </w:rPr>
        <w:t xml:space="preserve"> роки</w:t>
      </w:r>
      <w:r w:rsidR="002C1BDE">
        <w:rPr>
          <w:sz w:val="28"/>
          <w:szCs w:val="28"/>
          <w:lang w:eastAsia="uk-UA"/>
        </w:rPr>
        <w:t xml:space="preserve"> в новій редакції</w:t>
      </w:r>
      <w:r>
        <w:rPr>
          <w:sz w:val="28"/>
          <w:szCs w:val="28"/>
          <w:lang w:eastAsia="uk-UA"/>
        </w:rPr>
        <w:t>,</w:t>
      </w:r>
      <w:r w:rsidRPr="004B71A7">
        <w:rPr>
          <w:sz w:val="28"/>
          <w:szCs w:val="28"/>
          <w:lang w:eastAsia="uk-UA"/>
        </w:rPr>
        <w:t xml:space="preserve"> ві</w:t>
      </w:r>
      <w:r w:rsidRPr="004B71A7">
        <w:rPr>
          <w:rFonts w:ascii="inherit" w:hAnsi="inherit"/>
          <w:sz w:val="28"/>
          <w:szCs w:val="28"/>
          <w:lang w:eastAsia="uk-UA"/>
        </w:rPr>
        <w:t xml:space="preserve">дповідно до Кодексу цивільного захисту України, керуючись </w:t>
      </w:r>
      <w:r>
        <w:rPr>
          <w:rFonts w:ascii="inherit" w:hAnsi="inherit"/>
          <w:sz w:val="28"/>
          <w:szCs w:val="28"/>
          <w:lang w:eastAsia="uk-UA"/>
        </w:rPr>
        <w:t>розпорядженням Сумської обласної державної адміністрації</w:t>
      </w:r>
      <w:r w:rsidRPr="004B71A7">
        <w:rPr>
          <w:rFonts w:ascii="inherit" w:hAnsi="inherit"/>
          <w:sz w:val="28"/>
          <w:szCs w:val="28"/>
          <w:lang w:eastAsia="uk-UA"/>
        </w:rPr>
        <w:t xml:space="preserve"> «Про </w:t>
      </w:r>
      <w:r>
        <w:rPr>
          <w:rFonts w:ascii="inherit" w:hAnsi="inherit"/>
          <w:sz w:val="28"/>
          <w:szCs w:val="28"/>
          <w:lang w:eastAsia="uk-UA"/>
        </w:rPr>
        <w:t xml:space="preserve">затвердження </w:t>
      </w:r>
      <w:r w:rsidRPr="004B71A7">
        <w:rPr>
          <w:rFonts w:ascii="inherit" w:hAnsi="inherit"/>
          <w:sz w:val="28"/>
          <w:szCs w:val="28"/>
          <w:lang w:eastAsia="uk-UA"/>
        </w:rPr>
        <w:t>Регіональн</w:t>
      </w:r>
      <w:r>
        <w:rPr>
          <w:rFonts w:ascii="inherit" w:hAnsi="inherit"/>
          <w:sz w:val="28"/>
          <w:szCs w:val="28"/>
          <w:lang w:eastAsia="uk-UA"/>
        </w:rPr>
        <w:t>ої</w:t>
      </w:r>
      <w:r w:rsidRPr="004B71A7">
        <w:rPr>
          <w:rFonts w:ascii="inherit" w:hAnsi="inherit"/>
          <w:sz w:val="28"/>
          <w:szCs w:val="28"/>
          <w:lang w:eastAsia="uk-UA"/>
        </w:rPr>
        <w:t xml:space="preserve"> цільов</w:t>
      </w:r>
      <w:r>
        <w:rPr>
          <w:rFonts w:ascii="inherit" w:hAnsi="inherit"/>
          <w:sz w:val="28"/>
          <w:szCs w:val="28"/>
          <w:lang w:eastAsia="uk-UA"/>
        </w:rPr>
        <w:t>ої</w:t>
      </w:r>
      <w:r w:rsidRPr="004B71A7">
        <w:rPr>
          <w:rFonts w:ascii="inherit" w:hAnsi="inherit"/>
          <w:sz w:val="28"/>
          <w:szCs w:val="28"/>
          <w:lang w:eastAsia="uk-UA"/>
        </w:rPr>
        <w:t xml:space="preserve"> </w:t>
      </w:r>
      <w:r>
        <w:rPr>
          <w:rFonts w:ascii="inherit" w:hAnsi="inherit"/>
          <w:sz w:val="28"/>
          <w:szCs w:val="28"/>
          <w:lang w:eastAsia="uk-UA"/>
        </w:rPr>
        <w:t>п</w:t>
      </w:r>
      <w:r w:rsidRPr="004B71A7">
        <w:rPr>
          <w:rFonts w:ascii="inherit" w:hAnsi="inherit"/>
          <w:sz w:val="28"/>
          <w:szCs w:val="28"/>
          <w:lang w:eastAsia="uk-UA"/>
        </w:rPr>
        <w:t>рограм</w:t>
      </w:r>
      <w:r>
        <w:rPr>
          <w:rFonts w:ascii="inherit" w:hAnsi="inherit"/>
          <w:sz w:val="28"/>
          <w:szCs w:val="28"/>
          <w:lang w:eastAsia="uk-UA"/>
        </w:rPr>
        <w:t>и</w:t>
      </w:r>
      <w:r w:rsidRPr="004B71A7">
        <w:rPr>
          <w:rFonts w:ascii="inherit" w:hAnsi="inherit"/>
          <w:sz w:val="28"/>
          <w:szCs w:val="28"/>
          <w:lang w:eastAsia="uk-UA"/>
        </w:rPr>
        <w:t xml:space="preserve"> захисту </w:t>
      </w:r>
      <w:r w:rsidRPr="002F1DFF">
        <w:rPr>
          <w:rFonts w:ascii="inherit" w:hAnsi="inherit"/>
          <w:sz w:val="28"/>
          <w:szCs w:val="28"/>
          <w:lang w:eastAsia="uk-UA"/>
        </w:rPr>
        <w:t xml:space="preserve">населення і територій від надзвичайних ситуацій на 2025-2027 роки» від 20.12.2024 № 756-ОД, рішенням </w:t>
      </w:r>
      <w:r w:rsidR="002C1BDE">
        <w:rPr>
          <w:rFonts w:ascii="inherit" w:hAnsi="inherit"/>
          <w:sz w:val="28"/>
          <w:szCs w:val="28"/>
          <w:lang w:eastAsia="uk-UA"/>
        </w:rPr>
        <w:t>85</w:t>
      </w:r>
      <w:r w:rsidRPr="002F1DFF">
        <w:rPr>
          <w:rFonts w:ascii="inherit" w:hAnsi="inherit"/>
          <w:sz w:val="28"/>
          <w:szCs w:val="28"/>
          <w:lang w:eastAsia="uk-UA"/>
        </w:rPr>
        <w:t xml:space="preserve"> сесії </w:t>
      </w:r>
      <w:r w:rsidR="002C1BDE">
        <w:rPr>
          <w:rFonts w:ascii="inherit" w:hAnsi="inherit"/>
          <w:sz w:val="28"/>
          <w:szCs w:val="28"/>
          <w:lang w:eastAsia="uk-UA"/>
        </w:rPr>
        <w:t>08</w:t>
      </w:r>
      <w:r w:rsidRPr="002F1DFF">
        <w:rPr>
          <w:rFonts w:ascii="inherit" w:hAnsi="inherit"/>
          <w:sz w:val="28"/>
          <w:szCs w:val="28"/>
          <w:lang w:eastAsia="uk-UA"/>
        </w:rPr>
        <w:t xml:space="preserve"> скликання Попівської сільської ради </w:t>
      </w:r>
      <w:r w:rsidR="002C1BDE">
        <w:rPr>
          <w:rFonts w:ascii="inherit" w:hAnsi="inherit"/>
          <w:sz w:val="28"/>
          <w:szCs w:val="28"/>
          <w:lang w:eastAsia="uk-UA"/>
        </w:rPr>
        <w:t xml:space="preserve">від </w:t>
      </w:r>
      <w:r w:rsidR="002C1BDE" w:rsidRPr="002C1BDE">
        <w:rPr>
          <w:rFonts w:ascii="inherit" w:hAnsi="inherit"/>
          <w:sz w:val="28"/>
          <w:szCs w:val="28"/>
          <w:lang w:eastAsia="uk-UA"/>
        </w:rPr>
        <w:t>21.01.2026 «Про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2026 рік»</w:t>
      </w:r>
      <w:r w:rsidRPr="002F1DFF">
        <w:rPr>
          <w:rFonts w:ascii="inherit" w:hAnsi="inherit"/>
          <w:sz w:val="28"/>
          <w:szCs w:val="28"/>
          <w:lang w:eastAsia="uk-UA"/>
        </w:rPr>
        <w:t>,</w:t>
      </w:r>
      <w:r w:rsidR="002C1BDE">
        <w:rPr>
          <w:rFonts w:ascii="inherit" w:hAnsi="inherit"/>
          <w:sz w:val="28"/>
          <w:szCs w:val="28"/>
          <w:lang w:eastAsia="uk-UA"/>
        </w:rPr>
        <w:t xml:space="preserve"> постановою Кабінету Міністрів України від </w:t>
      </w:r>
      <w:r w:rsidR="002C1BDE" w:rsidRPr="002C1BDE">
        <w:rPr>
          <w:rFonts w:ascii="inherit" w:hAnsi="inherit"/>
          <w:sz w:val="28"/>
          <w:szCs w:val="28"/>
          <w:lang w:eastAsia="uk-UA"/>
        </w:rPr>
        <w:t>26</w:t>
      </w:r>
      <w:r w:rsidR="002C1BDE">
        <w:rPr>
          <w:rFonts w:ascii="inherit" w:hAnsi="inherit"/>
          <w:sz w:val="28"/>
          <w:szCs w:val="28"/>
          <w:lang w:eastAsia="uk-UA"/>
        </w:rPr>
        <w:t>.11.</w:t>
      </w:r>
      <w:r w:rsidR="002C1BDE" w:rsidRPr="002C1BDE">
        <w:rPr>
          <w:rFonts w:ascii="inherit" w:hAnsi="inherit"/>
          <w:sz w:val="28"/>
          <w:szCs w:val="28"/>
          <w:lang w:eastAsia="uk-UA"/>
        </w:rPr>
        <w:t>2025 №1532</w:t>
      </w:r>
      <w:r w:rsidR="002C1BDE">
        <w:rPr>
          <w:rFonts w:ascii="inherit" w:hAnsi="inherit"/>
          <w:sz w:val="28"/>
          <w:szCs w:val="28"/>
          <w:lang w:eastAsia="uk-UA"/>
        </w:rPr>
        <w:t xml:space="preserve"> «</w:t>
      </w:r>
      <w:r w:rsidR="002C1BDE" w:rsidRPr="002C1BDE">
        <w:rPr>
          <w:rFonts w:ascii="inherit" w:hAnsi="inherit"/>
          <w:sz w:val="28"/>
          <w:szCs w:val="28"/>
          <w:lang w:eastAsia="uk-UA"/>
        </w:rPr>
        <w:t>Деякі питання забезпечення сталого функціонування електронних комунікаційних мереж в умовах воєнного стану</w:t>
      </w:r>
      <w:r w:rsidR="002C1BDE">
        <w:rPr>
          <w:rFonts w:ascii="inherit" w:hAnsi="inherit"/>
          <w:sz w:val="28"/>
          <w:szCs w:val="28"/>
          <w:lang w:eastAsia="uk-UA"/>
        </w:rPr>
        <w:t>»,</w:t>
      </w:r>
      <w:r w:rsidRPr="002F1DFF">
        <w:rPr>
          <w:rFonts w:ascii="inherit" w:hAnsi="inherit"/>
          <w:sz w:val="28"/>
          <w:szCs w:val="28"/>
          <w:lang w:eastAsia="uk-UA"/>
        </w:rPr>
        <w:t xml:space="preserve"> </w:t>
      </w:r>
      <w:r w:rsidRPr="002F1DFF">
        <w:rPr>
          <w:sz w:val="28"/>
          <w:szCs w:val="28"/>
          <w:lang w:eastAsia="uk-UA"/>
        </w:rPr>
        <w:t>статтею 26 Закону України «Про місцеве</w:t>
      </w:r>
      <w:r w:rsidRPr="004B71A7">
        <w:rPr>
          <w:sz w:val="28"/>
          <w:szCs w:val="28"/>
          <w:lang w:eastAsia="uk-UA"/>
        </w:rPr>
        <w:t xml:space="preserve"> самоврядування в Україні»</w:t>
      </w:r>
      <w:r w:rsidR="00136B09" w:rsidRPr="002A45EE">
        <w:rPr>
          <w:sz w:val="28"/>
          <w:szCs w:val="28"/>
        </w:rPr>
        <w:t xml:space="preserve">, </w:t>
      </w:r>
    </w:p>
    <w:p w14:paraId="5ECCC894" w14:textId="77777777" w:rsidR="00136B09" w:rsidRPr="002A45EE" w:rsidRDefault="00136B09" w:rsidP="003A3ECE">
      <w:pPr>
        <w:ind w:firstLine="709"/>
        <w:jc w:val="both"/>
        <w:rPr>
          <w:sz w:val="28"/>
          <w:szCs w:val="28"/>
        </w:rPr>
      </w:pPr>
      <w:r w:rsidRPr="002A45EE">
        <w:rPr>
          <w:sz w:val="28"/>
          <w:szCs w:val="28"/>
        </w:rPr>
        <w:t>виконавчий комітет вирішив:</w:t>
      </w:r>
    </w:p>
    <w:p w14:paraId="7137AF01" w14:textId="3090607C" w:rsidR="00136B09" w:rsidRDefault="00624532" w:rsidP="003A3ECE">
      <w:pPr>
        <w:tabs>
          <w:tab w:val="left" w:pos="540"/>
        </w:tabs>
        <w:ind w:firstLine="709"/>
        <w:jc w:val="both"/>
        <w:rPr>
          <w:sz w:val="28"/>
          <w:szCs w:val="28"/>
        </w:rPr>
      </w:pPr>
      <w:r>
        <w:rPr>
          <w:sz w:val="28"/>
          <w:szCs w:val="28"/>
        </w:rPr>
        <w:t>1.Схвалити проє</w:t>
      </w:r>
      <w:r w:rsidR="00136B09" w:rsidRPr="002A45EE">
        <w:rPr>
          <w:sz w:val="28"/>
          <w:szCs w:val="28"/>
        </w:rPr>
        <w:t xml:space="preserve">кт Програми </w:t>
      </w:r>
      <w:r w:rsidR="003A3ECE" w:rsidRPr="003A3ECE">
        <w:rPr>
          <w:sz w:val="28"/>
          <w:szCs w:val="28"/>
        </w:rPr>
        <w:t>захисту населення і території Попівської сільської ради Конотопського району Сумської області від надзвичайних ситуацій на 2026-2028 роки</w:t>
      </w:r>
      <w:r w:rsidR="00911E1B">
        <w:rPr>
          <w:sz w:val="28"/>
          <w:szCs w:val="28"/>
        </w:rPr>
        <w:t xml:space="preserve"> в новій редакції</w:t>
      </w:r>
      <w:r w:rsidR="00136B09" w:rsidRPr="002A45EE">
        <w:rPr>
          <w:sz w:val="28"/>
          <w:szCs w:val="28"/>
        </w:rPr>
        <w:t xml:space="preserve"> (додається) та надати його на розгляд та затвердження сільської ради.</w:t>
      </w:r>
    </w:p>
    <w:p w14:paraId="46F74E3B" w14:textId="4C57E0A8" w:rsidR="00911E1B" w:rsidRPr="002A45EE" w:rsidRDefault="0018428E" w:rsidP="003A3ECE">
      <w:pPr>
        <w:tabs>
          <w:tab w:val="left" w:pos="540"/>
        </w:tabs>
        <w:ind w:firstLine="709"/>
        <w:jc w:val="both"/>
        <w:rPr>
          <w:sz w:val="28"/>
          <w:szCs w:val="28"/>
        </w:rPr>
      </w:pPr>
      <w:r w:rsidRPr="002A45EE">
        <w:rPr>
          <w:sz w:val="28"/>
          <w:szCs w:val="28"/>
          <w:lang w:eastAsia="uk-UA"/>
        </w:rPr>
        <w:t xml:space="preserve">2.Рішення </w:t>
      </w:r>
      <w:r>
        <w:rPr>
          <w:sz w:val="28"/>
          <w:szCs w:val="28"/>
          <w:lang w:eastAsia="uk-UA"/>
        </w:rPr>
        <w:t xml:space="preserve">виконавчого комітету </w:t>
      </w:r>
      <w:r w:rsidRPr="002A45EE">
        <w:rPr>
          <w:sz w:val="28"/>
          <w:szCs w:val="28"/>
          <w:lang w:eastAsia="uk-UA"/>
        </w:rPr>
        <w:t>Попівської сільської ради Конотопськог</w:t>
      </w:r>
      <w:r>
        <w:rPr>
          <w:sz w:val="28"/>
          <w:szCs w:val="28"/>
          <w:lang w:eastAsia="uk-UA"/>
        </w:rPr>
        <w:t>о району Сумської області від 24.12.2025</w:t>
      </w:r>
      <w:r w:rsidRPr="002A45EE">
        <w:rPr>
          <w:sz w:val="28"/>
          <w:szCs w:val="28"/>
          <w:lang w:eastAsia="uk-UA"/>
        </w:rPr>
        <w:t xml:space="preserve"> </w:t>
      </w:r>
      <w:r>
        <w:rPr>
          <w:sz w:val="28"/>
          <w:szCs w:val="28"/>
          <w:lang w:eastAsia="uk-UA"/>
        </w:rPr>
        <w:t xml:space="preserve">№ 367 </w:t>
      </w:r>
      <w:r w:rsidRPr="002A45EE">
        <w:rPr>
          <w:sz w:val="28"/>
          <w:szCs w:val="28"/>
          <w:lang w:eastAsia="uk-UA"/>
        </w:rPr>
        <w:t>«</w:t>
      </w:r>
      <w:r w:rsidRPr="0018428E">
        <w:rPr>
          <w:sz w:val="28"/>
          <w:szCs w:val="28"/>
        </w:rPr>
        <w:t>Про схвалення проєкту Програми захисту населення і території Попівської сільської ради Конотопського району Сумської області від надзвичайних ситуацій на 2026-2028 роки</w:t>
      </w:r>
      <w:r w:rsidRPr="002A45EE">
        <w:rPr>
          <w:bCs/>
          <w:sz w:val="28"/>
          <w:szCs w:val="28"/>
          <w:lang w:eastAsia="uk-UA"/>
        </w:rPr>
        <w:t>» визнати таким, що втр</w:t>
      </w:r>
      <w:r>
        <w:rPr>
          <w:bCs/>
          <w:sz w:val="28"/>
          <w:szCs w:val="28"/>
          <w:lang w:eastAsia="uk-UA"/>
        </w:rPr>
        <w:t>атило чинність.</w:t>
      </w:r>
    </w:p>
    <w:p w14:paraId="741705D1" w14:textId="77777777" w:rsidR="00136B09" w:rsidRPr="001B2574" w:rsidRDefault="00136B09" w:rsidP="00136B09">
      <w:pPr>
        <w:tabs>
          <w:tab w:val="left" w:pos="540"/>
        </w:tabs>
        <w:jc w:val="both"/>
        <w:rPr>
          <w:sz w:val="28"/>
          <w:szCs w:val="28"/>
        </w:rPr>
      </w:pPr>
    </w:p>
    <w:p w14:paraId="32471C50" w14:textId="77777777" w:rsidR="00136B09" w:rsidRPr="00804125" w:rsidRDefault="00136B09" w:rsidP="00136B09">
      <w:pPr>
        <w:ind w:right="-142"/>
        <w:jc w:val="both"/>
        <w:rPr>
          <w:sz w:val="28"/>
          <w:szCs w:val="28"/>
        </w:rPr>
      </w:pPr>
    </w:p>
    <w:p w14:paraId="6D15F4D0" w14:textId="77777777" w:rsidR="00136B09" w:rsidRPr="007877A0" w:rsidRDefault="00136B09" w:rsidP="00136B09">
      <w:pPr>
        <w:tabs>
          <w:tab w:val="left" w:pos="7365"/>
        </w:tabs>
        <w:ind w:right="-142"/>
        <w:rPr>
          <w:b/>
        </w:rPr>
      </w:pPr>
      <w:r w:rsidRPr="007877A0">
        <w:rPr>
          <w:b/>
          <w:sz w:val="28"/>
          <w:szCs w:val="28"/>
        </w:rPr>
        <w:t>Сільський голова                                                              Анатолій БОЯРЧУК</w:t>
      </w:r>
    </w:p>
    <w:p w14:paraId="7E5DC1E6"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6DE49BF3"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78E11309"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6DA44783" w14:textId="14C13DF2" w:rsidR="00136B09" w:rsidRPr="001D2D6B" w:rsidRDefault="003A3ECE" w:rsidP="00136B09">
      <w:pPr>
        <w:pStyle w:val="Style2"/>
        <w:widowControl/>
        <w:tabs>
          <w:tab w:val="left" w:pos="4958"/>
        </w:tabs>
        <w:ind w:right="-142"/>
        <w:jc w:val="both"/>
        <w:rPr>
          <w:rStyle w:val="FontStyle130"/>
          <w:sz w:val="18"/>
          <w:szCs w:val="18"/>
          <w:lang w:val="uk-UA" w:eastAsia="uk-UA"/>
        </w:rPr>
      </w:pPr>
      <w:r>
        <w:rPr>
          <w:rStyle w:val="FontStyle130"/>
          <w:sz w:val="18"/>
          <w:szCs w:val="18"/>
          <w:lang w:val="uk-UA" w:eastAsia="uk-UA"/>
        </w:rPr>
        <w:t>Ярослава ЧЕРНЯВСЬКА</w:t>
      </w:r>
    </w:p>
    <w:p w14:paraId="5258678C" w14:textId="547228B5" w:rsidR="00136B09" w:rsidRDefault="00136B09" w:rsidP="00136B09">
      <w:pPr>
        <w:rPr>
          <w:sz w:val="18"/>
          <w:szCs w:val="18"/>
          <w:shd w:val="clear" w:color="auto" w:fill="FFFFFF"/>
        </w:rPr>
      </w:pPr>
      <w:r w:rsidRPr="001D2D6B">
        <w:rPr>
          <w:sz w:val="18"/>
          <w:szCs w:val="18"/>
          <w:shd w:val="clear" w:color="auto" w:fill="FFFFFF"/>
        </w:rPr>
        <w:t>Надіслано: до протоколу – 1</w:t>
      </w:r>
      <w:r w:rsidR="003A3ECE">
        <w:rPr>
          <w:sz w:val="18"/>
          <w:szCs w:val="18"/>
          <w:shd w:val="clear" w:color="auto" w:fill="FFFFFF"/>
        </w:rPr>
        <w:t>.</w:t>
      </w:r>
    </w:p>
    <w:p w14:paraId="2489428C" w14:textId="77777777" w:rsidR="00754D80" w:rsidRPr="00B3392B" w:rsidRDefault="00754D80" w:rsidP="00136B09">
      <w:pPr>
        <w:rPr>
          <w:rFonts w:eastAsia="SimSun"/>
          <w:noProof/>
          <w:sz w:val="28"/>
          <w:szCs w:val="28"/>
          <w:lang w:eastAsia="uk-UA"/>
        </w:rPr>
      </w:pPr>
    </w:p>
    <w:p w14:paraId="40CAC2C9" w14:textId="45B2E0EE" w:rsidR="00136B09" w:rsidRPr="00B3392B" w:rsidRDefault="00136B09" w:rsidP="00B3392B">
      <w:pPr>
        <w:ind w:left="5245"/>
        <w:rPr>
          <w:rFonts w:eastAsia="SimSun"/>
          <w:noProof/>
          <w:sz w:val="28"/>
          <w:szCs w:val="28"/>
          <w:lang w:eastAsia="uk-UA"/>
        </w:rPr>
      </w:pPr>
      <w:r w:rsidRPr="00B3392B">
        <w:rPr>
          <w:rFonts w:eastAsia="SimSun"/>
          <w:noProof/>
          <w:sz w:val="28"/>
          <w:szCs w:val="28"/>
          <w:lang w:eastAsia="uk-UA"/>
        </w:rPr>
        <w:t xml:space="preserve">Додаток  </w:t>
      </w:r>
    </w:p>
    <w:p w14:paraId="3D9F6F43" w14:textId="6B0E3341" w:rsidR="00136B09" w:rsidRPr="00B3392B" w:rsidRDefault="00136B09" w:rsidP="00B3392B">
      <w:pPr>
        <w:ind w:left="5245"/>
        <w:rPr>
          <w:rFonts w:eastAsia="SimSun"/>
          <w:noProof/>
          <w:sz w:val="28"/>
          <w:szCs w:val="28"/>
          <w:lang w:eastAsia="uk-UA"/>
        </w:rPr>
      </w:pPr>
      <w:r w:rsidRPr="00B3392B">
        <w:rPr>
          <w:rFonts w:eastAsia="SimSun"/>
          <w:noProof/>
          <w:sz w:val="28"/>
          <w:szCs w:val="28"/>
          <w:lang w:eastAsia="uk-UA"/>
        </w:rPr>
        <w:t xml:space="preserve">до рішення виконавчого комітету </w:t>
      </w:r>
    </w:p>
    <w:p w14:paraId="287C39CE" w14:textId="5465D679" w:rsidR="00136B09" w:rsidRPr="00B3392B" w:rsidRDefault="00624532" w:rsidP="00B3392B">
      <w:pPr>
        <w:ind w:left="5245"/>
        <w:rPr>
          <w:sz w:val="28"/>
          <w:szCs w:val="28"/>
        </w:rPr>
      </w:pPr>
      <w:r w:rsidRPr="00B3392B">
        <w:rPr>
          <w:rFonts w:eastAsia="SimSun"/>
          <w:noProof/>
          <w:sz w:val="28"/>
          <w:szCs w:val="28"/>
          <w:lang w:eastAsia="uk-UA"/>
        </w:rPr>
        <w:t xml:space="preserve">від </w:t>
      </w:r>
      <w:r w:rsidR="0018428E">
        <w:rPr>
          <w:rFonts w:eastAsia="SimSun"/>
          <w:noProof/>
          <w:sz w:val="28"/>
          <w:szCs w:val="28"/>
          <w:lang w:eastAsia="uk-UA"/>
        </w:rPr>
        <w:t>08</w:t>
      </w:r>
      <w:r w:rsidR="00474B61" w:rsidRPr="00B3392B">
        <w:rPr>
          <w:rFonts w:eastAsia="SimSun"/>
          <w:noProof/>
          <w:sz w:val="28"/>
          <w:szCs w:val="28"/>
          <w:lang w:eastAsia="uk-UA"/>
        </w:rPr>
        <w:t>.</w:t>
      </w:r>
      <w:r w:rsidR="0018428E">
        <w:rPr>
          <w:rFonts w:eastAsia="SimSun"/>
          <w:noProof/>
          <w:sz w:val="28"/>
          <w:szCs w:val="28"/>
          <w:lang w:eastAsia="uk-UA"/>
        </w:rPr>
        <w:t>05</w:t>
      </w:r>
      <w:r w:rsidR="00BB24CB" w:rsidRPr="00B3392B">
        <w:rPr>
          <w:rFonts w:eastAsia="SimSun"/>
          <w:noProof/>
          <w:sz w:val="28"/>
          <w:szCs w:val="28"/>
          <w:lang w:eastAsia="uk-UA"/>
        </w:rPr>
        <w:t>.202</w:t>
      </w:r>
      <w:r w:rsidR="0018428E">
        <w:rPr>
          <w:rFonts w:eastAsia="SimSun"/>
          <w:noProof/>
          <w:sz w:val="28"/>
          <w:szCs w:val="28"/>
          <w:lang w:eastAsia="uk-UA"/>
        </w:rPr>
        <w:t>6</w:t>
      </w:r>
      <w:r w:rsidR="00136B09" w:rsidRPr="00B3392B">
        <w:rPr>
          <w:rFonts w:eastAsia="SimSun"/>
          <w:noProof/>
          <w:sz w:val="28"/>
          <w:szCs w:val="28"/>
          <w:lang w:eastAsia="uk-UA"/>
        </w:rPr>
        <w:t xml:space="preserve"> року № </w:t>
      </w:r>
      <w:r w:rsidR="00F003CF">
        <w:rPr>
          <w:rFonts w:eastAsia="SimSun"/>
          <w:noProof/>
          <w:sz w:val="28"/>
          <w:szCs w:val="28"/>
          <w:lang w:eastAsia="uk-UA"/>
        </w:rPr>
        <w:t>126</w:t>
      </w:r>
    </w:p>
    <w:p w14:paraId="40C24CDB" w14:textId="77777777" w:rsidR="00AF2670" w:rsidRPr="00B3392B" w:rsidRDefault="00AF2670" w:rsidP="00AF2670">
      <w:pPr>
        <w:jc w:val="center"/>
        <w:rPr>
          <w:sz w:val="28"/>
          <w:szCs w:val="28"/>
        </w:rPr>
      </w:pPr>
    </w:p>
    <w:p w14:paraId="790B5029" w14:textId="77777777" w:rsidR="00136B09" w:rsidRPr="00B3392B" w:rsidRDefault="00136B09" w:rsidP="00136B09">
      <w:pPr>
        <w:shd w:val="clear" w:color="auto" w:fill="FFFFFF"/>
        <w:tabs>
          <w:tab w:val="left" w:pos="4253"/>
          <w:tab w:val="center" w:pos="4819"/>
        </w:tabs>
        <w:spacing w:line="276" w:lineRule="auto"/>
        <w:jc w:val="center"/>
        <w:outlineLvl w:val="0"/>
        <w:rPr>
          <w:rFonts w:eastAsia="Times New Roman"/>
          <w:b/>
          <w:sz w:val="28"/>
          <w:szCs w:val="28"/>
        </w:rPr>
      </w:pPr>
      <w:r w:rsidRPr="00B3392B">
        <w:rPr>
          <w:rFonts w:eastAsia="Times New Roman"/>
          <w:b/>
          <w:sz w:val="28"/>
          <w:szCs w:val="28"/>
        </w:rPr>
        <w:t>ПАСПОРТ</w:t>
      </w:r>
    </w:p>
    <w:p w14:paraId="19A7B807" w14:textId="008F92F0" w:rsidR="001F4EFB" w:rsidRPr="001F4EFB" w:rsidRDefault="00136B09" w:rsidP="001F4EFB">
      <w:pPr>
        <w:shd w:val="clear" w:color="auto" w:fill="FFFFFF"/>
        <w:spacing w:line="276" w:lineRule="auto"/>
        <w:jc w:val="center"/>
        <w:rPr>
          <w:rFonts w:eastAsia="Times New Roman"/>
          <w:b/>
          <w:sz w:val="28"/>
          <w:szCs w:val="28"/>
        </w:rPr>
      </w:pPr>
      <w:r w:rsidRPr="00B3392B">
        <w:rPr>
          <w:rFonts w:eastAsia="Times New Roman"/>
          <w:b/>
          <w:sz w:val="28"/>
          <w:szCs w:val="28"/>
        </w:rPr>
        <w:t xml:space="preserve">Програми </w:t>
      </w:r>
      <w:r w:rsidR="00B3392B" w:rsidRPr="00B3392B">
        <w:rPr>
          <w:rFonts w:eastAsia="Times New Roman"/>
          <w:b/>
          <w:sz w:val="28"/>
          <w:szCs w:val="28"/>
        </w:rPr>
        <w:t>захисту населення і території Попівської сільської ради Конотопського району Сумської області від надзвичайних ситуацій на 2026-2028 роки</w:t>
      </w:r>
      <w:r w:rsidR="001F4EFB">
        <w:rPr>
          <w:rFonts w:eastAsia="Times New Roman"/>
          <w:b/>
          <w:sz w:val="28"/>
          <w:szCs w:val="28"/>
        </w:rPr>
        <w:t xml:space="preserve"> в новій редакції</w:t>
      </w:r>
    </w:p>
    <w:p w14:paraId="2622D830" w14:textId="77777777" w:rsidR="00136B09" w:rsidRDefault="00136B09" w:rsidP="00077B73">
      <w:pPr>
        <w:shd w:val="clear" w:color="auto" w:fill="FFFFFF"/>
        <w:spacing w:line="276" w:lineRule="auto"/>
        <w:jc w:val="center"/>
        <w:rPr>
          <w:rFonts w:eastAsia="Times New Roman"/>
          <w:bCs/>
          <w:sz w:val="28"/>
          <w:szCs w:val="28"/>
        </w:rPr>
      </w:pPr>
      <w:r w:rsidRPr="00B3392B">
        <w:rPr>
          <w:rFonts w:eastAsia="Times New Roman"/>
          <w:bCs/>
          <w:sz w:val="28"/>
          <w:szCs w:val="28"/>
        </w:rPr>
        <w:t>(Далі – Програма)</w:t>
      </w:r>
    </w:p>
    <w:p w14:paraId="660FD42F" w14:textId="77777777" w:rsidR="00B3392B" w:rsidRPr="00B3392B" w:rsidRDefault="00B3392B" w:rsidP="00077B73">
      <w:pPr>
        <w:shd w:val="clear" w:color="auto" w:fill="FFFFFF"/>
        <w:spacing w:line="276" w:lineRule="auto"/>
        <w:jc w:val="center"/>
        <w:rPr>
          <w:rFonts w:eastAsia="Times New Roman"/>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7"/>
        <w:gridCol w:w="5245"/>
      </w:tblGrid>
      <w:tr w:rsidR="00B3392B" w:rsidRPr="00B3392B" w14:paraId="73411DA3" w14:textId="77777777" w:rsidTr="00B3392B">
        <w:trPr>
          <w:trHeight w:val="642"/>
        </w:trPr>
        <w:tc>
          <w:tcPr>
            <w:tcW w:w="675" w:type="dxa"/>
            <w:tcBorders>
              <w:top w:val="single" w:sz="4" w:space="0" w:color="auto"/>
              <w:left w:val="single" w:sz="4" w:space="0" w:color="auto"/>
              <w:bottom w:val="single" w:sz="4" w:space="0" w:color="auto"/>
              <w:right w:val="single" w:sz="4" w:space="0" w:color="auto"/>
            </w:tcBorders>
          </w:tcPr>
          <w:p w14:paraId="7BBD6B76" w14:textId="77777777" w:rsidR="00B3392B" w:rsidRPr="00B3392B" w:rsidRDefault="00B3392B" w:rsidP="007C1231">
            <w:pPr>
              <w:rPr>
                <w:b/>
                <w:sz w:val="24"/>
                <w:szCs w:val="24"/>
              </w:rPr>
            </w:pPr>
            <w:r w:rsidRPr="00B3392B">
              <w:rPr>
                <w:b/>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2CD090FE" w14:textId="77777777" w:rsidR="00B3392B" w:rsidRPr="00B3392B" w:rsidRDefault="00B3392B" w:rsidP="007C1231">
            <w:pPr>
              <w:rPr>
                <w:b/>
                <w:sz w:val="24"/>
                <w:szCs w:val="24"/>
              </w:rPr>
            </w:pPr>
            <w:r w:rsidRPr="00B3392B">
              <w:rPr>
                <w:b/>
                <w:sz w:val="24"/>
                <w:szCs w:val="24"/>
              </w:rPr>
              <w:t>Ініціатор розроблення Програми</w:t>
            </w:r>
          </w:p>
          <w:p w14:paraId="58573551" w14:textId="77777777" w:rsidR="00B3392B" w:rsidRPr="00B3392B" w:rsidRDefault="00B3392B" w:rsidP="007C1231">
            <w:pPr>
              <w:rPr>
                <w:b/>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4A5447C" w14:textId="77777777" w:rsidR="00B3392B" w:rsidRPr="00B3392B" w:rsidRDefault="00B3392B" w:rsidP="007C1231">
            <w:pPr>
              <w:spacing w:after="120"/>
              <w:jc w:val="both"/>
              <w:rPr>
                <w:sz w:val="24"/>
                <w:szCs w:val="24"/>
              </w:rPr>
            </w:pPr>
            <w:r w:rsidRPr="00B3392B">
              <w:rPr>
                <w:sz w:val="24"/>
                <w:szCs w:val="24"/>
              </w:rPr>
              <w:t>Апарат Попівської сільської ради Конотопського району Сумської області</w:t>
            </w:r>
          </w:p>
        </w:tc>
      </w:tr>
      <w:tr w:rsidR="00B3392B" w:rsidRPr="00B3392B" w14:paraId="35A28B1B" w14:textId="77777777" w:rsidTr="00B3392B">
        <w:trPr>
          <w:trHeight w:val="415"/>
        </w:trPr>
        <w:tc>
          <w:tcPr>
            <w:tcW w:w="675" w:type="dxa"/>
            <w:tcBorders>
              <w:top w:val="single" w:sz="4" w:space="0" w:color="auto"/>
              <w:left w:val="single" w:sz="4" w:space="0" w:color="auto"/>
              <w:bottom w:val="single" w:sz="4" w:space="0" w:color="auto"/>
              <w:right w:val="single" w:sz="4" w:space="0" w:color="auto"/>
            </w:tcBorders>
          </w:tcPr>
          <w:p w14:paraId="5741B78A" w14:textId="69DA0D27" w:rsidR="00B3392B" w:rsidRPr="00B3392B" w:rsidRDefault="00B3392B" w:rsidP="007C1231">
            <w:pPr>
              <w:rPr>
                <w:b/>
                <w:sz w:val="24"/>
                <w:szCs w:val="24"/>
              </w:rPr>
            </w:pPr>
            <w:r w:rsidRPr="00B3392B">
              <w:rPr>
                <w:b/>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0F2B139C" w14:textId="77777777" w:rsidR="00B3392B" w:rsidRPr="00B3392B" w:rsidRDefault="00B3392B" w:rsidP="007C1231">
            <w:pPr>
              <w:spacing w:after="120"/>
              <w:jc w:val="both"/>
              <w:rPr>
                <w:b/>
                <w:sz w:val="24"/>
                <w:szCs w:val="24"/>
              </w:rPr>
            </w:pPr>
            <w:r w:rsidRPr="00B3392B">
              <w:rPr>
                <w:b/>
                <w:sz w:val="24"/>
                <w:szCs w:val="24"/>
              </w:rPr>
              <w:t>Розробник Програми</w:t>
            </w:r>
          </w:p>
        </w:tc>
        <w:tc>
          <w:tcPr>
            <w:tcW w:w="5245" w:type="dxa"/>
            <w:tcBorders>
              <w:top w:val="single" w:sz="4" w:space="0" w:color="auto"/>
              <w:left w:val="single" w:sz="4" w:space="0" w:color="auto"/>
              <w:bottom w:val="single" w:sz="4" w:space="0" w:color="auto"/>
              <w:right w:val="single" w:sz="4" w:space="0" w:color="auto"/>
            </w:tcBorders>
          </w:tcPr>
          <w:p w14:paraId="029BFF6C" w14:textId="77777777" w:rsidR="00B3392B" w:rsidRPr="00B3392B" w:rsidRDefault="00B3392B" w:rsidP="007C1231">
            <w:pPr>
              <w:spacing w:after="120"/>
              <w:jc w:val="both"/>
              <w:rPr>
                <w:sz w:val="24"/>
                <w:szCs w:val="24"/>
              </w:rPr>
            </w:pPr>
            <w:r w:rsidRPr="00B3392B">
              <w:rPr>
                <w:sz w:val="24"/>
                <w:szCs w:val="24"/>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rsidR="00B3392B" w:rsidRPr="00B3392B" w14:paraId="0B3D414A" w14:textId="77777777" w:rsidTr="00B3392B">
        <w:trPr>
          <w:trHeight w:val="272"/>
        </w:trPr>
        <w:tc>
          <w:tcPr>
            <w:tcW w:w="675" w:type="dxa"/>
            <w:tcBorders>
              <w:top w:val="single" w:sz="4" w:space="0" w:color="auto"/>
              <w:left w:val="single" w:sz="4" w:space="0" w:color="auto"/>
              <w:bottom w:val="single" w:sz="4" w:space="0" w:color="auto"/>
              <w:right w:val="single" w:sz="4" w:space="0" w:color="auto"/>
            </w:tcBorders>
          </w:tcPr>
          <w:p w14:paraId="37BF5F7B" w14:textId="04DCBD33" w:rsidR="00B3392B" w:rsidRPr="00B3392B" w:rsidRDefault="00B3392B" w:rsidP="007C1231">
            <w:pPr>
              <w:rPr>
                <w:b/>
                <w:sz w:val="24"/>
                <w:szCs w:val="24"/>
              </w:rPr>
            </w:pPr>
            <w:r w:rsidRPr="00B3392B">
              <w:rPr>
                <w:b/>
                <w:sz w:val="24"/>
                <w:szCs w:val="24"/>
              </w:rPr>
              <w:t>3.</w:t>
            </w:r>
          </w:p>
        </w:tc>
        <w:tc>
          <w:tcPr>
            <w:tcW w:w="3827" w:type="dxa"/>
            <w:tcBorders>
              <w:top w:val="single" w:sz="4" w:space="0" w:color="auto"/>
              <w:left w:val="single" w:sz="4" w:space="0" w:color="auto"/>
              <w:bottom w:val="single" w:sz="4" w:space="0" w:color="auto"/>
              <w:right w:val="single" w:sz="4" w:space="0" w:color="auto"/>
            </w:tcBorders>
          </w:tcPr>
          <w:p w14:paraId="43BEC5E7" w14:textId="77777777" w:rsidR="00B3392B" w:rsidRPr="00B3392B" w:rsidRDefault="00B3392B" w:rsidP="007C1231">
            <w:pPr>
              <w:spacing w:after="120"/>
              <w:jc w:val="both"/>
              <w:rPr>
                <w:b/>
                <w:sz w:val="24"/>
                <w:szCs w:val="24"/>
              </w:rPr>
            </w:pPr>
            <w:r w:rsidRPr="00B3392B">
              <w:rPr>
                <w:b/>
                <w:sz w:val="24"/>
                <w:szCs w:val="24"/>
              </w:rPr>
              <w:t>Співрозробники Програми</w:t>
            </w:r>
          </w:p>
        </w:tc>
        <w:tc>
          <w:tcPr>
            <w:tcW w:w="5245" w:type="dxa"/>
            <w:tcBorders>
              <w:top w:val="single" w:sz="4" w:space="0" w:color="auto"/>
              <w:left w:val="single" w:sz="4" w:space="0" w:color="auto"/>
              <w:bottom w:val="single" w:sz="4" w:space="0" w:color="auto"/>
              <w:right w:val="single" w:sz="4" w:space="0" w:color="auto"/>
            </w:tcBorders>
          </w:tcPr>
          <w:p w14:paraId="08BB0F0E" w14:textId="77777777" w:rsidR="00B3392B" w:rsidRPr="00B3392B" w:rsidRDefault="00B3392B" w:rsidP="007C1231">
            <w:pPr>
              <w:jc w:val="center"/>
              <w:rPr>
                <w:sz w:val="24"/>
                <w:szCs w:val="24"/>
              </w:rPr>
            </w:pPr>
            <w:r w:rsidRPr="00B3392B">
              <w:rPr>
                <w:sz w:val="24"/>
                <w:szCs w:val="24"/>
              </w:rPr>
              <w:t>-</w:t>
            </w:r>
          </w:p>
        </w:tc>
      </w:tr>
      <w:tr w:rsidR="00B3392B" w:rsidRPr="00B3392B" w14:paraId="445B7CBF" w14:textId="77777777" w:rsidTr="00B3392B">
        <w:trPr>
          <w:trHeight w:val="675"/>
        </w:trPr>
        <w:tc>
          <w:tcPr>
            <w:tcW w:w="675" w:type="dxa"/>
            <w:tcBorders>
              <w:top w:val="single" w:sz="4" w:space="0" w:color="auto"/>
              <w:left w:val="single" w:sz="4" w:space="0" w:color="auto"/>
              <w:bottom w:val="single" w:sz="4" w:space="0" w:color="auto"/>
              <w:right w:val="single" w:sz="4" w:space="0" w:color="auto"/>
            </w:tcBorders>
          </w:tcPr>
          <w:p w14:paraId="47FE6602" w14:textId="43BEC500" w:rsidR="00B3392B" w:rsidRPr="00B3392B" w:rsidRDefault="00B3392B" w:rsidP="007C1231">
            <w:pPr>
              <w:rPr>
                <w:b/>
                <w:sz w:val="24"/>
                <w:szCs w:val="24"/>
              </w:rPr>
            </w:pPr>
            <w:r w:rsidRPr="00B3392B">
              <w:rPr>
                <w:b/>
                <w:sz w:val="24"/>
                <w:szCs w:val="24"/>
              </w:rPr>
              <w:t>4.</w:t>
            </w:r>
          </w:p>
        </w:tc>
        <w:tc>
          <w:tcPr>
            <w:tcW w:w="3827" w:type="dxa"/>
            <w:tcBorders>
              <w:top w:val="single" w:sz="4" w:space="0" w:color="auto"/>
              <w:left w:val="single" w:sz="4" w:space="0" w:color="auto"/>
              <w:bottom w:val="single" w:sz="4" w:space="0" w:color="auto"/>
              <w:right w:val="single" w:sz="4" w:space="0" w:color="auto"/>
            </w:tcBorders>
          </w:tcPr>
          <w:p w14:paraId="059C486D" w14:textId="77777777" w:rsidR="00B3392B" w:rsidRPr="00B3392B" w:rsidRDefault="00B3392B" w:rsidP="007C1231">
            <w:pPr>
              <w:spacing w:after="120"/>
              <w:jc w:val="both"/>
              <w:rPr>
                <w:b/>
                <w:sz w:val="24"/>
                <w:szCs w:val="24"/>
              </w:rPr>
            </w:pPr>
            <w:r w:rsidRPr="00B3392B">
              <w:rPr>
                <w:b/>
                <w:sz w:val="24"/>
                <w:szCs w:val="24"/>
              </w:rPr>
              <w:t>Відповідальний виконавець Програми</w:t>
            </w:r>
          </w:p>
        </w:tc>
        <w:tc>
          <w:tcPr>
            <w:tcW w:w="5245" w:type="dxa"/>
            <w:tcBorders>
              <w:top w:val="single" w:sz="4" w:space="0" w:color="auto"/>
              <w:left w:val="single" w:sz="4" w:space="0" w:color="auto"/>
              <w:bottom w:val="single" w:sz="4" w:space="0" w:color="auto"/>
              <w:right w:val="single" w:sz="4" w:space="0" w:color="auto"/>
            </w:tcBorders>
          </w:tcPr>
          <w:p w14:paraId="57932E13" w14:textId="77777777" w:rsidR="00B3392B" w:rsidRPr="00B3392B" w:rsidRDefault="00B3392B" w:rsidP="007C1231">
            <w:pPr>
              <w:jc w:val="both"/>
              <w:rPr>
                <w:sz w:val="24"/>
                <w:szCs w:val="24"/>
              </w:rPr>
            </w:pPr>
            <w:r w:rsidRPr="00B3392B">
              <w:rPr>
                <w:sz w:val="24"/>
                <w:szCs w:val="24"/>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Комунальний заклад «Центр культури, дозвілля та спорту» Попівської сільської ради  Конотопського району Сумської області, Управління фінансів та економіки Попівської сільської ради Конотопського району Сумської області</w:t>
            </w:r>
          </w:p>
        </w:tc>
      </w:tr>
      <w:tr w:rsidR="00B3392B" w:rsidRPr="00B3392B" w14:paraId="6699E356" w14:textId="77777777" w:rsidTr="00B3392B">
        <w:trPr>
          <w:trHeight w:val="700"/>
        </w:trPr>
        <w:tc>
          <w:tcPr>
            <w:tcW w:w="675" w:type="dxa"/>
            <w:tcBorders>
              <w:top w:val="single" w:sz="4" w:space="0" w:color="auto"/>
              <w:left w:val="single" w:sz="4" w:space="0" w:color="auto"/>
              <w:bottom w:val="single" w:sz="4" w:space="0" w:color="auto"/>
              <w:right w:val="single" w:sz="4" w:space="0" w:color="auto"/>
            </w:tcBorders>
          </w:tcPr>
          <w:p w14:paraId="04CD902B" w14:textId="585EE1C3" w:rsidR="00B3392B" w:rsidRPr="00B3392B" w:rsidRDefault="00B3392B" w:rsidP="007C1231">
            <w:pPr>
              <w:rPr>
                <w:b/>
                <w:sz w:val="24"/>
                <w:szCs w:val="24"/>
              </w:rPr>
            </w:pPr>
            <w:r w:rsidRPr="00B3392B">
              <w:rPr>
                <w:b/>
                <w:sz w:val="24"/>
                <w:szCs w:val="24"/>
              </w:rPr>
              <w:t>5.</w:t>
            </w:r>
          </w:p>
        </w:tc>
        <w:tc>
          <w:tcPr>
            <w:tcW w:w="3827" w:type="dxa"/>
            <w:tcBorders>
              <w:top w:val="single" w:sz="4" w:space="0" w:color="auto"/>
              <w:left w:val="single" w:sz="4" w:space="0" w:color="auto"/>
              <w:bottom w:val="single" w:sz="4" w:space="0" w:color="auto"/>
              <w:right w:val="single" w:sz="4" w:space="0" w:color="auto"/>
            </w:tcBorders>
          </w:tcPr>
          <w:p w14:paraId="5D2080DC" w14:textId="77777777" w:rsidR="00B3392B" w:rsidRPr="00B3392B" w:rsidRDefault="00B3392B" w:rsidP="007C1231">
            <w:pPr>
              <w:rPr>
                <w:b/>
                <w:sz w:val="24"/>
                <w:szCs w:val="24"/>
              </w:rPr>
            </w:pPr>
            <w:r w:rsidRPr="00B3392B">
              <w:rPr>
                <w:b/>
                <w:sz w:val="24"/>
                <w:szCs w:val="24"/>
              </w:rPr>
              <w:t>Учасники Програми</w:t>
            </w:r>
          </w:p>
        </w:tc>
        <w:tc>
          <w:tcPr>
            <w:tcW w:w="5245" w:type="dxa"/>
            <w:tcBorders>
              <w:top w:val="single" w:sz="4" w:space="0" w:color="auto"/>
              <w:left w:val="single" w:sz="4" w:space="0" w:color="auto"/>
              <w:bottom w:val="single" w:sz="4" w:space="0" w:color="auto"/>
              <w:right w:val="single" w:sz="4" w:space="0" w:color="auto"/>
            </w:tcBorders>
          </w:tcPr>
          <w:p w14:paraId="42FC5D73" w14:textId="77777777" w:rsidR="00B3392B" w:rsidRPr="00B3392B" w:rsidRDefault="00B3392B" w:rsidP="007C1231">
            <w:pPr>
              <w:spacing w:after="120"/>
              <w:jc w:val="both"/>
              <w:rPr>
                <w:sz w:val="24"/>
                <w:szCs w:val="24"/>
              </w:rPr>
            </w:pPr>
            <w:r w:rsidRPr="00B3392B">
              <w:rPr>
                <w:sz w:val="24"/>
                <w:szCs w:val="24"/>
              </w:rPr>
              <w:t xml:space="preserve">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w:t>
            </w:r>
            <w:bookmarkStart w:id="1" w:name="_Hlk217041417"/>
            <w:r w:rsidRPr="00B3392B">
              <w:rPr>
                <w:sz w:val="24"/>
                <w:szCs w:val="24"/>
              </w:rPr>
              <w:t>Комунальний заклад «Центр культури, дозвілля та спорту» Попівської сільської ради  Конотопського району Сумської області, відділ освіти</w:t>
            </w:r>
            <w:bookmarkEnd w:id="1"/>
            <w:r w:rsidRPr="00B3392B">
              <w:rPr>
                <w:sz w:val="24"/>
                <w:szCs w:val="24"/>
              </w:rPr>
              <w:t xml:space="preserve"> Попівської сільської ради Конотопського району Сумської області, Конотопський районний відділ Головного управління ДСНС України в Сумській області, Управління фінансів та економіки Попівської сільської ради Конотопського району Сумської області, </w:t>
            </w:r>
            <w:r w:rsidRPr="00B3392B">
              <w:rPr>
                <w:sz w:val="24"/>
                <w:szCs w:val="24"/>
              </w:rPr>
              <w:lastRenderedPageBreak/>
              <w:t>старости старостинських округів Попівської сільської ради Конотопського району Сумської області, підприємства, установи та організації всіх форм власності на території Попівської сільської ради Конотопського району Сумської області (за згодою)</w:t>
            </w:r>
          </w:p>
        </w:tc>
      </w:tr>
      <w:tr w:rsidR="00B3392B" w:rsidRPr="00B3392B" w14:paraId="60D99FEF" w14:textId="77777777" w:rsidTr="00B3392B">
        <w:tc>
          <w:tcPr>
            <w:tcW w:w="675" w:type="dxa"/>
            <w:tcBorders>
              <w:top w:val="single" w:sz="4" w:space="0" w:color="auto"/>
              <w:left w:val="single" w:sz="4" w:space="0" w:color="auto"/>
              <w:bottom w:val="single" w:sz="4" w:space="0" w:color="auto"/>
              <w:right w:val="single" w:sz="4" w:space="0" w:color="auto"/>
            </w:tcBorders>
          </w:tcPr>
          <w:p w14:paraId="38B33CEC" w14:textId="07270755" w:rsidR="00B3392B" w:rsidRPr="00B3392B" w:rsidRDefault="00B3392B" w:rsidP="007C1231">
            <w:pPr>
              <w:rPr>
                <w:b/>
                <w:sz w:val="24"/>
                <w:szCs w:val="24"/>
              </w:rPr>
            </w:pPr>
            <w:r w:rsidRPr="00B3392B">
              <w:rPr>
                <w:b/>
                <w:sz w:val="24"/>
                <w:szCs w:val="24"/>
              </w:rPr>
              <w:lastRenderedPageBreak/>
              <w:t>6.</w:t>
            </w:r>
          </w:p>
        </w:tc>
        <w:tc>
          <w:tcPr>
            <w:tcW w:w="3827" w:type="dxa"/>
            <w:tcBorders>
              <w:top w:val="single" w:sz="4" w:space="0" w:color="auto"/>
              <w:left w:val="single" w:sz="4" w:space="0" w:color="auto"/>
              <w:bottom w:val="single" w:sz="4" w:space="0" w:color="auto"/>
              <w:right w:val="single" w:sz="4" w:space="0" w:color="auto"/>
            </w:tcBorders>
          </w:tcPr>
          <w:p w14:paraId="4F350C0A" w14:textId="77777777" w:rsidR="00B3392B" w:rsidRPr="00B3392B" w:rsidRDefault="00B3392B" w:rsidP="007C1231">
            <w:pPr>
              <w:rPr>
                <w:b/>
                <w:sz w:val="24"/>
                <w:szCs w:val="24"/>
              </w:rPr>
            </w:pPr>
            <w:r w:rsidRPr="00B3392B">
              <w:rPr>
                <w:b/>
                <w:sz w:val="24"/>
                <w:szCs w:val="24"/>
              </w:rPr>
              <w:t>Термін реалізації Програми</w:t>
            </w:r>
          </w:p>
        </w:tc>
        <w:tc>
          <w:tcPr>
            <w:tcW w:w="5245" w:type="dxa"/>
            <w:tcBorders>
              <w:top w:val="single" w:sz="4" w:space="0" w:color="auto"/>
              <w:left w:val="single" w:sz="4" w:space="0" w:color="auto"/>
              <w:bottom w:val="single" w:sz="4" w:space="0" w:color="auto"/>
              <w:right w:val="single" w:sz="4" w:space="0" w:color="auto"/>
            </w:tcBorders>
          </w:tcPr>
          <w:p w14:paraId="411BC176" w14:textId="77777777" w:rsidR="00B3392B" w:rsidRPr="00B3392B" w:rsidRDefault="00B3392B" w:rsidP="007C1231">
            <w:pPr>
              <w:spacing w:after="120"/>
              <w:jc w:val="both"/>
              <w:rPr>
                <w:sz w:val="24"/>
                <w:szCs w:val="24"/>
              </w:rPr>
            </w:pPr>
            <w:r w:rsidRPr="00B3392B">
              <w:rPr>
                <w:sz w:val="24"/>
                <w:szCs w:val="24"/>
              </w:rPr>
              <w:t>2026-2028 роки</w:t>
            </w:r>
          </w:p>
        </w:tc>
      </w:tr>
      <w:tr w:rsidR="00B3392B" w:rsidRPr="00B3392B" w14:paraId="2BCF29C7" w14:textId="77777777" w:rsidTr="00B3392B">
        <w:trPr>
          <w:trHeight w:val="858"/>
        </w:trPr>
        <w:tc>
          <w:tcPr>
            <w:tcW w:w="675" w:type="dxa"/>
            <w:tcBorders>
              <w:top w:val="single" w:sz="4" w:space="0" w:color="auto"/>
              <w:left w:val="single" w:sz="4" w:space="0" w:color="auto"/>
              <w:bottom w:val="single" w:sz="4" w:space="0" w:color="auto"/>
              <w:right w:val="single" w:sz="4" w:space="0" w:color="auto"/>
            </w:tcBorders>
          </w:tcPr>
          <w:p w14:paraId="17D98C63" w14:textId="622653F3" w:rsidR="00B3392B" w:rsidRPr="00B3392B" w:rsidRDefault="00B3392B" w:rsidP="007C1231">
            <w:pPr>
              <w:rPr>
                <w:b/>
                <w:sz w:val="24"/>
                <w:szCs w:val="24"/>
              </w:rPr>
            </w:pPr>
            <w:r w:rsidRPr="00B3392B">
              <w:rPr>
                <w:b/>
                <w:sz w:val="24"/>
                <w:szCs w:val="24"/>
              </w:rPr>
              <w:t>7.</w:t>
            </w:r>
          </w:p>
        </w:tc>
        <w:tc>
          <w:tcPr>
            <w:tcW w:w="3827" w:type="dxa"/>
            <w:tcBorders>
              <w:top w:val="single" w:sz="4" w:space="0" w:color="auto"/>
              <w:left w:val="single" w:sz="4" w:space="0" w:color="auto"/>
              <w:bottom w:val="single" w:sz="4" w:space="0" w:color="auto"/>
              <w:right w:val="single" w:sz="4" w:space="0" w:color="auto"/>
            </w:tcBorders>
          </w:tcPr>
          <w:p w14:paraId="0FEB6F69" w14:textId="77777777" w:rsidR="00B3392B" w:rsidRPr="00B3392B" w:rsidRDefault="00B3392B" w:rsidP="007C1231">
            <w:pPr>
              <w:spacing w:after="120"/>
              <w:jc w:val="both"/>
              <w:rPr>
                <w:b/>
                <w:sz w:val="24"/>
                <w:szCs w:val="24"/>
              </w:rPr>
            </w:pPr>
            <w:r w:rsidRPr="00B3392B">
              <w:rPr>
                <w:b/>
                <w:sz w:val="24"/>
                <w:szCs w:val="24"/>
              </w:rPr>
              <w:t xml:space="preserve">Перелік місцевих бюджетів, що беруть участь у виконанні Програми </w:t>
            </w:r>
          </w:p>
        </w:tc>
        <w:tc>
          <w:tcPr>
            <w:tcW w:w="5245" w:type="dxa"/>
            <w:tcBorders>
              <w:top w:val="single" w:sz="4" w:space="0" w:color="auto"/>
              <w:left w:val="single" w:sz="4" w:space="0" w:color="auto"/>
              <w:bottom w:val="single" w:sz="4" w:space="0" w:color="auto"/>
              <w:right w:val="single" w:sz="4" w:space="0" w:color="auto"/>
            </w:tcBorders>
          </w:tcPr>
          <w:p w14:paraId="561DC085" w14:textId="77777777" w:rsidR="00B3392B" w:rsidRPr="00B3392B" w:rsidRDefault="00B3392B" w:rsidP="007C1231">
            <w:pPr>
              <w:jc w:val="both"/>
              <w:rPr>
                <w:sz w:val="24"/>
                <w:szCs w:val="24"/>
              </w:rPr>
            </w:pPr>
            <w:r w:rsidRPr="00B3392B">
              <w:rPr>
                <w:sz w:val="24"/>
                <w:szCs w:val="24"/>
              </w:rPr>
              <w:t>Бюджет Попівської сільської територіальної громади</w:t>
            </w:r>
          </w:p>
          <w:p w14:paraId="4E6FA30E" w14:textId="77777777" w:rsidR="00B3392B" w:rsidRPr="00B3392B" w:rsidRDefault="00B3392B" w:rsidP="007C1231">
            <w:pPr>
              <w:jc w:val="both"/>
              <w:rPr>
                <w:sz w:val="24"/>
                <w:szCs w:val="24"/>
              </w:rPr>
            </w:pPr>
          </w:p>
        </w:tc>
      </w:tr>
      <w:tr w:rsidR="00B3392B" w:rsidRPr="00B3392B" w14:paraId="2A394B9B" w14:textId="77777777" w:rsidTr="00B3392B">
        <w:tc>
          <w:tcPr>
            <w:tcW w:w="675" w:type="dxa"/>
            <w:tcBorders>
              <w:top w:val="single" w:sz="4" w:space="0" w:color="auto"/>
              <w:left w:val="single" w:sz="4" w:space="0" w:color="auto"/>
              <w:bottom w:val="single" w:sz="4" w:space="0" w:color="auto"/>
              <w:right w:val="single" w:sz="4" w:space="0" w:color="auto"/>
            </w:tcBorders>
          </w:tcPr>
          <w:p w14:paraId="45827B07" w14:textId="1980751E" w:rsidR="00B3392B" w:rsidRPr="00B3392B" w:rsidRDefault="00B3392B" w:rsidP="007C1231">
            <w:pPr>
              <w:rPr>
                <w:b/>
                <w:sz w:val="24"/>
                <w:szCs w:val="24"/>
              </w:rPr>
            </w:pPr>
            <w:r w:rsidRPr="00B3392B">
              <w:rPr>
                <w:b/>
                <w:sz w:val="24"/>
                <w:szCs w:val="24"/>
              </w:rPr>
              <w:t>8.</w:t>
            </w:r>
          </w:p>
        </w:tc>
        <w:tc>
          <w:tcPr>
            <w:tcW w:w="3827" w:type="dxa"/>
            <w:tcBorders>
              <w:top w:val="single" w:sz="4" w:space="0" w:color="auto"/>
              <w:left w:val="single" w:sz="4" w:space="0" w:color="auto"/>
              <w:bottom w:val="single" w:sz="4" w:space="0" w:color="auto"/>
              <w:right w:val="single" w:sz="4" w:space="0" w:color="auto"/>
            </w:tcBorders>
          </w:tcPr>
          <w:p w14:paraId="39B69D2D" w14:textId="77777777" w:rsidR="00B3392B" w:rsidRPr="00B3392B" w:rsidRDefault="00B3392B" w:rsidP="007C1231">
            <w:pPr>
              <w:rPr>
                <w:b/>
                <w:sz w:val="24"/>
                <w:szCs w:val="24"/>
              </w:rPr>
            </w:pPr>
            <w:r w:rsidRPr="00B3392B">
              <w:rPr>
                <w:b/>
                <w:sz w:val="24"/>
                <w:szCs w:val="24"/>
              </w:rPr>
              <w:t xml:space="preserve">Загальний обсяг фінансових ресурсів, необхідних для реа-лізації Програми </w:t>
            </w:r>
          </w:p>
        </w:tc>
        <w:tc>
          <w:tcPr>
            <w:tcW w:w="5245" w:type="dxa"/>
            <w:tcBorders>
              <w:top w:val="single" w:sz="4" w:space="0" w:color="auto"/>
              <w:left w:val="single" w:sz="4" w:space="0" w:color="auto"/>
              <w:bottom w:val="single" w:sz="4" w:space="0" w:color="auto"/>
              <w:right w:val="single" w:sz="4" w:space="0" w:color="auto"/>
            </w:tcBorders>
          </w:tcPr>
          <w:p w14:paraId="2DB894D3" w14:textId="59161212" w:rsidR="00B3392B" w:rsidRPr="00B3392B" w:rsidRDefault="00B3392B" w:rsidP="007C1231">
            <w:pPr>
              <w:rPr>
                <w:sz w:val="24"/>
                <w:szCs w:val="24"/>
              </w:rPr>
            </w:pPr>
            <w:r w:rsidRPr="00B3392B">
              <w:rPr>
                <w:bCs/>
                <w:sz w:val="24"/>
                <w:szCs w:val="24"/>
              </w:rPr>
              <w:t>60</w:t>
            </w:r>
            <w:r w:rsidR="0018428E">
              <w:rPr>
                <w:bCs/>
                <w:sz w:val="24"/>
                <w:szCs w:val="24"/>
              </w:rPr>
              <w:t>70</w:t>
            </w:r>
            <w:r w:rsidR="006D33E9">
              <w:rPr>
                <w:bCs/>
                <w:sz w:val="24"/>
                <w:szCs w:val="24"/>
              </w:rPr>
              <w:t>51</w:t>
            </w:r>
            <w:r w:rsidRPr="00B3392B">
              <w:rPr>
                <w:bCs/>
                <w:sz w:val="24"/>
                <w:szCs w:val="24"/>
              </w:rPr>
              <w:t>00 гривень</w:t>
            </w:r>
          </w:p>
          <w:p w14:paraId="1D323573" w14:textId="77777777" w:rsidR="00B3392B" w:rsidRPr="00B3392B" w:rsidRDefault="00B3392B" w:rsidP="007C1231">
            <w:pPr>
              <w:rPr>
                <w:sz w:val="24"/>
                <w:szCs w:val="24"/>
              </w:rPr>
            </w:pPr>
          </w:p>
        </w:tc>
      </w:tr>
      <w:tr w:rsidR="00B3392B" w:rsidRPr="00B3392B" w14:paraId="4F67AC30" w14:textId="77777777" w:rsidTr="00B3392B">
        <w:tc>
          <w:tcPr>
            <w:tcW w:w="675" w:type="dxa"/>
            <w:tcBorders>
              <w:top w:val="single" w:sz="4" w:space="0" w:color="auto"/>
              <w:left w:val="single" w:sz="4" w:space="0" w:color="auto"/>
              <w:bottom w:val="single" w:sz="4" w:space="0" w:color="auto"/>
              <w:right w:val="single" w:sz="4" w:space="0" w:color="auto"/>
            </w:tcBorders>
          </w:tcPr>
          <w:p w14:paraId="73163014" w14:textId="27871E94" w:rsidR="00B3392B" w:rsidRPr="00B3392B" w:rsidRDefault="00B3392B" w:rsidP="007C1231">
            <w:pPr>
              <w:rPr>
                <w:b/>
                <w:sz w:val="24"/>
                <w:szCs w:val="24"/>
              </w:rPr>
            </w:pPr>
            <w:r w:rsidRPr="00B3392B">
              <w:rPr>
                <w:b/>
                <w:sz w:val="24"/>
                <w:szCs w:val="24"/>
              </w:rPr>
              <w:t>8.1</w:t>
            </w:r>
          </w:p>
        </w:tc>
        <w:tc>
          <w:tcPr>
            <w:tcW w:w="3827" w:type="dxa"/>
            <w:tcBorders>
              <w:top w:val="single" w:sz="4" w:space="0" w:color="auto"/>
              <w:left w:val="single" w:sz="4" w:space="0" w:color="auto"/>
              <w:bottom w:val="single" w:sz="4" w:space="0" w:color="auto"/>
              <w:right w:val="single" w:sz="4" w:space="0" w:color="auto"/>
            </w:tcBorders>
          </w:tcPr>
          <w:p w14:paraId="353F6701" w14:textId="77777777" w:rsidR="00B3392B" w:rsidRPr="00B3392B" w:rsidRDefault="00B3392B" w:rsidP="007C1231">
            <w:pPr>
              <w:jc w:val="both"/>
              <w:rPr>
                <w:b/>
                <w:sz w:val="24"/>
                <w:szCs w:val="24"/>
              </w:rPr>
            </w:pPr>
            <w:r w:rsidRPr="00B3392B">
              <w:rPr>
                <w:b/>
                <w:sz w:val="24"/>
                <w:szCs w:val="24"/>
              </w:rPr>
              <w:t>Кошти бюджету Попівської сільської територіальної громади</w:t>
            </w:r>
          </w:p>
        </w:tc>
        <w:tc>
          <w:tcPr>
            <w:tcW w:w="5245" w:type="dxa"/>
            <w:tcBorders>
              <w:top w:val="single" w:sz="4" w:space="0" w:color="auto"/>
              <w:left w:val="single" w:sz="4" w:space="0" w:color="auto"/>
              <w:bottom w:val="single" w:sz="4" w:space="0" w:color="auto"/>
              <w:right w:val="single" w:sz="4" w:space="0" w:color="auto"/>
            </w:tcBorders>
          </w:tcPr>
          <w:p w14:paraId="5C5F4F07" w14:textId="60FE73E1" w:rsidR="00B3392B" w:rsidRPr="00B3392B" w:rsidRDefault="00B3392B" w:rsidP="007C1231">
            <w:pPr>
              <w:rPr>
                <w:sz w:val="24"/>
                <w:szCs w:val="24"/>
              </w:rPr>
            </w:pPr>
            <w:r w:rsidRPr="00B3392B">
              <w:rPr>
                <w:sz w:val="24"/>
                <w:szCs w:val="24"/>
              </w:rPr>
              <w:t>33</w:t>
            </w:r>
            <w:r w:rsidR="0018428E">
              <w:rPr>
                <w:sz w:val="24"/>
                <w:szCs w:val="24"/>
              </w:rPr>
              <w:t>9</w:t>
            </w:r>
            <w:r w:rsidR="006D33E9">
              <w:rPr>
                <w:sz w:val="24"/>
                <w:szCs w:val="24"/>
              </w:rPr>
              <w:t>01</w:t>
            </w:r>
            <w:r w:rsidRPr="00B3392B">
              <w:rPr>
                <w:sz w:val="24"/>
                <w:szCs w:val="24"/>
              </w:rPr>
              <w:t>00 гривень</w:t>
            </w:r>
          </w:p>
        </w:tc>
      </w:tr>
      <w:tr w:rsidR="00B3392B" w:rsidRPr="00B3392B" w14:paraId="2F921F53" w14:textId="77777777" w:rsidTr="00B3392B">
        <w:tc>
          <w:tcPr>
            <w:tcW w:w="675" w:type="dxa"/>
            <w:tcBorders>
              <w:top w:val="single" w:sz="4" w:space="0" w:color="auto"/>
              <w:left w:val="single" w:sz="4" w:space="0" w:color="auto"/>
              <w:bottom w:val="single" w:sz="4" w:space="0" w:color="auto"/>
              <w:right w:val="single" w:sz="4" w:space="0" w:color="auto"/>
            </w:tcBorders>
          </w:tcPr>
          <w:p w14:paraId="574595D0" w14:textId="55BCA9A3" w:rsidR="00B3392B" w:rsidRPr="00B3392B" w:rsidRDefault="00B3392B" w:rsidP="007C1231">
            <w:pPr>
              <w:rPr>
                <w:b/>
                <w:sz w:val="24"/>
                <w:szCs w:val="24"/>
              </w:rPr>
            </w:pPr>
            <w:r w:rsidRPr="00B3392B">
              <w:rPr>
                <w:b/>
                <w:sz w:val="24"/>
                <w:szCs w:val="24"/>
              </w:rPr>
              <w:t>8.2</w:t>
            </w:r>
          </w:p>
        </w:tc>
        <w:tc>
          <w:tcPr>
            <w:tcW w:w="3827" w:type="dxa"/>
            <w:tcBorders>
              <w:top w:val="single" w:sz="4" w:space="0" w:color="auto"/>
              <w:left w:val="single" w:sz="4" w:space="0" w:color="auto"/>
              <w:bottom w:val="single" w:sz="4" w:space="0" w:color="auto"/>
              <w:right w:val="single" w:sz="4" w:space="0" w:color="auto"/>
            </w:tcBorders>
          </w:tcPr>
          <w:p w14:paraId="23912761" w14:textId="77777777" w:rsidR="00B3392B" w:rsidRPr="00B3392B" w:rsidRDefault="00B3392B" w:rsidP="007C1231">
            <w:pPr>
              <w:rPr>
                <w:b/>
                <w:sz w:val="24"/>
                <w:szCs w:val="24"/>
              </w:rPr>
            </w:pPr>
            <w:r w:rsidRPr="00B3392B">
              <w:rPr>
                <w:b/>
                <w:sz w:val="24"/>
                <w:szCs w:val="24"/>
              </w:rPr>
              <w:t xml:space="preserve">Кошти інших джерел </w:t>
            </w:r>
          </w:p>
        </w:tc>
        <w:tc>
          <w:tcPr>
            <w:tcW w:w="5245" w:type="dxa"/>
            <w:tcBorders>
              <w:top w:val="single" w:sz="4" w:space="0" w:color="auto"/>
              <w:left w:val="single" w:sz="4" w:space="0" w:color="auto"/>
              <w:bottom w:val="single" w:sz="4" w:space="0" w:color="auto"/>
              <w:right w:val="single" w:sz="4" w:space="0" w:color="auto"/>
            </w:tcBorders>
          </w:tcPr>
          <w:p w14:paraId="12A06D69" w14:textId="77777777" w:rsidR="00B3392B" w:rsidRPr="00B3392B" w:rsidRDefault="00B3392B" w:rsidP="007C1231">
            <w:pPr>
              <w:rPr>
                <w:sz w:val="24"/>
                <w:szCs w:val="24"/>
              </w:rPr>
            </w:pPr>
            <w:r w:rsidRPr="00B3392B">
              <w:rPr>
                <w:sz w:val="24"/>
                <w:szCs w:val="24"/>
              </w:rPr>
              <w:t>57315000 гривень</w:t>
            </w:r>
          </w:p>
        </w:tc>
      </w:tr>
    </w:tbl>
    <w:p w14:paraId="25D342BB" w14:textId="336312A8" w:rsidR="00B3392B" w:rsidRDefault="00B3392B" w:rsidP="009508E7">
      <w:pPr>
        <w:spacing w:line="276" w:lineRule="auto"/>
        <w:ind w:right="-113"/>
        <w:jc w:val="center"/>
        <w:rPr>
          <w:b/>
          <w:sz w:val="26"/>
          <w:szCs w:val="26"/>
        </w:rPr>
      </w:pPr>
    </w:p>
    <w:sectPr w:rsidR="00B3392B" w:rsidSect="00AA2A39">
      <w:pgSz w:w="11906" w:h="16838"/>
      <w:pgMar w:top="851" w:right="707" w:bottom="902"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363A8"/>
    <w:multiLevelType w:val="hybridMultilevel"/>
    <w:tmpl w:val="08620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0D5082"/>
    <w:multiLevelType w:val="multilevel"/>
    <w:tmpl w:val="C4044DC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5B9C4590"/>
    <w:multiLevelType w:val="hybridMultilevel"/>
    <w:tmpl w:val="EC78412C"/>
    <w:lvl w:ilvl="0" w:tplc="74D80130">
      <w:start w:val="3"/>
      <w:numFmt w:val="bullet"/>
      <w:lvlText w:val="-"/>
      <w:lvlJc w:val="left"/>
      <w:pPr>
        <w:ind w:left="1005" w:hanging="360"/>
      </w:pPr>
      <w:rPr>
        <w:rFonts w:ascii="Times New Roman" w:eastAsia="Times New Roman" w:hAnsi="Times New Roman"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6F374EBC"/>
    <w:multiLevelType w:val="hybridMultilevel"/>
    <w:tmpl w:val="DEAE4864"/>
    <w:lvl w:ilvl="0" w:tplc="7FEAB49E">
      <w:start w:val="1"/>
      <w:numFmt w:val="decimal"/>
      <w:lvlText w:val="%1."/>
      <w:lvlJc w:val="left"/>
      <w:pPr>
        <w:ind w:left="851" w:hanging="360"/>
      </w:pPr>
      <w:rPr>
        <w:rFonts w:ascii="Times New Roman" w:eastAsia="Times New Roman" w:hAnsi="Times New Roman" w:cs="Times New Roman"/>
      </w:rPr>
    </w:lvl>
    <w:lvl w:ilvl="1" w:tplc="04190019">
      <w:start w:val="1"/>
      <w:numFmt w:val="lowerLetter"/>
      <w:lvlText w:val="%2."/>
      <w:lvlJc w:val="left"/>
      <w:pPr>
        <w:ind w:left="1571" w:hanging="360"/>
      </w:pPr>
      <w:rPr>
        <w:rFonts w:cs="Times New Roman"/>
      </w:rPr>
    </w:lvl>
    <w:lvl w:ilvl="2" w:tplc="0419001B" w:tentative="1">
      <w:start w:val="1"/>
      <w:numFmt w:val="lowerRoman"/>
      <w:lvlText w:val="%3."/>
      <w:lvlJc w:val="right"/>
      <w:pPr>
        <w:ind w:left="2291" w:hanging="180"/>
      </w:pPr>
      <w:rPr>
        <w:rFonts w:cs="Times New Roman"/>
      </w:rPr>
    </w:lvl>
    <w:lvl w:ilvl="3" w:tplc="0419000F" w:tentative="1">
      <w:start w:val="1"/>
      <w:numFmt w:val="decimal"/>
      <w:lvlText w:val="%4."/>
      <w:lvlJc w:val="left"/>
      <w:pPr>
        <w:ind w:left="3011" w:hanging="360"/>
      </w:pPr>
      <w:rPr>
        <w:rFonts w:cs="Times New Roman"/>
      </w:rPr>
    </w:lvl>
    <w:lvl w:ilvl="4" w:tplc="04190019" w:tentative="1">
      <w:start w:val="1"/>
      <w:numFmt w:val="lowerLetter"/>
      <w:lvlText w:val="%5."/>
      <w:lvlJc w:val="left"/>
      <w:pPr>
        <w:ind w:left="3731" w:hanging="360"/>
      </w:pPr>
      <w:rPr>
        <w:rFonts w:cs="Times New Roman"/>
      </w:rPr>
    </w:lvl>
    <w:lvl w:ilvl="5" w:tplc="0419001B" w:tentative="1">
      <w:start w:val="1"/>
      <w:numFmt w:val="lowerRoman"/>
      <w:lvlText w:val="%6."/>
      <w:lvlJc w:val="right"/>
      <w:pPr>
        <w:ind w:left="4451" w:hanging="180"/>
      </w:pPr>
      <w:rPr>
        <w:rFonts w:cs="Times New Roman"/>
      </w:rPr>
    </w:lvl>
    <w:lvl w:ilvl="6" w:tplc="0419000F" w:tentative="1">
      <w:start w:val="1"/>
      <w:numFmt w:val="decimal"/>
      <w:lvlText w:val="%7."/>
      <w:lvlJc w:val="left"/>
      <w:pPr>
        <w:ind w:left="5171" w:hanging="360"/>
      </w:pPr>
      <w:rPr>
        <w:rFonts w:cs="Times New Roman"/>
      </w:rPr>
    </w:lvl>
    <w:lvl w:ilvl="7" w:tplc="04190019" w:tentative="1">
      <w:start w:val="1"/>
      <w:numFmt w:val="lowerLetter"/>
      <w:lvlText w:val="%8."/>
      <w:lvlJc w:val="left"/>
      <w:pPr>
        <w:ind w:left="5891" w:hanging="360"/>
      </w:pPr>
      <w:rPr>
        <w:rFonts w:cs="Times New Roman"/>
      </w:rPr>
    </w:lvl>
    <w:lvl w:ilvl="8" w:tplc="0419001B" w:tentative="1">
      <w:start w:val="1"/>
      <w:numFmt w:val="lowerRoman"/>
      <w:lvlText w:val="%9."/>
      <w:lvlJc w:val="right"/>
      <w:pPr>
        <w:ind w:left="6611" w:hanging="180"/>
      </w:pPr>
      <w:rPr>
        <w:rFonts w:cs="Times New Roman"/>
      </w:rPr>
    </w:lvl>
  </w:abstractNum>
  <w:abstractNum w:abstractNumId="4" w15:restartNumberingAfterBreak="0">
    <w:nsid w:val="70C463E2"/>
    <w:multiLevelType w:val="hybridMultilevel"/>
    <w:tmpl w:val="1F648F92"/>
    <w:lvl w:ilvl="0" w:tplc="99DCFA20">
      <w:start w:val="1"/>
      <w:numFmt w:val="decimal"/>
      <w:lvlText w:val="%1."/>
      <w:lvlJc w:val="left"/>
      <w:pPr>
        <w:ind w:left="1200" w:hanging="48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824587913">
    <w:abstractNumId w:val="3"/>
  </w:num>
  <w:num w:numId="2" w16cid:durableId="745422188">
    <w:abstractNumId w:val="1"/>
  </w:num>
  <w:num w:numId="3" w16cid:durableId="950208972">
    <w:abstractNumId w:val="2"/>
  </w:num>
  <w:num w:numId="4" w16cid:durableId="1843738785">
    <w:abstractNumId w:val="0"/>
  </w:num>
  <w:num w:numId="5" w16cid:durableId="1193616302">
    <w:abstractNumId w:val="2"/>
  </w:num>
  <w:num w:numId="6" w16cid:durableId="18694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538393">
    <w:abstractNumId w:val="2"/>
  </w:num>
  <w:num w:numId="8" w16cid:durableId="182624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D1A21"/>
    <w:rsid w:val="0001576F"/>
    <w:rsid w:val="000204D2"/>
    <w:rsid w:val="000277CB"/>
    <w:rsid w:val="00031FA4"/>
    <w:rsid w:val="000338AD"/>
    <w:rsid w:val="000414C8"/>
    <w:rsid w:val="0004176F"/>
    <w:rsid w:val="00043337"/>
    <w:rsid w:val="00055A61"/>
    <w:rsid w:val="00067F89"/>
    <w:rsid w:val="00077B73"/>
    <w:rsid w:val="000823CF"/>
    <w:rsid w:val="0008523C"/>
    <w:rsid w:val="000858BB"/>
    <w:rsid w:val="000954E3"/>
    <w:rsid w:val="000A5BA4"/>
    <w:rsid w:val="000B5319"/>
    <w:rsid w:val="000C0229"/>
    <w:rsid w:val="000C69F0"/>
    <w:rsid w:val="000D4846"/>
    <w:rsid w:val="000D73A3"/>
    <w:rsid w:val="000E53D5"/>
    <w:rsid w:val="000F7999"/>
    <w:rsid w:val="0010215A"/>
    <w:rsid w:val="0011050A"/>
    <w:rsid w:val="001200DA"/>
    <w:rsid w:val="00131DB7"/>
    <w:rsid w:val="00133B04"/>
    <w:rsid w:val="00136B09"/>
    <w:rsid w:val="0014381D"/>
    <w:rsid w:val="001502D8"/>
    <w:rsid w:val="00152E9F"/>
    <w:rsid w:val="001561E6"/>
    <w:rsid w:val="00157785"/>
    <w:rsid w:val="00157CEC"/>
    <w:rsid w:val="0016757A"/>
    <w:rsid w:val="001710A8"/>
    <w:rsid w:val="00173470"/>
    <w:rsid w:val="0018428E"/>
    <w:rsid w:val="001922A2"/>
    <w:rsid w:val="001B2E4A"/>
    <w:rsid w:val="001B6467"/>
    <w:rsid w:val="001C3B83"/>
    <w:rsid w:val="001C4E45"/>
    <w:rsid w:val="001E0FF8"/>
    <w:rsid w:val="001E7436"/>
    <w:rsid w:val="001F4EFB"/>
    <w:rsid w:val="00214232"/>
    <w:rsid w:val="002201A9"/>
    <w:rsid w:val="0022668E"/>
    <w:rsid w:val="00247795"/>
    <w:rsid w:val="00261573"/>
    <w:rsid w:val="00284A6B"/>
    <w:rsid w:val="00293E18"/>
    <w:rsid w:val="00295046"/>
    <w:rsid w:val="002A4D0F"/>
    <w:rsid w:val="002C1BDE"/>
    <w:rsid w:val="002C2F87"/>
    <w:rsid w:val="002D76BA"/>
    <w:rsid w:val="002E08A6"/>
    <w:rsid w:val="002F2A89"/>
    <w:rsid w:val="002F5CE3"/>
    <w:rsid w:val="00305DAB"/>
    <w:rsid w:val="0034002F"/>
    <w:rsid w:val="0035585D"/>
    <w:rsid w:val="00381ACD"/>
    <w:rsid w:val="00382357"/>
    <w:rsid w:val="003A0A9E"/>
    <w:rsid w:val="003A3ECE"/>
    <w:rsid w:val="003A7EC7"/>
    <w:rsid w:val="003B046B"/>
    <w:rsid w:val="003B0780"/>
    <w:rsid w:val="003B474C"/>
    <w:rsid w:val="003C3E72"/>
    <w:rsid w:val="003C45C4"/>
    <w:rsid w:val="003D1ABE"/>
    <w:rsid w:val="003E3A64"/>
    <w:rsid w:val="00404393"/>
    <w:rsid w:val="004100D8"/>
    <w:rsid w:val="0041667A"/>
    <w:rsid w:val="0044153F"/>
    <w:rsid w:val="00444228"/>
    <w:rsid w:val="004604EE"/>
    <w:rsid w:val="00463CFB"/>
    <w:rsid w:val="00474B61"/>
    <w:rsid w:val="00475D41"/>
    <w:rsid w:val="00485B48"/>
    <w:rsid w:val="004869AE"/>
    <w:rsid w:val="004C104F"/>
    <w:rsid w:val="004C2357"/>
    <w:rsid w:val="004C4562"/>
    <w:rsid w:val="004D1A21"/>
    <w:rsid w:val="004F3E06"/>
    <w:rsid w:val="00501DAE"/>
    <w:rsid w:val="00544974"/>
    <w:rsid w:val="00545EFE"/>
    <w:rsid w:val="00553349"/>
    <w:rsid w:val="00572593"/>
    <w:rsid w:val="00577D4B"/>
    <w:rsid w:val="005803CF"/>
    <w:rsid w:val="00590691"/>
    <w:rsid w:val="00595DA9"/>
    <w:rsid w:val="005B22CB"/>
    <w:rsid w:val="005D26F9"/>
    <w:rsid w:val="005D3742"/>
    <w:rsid w:val="005D7121"/>
    <w:rsid w:val="005E6601"/>
    <w:rsid w:val="00605A7C"/>
    <w:rsid w:val="00610F2C"/>
    <w:rsid w:val="0061281C"/>
    <w:rsid w:val="006230CE"/>
    <w:rsid w:val="00624532"/>
    <w:rsid w:val="00626BE2"/>
    <w:rsid w:val="0063245D"/>
    <w:rsid w:val="00632EA5"/>
    <w:rsid w:val="006422A6"/>
    <w:rsid w:val="00661A99"/>
    <w:rsid w:val="006717D3"/>
    <w:rsid w:val="006C49B9"/>
    <w:rsid w:val="006D33E9"/>
    <w:rsid w:val="006E484D"/>
    <w:rsid w:val="006F320D"/>
    <w:rsid w:val="007109BC"/>
    <w:rsid w:val="007229A7"/>
    <w:rsid w:val="00724882"/>
    <w:rsid w:val="00725A9C"/>
    <w:rsid w:val="00754D80"/>
    <w:rsid w:val="007607E7"/>
    <w:rsid w:val="00763C09"/>
    <w:rsid w:val="00784C4F"/>
    <w:rsid w:val="00787585"/>
    <w:rsid w:val="00795743"/>
    <w:rsid w:val="007A0578"/>
    <w:rsid w:val="007C4D48"/>
    <w:rsid w:val="007D6C18"/>
    <w:rsid w:val="007F30C8"/>
    <w:rsid w:val="007F3B49"/>
    <w:rsid w:val="00804931"/>
    <w:rsid w:val="00814C36"/>
    <w:rsid w:val="00822981"/>
    <w:rsid w:val="00823803"/>
    <w:rsid w:val="00824F4B"/>
    <w:rsid w:val="008369B3"/>
    <w:rsid w:val="0085048D"/>
    <w:rsid w:val="00851D10"/>
    <w:rsid w:val="008616B4"/>
    <w:rsid w:val="008A4568"/>
    <w:rsid w:val="008C1011"/>
    <w:rsid w:val="008C64B5"/>
    <w:rsid w:val="008D76C2"/>
    <w:rsid w:val="008F3862"/>
    <w:rsid w:val="008F76E8"/>
    <w:rsid w:val="00907D65"/>
    <w:rsid w:val="00911659"/>
    <w:rsid w:val="00911E1B"/>
    <w:rsid w:val="00923628"/>
    <w:rsid w:val="00925B4C"/>
    <w:rsid w:val="00940635"/>
    <w:rsid w:val="009508E7"/>
    <w:rsid w:val="0096406C"/>
    <w:rsid w:val="00976E7F"/>
    <w:rsid w:val="009835A3"/>
    <w:rsid w:val="00987ECA"/>
    <w:rsid w:val="009B1011"/>
    <w:rsid w:val="009B1625"/>
    <w:rsid w:val="009C39F0"/>
    <w:rsid w:val="009C689C"/>
    <w:rsid w:val="009D0484"/>
    <w:rsid w:val="009F6A21"/>
    <w:rsid w:val="00A00FDF"/>
    <w:rsid w:val="00A021F6"/>
    <w:rsid w:val="00A1593B"/>
    <w:rsid w:val="00A223B7"/>
    <w:rsid w:val="00A4092D"/>
    <w:rsid w:val="00A429E1"/>
    <w:rsid w:val="00A7644B"/>
    <w:rsid w:val="00A802D1"/>
    <w:rsid w:val="00A9350D"/>
    <w:rsid w:val="00AA2A39"/>
    <w:rsid w:val="00AB6F56"/>
    <w:rsid w:val="00AC0B4E"/>
    <w:rsid w:val="00AC0DC6"/>
    <w:rsid w:val="00AC69FF"/>
    <w:rsid w:val="00AD0265"/>
    <w:rsid w:val="00AD2894"/>
    <w:rsid w:val="00AD29F7"/>
    <w:rsid w:val="00AD3E3B"/>
    <w:rsid w:val="00AD49FF"/>
    <w:rsid w:val="00AD731E"/>
    <w:rsid w:val="00AE3586"/>
    <w:rsid w:val="00AF2670"/>
    <w:rsid w:val="00AF2825"/>
    <w:rsid w:val="00AF6A8B"/>
    <w:rsid w:val="00B1247A"/>
    <w:rsid w:val="00B150F0"/>
    <w:rsid w:val="00B2061D"/>
    <w:rsid w:val="00B3392B"/>
    <w:rsid w:val="00B400AC"/>
    <w:rsid w:val="00B402A4"/>
    <w:rsid w:val="00B450E7"/>
    <w:rsid w:val="00B4769E"/>
    <w:rsid w:val="00B50608"/>
    <w:rsid w:val="00B61BEE"/>
    <w:rsid w:val="00B62526"/>
    <w:rsid w:val="00B75BDC"/>
    <w:rsid w:val="00B80E5E"/>
    <w:rsid w:val="00B84EA0"/>
    <w:rsid w:val="00BA0DBE"/>
    <w:rsid w:val="00BB1B52"/>
    <w:rsid w:val="00BB24CB"/>
    <w:rsid w:val="00BC1849"/>
    <w:rsid w:val="00BD298B"/>
    <w:rsid w:val="00BE5952"/>
    <w:rsid w:val="00BE6AA8"/>
    <w:rsid w:val="00BF3889"/>
    <w:rsid w:val="00C40618"/>
    <w:rsid w:val="00C4175D"/>
    <w:rsid w:val="00C56F84"/>
    <w:rsid w:val="00C66C20"/>
    <w:rsid w:val="00C74EFB"/>
    <w:rsid w:val="00C923A7"/>
    <w:rsid w:val="00CB1550"/>
    <w:rsid w:val="00CD787E"/>
    <w:rsid w:val="00CE591C"/>
    <w:rsid w:val="00D01A4F"/>
    <w:rsid w:val="00D3727D"/>
    <w:rsid w:val="00D40D73"/>
    <w:rsid w:val="00DA0253"/>
    <w:rsid w:val="00DA3B57"/>
    <w:rsid w:val="00DB2885"/>
    <w:rsid w:val="00DD221C"/>
    <w:rsid w:val="00DD4D1F"/>
    <w:rsid w:val="00DE0FAC"/>
    <w:rsid w:val="00E427B2"/>
    <w:rsid w:val="00E5781C"/>
    <w:rsid w:val="00E6546C"/>
    <w:rsid w:val="00E66720"/>
    <w:rsid w:val="00E66D34"/>
    <w:rsid w:val="00E844D5"/>
    <w:rsid w:val="00E87294"/>
    <w:rsid w:val="00EA3108"/>
    <w:rsid w:val="00EA3506"/>
    <w:rsid w:val="00EA7FF7"/>
    <w:rsid w:val="00EB636B"/>
    <w:rsid w:val="00EB643D"/>
    <w:rsid w:val="00EC6D5C"/>
    <w:rsid w:val="00ED7D17"/>
    <w:rsid w:val="00EF2E0A"/>
    <w:rsid w:val="00EF71D8"/>
    <w:rsid w:val="00F003CF"/>
    <w:rsid w:val="00F1246B"/>
    <w:rsid w:val="00F30650"/>
    <w:rsid w:val="00F35491"/>
    <w:rsid w:val="00F730CE"/>
    <w:rsid w:val="00F835C0"/>
    <w:rsid w:val="00FA403D"/>
    <w:rsid w:val="00FB126A"/>
    <w:rsid w:val="00FB245F"/>
    <w:rsid w:val="00FC23B1"/>
    <w:rsid w:val="00FD25ED"/>
    <w:rsid w:val="00FF60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382C55"/>
  <w15:docId w15:val="{93189AAD-6025-4960-8921-4BEB8753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A21"/>
    <w:rPr>
      <w:rFonts w:ascii="Times New Roman" w:hAnsi="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D1A21"/>
    <w:rPr>
      <w:rFonts w:cs="Times New Roman"/>
      <w:b/>
    </w:rPr>
  </w:style>
  <w:style w:type="paragraph" w:styleId="a4">
    <w:name w:val="Balloon Text"/>
    <w:basedOn w:val="a"/>
    <w:link w:val="a5"/>
    <w:uiPriority w:val="99"/>
    <w:semiHidden/>
    <w:rsid w:val="004D1A21"/>
    <w:rPr>
      <w:rFonts w:ascii="Tahoma" w:hAnsi="Tahoma" w:cs="Tahoma"/>
      <w:sz w:val="16"/>
      <w:szCs w:val="16"/>
    </w:rPr>
  </w:style>
  <w:style w:type="character" w:customStyle="1" w:styleId="a5">
    <w:name w:val="Текст у виносці Знак"/>
    <w:link w:val="a4"/>
    <w:uiPriority w:val="99"/>
    <w:semiHidden/>
    <w:locked/>
    <w:rsid w:val="004D1A21"/>
    <w:rPr>
      <w:rFonts w:ascii="Tahoma" w:eastAsia="Times New Roman" w:hAnsi="Tahoma" w:cs="Tahoma"/>
      <w:sz w:val="16"/>
      <w:szCs w:val="16"/>
      <w:lang w:eastAsia="ru-RU"/>
    </w:rPr>
  </w:style>
  <w:style w:type="paragraph" w:styleId="a6">
    <w:name w:val="List Paragraph"/>
    <w:basedOn w:val="a"/>
    <w:uiPriority w:val="99"/>
    <w:qFormat/>
    <w:rsid w:val="0010215A"/>
    <w:pPr>
      <w:ind w:left="720"/>
      <w:contextualSpacing/>
    </w:pPr>
  </w:style>
  <w:style w:type="character" w:customStyle="1" w:styleId="fontstyle13">
    <w:name w:val="fontstyle13"/>
    <w:uiPriority w:val="99"/>
    <w:rsid w:val="0010215A"/>
  </w:style>
  <w:style w:type="character" w:customStyle="1" w:styleId="fontstyle11">
    <w:name w:val="fontstyle11"/>
    <w:uiPriority w:val="99"/>
    <w:rsid w:val="0010215A"/>
  </w:style>
  <w:style w:type="paragraph" w:styleId="a7">
    <w:name w:val="Normal (Web)"/>
    <w:aliases w:val="Обычный (Web)"/>
    <w:basedOn w:val="a"/>
    <w:uiPriority w:val="99"/>
    <w:rsid w:val="00DB2885"/>
    <w:pPr>
      <w:spacing w:before="100" w:beforeAutospacing="1" w:after="100" w:afterAutospacing="1"/>
    </w:pPr>
    <w:rPr>
      <w:rFonts w:eastAsia="Times New Roman"/>
      <w:sz w:val="24"/>
      <w:szCs w:val="24"/>
      <w:lang w:val="ru-RU"/>
    </w:rPr>
  </w:style>
  <w:style w:type="paragraph" w:styleId="HTML">
    <w:name w:val="HTML Preformatted"/>
    <w:basedOn w:val="a"/>
    <w:link w:val="HTML0"/>
    <w:uiPriority w:val="99"/>
    <w:rsid w:val="00DB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uk-UA"/>
    </w:rPr>
  </w:style>
  <w:style w:type="character" w:customStyle="1" w:styleId="HTML0">
    <w:name w:val="Стандартний HTML Знак"/>
    <w:link w:val="HTML"/>
    <w:uiPriority w:val="99"/>
    <w:locked/>
    <w:rsid w:val="00DB2885"/>
    <w:rPr>
      <w:rFonts w:ascii="Courier New" w:hAnsi="Courier New" w:cs="Times New Roman"/>
      <w:sz w:val="20"/>
      <w:szCs w:val="20"/>
    </w:rPr>
  </w:style>
  <w:style w:type="character" w:styleId="a8">
    <w:name w:val="Hyperlink"/>
    <w:uiPriority w:val="99"/>
    <w:semiHidden/>
    <w:unhideWhenUsed/>
    <w:rsid w:val="00572593"/>
    <w:rPr>
      <w:color w:val="0000FF"/>
      <w:u w:val="single"/>
    </w:rPr>
  </w:style>
  <w:style w:type="table" w:styleId="a9">
    <w:name w:val="Table Grid"/>
    <w:basedOn w:val="a1"/>
    <w:locked/>
    <w:rsid w:val="004C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uiPriority w:val="99"/>
    <w:rsid w:val="00DA3B57"/>
    <w:pPr>
      <w:spacing w:before="100" w:beforeAutospacing="1" w:after="100" w:afterAutospacing="1"/>
    </w:pPr>
    <w:rPr>
      <w:rFonts w:eastAsia="Times New Roman"/>
      <w:sz w:val="24"/>
      <w:szCs w:val="24"/>
      <w:lang w:eastAsia="uk-UA"/>
    </w:rPr>
  </w:style>
  <w:style w:type="paragraph" w:customStyle="1" w:styleId="Style2">
    <w:name w:val="Style2"/>
    <w:basedOn w:val="a"/>
    <w:rsid w:val="00136B09"/>
    <w:pPr>
      <w:widowControl w:val="0"/>
      <w:autoSpaceDE w:val="0"/>
      <w:autoSpaceDN w:val="0"/>
      <w:adjustRightInd w:val="0"/>
    </w:pPr>
    <w:rPr>
      <w:sz w:val="24"/>
      <w:szCs w:val="24"/>
      <w:lang w:val="ru-RU"/>
    </w:rPr>
  </w:style>
  <w:style w:type="character" w:customStyle="1" w:styleId="FontStyle130">
    <w:name w:val="Font Style13"/>
    <w:rsid w:val="00136B09"/>
    <w:rPr>
      <w:rFonts w:ascii="Times New Roman" w:hAnsi="Times New Roman" w:cs="Times New Roman" w:hint="default"/>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0047">
      <w:bodyDiv w:val="1"/>
      <w:marLeft w:val="0"/>
      <w:marRight w:val="0"/>
      <w:marTop w:val="0"/>
      <w:marBottom w:val="0"/>
      <w:divBdr>
        <w:top w:val="none" w:sz="0" w:space="0" w:color="auto"/>
        <w:left w:val="none" w:sz="0" w:space="0" w:color="auto"/>
        <w:bottom w:val="none" w:sz="0" w:space="0" w:color="auto"/>
        <w:right w:val="none" w:sz="0" w:space="0" w:color="auto"/>
      </w:divBdr>
    </w:div>
    <w:div w:id="862132607">
      <w:bodyDiv w:val="1"/>
      <w:marLeft w:val="0"/>
      <w:marRight w:val="0"/>
      <w:marTop w:val="0"/>
      <w:marBottom w:val="0"/>
      <w:divBdr>
        <w:top w:val="none" w:sz="0" w:space="0" w:color="auto"/>
        <w:left w:val="none" w:sz="0" w:space="0" w:color="auto"/>
        <w:bottom w:val="none" w:sz="0" w:space="0" w:color="auto"/>
        <w:right w:val="none" w:sz="0" w:space="0" w:color="auto"/>
      </w:divBdr>
    </w:div>
    <w:div w:id="1242180847">
      <w:bodyDiv w:val="1"/>
      <w:marLeft w:val="0"/>
      <w:marRight w:val="0"/>
      <w:marTop w:val="0"/>
      <w:marBottom w:val="0"/>
      <w:divBdr>
        <w:top w:val="none" w:sz="0" w:space="0" w:color="auto"/>
        <w:left w:val="none" w:sz="0" w:space="0" w:color="auto"/>
        <w:bottom w:val="none" w:sz="0" w:space="0" w:color="auto"/>
        <w:right w:val="none" w:sz="0" w:space="0" w:color="auto"/>
      </w:divBdr>
    </w:div>
    <w:div w:id="13531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C172-4ED9-41BB-A11C-C82E9DE9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3084</Words>
  <Characters>1758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11</cp:revision>
  <cp:lastPrinted>2026-05-05T05:43:00Z</cp:lastPrinted>
  <dcterms:created xsi:type="dcterms:W3CDTF">2026-04-30T05:43:00Z</dcterms:created>
  <dcterms:modified xsi:type="dcterms:W3CDTF">2026-05-26T10:53:00Z</dcterms:modified>
</cp:coreProperties>
</file>