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61F3" w14:textId="77777777" w:rsidR="00BD1BD7" w:rsidRDefault="00F7584E">
      <w:pPr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2CC6CE1" wp14:editId="0779E5B5">
            <wp:extent cx="533400" cy="685800"/>
            <wp:effectExtent l="0" t="0" r="0" b="0"/>
            <wp:docPr id="5" name="Рисунок 5" descr="F:\..\..\..\..\Documents and Settings\123\Мои документы\Людмила\Сесії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F:\..\..\..\..\Documents and Settings\123\Мои документы\Людмила\Сесії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14:paraId="5C4B7487" w14:textId="77777777" w:rsidR="00BD1BD7" w:rsidRDefault="00F7584E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ВИКОНАВЧИЙ КОМІТЕТ</w:t>
      </w:r>
    </w:p>
    <w:p w14:paraId="55C2434C" w14:textId="77777777" w:rsidR="00BD1BD7" w:rsidRDefault="00F7584E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ПОПІВСЬКА СІЛЬСЬКА РАДА</w:t>
      </w:r>
    </w:p>
    <w:p w14:paraId="189C95CD" w14:textId="77777777" w:rsidR="00BD1BD7" w:rsidRDefault="00F7584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КОНОТОПСЬКОГО РАЙОНУ СУМСЬКОЇ ОБЛАСТІ</w:t>
      </w:r>
    </w:p>
    <w:p w14:paraId="4A2B8F1F" w14:textId="77777777" w:rsidR="00BD1BD7" w:rsidRDefault="00BD1B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E7434" w14:textId="053FFEAB" w:rsidR="00BD1BD7" w:rsidRPr="00CF0C35" w:rsidRDefault="00F75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№</w:t>
      </w:r>
      <w:r w:rsidR="00CF0C35">
        <w:rPr>
          <w:rFonts w:ascii="Times New Roman" w:hAnsi="Times New Roman" w:cs="Times New Roman"/>
          <w:b/>
          <w:sz w:val="28"/>
          <w:szCs w:val="28"/>
          <w:lang w:val="uk-UA"/>
        </w:rPr>
        <w:t>219</w:t>
      </w:r>
    </w:p>
    <w:p w14:paraId="1F5C9D80" w14:textId="2860154B" w:rsidR="00BD1BD7" w:rsidRDefault="00790A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27.07</w:t>
      </w:r>
      <w:r w:rsidR="00A27EE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A27EEA">
        <w:rPr>
          <w:rFonts w:ascii="Times New Roman" w:hAnsi="Times New Roman" w:cs="Times New Roman"/>
          <w:b/>
          <w:sz w:val="28"/>
          <w:szCs w:val="28"/>
        </w:rPr>
        <w:t>202</w:t>
      </w:r>
      <w:r w:rsidR="00A27EE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A27E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с. Попівка</w:t>
      </w:r>
      <w:r w:rsidR="00A27EE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E0ECB" wp14:editId="1B3A6AE0">
                <wp:simplePos x="0" y="0"/>
                <wp:positionH relativeFrom="column">
                  <wp:posOffset>11887200</wp:posOffset>
                </wp:positionH>
                <wp:positionV relativeFrom="paragraph">
                  <wp:posOffset>238125</wp:posOffset>
                </wp:positionV>
                <wp:extent cx="342900" cy="0"/>
                <wp:effectExtent l="38100" t="76200" r="19050" b="952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7C899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in,18.75pt" to="963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">
                <v:stroke startarrow="block" endarrow="block"/>
              </v:line>
            </w:pict>
          </mc:Fallback>
        </mc:AlternateContent>
      </w:r>
      <w:r w:rsidR="00A27EE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2C0C8" wp14:editId="6F4A9557">
                <wp:simplePos x="0" y="0"/>
                <wp:positionH relativeFrom="column">
                  <wp:posOffset>7315200</wp:posOffset>
                </wp:positionH>
                <wp:positionV relativeFrom="paragraph">
                  <wp:posOffset>123825</wp:posOffset>
                </wp:positionV>
                <wp:extent cx="342900" cy="0"/>
                <wp:effectExtent l="38100" t="76200" r="19050" b="952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F3FCB7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in,9.75pt" to="60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">
                <v:stroke startarrow="block" endarrow="block"/>
              </v:line>
            </w:pict>
          </mc:Fallback>
        </mc:AlternateContent>
      </w:r>
      <w:r w:rsidR="00A27E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14:paraId="4F15D040" w14:textId="77777777" w:rsidR="00790AC1" w:rsidRDefault="00790AC1" w:rsidP="00DB35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84636515"/>
    </w:p>
    <w:p w14:paraId="4849022E" w14:textId="091D9625" w:rsidR="00DB352E" w:rsidRDefault="00F7584E" w:rsidP="00DB35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</w:t>
      </w:r>
      <w:r w:rsidR="00370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</w:t>
      </w:r>
    </w:p>
    <w:p w14:paraId="040F7941" w14:textId="77777777" w:rsidR="00DB352E" w:rsidRDefault="00DB352E" w:rsidP="00DB35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35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від 21.02.2022 №20 </w:t>
      </w:r>
    </w:p>
    <w:p w14:paraId="29F6F7D9" w14:textId="77777777" w:rsidR="00DB352E" w:rsidRDefault="00DB352E" w:rsidP="00DB35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35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"Про затвердження Планів та утворення </w:t>
      </w:r>
    </w:p>
    <w:p w14:paraId="4548511C" w14:textId="60AB62B7" w:rsidR="00BD1BD7" w:rsidRDefault="00DB352E" w:rsidP="00DB35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352E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ТЕБ і НС"</w:t>
      </w:r>
      <w:bookmarkEnd w:id="0"/>
    </w:p>
    <w:p w14:paraId="27AB182E" w14:textId="77777777" w:rsidR="00790AC1" w:rsidRDefault="00790AC1" w:rsidP="00DB3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5C7964" w14:textId="0CB87792" w:rsidR="00BD1BD7" w:rsidRPr="0037061D" w:rsidRDefault="00F7584E" w:rsidP="003706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належної координації роботи органів управління та сил з реагування на загрозу та виникнення надзвичайних ситуацій, зниження можливості загибелі людей, зменшення матеріальних витрат, організації задоволення першочергових потреб постраждалого населення, відповідно до Кодексу цивільного захисту України,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вимог Типового положення про регіональну та місцеву комісію з питань техногенно-екологічної безпеки і надзвичайних ситуацій, затвердженого постановою Кабінету Міністрів України від 17.06.2015 № 409</w:t>
      </w:r>
      <w:r w:rsidR="00D500BA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керуючись статтями 36, 52, 59 Закону України «Про місцеве самоврядування в Україні»</w:t>
      </w:r>
      <w:r w:rsidR="00790A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790AC1" w:rsidRPr="00790AC1">
        <w:rPr>
          <w:rFonts w:ascii="Times New Roman" w:hAnsi="Times New Roman" w:cs="Times New Roman"/>
          <w:bCs/>
          <w:sz w:val="28"/>
          <w:szCs w:val="28"/>
          <w:lang w:val="uk-UA"/>
        </w:rPr>
        <w:t>у зв’язку з кадровими змінами та належним функціонуванням комісії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</w:p>
    <w:p w14:paraId="30A9991E" w14:textId="081C9514" w:rsidR="00BD1BD7" w:rsidRDefault="00F7584E" w:rsidP="007335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виконавчий комітет вирішив:</w:t>
      </w:r>
    </w:p>
    <w:p w14:paraId="7563D8AF" w14:textId="50D26FC6" w:rsidR="00BD1BD7" w:rsidRDefault="00F7584E" w:rsidP="007335A5">
      <w:pPr>
        <w:pStyle w:val="a8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Chars="253" w:firstLine="708"/>
        <w:jc w:val="both"/>
        <w:rPr>
          <w:color w:val="000000"/>
          <w:szCs w:val="28"/>
        </w:rPr>
      </w:pPr>
      <w:r>
        <w:rPr>
          <w:bCs/>
          <w:szCs w:val="28"/>
        </w:rPr>
        <w:t>1.</w:t>
      </w:r>
      <w:r w:rsidR="00DB352E">
        <w:rPr>
          <w:bCs/>
          <w:szCs w:val="28"/>
        </w:rPr>
        <w:t xml:space="preserve"> </w:t>
      </w:r>
      <w:proofErr w:type="spellStart"/>
      <w:r w:rsidR="00A27EEA">
        <w:rPr>
          <w:bCs/>
          <w:szCs w:val="28"/>
        </w:rPr>
        <w:t>Внести</w:t>
      </w:r>
      <w:proofErr w:type="spellEnd"/>
      <w:r w:rsidR="00A27EEA">
        <w:rPr>
          <w:bCs/>
          <w:szCs w:val="28"/>
        </w:rPr>
        <w:t xml:space="preserve"> зміни </w:t>
      </w:r>
      <w:r w:rsidR="00DB352E">
        <w:rPr>
          <w:bCs/>
          <w:szCs w:val="28"/>
        </w:rPr>
        <w:t>в</w:t>
      </w:r>
      <w:r w:rsidR="00A27EEA">
        <w:rPr>
          <w:bCs/>
          <w:szCs w:val="28"/>
        </w:rPr>
        <w:t xml:space="preserve"> </w:t>
      </w:r>
      <w:r w:rsidR="00DB352E">
        <w:rPr>
          <w:bCs/>
          <w:szCs w:val="28"/>
        </w:rPr>
        <w:t xml:space="preserve">додаток 3 </w:t>
      </w:r>
      <w:r w:rsidR="00DB352E" w:rsidRPr="00DB352E">
        <w:rPr>
          <w:bCs/>
          <w:szCs w:val="28"/>
        </w:rPr>
        <w:t>до рішення виконавчого комітету від 21.02.2022 року №20</w:t>
      </w:r>
      <w:r w:rsidR="00A27EEA">
        <w:rPr>
          <w:color w:val="000000"/>
          <w:szCs w:val="28"/>
        </w:rPr>
        <w:t xml:space="preserve"> </w:t>
      </w:r>
      <w:r w:rsidR="00790AC1" w:rsidRPr="00790AC1">
        <w:rPr>
          <w:color w:val="000000"/>
          <w:szCs w:val="28"/>
        </w:rPr>
        <w:t>«Про затвердження Планів та утворення комісії з питань ТЕБ і НС»</w:t>
      </w:r>
      <w:r w:rsidR="00790AC1">
        <w:rPr>
          <w:color w:val="000000"/>
          <w:szCs w:val="28"/>
        </w:rPr>
        <w:t xml:space="preserve"> </w:t>
      </w:r>
      <w:r w:rsidR="00A27EEA">
        <w:rPr>
          <w:color w:val="000000"/>
          <w:szCs w:val="28"/>
        </w:rPr>
        <w:t xml:space="preserve">та викласти його </w:t>
      </w:r>
      <w:r w:rsidR="00790AC1">
        <w:rPr>
          <w:color w:val="000000"/>
          <w:szCs w:val="28"/>
        </w:rPr>
        <w:t>в</w:t>
      </w:r>
      <w:r w:rsidR="00A27EEA">
        <w:rPr>
          <w:color w:val="000000"/>
          <w:szCs w:val="28"/>
        </w:rPr>
        <w:t xml:space="preserve"> новій редак</w:t>
      </w:r>
      <w:r w:rsidR="0037061D">
        <w:rPr>
          <w:color w:val="000000"/>
          <w:szCs w:val="28"/>
        </w:rPr>
        <w:t>ції</w:t>
      </w:r>
      <w:r w:rsidR="00A27EEA">
        <w:rPr>
          <w:color w:val="000000"/>
          <w:szCs w:val="28"/>
        </w:rPr>
        <w:t xml:space="preserve"> (додаток</w:t>
      </w:r>
      <w:r w:rsidR="007335A5">
        <w:rPr>
          <w:color w:val="000000"/>
          <w:szCs w:val="28"/>
        </w:rPr>
        <w:t xml:space="preserve"> 1</w:t>
      </w:r>
      <w:r w:rsidR="00A27EEA">
        <w:rPr>
          <w:color w:val="000000"/>
          <w:szCs w:val="28"/>
        </w:rPr>
        <w:t>).</w:t>
      </w:r>
    </w:p>
    <w:p w14:paraId="31A64CBB" w14:textId="3C5BE5C6" w:rsidR="00F7584E" w:rsidRPr="007335A5" w:rsidRDefault="007335A5" w:rsidP="007335A5">
      <w:pPr>
        <w:pStyle w:val="a8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Chars="253"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657FDE">
        <w:rPr>
          <w:color w:val="000000"/>
          <w:szCs w:val="28"/>
        </w:rPr>
        <w:t xml:space="preserve">. </w:t>
      </w:r>
      <w:r w:rsidRPr="007335A5">
        <w:rPr>
          <w:color w:val="000000"/>
          <w:szCs w:val="28"/>
        </w:rPr>
        <w:t xml:space="preserve">Пункт 2 рішення виконавчого комітету від </w:t>
      </w:r>
      <w:r w:rsidR="00790AC1">
        <w:rPr>
          <w:color w:val="000000"/>
          <w:szCs w:val="28"/>
        </w:rPr>
        <w:t>11</w:t>
      </w:r>
      <w:r w:rsidRPr="007335A5">
        <w:rPr>
          <w:color w:val="000000"/>
          <w:szCs w:val="28"/>
        </w:rPr>
        <w:t>.03.2026 року №</w:t>
      </w:r>
      <w:r w:rsidR="00790AC1">
        <w:rPr>
          <w:color w:val="000000"/>
          <w:szCs w:val="28"/>
        </w:rPr>
        <w:t xml:space="preserve"> 66</w:t>
      </w:r>
      <w:r w:rsidRPr="007335A5">
        <w:rPr>
          <w:color w:val="000000"/>
          <w:szCs w:val="28"/>
        </w:rPr>
        <w:t xml:space="preserve"> </w:t>
      </w:r>
      <w:r w:rsidR="00790AC1">
        <w:rPr>
          <w:color w:val="000000"/>
          <w:szCs w:val="28"/>
        </w:rPr>
        <w:t>«</w:t>
      </w:r>
      <w:r w:rsidRPr="007335A5">
        <w:rPr>
          <w:color w:val="000000"/>
          <w:szCs w:val="28"/>
        </w:rPr>
        <w:t xml:space="preserve">Про внесення змін до рішення виконавчого комітету від 21.02.2022 №20 </w:t>
      </w:r>
      <w:r>
        <w:rPr>
          <w:color w:val="000000"/>
          <w:szCs w:val="28"/>
        </w:rPr>
        <w:t>«</w:t>
      </w:r>
      <w:r w:rsidRPr="007335A5">
        <w:rPr>
          <w:color w:val="000000"/>
          <w:szCs w:val="28"/>
        </w:rPr>
        <w:t>Про затвердження Планів та утворення комісії з питань ТЕБ і НС</w:t>
      </w:r>
      <w:r>
        <w:rPr>
          <w:color w:val="000000"/>
          <w:szCs w:val="28"/>
        </w:rPr>
        <w:t>»</w:t>
      </w:r>
      <w:r w:rsidR="00790AC1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Pr="007335A5">
        <w:rPr>
          <w:color w:val="000000"/>
          <w:szCs w:val="28"/>
        </w:rPr>
        <w:t>визнати таким, що втратив чинність.</w:t>
      </w:r>
    </w:p>
    <w:p w14:paraId="50F9FC4A" w14:textId="72FC090A" w:rsidR="00BD1BD7" w:rsidRDefault="007335A5" w:rsidP="007335A5">
      <w:pPr>
        <w:pStyle w:val="a8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Chars="253" w:firstLine="708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F7584E">
        <w:rPr>
          <w:bCs/>
          <w:szCs w:val="28"/>
        </w:rPr>
        <w:t xml:space="preserve">. </w:t>
      </w:r>
      <w:r w:rsidR="00044565">
        <w:rPr>
          <w:bCs/>
          <w:szCs w:val="28"/>
        </w:rPr>
        <w:t>Контроль за виконанням цього рішення за покласти на заступник</w:t>
      </w:r>
      <w:r w:rsidR="00A27EEA">
        <w:rPr>
          <w:bCs/>
          <w:szCs w:val="28"/>
        </w:rPr>
        <w:t>а</w:t>
      </w:r>
      <w:r w:rsidR="00044565">
        <w:rPr>
          <w:bCs/>
          <w:szCs w:val="28"/>
        </w:rPr>
        <w:t xml:space="preserve"> сільського голови з питань діяльності виконавчих органів ради Ірину КЛІГУНОВУ.</w:t>
      </w:r>
      <w:r w:rsidR="00F7584E">
        <w:rPr>
          <w:bCs/>
          <w:szCs w:val="28"/>
        </w:rPr>
        <w:t xml:space="preserve"> </w:t>
      </w:r>
    </w:p>
    <w:p w14:paraId="6C30679B" w14:textId="77777777" w:rsidR="00790AC1" w:rsidRDefault="00790AC1" w:rsidP="007335A5">
      <w:pPr>
        <w:pStyle w:val="a8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Chars="253" w:firstLine="708"/>
        <w:jc w:val="both"/>
        <w:rPr>
          <w:bCs/>
          <w:szCs w:val="28"/>
        </w:rPr>
      </w:pPr>
    </w:p>
    <w:p w14:paraId="5CEEDB69" w14:textId="77777777" w:rsidR="00790AC1" w:rsidRDefault="00790AC1" w:rsidP="007335A5">
      <w:pPr>
        <w:pStyle w:val="a8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Chars="253" w:firstLine="708"/>
        <w:jc w:val="both"/>
        <w:rPr>
          <w:szCs w:val="28"/>
        </w:rPr>
      </w:pPr>
    </w:p>
    <w:p w14:paraId="21507BC0" w14:textId="77777777" w:rsidR="00BD1BD7" w:rsidRDefault="00F7584E">
      <w:pPr>
        <w:pStyle w:val="9"/>
        <w:ind w:firstLine="0"/>
        <w:rPr>
          <w:b w:val="0"/>
          <w:szCs w:val="28"/>
        </w:rPr>
      </w:pPr>
      <w:r>
        <w:rPr>
          <w:szCs w:val="28"/>
        </w:rPr>
        <w:t xml:space="preserve">Сільський голова                               </w:t>
      </w:r>
      <w:r>
        <w:rPr>
          <w:b w:val="0"/>
          <w:szCs w:val="28"/>
        </w:rPr>
        <w:t xml:space="preserve">                             </w:t>
      </w:r>
      <w:r>
        <w:rPr>
          <w:szCs w:val="28"/>
        </w:rPr>
        <w:t xml:space="preserve"> Анатолій БОЯРЧУК</w:t>
      </w:r>
    </w:p>
    <w:p w14:paraId="682ABADD" w14:textId="77777777" w:rsidR="00790AC1" w:rsidRDefault="00790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8D19B07" w14:textId="77777777" w:rsidR="00790AC1" w:rsidRDefault="00790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2DA44EB" w14:textId="77777777" w:rsidR="00790AC1" w:rsidRDefault="00790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95CF48A" w14:textId="77777777" w:rsidR="00790AC1" w:rsidRDefault="00790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B1E8C5D" w14:textId="77777777" w:rsidR="00790AC1" w:rsidRDefault="00790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EE1211F" w14:textId="77777777" w:rsidR="0075283E" w:rsidRDefault="007528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AADA103" w14:textId="2E1E4A8B" w:rsidR="00BD1BD7" w:rsidRDefault="003507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Ярослава ЧЕРНЯВСЬКА</w:t>
      </w:r>
    </w:p>
    <w:p w14:paraId="6206C25C" w14:textId="7B72891A" w:rsidR="00BD1BD7" w:rsidRDefault="00F7584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Надіслати: до протоколу-1; відділам і управлінню сільської ради;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uk-UA"/>
        </w:rPr>
        <w:t xml:space="preserve">старости старостинських округів </w:t>
      </w:r>
      <w:r>
        <w:rPr>
          <w:rFonts w:ascii="Times New Roman" w:hAnsi="Times New Roman" w:cs="Times New Roman"/>
          <w:sz w:val="20"/>
          <w:szCs w:val="20"/>
          <w:lang w:val="uk-UA"/>
        </w:rPr>
        <w:t>Попівської сільської ради -9</w:t>
      </w:r>
      <w:r w:rsidR="00A955F1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A955F1" w:rsidRPr="00A955F1">
        <w:rPr>
          <w:rFonts w:ascii="Times New Roman" w:hAnsi="Times New Roman" w:cs="Times New Roman"/>
          <w:sz w:val="20"/>
          <w:szCs w:val="20"/>
          <w:lang w:val="uk-UA"/>
        </w:rPr>
        <w:t>Конотопському районному управлінню цивільного захисту та превентивної діяльності Головного управління ДСНС України у Сумській області - 1</w:t>
      </w:r>
      <w:r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14:paraId="5054314F" w14:textId="77777777" w:rsidR="00F7584E" w:rsidRDefault="00F7584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62CEC1D" w14:textId="799AF234" w:rsidR="00A27EEA" w:rsidRPr="00063F72" w:rsidRDefault="00A27EEA" w:rsidP="00A27E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Додаток </w:t>
      </w:r>
      <w:r w:rsidR="007335A5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</w:p>
    <w:p w14:paraId="646B120A" w14:textId="77777777" w:rsidR="00A27EEA" w:rsidRPr="00063F72" w:rsidRDefault="00A27EEA" w:rsidP="00A27E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до рішення виконавчого комітету </w:t>
      </w:r>
    </w:p>
    <w:p w14:paraId="7A9FECFC" w14:textId="6F826194" w:rsidR="00A27EEA" w:rsidRPr="00063F72" w:rsidRDefault="00A27EEA" w:rsidP="00A27E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від  </w:t>
      </w:r>
      <w:r w:rsidR="00790AC1">
        <w:rPr>
          <w:rFonts w:ascii="Times New Roman" w:hAnsi="Times New Roman" w:cs="Times New Roman"/>
          <w:color w:val="000000"/>
          <w:sz w:val="28"/>
          <w:szCs w:val="28"/>
          <w:lang w:val="uk-UA"/>
        </w:rPr>
        <w:t>27.07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№ </w:t>
      </w:r>
      <w:r w:rsidR="00D80814">
        <w:rPr>
          <w:rFonts w:ascii="Times New Roman" w:hAnsi="Times New Roman" w:cs="Times New Roman"/>
          <w:color w:val="000000"/>
          <w:sz w:val="28"/>
          <w:szCs w:val="28"/>
          <w:lang w:val="uk-UA"/>
        </w:rPr>
        <w:t>219</w:t>
      </w:r>
    </w:p>
    <w:p w14:paraId="64537A34" w14:textId="77777777" w:rsidR="00A27EEA" w:rsidRPr="00063F72" w:rsidRDefault="00A27EEA" w:rsidP="00A27EEA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 </w:t>
      </w:r>
    </w:p>
    <w:p w14:paraId="71840410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           СКЛАД</w:t>
      </w:r>
    </w:p>
    <w:p w14:paraId="709CDE95" w14:textId="79CA25E4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комісії з питань техногенно-екологічної безпеки і надзвичайних ситуацій при виконавчому комітеті Попівської сільської ради</w:t>
      </w:r>
      <w:r w:rsidR="00E5558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в новій редакції</w:t>
      </w:r>
    </w:p>
    <w:p w14:paraId="11B3E96C" w14:textId="4388563F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Голова комісії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: Боярчук Анатолій Васильович – сільський голова</w:t>
      </w:r>
      <w:r w:rsidR="00790AC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E0E99EB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Заступник голови комісії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</w:p>
    <w:p w14:paraId="5133A35D" w14:textId="182EC019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Клігунова Ірина Володимирівна - заступник сільського голови з питань діяльності виконавчих органів ради</w:t>
      </w:r>
      <w:r w:rsidR="00790AC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50EFC34" w14:textId="12EB2DFF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Секретар комісії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: Чернявська Ярослава Михайлівна – головний спеціаліст відділу земельних ресурсів та екології сільської  ради</w:t>
      </w:r>
      <w:r w:rsidR="00790AC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AEE336D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Члени комісії:</w:t>
      </w:r>
    </w:p>
    <w:p w14:paraId="4F37C2F3" w14:textId="77777777" w:rsidR="00A27EEA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Малігон Валентина Михайлівна – секретар сільської  ради;</w:t>
      </w:r>
    </w:p>
    <w:p w14:paraId="293EC2EA" w14:textId="291C5BB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Щербина Людмила Володимирівна – керуюч</w:t>
      </w:r>
      <w:r w:rsidR="006A545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справами виконавчого комітету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</w:p>
    <w:p w14:paraId="67C84E4B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Беспала Ольга Віталіївна – начальник  відділу освіти  сільської  ради;</w:t>
      </w:r>
    </w:p>
    <w:p w14:paraId="0A70716F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Гагіна Альбіна Олександрівна – завідувач сектору  державної реєстрації сільської ради;</w:t>
      </w:r>
    </w:p>
    <w:p w14:paraId="16BC6F2A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Голінка Юрій Миколайович - начальник відділу земельних ресурсів та екології сільської ради;</w:t>
      </w:r>
    </w:p>
    <w:p w14:paraId="56016ECE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Горкуша Ярина Олександрівна – начальник  відділу загальної та архівної  роботи   сільської  ради;</w:t>
      </w:r>
    </w:p>
    <w:p w14:paraId="1004B8CB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Жегет Дмитро Павлович – начальник  відділу  кадрового забезпечення  мобілізаційної  та оборонної  роботи сільської  ради;</w:t>
      </w:r>
    </w:p>
    <w:p w14:paraId="20320310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Кривченко Надія Михайлівна - начальник  управління  фінансів та економіки  Попівської сільської ради;</w:t>
      </w:r>
    </w:p>
    <w:p w14:paraId="39AC42F2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Коломійченко Тетяна Євгенівна - начальник  відділу-служба  у справах  дітей сільської  ради;</w:t>
      </w:r>
    </w:p>
    <w:p w14:paraId="2091185B" w14:textId="21250E43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Коток Наталія Василівна - начальник відділу</w:t>
      </w:r>
      <w:r w:rsidR="006A545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 головний бухгалтер відділу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бухгалтерського обліку, звітності та господарської діяльності сільської ради;</w:t>
      </w:r>
    </w:p>
    <w:p w14:paraId="796017BF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Ковтун Лариса Миколаївна - </w:t>
      </w:r>
      <w:r w:rsidRPr="00063F72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КНП «Центр первинної  медико-санітарної допомоги»  сільської  ради;</w:t>
      </w:r>
    </w:p>
    <w:p w14:paraId="767BFF88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Мартиненко Віта Миколаївна – начальник  відділу – центр  надання адміністративних   послуг сільської  ради;</w:t>
      </w:r>
    </w:p>
    <w:p w14:paraId="0E06FC12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Міщенко Леся Олександрівна – начальник відділу соціального захисту населення сільської ради;</w:t>
      </w:r>
    </w:p>
    <w:p w14:paraId="3D00F52A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Міщенко Тетяна  Олексіївна – начальник  відділу житлово-комунального  господарства,  архітектури,  будівництва,  транспорту  та   комунальної  власності   сільської  ради;</w:t>
      </w:r>
    </w:p>
    <w:p w14:paraId="68CA0FB1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Олефіренко Олеся Миколаївна – начальник  відділу правового  забезпечення   сільської  ради;</w:t>
      </w:r>
    </w:p>
    <w:p w14:paraId="2AC8E56D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Шкареда Галина  Миколаївна – начальник відділу організаційної роботи   сільської  ради;</w:t>
      </w:r>
    </w:p>
    <w:p w14:paraId="78163E31" w14:textId="195E719F" w:rsidR="00A27EEA" w:rsidRPr="00E55586" w:rsidRDefault="00790AC1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Мазний</w:t>
      </w:r>
      <w:proofErr w:type="spellEnd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Олександр Володимирович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60AC2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60AC2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провідний інспектор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№ 1 Конотопського районного управління </w:t>
      </w:r>
      <w:bookmarkStart w:id="1" w:name="_Hlk219460069"/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цивільного захисту та превентивної діяльності</w:t>
      </w:r>
      <w:bookmarkEnd w:id="1"/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Головного управління ДСНС України у Сумській області;</w:t>
      </w:r>
    </w:p>
    <w:p w14:paraId="085CD577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Ковальов Ігор Олексійович – головний спеціаліст відділу безпечності харчових продуктів та ветеринарної медицини Конотопського районного управління ГУ ДПСС в Сумській області (за згодою);</w:t>
      </w:r>
    </w:p>
    <w:p w14:paraId="6C75ECDA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Щербаков Максим Сергійович – начальник Конотопського районного управління цивільного захисту та превентивної діяльності Головного управління Державної служби України з надзвичайних ситуацій у Сумській області (за згодою);</w:t>
      </w:r>
    </w:p>
    <w:p w14:paraId="030C5100" w14:textId="33122683" w:rsidR="00A27EEA" w:rsidRPr="00E55586" w:rsidRDefault="00260AC2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Ободовський</w:t>
      </w:r>
      <w:proofErr w:type="spellEnd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Василь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Олександрович </w:t>
      </w: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т.в.о</w:t>
      </w:r>
      <w:proofErr w:type="spellEnd"/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A27EEA"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Конотопського районного відділу поліції ГУНП в Сумській області (за згодою);</w:t>
      </w:r>
    </w:p>
    <w:p w14:paraId="0A8C0C66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Згонник Василь Петрович – генеральний директор КНП КМР «Конотопська ЦРЛ ім.ак. Михайла Давидова» (за згодою);</w:t>
      </w:r>
    </w:p>
    <w:p w14:paraId="39C45CA8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Харченко </w:t>
      </w:r>
      <w:r w:rsidRPr="00E55586">
        <w:rPr>
          <w:rFonts w:ascii="Times New Roman" w:hAnsi="Times New Roman" w:cs="Times New Roman"/>
          <w:color w:val="000000"/>
          <w:sz w:val="28"/>
          <w:szCs w:val="28"/>
        </w:rPr>
        <w:t xml:space="preserve">Сергій Іванович </w:t>
      </w: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E55586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Конотопського РТЦК та СП (за згодою);</w:t>
      </w:r>
    </w:p>
    <w:p w14:paraId="3D235AF6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Стадніченко Владислав Валерійович – директор філії Конотопський  РЕМ АТ «Сумиобленерго» (за  згодою);</w:t>
      </w:r>
    </w:p>
    <w:p w14:paraId="106553EE" w14:textId="77777777" w:rsidR="00A27EEA" w:rsidRPr="00E55586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Омельченко Віктор Миколайович - керівник Конотопського  міжрайонного   управління  водного  господарства (за згодою);</w:t>
      </w:r>
    </w:p>
    <w:p w14:paraId="1A518CA8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Салов Олег Олександрович - директор філії «Конотопське лісове господарство» державного спеціалізованого господарського підприємства «Ліси України» (за згодою);</w:t>
      </w:r>
    </w:p>
    <w:p w14:paraId="458DCF8A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Грищенко Антоніна Павлівна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староста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Великосамбірського старостинського округу №1;</w:t>
      </w:r>
    </w:p>
    <w:p w14:paraId="6C5FB80C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Точиленко Ірина Віталіївна – староста Вирівського старостинського округу №2;</w:t>
      </w:r>
    </w:p>
    <w:p w14:paraId="2F24992D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Новак Віктор Павлович - староста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Дептівського старостинського округу №3;</w:t>
      </w:r>
    </w:p>
    <w:p w14:paraId="2A150DB8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Йотка Микола Олександрович – староста Кошарівського старостинського округу №4;</w:t>
      </w:r>
    </w:p>
    <w:p w14:paraId="04BC126E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Новіков Ігор Володимирович - староста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Кузьківського старостинського округу №5;</w:t>
      </w:r>
    </w:p>
    <w:p w14:paraId="3E1BBD7C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Подобрій Ольга Олексіївна  - староста Присеймівського старостинського округу №6;</w:t>
      </w:r>
    </w:p>
    <w:p w14:paraId="49410860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Величко Тетяна Борисівна - староста Шаповалівського старостинського округу №8;</w:t>
      </w:r>
    </w:p>
    <w:p w14:paraId="5EEB2BE8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Ступак Микола Андрійович - староста Шевченківського старостинського округу №9;</w:t>
      </w:r>
    </w:p>
    <w:p w14:paraId="7F0045BC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Галян Сергій Миколайович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староста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Юрівського старостинського округу №10;</w:t>
      </w:r>
    </w:p>
    <w:p w14:paraId="48803110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Ковтун Тетяна Володимирівна – спеціаліст І категорії відділу – центр  надання адміністративних   послуг сільської  ради (с.Соснівка);</w:t>
      </w:r>
    </w:p>
    <w:p w14:paraId="78E6FEB6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Кудра Оксана Петрівна - спеціаліст І категорії відділу – центр  надання адміністративних   послуг сільської  ради (с.Попівка);</w:t>
      </w:r>
    </w:p>
    <w:p w14:paraId="50C68C65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Собора Ірина Михайлівна – директор КЗ «Центр надання соціальних послуг» Попівської сільської ради;</w:t>
      </w:r>
    </w:p>
    <w:p w14:paraId="6C04D754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Панченко Світлана Миколаївна – директор КЗ «Центр культури, дозвілля та спорту» Попівської сільської ради;</w:t>
      </w:r>
    </w:p>
    <w:p w14:paraId="10C5AD27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Манєшкіна Віта Вікторівна – директор КУ «Інклюзивно-ресурсний центр» Попівської сільської ради;</w:t>
      </w:r>
    </w:p>
    <w:p w14:paraId="0A90598F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Клінгерт Валентин Георгійович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господарства </w:t>
      </w:r>
      <w:r w:rsidRPr="00D66570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обліку, звітності та господарської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3F72">
        <w:rPr>
          <w:rFonts w:ascii="Times New Roman" w:hAnsi="Times New Roman" w:cs="Times New Roman"/>
          <w:color w:val="000000"/>
          <w:sz w:val="28"/>
          <w:szCs w:val="28"/>
          <w:lang w:val="uk-UA"/>
        </w:rPr>
        <w:t>сільської  ради</w:t>
      </w:r>
      <w:r w:rsidRPr="00063F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C872C0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4AE72B9B" w14:textId="77777777" w:rsidR="00A27EEA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E2AB850" w14:textId="77777777" w:rsidR="00E55586" w:rsidRPr="00063F72" w:rsidRDefault="00E55586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2180BCD1" w14:textId="77777777" w:rsidR="00A27EEA" w:rsidRPr="00063F72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63F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Секретар   ради                                  Валентина   МАЛІГОН </w:t>
      </w:r>
    </w:p>
    <w:p w14:paraId="62D859CB" w14:textId="77777777" w:rsidR="00A27EEA" w:rsidRDefault="00A27EEA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E47BE26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B52FB59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FDA12F0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915BB70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1B0046E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75CB9EC6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08B8085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5F97CB1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4A59C03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B155F5F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04BDAFA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6D5D32B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687A38F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95312DC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4BB3132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E9EF4EF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543E9F7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FD7E78A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DB36090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265826E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B2DB60C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DC25964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0A3A2F5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2E8060E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932D299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B843F62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6DE92F7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A44BEEE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3FC61B7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FE7C2E7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B23FE15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204301D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96C1AF7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A1B5403" w14:textId="77777777" w:rsidR="00DE4B30" w:rsidRDefault="00DE4B30" w:rsidP="00A27E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9ADFCE9" w14:textId="780DA521" w:rsidR="00BD1BD7" w:rsidRPr="00E55586" w:rsidRDefault="005C21C1" w:rsidP="00D500BA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E555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sectPr w:rsidR="00BD1BD7" w:rsidRPr="00E55586" w:rsidSect="00F7584E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6F5C" w14:textId="77777777" w:rsidR="00393409" w:rsidRDefault="00393409">
      <w:pPr>
        <w:spacing w:line="240" w:lineRule="auto"/>
      </w:pPr>
      <w:r>
        <w:separator/>
      </w:r>
    </w:p>
  </w:endnote>
  <w:endnote w:type="continuationSeparator" w:id="0">
    <w:p w14:paraId="460417D0" w14:textId="77777777" w:rsidR="00393409" w:rsidRDefault="003934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Bal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2683" w14:textId="77777777" w:rsidR="00393409" w:rsidRDefault="00393409">
      <w:pPr>
        <w:spacing w:after="0"/>
      </w:pPr>
      <w:r>
        <w:separator/>
      </w:r>
    </w:p>
  </w:footnote>
  <w:footnote w:type="continuationSeparator" w:id="0">
    <w:p w14:paraId="6426680C" w14:textId="77777777" w:rsidR="00393409" w:rsidRDefault="003934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0A07"/>
    <w:multiLevelType w:val="hybridMultilevel"/>
    <w:tmpl w:val="454E4932"/>
    <w:lvl w:ilvl="0" w:tplc="EFB2FF2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D842E2"/>
    <w:multiLevelType w:val="multilevel"/>
    <w:tmpl w:val="3AB8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030B43"/>
    <w:multiLevelType w:val="hybridMultilevel"/>
    <w:tmpl w:val="36F0E43C"/>
    <w:lvl w:ilvl="0" w:tplc="95B02C26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E261BB2"/>
    <w:multiLevelType w:val="hybridMultilevel"/>
    <w:tmpl w:val="BE78AB8E"/>
    <w:lvl w:ilvl="0" w:tplc="CE74B6F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A0586B"/>
    <w:multiLevelType w:val="hybridMultilevel"/>
    <w:tmpl w:val="089A7FE2"/>
    <w:lvl w:ilvl="0" w:tplc="BAAA906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8A6429"/>
    <w:multiLevelType w:val="multilevel"/>
    <w:tmpl w:val="6DA6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4A317E"/>
    <w:multiLevelType w:val="multilevel"/>
    <w:tmpl w:val="E2DA4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BE274C"/>
    <w:multiLevelType w:val="hybridMultilevel"/>
    <w:tmpl w:val="02028122"/>
    <w:lvl w:ilvl="0" w:tplc="6D56EDE4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86158533">
    <w:abstractNumId w:val="0"/>
  </w:num>
  <w:num w:numId="2" w16cid:durableId="1668366017">
    <w:abstractNumId w:val="7"/>
  </w:num>
  <w:num w:numId="3" w16cid:durableId="1033188993">
    <w:abstractNumId w:val="2"/>
  </w:num>
  <w:num w:numId="4" w16cid:durableId="342630718">
    <w:abstractNumId w:val="3"/>
  </w:num>
  <w:num w:numId="5" w16cid:durableId="1663042039">
    <w:abstractNumId w:val="4"/>
  </w:num>
  <w:num w:numId="6" w16cid:durableId="316689744">
    <w:abstractNumId w:val="6"/>
  </w:num>
  <w:num w:numId="7" w16cid:durableId="1838956992">
    <w:abstractNumId w:val="1"/>
  </w:num>
  <w:num w:numId="8" w16cid:durableId="621619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EA"/>
    <w:rsid w:val="00004583"/>
    <w:rsid w:val="0001235A"/>
    <w:rsid w:val="00042BA6"/>
    <w:rsid w:val="00044565"/>
    <w:rsid w:val="00045905"/>
    <w:rsid w:val="00045C48"/>
    <w:rsid w:val="0005264A"/>
    <w:rsid w:val="000626F1"/>
    <w:rsid w:val="00063306"/>
    <w:rsid w:val="00071E43"/>
    <w:rsid w:val="000951C1"/>
    <w:rsid w:val="00100893"/>
    <w:rsid w:val="00122621"/>
    <w:rsid w:val="0013300F"/>
    <w:rsid w:val="00161C4B"/>
    <w:rsid w:val="0016267C"/>
    <w:rsid w:val="001770FE"/>
    <w:rsid w:val="00184515"/>
    <w:rsid w:val="00192A5F"/>
    <w:rsid w:val="001B388B"/>
    <w:rsid w:val="001B3A33"/>
    <w:rsid w:val="00201809"/>
    <w:rsid w:val="002165FE"/>
    <w:rsid w:val="002225FE"/>
    <w:rsid w:val="0023218F"/>
    <w:rsid w:val="00236B9D"/>
    <w:rsid w:val="0025344C"/>
    <w:rsid w:val="0025493F"/>
    <w:rsid w:val="00260AC2"/>
    <w:rsid w:val="00273EAD"/>
    <w:rsid w:val="003006CF"/>
    <w:rsid w:val="00304CFA"/>
    <w:rsid w:val="003117F4"/>
    <w:rsid w:val="00323758"/>
    <w:rsid w:val="00330F10"/>
    <w:rsid w:val="00344E8A"/>
    <w:rsid w:val="00350797"/>
    <w:rsid w:val="00361DB5"/>
    <w:rsid w:val="0037061D"/>
    <w:rsid w:val="00373949"/>
    <w:rsid w:val="00386C76"/>
    <w:rsid w:val="00393409"/>
    <w:rsid w:val="003C7FDD"/>
    <w:rsid w:val="00421E53"/>
    <w:rsid w:val="00451896"/>
    <w:rsid w:val="00461B4B"/>
    <w:rsid w:val="00467F50"/>
    <w:rsid w:val="004D33EE"/>
    <w:rsid w:val="004F1776"/>
    <w:rsid w:val="00541624"/>
    <w:rsid w:val="0055218D"/>
    <w:rsid w:val="005536AA"/>
    <w:rsid w:val="00592684"/>
    <w:rsid w:val="00595627"/>
    <w:rsid w:val="0059682C"/>
    <w:rsid w:val="005C21C1"/>
    <w:rsid w:val="005C355A"/>
    <w:rsid w:val="005E585B"/>
    <w:rsid w:val="005F212C"/>
    <w:rsid w:val="005F4C68"/>
    <w:rsid w:val="00600799"/>
    <w:rsid w:val="00611DE2"/>
    <w:rsid w:val="00626827"/>
    <w:rsid w:val="00657FDE"/>
    <w:rsid w:val="00662349"/>
    <w:rsid w:val="006A545A"/>
    <w:rsid w:val="006B04FB"/>
    <w:rsid w:val="006B47EA"/>
    <w:rsid w:val="006D6457"/>
    <w:rsid w:val="006D6FC5"/>
    <w:rsid w:val="006F3A59"/>
    <w:rsid w:val="007030D4"/>
    <w:rsid w:val="007102A6"/>
    <w:rsid w:val="00720D43"/>
    <w:rsid w:val="007228ED"/>
    <w:rsid w:val="007335A5"/>
    <w:rsid w:val="00744389"/>
    <w:rsid w:val="00747827"/>
    <w:rsid w:val="007501C7"/>
    <w:rsid w:val="007504AF"/>
    <w:rsid w:val="0075283E"/>
    <w:rsid w:val="007533A7"/>
    <w:rsid w:val="00755F32"/>
    <w:rsid w:val="00761C2D"/>
    <w:rsid w:val="007803DD"/>
    <w:rsid w:val="00790AC1"/>
    <w:rsid w:val="007C614F"/>
    <w:rsid w:val="008072E4"/>
    <w:rsid w:val="00815C07"/>
    <w:rsid w:val="008346AB"/>
    <w:rsid w:val="00873CA9"/>
    <w:rsid w:val="00874D38"/>
    <w:rsid w:val="00880732"/>
    <w:rsid w:val="00890425"/>
    <w:rsid w:val="008F1D0D"/>
    <w:rsid w:val="0090500F"/>
    <w:rsid w:val="0090724E"/>
    <w:rsid w:val="00914521"/>
    <w:rsid w:val="00917A29"/>
    <w:rsid w:val="0092591D"/>
    <w:rsid w:val="0094295C"/>
    <w:rsid w:val="00945FCA"/>
    <w:rsid w:val="0095283E"/>
    <w:rsid w:val="00982E2F"/>
    <w:rsid w:val="00985478"/>
    <w:rsid w:val="009B0084"/>
    <w:rsid w:val="009B153A"/>
    <w:rsid w:val="009B2934"/>
    <w:rsid w:val="009D2C30"/>
    <w:rsid w:val="009E799E"/>
    <w:rsid w:val="00A16DE3"/>
    <w:rsid w:val="00A27EEA"/>
    <w:rsid w:val="00A304E6"/>
    <w:rsid w:val="00A51361"/>
    <w:rsid w:val="00A85BAE"/>
    <w:rsid w:val="00A94352"/>
    <w:rsid w:val="00A955F1"/>
    <w:rsid w:val="00A977C0"/>
    <w:rsid w:val="00AB47DE"/>
    <w:rsid w:val="00AC5C5A"/>
    <w:rsid w:val="00AC7DC0"/>
    <w:rsid w:val="00AD5B0E"/>
    <w:rsid w:val="00AF5873"/>
    <w:rsid w:val="00B01B62"/>
    <w:rsid w:val="00B304BF"/>
    <w:rsid w:val="00B34F99"/>
    <w:rsid w:val="00B54D97"/>
    <w:rsid w:val="00B8438A"/>
    <w:rsid w:val="00B86A55"/>
    <w:rsid w:val="00BB423C"/>
    <w:rsid w:val="00BD1BD7"/>
    <w:rsid w:val="00BE3ACC"/>
    <w:rsid w:val="00BE58FA"/>
    <w:rsid w:val="00C2561C"/>
    <w:rsid w:val="00C37D79"/>
    <w:rsid w:val="00C65CBC"/>
    <w:rsid w:val="00C76BBD"/>
    <w:rsid w:val="00C80BE1"/>
    <w:rsid w:val="00C8102C"/>
    <w:rsid w:val="00CC1B4C"/>
    <w:rsid w:val="00CD2BBC"/>
    <w:rsid w:val="00CF0C35"/>
    <w:rsid w:val="00D17129"/>
    <w:rsid w:val="00D31755"/>
    <w:rsid w:val="00D500BA"/>
    <w:rsid w:val="00D80814"/>
    <w:rsid w:val="00D95D89"/>
    <w:rsid w:val="00DA162E"/>
    <w:rsid w:val="00DB352E"/>
    <w:rsid w:val="00DB3558"/>
    <w:rsid w:val="00DC2374"/>
    <w:rsid w:val="00DC52C2"/>
    <w:rsid w:val="00DE4B30"/>
    <w:rsid w:val="00E23133"/>
    <w:rsid w:val="00E26603"/>
    <w:rsid w:val="00E45F83"/>
    <w:rsid w:val="00E51365"/>
    <w:rsid w:val="00E5221E"/>
    <w:rsid w:val="00E55586"/>
    <w:rsid w:val="00E60FA3"/>
    <w:rsid w:val="00E65831"/>
    <w:rsid w:val="00E80BD1"/>
    <w:rsid w:val="00EA76CC"/>
    <w:rsid w:val="00EE073D"/>
    <w:rsid w:val="00EE0DC4"/>
    <w:rsid w:val="00EE4B2F"/>
    <w:rsid w:val="00EF22A0"/>
    <w:rsid w:val="00F055E0"/>
    <w:rsid w:val="00F303A4"/>
    <w:rsid w:val="00F32F4E"/>
    <w:rsid w:val="00F36B1B"/>
    <w:rsid w:val="00F72FB2"/>
    <w:rsid w:val="00F7584E"/>
    <w:rsid w:val="00F77C6D"/>
    <w:rsid w:val="00F80721"/>
    <w:rsid w:val="00F8714A"/>
    <w:rsid w:val="00FA04EF"/>
    <w:rsid w:val="00FC714C"/>
    <w:rsid w:val="00FD61D8"/>
    <w:rsid w:val="00FE6D32"/>
    <w:rsid w:val="00FF0C0A"/>
    <w:rsid w:val="00FF25A0"/>
    <w:rsid w:val="00FF4160"/>
    <w:rsid w:val="4BB9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C0677E"/>
  <w15:docId w15:val="{C7160756-2645-4796-BD8D-907F332A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E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E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after="0" w:line="240" w:lineRule="auto"/>
      <w:ind w:firstLine="720"/>
      <w:jc w:val="both"/>
      <w:outlineLvl w:val="8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pPr>
      <w:spacing w:after="120" w:line="480" w:lineRule="auto"/>
    </w:pPr>
  </w:style>
  <w:style w:type="paragraph" w:styleId="a6">
    <w:name w:val="Plain Text"/>
    <w:basedOn w:val="a"/>
    <w:link w:val="a7"/>
    <w:uiPriority w:val="99"/>
    <w:qFormat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val="uk-UA" w:eastAsia="ru-RU"/>
    </w:rPr>
  </w:style>
  <w:style w:type="paragraph" w:styleId="a8">
    <w:name w:val="Body Text"/>
    <w:basedOn w:val="a"/>
    <w:link w:val="a9"/>
    <w:uiPriority w:val="99"/>
    <w:qFormat/>
    <w:pPr>
      <w:tabs>
        <w:tab w:val="left" w:pos="2130"/>
      </w:tabs>
      <w:spacing w:after="0" w:line="240" w:lineRule="auto"/>
    </w:pPr>
    <w:rPr>
      <w:rFonts w:ascii="Times New Roman" w:eastAsia="Times New Roman" w:hAnsi="Times New Roman" w:cs="Times New Roman"/>
      <w:sz w:val="28"/>
      <w:szCs w:val="14"/>
      <w:lang w:val="uk-UA" w:eastAsia="ru-RU"/>
    </w:rPr>
  </w:style>
  <w:style w:type="paragraph" w:styleId="aa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style13"/>
    <w:qFormat/>
  </w:style>
  <w:style w:type="character" w:customStyle="1" w:styleId="a9">
    <w:name w:val="Основний текст Знак"/>
    <w:basedOn w:val="a0"/>
    <w:link w:val="a8"/>
    <w:uiPriority w:val="99"/>
    <w:qFormat/>
    <w:rPr>
      <w:rFonts w:ascii="Times New Roman" w:eastAsia="Times New Roman" w:hAnsi="Times New Roman" w:cs="Times New Roman"/>
      <w:sz w:val="28"/>
      <w:szCs w:val="14"/>
      <w:lang w:val="uk-UA"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ий текст 2 Знак"/>
    <w:basedOn w:val="a0"/>
    <w:link w:val="2"/>
    <w:uiPriority w:val="99"/>
    <w:semiHidden/>
    <w:qFormat/>
  </w:style>
  <w:style w:type="character" w:customStyle="1" w:styleId="90">
    <w:name w:val="Заголовок 9 Знак"/>
    <w:basedOn w:val="a0"/>
    <w:link w:val="9"/>
    <w:uiPriority w:val="99"/>
    <w:qFormat/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32">
    <w:name w:val="Основний текст 3 Знак"/>
    <w:basedOn w:val="a0"/>
    <w:link w:val="31"/>
    <w:uiPriority w:val="99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qFormat/>
    <w:pPr>
      <w:keepNext/>
      <w:autoSpaceDE w:val="0"/>
      <w:autoSpaceDN w:val="0"/>
      <w:spacing w:after="0" w:line="240" w:lineRule="auto"/>
      <w:ind w:hanging="1"/>
      <w:jc w:val="center"/>
    </w:pPr>
    <w:rPr>
      <w:rFonts w:ascii="UkrainianBaltica" w:eastAsia="Times New Roman" w:hAnsi="UkrainianBaltica" w:cs="Times New Roman"/>
      <w:b/>
      <w:bCs/>
      <w:sz w:val="40"/>
      <w:szCs w:val="40"/>
      <w:lang w:val="uk-UA" w:eastAsia="ru-RU"/>
    </w:rPr>
  </w:style>
  <w:style w:type="character" w:customStyle="1" w:styleId="a7">
    <w:name w:val="Текст Знак"/>
    <w:basedOn w:val="a0"/>
    <w:link w:val="a6"/>
    <w:uiPriority w:val="99"/>
    <w:qFormat/>
    <w:rPr>
      <w:rFonts w:ascii="Courier New" w:eastAsia="Times New Roman" w:hAnsi="Courier New" w:cs="Times New Roman"/>
      <w:sz w:val="24"/>
      <w:szCs w:val="20"/>
      <w:lang w:val="uk-UA" w:eastAsia="ru-RU"/>
    </w:rPr>
  </w:style>
  <w:style w:type="character" w:customStyle="1" w:styleId="fontstyle21">
    <w:name w:val="fontstyle21"/>
    <w:basedOn w:val="a0"/>
    <w:uiPriority w:val="99"/>
    <w:qFormat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27E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A27EEA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customStyle="1" w:styleId="22">
    <w:name w:val="Звичайний2"/>
    <w:qFormat/>
    <w:rsid w:val="00DE4B30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A2236B3-F699-4117-BE9D-A812366CA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4624</Words>
  <Characters>2637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7</cp:revision>
  <cp:lastPrinted>2026-07-21T11:27:00Z</cp:lastPrinted>
  <dcterms:created xsi:type="dcterms:W3CDTF">2026-07-21T11:26:00Z</dcterms:created>
  <dcterms:modified xsi:type="dcterms:W3CDTF">2026-08-12T06:09:00Z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08F428D98A4A41C5AA2ACB417294BBBF_12</vt:lpwstr>
  </property>
</Properties>
</file>