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11C01" w14:textId="5FCC3A29" w:rsidR="00F82FA2" w:rsidRDefault="000E7536" w:rsidP="00E63B98">
      <w:pPr>
        <w:pStyle w:val="ae"/>
        <w:jc w:val="center"/>
        <w:rPr>
          <w:lang w:val="ru-RU"/>
        </w:rPr>
      </w:pPr>
      <w:r>
        <w:rPr>
          <w:noProof/>
          <w:lang w:val="ru-RU"/>
        </w:rPr>
        <w:pict w14:anchorId="215492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4pt;visibility:visible">
            <v:imagedata r:id="rId4" o:title=""/>
          </v:shape>
        </w:pict>
      </w:r>
    </w:p>
    <w:p w14:paraId="28BC551D" w14:textId="77777777" w:rsidR="00F82FA2" w:rsidRDefault="00F82FA2">
      <w:pPr>
        <w:jc w:val="center"/>
        <w:rPr>
          <w:rStyle w:val="a3"/>
          <w:bCs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</w:t>
      </w:r>
      <w:r>
        <w:rPr>
          <w:rStyle w:val="a3"/>
          <w:bCs/>
          <w:sz w:val="28"/>
          <w:szCs w:val="28"/>
        </w:rPr>
        <w:t>ВИКОНАВЧИЙ КОМІТЕТ</w:t>
      </w:r>
    </w:p>
    <w:p w14:paraId="5C1A1206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ПОПІВСЬКА СІЛЬСЬКА РАДА</w:t>
      </w:r>
    </w:p>
    <w:p w14:paraId="6F325DDF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КОНОТОПСЬКОГО РАЙОНУ СУМСЬКОЇ ОБЛАСТІ</w:t>
      </w:r>
    </w:p>
    <w:p w14:paraId="7A483137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</w:t>
      </w:r>
    </w:p>
    <w:p w14:paraId="3E94F8E7" w14:textId="19BDD28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РІШЕННЯ № </w:t>
      </w:r>
      <w:r w:rsidR="00EE334E">
        <w:rPr>
          <w:rStyle w:val="a3"/>
          <w:bCs/>
          <w:sz w:val="28"/>
          <w:szCs w:val="28"/>
        </w:rPr>
        <w:t>318</w:t>
      </w:r>
    </w:p>
    <w:p w14:paraId="741D7B60" w14:textId="77777777" w:rsidR="00F82FA2" w:rsidRDefault="00F82FA2">
      <w:pPr>
        <w:rPr>
          <w:sz w:val="28"/>
          <w:szCs w:val="28"/>
        </w:rPr>
      </w:pPr>
    </w:p>
    <w:p w14:paraId="2A12FA54" w14:textId="72A56584" w:rsidR="00F82FA2" w:rsidRDefault="00DF318F">
      <w:pPr>
        <w:rPr>
          <w:b/>
          <w:sz w:val="28"/>
          <w:szCs w:val="28"/>
        </w:rPr>
      </w:pPr>
      <w:r>
        <w:rPr>
          <w:b/>
          <w:sz w:val="28"/>
          <w:szCs w:val="28"/>
        </w:rPr>
        <w:t>15.09</w:t>
      </w:r>
      <w:r w:rsidR="00AC550E">
        <w:rPr>
          <w:b/>
          <w:sz w:val="28"/>
          <w:szCs w:val="28"/>
        </w:rPr>
        <w:t>.2026</w:t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CB7899">
        <w:rPr>
          <w:b/>
          <w:sz w:val="28"/>
          <w:szCs w:val="28"/>
        </w:rPr>
        <w:t xml:space="preserve">                      </w:t>
      </w:r>
      <w:r w:rsidR="00F82FA2">
        <w:rPr>
          <w:b/>
          <w:sz w:val="28"/>
          <w:szCs w:val="28"/>
        </w:rPr>
        <w:t>с. Попівка</w:t>
      </w:r>
    </w:p>
    <w:p w14:paraId="351A2416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241A0D76" w14:textId="663ACF5B" w:rsidR="00F82FA2" w:rsidRDefault="00F82FA2" w:rsidP="00F43D1E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затвердження рішення комісії про надання компенсації на </w:t>
      </w:r>
      <w:r w:rsidR="00F43D1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ідновлення пошкодженого об’єкту</w:t>
      </w:r>
    </w:p>
    <w:p w14:paraId="168336EB" w14:textId="77777777" w:rsidR="00F82FA2" w:rsidRDefault="00F82FA2">
      <w:pPr>
        <w:jc w:val="both"/>
        <w:textAlignment w:val="baseline"/>
        <w:rPr>
          <w:b/>
          <w:bCs/>
          <w:sz w:val="28"/>
          <w:szCs w:val="28"/>
          <w:lang w:eastAsia="uk-UA"/>
        </w:rPr>
      </w:pPr>
    </w:p>
    <w:p w14:paraId="42DEA10C" w14:textId="34DC8B61" w:rsidR="00F82FA2" w:rsidRDefault="00F82FA2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>
        <w:rPr>
          <w:bCs/>
          <w:szCs w:val="28"/>
          <w:lang w:eastAsia="uk-UA"/>
        </w:rPr>
        <w:t xml:space="preserve">Відповідно пункту 7 статті 6 Закону України «Про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 xml:space="preserve">едерацій проти України, та Державний реєстр майна, пошкодженого та знищеного внаслідок бойових дій, терористичних актів, диверсій,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 xml:space="preserve">едерації проти України», пункту 12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>едерації, з використанням електронної публічної послуги «</w:t>
      </w:r>
      <w:proofErr w:type="spellStart"/>
      <w:r>
        <w:rPr>
          <w:bCs/>
          <w:szCs w:val="28"/>
          <w:lang w:eastAsia="uk-UA"/>
        </w:rPr>
        <w:t>єВідновлення</w:t>
      </w:r>
      <w:proofErr w:type="spellEnd"/>
      <w:r>
        <w:rPr>
          <w:bCs/>
          <w:szCs w:val="28"/>
          <w:lang w:eastAsia="uk-UA"/>
        </w:rPr>
        <w:t>», затвердженим Постановою Кабінету Міністрів України №381</w:t>
      </w:r>
      <w:r w:rsidR="00CE0B67">
        <w:rPr>
          <w:bCs/>
          <w:szCs w:val="28"/>
          <w:lang w:eastAsia="uk-UA"/>
        </w:rPr>
        <w:t xml:space="preserve"> </w:t>
      </w:r>
      <w:r>
        <w:rPr>
          <w:bCs/>
          <w:szCs w:val="28"/>
          <w:lang w:eastAsia="uk-UA"/>
        </w:rPr>
        <w:t xml:space="preserve">від 21.04.2023              (зі змінами), </w:t>
      </w:r>
      <w:r w:rsidR="00A21B24">
        <w:rPr>
          <w:bCs/>
          <w:szCs w:val="28"/>
          <w:lang w:eastAsia="uk-UA"/>
        </w:rPr>
        <w:t>керуючись Положенням про роботу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федерацій проти України</w:t>
      </w:r>
      <w:r w:rsidR="00A21B24">
        <w:rPr>
          <w:szCs w:val="28"/>
        </w:rPr>
        <w:t xml:space="preserve"> на території Попівської сільської ради Конотопського району Сумської області, затвердженим рішенням виконавчого комітету Попівської сільської ради </w:t>
      </w:r>
      <w:r w:rsidR="00B912FF">
        <w:rPr>
          <w:szCs w:val="28"/>
        </w:rPr>
        <w:t>№271 від 10.12.2024</w:t>
      </w:r>
      <w:r w:rsidR="00A21B24">
        <w:rPr>
          <w:szCs w:val="28"/>
        </w:rPr>
        <w:t xml:space="preserve">, </w:t>
      </w:r>
      <w:r>
        <w:rPr>
          <w:szCs w:val="28"/>
        </w:rPr>
        <w:t xml:space="preserve">протоколом засідання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</w:t>
      </w:r>
      <w:r w:rsidR="00DF0272">
        <w:rPr>
          <w:szCs w:val="28"/>
        </w:rPr>
        <w:t>р</w:t>
      </w:r>
      <w:r>
        <w:rPr>
          <w:szCs w:val="28"/>
        </w:rPr>
        <w:t xml:space="preserve">осійської </w:t>
      </w:r>
      <w:r w:rsidR="00DF0272">
        <w:rPr>
          <w:szCs w:val="28"/>
        </w:rPr>
        <w:t>ф</w:t>
      </w:r>
      <w:r>
        <w:rPr>
          <w:szCs w:val="28"/>
        </w:rPr>
        <w:t xml:space="preserve">едерації проти України на </w:t>
      </w:r>
      <w:r w:rsidRPr="00DB2D23">
        <w:rPr>
          <w:szCs w:val="28"/>
        </w:rPr>
        <w:t>території Попівської територіальної громади №</w:t>
      </w:r>
      <w:r w:rsidR="00DF318F">
        <w:rPr>
          <w:szCs w:val="28"/>
        </w:rPr>
        <w:t>44</w:t>
      </w:r>
      <w:r w:rsidRPr="00DB2D23">
        <w:rPr>
          <w:szCs w:val="28"/>
        </w:rPr>
        <w:t xml:space="preserve"> від </w:t>
      </w:r>
      <w:r w:rsidR="00DF318F">
        <w:rPr>
          <w:szCs w:val="28"/>
        </w:rPr>
        <w:t>15.09</w:t>
      </w:r>
      <w:r w:rsidR="00AC550E">
        <w:rPr>
          <w:szCs w:val="28"/>
        </w:rPr>
        <w:t>.2026</w:t>
      </w:r>
      <w:r w:rsidRPr="00DB2D23">
        <w:rPr>
          <w:szCs w:val="28"/>
        </w:rPr>
        <w:t xml:space="preserve">, актом комісійного обстеження нерухомого майна, пошкодженого внаслідок бойових дій, терористичних актів, диверсій, спричинених збройною агресією </w:t>
      </w:r>
      <w:r w:rsidR="00DF0272" w:rsidRPr="00DB2D23">
        <w:rPr>
          <w:szCs w:val="28"/>
        </w:rPr>
        <w:t>р</w:t>
      </w:r>
      <w:r w:rsidRPr="00DB2D23">
        <w:rPr>
          <w:szCs w:val="28"/>
        </w:rPr>
        <w:t xml:space="preserve">осійської </w:t>
      </w:r>
      <w:r w:rsidR="00DF0272" w:rsidRPr="00DB2D23">
        <w:rPr>
          <w:szCs w:val="28"/>
        </w:rPr>
        <w:t>фе</w:t>
      </w:r>
      <w:r w:rsidRPr="00DB2D23">
        <w:rPr>
          <w:szCs w:val="28"/>
        </w:rPr>
        <w:t>дерації №</w:t>
      </w:r>
      <w:r w:rsidR="00DF318F">
        <w:rPr>
          <w:szCs w:val="28"/>
        </w:rPr>
        <w:t>24</w:t>
      </w:r>
      <w:r w:rsidRPr="00DB2D23">
        <w:rPr>
          <w:szCs w:val="28"/>
        </w:rPr>
        <w:t xml:space="preserve"> від </w:t>
      </w:r>
      <w:r w:rsidR="00DF318F">
        <w:rPr>
          <w:szCs w:val="28"/>
        </w:rPr>
        <w:t>15.09</w:t>
      </w:r>
      <w:r w:rsidR="00AC550E">
        <w:rPr>
          <w:szCs w:val="28"/>
        </w:rPr>
        <w:t>.2026</w:t>
      </w:r>
      <w:r w:rsidRPr="00DB2D23">
        <w:rPr>
          <w:szCs w:val="28"/>
        </w:rPr>
        <w:t>, чек-листом №</w:t>
      </w:r>
      <w:r w:rsidR="00DF318F">
        <w:rPr>
          <w:szCs w:val="28"/>
        </w:rPr>
        <w:t>21</w:t>
      </w:r>
      <w:r w:rsidRPr="00DB2D23">
        <w:rPr>
          <w:szCs w:val="28"/>
        </w:rPr>
        <w:t xml:space="preserve"> від </w:t>
      </w:r>
      <w:r w:rsidR="00DF318F">
        <w:rPr>
          <w:szCs w:val="28"/>
        </w:rPr>
        <w:t>15.09</w:t>
      </w:r>
      <w:r w:rsidR="00AC550E">
        <w:rPr>
          <w:szCs w:val="28"/>
        </w:rPr>
        <w:t>.2026</w:t>
      </w:r>
      <w:r>
        <w:rPr>
          <w:szCs w:val="28"/>
        </w:rPr>
        <w:t xml:space="preserve"> на житловий будинок №</w:t>
      </w:r>
      <w:r w:rsidR="000E7536">
        <w:rPr>
          <w:szCs w:val="28"/>
        </w:rPr>
        <w:t>--</w:t>
      </w:r>
      <w:r>
        <w:rPr>
          <w:szCs w:val="28"/>
        </w:rPr>
        <w:t xml:space="preserve"> по </w:t>
      </w:r>
      <w:r w:rsidR="00247B61">
        <w:rPr>
          <w:szCs w:val="28"/>
        </w:rPr>
        <w:t xml:space="preserve">вул. </w:t>
      </w:r>
      <w:r w:rsidR="000E7536">
        <w:rPr>
          <w:szCs w:val="28"/>
        </w:rPr>
        <w:t>----------</w:t>
      </w:r>
      <w:r>
        <w:rPr>
          <w:szCs w:val="28"/>
        </w:rPr>
        <w:t xml:space="preserve">, </w:t>
      </w:r>
      <w:r w:rsidR="00BA782F">
        <w:rPr>
          <w:szCs w:val="28"/>
        </w:rPr>
        <w:t xml:space="preserve">с. </w:t>
      </w:r>
      <w:r w:rsidR="00DF318F">
        <w:rPr>
          <w:szCs w:val="28"/>
        </w:rPr>
        <w:t>Кузьки</w:t>
      </w:r>
      <w:r>
        <w:rPr>
          <w:szCs w:val="28"/>
        </w:rPr>
        <w:t xml:space="preserve"> Конотопського району Сумської області з визначення розміру компенсації для відновлення пошкодженого об’єкта нерухомого майна, статтями 40, 52, 59 Закону України «Про місцеве самоврядування в Україні»</w:t>
      </w:r>
    </w:p>
    <w:p w14:paraId="71D534BB" w14:textId="77777777" w:rsidR="00F82FA2" w:rsidRDefault="00F82FA2">
      <w:pPr>
        <w:pStyle w:val="a7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         виконавчий комітет вирішив:</w:t>
      </w:r>
    </w:p>
    <w:p w14:paraId="1B54CEF1" w14:textId="239622F4" w:rsidR="00F82FA2" w:rsidRDefault="00F82FA2">
      <w:pPr>
        <w:pStyle w:val="a7"/>
        <w:jc w:val="both"/>
        <w:rPr>
          <w:szCs w:val="28"/>
        </w:rPr>
      </w:pPr>
      <w:r>
        <w:rPr>
          <w:szCs w:val="28"/>
        </w:rPr>
        <w:t xml:space="preserve">         1. Затвердити рішення комісії про надання компенсації на відновлення пошкодженого об’єкту </w:t>
      </w:r>
      <w:r w:rsidR="000E7536">
        <w:rPr>
          <w:szCs w:val="28"/>
        </w:rPr>
        <w:t>-----------</w:t>
      </w:r>
      <w:r w:rsidR="00DF318F">
        <w:rPr>
          <w:szCs w:val="28"/>
        </w:rPr>
        <w:t xml:space="preserve"> </w:t>
      </w:r>
      <w:r>
        <w:rPr>
          <w:szCs w:val="28"/>
        </w:rPr>
        <w:t xml:space="preserve">(ІПН </w:t>
      </w:r>
      <w:r w:rsidR="000E7536">
        <w:rPr>
          <w:szCs w:val="28"/>
        </w:rPr>
        <w:t>----------</w:t>
      </w:r>
      <w:r w:rsidR="00CB7899">
        <w:rPr>
          <w:szCs w:val="28"/>
        </w:rPr>
        <w:t xml:space="preserve">) </w:t>
      </w:r>
      <w:r>
        <w:rPr>
          <w:szCs w:val="28"/>
        </w:rPr>
        <w:t xml:space="preserve">за електронною заявою </w:t>
      </w:r>
      <w:r w:rsidR="002B02AA" w:rsidRPr="002B02AA">
        <w:rPr>
          <w:szCs w:val="28"/>
        </w:rPr>
        <w:t>ЗВ-</w:t>
      </w:r>
      <w:r w:rsidR="00DF318F">
        <w:rPr>
          <w:szCs w:val="28"/>
        </w:rPr>
        <w:t>24.08.2026-436485</w:t>
      </w:r>
      <w:r w:rsidR="00CA4C4D">
        <w:rPr>
          <w:szCs w:val="28"/>
        </w:rPr>
        <w:t xml:space="preserve"> </w:t>
      </w:r>
      <w:r w:rsidR="00135FC4" w:rsidRPr="00DB2D23">
        <w:rPr>
          <w:szCs w:val="28"/>
        </w:rPr>
        <w:t xml:space="preserve">від </w:t>
      </w:r>
      <w:r w:rsidR="00DF318F">
        <w:rPr>
          <w:szCs w:val="28"/>
        </w:rPr>
        <w:t>24.08</w:t>
      </w:r>
      <w:r w:rsidR="006679B4">
        <w:rPr>
          <w:szCs w:val="28"/>
        </w:rPr>
        <w:t>.2026</w:t>
      </w:r>
      <w:r w:rsidR="00135FC4">
        <w:rPr>
          <w:szCs w:val="28"/>
        </w:rPr>
        <w:t xml:space="preserve"> </w:t>
      </w:r>
      <w:r>
        <w:rPr>
          <w:szCs w:val="28"/>
        </w:rPr>
        <w:t>(</w:t>
      </w:r>
      <w:r w:rsidR="00135FC4">
        <w:rPr>
          <w:szCs w:val="28"/>
        </w:rPr>
        <w:t>рішення комісії д</w:t>
      </w:r>
      <w:r>
        <w:rPr>
          <w:szCs w:val="28"/>
        </w:rPr>
        <w:t>одається).</w:t>
      </w:r>
    </w:p>
    <w:p w14:paraId="5CFF4E8E" w14:textId="77777777" w:rsidR="00734C9A" w:rsidRDefault="00F82FA2" w:rsidP="00734C9A">
      <w:pPr>
        <w:pStyle w:val="a7"/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      2. </w:t>
      </w:r>
      <w:r w:rsidR="00734C9A">
        <w:rPr>
          <w:szCs w:val="28"/>
        </w:rPr>
        <w:t xml:space="preserve">Доручити </w:t>
      </w:r>
      <w:r w:rsidR="00734C9A" w:rsidRPr="000B2BCC">
        <w:rPr>
          <w:szCs w:val="28"/>
          <w:lang w:eastAsia="en-US"/>
        </w:rPr>
        <w:t>відділу житлово – комунального господарства, архітектури, будівництва, транспорту та комунальної власності</w:t>
      </w:r>
      <w:r w:rsidR="00734C9A">
        <w:rPr>
          <w:szCs w:val="28"/>
        </w:rPr>
        <w:t xml:space="preserve">, невідкладно </w:t>
      </w:r>
      <w:proofErr w:type="spellStart"/>
      <w:r w:rsidR="00734C9A">
        <w:rPr>
          <w:szCs w:val="28"/>
        </w:rPr>
        <w:t>внести</w:t>
      </w:r>
      <w:proofErr w:type="spellEnd"/>
      <w:r w:rsidR="00734C9A">
        <w:rPr>
          <w:szCs w:val="28"/>
        </w:rPr>
        <w:t xml:space="preserve"> до </w:t>
      </w:r>
      <w:bookmarkStart w:id="0" w:name="_Hlk230763940"/>
      <w:r w:rsidR="00734C9A">
        <w:rPr>
          <w:szCs w:val="28"/>
        </w:rPr>
        <w:t xml:space="preserve">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 </w:t>
      </w:r>
      <w:bookmarkEnd w:id="0"/>
      <w:r w:rsidR="00734C9A">
        <w:rPr>
          <w:szCs w:val="28"/>
        </w:rPr>
        <w:t xml:space="preserve">відомості про це рішення та його </w:t>
      </w:r>
      <w:proofErr w:type="spellStart"/>
      <w:r w:rsidR="00734C9A">
        <w:rPr>
          <w:szCs w:val="28"/>
        </w:rPr>
        <w:t>скан</w:t>
      </w:r>
      <w:proofErr w:type="spellEnd"/>
      <w:r w:rsidR="00734C9A">
        <w:rPr>
          <w:szCs w:val="28"/>
        </w:rPr>
        <w:t>-копії.</w:t>
      </w:r>
    </w:p>
    <w:p w14:paraId="64B66C3D" w14:textId="695CC873" w:rsidR="00F82FA2" w:rsidRDefault="00F82FA2">
      <w:pPr>
        <w:jc w:val="both"/>
        <w:rPr>
          <w:sz w:val="28"/>
          <w:szCs w:val="28"/>
        </w:rPr>
      </w:pPr>
      <w:r>
        <w:rPr>
          <w:szCs w:val="28"/>
        </w:rPr>
        <w:t xml:space="preserve">      </w:t>
      </w:r>
      <w:r w:rsidR="00734C9A">
        <w:rPr>
          <w:szCs w:val="28"/>
        </w:rPr>
        <w:t xml:space="preserve">           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 3.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4563477C" w14:textId="77777777" w:rsidR="00F82FA2" w:rsidRDefault="00F82FA2">
      <w:pPr>
        <w:pStyle w:val="a7"/>
        <w:jc w:val="both"/>
        <w:rPr>
          <w:szCs w:val="28"/>
        </w:rPr>
      </w:pPr>
    </w:p>
    <w:p w14:paraId="0CBA4C66" w14:textId="77777777" w:rsidR="00F82FA2" w:rsidRDefault="00F82FA2">
      <w:pPr>
        <w:pStyle w:val="a7"/>
        <w:jc w:val="both"/>
        <w:rPr>
          <w:b/>
          <w:bCs/>
          <w:szCs w:val="28"/>
          <w:lang w:eastAsia="uk-UA"/>
        </w:rPr>
      </w:pPr>
    </w:p>
    <w:p w14:paraId="158315CB" w14:textId="77777777" w:rsidR="00BF7DB2" w:rsidRDefault="00BF7DB2" w:rsidP="00BF7DB2">
      <w:pPr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lang w:eastAsia="uk-UA"/>
        </w:rPr>
        <w:t>Сільський голова                                                          Анатолій БОЯРЧУК</w:t>
      </w:r>
    </w:p>
    <w:p w14:paraId="1BC4171F" w14:textId="401C552B" w:rsidR="00F82FA2" w:rsidRDefault="00F82FA2">
      <w:pPr>
        <w:jc w:val="both"/>
        <w:textAlignment w:val="baseline"/>
        <w:rPr>
          <w:sz w:val="28"/>
          <w:szCs w:val="28"/>
        </w:rPr>
      </w:pPr>
    </w:p>
    <w:p w14:paraId="19FC335B" w14:textId="7B4AF0A3" w:rsidR="00CB07B9" w:rsidRDefault="00CB07B9">
      <w:pPr>
        <w:jc w:val="both"/>
        <w:textAlignment w:val="baseline"/>
        <w:rPr>
          <w:sz w:val="28"/>
          <w:szCs w:val="28"/>
        </w:rPr>
      </w:pPr>
    </w:p>
    <w:p w14:paraId="04FEA178" w14:textId="77777777" w:rsidR="00CB07B9" w:rsidRDefault="00CB07B9">
      <w:pPr>
        <w:jc w:val="both"/>
        <w:textAlignment w:val="baseline"/>
        <w:rPr>
          <w:sz w:val="28"/>
          <w:szCs w:val="28"/>
        </w:rPr>
      </w:pPr>
    </w:p>
    <w:p w14:paraId="4CB7B22A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3E3ACE0C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70FF8590" w14:textId="77777777" w:rsidR="00F82FA2" w:rsidRDefault="00F82FA2">
      <w:pPr>
        <w:jc w:val="both"/>
        <w:textAlignment w:val="baseline"/>
      </w:pPr>
    </w:p>
    <w:p w14:paraId="15B3D209" w14:textId="77777777" w:rsidR="00F82FA2" w:rsidRDefault="00F82FA2">
      <w:pPr>
        <w:jc w:val="both"/>
        <w:textAlignment w:val="baseline"/>
      </w:pPr>
    </w:p>
    <w:p w14:paraId="2E8D6C53" w14:textId="77777777" w:rsidR="00F82FA2" w:rsidRDefault="00F82FA2">
      <w:pPr>
        <w:jc w:val="both"/>
        <w:textAlignment w:val="baseline"/>
      </w:pPr>
    </w:p>
    <w:p w14:paraId="028189D1" w14:textId="77777777" w:rsidR="00F82FA2" w:rsidRDefault="00F82FA2">
      <w:pPr>
        <w:jc w:val="both"/>
        <w:textAlignment w:val="baseline"/>
      </w:pPr>
    </w:p>
    <w:p w14:paraId="3E90CC5A" w14:textId="77777777" w:rsidR="00F82FA2" w:rsidRDefault="00F82FA2">
      <w:pPr>
        <w:jc w:val="both"/>
        <w:textAlignment w:val="baseline"/>
      </w:pPr>
    </w:p>
    <w:p w14:paraId="53FC5FBB" w14:textId="77777777" w:rsidR="00F82FA2" w:rsidRDefault="00F82FA2">
      <w:pPr>
        <w:jc w:val="both"/>
        <w:textAlignment w:val="baseline"/>
      </w:pPr>
    </w:p>
    <w:p w14:paraId="13F15AE8" w14:textId="77777777" w:rsidR="00F82FA2" w:rsidRDefault="00F82FA2">
      <w:pPr>
        <w:jc w:val="both"/>
        <w:textAlignment w:val="baseline"/>
      </w:pPr>
    </w:p>
    <w:p w14:paraId="2D39452F" w14:textId="77777777" w:rsidR="00F82FA2" w:rsidRDefault="00F82FA2">
      <w:pPr>
        <w:jc w:val="both"/>
        <w:textAlignment w:val="baseline"/>
      </w:pPr>
    </w:p>
    <w:p w14:paraId="091FD9D2" w14:textId="77777777" w:rsidR="00F82FA2" w:rsidRDefault="00F82FA2">
      <w:pPr>
        <w:jc w:val="both"/>
        <w:textAlignment w:val="baseline"/>
      </w:pPr>
    </w:p>
    <w:p w14:paraId="25F3F42E" w14:textId="77777777" w:rsidR="00F82FA2" w:rsidRDefault="00F82FA2">
      <w:pPr>
        <w:jc w:val="both"/>
        <w:textAlignment w:val="baseline"/>
      </w:pPr>
    </w:p>
    <w:p w14:paraId="1AEB469B" w14:textId="77777777" w:rsidR="00F82FA2" w:rsidRDefault="00F82FA2">
      <w:pPr>
        <w:jc w:val="both"/>
        <w:textAlignment w:val="baseline"/>
      </w:pPr>
    </w:p>
    <w:p w14:paraId="4F005D22" w14:textId="77777777" w:rsidR="00F82FA2" w:rsidRDefault="00F82FA2">
      <w:pPr>
        <w:jc w:val="both"/>
        <w:textAlignment w:val="baseline"/>
      </w:pPr>
    </w:p>
    <w:p w14:paraId="5C01BD5D" w14:textId="77777777" w:rsidR="00F82FA2" w:rsidRDefault="00F82FA2">
      <w:pPr>
        <w:jc w:val="both"/>
        <w:textAlignment w:val="baseline"/>
      </w:pPr>
    </w:p>
    <w:p w14:paraId="49CA74B9" w14:textId="77777777" w:rsidR="00F82FA2" w:rsidRDefault="00F82FA2">
      <w:pPr>
        <w:jc w:val="both"/>
        <w:textAlignment w:val="baseline"/>
      </w:pPr>
    </w:p>
    <w:p w14:paraId="76ECB22C" w14:textId="77777777" w:rsidR="00F82FA2" w:rsidRDefault="00F82FA2">
      <w:pPr>
        <w:jc w:val="both"/>
        <w:textAlignment w:val="baseline"/>
      </w:pPr>
    </w:p>
    <w:p w14:paraId="717C416F" w14:textId="77777777" w:rsidR="00F82FA2" w:rsidRDefault="00F82FA2">
      <w:pPr>
        <w:jc w:val="both"/>
        <w:textAlignment w:val="baseline"/>
      </w:pPr>
    </w:p>
    <w:p w14:paraId="46E73E7A" w14:textId="77777777" w:rsidR="00F82FA2" w:rsidRDefault="00F82FA2">
      <w:pPr>
        <w:jc w:val="both"/>
        <w:textAlignment w:val="baseline"/>
      </w:pPr>
    </w:p>
    <w:p w14:paraId="3054B19A" w14:textId="77777777" w:rsidR="00F82FA2" w:rsidRDefault="00F82FA2">
      <w:pPr>
        <w:jc w:val="both"/>
        <w:textAlignment w:val="baseline"/>
      </w:pPr>
    </w:p>
    <w:p w14:paraId="3C2E2E46" w14:textId="77777777" w:rsidR="00F82FA2" w:rsidRDefault="00F82FA2">
      <w:pPr>
        <w:jc w:val="both"/>
        <w:textAlignment w:val="baseline"/>
      </w:pPr>
    </w:p>
    <w:p w14:paraId="52B1F84A" w14:textId="77777777" w:rsidR="00F82FA2" w:rsidRDefault="00F82FA2">
      <w:pPr>
        <w:jc w:val="both"/>
        <w:textAlignment w:val="baseline"/>
      </w:pPr>
    </w:p>
    <w:p w14:paraId="108F05F4" w14:textId="77777777" w:rsidR="00F82FA2" w:rsidRDefault="00F82FA2">
      <w:pPr>
        <w:jc w:val="both"/>
        <w:textAlignment w:val="baseline"/>
      </w:pPr>
    </w:p>
    <w:p w14:paraId="59E417AA" w14:textId="77777777" w:rsidR="00F82FA2" w:rsidRDefault="00F82FA2">
      <w:pPr>
        <w:jc w:val="both"/>
        <w:textAlignment w:val="baseline"/>
      </w:pPr>
    </w:p>
    <w:p w14:paraId="1E6CAD2D" w14:textId="77777777" w:rsidR="00F82FA2" w:rsidRDefault="00F82FA2">
      <w:pPr>
        <w:jc w:val="both"/>
        <w:textAlignment w:val="baseline"/>
      </w:pPr>
    </w:p>
    <w:p w14:paraId="4A3C57B6" w14:textId="77777777" w:rsidR="00F82FA2" w:rsidRDefault="00F82FA2">
      <w:pPr>
        <w:jc w:val="both"/>
        <w:textAlignment w:val="baseline"/>
      </w:pPr>
    </w:p>
    <w:p w14:paraId="07FDBC15" w14:textId="77777777" w:rsidR="00F82FA2" w:rsidRDefault="00F82FA2">
      <w:pPr>
        <w:jc w:val="both"/>
        <w:textAlignment w:val="baseline"/>
      </w:pPr>
    </w:p>
    <w:p w14:paraId="2C2538BD" w14:textId="77777777" w:rsidR="00F82FA2" w:rsidRDefault="00F82FA2">
      <w:pPr>
        <w:jc w:val="both"/>
        <w:textAlignment w:val="baseline"/>
      </w:pPr>
    </w:p>
    <w:p w14:paraId="2AFE6C99" w14:textId="77777777" w:rsidR="00F82FA2" w:rsidRDefault="00F82FA2">
      <w:pPr>
        <w:jc w:val="both"/>
        <w:textAlignment w:val="baseline"/>
      </w:pPr>
    </w:p>
    <w:p w14:paraId="7D98FD6C" w14:textId="77777777" w:rsidR="00F82FA2" w:rsidRDefault="00F82FA2">
      <w:pPr>
        <w:jc w:val="both"/>
        <w:textAlignment w:val="baseline"/>
      </w:pPr>
    </w:p>
    <w:p w14:paraId="713F2240" w14:textId="77777777" w:rsidR="00F82FA2" w:rsidRDefault="00F82FA2">
      <w:pPr>
        <w:jc w:val="both"/>
        <w:textAlignment w:val="baseline"/>
      </w:pPr>
    </w:p>
    <w:p w14:paraId="1E11E192" w14:textId="77777777" w:rsidR="00F82FA2" w:rsidRDefault="00F82FA2">
      <w:pPr>
        <w:jc w:val="both"/>
        <w:textAlignment w:val="baseline"/>
      </w:pPr>
    </w:p>
    <w:p w14:paraId="2F075C4E" w14:textId="77777777" w:rsidR="00F82FA2" w:rsidRDefault="00F82FA2">
      <w:pPr>
        <w:jc w:val="both"/>
        <w:textAlignment w:val="baseline"/>
      </w:pPr>
    </w:p>
    <w:p w14:paraId="486CF400" w14:textId="250DD38A" w:rsidR="00F82FA2" w:rsidRDefault="00F82FA2">
      <w:pPr>
        <w:jc w:val="both"/>
        <w:textAlignment w:val="baseline"/>
      </w:pPr>
    </w:p>
    <w:p w14:paraId="1E791486" w14:textId="261525C8" w:rsidR="008172E2" w:rsidRDefault="008172E2">
      <w:pPr>
        <w:jc w:val="both"/>
        <w:textAlignment w:val="baseline"/>
      </w:pPr>
    </w:p>
    <w:p w14:paraId="14573FFA" w14:textId="723E16E2" w:rsidR="008172E2" w:rsidRDefault="008172E2">
      <w:pPr>
        <w:jc w:val="both"/>
        <w:textAlignment w:val="baseline"/>
      </w:pPr>
    </w:p>
    <w:p w14:paraId="5300DDBA" w14:textId="77777777" w:rsidR="008172E2" w:rsidRDefault="008172E2">
      <w:pPr>
        <w:jc w:val="both"/>
        <w:textAlignment w:val="baseline"/>
      </w:pPr>
    </w:p>
    <w:p w14:paraId="33BA1061" w14:textId="77777777" w:rsidR="00F82FA2" w:rsidRDefault="00F82FA2">
      <w:pPr>
        <w:jc w:val="both"/>
        <w:textAlignment w:val="baseline"/>
      </w:pPr>
    </w:p>
    <w:p w14:paraId="04131C9A" w14:textId="77777777" w:rsidR="00F82FA2" w:rsidRDefault="00F82FA2">
      <w:pPr>
        <w:jc w:val="both"/>
        <w:textAlignment w:val="baseline"/>
      </w:pPr>
    </w:p>
    <w:p w14:paraId="6C3CFEBC" w14:textId="77777777" w:rsidR="00F82FA2" w:rsidRDefault="00F82FA2">
      <w:pPr>
        <w:jc w:val="both"/>
        <w:textAlignment w:val="baseline"/>
      </w:pPr>
    </w:p>
    <w:sectPr w:rsidR="00F82FA2" w:rsidSect="00135FC4">
      <w:pgSz w:w="11906" w:h="16838"/>
      <w:pgMar w:top="851" w:right="567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7BEB"/>
    <w:rsid w:val="00024DA6"/>
    <w:rsid w:val="000313B7"/>
    <w:rsid w:val="00061E7D"/>
    <w:rsid w:val="000B7BEB"/>
    <w:rsid w:val="000C7754"/>
    <w:rsid w:val="000E7536"/>
    <w:rsid w:val="001167B3"/>
    <w:rsid w:val="00135FC4"/>
    <w:rsid w:val="00150819"/>
    <w:rsid w:val="00187A4B"/>
    <w:rsid w:val="001D2C72"/>
    <w:rsid w:val="00247B61"/>
    <w:rsid w:val="00254E70"/>
    <w:rsid w:val="00256235"/>
    <w:rsid w:val="002A369C"/>
    <w:rsid w:val="002B02AA"/>
    <w:rsid w:val="003B5470"/>
    <w:rsid w:val="00401E66"/>
    <w:rsid w:val="0044168F"/>
    <w:rsid w:val="00444632"/>
    <w:rsid w:val="004658DA"/>
    <w:rsid w:val="00475A6A"/>
    <w:rsid w:val="0049298A"/>
    <w:rsid w:val="004B6883"/>
    <w:rsid w:val="004D592B"/>
    <w:rsid w:val="0050545D"/>
    <w:rsid w:val="0056711B"/>
    <w:rsid w:val="0059004D"/>
    <w:rsid w:val="005B19E3"/>
    <w:rsid w:val="005C373C"/>
    <w:rsid w:val="005E7C48"/>
    <w:rsid w:val="00602259"/>
    <w:rsid w:val="006679B4"/>
    <w:rsid w:val="006902CC"/>
    <w:rsid w:val="006E255A"/>
    <w:rsid w:val="00734C9A"/>
    <w:rsid w:val="007E026B"/>
    <w:rsid w:val="008172E2"/>
    <w:rsid w:val="008257F3"/>
    <w:rsid w:val="0086252F"/>
    <w:rsid w:val="00876EE1"/>
    <w:rsid w:val="008B7BC3"/>
    <w:rsid w:val="008F20D3"/>
    <w:rsid w:val="009A2028"/>
    <w:rsid w:val="009C7C89"/>
    <w:rsid w:val="00A21B24"/>
    <w:rsid w:val="00A75FFB"/>
    <w:rsid w:val="00A86E84"/>
    <w:rsid w:val="00AC550E"/>
    <w:rsid w:val="00B14112"/>
    <w:rsid w:val="00B33A89"/>
    <w:rsid w:val="00B6665D"/>
    <w:rsid w:val="00B912FF"/>
    <w:rsid w:val="00BA782F"/>
    <w:rsid w:val="00BF7A01"/>
    <w:rsid w:val="00BF7DB2"/>
    <w:rsid w:val="00CA4C4D"/>
    <w:rsid w:val="00CB07B9"/>
    <w:rsid w:val="00CB7899"/>
    <w:rsid w:val="00CC46FE"/>
    <w:rsid w:val="00CE0B67"/>
    <w:rsid w:val="00D11FA0"/>
    <w:rsid w:val="00D26989"/>
    <w:rsid w:val="00D62449"/>
    <w:rsid w:val="00D94E49"/>
    <w:rsid w:val="00DB2D23"/>
    <w:rsid w:val="00DC3EA7"/>
    <w:rsid w:val="00DF0272"/>
    <w:rsid w:val="00DF318F"/>
    <w:rsid w:val="00E61735"/>
    <w:rsid w:val="00E63B98"/>
    <w:rsid w:val="00E867DD"/>
    <w:rsid w:val="00E8712F"/>
    <w:rsid w:val="00EB4AA5"/>
    <w:rsid w:val="00ED3282"/>
    <w:rsid w:val="00EE334E"/>
    <w:rsid w:val="00F43D1E"/>
    <w:rsid w:val="00F82FA2"/>
    <w:rsid w:val="00FB08A9"/>
    <w:rsid w:val="00FC7CF3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A3925"/>
  <w15:docId w15:val="{94D13D6E-6947-4555-A247-2B0C0E5C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Pr>
      <w:rFonts w:cs="Times New Roman"/>
      <w:b/>
    </w:rPr>
  </w:style>
  <w:style w:type="character" w:customStyle="1" w:styleId="a4">
    <w:name w:val="Текст выноски Знак"/>
    <w:link w:val="a5"/>
    <w:uiPriority w:val="99"/>
    <w:semiHidden/>
    <w:locked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style13"/>
    <w:uiPriority w:val="99"/>
  </w:style>
  <w:style w:type="character" w:customStyle="1" w:styleId="fontstyle11">
    <w:name w:val="fontstyle11"/>
    <w:uiPriority w:val="99"/>
  </w:style>
  <w:style w:type="character" w:customStyle="1" w:styleId="a6">
    <w:name w:val="Основной текст Знак"/>
    <w:link w:val="a7"/>
    <w:uiPriority w:val="99"/>
    <w:locked/>
    <w:rPr>
      <w:rFonts w:ascii="Times New Roman" w:hAnsi="Times New Roman" w:cs="Times New Roman"/>
      <w:sz w:val="14"/>
      <w:szCs w:val="14"/>
      <w:lang w:eastAsia="ru-RU"/>
    </w:rPr>
  </w:style>
  <w:style w:type="paragraph" w:styleId="a8">
    <w:name w:val="Title"/>
    <w:basedOn w:val="a"/>
    <w:next w:val="a7"/>
    <w:link w:val="a9"/>
    <w:uiPriority w:val="99"/>
    <w:qFormat/>
    <w:rsid w:val="00187A4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9">
    <w:name w:val="Заголовок Знак"/>
    <w:link w:val="a8"/>
    <w:uiPriority w:val="10"/>
    <w:rsid w:val="009D1D36"/>
    <w:rPr>
      <w:rFonts w:ascii="Cambria" w:eastAsia="Times New Roman" w:hAnsi="Cambria" w:cs="Times New Roman"/>
      <w:b/>
      <w:bCs/>
      <w:kern w:val="28"/>
      <w:sz w:val="32"/>
      <w:szCs w:val="32"/>
      <w:lang w:val="uk-UA"/>
    </w:rPr>
  </w:style>
  <w:style w:type="paragraph" w:styleId="a7">
    <w:name w:val="Body Text"/>
    <w:basedOn w:val="a"/>
    <w:link w:val="a6"/>
    <w:uiPriority w:val="99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BodyTextChar1">
    <w:name w:val="Body Text Char1"/>
    <w:uiPriority w:val="99"/>
    <w:semiHidden/>
    <w:rsid w:val="009D1D36"/>
    <w:rPr>
      <w:rFonts w:ascii="Times New Roman" w:hAnsi="Times New Roman" w:cs="Times New Roman"/>
      <w:sz w:val="20"/>
      <w:szCs w:val="20"/>
      <w:lang w:val="uk-UA"/>
    </w:rPr>
  </w:style>
  <w:style w:type="paragraph" w:styleId="aa">
    <w:name w:val="List"/>
    <w:basedOn w:val="a7"/>
    <w:uiPriority w:val="99"/>
    <w:rsid w:val="00187A4B"/>
    <w:rPr>
      <w:rFonts w:cs="Lucida Sans"/>
    </w:rPr>
  </w:style>
  <w:style w:type="paragraph" w:styleId="ab">
    <w:name w:val="caption"/>
    <w:basedOn w:val="a"/>
    <w:uiPriority w:val="99"/>
    <w:qFormat/>
    <w:rsid w:val="00187A4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uiPriority w:val="99"/>
    <w:rsid w:val="00187A4B"/>
    <w:pPr>
      <w:suppressLineNumbers/>
    </w:pPr>
    <w:rPr>
      <w:rFonts w:cs="Lucida Sans"/>
    </w:rPr>
  </w:style>
  <w:style w:type="paragraph" w:styleId="a5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9D1D36"/>
    <w:rPr>
      <w:rFonts w:ascii="Times New Roman" w:hAnsi="Times New Roman" w:cs="Times New Roman"/>
      <w:sz w:val="0"/>
      <w:szCs w:val="0"/>
      <w:lang w:val="uk-UA"/>
    </w:rPr>
  </w:style>
  <w:style w:type="paragraph" w:styleId="ad">
    <w:name w:val="List Paragraph"/>
    <w:basedOn w:val="a"/>
    <w:uiPriority w:val="99"/>
    <w:qFormat/>
    <w:pPr>
      <w:ind w:left="720"/>
      <w:contextualSpacing/>
    </w:pPr>
  </w:style>
  <w:style w:type="paragraph" w:styleId="ae">
    <w:name w:val="No Spacing"/>
    <w:uiPriority w:val="99"/>
    <w:qFormat/>
    <w:rsid w:val="00E63B98"/>
    <w:pPr>
      <w:suppressAutoHyphens/>
    </w:pPr>
    <w:rPr>
      <w:rFonts w:ascii="Times New Roman" w:hAnsi="Times New Roman" w:cs="Times New Roman"/>
      <w:lang w:eastAsia="ru-RU"/>
    </w:rPr>
  </w:style>
  <w:style w:type="paragraph" w:styleId="af">
    <w:name w:val="Intense Quote"/>
    <w:basedOn w:val="a"/>
    <w:next w:val="a"/>
    <w:link w:val="af0"/>
    <w:uiPriority w:val="30"/>
    <w:qFormat/>
    <w:rsid w:val="002A369C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0">
    <w:name w:val="Выделенная цитата Знак"/>
    <w:link w:val="af"/>
    <w:uiPriority w:val="30"/>
    <w:rsid w:val="002A369C"/>
    <w:rPr>
      <w:rFonts w:ascii="Times New Roman" w:hAnsi="Times New Roman" w:cs="Times New Roman"/>
      <w:i/>
      <w:iCs/>
      <w:color w:val="4F81BD"/>
      <w:lang w:eastAsia="ru-RU"/>
    </w:rPr>
  </w:style>
  <w:style w:type="character" w:styleId="af1">
    <w:name w:val="Intense Emphasis"/>
    <w:uiPriority w:val="21"/>
    <w:qFormat/>
    <w:rsid w:val="00A21B24"/>
    <w:rPr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2005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Admin</cp:lastModifiedBy>
  <cp:revision>192</cp:revision>
  <cp:lastPrinted>2026-08-26T08:40:00Z</cp:lastPrinted>
  <dcterms:created xsi:type="dcterms:W3CDTF">2021-11-05T12:50:00Z</dcterms:created>
  <dcterms:modified xsi:type="dcterms:W3CDTF">2026-10-06T07:28:00Z</dcterms:modified>
</cp:coreProperties>
</file>